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4807E" w14:textId="4B8E89A0" w:rsidR="004D09BF" w:rsidRPr="004D09BF" w:rsidRDefault="004D09BF" w:rsidP="004D09BF">
      <w:pPr>
        <w:rPr>
          <w:b/>
          <w:bCs/>
          <w:u w:val="single"/>
        </w:rPr>
      </w:pPr>
      <w:r w:rsidRPr="004D09BF">
        <w:rPr>
          <w:b/>
          <w:bCs/>
          <w:u w:val="single"/>
        </w:rPr>
        <w:fldChar w:fldCharType="begin"/>
      </w:r>
      <w:r w:rsidRPr="004D09BF">
        <w:rPr>
          <w:b/>
          <w:bCs/>
          <w:u w:val="single"/>
        </w:rPr>
        <w:instrText>HYPERLINK "https://www.browserstack.com/guide/playwright-tutorial"</w:instrText>
      </w:r>
      <w:r w:rsidRPr="004D09BF">
        <w:rPr>
          <w:b/>
          <w:bCs/>
          <w:u w:val="single"/>
        </w:rPr>
      </w:r>
      <w:r w:rsidRPr="004D09BF">
        <w:rPr>
          <w:b/>
          <w:bCs/>
          <w:u w:val="single"/>
        </w:rPr>
        <w:fldChar w:fldCharType="separate"/>
      </w:r>
      <w:r w:rsidRPr="004D09BF">
        <w:rPr>
          <w:rStyle w:val="Hipervnculo"/>
          <w:b/>
          <w:bCs/>
        </w:rPr>
        <w:t>https://www.browserstack.com/guide/playwright-tutorial</w:t>
      </w:r>
      <w:r w:rsidRPr="004D09BF">
        <w:rPr>
          <w:b/>
          <w:bCs/>
          <w:u w:val="single"/>
        </w:rPr>
        <w:fldChar w:fldCharType="end"/>
      </w:r>
      <w:r w:rsidRPr="004D09BF">
        <w:rPr>
          <w:b/>
          <w:bCs/>
          <w:u w:val="single"/>
        </w:rPr>
        <w:t xml:space="preserve"> </w:t>
      </w:r>
    </w:p>
    <w:p w14:paraId="04046690" w14:textId="53891055" w:rsidR="000D7574" w:rsidRPr="000D7574" w:rsidRDefault="000D7574" w:rsidP="000D7574">
      <w:pPr>
        <w:jc w:val="center"/>
        <w:rPr>
          <w:b/>
          <w:bCs/>
          <w:sz w:val="32"/>
          <w:szCs w:val="32"/>
          <w:u w:val="single"/>
        </w:rPr>
      </w:pPr>
      <w:r w:rsidRPr="000D7574">
        <w:rPr>
          <w:b/>
          <w:bCs/>
          <w:sz w:val="32"/>
          <w:szCs w:val="32"/>
          <w:u w:val="single"/>
        </w:rPr>
        <w:t xml:space="preserve">Empezando </w:t>
      </w:r>
      <w:r>
        <w:rPr>
          <w:b/>
          <w:bCs/>
          <w:sz w:val="32"/>
          <w:szCs w:val="32"/>
          <w:u w:val="single"/>
        </w:rPr>
        <w:t>P</w:t>
      </w:r>
      <w:r w:rsidRPr="000D7574">
        <w:rPr>
          <w:b/>
          <w:bCs/>
          <w:sz w:val="32"/>
          <w:szCs w:val="32"/>
          <w:u w:val="single"/>
        </w:rPr>
        <w:t>laywright</w:t>
      </w:r>
    </w:p>
    <w:p w14:paraId="193043F2" w14:textId="77777777" w:rsidR="00E658A8" w:rsidRPr="00E658A8" w:rsidRDefault="00E658A8" w:rsidP="00E658A8">
      <w:r w:rsidRPr="00E658A8">
        <w:t>¿Qué es el dramaturgo?</w:t>
      </w:r>
    </w:p>
    <w:p w14:paraId="6BAB476B" w14:textId="77777777" w:rsidR="00E658A8" w:rsidRPr="00E658A8" w:rsidRDefault="00000000" w:rsidP="00E658A8">
      <w:hyperlink r:id="rId5" w:tgtFrame="_blank" w:history="1">
        <w:r w:rsidR="00E658A8" w:rsidRPr="00E658A8">
          <w:rPr>
            <w:rStyle w:val="Hipervnculo"/>
          </w:rPr>
          <w:t>Playwright</w:t>
        </w:r>
      </w:hyperlink>
      <w:r w:rsidR="00E658A8" w:rsidRPr="00E658A8">
        <w:t xml:space="preserve"> es una biblioteca de automatización de pruebas de código abierto desarrollada inicialmente por colaboradores de Microsoft. Admite lenguajes de programación como Java, Python, C# y </w:t>
      </w:r>
      <w:proofErr w:type="spellStart"/>
      <w:r w:rsidR="00E658A8" w:rsidRPr="00E658A8">
        <w:t>NodeJS</w:t>
      </w:r>
      <w:proofErr w:type="spellEnd"/>
      <w:r w:rsidR="00E658A8" w:rsidRPr="00E658A8">
        <w:t xml:space="preserve">. Playwright viene con licencia Apache 2.0 y es más popular con </w:t>
      </w:r>
      <w:proofErr w:type="spellStart"/>
      <w:r w:rsidR="00E658A8" w:rsidRPr="00E658A8">
        <w:t>NodeJS</w:t>
      </w:r>
      <w:proofErr w:type="spellEnd"/>
      <w:r w:rsidR="00E658A8" w:rsidRPr="00E658A8">
        <w:t xml:space="preserve"> con </w:t>
      </w:r>
      <w:proofErr w:type="spellStart"/>
      <w:r w:rsidR="00E658A8" w:rsidRPr="00E658A8">
        <w:t>Javascript</w:t>
      </w:r>
      <w:proofErr w:type="spellEnd"/>
      <w:r w:rsidR="00E658A8" w:rsidRPr="00E658A8">
        <w:t>/</w:t>
      </w:r>
      <w:proofErr w:type="spellStart"/>
      <w:r w:rsidR="00E658A8" w:rsidRPr="00E658A8">
        <w:t>Typecript</w:t>
      </w:r>
      <w:proofErr w:type="spellEnd"/>
      <w:r w:rsidR="00E658A8" w:rsidRPr="00E658A8">
        <w:t xml:space="preserve">. Este tutorial de Playwright le ayudará a configurar </w:t>
      </w:r>
      <w:proofErr w:type="spellStart"/>
      <w:r w:rsidR="00E658A8" w:rsidRPr="00E658A8">
        <w:t>NodeJS</w:t>
      </w:r>
      <w:proofErr w:type="spellEnd"/>
      <w:r w:rsidR="00E658A8" w:rsidRPr="00E658A8">
        <w:t xml:space="preserve"> utilizando Visual Studio </w:t>
      </w:r>
      <w:proofErr w:type="spellStart"/>
      <w:r w:rsidR="00E658A8" w:rsidRPr="00E658A8">
        <w:t>Code</w:t>
      </w:r>
      <w:proofErr w:type="spellEnd"/>
      <w:r w:rsidR="00E658A8" w:rsidRPr="00E658A8">
        <w:t>.</w:t>
      </w:r>
    </w:p>
    <w:p w14:paraId="24DFD007" w14:textId="77777777" w:rsidR="00E658A8" w:rsidRPr="00E658A8" w:rsidRDefault="00E658A8" w:rsidP="00E658A8">
      <w:r w:rsidRPr="00E658A8">
        <w:t xml:space="preserve">¿Por qué elegir Playwright </w:t>
      </w:r>
      <w:proofErr w:type="spellStart"/>
      <w:r w:rsidRPr="00E658A8">
        <w:t>Automation</w:t>
      </w:r>
      <w:proofErr w:type="spellEnd"/>
      <w:r w:rsidRPr="00E658A8">
        <w:t>?</w:t>
      </w:r>
    </w:p>
    <w:p w14:paraId="393C75A2" w14:textId="77777777" w:rsidR="00E658A8" w:rsidRPr="00E658A8" w:rsidRDefault="00E658A8" w:rsidP="00E658A8">
      <w:r w:rsidRPr="00E658A8">
        <w:t>Aunque Playwright es nuevo en el mercado, difícilmente podemos enumerar las limitaciones, ya que admite varios idiomas. Las personas que quieran migrar de </w:t>
      </w:r>
      <w:proofErr w:type="spellStart"/>
      <w:r w:rsidRPr="00E658A8">
        <w:t>Selenium</w:t>
      </w:r>
      <w:proofErr w:type="spellEnd"/>
      <w:r w:rsidRPr="00E658A8">
        <w:t> a Playwright pueden hacerlo rápidamente ya que Playwright admite C#, Java y Python. Los lenguajes de programación no son una barrera. El primer lanzamiento de Playwright fue en enero de 2020 y desde entonces ha ganado mucha popularidad.</w:t>
      </w:r>
    </w:p>
    <w:p w14:paraId="5F79A091" w14:textId="77777777" w:rsidR="00E658A8" w:rsidRPr="00E658A8" w:rsidRDefault="00E658A8" w:rsidP="00E658A8">
      <w:pPr>
        <w:numPr>
          <w:ilvl w:val="0"/>
          <w:numId w:val="1"/>
        </w:numPr>
      </w:pPr>
      <w:r w:rsidRPr="00E658A8">
        <w:t xml:space="preserve">Aprovecha el protocolo </w:t>
      </w:r>
      <w:proofErr w:type="spellStart"/>
      <w:r w:rsidRPr="00E658A8">
        <w:t>DevTools</w:t>
      </w:r>
      <w:proofErr w:type="spellEnd"/>
      <w:r w:rsidRPr="00E658A8">
        <w:t xml:space="preserve"> para escribir pruebas automatizadas potentes y estables.</w:t>
      </w:r>
    </w:p>
    <w:p w14:paraId="5811B6E9" w14:textId="77777777" w:rsidR="00E658A8" w:rsidRPr="00E658A8" w:rsidRDefault="00E658A8" w:rsidP="00E658A8">
      <w:pPr>
        <w:numPr>
          <w:ilvl w:val="0"/>
          <w:numId w:val="1"/>
        </w:numPr>
      </w:pPr>
      <w:r w:rsidRPr="00E658A8">
        <w:t>Puede ver y controlar el navegador en lugar de depender de una capa de traducción intermedia; permite la simulación de escenarios de usuario más reveladores y relevantes.</w:t>
      </w:r>
    </w:p>
    <w:p w14:paraId="36176858" w14:textId="77777777" w:rsidR="00E658A8" w:rsidRPr="00E658A8" w:rsidRDefault="00E658A8" w:rsidP="00E658A8">
      <w:r w:rsidRPr="00E658A8">
        <w:rPr>
          <w:b/>
          <w:bCs/>
        </w:rPr>
        <w:t>Ventajas de la automatización del dramaturgo</w:t>
      </w:r>
    </w:p>
    <w:p w14:paraId="3B0AC12D" w14:textId="77777777" w:rsidR="00E658A8" w:rsidRPr="00E658A8" w:rsidRDefault="00E658A8" w:rsidP="00E658A8">
      <w:r w:rsidRPr="00E658A8">
        <w:t>Los colaboradores de los dramaturgos son muy activos en el lanzamiento de nuevas funciones cada mes, que se enumeran a continuación:</w:t>
      </w:r>
    </w:p>
    <w:p w14:paraId="26A1A095" w14:textId="77777777" w:rsidR="00E658A8" w:rsidRPr="00E658A8" w:rsidRDefault="00E658A8" w:rsidP="00E658A8">
      <w:pPr>
        <w:numPr>
          <w:ilvl w:val="0"/>
          <w:numId w:val="4"/>
        </w:numPr>
      </w:pPr>
      <w:r w:rsidRPr="00E658A8">
        <w:rPr>
          <w:b/>
          <w:bCs/>
        </w:rPr>
        <w:t>Fácil instalación y configuración: </w:t>
      </w:r>
      <w:r w:rsidRPr="00E658A8">
        <w:t>al ser un </w:t>
      </w:r>
      <w:hyperlink r:id="rId6" w:tgtFrame="_blank" w:tooltip="Marcos de automatización de pruebas" w:history="1">
        <w:r w:rsidRPr="00E658A8">
          <w:rPr>
            <w:rStyle w:val="Hipervnculo"/>
          </w:rPr>
          <w:t>marco de automatización de pruebas</w:t>
        </w:r>
      </w:hyperlink>
      <w:r w:rsidRPr="00E658A8">
        <w:t> , solo necesita una configuración ya que la instalación no lleva mucho tiempo. Dependiendo del idioma que usemos con Playwright, los pasos de instalación pueden cambiar</w:t>
      </w:r>
    </w:p>
    <w:p w14:paraId="219A47AD" w14:textId="77777777" w:rsidR="00E658A8" w:rsidRPr="00E658A8" w:rsidRDefault="00E658A8" w:rsidP="00E658A8">
      <w:pPr>
        <w:numPr>
          <w:ilvl w:val="0"/>
          <w:numId w:val="4"/>
        </w:numPr>
      </w:pPr>
      <w:r w:rsidRPr="00E658A8">
        <w:rPr>
          <w:b/>
          <w:bCs/>
        </w:rPr>
        <w:t>Compatibilidad con varios navegadores: </w:t>
      </w:r>
      <w:r w:rsidRPr="00E658A8">
        <w:t xml:space="preserve">todos los navegadores de la familia </w:t>
      </w:r>
      <w:proofErr w:type="spellStart"/>
      <w:r w:rsidRPr="00E658A8">
        <w:t>Chromium</w:t>
      </w:r>
      <w:proofErr w:type="spellEnd"/>
      <w:r w:rsidRPr="00E658A8">
        <w:t xml:space="preserve"> (Chrome, Edge), Webkit (Safari) y Firefox son compatibles.</w:t>
      </w:r>
    </w:p>
    <w:p w14:paraId="36BC7FA1" w14:textId="77777777" w:rsidR="00E658A8" w:rsidRPr="00E658A8" w:rsidRDefault="00E658A8" w:rsidP="00E658A8">
      <w:pPr>
        <w:numPr>
          <w:ilvl w:val="0"/>
          <w:numId w:val="4"/>
        </w:numPr>
      </w:pPr>
      <w:r w:rsidRPr="00E658A8">
        <w:rPr>
          <w:b/>
          <w:bCs/>
        </w:rPr>
        <w:t>Compatibilidad con varios idiomas: </w:t>
      </w:r>
      <w:r w:rsidRPr="00E658A8">
        <w:t xml:space="preserve">Playwright admite Java, C#, Python, </w:t>
      </w:r>
      <w:proofErr w:type="spellStart"/>
      <w:r w:rsidRPr="00E658A8">
        <w:t>Javascript</w:t>
      </w:r>
      <w:proofErr w:type="spellEnd"/>
      <w:r w:rsidRPr="00E658A8">
        <w:t>/</w:t>
      </w:r>
      <w:proofErr w:type="spellStart"/>
      <w:r w:rsidRPr="00E658A8">
        <w:t>Typecript</w:t>
      </w:r>
      <w:proofErr w:type="spellEnd"/>
      <w:r w:rsidRPr="00E658A8">
        <w:t>, lo que la convierte en una opción popular. La mayoría de los marcos modernos de automatización de pruebas de código abierto omiten esta característica.</w:t>
      </w:r>
    </w:p>
    <w:p w14:paraId="78791DC6" w14:textId="77777777" w:rsidR="00E658A8" w:rsidRPr="00E658A8" w:rsidRDefault="00E658A8" w:rsidP="00E658A8">
      <w:pPr>
        <w:numPr>
          <w:ilvl w:val="0"/>
          <w:numId w:val="4"/>
        </w:numPr>
      </w:pPr>
      <w:r w:rsidRPr="00E658A8">
        <w:rPr>
          <w:b/>
          <w:bCs/>
        </w:rPr>
        <w:t>Tipos de pruebas: </w:t>
      </w:r>
      <w:r w:rsidRPr="00E658A8">
        <w:t>Playwright admite pruebas funcionales, de extremo a extremo y de API. Con un complemento de terceros, Playwright se puede integrar con </w:t>
      </w:r>
      <w:proofErr w:type="spellStart"/>
      <w:r w:rsidRPr="00E658A8">
        <w:fldChar w:fldCharType="begin"/>
      </w:r>
      <w:r w:rsidRPr="00E658A8">
        <w:instrText>HYPERLINK "https://www.browserstack.com/accessibility-testing" \o "Pruebas de accesibilidad" \t "_blank"</w:instrText>
      </w:r>
      <w:r w:rsidRPr="00E658A8">
        <w:fldChar w:fldCharType="separate"/>
      </w:r>
      <w:r w:rsidRPr="00E658A8">
        <w:rPr>
          <w:rStyle w:val="Hipervnculo"/>
        </w:rPr>
        <w:t>Accessibility</w:t>
      </w:r>
      <w:proofErr w:type="spellEnd"/>
      <w:r w:rsidRPr="00E658A8">
        <w:rPr>
          <w:rStyle w:val="Hipervnculo"/>
        </w:rPr>
        <w:t xml:space="preserve"> Testing</w:t>
      </w:r>
      <w:r w:rsidRPr="00E658A8">
        <w:fldChar w:fldCharType="end"/>
      </w:r>
      <w:r w:rsidRPr="00E658A8">
        <w:t> .</w:t>
      </w:r>
    </w:p>
    <w:p w14:paraId="59783069" w14:textId="77777777" w:rsidR="00E658A8" w:rsidRPr="00E658A8" w:rsidRDefault="00E658A8" w:rsidP="00E658A8">
      <w:pPr>
        <w:numPr>
          <w:ilvl w:val="0"/>
          <w:numId w:val="4"/>
        </w:numPr>
      </w:pPr>
      <w:r w:rsidRPr="00E658A8">
        <w:rPr>
          <w:b/>
          <w:bCs/>
        </w:rPr>
        <w:t>Pruebas de navegador paralelo:</w:t>
      </w:r>
      <w:r w:rsidRPr="00E658A8">
        <w:t> Playwright también admite la ejecución de pruebas simultáneas (también conocidas como  </w:t>
      </w:r>
      <w:hyperlink r:id="rId7" w:tgtFrame="_blank" w:tooltip="Pruebas paralelas" w:history="1">
        <w:r w:rsidRPr="00E658A8">
          <w:rPr>
            <w:rStyle w:val="Hipervnculo"/>
          </w:rPr>
          <w:t>pruebas paralelas</w:t>
        </w:r>
      </w:hyperlink>
      <w:r w:rsidRPr="00E658A8">
        <w:t> ) a través </w:t>
      </w:r>
      <w:r w:rsidRPr="00E658A8">
        <w:rPr>
          <w:i/>
          <w:iCs/>
        </w:rPr>
        <w:t>del contexto del navegador</w:t>
      </w:r>
      <w:r w:rsidRPr="00E658A8">
        <w:t> y puede ejecutar pruebas paralelas con varios navegadores. Esto amplía las pruebas y resulta útil cuando se deben probar varias páginas web simultáneamente.</w:t>
      </w:r>
    </w:p>
    <w:p w14:paraId="72E6132B" w14:textId="77777777" w:rsidR="00E658A8" w:rsidRPr="00E658A8" w:rsidRDefault="00E658A8" w:rsidP="00E658A8">
      <w:pPr>
        <w:numPr>
          <w:ilvl w:val="0"/>
          <w:numId w:val="4"/>
        </w:numPr>
      </w:pPr>
      <w:r w:rsidRPr="00E658A8">
        <w:rPr>
          <w:b/>
          <w:bCs/>
        </w:rPr>
        <w:t>Compatibilidad con múltiples pestañas/ventanas del navegador:</w:t>
      </w:r>
      <w:r w:rsidRPr="00E658A8">
        <w:t> Playwright admite </w:t>
      </w:r>
      <w:r w:rsidRPr="00E658A8">
        <w:rPr>
          <w:i/>
          <w:iCs/>
        </w:rPr>
        <w:t xml:space="preserve">múltiples pestañas y múltiples </w:t>
      </w:r>
      <w:proofErr w:type="gramStart"/>
      <w:r w:rsidRPr="00E658A8">
        <w:rPr>
          <w:i/>
          <w:iCs/>
        </w:rPr>
        <w:t>ventanas</w:t>
      </w:r>
      <w:r w:rsidRPr="00E658A8">
        <w:t> .</w:t>
      </w:r>
      <w:proofErr w:type="gramEnd"/>
      <w:r w:rsidRPr="00E658A8">
        <w:t> Algunos casos de prueba deben verificar el escenario iniciando una nueva ventana y regresando a la ventana principal. Playwright admite todos los diferentes tipos de casos de prueba.</w:t>
      </w:r>
    </w:p>
    <w:p w14:paraId="7F7A4F74" w14:textId="77777777" w:rsidR="00E658A8" w:rsidRPr="00E658A8" w:rsidRDefault="00E658A8" w:rsidP="00E658A8">
      <w:pPr>
        <w:numPr>
          <w:ilvl w:val="0"/>
          <w:numId w:val="4"/>
        </w:numPr>
      </w:pPr>
      <w:r w:rsidRPr="00E658A8">
        <w:rPr>
          <w:b/>
          <w:bCs/>
        </w:rPr>
        <w:t>Reporteros integrados: </w:t>
      </w:r>
      <w:r w:rsidRPr="00E658A8">
        <w:t xml:space="preserve">el marco Playwright, de forma predeterminada, viene con muchos reporteros valiosos como </w:t>
      </w:r>
      <w:proofErr w:type="spellStart"/>
      <w:r w:rsidRPr="00E658A8">
        <w:t>List</w:t>
      </w:r>
      <w:proofErr w:type="spellEnd"/>
      <w:r w:rsidRPr="00E658A8">
        <w:t xml:space="preserve">, </w:t>
      </w:r>
      <w:proofErr w:type="spellStart"/>
      <w:r w:rsidRPr="00E658A8">
        <w:t>Dot</w:t>
      </w:r>
      <w:proofErr w:type="spellEnd"/>
      <w:r w:rsidRPr="00E658A8">
        <w:t xml:space="preserve">, Line, JSON, </w:t>
      </w:r>
      <w:proofErr w:type="spellStart"/>
      <w:r w:rsidRPr="00E658A8">
        <w:t>JUnit</w:t>
      </w:r>
      <w:proofErr w:type="spellEnd"/>
      <w:r w:rsidRPr="00E658A8">
        <w:t xml:space="preserve"> y HTML </w:t>
      </w:r>
      <w:proofErr w:type="spellStart"/>
      <w:r w:rsidRPr="00E658A8">
        <w:t>Reporters</w:t>
      </w:r>
      <w:proofErr w:type="spellEnd"/>
      <w:r w:rsidRPr="00E658A8">
        <w:t xml:space="preserve">. Lo interesante es que con Playwright, uno puede crear reporteros personalizados. Playwright también apoya al reportero externo </w:t>
      </w:r>
      <w:proofErr w:type="spellStart"/>
      <w:r w:rsidRPr="00E658A8">
        <w:t>Allure</w:t>
      </w:r>
      <w:proofErr w:type="spellEnd"/>
      <w:r w:rsidRPr="00E658A8">
        <w:t xml:space="preserve"> </w:t>
      </w:r>
      <w:proofErr w:type="spellStart"/>
      <w:r w:rsidRPr="00E658A8">
        <w:t>Report</w:t>
      </w:r>
      <w:proofErr w:type="spellEnd"/>
      <w:r w:rsidRPr="00E658A8">
        <w:t>.</w:t>
      </w:r>
    </w:p>
    <w:p w14:paraId="124718A5" w14:textId="77777777" w:rsidR="00E658A8" w:rsidRPr="00E658A8" w:rsidRDefault="00E658A8" w:rsidP="00E658A8">
      <w:pPr>
        <w:numPr>
          <w:ilvl w:val="0"/>
          <w:numId w:val="4"/>
        </w:numPr>
      </w:pPr>
      <w:r w:rsidRPr="00E658A8">
        <w:rPr>
          <w:b/>
          <w:bCs/>
        </w:rPr>
        <w:t xml:space="preserve">Compatibilidad con </w:t>
      </w:r>
      <w:proofErr w:type="gramStart"/>
      <w:r w:rsidRPr="00E658A8">
        <w:rPr>
          <w:b/>
          <w:bCs/>
        </w:rPr>
        <w:t>mecanografiado lista</w:t>
      </w:r>
      <w:proofErr w:type="gramEnd"/>
      <w:r w:rsidRPr="00E658A8">
        <w:rPr>
          <w:b/>
          <w:bCs/>
        </w:rPr>
        <w:t xml:space="preserve"> para usar: </w:t>
      </w:r>
      <w:r w:rsidRPr="00E658A8">
        <w:t xml:space="preserve">no se requiere configuración para la compatibilidad con el lenguaje mecanografiado, ya que comprende su código mecanografiado y </w:t>
      </w:r>
      <w:proofErr w:type="spellStart"/>
      <w:r w:rsidRPr="00E658A8">
        <w:t>javascript</w:t>
      </w:r>
      <w:proofErr w:type="spellEnd"/>
      <w:r w:rsidRPr="00E658A8">
        <w:t>.</w:t>
      </w:r>
    </w:p>
    <w:p w14:paraId="4C891D06" w14:textId="77777777" w:rsidR="00E658A8" w:rsidRPr="00E658A8" w:rsidRDefault="00E658A8" w:rsidP="00E658A8">
      <w:pPr>
        <w:numPr>
          <w:ilvl w:val="0"/>
          <w:numId w:val="4"/>
        </w:numPr>
      </w:pPr>
      <w:r w:rsidRPr="00E658A8">
        <w:rPr>
          <w:b/>
          <w:bCs/>
        </w:rPr>
        <w:t>Soporte de integración CI/CD: </w:t>
      </w:r>
      <w:r w:rsidRPr="00E658A8">
        <w:t>Playwright admite la integración CI/CD. Incluso proporciona imágenes acoplables para algunos enlaces de idiomas.</w:t>
      </w:r>
    </w:p>
    <w:p w14:paraId="432B5A07" w14:textId="77777777" w:rsidR="00E658A8" w:rsidRPr="00E658A8" w:rsidRDefault="00E658A8" w:rsidP="00E658A8">
      <w:pPr>
        <w:numPr>
          <w:ilvl w:val="0"/>
          <w:numId w:val="4"/>
        </w:numPr>
      </w:pPr>
      <w:r w:rsidRPr="00E658A8">
        <w:rPr>
          <w:b/>
          <w:bCs/>
        </w:rPr>
        <w:lastRenderedPageBreak/>
        <w:t>Compatibilidad con herramientas de depuración: </w:t>
      </w:r>
      <w:r w:rsidRPr="00E658A8">
        <w:t xml:space="preserve">las pruebas de Playwright admiten diferentes opciones de depuración, lo que las hace fáciles de usar para los desarrolladores. Algunas opciones de depuración son Playwright Inspector, </w:t>
      </w:r>
      <w:proofErr w:type="spellStart"/>
      <w:r w:rsidRPr="00E658A8">
        <w:t>VSCode</w:t>
      </w:r>
      <w:proofErr w:type="spellEnd"/>
      <w:r w:rsidRPr="00E658A8">
        <w:t xml:space="preserve"> </w:t>
      </w:r>
      <w:proofErr w:type="spellStart"/>
      <w:r w:rsidRPr="00E658A8">
        <w:t>Debugger</w:t>
      </w:r>
      <w:proofErr w:type="spellEnd"/>
      <w:r w:rsidRPr="00E658A8">
        <w:t xml:space="preserve">, Browser </w:t>
      </w:r>
      <w:proofErr w:type="spellStart"/>
      <w:r w:rsidRPr="00E658A8">
        <w:t>Developer</w:t>
      </w:r>
      <w:proofErr w:type="spellEnd"/>
      <w:r w:rsidRPr="00E658A8">
        <w:t xml:space="preserve"> Tools y Trace </w:t>
      </w:r>
      <w:proofErr w:type="spellStart"/>
      <w:r w:rsidRPr="00E658A8">
        <w:t>Viewers</w:t>
      </w:r>
      <w:proofErr w:type="spellEnd"/>
      <w:r w:rsidRPr="00E658A8">
        <w:t xml:space="preserve"> </w:t>
      </w:r>
      <w:proofErr w:type="spellStart"/>
      <w:r w:rsidRPr="00E658A8">
        <w:t>Console</w:t>
      </w:r>
      <w:proofErr w:type="spellEnd"/>
      <w:r w:rsidRPr="00E658A8">
        <w:t xml:space="preserve"> Logs. </w:t>
      </w:r>
    </w:p>
    <w:p w14:paraId="71299921" w14:textId="77777777" w:rsidR="00E658A8" w:rsidRPr="00E658A8" w:rsidRDefault="00E658A8" w:rsidP="00E658A8">
      <w:r w:rsidRPr="00E658A8">
        <w:rPr>
          <w:b/>
          <w:bCs/>
        </w:rPr>
        <w:t xml:space="preserve">Otras características notables de Playwright </w:t>
      </w:r>
      <w:proofErr w:type="gramStart"/>
      <w:r w:rsidRPr="00E658A8">
        <w:rPr>
          <w:b/>
          <w:bCs/>
        </w:rPr>
        <w:t>incluyen</w:t>
      </w:r>
      <w:r w:rsidRPr="00E658A8">
        <w:t> :</w:t>
      </w:r>
      <w:proofErr w:type="gramEnd"/>
    </w:p>
    <w:p w14:paraId="63E477FA" w14:textId="77777777" w:rsidR="00E658A8" w:rsidRPr="00E658A8" w:rsidRDefault="00E658A8" w:rsidP="00E658A8">
      <w:pPr>
        <w:numPr>
          <w:ilvl w:val="0"/>
          <w:numId w:val="5"/>
        </w:numPr>
      </w:pPr>
      <w:r w:rsidRPr="00E658A8">
        <w:t>Soporte de marco flotante</w:t>
      </w:r>
    </w:p>
    <w:p w14:paraId="4EDBAEBA" w14:textId="77777777" w:rsidR="00E658A8" w:rsidRPr="00E658A8" w:rsidRDefault="00E658A8" w:rsidP="00E658A8">
      <w:pPr>
        <w:numPr>
          <w:ilvl w:val="0"/>
          <w:numId w:val="5"/>
        </w:numPr>
      </w:pPr>
      <w:r w:rsidRPr="00E658A8">
        <w:t> </w:t>
      </w:r>
      <w:hyperlink r:id="rId8" w:tgtFrame="_blank" w:tooltip="Modelo de objetos de página con Playwright: tutorial" w:history="1">
        <w:r w:rsidRPr="00E658A8">
          <w:rPr>
            <w:rStyle w:val="Hipervnculo"/>
          </w:rPr>
          <w:t>Soporte para el modelo de objetos de página</w:t>
        </w:r>
      </w:hyperlink>
    </w:p>
    <w:p w14:paraId="5CCAE78A" w14:textId="77777777" w:rsidR="00E658A8" w:rsidRPr="00E658A8" w:rsidRDefault="00E658A8" w:rsidP="00E658A8">
      <w:pPr>
        <w:numPr>
          <w:ilvl w:val="0"/>
          <w:numId w:val="5"/>
        </w:numPr>
      </w:pPr>
      <w:r w:rsidRPr="00E658A8">
        <w:t>Reporteros incorporados</w:t>
      </w:r>
    </w:p>
    <w:p w14:paraId="6F218E65" w14:textId="77777777" w:rsidR="00E658A8" w:rsidRPr="00E658A8" w:rsidRDefault="00E658A8" w:rsidP="00E658A8">
      <w:pPr>
        <w:numPr>
          <w:ilvl w:val="0"/>
          <w:numId w:val="5"/>
        </w:numPr>
      </w:pPr>
      <w:r w:rsidRPr="00E658A8">
        <w:t>Patrón de objeto de página</w:t>
      </w:r>
    </w:p>
    <w:p w14:paraId="75609CCB" w14:textId="77777777" w:rsidR="00E658A8" w:rsidRPr="00E658A8" w:rsidRDefault="00E658A8" w:rsidP="00E658A8">
      <w:pPr>
        <w:numPr>
          <w:ilvl w:val="0"/>
          <w:numId w:val="5"/>
        </w:numPr>
      </w:pPr>
      <w:r w:rsidRPr="00E658A8">
        <w:t>Soporte de navegación entre orígenes</w:t>
      </w:r>
    </w:p>
    <w:p w14:paraId="166C0B5D" w14:textId="77777777" w:rsidR="00E658A8" w:rsidRPr="00E658A8" w:rsidRDefault="00E658A8" w:rsidP="00E658A8">
      <w:pPr>
        <w:numPr>
          <w:ilvl w:val="0"/>
          <w:numId w:val="5"/>
        </w:numPr>
      </w:pPr>
      <w:r w:rsidRPr="00E658A8">
        <w:t>Soporte de selectores</w:t>
      </w:r>
    </w:p>
    <w:p w14:paraId="49FCACC0" w14:textId="77777777" w:rsidR="00E658A8" w:rsidRPr="00E658A8" w:rsidRDefault="00E658A8" w:rsidP="00E658A8">
      <w:pPr>
        <w:numPr>
          <w:ilvl w:val="0"/>
          <w:numId w:val="5"/>
        </w:numPr>
      </w:pPr>
      <w:r w:rsidRPr="00E658A8">
        <w:t>DOM en la sombra</w:t>
      </w:r>
    </w:p>
    <w:p w14:paraId="7D7C23E7" w14:textId="77777777" w:rsidR="00E658A8" w:rsidRPr="00E658A8" w:rsidRDefault="00E658A8" w:rsidP="00E658A8">
      <w:pPr>
        <w:numPr>
          <w:ilvl w:val="0"/>
          <w:numId w:val="5"/>
        </w:numPr>
      </w:pPr>
      <w:r w:rsidRPr="00E658A8">
        <w:t>Espera automática</w:t>
      </w:r>
    </w:p>
    <w:p w14:paraId="1E7A532D" w14:textId="77777777" w:rsidR="00E658A8" w:rsidRPr="00E658A8" w:rsidRDefault="00E658A8" w:rsidP="00E658A8">
      <w:pPr>
        <w:numPr>
          <w:ilvl w:val="0"/>
          <w:numId w:val="5"/>
        </w:numPr>
      </w:pPr>
      <w:r w:rsidRPr="00E658A8">
        <w:t>Soportes de ejecución de pruebas de terceros</w:t>
      </w:r>
    </w:p>
    <w:p w14:paraId="55D59B5F" w14:textId="77777777" w:rsidR="00E658A8" w:rsidRPr="00E658A8" w:rsidRDefault="00E658A8" w:rsidP="00E658A8">
      <w:pPr>
        <w:numPr>
          <w:ilvl w:val="0"/>
          <w:numId w:val="5"/>
        </w:numPr>
      </w:pPr>
      <w:r w:rsidRPr="00E658A8">
        <w:t>Vídeos y captura de pantalla</w:t>
      </w:r>
    </w:p>
    <w:p w14:paraId="7EB663EC" w14:textId="77777777" w:rsidR="00E658A8" w:rsidRPr="00E658A8" w:rsidRDefault="00E658A8" w:rsidP="00E658A8">
      <w:pPr>
        <w:numPr>
          <w:ilvl w:val="0"/>
          <w:numId w:val="5"/>
        </w:numPr>
      </w:pPr>
      <w:r w:rsidRPr="00E658A8">
        <w:t>Emulación del navegador</w:t>
      </w:r>
    </w:p>
    <w:p w14:paraId="362461D3" w14:textId="77777777" w:rsidR="00E658A8" w:rsidRPr="00E658A8" w:rsidRDefault="00E658A8" w:rsidP="00E658A8">
      <w:pPr>
        <w:numPr>
          <w:ilvl w:val="0"/>
          <w:numId w:val="5"/>
        </w:numPr>
      </w:pPr>
      <w:r w:rsidRPr="00E658A8">
        <w:t>reintento de prueba,</w:t>
      </w:r>
    </w:p>
    <w:p w14:paraId="2CC9B6B1" w14:textId="77777777" w:rsidR="00E658A8" w:rsidRPr="00E658A8" w:rsidRDefault="00E658A8" w:rsidP="00E658A8">
      <w:pPr>
        <w:numPr>
          <w:ilvl w:val="0"/>
          <w:numId w:val="5"/>
        </w:numPr>
      </w:pPr>
      <w:r w:rsidRPr="00E658A8">
        <w:t>Proyecto parametrizado, etc.</w:t>
      </w:r>
    </w:p>
    <w:p w14:paraId="51727260" w14:textId="77777777" w:rsidR="00E658A8" w:rsidRPr="00E658A8" w:rsidRDefault="00E658A8" w:rsidP="00E658A8">
      <w:r w:rsidRPr="00E658A8">
        <w:rPr>
          <w:b/>
          <w:bCs/>
        </w:rPr>
        <w:t>Leer más: </w:t>
      </w:r>
      <w:hyperlink r:id="rId9" w:tgtFrame="_blank" w:tooltip="Pruebe sitios web locales en Playwright" w:history="1">
        <w:r w:rsidRPr="00E658A8">
          <w:rPr>
            <w:rStyle w:val="Hipervnculo"/>
          </w:rPr>
          <w:t>Cómo ejecutar sitios web locales usando Playwright</w:t>
        </w:r>
      </w:hyperlink>
    </w:p>
    <w:p w14:paraId="2E9AB10E" w14:textId="77777777" w:rsidR="00E658A8" w:rsidRPr="00E658A8" w:rsidRDefault="00E658A8" w:rsidP="00E658A8">
      <w:r w:rsidRPr="00E658A8">
        <w:rPr>
          <w:b/>
          <w:bCs/>
        </w:rPr>
        <w:t>Limitaciones de la automatización de dramaturgos</w:t>
      </w:r>
    </w:p>
    <w:p w14:paraId="7F873A4D" w14:textId="77777777" w:rsidR="00E658A8" w:rsidRPr="00E658A8" w:rsidRDefault="00E658A8" w:rsidP="00E658A8">
      <w:pPr>
        <w:numPr>
          <w:ilvl w:val="0"/>
          <w:numId w:val="6"/>
        </w:numPr>
      </w:pPr>
      <w:r w:rsidRPr="00E658A8">
        <w:t>El dramaturgo es nuevo y todavía está evolucionando: hay margen de mejora.</w:t>
      </w:r>
    </w:p>
    <w:p w14:paraId="01D4A279" w14:textId="77777777" w:rsidR="00E658A8" w:rsidRPr="00E658A8" w:rsidRDefault="00E658A8" w:rsidP="00E658A8">
      <w:pPr>
        <w:numPr>
          <w:ilvl w:val="0"/>
          <w:numId w:val="6"/>
        </w:numPr>
      </w:pPr>
      <w:r w:rsidRPr="00E658A8">
        <w:t>Sin soporte para IE11</w:t>
      </w:r>
    </w:p>
    <w:p w14:paraId="5569B13B" w14:textId="77777777" w:rsidR="00E658A8" w:rsidRPr="00E658A8" w:rsidRDefault="00E658A8" w:rsidP="00E658A8">
      <w:pPr>
        <w:numPr>
          <w:ilvl w:val="0"/>
          <w:numId w:val="6"/>
        </w:numPr>
      </w:pPr>
      <w:r w:rsidRPr="00E658A8">
        <w:t>Playwright no admite aplicaciones móviles nativas</w:t>
      </w:r>
    </w:p>
    <w:p w14:paraId="52C103E5" w14:textId="77777777" w:rsidR="00E658A8" w:rsidRPr="00E658A8" w:rsidRDefault="00E658A8" w:rsidP="00E658A8">
      <w:pPr>
        <w:numPr>
          <w:ilvl w:val="0"/>
          <w:numId w:val="6"/>
        </w:numPr>
      </w:pPr>
      <w:r w:rsidRPr="00E658A8">
        <w:t>Aunque la documentación de Playwright es excelente, no podemos esperar mucho en cuanto al apoyo de la comunidad. Dado que Playwright es nuevo en el mercado, la base de usuarios sigue creciendo.</w:t>
      </w:r>
    </w:p>
    <w:p w14:paraId="51BF4268" w14:textId="77777777" w:rsidR="00E658A8" w:rsidRPr="00E658A8" w:rsidRDefault="00E658A8" w:rsidP="00E658A8">
      <w:r w:rsidRPr="00E658A8">
        <w:rPr>
          <w:b/>
          <w:bCs/>
        </w:rPr>
        <w:t>Primeros pasos con la configuración de Playwright</w:t>
      </w:r>
    </w:p>
    <w:p w14:paraId="31635DEF" w14:textId="77777777" w:rsidR="00E658A8" w:rsidRPr="00E658A8" w:rsidRDefault="00E658A8" w:rsidP="00E658A8">
      <w:r w:rsidRPr="00E658A8">
        <w:t xml:space="preserve">Este tutorial de Playwright explica cómo configurar </w:t>
      </w:r>
      <w:proofErr w:type="spellStart"/>
      <w:r w:rsidRPr="00E658A8">
        <w:t>NodeJS</w:t>
      </w:r>
      <w:proofErr w:type="spellEnd"/>
      <w:r w:rsidRPr="00E658A8">
        <w:t xml:space="preserve"> fácilmente.</w:t>
      </w:r>
    </w:p>
    <w:p w14:paraId="4C175E9C" w14:textId="77777777" w:rsidR="00E658A8" w:rsidRPr="00E658A8" w:rsidRDefault="00E658A8" w:rsidP="00E658A8">
      <w:r w:rsidRPr="00E658A8">
        <w:rPr>
          <w:b/>
          <w:bCs/>
        </w:rPr>
        <w:t>Requisitos previos: </w:t>
      </w:r>
    </w:p>
    <w:p w14:paraId="379556C5" w14:textId="77777777" w:rsidR="00E658A8" w:rsidRPr="00E658A8" w:rsidRDefault="00E658A8" w:rsidP="00E658A8">
      <w:pPr>
        <w:numPr>
          <w:ilvl w:val="0"/>
          <w:numId w:val="7"/>
        </w:numPr>
      </w:pPr>
      <w:r w:rsidRPr="00E658A8">
        <w:rPr>
          <w:b/>
          <w:bCs/>
        </w:rPr>
        <w:t xml:space="preserve">Instale Visual Studio </w:t>
      </w:r>
      <w:proofErr w:type="spellStart"/>
      <w:r w:rsidRPr="00E658A8">
        <w:rPr>
          <w:b/>
          <w:bCs/>
        </w:rPr>
        <w:t>Code</w:t>
      </w:r>
      <w:proofErr w:type="spellEnd"/>
      <w:r w:rsidRPr="00E658A8">
        <w:rPr>
          <w:b/>
          <w:bCs/>
        </w:rPr>
        <w:t>: </w:t>
      </w:r>
      <w:hyperlink r:id="rId10" w:tgtFrame="_blank" w:history="1">
        <w:r w:rsidRPr="00E658A8">
          <w:rPr>
            <w:rStyle w:val="Hipervnculo"/>
          </w:rPr>
          <w:t>descargue</w:t>
        </w:r>
      </w:hyperlink>
      <w:r w:rsidRPr="00E658A8">
        <w:t xml:space="preserve"> e instale Visual Studio </w:t>
      </w:r>
      <w:proofErr w:type="spellStart"/>
      <w:r w:rsidRPr="00E658A8">
        <w:t>Code</w:t>
      </w:r>
      <w:proofErr w:type="spellEnd"/>
      <w:r w:rsidRPr="00E658A8">
        <w:t xml:space="preserve"> (</w:t>
      </w:r>
      <w:proofErr w:type="spellStart"/>
      <w:r w:rsidRPr="00E658A8">
        <w:t>VSCode</w:t>
      </w:r>
      <w:proofErr w:type="spellEnd"/>
      <w:r w:rsidRPr="00E658A8">
        <w:t>).</w:t>
      </w:r>
    </w:p>
    <w:p w14:paraId="772EA412" w14:textId="77777777" w:rsidR="00E658A8" w:rsidRPr="00E658A8" w:rsidRDefault="00E658A8" w:rsidP="00E658A8">
      <w:pPr>
        <w:numPr>
          <w:ilvl w:val="0"/>
          <w:numId w:val="7"/>
        </w:numPr>
      </w:pPr>
      <w:r w:rsidRPr="00E658A8">
        <w:rPr>
          <w:b/>
          <w:bCs/>
        </w:rPr>
        <w:t xml:space="preserve">Instalar </w:t>
      </w:r>
      <w:proofErr w:type="spellStart"/>
      <w:r w:rsidRPr="00E658A8">
        <w:rPr>
          <w:b/>
          <w:bCs/>
        </w:rPr>
        <w:t>NodeJS</w:t>
      </w:r>
      <w:proofErr w:type="spellEnd"/>
      <w:r w:rsidRPr="00E658A8">
        <w:rPr>
          <w:b/>
          <w:bCs/>
        </w:rPr>
        <w:t>: </w:t>
      </w:r>
      <w:hyperlink r:id="rId11" w:tgtFrame="_blank" w:history="1">
        <w:r w:rsidRPr="00E658A8">
          <w:rPr>
            <w:rStyle w:val="Hipervnculo"/>
          </w:rPr>
          <w:t>Descargar</w:t>
        </w:r>
      </w:hyperlink>
      <w:r w:rsidRPr="00E658A8">
        <w:t xml:space="preserve"> e instalar </w:t>
      </w:r>
      <w:proofErr w:type="spellStart"/>
      <w:r w:rsidRPr="00E658A8">
        <w:t>Node</w:t>
      </w:r>
      <w:proofErr w:type="spellEnd"/>
      <w:r w:rsidRPr="00E658A8">
        <w:t xml:space="preserve"> JS</w:t>
      </w:r>
    </w:p>
    <w:p w14:paraId="535944F1" w14:textId="77777777" w:rsidR="00E658A8" w:rsidRPr="00E658A8" w:rsidRDefault="00E658A8" w:rsidP="00E658A8">
      <w:r w:rsidRPr="00E658A8">
        <w:rPr>
          <w:b/>
          <w:bCs/>
        </w:rPr>
        <w:t>Cómo instalar y ejecutar el script de prueba de Playwright</w:t>
      </w:r>
    </w:p>
    <w:p w14:paraId="22B6BBE0" w14:textId="77777777" w:rsidR="00E658A8" w:rsidRPr="00E658A8" w:rsidRDefault="00E658A8" w:rsidP="00E658A8">
      <w:r w:rsidRPr="00E658A8">
        <w:rPr>
          <w:b/>
          <w:bCs/>
        </w:rPr>
        <w:t>Paso 1:</w:t>
      </w:r>
      <w:r w:rsidRPr="00E658A8">
        <w:t> cree un directorio nuevo </w:t>
      </w:r>
      <w:r w:rsidRPr="00E658A8">
        <w:rPr>
          <w:i/>
          <w:iCs/>
        </w:rPr>
        <w:t xml:space="preserve">(por ejemplo, </w:t>
      </w:r>
      <w:proofErr w:type="spellStart"/>
      <w:r w:rsidRPr="00E658A8">
        <w:rPr>
          <w:i/>
          <w:iCs/>
        </w:rPr>
        <w:t>PlaywrightDemo</w:t>
      </w:r>
      <w:proofErr w:type="spellEnd"/>
      <w:r w:rsidRPr="00E658A8">
        <w:rPr>
          <w:i/>
          <w:iCs/>
        </w:rPr>
        <w:t>)</w:t>
      </w:r>
      <w:r w:rsidRPr="00E658A8">
        <w:t xml:space="preserve"> en </w:t>
      </w:r>
      <w:proofErr w:type="spellStart"/>
      <w:r w:rsidRPr="00E658A8">
        <w:t>VSCode</w:t>
      </w:r>
      <w:proofErr w:type="spellEnd"/>
    </w:p>
    <w:p w14:paraId="5752508C" w14:textId="77777777" w:rsidR="00E658A8" w:rsidRPr="00E658A8" w:rsidRDefault="00E658A8" w:rsidP="00E658A8">
      <w:r w:rsidRPr="00E658A8">
        <w:rPr>
          <w:b/>
          <w:bCs/>
        </w:rPr>
        <w:t>Paso 2:</w:t>
      </w:r>
      <w:r w:rsidRPr="00E658A8">
        <w:t xml:space="preserve"> abra el directorio en Visual Studio </w:t>
      </w:r>
      <w:proofErr w:type="spellStart"/>
      <w:r w:rsidRPr="00E658A8">
        <w:t>Code</w:t>
      </w:r>
      <w:proofErr w:type="spellEnd"/>
      <w:r w:rsidRPr="00E658A8">
        <w:t>. Desde el código VS,</w:t>
      </w:r>
    </w:p>
    <w:p w14:paraId="0BE8F257" w14:textId="77777777" w:rsidR="00E658A8" w:rsidRPr="00E658A8" w:rsidRDefault="00E658A8" w:rsidP="00E658A8">
      <w:r w:rsidRPr="00E658A8">
        <w:rPr>
          <w:i/>
          <w:iCs/>
        </w:rPr>
        <w:t>Haga clic en Archivo &gt; Abrir carpeta &gt; Elegir carpeta recién creada (</w:t>
      </w:r>
      <w:proofErr w:type="spellStart"/>
      <w:r w:rsidRPr="00E658A8">
        <w:rPr>
          <w:i/>
          <w:iCs/>
        </w:rPr>
        <w:t>PlaywrightDemo</w:t>
      </w:r>
      <w:proofErr w:type="spellEnd"/>
      <w:r w:rsidRPr="00E658A8">
        <w:rPr>
          <w:i/>
          <w:iCs/>
        </w:rPr>
        <w:t>)</w:t>
      </w:r>
    </w:p>
    <w:p w14:paraId="02A5A12A" w14:textId="77777777" w:rsidR="00E658A8" w:rsidRPr="00E658A8" w:rsidRDefault="00E658A8" w:rsidP="00E658A8">
      <w:r w:rsidRPr="00E658A8">
        <w:rPr>
          <w:b/>
          <w:bCs/>
        </w:rPr>
        <w:t>Paso 3:</w:t>
      </w:r>
      <w:r w:rsidRPr="00E658A8">
        <w:t xml:space="preserve"> desde VS </w:t>
      </w:r>
      <w:proofErr w:type="spellStart"/>
      <w:r w:rsidRPr="00E658A8">
        <w:t>Code</w:t>
      </w:r>
      <w:proofErr w:type="spellEnd"/>
      <w:r w:rsidRPr="00E658A8">
        <w:t>, </w:t>
      </w:r>
      <w:r w:rsidRPr="00E658A8">
        <w:rPr>
          <w:i/>
          <w:iCs/>
        </w:rPr>
        <w:t>haga clic en Menú Terminal &gt; Haga clic en Nueva Terminal </w:t>
      </w:r>
    </w:p>
    <w:p w14:paraId="27248C85" w14:textId="77777777" w:rsidR="00E658A8" w:rsidRPr="00E658A8" w:rsidRDefault="00E658A8" w:rsidP="00E658A8">
      <w:r w:rsidRPr="00E658A8">
        <w:rPr>
          <w:b/>
          <w:bCs/>
        </w:rPr>
        <w:t>Paso 4:</w:t>
      </w:r>
      <w:r w:rsidRPr="00E658A8">
        <w:t> Ingrese el siguiente comando para iniciar la instalación de Playwright</w:t>
      </w:r>
    </w:p>
    <w:p w14:paraId="402F9001" w14:textId="77777777" w:rsidR="00E658A8" w:rsidRPr="00E658A8" w:rsidRDefault="00E658A8" w:rsidP="00E658A8">
      <w:proofErr w:type="spellStart"/>
      <w:r w:rsidRPr="00E658A8">
        <w:t>npm</w:t>
      </w:r>
      <w:proofErr w:type="spellEnd"/>
      <w:r w:rsidRPr="00E658A8">
        <w:t xml:space="preserve"> </w:t>
      </w:r>
      <w:proofErr w:type="spellStart"/>
      <w:r w:rsidRPr="00E658A8">
        <w:t>init</w:t>
      </w:r>
      <w:proofErr w:type="spellEnd"/>
      <w:r w:rsidRPr="00E658A8">
        <w:t xml:space="preserve"> </w:t>
      </w:r>
      <w:proofErr w:type="spellStart"/>
      <w:r w:rsidRPr="00E658A8">
        <w:t>dramaturgo@último</w:t>
      </w:r>
      <w:proofErr w:type="spellEnd"/>
    </w:p>
    <w:p w14:paraId="7BB43DFE" w14:textId="77777777" w:rsidR="00E658A8" w:rsidRPr="00E658A8" w:rsidRDefault="00E658A8" w:rsidP="00E658A8">
      <w:r w:rsidRPr="00E658A8">
        <w:rPr>
          <w:b/>
          <w:bCs/>
          <w:i/>
          <w:iCs/>
        </w:rPr>
        <w:lastRenderedPageBreak/>
        <w:t>Nota:</w:t>
      </w:r>
      <w:r w:rsidRPr="00E658A8">
        <w:rPr>
          <w:i/>
          <w:iCs/>
        </w:rPr>
        <w:t> El comando anterior plantea una serie de preguntas. Por favor proporcione los aportes apropiados. En este tutorial, utilizamos </w:t>
      </w:r>
      <w:r w:rsidRPr="00E658A8">
        <w:rPr>
          <w:b/>
          <w:bCs/>
          <w:i/>
          <w:iCs/>
        </w:rPr>
        <w:t>lenguaje mecanografiado.</w:t>
      </w:r>
    </w:p>
    <w:p w14:paraId="4CBB2BFD" w14:textId="77777777" w:rsidR="00E658A8" w:rsidRPr="00E658A8" w:rsidRDefault="00E658A8" w:rsidP="00E658A8">
      <w:r w:rsidRPr="00E658A8">
        <w:t>El comando anterior realiza la siguiente operación:</w:t>
      </w:r>
    </w:p>
    <w:p w14:paraId="43936659" w14:textId="77777777" w:rsidR="00E658A8" w:rsidRPr="00E658A8" w:rsidRDefault="00E658A8" w:rsidP="00E658A8">
      <w:pPr>
        <w:numPr>
          <w:ilvl w:val="0"/>
          <w:numId w:val="8"/>
        </w:numPr>
      </w:pPr>
      <w:r w:rsidRPr="00E658A8">
        <w:t xml:space="preserve">Crea </w:t>
      </w:r>
      <w:proofErr w:type="spellStart"/>
      <w:proofErr w:type="gramStart"/>
      <w:r w:rsidRPr="00E658A8">
        <w:t>paquete.json</w:t>
      </w:r>
      <w:proofErr w:type="spellEnd"/>
      <w:proofErr w:type="gramEnd"/>
    </w:p>
    <w:p w14:paraId="08CA2B38" w14:textId="77777777" w:rsidR="00E658A8" w:rsidRPr="00E658A8" w:rsidRDefault="00E658A8" w:rsidP="00E658A8">
      <w:pPr>
        <w:numPr>
          <w:ilvl w:val="0"/>
          <w:numId w:val="8"/>
        </w:numPr>
      </w:pPr>
      <w:r w:rsidRPr="00E658A8">
        <w:t xml:space="preserve">Instala la biblioteca </w:t>
      </w:r>
      <w:proofErr w:type="spellStart"/>
      <w:r w:rsidRPr="00E658A8">
        <w:t>npm</w:t>
      </w:r>
      <w:proofErr w:type="spellEnd"/>
      <w:r w:rsidRPr="00E658A8">
        <w:t> </w:t>
      </w:r>
    </w:p>
    <w:p w14:paraId="4EE8B060" w14:textId="77777777" w:rsidR="00E658A8" w:rsidRPr="00E658A8" w:rsidRDefault="00E658A8" w:rsidP="00E658A8">
      <w:pPr>
        <w:numPr>
          <w:ilvl w:val="0"/>
          <w:numId w:val="8"/>
        </w:numPr>
      </w:pPr>
      <w:r w:rsidRPr="00E658A8">
        <w:t>Configura archivos y carpetas básicos</w:t>
      </w:r>
    </w:p>
    <w:p w14:paraId="4FC33315" w14:textId="77777777" w:rsidR="00E658A8" w:rsidRPr="00E658A8" w:rsidRDefault="00E658A8" w:rsidP="00E658A8">
      <w:pPr>
        <w:numPr>
          <w:ilvl w:val="1"/>
          <w:numId w:val="8"/>
        </w:numPr>
      </w:pPr>
      <w:r w:rsidRPr="00E658A8">
        <w:rPr>
          <w:b/>
          <w:bCs/>
        </w:rPr>
        <w:t>Carpeta de pruebas: </w:t>
      </w:r>
      <w:r w:rsidRPr="00E658A8">
        <w:t xml:space="preserve">esta carpeta contiene scripts de prueba reales. De forma predeterminada, se creará un archivo </w:t>
      </w:r>
      <w:proofErr w:type="spellStart"/>
      <w:proofErr w:type="gramStart"/>
      <w:r w:rsidRPr="00E658A8">
        <w:t>example.spec</w:t>
      </w:r>
      <w:proofErr w:type="gramEnd"/>
      <w:r w:rsidRPr="00E658A8">
        <w:t>.ts</w:t>
      </w:r>
      <w:proofErr w:type="spellEnd"/>
      <w:r w:rsidRPr="00E658A8">
        <w:t xml:space="preserve"> dentro de esta carpeta.</w:t>
      </w:r>
    </w:p>
    <w:p w14:paraId="0E8B8F2A" w14:textId="77777777" w:rsidR="00E658A8" w:rsidRPr="00E658A8" w:rsidRDefault="00E658A8" w:rsidP="00E658A8">
      <w:pPr>
        <w:numPr>
          <w:ilvl w:val="1"/>
          <w:numId w:val="8"/>
        </w:numPr>
      </w:pPr>
      <w:proofErr w:type="gramStart"/>
      <w:r w:rsidRPr="00E658A8">
        <w:rPr>
          <w:b/>
          <w:bCs/>
        </w:rPr>
        <w:t>.</w:t>
      </w:r>
      <w:proofErr w:type="spellStart"/>
      <w:r w:rsidRPr="00E658A8">
        <w:rPr>
          <w:b/>
          <w:bCs/>
        </w:rPr>
        <w:t>gitignore</w:t>
      </w:r>
      <w:proofErr w:type="spellEnd"/>
      <w:proofErr w:type="gramEnd"/>
      <w:r w:rsidRPr="00E658A8">
        <w:rPr>
          <w:b/>
          <w:bCs/>
        </w:rPr>
        <w:t>: </w:t>
      </w:r>
      <w:r w:rsidRPr="00E658A8">
        <w:t xml:space="preserve">este archivo ayuda si está utilizando el repositorio </w:t>
      </w:r>
      <w:proofErr w:type="spellStart"/>
      <w:r w:rsidRPr="00E658A8">
        <w:t>git</w:t>
      </w:r>
      <w:proofErr w:type="spellEnd"/>
    </w:p>
    <w:p w14:paraId="1AFFEC44" w14:textId="77777777" w:rsidR="00E658A8" w:rsidRPr="00E658A8" w:rsidRDefault="00E658A8" w:rsidP="00E658A8">
      <w:pPr>
        <w:numPr>
          <w:ilvl w:val="1"/>
          <w:numId w:val="8"/>
        </w:numPr>
      </w:pPr>
      <w:proofErr w:type="spellStart"/>
      <w:proofErr w:type="gramStart"/>
      <w:r w:rsidRPr="00E658A8">
        <w:rPr>
          <w:b/>
          <w:bCs/>
        </w:rPr>
        <w:t>package.json</w:t>
      </w:r>
      <w:proofErr w:type="spellEnd"/>
      <w:proofErr w:type="gramEnd"/>
      <w:r w:rsidRPr="00E658A8">
        <w:rPr>
          <w:b/>
          <w:bCs/>
        </w:rPr>
        <w:t xml:space="preserve"> y </w:t>
      </w:r>
      <w:proofErr w:type="spellStart"/>
      <w:r w:rsidRPr="00E658A8">
        <w:rPr>
          <w:b/>
          <w:bCs/>
        </w:rPr>
        <w:t>package-lock.json</w:t>
      </w:r>
      <w:proofErr w:type="spellEnd"/>
      <w:r w:rsidRPr="00E658A8">
        <w:rPr>
          <w:b/>
          <w:bCs/>
        </w:rPr>
        <w:t>: </w:t>
      </w:r>
      <w:r w:rsidRPr="00E658A8">
        <w:t>este archivo ayuda a rastrear dependencias, crear un acceso directo para ejecutar pruebas, etc.</w:t>
      </w:r>
    </w:p>
    <w:p w14:paraId="6717B468" w14:textId="77777777" w:rsidR="00E658A8" w:rsidRPr="00E658A8" w:rsidRDefault="00E658A8" w:rsidP="00E658A8">
      <w:pPr>
        <w:numPr>
          <w:ilvl w:val="1"/>
          <w:numId w:val="8"/>
        </w:numPr>
      </w:pPr>
      <w:proofErr w:type="spellStart"/>
      <w:r w:rsidRPr="00E658A8">
        <w:rPr>
          <w:b/>
          <w:bCs/>
        </w:rPr>
        <w:t>playwright.config.ts</w:t>
      </w:r>
      <w:proofErr w:type="spellEnd"/>
      <w:r w:rsidRPr="00E658A8">
        <w:rPr>
          <w:b/>
          <w:bCs/>
        </w:rPr>
        <w:t>: </w:t>
      </w:r>
      <w:r w:rsidRPr="00E658A8">
        <w:t>este es el archivo de configuración global de Playwright, que puede configurar con las opciones disponibles.</w:t>
      </w:r>
    </w:p>
    <w:p w14:paraId="16134338" w14:textId="62B929AD" w:rsidR="000D7574" w:rsidRDefault="00E658A8">
      <w:r>
        <w:rPr>
          <w:noProof/>
        </w:rPr>
        <w:drawing>
          <wp:inline distT="0" distB="0" distL="0" distR="0" wp14:anchorId="160671C1" wp14:editId="76457C29">
            <wp:extent cx="4874260" cy="3935730"/>
            <wp:effectExtent l="0" t="0" r="2540" b="7620"/>
            <wp:docPr id="1538874594" name="Imagen 1" descr="Estructura de carpetas para el tutorial de dramatur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carpetas para el tutorial de dramatur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260" cy="3935730"/>
                    </a:xfrm>
                    <a:prstGeom prst="rect">
                      <a:avLst/>
                    </a:prstGeom>
                    <a:noFill/>
                    <a:ln>
                      <a:noFill/>
                    </a:ln>
                  </pic:spPr>
                </pic:pic>
              </a:graphicData>
            </a:graphic>
          </wp:inline>
        </w:drawing>
      </w:r>
    </w:p>
    <w:p w14:paraId="295B595B" w14:textId="77777777" w:rsidR="00E658A8" w:rsidRPr="00E658A8" w:rsidRDefault="00E658A8" w:rsidP="00E658A8">
      <w:r w:rsidRPr="00E658A8">
        <w:rPr>
          <w:b/>
          <w:bCs/>
        </w:rPr>
        <w:t>Paso 5: instalar navegadores</w:t>
      </w:r>
    </w:p>
    <w:p w14:paraId="307FC89C" w14:textId="77777777" w:rsidR="00E658A8" w:rsidRDefault="00E658A8" w:rsidP="00E658A8">
      <w:r w:rsidRPr="00E658A8">
        <w:t>Sin embargo, Playwright está configurado para ejecutarse en navegadores existentes, lo que puede crear problemas al ejecutar las pruebas, por lo que se recomienda utilizar los navegadores Playwright. Usando el siguiente comando, puede instalar todos los navegadores diferentes en Playwright.</w:t>
      </w:r>
    </w:p>
    <w:p w14:paraId="36BCF6E5" w14:textId="4FFFF4BD" w:rsidR="00E658A8" w:rsidRPr="00E658A8" w:rsidRDefault="00E658A8" w:rsidP="00E658A8">
      <w:proofErr w:type="spellStart"/>
      <w:r>
        <w:t>Code</w:t>
      </w:r>
      <w:proofErr w:type="spellEnd"/>
      <w:r>
        <w:t>:</w:t>
      </w:r>
    </w:p>
    <w:p w14:paraId="313FC644" w14:textId="77777777" w:rsidR="00E658A8" w:rsidRPr="00E658A8" w:rsidRDefault="00E658A8" w:rsidP="00E658A8">
      <w:r w:rsidRPr="00E658A8">
        <w:t xml:space="preserve">instalación de dramaturgo </w:t>
      </w:r>
      <w:proofErr w:type="spellStart"/>
      <w:r w:rsidRPr="00E658A8">
        <w:t>npx</w:t>
      </w:r>
      <w:proofErr w:type="spellEnd"/>
    </w:p>
    <w:p w14:paraId="76A5DE04" w14:textId="77777777" w:rsidR="00E658A8" w:rsidRPr="00E658A8" w:rsidRDefault="00E658A8" w:rsidP="00E658A8">
      <w:r w:rsidRPr="00E658A8">
        <w:t xml:space="preserve">El comando anterior instala la versión Playwright de los navegadores </w:t>
      </w:r>
      <w:proofErr w:type="spellStart"/>
      <w:r w:rsidRPr="00E658A8">
        <w:t>Chromium</w:t>
      </w:r>
      <w:proofErr w:type="spellEnd"/>
      <w:r w:rsidRPr="00E658A8">
        <w:t>, Firefox y Webkit.</w:t>
      </w:r>
    </w:p>
    <w:p w14:paraId="0BE79B55" w14:textId="16E9A19B" w:rsidR="00E658A8" w:rsidRDefault="00E658A8">
      <w:r>
        <w:rPr>
          <w:noProof/>
        </w:rPr>
        <w:lastRenderedPageBreak/>
        <w:drawing>
          <wp:inline distT="0" distB="0" distL="0" distR="0" wp14:anchorId="5E8C756D" wp14:editId="042EEA92">
            <wp:extent cx="4874260" cy="930275"/>
            <wp:effectExtent l="0" t="0" r="2540" b="3175"/>
            <wp:docPr id="1123823274" name="Imagen 2" descr="Instalar navegadores para configurar Playw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ar navegadores para configurar Playw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4260" cy="930275"/>
                    </a:xfrm>
                    <a:prstGeom prst="rect">
                      <a:avLst/>
                    </a:prstGeom>
                    <a:noFill/>
                    <a:ln>
                      <a:noFill/>
                    </a:ln>
                  </pic:spPr>
                </pic:pic>
              </a:graphicData>
            </a:graphic>
          </wp:inline>
        </w:drawing>
      </w:r>
    </w:p>
    <w:p w14:paraId="26DDEDAC" w14:textId="77777777" w:rsidR="00E658A8" w:rsidRPr="00E658A8" w:rsidRDefault="00E658A8" w:rsidP="00E658A8">
      <w:r w:rsidRPr="00E658A8">
        <w:rPr>
          <w:b/>
          <w:bCs/>
        </w:rPr>
        <w:t>Paso 6: crea la primera prueba de dramaturgo</w:t>
      </w:r>
    </w:p>
    <w:p w14:paraId="2AF39CED" w14:textId="77777777" w:rsidR="00E658A8" w:rsidRPr="00E658A8" w:rsidRDefault="00E658A8" w:rsidP="00E658A8">
      <w:r w:rsidRPr="00E658A8">
        <w:t>Navegue dentro de la carpeta de pruebas y cree un archivo de especificaciones de prueba, por ejemplo: </w:t>
      </w:r>
      <w:proofErr w:type="spellStart"/>
      <w:proofErr w:type="gramStart"/>
      <w:r w:rsidRPr="00E658A8">
        <w:rPr>
          <w:b/>
          <w:bCs/>
        </w:rPr>
        <w:t>demo.spec</w:t>
      </w:r>
      <w:proofErr w:type="gramEnd"/>
      <w:r w:rsidRPr="00E658A8">
        <w:rPr>
          <w:b/>
          <w:bCs/>
        </w:rPr>
        <w:t>.ts</w:t>
      </w:r>
      <w:proofErr w:type="spellEnd"/>
    </w:p>
    <w:p w14:paraId="5ED807D6" w14:textId="77777777" w:rsidR="00E658A8" w:rsidRPr="00E658A8" w:rsidRDefault="00E658A8" w:rsidP="00E658A8">
      <w:r w:rsidRPr="00E658A8">
        <w:t>Comencemos un caso de prueba con el siguiente escenario.</w:t>
      </w:r>
    </w:p>
    <w:p w14:paraId="20B1917C" w14:textId="77777777" w:rsidR="00E658A8" w:rsidRPr="00E658A8" w:rsidRDefault="00E658A8" w:rsidP="00E658A8">
      <w:proofErr w:type="spellStart"/>
      <w:r w:rsidRPr="00E658A8">
        <w:rPr>
          <w:b/>
          <w:bCs/>
        </w:rPr>
        <w:t>Guión</w:t>
      </w:r>
      <w:proofErr w:type="spellEnd"/>
      <w:r w:rsidRPr="00E658A8">
        <w:rPr>
          <w:b/>
          <w:bCs/>
        </w:rPr>
        <w:t>: </w:t>
      </w:r>
    </w:p>
    <w:p w14:paraId="5726F55F" w14:textId="77777777" w:rsidR="00E658A8" w:rsidRPr="00E658A8" w:rsidRDefault="00E658A8" w:rsidP="00E658A8">
      <w:pPr>
        <w:numPr>
          <w:ilvl w:val="0"/>
          <w:numId w:val="9"/>
        </w:numPr>
      </w:pPr>
      <w:r w:rsidRPr="00E658A8">
        <w:t>Navegue a </w:t>
      </w:r>
      <w:hyperlink r:id="rId14" w:history="1">
        <w:r w:rsidRPr="00E658A8">
          <w:rPr>
            <w:rStyle w:val="Hipervnculo"/>
          </w:rPr>
          <w:t>https://www.browserstack.com/</w:t>
        </w:r>
      </w:hyperlink>
    </w:p>
    <w:p w14:paraId="0CA0279D" w14:textId="77777777" w:rsidR="00E658A8" w:rsidRPr="00E658A8" w:rsidRDefault="00E658A8" w:rsidP="00E658A8">
      <w:pPr>
        <w:numPr>
          <w:ilvl w:val="0"/>
          <w:numId w:val="9"/>
        </w:numPr>
      </w:pPr>
      <w:r w:rsidRPr="00E658A8">
        <w:t>Haga clic en Iniciar sesión</w:t>
      </w:r>
    </w:p>
    <w:p w14:paraId="771C6D4D" w14:textId="77777777" w:rsidR="00E658A8" w:rsidRPr="00E658A8" w:rsidRDefault="00E658A8" w:rsidP="00E658A8">
      <w:pPr>
        <w:numPr>
          <w:ilvl w:val="0"/>
          <w:numId w:val="9"/>
        </w:numPr>
      </w:pPr>
      <w:r w:rsidRPr="00E658A8">
        <w:t>Ingrese credenciales incorrectas</w:t>
      </w:r>
    </w:p>
    <w:p w14:paraId="189A16D1" w14:textId="77777777" w:rsidR="00E658A8" w:rsidRPr="00E658A8" w:rsidRDefault="00E658A8" w:rsidP="00E658A8">
      <w:pPr>
        <w:numPr>
          <w:ilvl w:val="0"/>
          <w:numId w:val="9"/>
        </w:numPr>
      </w:pPr>
      <w:r w:rsidRPr="00E658A8">
        <w:t>Verifique que el mensaje de error se muestre o no.</w:t>
      </w:r>
    </w:p>
    <w:p w14:paraId="6A69FC81" w14:textId="77777777" w:rsidR="00E658A8" w:rsidRPr="00E658A8" w:rsidRDefault="00E658A8" w:rsidP="00E658A8">
      <w:r w:rsidRPr="00E658A8">
        <w:t>El </w:t>
      </w:r>
      <w:proofErr w:type="spellStart"/>
      <w:proofErr w:type="gramStart"/>
      <w:r w:rsidRPr="00E658A8">
        <w:rPr>
          <w:b/>
          <w:bCs/>
        </w:rPr>
        <w:t>demo.spec</w:t>
      </w:r>
      <w:proofErr w:type="gramEnd"/>
      <w:r w:rsidRPr="00E658A8">
        <w:rPr>
          <w:b/>
          <w:bCs/>
        </w:rPr>
        <w:t>.ts</w:t>
      </w:r>
      <w:proofErr w:type="spellEnd"/>
      <w:r w:rsidRPr="00E658A8">
        <w:rPr>
          <w:b/>
          <w:bCs/>
        </w:rPr>
        <w:t> </w:t>
      </w:r>
      <w:r w:rsidRPr="00E658A8">
        <w:t>es nuestro script de prueba de Playwright de la siguiente manera </w:t>
      </w:r>
    </w:p>
    <w:p w14:paraId="44A9ABE7" w14:textId="77777777" w:rsidR="00E658A8" w:rsidRPr="00E658A8" w:rsidRDefault="00E658A8" w:rsidP="00E658A8">
      <w:r w:rsidRPr="00E658A8">
        <w:t>//</w:t>
      </w:r>
      <w:proofErr w:type="spellStart"/>
      <w:proofErr w:type="gramStart"/>
      <w:r w:rsidRPr="00E658A8">
        <w:t>demo.spec</w:t>
      </w:r>
      <w:proofErr w:type="gramEnd"/>
      <w:r w:rsidRPr="00E658A8">
        <w:t>.ts</w:t>
      </w:r>
      <w:proofErr w:type="spellEnd"/>
    </w:p>
    <w:p w14:paraId="3C34A6A4" w14:textId="77777777" w:rsidR="00E658A8" w:rsidRPr="00E658A8" w:rsidRDefault="00E658A8" w:rsidP="00E658A8"/>
    <w:p w14:paraId="4AE9C6BB" w14:textId="77777777" w:rsidR="00E658A8" w:rsidRPr="00E658A8" w:rsidRDefault="00E658A8" w:rsidP="00E658A8">
      <w:r w:rsidRPr="00E658A8">
        <w:t xml:space="preserve">importar </w:t>
      </w:r>
      <w:proofErr w:type="gramStart"/>
      <w:r w:rsidRPr="00E658A8">
        <w:t>{ prueba</w:t>
      </w:r>
      <w:proofErr w:type="gramEnd"/>
      <w:r w:rsidRPr="00E658A8">
        <w:t xml:space="preserve"> , esperar , página } desde '@ dramaturgo/prueba' ;     </w:t>
      </w:r>
    </w:p>
    <w:p w14:paraId="0579D605" w14:textId="77777777" w:rsidR="00E658A8" w:rsidRPr="00E658A8" w:rsidRDefault="00E658A8" w:rsidP="00E658A8"/>
    <w:p w14:paraId="2E142861" w14:textId="77777777" w:rsidR="00E658A8" w:rsidRPr="00E658A8" w:rsidRDefault="00E658A8" w:rsidP="00E658A8">
      <w:proofErr w:type="gramStart"/>
      <w:r w:rsidRPr="00E658A8">
        <w:t>prueba .</w:t>
      </w:r>
      <w:proofErr w:type="gramEnd"/>
      <w:r w:rsidRPr="00E658A8">
        <w:t xml:space="preserve"> antes de cada </w:t>
      </w:r>
      <w:proofErr w:type="gramStart"/>
      <w:r w:rsidRPr="00E658A8">
        <w:t xml:space="preserve">( </w:t>
      </w:r>
      <w:proofErr w:type="spellStart"/>
      <w:r w:rsidRPr="00E658A8">
        <w:t>async</w:t>
      </w:r>
      <w:proofErr w:type="spellEnd"/>
      <w:proofErr w:type="gramEnd"/>
      <w:r w:rsidRPr="00E658A8">
        <w:t xml:space="preserve"> ({ página }) =&gt; {  </w:t>
      </w:r>
    </w:p>
    <w:p w14:paraId="565DCB4F" w14:textId="77777777" w:rsidR="00E658A8" w:rsidRPr="00E658A8" w:rsidRDefault="00E658A8" w:rsidP="00E658A8"/>
    <w:p w14:paraId="674D66C5" w14:textId="77777777" w:rsidR="00E658A8" w:rsidRPr="00E658A8" w:rsidRDefault="00E658A8" w:rsidP="00E658A8">
      <w:r w:rsidRPr="00E658A8">
        <w:t xml:space="preserve">  espera la </w:t>
      </w:r>
      <w:proofErr w:type="gramStart"/>
      <w:r w:rsidRPr="00E658A8">
        <w:t>página .</w:t>
      </w:r>
      <w:proofErr w:type="gramEnd"/>
      <w:r w:rsidRPr="00E658A8">
        <w:t xml:space="preserve"> ir a </w:t>
      </w:r>
      <w:proofErr w:type="gramStart"/>
      <w:r w:rsidRPr="00E658A8">
        <w:t>( '</w:t>
      </w:r>
      <w:proofErr w:type="gramEnd"/>
      <w:r w:rsidRPr="00E658A8">
        <w:t>https://www.browserstack.com/' );</w:t>
      </w:r>
    </w:p>
    <w:p w14:paraId="1F6C81F0" w14:textId="77777777" w:rsidR="00E658A8" w:rsidRPr="00E658A8" w:rsidRDefault="00E658A8" w:rsidP="00E658A8"/>
    <w:p w14:paraId="20C19D05" w14:textId="77777777" w:rsidR="00E658A8" w:rsidRPr="00E658A8" w:rsidRDefault="00E658A8" w:rsidP="00E658A8">
      <w:r w:rsidRPr="00E658A8">
        <w:t>});</w:t>
      </w:r>
    </w:p>
    <w:p w14:paraId="3EB19192" w14:textId="77777777" w:rsidR="00E658A8" w:rsidRPr="00E658A8" w:rsidRDefault="00E658A8" w:rsidP="00E658A8"/>
    <w:p w14:paraId="3D2A7631" w14:textId="77777777" w:rsidR="00E658A8" w:rsidRPr="00E658A8" w:rsidRDefault="00E658A8" w:rsidP="00E658A8">
      <w:proofErr w:type="gramStart"/>
      <w:r w:rsidRPr="00E658A8">
        <w:t>prueba .</w:t>
      </w:r>
      <w:proofErr w:type="gramEnd"/>
      <w:r w:rsidRPr="00E658A8">
        <w:t xml:space="preserve"> describir </w:t>
      </w:r>
      <w:proofErr w:type="gramStart"/>
      <w:r w:rsidRPr="00E658A8">
        <w:t>( '</w:t>
      </w:r>
      <w:proofErr w:type="gramEnd"/>
      <w:r w:rsidRPr="00E658A8">
        <w:t xml:space="preserve">Prueba de demostración' , () =&gt; {   </w:t>
      </w:r>
    </w:p>
    <w:p w14:paraId="2104FBB6" w14:textId="77777777" w:rsidR="00E658A8" w:rsidRPr="00E658A8" w:rsidRDefault="00E658A8" w:rsidP="00E658A8"/>
    <w:p w14:paraId="57393AA6" w14:textId="77777777" w:rsidR="00E658A8" w:rsidRPr="00E658A8" w:rsidRDefault="00E658A8" w:rsidP="00E658A8">
      <w:r w:rsidRPr="00E658A8">
        <w:t xml:space="preserve">    test </w:t>
      </w:r>
      <w:proofErr w:type="gramStart"/>
      <w:r w:rsidRPr="00E658A8">
        <w:t>( '</w:t>
      </w:r>
      <w:proofErr w:type="gramEnd"/>
      <w:r w:rsidRPr="00E658A8">
        <w:t xml:space="preserve">Verificar mensaje de error de inicio de sesión' , </w:t>
      </w:r>
      <w:proofErr w:type="spellStart"/>
      <w:r w:rsidRPr="00E658A8">
        <w:t>async</w:t>
      </w:r>
      <w:proofErr w:type="spellEnd"/>
      <w:r w:rsidRPr="00E658A8">
        <w:t xml:space="preserve"> ({ página }) =&gt; {  </w:t>
      </w:r>
    </w:p>
    <w:p w14:paraId="498BE1B9" w14:textId="77777777" w:rsidR="00E658A8" w:rsidRPr="00E658A8" w:rsidRDefault="00E658A8" w:rsidP="00E658A8"/>
    <w:p w14:paraId="165F53DF" w14:textId="77777777" w:rsidR="00E658A8" w:rsidRPr="00E658A8" w:rsidRDefault="00E658A8" w:rsidP="00E658A8">
      <w:r w:rsidRPr="00E658A8">
        <w:t xml:space="preserve">        espera la </w:t>
      </w:r>
      <w:proofErr w:type="gramStart"/>
      <w:r w:rsidRPr="00E658A8">
        <w:t>página .</w:t>
      </w:r>
      <w:proofErr w:type="gramEnd"/>
      <w:r w:rsidRPr="00E658A8">
        <w:t xml:space="preserve"> </w:t>
      </w:r>
      <w:proofErr w:type="spellStart"/>
      <w:r w:rsidRPr="00E658A8">
        <w:t>waitForSelector</w:t>
      </w:r>
      <w:proofErr w:type="spellEnd"/>
      <w:r w:rsidRPr="00E658A8">
        <w:t xml:space="preserve"> </w:t>
      </w:r>
      <w:proofErr w:type="gramStart"/>
      <w:r w:rsidRPr="00E658A8">
        <w:t>( '</w:t>
      </w:r>
      <w:proofErr w:type="gramEnd"/>
      <w:r w:rsidRPr="00E658A8">
        <w:t>texto=Iniciar sesión' , { estado : 'visible' });</w:t>
      </w:r>
    </w:p>
    <w:p w14:paraId="6221476F" w14:textId="77777777" w:rsidR="00E658A8" w:rsidRPr="00E658A8" w:rsidRDefault="00E658A8" w:rsidP="00E658A8"/>
    <w:p w14:paraId="31BE5AB9" w14:textId="77777777" w:rsidR="00E658A8" w:rsidRPr="00E658A8" w:rsidRDefault="00E658A8" w:rsidP="00E658A8">
      <w:r w:rsidRPr="00E658A8">
        <w:t xml:space="preserve">        espera la </w:t>
      </w:r>
      <w:proofErr w:type="gramStart"/>
      <w:r w:rsidRPr="00E658A8">
        <w:t>página .</w:t>
      </w:r>
      <w:proofErr w:type="gramEnd"/>
      <w:r w:rsidRPr="00E658A8">
        <w:t xml:space="preserve"> localizador </w:t>
      </w:r>
      <w:proofErr w:type="gramStart"/>
      <w:r w:rsidRPr="00E658A8">
        <w:t>( '</w:t>
      </w:r>
      <w:proofErr w:type="gramEnd"/>
      <w:r w:rsidRPr="00E658A8">
        <w:t>texto=Iniciar sesión' ). primero (). haga clic ();</w:t>
      </w:r>
    </w:p>
    <w:p w14:paraId="6EAB262C" w14:textId="77777777" w:rsidR="00E658A8" w:rsidRPr="00E658A8" w:rsidRDefault="00E658A8" w:rsidP="00E658A8"/>
    <w:p w14:paraId="36E46450" w14:textId="77777777" w:rsidR="00E658A8" w:rsidRPr="00E658A8" w:rsidRDefault="00E658A8" w:rsidP="00E658A8">
      <w:r w:rsidRPr="00E658A8">
        <w:t xml:space="preserve">        espera la </w:t>
      </w:r>
      <w:proofErr w:type="gramStart"/>
      <w:r w:rsidRPr="00E658A8">
        <w:t>página .</w:t>
      </w:r>
      <w:proofErr w:type="gramEnd"/>
      <w:r w:rsidRPr="00E658A8">
        <w:t xml:space="preserve"> </w:t>
      </w:r>
      <w:proofErr w:type="spellStart"/>
      <w:r w:rsidRPr="00E658A8">
        <w:t>waitForSelector</w:t>
      </w:r>
      <w:proofErr w:type="spellEnd"/>
      <w:r w:rsidRPr="00E658A8">
        <w:t xml:space="preserve"> </w:t>
      </w:r>
      <w:proofErr w:type="gramStart"/>
      <w:r w:rsidRPr="00E658A8">
        <w:t>( '</w:t>
      </w:r>
      <w:proofErr w:type="gramEnd"/>
      <w:r w:rsidRPr="00E658A8">
        <w:t>#</w:t>
      </w:r>
      <w:proofErr w:type="spellStart"/>
      <w:r w:rsidRPr="00E658A8">
        <w:t>user_email_login</w:t>
      </w:r>
      <w:proofErr w:type="spellEnd"/>
      <w:r w:rsidRPr="00E658A8">
        <w:t>' )</w:t>
      </w:r>
    </w:p>
    <w:p w14:paraId="72E9347D" w14:textId="77777777" w:rsidR="00E658A8" w:rsidRPr="00E658A8" w:rsidRDefault="00E658A8" w:rsidP="00E658A8"/>
    <w:p w14:paraId="778FA108" w14:textId="77777777" w:rsidR="00E658A8" w:rsidRPr="00E658A8" w:rsidRDefault="00E658A8" w:rsidP="00E658A8">
      <w:r w:rsidRPr="00E658A8">
        <w:t xml:space="preserve">        espera la </w:t>
      </w:r>
      <w:proofErr w:type="gramStart"/>
      <w:r w:rsidRPr="00E658A8">
        <w:t>página .</w:t>
      </w:r>
      <w:proofErr w:type="gramEnd"/>
      <w:r w:rsidRPr="00E658A8">
        <w:t xml:space="preserve"> localizador </w:t>
      </w:r>
      <w:proofErr w:type="gramStart"/>
      <w:r w:rsidRPr="00E658A8">
        <w:t>( '</w:t>
      </w:r>
      <w:proofErr w:type="gramEnd"/>
      <w:r w:rsidRPr="00E658A8">
        <w:t>#</w:t>
      </w:r>
      <w:proofErr w:type="spellStart"/>
      <w:r w:rsidRPr="00E658A8">
        <w:t>user_email_login</w:t>
      </w:r>
      <w:proofErr w:type="spellEnd"/>
      <w:r w:rsidRPr="00E658A8">
        <w:t xml:space="preserve">' ). escriba </w:t>
      </w:r>
      <w:proofErr w:type="gramStart"/>
      <w:r w:rsidRPr="00E658A8">
        <w:t>( 'ejemplo1@ejemplo.com</w:t>
      </w:r>
      <w:proofErr w:type="gramEnd"/>
      <w:r w:rsidRPr="00E658A8">
        <w:t>' );</w:t>
      </w:r>
    </w:p>
    <w:p w14:paraId="5C21B966" w14:textId="77777777" w:rsidR="00E658A8" w:rsidRPr="00E658A8" w:rsidRDefault="00E658A8" w:rsidP="00E658A8"/>
    <w:p w14:paraId="14D263E3" w14:textId="77777777" w:rsidR="00E658A8" w:rsidRPr="00E658A8" w:rsidRDefault="00E658A8" w:rsidP="00E658A8">
      <w:r w:rsidRPr="00E658A8">
        <w:lastRenderedPageBreak/>
        <w:t xml:space="preserve">        espera la </w:t>
      </w:r>
      <w:proofErr w:type="gramStart"/>
      <w:r w:rsidRPr="00E658A8">
        <w:t>página .</w:t>
      </w:r>
      <w:proofErr w:type="gramEnd"/>
      <w:r w:rsidRPr="00E658A8">
        <w:t xml:space="preserve"> localizador </w:t>
      </w:r>
      <w:proofErr w:type="gramStart"/>
      <w:r w:rsidRPr="00E658A8">
        <w:t>( '</w:t>
      </w:r>
      <w:proofErr w:type="gramEnd"/>
      <w:r w:rsidRPr="00E658A8">
        <w:t>#</w:t>
      </w:r>
      <w:proofErr w:type="spellStart"/>
      <w:r w:rsidRPr="00E658A8">
        <w:t>user_password</w:t>
      </w:r>
      <w:proofErr w:type="spellEnd"/>
      <w:r w:rsidRPr="00E658A8">
        <w:t xml:space="preserve">' ). escriba </w:t>
      </w:r>
      <w:proofErr w:type="gramStart"/>
      <w:r w:rsidRPr="00E658A8">
        <w:t>( '</w:t>
      </w:r>
      <w:proofErr w:type="gramEnd"/>
      <w:r w:rsidRPr="00E658A8">
        <w:t>contraseña de ejemplo' );</w:t>
      </w:r>
    </w:p>
    <w:p w14:paraId="664EA92B" w14:textId="77777777" w:rsidR="00E658A8" w:rsidRPr="00E658A8" w:rsidRDefault="00E658A8" w:rsidP="00E658A8"/>
    <w:p w14:paraId="72BCCF2E" w14:textId="77777777" w:rsidR="00E658A8" w:rsidRPr="00E658A8" w:rsidRDefault="00E658A8" w:rsidP="00E658A8">
      <w:r w:rsidRPr="00E658A8">
        <w:t xml:space="preserve">        espera la </w:t>
      </w:r>
      <w:proofErr w:type="gramStart"/>
      <w:r w:rsidRPr="00E658A8">
        <w:t>página .</w:t>
      </w:r>
      <w:proofErr w:type="gramEnd"/>
      <w:r w:rsidRPr="00E658A8">
        <w:t xml:space="preserve"> localizador </w:t>
      </w:r>
      <w:proofErr w:type="gramStart"/>
      <w:r w:rsidRPr="00E658A8">
        <w:t>( '</w:t>
      </w:r>
      <w:proofErr w:type="gramEnd"/>
      <w:r w:rsidRPr="00E658A8">
        <w:t>#</w:t>
      </w:r>
      <w:proofErr w:type="spellStart"/>
      <w:r w:rsidRPr="00E658A8">
        <w:t>user_submit</w:t>
      </w:r>
      <w:proofErr w:type="spellEnd"/>
      <w:r w:rsidRPr="00E658A8">
        <w:t>' ). haga clic ();</w:t>
      </w:r>
    </w:p>
    <w:p w14:paraId="5064FB84" w14:textId="77777777" w:rsidR="00E658A8" w:rsidRPr="00E658A8" w:rsidRDefault="00E658A8" w:rsidP="00E658A8"/>
    <w:p w14:paraId="4D11CEB2" w14:textId="77777777" w:rsidR="00E658A8" w:rsidRPr="00E658A8" w:rsidRDefault="00E658A8" w:rsidP="00E658A8">
      <w:r w:rsidRPr="00E658A8">
        <w:t>        </w:t>
      </w:r>
      <w:proofErr w:type="spellStart"/>
      <w:r w:rsidRPr="00E658A8">
        <w:t>const</w:t>
      </w:r>
      <w:proofErr w:type="spellEnd"/>
      <w:r w:rsidRPr="00E658A8">
        <w:t xml:space="preserve"> </w:t>
      </w:r>
      <w:proofErr w:type="spellStart"/>
      <w:r w:rsidRPr="00E658A8">
        <w:t>errorMessage</w:t>
      </w:r>
      <w:proofErr w:type="spellEnd"/>
      <w:r w:rsidRPr="00E658A8">
        <w:t xml:space="preserve"> = </w:t>
      </w:r>
      <w:proofErr w:type="spellStart"/>
      <w:r w:rsidRPr="00E658A8">
        <w:t>await</w:t>
      </w:r>
      <w:proofErr w:type="spellEnd"/>
      <w:r w:rsidRPr="00E658A8">
        <w:t xml:space="preserve"> </w:t>
      </w:r>
      <w:proofErr w:type="gramStart"/>
      <w:r w:rsidRPr="00E658A8">
        <w:t>( espera</w:t>
      </w:r>
      <w:proofErr w:type="gramEnd"/>
      <w:r w:rsidRPr="00E658A8">
        <w:t xml:space="preserve"> página . </w:t>
      </w:r>
      <w:proofErr w:type="spellStart"/>
      <w:r w:rsidRPr="00E658A8">
        <w:t>locator</w:t>
      </w:r>
      <w:proofErr w:type="spellEnd"/>
      <w:r w:rsidRPr="00E658A8">
        <w:t xml:space="preserve"> </w:t>
      </w:r>
      <w:proofErr w:type="gramStart"/>
      <w:r w:rsidRPr="00E658A8">
        <w:t>( "</w:t>
      </w:r>
      <w:proofErr w:type="gramEnd"/>
      <w:r w:rsidRPr="00E658A8">
        <w:t xml:space="preserve">//input[@id='user_password']/../div[@class='error-msg']" ). </w:t>
      </w:r>
      <w:proofErr w:type="spellStart"/>
      <w:r w:rsidRPr="00E658A8">
        <w:t>textContent</w:t>
      </w:r>
      <w:proofErr w:type="spellEnd"/>
      <w:r w:rsidRPr="00E658A8">
        <w:t xml:space="preserve"> ()). recortar ();</w:t>
      </w:r>
    </w:p>
    <w:p w14:paraId="3F33510A" w14:textId="77777777" w:rsidR="00E658A8" w:rsidRPr="00E658A8" w:rsidRDefault="00E658A8" w:rsidP="00E658A8"/>
    <w:p w14:paraId="2EB8C653" w14:textId="77777777" w:rsidR="00E658A8" w:rsidRPr="00E658A8" w:rsidRDefault="00E658A8" w:rsidP="00E658A8">
      <w:r w:rsidRPr="00E658A8">
        <w:t>        </w:t>
      </w:r>
      <w:proofErr w:type="gramStart"/>
      <w:r w:rsidRPr="00E658A8">
        <w:t>consola .</w:t>
      </w:r>
      <w:proofErr w:type="gramEnd"/>
      <w:r w:rsidRPr="00E658A8">
        <w:t xml:space="preserve"> log </w:t>
      </w:r>
      <w:proofErr w:type="gramStart"/>
      <w:r w:rsidRPr="00E658A8">
        <w:t>( "</w:t>
      </w:r>
      <w:proofErr w:type="gramEnd"/>
      <w:r w:rsidRPr="00E658A8">
        <w:t>Mensaje de error de inicio de sesión del navegador: " + mensaje de error );</w:t>
      </w:r>
    </w:p>
    <w:p w14:paraId="019D21E4" w14:textId="77777777" w:rsidR="00E658A8" w:rsidRPr="00E658A8" w:rsidRDefault="00E658A8" w:rsidP="00E658A8"/>
    <w:p w14:paraId="0429E31A" w14:textId="77777777" w:rsidR="00E658A8" w:rsidRPr="00E658A8" w:rsidRDefault="00E658A8" w:rsidP="00E658A8">
      <w:r w:rsidRPr="00E658A8">
        <w:t xml:space="preserve">        esperar </w:t>
      </w:r>
      <w:proofErr w:type="gramStart"/>
      <w:r w:rsidRPr="00E658A8">
        <w:t>( mensaje</w:t>
      </w:r>
      <w:proofErr w:type="gramEnd"/>
      <w:r w:rsidRPr="00E658A8">
        <w:t xml:space="preserve"> de error ). </w:t>
      </w:r>
      <w:proofErr w:type="spellStart"/>
      <w:r w:rsidRPr="00E658A8">
        <w:t>toBe</w:t>
      </w:r>
      <w:proofErr w:type="spellEnd"/>
      <w:r w:rsidRPr="00E658A8">
        <w:t xml:space="preserve"> </w:t>
      </w:r>
      <w:proofErr w:type="gramStart"/>
      <w:r w:rsidRPr="00E658A8">
        <w:t>( '</w:t>
      </w:r>
      <w:proofErr w:type="gramEnd"/>
      <w:r w:rsidRPr="00E658A8">
        <w:t>Contraseña no válida' );</w:t>
      </w:r>
    </w:p>
    <w:p w14:paraId="55FA038F" w14:textId="77777777" w:rsidR="00E658A8" w:rsidRPr="00E658A8" w:rsidRDefault="00E658A8" w:rsidP="00E658A8"/>
    <w:p w14:paraId="7367633D" w14:textId="77777777" w:rsidR="00E658A8" w:rsidRPr="00E658A8" w:rsidRDefault="00E658A8" w:rsidP="00E658A8">
      <w:r w:rsidRPr="00E658A8">
        <w:t>    });</w:t>
      </w:r>
    </w:p>
    <w:p w14:paraId="60571764" w14:textId="77777777" w:rsidR="00E658A8" w:rsidRPr="00E658A8" w:rsidRDefault="00E658A8" w:rsidP="00E658A8"/>
    <w:p w14:paraId="08293777" w14:textId="77777777" w:rsidR="00E658A8" w:rsidRPr="00E658A8" w:rsidRDefault="00E658A8" w:rsidP="00E658A8">
      <w:r w:rsidRPr="00E658A8">
        <w:t>});</w:t>
      </w:r>
    </w:p>
    <w:p w14:paraId="688C6655" w14:textId="77777777" w:rsidR="00E658A8" w:rsidRDefault="00E658A8"/>
    <w:p w14:paraId="0C8E1BE2" w14:textId="77777777" w:rsidR="00E658A8" w:rsidRPr="00E658A8" w:rsidRDefault="00E658A8" w:rsidP="00E658A8">
      <w:r w:rsidRPr="00E658A8">
        <w:rPr>
          <w:b/>
          <w:bCs/>
        </w:rPr>
        <w:t>Paso 7: ejecutar el script de prueba de dramaturgo</w:t>
      </w:r>
    </w:p>
    <w:p w14:paraId="42D057D0" w14:textId="77777777" w:rsidR="00E658A8" w:rsidRPr="00E658A8" w:rsidRDefault="00E658A8" w:rsidP="00E658A8">
      <w:r w:rsidRPr="00E658A8">
        <w:t>Como se mencionó anteriormente, durante la instalación, Playwright crea </w:t>
      </w:r>
      <w:proofErr w:type="spellStart"/>
      <w:r w:rsidRPr="00E658A8">
        <w:rPr>
          <w:b/>
          <w:bCs/>
        </w:rPr>
        <w:t>playwright.config.ts</w:t>
      </w:r>
      <w:proofErr w:type="spellEnd"/>
      <w:r w:rsidRPr="00E658A8">
        <w:t> </w:t>
      </w:r>
      <w:proofErr w:type="gramStart"/>
      <w:r w:rsidRPr="00E658A8">
        <w:t>( </w:t>
      </w:r>
      <w:proofErr w:type="spellStart"/>
      <w:r w:rsidRPr="00E658A8">
        <w:rPr>
          <w:i/>
          <w:iCs/>
        </w:rPr>
        <w:t>playwright</w:t>
      </w:r>
      <w:proofErr w:type="gramEnd"/>
      <w:r w:rsidRPr="00E658A8">
        <w:rPr>
          <w:i/>
          <w:iCs/>
        </w:rPr>
        <w:t>.config.ts</w:t>
      </w:r>
      <w:proofErr w:type="spellEnd"/>
      <w:r w:rsidRPr="00E658A8">
        <w:rPr>
          <w:i/>
          <w:iCs/>
        </w:rPr>
        <w:t> </w:t>
      </w:r>
      <w:r w:rsidRPr="00E658A8">
        <w:t>es el archivo de configuración global) que tendrá algunas configuraciones. De forma predeterminada, la configuración global contiene el valor que se ejecutará en todos los navegadores. Se ejecuta en los tres navegadores diferentes cuando ejecuta la prueba Playwright. No lo necesitamos, por lo que debemos eliminar esa opción.</w:t>
      </w:r>
    </w:p>
    <w:p w14:paraId="4DC58E91" w14:textId="77777777" w:rsidR="00E658A8" w:rsidRPr="00E658A8" w:rsidRDefault="00E658A8" w:rsidP="00E658A8">
      <w:pPr>
        <w:numPr>
          <w:ilvl w:val="0"/>
          <w:numId w:val="10"/>
        </w:numPr>
      </w:pPr>
      <w:r w:rsidRPr="00E658A8">
        <w:t>Navegue hasta </w:t>
      </w:r>
      <w:proofErr w:type="spellStart"/>
      <w:r w:rsidRPr="00E658A8">
        <w:rPr>
          <w:b/>
          <w:bCs/>
        </w:rPr>
        <w:t>playwright.config.</w:t>
      </w:r>
      <w:proofErr w:type="gramStart"/>
      <w:r w:rsidRPr="00E658A8">
        <w:rPr>
          <w:b/>
          <w:bCs/>
        </w:rPr>
        <w:t>ts</w:t>
      </w:r>
      <w:proofErr w:type="spellEnd"/>
      <w:r w:rsidRPr="00E658A8">
        <w:rPr>
          <w:b/>
          <w:bCs/>
        </w:rPr>
        <w:t> </w:t>
      </w:r>
      <w:r w:rsidRPr="00E658A8">
        <w:t>.</w:t>
      </w:r>
      <w:proofErr w:type="gramEnd"/>
      <w:r w:rsidRPr="00E658A8">
        <w:t> Comenta la opción que comienza con </w:t>
      </w:r>
      <w:r w:rsidRPr="00E658A8">
        <w:rPr>
          <w:b/>
          <w:bCs/>
        </w:rPr>
        <w:t>proyectos: [</w:t>
      </w:r>
    </w:p>
    <w:p w14:paraId="2EFB3FDF" w14:textId="77777777" w:rsidR="00E658A8" w:rsidRPr="00E658A8" w:rsidRDefault="00E658A8" w:rsidP="00E658A8">
      <w:r w:rsidRPr="00E658A8">
        <w:t>Si desea hacer lo anterior, copie y pegue la siguiente línea de código en </w:t>
      </w:r>
      <w:proofErr w:type="spellStart"/>
      <w:r w:rsidRPr="00E658A8">
        <w:rPr>
          <w:b/>
          <w:bCs/>
        </w:rPr>
        <w:t>playwright.config.ts</w:t>
      </w:r>
      <w:proofErr w:type="spellEnd"/>
    </w:p>
    <w:p w14:paraId="57414893" w14:textId="77777777" w:rsidR="00E658A8" w:rsidRPr="00E658A8" w:rsidRDefault="00E658A8" w:rsidP="00E658A8">
      <w:r w:rsidRPr="00E658A8">
        <w:t>//</w:t>
      </w:r>
      <w:proofErr w:type="spellStart"/>
      <w:r w:rsidRPr="00E658A8">
        <w:t>dramaturgo.config.ts</w:t>
      </w:r>
      <w:proofErr w:type="spellEnd"/>
    </w:p>
    <w:p w14:paraId="7E8A09EA" w14:textId="77777777" w:rsidR="00E658A8" w:rsidRPr="00E658A8" w:rsidRDefault="00E658A8" w:rsidP="00E658A8"/>
    <w:p w14:paraId="10AB4009" w14:textId="77777777" w:rsidR="00E658A8" w:rsidRPr="00E658A8" w:rsidRDefault="00E658A8" w:rsidP="00E658A8">
      <w:r w:rsidRPr="00E658A8">
        <w:t xml:space="preserve">tipo de importación </w:t>
      </w:r>
      <w:proofErr w:type="gramStart"/>
      <w:r w:rsidRPr="00E658A8">
        <w:t xml:space="preserve">{ </w:t>
      </w:r>
      <w:proofErr w:type="spellStart"/>
      <w:r w:rsidRPr="00E658A8">
        <w:t>PlaywrightTestConfig</w:t>
      </w:r>
      <w:proofErr w:type="spellEnd"/>
      <w:proofErr w:type="gramEnd"/>
      <w:r w:rsidRPr="00E658A8">
        <w:t xml:space="preserve"> } de '@playwright/test' ;    </w:t>
      </w:r>
    </w:p>
    <w:p w14:paraId="14C44DA6" w14:textId="77777777" w:rsidR="00E658A8" w:rsidRPr="00E658A8" w:rsidRDefault="00E658A8" w:rsidP="00E658A8"/>
    <w:p w14:paraId="49E38B82" w14:textId="77777777" w:rsidR="00E658A8" w:rsidRPr="00E658A8" w:rsidRDefault="00E658A8" w:rsidP="00E658A8">
      <w:r w:rsidRPr="00E658A8">
        <w:t xml:space="preserve">configuración </w:t>
      </w:r>
      <w:proofErr w:type="gramStart"/>
      <w:r w:rsidRPr="00E658A8">
        <w:t>constante :</w:t>
      </w:r>
      <w:proofErr w:type="gramEnd"/>
      <w:r w:rsidRPr="00E658A8">
        <w:t xml:space="preserve"> </w:t>
      </w:r>
      <w:proofErr w:type="spellStart"/>
      <w:r w:rsidRPr="00E658A8">
        <w:t>DramaturgoTestConfig</w:t>
      </w:r>
      <w:proofErr w:type="spellEnd"/>
      <w:r w:rsidRPr="00E658A8">
        <w:t xml:space="preserve"> = {   </w:t>
      </w:r>
    </w:p>
    <w:p w14:paraId="396BC887" w14:textId="77777777" w:rsidR="00E658A8" w:rsidRPr="00E658A8" w:rsidRDefault="00E658A8" w:rsidP="00E658A8"/>
    <w:p w14:paraId="76F8B5C3" w14:textId="77777777" w:rsidR="00E658A8" w:rsidRPr="00E658A8" w:rsidRDefault="00E658A8" w:rsidP="00E658A8">
      <w:r w:rsidRPr="00E658A8">
        <w:t>  </w:t>
      </w:r>
      <w:proofErr w:type="spellStart"/>
      <w:proofErr w:type="gramStart"/>
      <w:r w:rsidRPr="00E658A8">
        <w:t>testDir</w:t>
      </w:r>
      <w:proofErr w:type="spellEnd"/>
      <w:r w:rsidRPr="00E658A8">
        <w:t xml:space="preserve"> :</w:t>
      </w:r>
      <w:proofErr w:type="gramEnd"/>
      <w:r w:rsidRPr="00E658A8">
        <w:t xml:space="preserve"> './pruebas' , </w:t>
      </w:r>
    </w:p>
    <w:p w14:paraId="3E61E80F" w14:textId="77777777" w:rsidR="00E658A8" w:rsidRPr="00E658A8" w:rsidRDefault="00E658A8" w:rsidP="00E658A8"/>
    <w:p w14:paraId="4D1068C8" w14:textId="77777777" w:rsidR="00E658A8" w:rsidRPr="00E658A8" w:rsidRDefault="00E658A8" w:rsidP="00E658A8">
      <w:r w:rsidRPr="00E658A8">
        <w:t xml:space="preserve">  tiempo de </w:t>
      </w:r>
      <w:proofErr w:type="gramStart"/>
      <w:r w:rsidRPr="00E658A8">
        <w:t>espera :</w:t>
      </w:r>
      <w:proofErr w:type="gramEnd"/>
      <w:r w:rsidRPr="00E658A8">
        <w:t xml:space="preserve"> 30 * 1000 ,   </w:t>
      </w:r>
    </w:p>
    <w:p w14:paraId="099098A0" w14:textId="77777777" w:rsidR="00E658A8" w:rsidRPr="00E658A8" w:rsidRDefault="00E658A8" w:rsidP="00E658A8"/>
    <w:p w14:paraId="0B3BEF0C" w14:textId="77777777" w:rsidR="00E658A8" w:rsidRPr="00E658A8" w:rsidRDefault="00E658A8" w:rsidP="00E658A8">
      <w:r w:rsidRPr="00E658A8">
        <w:t>  </w:t>
      </w:r>
      <w:proofErr w:type="gramStart"/>
      <w:r w:rsidRPr="00E658A8">
        <w:t>esperar :</w:t>
      </w:r>
      <w:proofErr w:type="gramEnd"/>
      <w:r w:rsidRPr="00E658A8">
        <w:t xml:space="preserve"> { </w:t>
      </w:r>
    </w:p>
    <w:p w14:paraId="154E4653" w14:textId="77777777" w:rsidR="00E658A8" w:rsidRPr="00E658A8" w:rsidRDefault="00E658A8" w:rsidP="00E658A8"/>
    <w:p w14:paraId="76ECA302" w14:textId="77777777" w:rsidR="00E658A8" w:rsidRPr="00E658A8" w:rsidRDefault="00E658A8" w:rsidP="00E658A8">
      <w:r w:rsidRPr="00E658A8">
        <w:t xml:space="preserve">    tiempo de </w:t>
      </w:r>
      <w:proofErr w:type="gramStart"/>
      <w:r w:rsidRPr="00E658A8">
        <w:t>espera :</w:t>
      </w:r>
      <w:proofErr w:type="gramEnd"/>
      <w:r w:rsidRPr="00E658A8">
        <w:t xml:space="preserve"> 5000 </w:t>
      </w:r>
    </w:p>
    <w:p w14:paraId="6F368127" w14:textId="77777777" w:rsidR="00E658A8" w:rsidRPr="00E658A8" w:rsidRDefault="00E658A8" w:rsidP="00E658A8"/>
    <w:p w14:paraId="1905B812" w14:textId="77777777" w:rsidR="00E658A8" w:rsidRPr="00E658A8" w:rsidRDefault="00E658A8" w:rsidP="00E658A8">
      <w:r w:rsidRPr="00E658A8">
        <w:t>  },</w:t>
      </w:r>
    </w:p>
    <w:p w14:paraId="0B734A9B" w14:textId="77777777" w:rsidR="00E658A8" w:rsidRPr="00E658A8" w:rsidRDefault="00E658A8" w:rsidP="00E658A8"/>
    <w:p w14:paraId="6101DB66" w14:textId="77777777" w:rsidR="00E658A8" w:rsidRPr="00E658A8" w:rsidRDefault="00E658A8" w:rsidP="00E658A8">
      <w:r w:rsidRPr="00E658A8">
        <w:t>  </w:t>
      </w:r>
      <w:proofErr w:type="gramStart"/>
      <w:r w:rsidRPr="00E658A8">
        <w:t>reportero :</w:t>
      </w:r>
      <w:proofErr w:type="gramEnd"/>
      <w:r w:rsidRPr="00E658A8">
        <w:t xml:space="preserve"> '</w:t>
      </w:r>
      <w:proofErr w:type="spellStart"/>
      <w:r w:rsidRPr="00E658A8">
        <w:t>html</w:t>
      </w:r>
      <w:proofErr w:type="spellEnd"/>
      <w:r w:rsidRPr="00E658A8">
        <w:t xml:space="preserve">' , </w:t>
      </w:r>
    </w:p>
    <w:p w14:paraId="1F4AAFA6" w14:textId="77777777" w:rsidR="00E658A8" w:rsidRPr="00E658A8" w:rsidRDefault="00E658A8" w:rsidP="00E658A8"/>
    <w:p w14:paraId="0F4133BF" w14:textId="77777777" w:rsidR="00E658A8" w:rsidRPr="00E658A8" w:rsidRDefault="00E658A8" w:rsidP="00E658A8">
      <w:r w:rsidRPr="00E658A8">
        <w:t>  </w:t>
      </w:r>
      <w:proofErr w:type="gramStart"/>
      <w:r w:rsidRPr="00E658A8">
        <w:t>utilizar :</w:t>
      </w:r>
      <w:proofErr w:type="gramEnd"/>
      <w:r w:rsidRPr="00E658A8">
        <w:t xml:space="preserve"> { </w:t>
      </w:r>
    </w:p>
    <w:p w14:paraId="536AE1F4" w14:textId="77777777" w:rsidR="00E658A8" w:rsidRPr="00E658A8" w:rsidRDefault="00E658A8" w:rsidP="00E658A8"/>
    <w:p w14:paraId="466B36FD" w14:textId="77777777" w:rsidR="00E658A8" w:rsidRPr="00E658A8" w:rsidRDefault="00E658A8" w:rsidP="00E658A8">
      <w:r w:rsidRPr="00E658A8">
        <w:t xml:space="preserve">    tiempo de espera de </w:t>
      </w:r>
      <w:proofErr w:type="gramStart"/>
      <w:r w:rsidRPr="00E658A8">
        <w:t>acción :</w:t>
      </w:r>
      <w:proofErr w:type="gramEnd"/>
      <w:r w:rsidRPr="00E658A8">
        <w:t xml:space="preserve"> 0 , </w:t>
      </w:r>
    </w:p>
    <w:p w14:paraId="1A297096" w14:textId="77777777" w:rsidR="00E658A8" w:rsidRPr="00E658A8" w:rsidRDefault="00E658A8" w:rsidP="00E658A8"/>
    <w:p w14:paraId="42D0FAD1" w14:textId="77777777" w:rsidR="00E658A8" w:rsidRPr="00E658A8" w:rsidRDefault="00E658A8" w:rsidP="00E658A8">
      <w:r w:rsidRPr="00E658A8">
        <w:t>    </w:t>
      </w:r>
      <w:proofErr w:type="gramStart"/>
      <w:r w:rsidRPr="00E658A8">
        <w:t>rastreo :</w:t>
      </w:r>
      <w:proofErr w:type="gramEnd"/>
      <w:r w:rsidRPr="00E658A8">
        <w:t xml:space="preserve"> 'en el primer reintento' , </w:t>
      </w:r>
    </w:p>
    <w:p w14:paraId="6632F2F9" w14:textId="77777777" w:rsidR="00E658A8" w:rsidRPr="00E658A8" w:rsidRDefault="00E658A8" w:rsidP="00E658A8"/>
    <w:p w14:paraId="4BA02C7F" w14:textId="77777777" w:rsidR="00E658A8" w:rsidRPr="00E658A8" w:rsidRDefault="00E658A8" w:rsidP="00E658A8">
      <w:r w:rsidRPr="00E658A8">
        <w:t>  },</w:t>
      </w:r>
    </w:p>
    <w:p w14:paraId="5AD7EF82" w14:textId="77777777" w:rsidR="00E658A8" w:rsidRPr="00E658A8" w:rsidRDefault="00E658A8" w:rsidP="00E658A8"/>
    <w:p w14:paraId="290C333B" w14:textId="77777777" w:rsidR="00E658A8" w:rsidRPr="00E658A8" w:rsidRDefault="00E658A8" w:rsidP="00E658A8">
      <w:r w:rsidRPr="00E658A8">
        <w:t>};</w:t>
      </w:r>
    </w:p>
    <w:p w14:paraId="54163294" w14:textId="77777777" w:rsidR="00E658A8" w:rsidRPr="00E658A8" w:rsidRDefault="00E658A8" w:rsidP="00E658A8"/>
    <w:p w14:paraId="729F30ED" w14:textId="77777777" w:rsidR="00E658A8" w:rsidRPr="00E658A8" w:rsidRDefault="00E658A8" w:rsidP="00E658A8">
      <w:r w:rsidRPr="00E658A8">
        <w:t xml:space="preserve">exportar configuración </w:t>
      </w:r>
      <w:proofErr w:type="gramStart"/>
      <w:r w:rsidRPr="00E658A8">
        <w:t>predeterminada ;</w:t>
      </w:r>
      <w:proofErr w:type="gramEnd"/>
      <w:r w:rsidRPr="00E658A8">
        <w:t xml:space="preserve"> </w:t>
      </w:r>
    </w:p>
    <w:p w14:paraId="5A6800FC" w14:textId="77777777" w:rsidR="00E658A8" w:rsidRPr="00E658A8" w:rsidRDefault="00E658A8" w:rsidP="00E658A8">
      <w:r w:rsidRPr="00E658A8">
        <w:t>Entonces, ha configurado </w:t>
      </w:r>
      <w:proofErr w:type="spellStart"/>
      <w:r w:rsidRPr="00E658A8">
        <w:rPr>
          <w:b/>
          <w:bCs/>
        </w:rPr>
        <w:t>playwright.config.ts</w:t>
      </w:r>
      <w:proofErr w:type="spellEnd"/>
      <w:r w:rsidRPr="00E658A8">
        <w:rPr>
          <w:b/>
          <w:bCs/>
        </w:rPr>
        <w:t> </w:t>
      </w:r>
      <w:r w:rsidRPr="00E658A8">
        <w:t>y estamos listos para ejecutar el primer script de prueba de Playwright.</w:t>
      </w:r>
    </w:p>
    <w:p w14:paraId="62FAAF97" w14:textId="77777777" w:rsidR="00E658A8" w:rsidRPr="00E658A8" w:rsidRDefault="00E658A8" w:rsidP="00E658A8">
      <w:r w:rsidRPr="00E658A8">
        <w:t xml:space="preserve">Ejecute Playwright </w:t>
      </w:r>
      <w:proofErr w:type="spellStart"/>
      <w:r w:rsidRPr="00E658A8">
        <w:t>Spec</w:t>
      </w:r>
      <w:proofErr w:type="spellEnd"/>
      <w:r w:rsidRPr="00E658A8">
        <w:t xml:space="preserve"> usando el siguiente comando</w:t>
      </w:r>
    </w:p>
    <w:p w14:paraId="67D9FA9A" w14:textId="77777777" w:rsidR="00E658A8" w:rsidRPr="00E658A8" w:rsidRDefault="00E658A8" w:rsidP="00E658A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kern w:val="0"/>
          <w:sz w:val="20"/>
          <w:szCs w:val="20"/>
          <w:lang w:val="en-US" w:eastAsia="es-AR"/>
          <w14:ligatures w14:val="none"/>
        </w:rPr>
      </w:pPr>
      <w:proofErr w:type="spellStart"/>
      <w:r w:rsidRPr="00E658A8">
        <w:rPr>
          <w:rFonts w:ascii="Consolas" w:eastAsia="Times New Roman" w:hAnsi="Consolas" w:cs="Courier New"/>
          <w:color w:val="000000"/>
          <w:kern w:val="0"/>
          <w:sz w:val="20"/>
          <w:szCs w:val="20"/>
          <w:lang w:val="en-US" w:eastAsia="es-AR"/>
          <w14:ligatures w14:val="none"/>
        </w:rPr>
        <w:t>npx</w:t>
      </w:r>
      <w:proofErr w:type="spellEnd"/>
      <w:r w:rsidRPr="00E658A8">
        <w:rPr>
          <w:rFonts w:ascii="Consolas" w:eastAsia="Times New Roman" w:hAnsi="Consolas" w:cs="Courier New"/>
          <w:color w:val="000000"/>
          <w:kern w:val="0"/>
          <w:sz w:val="20"/>
          <w:szCs w:val="20"/>
          <w:lang w:val="en-US" w:eastAsia="es-AR"/>
          <w14:ligatures w14:val="none"/>
        </w:rPr>
        <w:t xml:space="preserve"> playwright </w:t>
      </w:r>
      <w:proofErr w:type="gramStart"/>
      <w:r w:rsidRPr="00E658A8">
        <w:rPr>
          <w:rFonts w:ascii="Consolas" w:eastAsia="Times New Roman" w:hAnsi="Consolas" w:cs="Courier New"/>
          <w:color w:val="000000"/>
          <w:kern w:val="0"/>
          <w:sz w:val="20"/>
          <w:szCs w:val="20"/>
          <w:lang w:val="en-US" w:eastAsia="es-AR"/>
          <w14:ligatures w14:val="none"/>
        </w:rPr>
        <w:t xml:space="preserve">test  </w:t>
      </w:r>
      <w:proofErr w:type="spellStart"/>
      <w:r w:rsidRPr="00E658A8">
        <w:rPr>
          <w:rFonts w:ascii="Consolas" w:eastAsia="Times New Roman" w:hAnsi="Consolas" w:cs="Courier New"/>
          <w:color w:val="000000"/>
          <w:kern w:val="0"/>
          <w:sz w:val="20"/>
          <w:szCs w:val="20"/>
          <w:lang w:val="en-US" w:eastAsia="es-AR"/>
          <w14:ligatures w14:val="none"/>
        </w:rPr>
        <w:t>demo</w:t>
      </w:r>
      <w:proofErr w:type="gramEnd"/>
      <w:r w:rsidRPr="00E658A8">
        <w:rPr>
          <w:rFonts w:ascii="Consolas" w:eastAsia="Times New Roman" w:hAnsi="Consolas" w:cs="Courier New"/>
          <w:color w:val="666600"/>
          <w:kern w:val="0"/>
          <w:sz w:val="20"/>
          <w:szCs w:val="20"/>
          <w:lang w:val="en-US" w:eastAsia="es-AR"/>
          <w14:ligatures w14:val="none"/>
        </w:rPr>
        <w:t>.</w:t>
      </w:r>
      <w:r w:rsidRPr="00E658A8">
        <w:rPr>
          <w:rFonts w:ascii="Consolas" w:eastAsia="Times New Roman" w:hAnsi="Consolas" w:cs="Courier New"/>
          <w:color w:val="000000"/>
          <w:kern w:val="0"/>
          <w:sz w:val="20"/>
          <w:szCs w:val="20"/>
          <w:lang w:val="en-US" w:eastAsia="es-AR"/>
          <w14:ligatures w14:val="none"/>
        </w:rPr>
        <w:t>spec</w:t>
      </w:r>
      <w:r w:rsidRPr="00E658A8">
        <w:rPr>
          <w:rFonts w:ascii="Consolas" w:eastAsia="Times New Roman" w:hAnsi="Consolas" w:cs="Courier New"/>
          <w:color w:val="666600"/>
          <w:kern w:val="0"/>
          <w:sz w:val="20"/>
          <w:szCs w:val="20"/>
          <w:lang w:val="en-US" w:eastAsia="es-AR"/>
          <w14:ligatures w14:val="none"/>
        </w:rPr>
        <w:t>.</w:t>
      </w:r>
      <w:r w:rsidRPr="00E658A8">
        <w:rPr>
          <w:rFonts w:ascii="Consolas" w:eastAsia="Times New Roman" w:hAnsi="Consolas" w:cs="Courier New"/>
          <w:color w:val="000000"/>
          <w:kern w:val="0"/>
          <w:sz w:val="20"/>
          <w:szCs w:val="20"/>
          <w:lang w:val="en-US" w:eastAsia="es-AR"/>
          <w14:ligatures w14:val="none"/>
        </w:rPr>
        <w:t>ts</w:t>
      </w:r>
      <w:proofErr w:type="spellEnd"/>
      <w:r w:rsidRPr="00E658A8">
        <w:rPr>
          <w:rFonts w:ascii="Consolas" w:eastAsia="Times New Roman" w:hAnsi="Consolas" w:cs="Courier New"/>
          <w:color w:val="000000"/>
          <w:kern w:val="0"/>
          <w:sz w:val="20"/>
          <w:szCs w:val="20"/>
          <w:lang w:val="en-US" w:eastAsia="es-AR"/>
          <w14:ligatures w14:val="none"/>
        </w:rPr>
        <w:t xml:space="preserve"> </w:t>
      </w:r>
      <w:r w:rsidRPr="00E658A8">
        <w:rPr>
          <w:rFonts w:ascii="Consolas" w:eastAsia="Times New Roman" w:hAnsi="Consolas" w:cs="Courier New"/>
          <w:color w:val="666600"/>
          <w:kern w:val="0"/>
          <w:sz w:val="20"/>
          <w:szCs w:val="20"/>
          <w:lang w:val="en-US" w:eastAsia="es-AR"/>
          <w14:ligatures w14:val="none"/>
        </w:rPr>
        <w:t>–</w:t>
      </w:r>
      <w:r w:rsidRPr="00E658A8">
        <w:rPr>
          <w:rFonts w:ascii="Consolas" w:eastAsia="Times New Roman" w:hAnsi="Consolas" w:cs="Courier New"/>
          <w:color w:val="000000"/>
          <w:kern w:val="0"/>
          <w:sz w:val="20"/>
          <w:szCs w:val="20"/>
          <w:lang w:val="en-US" w:eastAsia="es-AR"/>
          <w14:ligatures w14:val="none"/>
        </w:rPr>
        <w:t>headed</w:t>
      </w:r>
    </w:p>
    <w:p w14:paraId="0BD8A688" w14:textId="77777777" w:rsidR="00E658A8" w:rsidRPr="00E658A8" w:rsidRDefault="00E658A8" w:rsidP="00E658A8">
      <w:r w:rsidRPr="00E658A8">
        <w:t>Entendamos el comando anterior:</w:t>
      </w:r>
    </w:p>
    <w:p w14:paraId="11796236" w14:textId="77777777" w:rsidR="00E658A8" w:rsidRPr="00E658A8" w:rsidRDefault="00E658A8" w:rsidP="00E658A8">
      <w:pPr>
        <w:numPr>
          <w:ilvl w:val="0"/>
          <w:numId w:val="11"/>
        </w:numPr>
      </w:pPr>
      <w:r w:rsidRPr="00E658A8">
        <w:t xml:space="preserve">Estamos especificando qué archivo de prueba necesitamos ejecutar, es </w:t>
      </w:r>
      <w:proofErr w:type="gramStart"/>
      <w:r w:rsidRPr="00E658A8">
        <w:t>decir </w:t>
      </w:r>
      <w:r w:rsidRPr="00E658A8">
        <w:rPr>
          <w:b/>
          <w:bCs/>
        </w:rPr>
        <w:t>,</w:t>
      </w:r>
      <w:proofErr w:type="gramEnd"/>
      <w:r w:rsidRPr="00E658A8">
        <w:rPr>
          <w:b/>
          <w:bCs/>
        </w:rPr>
        <w:t> </w:t>
      </w:r>
      <w:proofErr w:type="spellStart"/>
      <w:r w:rsidRPr="00E658A8">
        <w:rPr>
          <w:b/>
          <w:bCs/>
          <w:i/>
          <w:iCs/>
        </w:rPr>
        <w:t>demo.spec.ts</w:t>
      </w:r>
      <w:proofErr w:type="spellEnd"/>
      <w:r w:rsidRPr="00E658A8">
        <w:rPr>
          <w:b/>
          <w:bCs/>
          <w:i/>
          <w:iCs/>
        </w:rPr>
        <w:t>. </w:t>
      </w:r>
      <w:r w:rsidRPr="00E658A8">
        <w:t>No mencione ningún nombre de archivo de especificaciones si desea ejecutar todos los archivos de especificaciones dentro de la carpeta de pruebas, no mencione ningún nombre de archivo de especificaciones.</w:t>
      </w:r>
    </w:p>
    <w:p w14:paraId="78B96AEF" w14:textId="77777777" w:rsidR="00E658A8" w:rsidRPr="00E658A8" w:rsidRDefault="00E658A8" w:rsidP="00E658A8">
      <w:pPr>
        <w:numPr>
          <w:ilvl w:val="0"/>
          <w:numId w:val="11"/>
        </w:numPr>
      </w:pPr>
      <w:r w:rsidRPr="00E658A8">
        <w:t>Playwright se ejecuta en modo sin cabeza de forma predeterminada, por lo que especificamos –</w:t>
      </w:r>
      <w:proofErr w:type="spellStart"/>
      <w:r w:rsidRPr="00E658A8">
        <w:t>headed</w:t>
      </w:r>
      <w:proofErr w:type="spellEnd"/>
      <w:r w:rsidRPr="00E658A8">
        <w:t> </w:t>
      </w:r>
      <w:r w:rsidRPr="00E658A8">
        <w:rPr>
          <w:b/>
          <w:bCs/>
          <w:i/>
          <w:iCs/>
        </w:rPr>
        <w:t>para</w:t>
      </w:r>
      <w:r w:rsidRPr="00E658A8">
        <w:t> que se ejecute en modo con cabeza.</w:t>
      </w:r>
    </w:p>
    <w:p w14:paraId="7C48514D" w14:textId="77777777" w:rsidR="00E658A8" w:rsidRPr="00E658A8" w:rsidRDefault="00E658A8" w:rsidP="00E658A8">
      <w:pPr>
        <w:numPr>
          <w:ilvl w:val="0"/>
          <w:numId w:val="11"/>
        </w:numPr>
      </w:pPr>
      <w:r w:rsidRPr="00E658A8">
        <w:t>No mencionamos ningún nombre de navegador; De forma predeterminada, la prueba Playwright se ejecuta en el navegador </w:t>
      </w:r>
      <w:proofErr w:type="spellStart"/>
      <w:r w:rsidRPr="00E658A8">
        <w:rPr>
          <w:b/>
          <w:bCs/>
        </w:rPr>
        <w:t>Chromium</w:t>
      </w:r>
      <w:proofErr w:type="spellEnd"/>
      <w:r w:rsidRPr="00E658A8">
        <w:rPr>
          <w:b/>
          <w:bCs/>
        </w:rPr>
        <w:t>.</w:t>
      </w:r>
    </w:p>
    <w:p w14:paraId="7D63E830" w14:textId="77777777" w:rsidR="00E658A8" w:rsidRPr="00E658A8" w:rsidRDefault="00E658A8" w:rsidP="00E658A8">
      <w:r w:rsidRPr="00E658A8">
        <w:t xml:space="preserve">Una vez que ejecuta el comando anterior, las pruebas de Playwright comienzan a ejecutarse en el navegador </w:t>
      </w:r>
      <w:proofErr w:type="spellStart"/>
      <w:r w:rsidRPr="00E658A8">
        <w:t>Chromium</w:t>
      </w:r>
      <w:proofErr w:type="spellEnd"/>
      <w:r w:rsidRPr="00E658A8">
        <w:t>.</w:t>
      </w:r>
    </w:p>
    <w:p w14:paraId="5BF104AC" w14:textId="5330400A" w:rsidR="00E658A8" w:rsidRPr="00E658A8" w:rsidRDefault="00E658A8">
      <w:r>
        <w:rPr>
          <w:noProof/>
        </w:rPr>
        <w:drawing>
          <wp:inline distT="0" distB="0" distL="0" distR="0" wp14:anchorId="2C859617" wp14:editId="7EB07973">
            <wp:extent cx="2377440" cy="906145"/>
            <wp:effectExtent l="0" t="0" r="3810" b="8255"/>
            <wp:docPr id="1432529609" name="Imagen 3" descr="Tutorial del marco del dramatur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torial del marco del dramatur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906145"/>
                    </a:xfrm>
                    <a:prstGeom prst="rect">
                      <a:avLst/>
                    </a:prstGeom>
                    <a:noFill/>
                    <a:ln>
                      <a:noFill/>
                    </a:ln>
                  </pic:spPr>
                </pic:pic>
              </a:graphicData>
            </a:graphic>
          </wp:inline>
        </w:drawing>
      </w:r>
    </w:p>
    <w:p w14:paraId="4181531A" w14:textId="77777777" w:rsidR="00E658A8" w:rsidRPr="00E658A8" w:rsidRDefault="00E658A8" w:rsidP="00E658A8">
      <w:r w:rsidRPr="00E658A8">
        <w:rPr>
          <w:b/>
          <w:bCs/>
        </w:rPr>
        <w:t>Paso 8: ver el informe</w:t>
      </w:r>
    </w:p>
    <w:p w14:paraId="195DDEDE" w14:textId="77777777" w:rsidR="00E658A8" w:rsidRPr="00E658A8" w:rsidRDefault="00E658A8" w:rsidP="00E658A8">
      <w:r w:rsidRPr="00E658A8">
        <w:t>En nuestro </w:t>
      </w:r>
      <w:proofErr w:type="spellStart"/>
      <w:r w:rsidRPr="00E658A8">
        <w:rPr>
          <w:b/>
          <w:bCs/>
        </w:rPr>
        <w:t>playwright.config.</w:t>
      </w:r>
      <w:proofErr w:type="gramStart"/>
      <w:r w:rsidRPr="00E658A8">
        <w:rPr>
          <w:b/>
          <w:bCs/>
        </w:rPr>
        <w:t>ts</w:t>
      </w:r>
      <w:proofErr w:type="spellEnd"/>
      <w:r w:rsidRPr="00E658A8">
        <w:rPr>
          <w:b/>
          <w:bCs/>
        </w:rPr>
        <w:t> </w:t>
      </w:r>
      <w:r w:rsidRPr="00E658A8">
        <w:t>,</w:t>
      </w:r>
      <w:proofErr w:type="gramEnd"/>
      <w:r w:rsidRPr="00E658A8">
        <w:t xml:space="preserve"> especificamos el informe HTML, por lo que después de ejecutar la prueba Playwright, el informe HTML se genera automáticamente en la carpeta </w:t>
      </w:r>
      <w:r w:rsidRPr="00E658A8">
        <w:rPr>
          <w:b/>
          <w:bCs/>
        </w:rPr>
        <w:t>playwright-</w:t>
      </w:r>
      <w:proofErr w:type="spellStart"/>
      <w:r w:rsidRPr="00E658A8">
        <w:rPr>
          <w:b/>
          <w:bCs/>
        </w:rPr>
        <w:t>report</w:t>
      </w:r>
      <w:proofErr w:type="spellEnd"/>
      <w:r w:rsidRPr="00E658A8">
        <w:rPr>
          <w:b/>
          <w:bCs/>
        </w:rPr>
        <w:t> </w:t>
      </w:r>
      <w:r w:rsidRPr="00E658A8">
        <w:t>.</w:t>
      </w:r>
    </w:p>
    <w:p w14:paraId="413BBCFF" w14:textId="77777777" w:rsidR="00E658A8" w:rsidRPr="00E658A8" w:rsidRDefault="00E658A8" w:rsidP="00E658A8">
      <w:r w:rsidRPr="00E658A8">
        <w:t>Para ver el informe HTML generado simplemente escriba:</w:t>
      </w:r>
    </w:p>
    <w:p w14:paraId="7D2185CE" w14:textId="77777777" w:rsidR="00E658A8" w:rsidRDefault="00E658A8" w:rsidP="00E658A8">
      <w:pPr>
        <w:pStyle w:val="HTMLconformatoprevio"/>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proofErr w:type="spellStart"/>
      <w:r>
        <w:rPr>
          <w:rStyle w:val="pln"/>
          <w:rFonts w:ascii="Consolas" w:hAnsi="Consolas"/>
          <w:color w:val="000000"/>
        </w:rPr>
        <w:t>npx</w:t>
      </w:r>
      <w:proofErr w:type="spellEnd"/>
      <w:r>
        <w:rPr>
          <w:rStyle w:val="pln"/>
          <w:rFonts w:ascii="Consolas" w:hAnsi="Consolas"/>
          <w:color w:val="000000"/>
        </w:rPr>
        <w:t xml:space="preserve"> playwright show</w:t>
      </w:r>
      <w:r>
        <w:rPr>
          <w:rStyle w:val="pun"/>
          <w:rFonts w:ascii="Consolas" w:hAnsi="Consolas"/>
          <w:color w:val="666600"/>
        </w:rPr>
        <w:t>-</w:t>
      </w:r>
      <w:proofErr w:type="spellStart"/>
      <w:r>
        <w:rPr>
          <w:rStyle w:val="pln"/>
          <w:rFonts w:ascii="Consolas" w:hAnsi="Consolas"/>
          <w:color w:val="000000"/>
        </w:rPr>
        <w:t>report</w:t>
      </w:r>
      <w:proofErr w:type="spellEnd"/>
    </w:p>
    <w:p w14:paraId="3EB1E3F7" w14:textId="75976D4A" w:rsidR="000D7574" w:rsidRDefault="00E658A8">
      <w:r>
        <w:rPr>
          <w:noProof/>
        </w:rPr>
        <w:lastRenderedPageBreak/>
        <w:drawing>
          <wp:inline distT="0" distB="0" distL="0" distR="0" wp14:anchorId="4885F8DC" wp14:editId="4BC8E8CA">
            <wp:extent cx="2377440" cy="1964055"/>
            <wp:effectExtent l="0" t="0" r="3810" b="0"/>
            <wp:docPr id="1489756077" name="Imagen 4" descr="View Report in Playwright Framewor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 Report in Playwright Framework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1964055"/>
                    </a:xfrm>
                    <a:prstGeom prst="rect">
                      <a:avLst/>
                    </a:prstGeom>
                    <a:noFill/>
                    <a:ln>
                      <a:noFill/>
                    </a:ln>
                  </pic:spPr>
                </pic:pic>
              </a:graphicData>
            </a:graphic>
          </wp:inline>
        </w:drawing>
      </w:r>
    </w:p>
    <w:p w14:paraId="1F08D4BF" w14:textId="77777777" w:rsidR="00E658A8" w:rsidRPr="00E658A8" w:rsidRDefault="00E658A8" w:rsidP="00E658A8">
      <w:r w:rsidRPr="00E658A8">
        <w:rPr>
          <w:b/>
          <w:bCs/>
        </w:rPr>
        <w:t xml:space="preserve">Pruebas de dramaturgos en </w:t>
      </w:r>
      <w:proofErr w:type="spellStart"/>
      <w:r w:rsidRPr="00E658A8">
        <w:rPr>
          <w:b/>
          <w:bCs/>
        </w:rPr>
        <w:t>BrowserStack</w:t>
      </w:r>
      <w:proofErr w:type="spellEnd"/>
    </w:p>
    <w:p w14:paraId="30D67762" w14:textId="77777777" w:rsidR="00E658A8" w:rsidRPr="00E658A8" w:rsidRDefault="00E658A8" w:rsidP="00E658A8">
      <w:r w:rsidRPr="00E658A8">
        <w:t>También se pueden ejecutar todas las pruebas </w:t>
      </w:r>
      <w:hyperlink r:id="rId17" w:history="1">
        <w:r w:rsidRPr="00E658A8">
          <w:rPr>
            <w:rStyle w:val="Hipervnculo"/>
          </w:rPr>
          <w:t>de dramaturgo</w:t>
        </w:r>
      </w:hyperlink>
      <w:r w:rsidRPr="00E658A8">
        <w:t xml:space="preserve"> en </w:t>
      </w:r>
      <w:proofErr w:type="spellStart"/>
      <w:proofErr w:type="gramStart"/>
      <w:r w:rsidRPr="00E658A8">
        <w:t>BrowserStack</w:t>
      </w:r>
      <w:proofErr w:type="spellEnd"/>
      <w:r w:rsidRPr="00E658A8">
        <w:t xml:space="preserve"> .</w:t>
      </w:r>
      <w:proofErr w:type="gramEnd"/>
      <w:r w:rsidRPr="00E658A8">
        <w:t> Siga los pasos a continuación para ejecutar las pruebas de muestra en este repositorio:</w:t>
      </w:r>
    </w:p>
    <w:p w14:paraId="2EAEB5D5" w14:textId="77777777" w:rsidR="00E658A8" w:rsidRPr="00E658A8" w:rsidRDefault="00E658A8" w:rsidP="00E658A8">
      <w:pPr>
        <w:numPr>
          <w:ilvl w:val="0"/>
          <w:numId w:val="12"/>
        </w:numPr>
      </w:pPr>
      <w:r w:rsidRPr="00E658A8">
        <w:t xml:space="preserve">Clona este repositorio usando </w:t>
      </w:r>
      <w:proofErr w:type="spellStart"/>
      <w:r w:rsidRPr="00E658A8">
        <w:t>git</w:t>
      </w:r>
      <w:proofErr w:type="spellEnd"/>
      <w:r w:rsidRPr="00E658A8">
        <w:t xml:space="preserve"> clone </w:t>
      </w:r>
      <w:hyperlink r:id="rId18" w:history="1">
        <w:r w:rsidRPr="00E658A8">
          <w:rPr>
            <w:rStyle w:val="Hipervnculo"/>
          </w:rPr>
          <w:t>https://github.com/browserstack/playwright-browserstack.git</w:t>
        </w:r>
      </w:hyperlink>
      <w:hyperlink r:id="rId19" w:history="1">
        <w:r w:rsidRPr="00E658A8">
          <w:rPr>
            <w:rStyle w:val="Hipervnculo"/>
          </w:rPr>
          <w:t> </w:t>
        </w:r>
      </w:hyperlink>
      <w:r w:rsidRPr="00E658A8">
        <w:t> </w:t>
      </w:r>
    </w:p>
    <w:p w14:paraId="7F826DF0" w14:textId="77777777" w:rsidR="00E658A8" w:rsidRPr="00E658A8" w:rsidRDefault="00E658A8" w:rsidP="00E658A8">
      <w:pPr>
        <w:numPr>
          <w:ilvl w:val="0"/>
          <w:numId w:val="12"/>
        </w:numPr>
        <w:rPr>
          <w:lang w:val="en-US"/>
        </w:rPr>
      </w:pPr>
      <w:r w:rsidRPr="00E658A8">
        <w:rPr>
          <w:lang w:val="en-US"/>
        </w:rPr>
        <w:t xml:space="preserve">Vaya al </w:t>
      </w:r>
      <w:proofErr w:type="spellStart"/>
      <w:r w:rsidRPr="00E658A8">
        <w:rPr>
          <w:lang w:val="en-US"/>
        </w:rPr>
        <w:t>directorio</w:t>
      </w:r>
      <w:proofErr w:type="spellEnd"/>
      <w:r w:rsidRPr="00E658A8">
        <w:rPr>
          <w:lang w:val="en-US"/>
        </w:rPr>
        <w:t xml:space="preserve"> playwright-test </w:t>
      </w:r>
      <w:proofErr w:type="spellStart"/>
      <w:r w:rsidRPr="00E658A8">
        <w:rPr>
          <w:lang w:val="en-US"/>
        </w:rPr>
        <w:t>usando</w:t>
      </w:r>
      <w:proofErr w:type="spellEnd"/>
      <w:r w:rsidRPr="00E658A8">
        <w:rPr>
          <w:lang w:val="en-US"/>
        </w:rPr>
        <w:t> </w:t>
      </w:r>
      <w:r w:rsidRPr="00E658A8">
        <w:rPr>
          <w:b/>
          <w:bCs/>
          <w:i/>
          <w:iCs/>
          <w:lang w:val="en-US"/>
        </w:rPr>
        <w:t>cd playwright-test</w:t>
      </w:r>
    </w:p>
    <w:p w14:paraId="49C08DEB" w14:textId="77777777" w:rsidR="00E658A8" w:rsidRPr="00E658A8" w:rsidRDefault="00E658A8" w:rsidP="00E658A8">
      <w:pPr>
        <w:numPr>
          <w:ilvl w:val="0"/>
          <w:numId w:val="12"/>
        </w:numPr>
      </w:pPr>
      <w:r w:rsidRPr="00E658A8">
        <w:t>Instale las dependencias usando </w:t>
      </w:r>
      <w:proofErr w:type="spellStart"/>
      <w:r w:rsidRPr="00E658A8">
        <w:rPr>
          <w:b/>
          <w:bCs/>
          <w:i/>
          <w:iCs/>
        </w:rPr>
        <w:t>npm</w:t>
      </w:r>
      <w:proofErr w:type="spellEnd"/>
      <w:r w:rsidRPr="00E658A8">
        <w:rPr>
          <w:b/>
          <w:bCs/>
          <w:i/>
          <w:iCs/>
        </w:rPr>
        <w:t xml:space="preserve"> </w:t>
      </w:r>
      <w:proofErr w:type="spellStart"/>
      <w:r w:rsidRPr="00E658A8">
        <w:rPr>
          <w:b/>
          <w:bCs/>
          <w:i/>
          <w:iCs/>
        </w:rPr>
        <w:t>install</w:t>
      </w:r>
      <w:proofErr w:type="spellEnd"/>
    </w:p>
    <w:p w14:paraId="7B11426A" w14:textId="77777777" w:rsidR="00E658A8" w:rsidRPr="00E658A8" w:rsidRDefault="00E658A8" w:rsidP="00E658A8">
      <w:pPr>
        <w:numPr>
          <w:ilvl w:val="0"/>
          <w:numId w:val="12"/>
        </w:numPr>
      </w:pPr>
      <w:r w:rsidRPr="00E658A8">
        <w:t>Introduzca sus credenciales en el archivo </w:t>
      </w:r>
      <w:r w:rsidRPr="00E658A8">
        <w:rPr>
          <w:b/>
          <w:bCs/>
        </w:rPr>
        <w:t>fixtures.js</w:t>
      </w:r>
      <w:r w:rsidRPr="00E658A8">
        <w:t> en la parte de mayúsculas.</w:t>
      </w:r>
    </w:p>
    <w:p w14:paraId="602DD8BD" w14:textId="77777777" w:rsidR="00E658A8" w:rsidRPr="00E658A8" w:rsidRDefault="00E658A8" w:rsidP="00E658A8">
      <w:pPr>
        <w:numPr>
          <w:ilvl w:val="0"/>
          <w:numId w:val="12"/>
        </w:numPr>
      </w:pPr>
      <w:r w:rsidRPr="00E658A8">
        <w:t xml:space="preserve">Para ejecutar sus pruebas en </w:t>
      </w:r>
      <w:proofErr w:type="spellStart"/>
      <w:r w:rsidRPr="00E658A8">
        <w:t>BrowserStack</w:t>
      </w:r>
      <w:proofErr w:type="spellEnd"/>
      <w:r w:rsidRPr="00E658A8">
        <w:t>, debe asegurarse de haber configurado correctamente los proyectos en el archivo </w:t>
      </w:r>
      <w:proofErr w:type="gramStart"/>
      <w:r w:rsidRPr="00E658A8">
        <w:rPr>
          <w:b/>
          <w:bCs/>
        </w:rPr>
        <w:t>playwright.config.js</w:t>
      </w:r>
      <w:r w:rsidRPr="00E658A8">
        <w:t> .</w:t>
      </w:r>
      <w:proofErr w:type="gramEnd"/>
    </w:p>
    <w:p w14:paraId="59E0AACB" w14:textId="77777777" w:rsidR="00E658A8" w:rsidRPr="00E658A8" w:rsidRDefault="00E658A8" w:rsidP="00E658A8">
      <w:pPr>
        <w:numPr>
          <w:ilvl w:val="0"/>
          <w:numId w:val="12"/>
        </w:numPr>
      </w:pPr>
      <w:r w:rsidRPr="00E658A8">
        <w:t>Ejecute el script de prueba de muestra utilizando </w:t>
      </w:r>
      <w:proofErr w:type="spellStart"/>
      <w:r w:rsidRPr="00E658A8">
        <w:rPr>
          <w:b/>
          <w:bCs/>
        </w:rPr>
        <w:t>npm</w:t>
      </w:r>
      <w:proofErr w:type="spellEnd"/>
      <w:r w:rsidRPr="00E658A8">
        <w:rPr>
          <w:b/>
          <w:bCs/>
        </w:rPr>
        <w:t xml:space="preserve"> test,</w:t>
      </w:r>
      <w:r w:rsidRPr="00E658A8">
        <w:t xml:space="preserve"> que ejecuta todas las pruebas dentro del directorio de pruebas en cinco navegadores en </w:t>
      </w:r>
      <w:proofErr w:type="spellStart"/>
      <w:r w:rsidRPr="00E658A8">
        <w:t>BrowserStack</w:t>
      </w:r>
      <w:proofErr w:type="spellEnd"/>
      <w:r w:rsidRPr="00E658A8">
        <w:t>.</w:t>
      </w:r>
    </w:p>
    <w:p w14:paraId="1B050950" w14:textId="77777777" w:rsidR="00E658A8" w:rsidRPr="00E658A8" w:rsidRDefault="00E658A8" w:rsidP="00E658A8">
      <w:pPr>
        <w:numPr>
          <w:ilvl w:val="0"/>
          <w:numId w:val="12"/>
        </w:numPr>
      </w:pPr>
      <w:r w:rsidRPr="00E658A8">
        <w:t>Si desea realizar pruebas en localhost u otros sitios web privados, ejecute el script de prueba de muestra usando </w:t>
      </w:r>
      <w:proofErr w:type="spellStart"/>
      <w:r w:rsidRPr="00E658A8">
        <w:rPr>
          <w:b/>
          <w:bCs/>
        </w:rPr>
        <w:t>npm</w:t>
      </w:r>
      <w:proofErr w:type="spellEnd"/>
      <w:r w:rsidRPr="00E658A8">
        <w:rPr>
          <w:b/>
          <w:bCs/>
        </w:rPr>
        <w:t xml:space="preserve"> run </w:t>
      </w:r>
      <w:proofErr w:type="spellStart"/>
      <w:proofErr w:type="gramStart"/>
      <w:r w:rsidRPr="00E658A8">
        <w:rPr>
          <w:b/>
          <w:bCs/>
        </w:rPr>
        <w:t>test:local</w:t>
      </w:r>
      <w:proofErr w:type="spellEnd"/>
      <w:proofErr w:type="gramEnd"/>
      <w:r w:rsidRPr="00E658A8">
        <w:rPr>
          <w:b/>
          <w:bCs/>
        </w:rPr>
        <w:t>,</w:t>
      </w:r>
      <w:r w:rsidRPr="00E658A8">
        <w:t xml:space="preserve"> que ejecuta todas las pruebas dentro del directorio de pruebas en cinco navegadores en </w:t>
      </w:r>
      <w:proofErr w:type="spellStart"/>
      <w:r w:rsidRPr="00E658A8">
        <w:t>BrowserStack</w:t>
      </w:r>
      <w:proofErr w:type="spellEnd"/>
      <w:r w:rsidRPr="00E658A8">
        <w:t>.</w:t>
      </w:r>
    </w:p>
    <w:p w14:paraId="2B42F431" w14:textId="77777777" w:rsidR="00E658A8" w:rsidRPr="00E658A8" w:rsidRDefault="00E658A8" w:rsidP="00E658A8">
      <w:pPr>
        <w:numPr>
          <w:ilvl w:val="0"/>
          <w:numId w:val="12"/>
        </w:numPr>
      </w:pPr>
      <w:r w:rsidRPr="00E658A8">
        <w:t>Para ejecutar sus pruebas localmente, debe configurar los proyectos sin el nombre </w:t>
      </w:r>
      <w:r w:rsidRPr="00E658A8">
        <w:rPr>
          <w:b/>
          <w:bCs/>
        </w:rPr>
        <w:t xml:space="preserve">@browserstack en el archivo </w:t>
      </w:r>
      <w:proofErr w:type="gramStart"/>
      <w:r w:rsidRPr="00E658A8">
        <w:rPr>
          <w:b/>
          <w:bCs/>
        </w:rPr>
        <w:t>playwright.config.js</w:t>
      </w:r>
      <w:r w:rsidRPr="00E658A8">
        <w:t> .</w:t>
      </w:r>
      <w:proofErr w:type="gramEnd"/>
    </w:p>
    <w:p w14:paraId="429EC322" w14:textId="77777777" w:rsidR="00E658A8" w:rsidRPr="00E658A8" w:rsidRDefault="00E658A8" w:rsidP="00E658A8">
      <w:r w:rsidRPr="00E658A8">
        <w:t>Para obtener detalles completos, visite la </w:t>
      </w:r>
      <w:hyperlink r:id="rId20" w:history="1">
        <w:r w:rsidRPr="00E658A8">
          <w:rPr>
            <w:rStyle w:val="Hipervnculo"/>
          </w:rPr>
          <w:t>página de</w:t>
        </w:r>
      </w:hyperlink>
      <w:hyperlink r:id="rId21" w:history="1">
        <w:r w:rsidRPr="00E658A8">
          <w:rPr>
            <w:rStyle w:val="Hipervnculo"/>
          </w:rPr>
          <w:t> </w:t>
        </w:r>
        <w:proofErr w:type="spellStart"/>
        <w:r w:rsidRPr="00E658A8">
          <w:rPr>
            <w:rStyle w:val="Hipervnculo"/>
          </w:rPr>
          <w:t>Github</w:t>
        </w:r>
        <w:proofErr w:type="spellEnd"/>
      </w:hyperlink>
      <w:r w:rsidRPr="00E658A8">
        <w:t> .</w:t>
      </w:r>
    </w:p>
    <w:p w14:paraId="5FB0C631" w14:textId="77777777" w:rsidR="00E658A8" w:rsidRPr="00E658A8" w:rsidRDefault="00E658A8" w:rsidP="00E658A8">
      <w:r w:rsidRPr="00E658A8">
        <w:rPr>
          <w:b/>
          <w:bCs/>
        </w:rPr>
        <w:t>Para concluir,</w:t>
      </w:r>
    </w:p>
    <w:p w14:paraId="1BB033A6" w14:textId="080CAF86" w:rsidR="00E658A8" w:rsidRPr="00E658A8" w:rsidRDefault="00E658A8" w:rsidP="00E658A8">
      <w:r w:rsidRPr="00E658A8">
        <w:t xml:space="preserve">Playwright es un sólido marco de automatización de pruebas que le permite realizar pruebas de </w:t>
      </w:r>
      <w:proofErr w:type="spellStart"/>
      <w:r w:rsidRPr="00E658A8">
        <w:t>en</w:t>
      </w:r>
      <w:r>
        <w:t>d</w:t>
      </w:r>
      <w:proofErr w:type="spellEnd"/>
      <w:r>
        <w:t xml:space="preserve"> 2 </w:t>
      </w:r>
      <w:proofErr w:type="spellStart"/>
      <w:r>
        <w:t>end</w:t>
      </w:r>
      <w:proofErr w:type="spellEnd"/>
      <w:r w:rsidRPr="00E658A8">
        <w:t xml:space="preserve"> en los principales navegadores. Está equipado con múltiples funciones, como resiliencia, espera automática, captura de seguimiento de prueba, etc., compatibles con </w:t>
      </w:r>
      <w:proofErr w:type="spellStart"/>
      <w:r w:rsidRPr="00E658A8">
        <w:t>BrowserStack</w:t>
      </w:r>
      <w:proofErr w:type="spellEnd"/>
      <w:r w:rsidRPr="00E658A8">
        <w:t>.</w:t>
      </w:r>
    </w:p>
    <w:p w14:paraId="51BA25B8" w14:textId="77777777" w:rsidR="00E658A8" w:rsidRPr="00E658A8" w:rsidRDefault="00E658A8" w:rsidP="00E658A8">
      <w:pPr>
        <w:numPr>
          <w:ilvl w:val="0"/>
          <w:numId w:val="13"/>
        </w:numPr>
      </w:pPr>
      <w:r w:rsidRPr="00E658A8">
        <w:t xml:space="preserve">La nube de dispositivos reales de </w:t>
      </w:r>
      <w:proofErr w:type="spellStart"/>
      <w:r w:rsidRPr="00E658A8">
        <w:t>BrowserStack</w:t>
      </w:r>
      <w:proofErr w:type="spellEnd"/>
      <w:r w:rsidRPr="00E658A8">
        <w:t xml:space="preserve"> proporciona más de 3000 navegadores y dispositivos reales para realizar pruebas instantáneas bajo demanda.</w:t>
      </w:r>
    </w:p>
    <w:p w14:paraId="6D45E972" w14:textId="77777777" w:rsidR="00E658A8" w:rsidRPr="00E658A8" w:rsidRDefault="00E658A8" w:rsidP="00E658A8">
      <w:pPr>
        <w:numPr>
          <w:ilvl w:val="0"/>
          <w:numId w:val="13"/>
        </w:numPr>
      </w:pPr>
      <w:r w:rsidRPr="00E658A8">
        <w:t>La nube también proporciona </w:t>
      </w:r>
      <w:hyperlink r:id="rId22" w:history="1">
        <w:r w:rsidRPr="00E658A8">
          <w:rPr>
            <w:rStyle w:val="Hipervnculo"/>
          </w:rPr>
          <w:t>integraciones</w:t>
        </w:r>
      </w:hyperlink>
      <w:r w:rsidRPr="00E658A8">
        <w:t xml:space="preserve"> con herramientas CI/CD populares como Jira, Jenkins, </w:t>
      </w:r>
      <w:proofErr w:type="spellStart"/>
      <w:r w:rsidRPr="00E658A8">
        <w:t>TeamCity</w:t>
      </w:r>
      <w:proofErr w:type="spellEnd"/>
      <w:r w:rsidRPr="00E658A8">
        <w:t>, Travis CI y más.</w:t>
      </w:r>
    </w:p>
    <w:p w14:paraId="2E199FF1" w14:textId="77777777" w:rsidR="00E658A8" w:rsidRPr="00E658A8" w:rsidRDefault="00000000" w:rsidP="00E658A8">
      <w:pPr>
        <w:numPr>
          <w:ilvl w:val="0"/>
          <w:numId w:val="13"/>
        </w:numPr>
      </w:pPr>
      <w:hyperlink r:id="rId23" w:history="1">
        <w:r w:rsidR="00E658A8" w:rsidRPr="00E658A8">
          <w:rPr>
            <w:rStyle w:val="Hipervnculo"/>
          </w:rPr>
          <w:t>Además, las herramientas de depuración</w:t>
        </w:r>
      </w:hyperlink>
      <w:r w:rsidR="00E658A8" w:rsidRPr="00E658A8">
        <w:t> integradas permiten a los evaluadores identificar y resolver errores de inmediato.</w:t>
      </w:r>
    </w:p>
    <w:p w14:paraId="2819BF30" w14:textId="77777777" w:rsidR="00E658A8" w:rsidRDefault="00E658A8" w:rsidP="00E658A8">
      <w:r w:rsidRPr="00E658A8">
        <w:t>Ejecute cientos de </w:t>
      </w:r>
      <w:hyperlink r:id="rId24" w:tgtFrame="_blank" w:tooltip="Prueba de dramaturgo" w:history="1">
        <w:r w:rsidRPr="00E658A8">
          <w:rPr>
            <w:rStyle w:val="Hipervnculo"/>
          </w:rPr>
          <w:t>pruebas de Playwright</w:t>
        </w:r>
      </w:hyperlink>
      <w:r w:rsidRPr="00E658A8">
        <w:t> en paralelo en cuestión de minutos. Céntrese en las pruebas, no en la infraestructura de pruebas, sin necesidad de configuraciones ni mantenimiento.</w:t>
      </w:r>
    </w:p>
    <w:p w14:paraId="5EF29DC7" w14:textId="4A875B9E" w:rsidR="004D09BF" w:rsidRPr="00E658A8" w:rsidRDefault="00000000" w:rsidP="00E658A8">
      <w:hyperlink r:id="rId25" w:history="1">
        <w:r w:rsidR="004D09BF" w:rsidRPr="00C529E6">
          <w:rPr>
            <w:rStyle w:val="Hipervnculo"/>
          </w:rPr>
          <w:t>https://www.browserstack.com/guide/playwright-tutorial</w:t>
        </w:r>
      </w:hyperlink>
      <w:r w:rsidR="004D09BF">
        <w:t xml:space="preserve"> </w:t>
      </w:r>
    </w:p>
    <w:p w14:paraId="792AA737" w14:textId="77777777" w:rsidR="00E658A8" w:rsidRPr="00E658A8" w:rsidRDefault="00E658A8"/>
    <w:sectPr w:rsidR="00E658A8" w:rsidRPr="00E658A8" w:rsidSect="004D09BF">
      <w:pgSz w:w="11906" w:h="16838"/>
      <w:pgMar w:top="426" w:right="566"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FEE"/>
    <w:multiLevelType w:val="multilevel"/>
    <w:tmpl w:val="04EA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B67E4"/>
    <w:multiLevelType w:val="multilevel"/>
    <w:tmpl w:val="D0D0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01379"/>
    <w:multiLevelType w:val="multilevel"/>
    <w:tmpl w:val="5536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94184"/>
    <w:multiLevelType w:val="multilevel"/>
    <w:tmpl w:val="2AF8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D1B86"/>
    <w:multiLevelType w:val="multilevel"/>
    <w:tmpl w:val="1B06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75D86"/>
    <w:multiLevelType w:val="multilevel"/>
    <w:tmpl w:val="4BD0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418D0"/>
    <w:multiLevelType w:val="multilevel"/>
    <w:tmpl w:val="4AB2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C63AD"/>
    <w:multiLevelType w:val="multilevel"/>
    <w:tmpl w:val="3CA6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B3D83"/>
    <w:multiLevelType w:val="multilevel"/>
    <w:tmpl w:val="13C4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256ED"/>
    <w:multiLevelType w:val="multilevel"/>
    <w:tmpl w:val="013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ED661B"/>
    <w:multiLevelType w:val="multilevel"/>
    <w:tmpl w:val="AA72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9E1C75"/>
    <w:multiLevelType w:val="multilevel"/>
    <w:tmpl w:val="F8C8D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5691E"/>
    <w:multiLevelType w:val="multilevel"/>
    <w:tmpl w:val="0192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135608">
    <w:abstractNumId w:val="1"/>
  </w:num>
  <w:num w:numId="2" w16cid:durableId="1999386227">
    <w:abstractNumId w:val="12"/>
  </w:num>
  <w:num w:numId="3" w16cid:durableId="285309854">
    <w:abstractNumId w:val="9"/>
  </w:num>
  <w:num w:numId="4" w16cid:durableId="766850963">
    <w:abstractNumId w:val="4"/>
  </w:num>
  <w:num w:numId="5" w16cid:durableId="931009709">
    <w:abstractNumId w:val="7"/>
  </w:num>
  <w:num w:numId="6" w16cid:durableId="1727024658">
    <w:abstractNumId w:val="3"/>
  </w:num>
  <w:num w:numId="7" w16cid:durableId="1135217443">
    <w:abstractNumId w:val="5"/>
  </w:num>
  <w:num w:numId="8" w16cid:durableId="1766488308">
    <w:abstractNumId w:val="11"/>
  </w:num>
  <w:num w:numId="9" w16cid:durableId="1705448801">
    <w:abstractNumId w:val="8"/>
  </w:num>
  <w:num w:numId="10" w16cid:durableId="1503273570">
    <w:abstractNumId w:val="6"/>
  </w:num>
  <w:num w:numId="11" w16cid:durableId="441537238">
    <w:abstractNumId w:val="0"/>
  </w:num>
  <w:num w:numId="12" w16cid:durableId="1824080672">
    <w:abstractNumId w:val="10"/>
  </w:num>
  <w:num w:numId="13" w16cid:durableId="1746535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0D"/>
    <w:rsid w:val="000D7574"/>
    <w:rsid w:val="00195D76"/>
    <w:rsid w:val="004D09BF"/>
    <w:rsid w:val="005A6B0D"/>
    <w:rsid w:val="006F11CD"/>
    <w:rsid w:val="00885D60"/>
    <w:rsid w:val="00A44F76"/>
    <w:rsid w:val="00B54D26"/>
    <w:rsid w:val="00E00D06"/>
    <w:rsid w:val="00E658A8"/>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2100"/>
  <w15:chartTrackingRefBased/>
  <w15:docId w15:val="{D0BC2E80-5189-4CBF-9A3C-A41F46677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658A8"/>
    <w:rPr>
      <w:color w:val="0563C1" w:themeColor="hyperlink"/>
      <w:u w:val="single"/>
    </w:rPr>
  </w:style>
  <w:style w:type="character" w:styleId="Mencinsinresolver">
    <w:name w:val="Unresolved Mention"/>
    <w:basedOn w:val="Fuentedeprrafopredeter"/>
    <w:uiPriority w:val="99"/>
    <w:semiHidden/>
    <w:unhideWhenUsed/>
    <w:rsid w:val="00E658A8"/>
    <w:rPr>
      <w:color w:val="605E5C"/>
      <w:shd w:val="clear" w:color="auto" w:fill="E1DFDD"/>
    </w:rPr>
  </w:style>
  <w:style w:type="paragraph" w:styleId="HTMLconformatoprevio">
    <w:name w:val="HTML Preformatted"/>
    <w:basedOn w:val="Normal"/>
    <w:link w:val="HTMLconformatoprevioCar"/>
    <w:uiPriority w:val="99"/>
    <w:semiHidden/>
    <w:unhideWhenUsed/>
    <w:rsid w:val="00E6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E658A8"/>
    <w:rPr>
      <w:rFonts w:ascii="Courier New" w:eastAsia="Times New Roman" w:hAnsi="Courier New" w:cs="Courier New"/>
      <w:kern w:val="0"/>
      <w:sz w:val="20"/>
      <w:szCs w:val="20"/>
      <w:lang w:val="es-AR" w:eastAsia="es-AR"/>
      <w14:ligatures w14:val="none"/>
    </w:rPr>
  </w:style>
  <w:style w:type="character" w:customStyle="1" w:styleId="pln">
    <w:name w:val="pln"/>
    <w:basedOn w:val="Fuentedeprrafopredeter"/>
    <w:rsid w:val="00E658A8"/>
  </w:style>
  <w:style w:type="character" w:customStyle="1" w:styleId="pun">
    <w:name w:val="pun"/>
    <w:basedOn w:val="Fuentedeprrafopredeter"/>
    <w:rsid w:val="00E65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8889">
      <w:bodyDiv w:val="1"/>
      <w:marLeft w:val="0"/>
      <w:marRight w:val="0"/>
      <w:marTop w:val="0"/>
      <w:marBottom w:val="0"/>
      <w:divBdr>
        <w:top w:val="none" w:sz="0" w:space="0" w:color="auto"/>
        <w:left w:val="none" w:sz="0" w:space="0" w:color="auto"/>
        <w:bottom w:val="none" w:sz="0" w:space="0" w:color="auto"/>
        <w:right w:val="none" w:sz="0" w:space="0" w:color="auto"/>
      </w:divBdr>
    </w:div>
    <w:div w:id="125049210">
      <w:bodyDiv w:val="1"/>
      <w:marLeft w:val="0"/>
      <w:marRight w:val="0"/>
      <w:marTop w:val="0"/>
      <w:marBottom w:val="0"/>
      <w:divBdr>
        <w:top w:val="none" w:sz="0" w:space="0" w:color="auto"/>
        <w:left w:val="none" w:sz="0" w:space="0" w:color="auto"/>
        <w:bottom w:val="none" w:sz="0" w:space="0" w:color="auto"/>
        <w:right w:val="none" w:sz="0" w:space="0" w:color="auto"/>
      </w:divBdr>
    </w:div>
    <w:div w:id="141427335">
      <w:bodyDiv w:val="1"/>
      <w:marLeft w:val="0"/>
      <w:marRight w:val="0"/>
      <w:marTop w:val="0"/>
      <w:marBottom w:val="0"/>
      <w:divBdr>
        <w:top w:val="none" w:sz="0" w:space="0" w:color="auto"/>
        <w:left w:val="none" w:sz="0" w:space="0" w:color="auto"/>
        <w:bottom w:val="none" w:sz="0" w:space="0" w:color="auto"/>
        <w:right w:val="none" w:sz="0" w:space="0" w:color="auto"/>
      </w:divBdr>
    </w:div>
    <w:div w:id="229849811">
      <w:bodyDiv w:val="1"/>
      <w:marLeft w:val="0"/>
      <w:marRight w:val="0"/>
      <w:marTop w:val="0"/>
      <w:marBottom w:val="0"/>
      <w:divBdr>
        <w:top w:val="none" w:sz="0" w:space="0" w:color="auto"/>
        <w:left w:val="none" w:sz="0" w:space="0" w:color="auto"/>
        <w:bottom w:val="none" w:sz="0" w:space="0" w:color="auto"/>
        <w:right w:val="none" w:sz="0" w:space="0" w:color="auto"/>
      </w:divBdr>
    </w:div>
    <w:div w:id="418719988">
      <w:bodyDiv w:val="1"/>
      <w:marLeft w:val="0"/>
      <w:marRight w:val="0"/>
      <w:marTop w:val="0"/>
      <w:marBottom w:val="0"/>
      <w:divBdr>
        <w:top w:val="none" w:sz="0" w:space="0" w:color="auto"/>
        <w:left w:val="none" w:sz="0" w:space="0" w:color="auto"/>
        <w:bottom w:val="none" w:sz="0" w:space="0" w:color="auto"/>
        <w:right w:val="none" w:sz="0" w:space="0" w:color="auto"/>
      </w:divBdr>
    </w:div>
    <w:div w:id="534854650">
      <w:bodyDiv w:val="1"/>
      <w:marLeft w:val="0"/>
      <w:marRight w:val="0"/>
      <w:marTop w:val="0"/>
      <w:marBottom w:val="0"/>
      <w:divBdr>
        <w:top w:val="none" w:sz="0" w:space="0" w:color="auto"/>
        <w:left w:val="none" w:sz="0" w:space="0" w:color="auto"/>
        <w:bottom w:val="none" w:sz="0" w:space="0" w:color="auto"/>
        <w:right w:val="none" w:sz="0" w:space="0" w:color="auto"/>
      </w:divBdr>
    </w:div>
    <w:div w:id="754516865">
      <w:bodyDiv w:val="1"/>
      <w:marLeft w:val="0"/>
      <w:marRight w:val="0"/>
      <w:marTop w:val="0"/>
      <w:marBottom w:val="0"/>
      <w:divBdr>
        <w:top w:val="none" w:sz="0" w:space="0" w:color="auto"/>
        <w:left w:val="none" w:sz="0" w:space="0" w:color="auto"/>
        <w:bottom w:val="none" w:sz="0" w:space="0" w:color="auto"/>
        <w:right w:val="none" w:sz="0" w:space="0" w:color="auto"/>
      </w:divBdr>
      <w:divsChild>
        <w:div w:id="1473979229">
          <w:marLeft w:val="0"/>
          <w:marRight w:val="0"/>
          <w:marTop w:val="0"/>
          <w:marBottom w:val="0"/>
          <w:divBdr>
            <w:top w:val="none" w:sz="0" w:space="0" w:color="auto"/>
            <w:left w:val="none" w:sz="0" w:space="0" w:color="auto"/>
            <w:bottom w:val="none" w:sz="0" w:space="0" w:color="auto"/>
            <w:right w:val="none" w:sz="0" w:space="0" w:color="auto"/>
          </w:divBdr>
        </w:div>
      </w:divsChild>
    </w:div>
    <w:div w:id="784540786">
      <w:bodyDiv w:val="1"/>
      <w:marLeft w:val="0"/>
      <w:marRight w:val="0"/>
      <w:marTop w:val="0"/>
      <w:marBottom w:val="0"/>
      <w:divBdr>
        <w:top w:val="none" w:sz="0" w:space="0" w:color="auto"/>
        <w:left w:val="none" w:sz="0" w:space="0" w:color="auto"/>
        <w:bottom w:val="none" w:sz="0" w:space="0" w:color="auto"/>
        <w:right w:val="none" w:sz="0" w:space="0" w:color="auto"/>
      </w:divBdr>
    </w:div>
    <w:div w:id="825124886">
      <w:bodyDiv w:val="1"/>
      <w:marLeft w:val="0"/>
      <w:marRight w:val="0"/>
      <w:marTop w:val="0"/>
      <w:marBottom w:val="0"/>
      <w:divBdr>
        <w:top w:val="none" w:sz="0" w:space="0" w:color="auto"/>
        <w:left w:val="none" w:sz="0" w:space="0" w:color="auto"/>
        <w:bottom w:val="none" w:sz="0" w:space="0" w:color="auto"/>
        <w:right w:val="none" w:sz="0" w:space="0" w:color="auto"/>
      </w:divBdr>
    </w:div>
    <w:div w:id="1314024390">
      <w:bodyDiv w:val="1"/>
      <w:marLeft w:val="0"/>
      <w:marRight w:val="0"/>
      <w:marTop w:val="0"/>
      <w:marBottom w:val="0"/>
      <w:divBdr>
        <w:top w:val="none" w:sz="0" w:space="0" w:color="auto"/>
        <w:left w:val="none" w:sz="0" w:space="0" w:color="auto"/>
        <w:bottom w:val="none" w:sz="0" w:space="0" w:color="auto"/>
        <w:right w:val="none" w:sz="0" w:space="0" w:color="auto"/>
      </w:divBdr>
    </w:div>
    <w:div w:id="1445808016">
      <w:bodyDiv w:val="1"/>
      <w:marLeft w:val="0"/>
      <w:marRight w:val="0"/>
      <w:marTop w:val="0"/>
      <w:marBottom w:val="0"/>
      <w:divBdr>
        <w:top w:val="none" w:sz="0" w:space="0" w:color="auto"/>
        <w:left w:val="none" w:sz="0" w:space="0" w:color="auto"/>
        <w:bottom w:val="none" w:sz="0" w:space="0" w:color="auto"/>
        <w:right w:val="none" w:sz="0" w:space="0" w:color="auto"/>
      </w:divBdr>
    </w:div>
    <w:div w:id="1571308820">
      <w:bodyDiv w:val="1"/>
      <w:marLeft w:val="0"/>
      <w:marRight w:val="0"/>
      <w:marTop w:val="0"/>
      <w:marBottom w:val="0"/>
      <w:divBdr>
        <w:top w:val="none" w:sz="0" w:space="0" w:color="auto"/>
        <w:left w:val="none" w:sz="0" w:space="0" w:color="auto"/>
        <w:bottom w:val="none" w:sz="0" w:space="0" w:color="auto"/>
        <w:right w:val="none" w:sz="0" w:space="0" w:color="auto"/>
      </w:divBdr>
    </w:div>
    <w:div w:id="1995723303">
      <w:bodyDiv w:val="1"/>
      <w:marLeft w:val="0"/>
      <w:marRight w:val="0"/>
      <w:marTop w:val="0"/>
      <w:marBottom w:val="0"/>
      <w:divBdr>
        <w:top w:val="none" w:sz="0" w:space="0" w:color="auto"/>
        <w:left w:val="none" w:sz="0" w:space="0" w:color="auto"/>
        <w:bottom w:val="none" w:sz="0" w:space="0" w:color="auto"/>
        <w:right w:val="none" w:sz="0" w:space="0" w:color="auto"/>
      </w:divBdr>
    </w:div>
    <w:div w:id="2056004275">
      <w:bodyDiv w:val="1"/>
      <w:marLeft w:val="0"/>
      <w:marRight w:val="0"/>
      <w:marTop w:val="0"/>
      <w:marBottom w:val="0"/>
      <w:divBdr>
        <w:top w:val="none" w:sz="0" w:space="0" w:color="auto"/>
        <w:left w:val="none" w:sz="0" w:space="0" w:color="auto"/>
        <w:bottom w:val="none" w:sz="0" w:space="0" w:color="auto"/>
        <w:right w:val="none" w:sz="0" w:space="0" w:color="auto"/>
      </w:divBdr>
      <w:divsChild>
        <w:div w:id="110050849">
          <w:marLeft w:val="0"/>
          <w:marRight w:val="0"/>
          <w:marTop w:val="0"/>
          <w:marBottom w:val="315"/>
          <w:divBdr>
            <w:top w:val="single" w:sz="6" w:space="12" w:color="26C026"/>
            <w:left w:val="single" w:sz="36" w:space="14" w:color="26C026"/>
            <w:bottom w:val="single" w:sz="6" w:space="12" w:color="26C026"/>
            <w:right w:val="single" w:sz="6" w:space="11" w:color="26C026"/>
          </w:divBdr>
        </w:div>
        <w:div w:id="1542284509">
          <w:marLeft w:val="0"/>
          <w:marRight w:val="0"/>
          <w:marTop w:val="0"/>
          <w:marBottom w:val="315"/>
          <w:divBdr>
            <w:top w:val="single" w:sz="6" w:space="12" w:color="26C026"/>
            <w:left w:val="single" w:sz="36" w:space="14" w:color="26C026"/>
            <w:bottom w:val="single" w:sz="6" w:space="12" w:color="26C026"/>
            <w:right w:val="single" w:sz="6" w:space="11" w:color="26C026"/>
          </w:divBdr>
        </w:div>
        <w:div w:id="314989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page-object-model-with-playwright" TargetMode="External"/><Relationship Id="rId13" Type="http://schemas.openxmlformats.org/officeDocument/2006/relationships/image" Target="media/image2.png"/><Relationship Id="rId18" Type="http://schemas.openxmlformats.org/officeDocument/2006/relationships/hyperlink" Target="https://github.com/browserstack/playwright-browserstack.gi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browserstack/playwright-browserstack" TargetMode="External"/><Relationship Id="rId7" Type="http://schemas.openxmlformats.org/officeDocument/2006/relationships/hyperlink" Target="https://www.browserstack.com/guide/what-is-parallel-testing" TargetMode="External"/><Relationship Id="rId12" Type="http://schemas.openxmlformats.org/officeDocument/2006/relationships/image" Target="media/image1.png"/><Relationship Id="rId17" Type="http://schemas.openxmlformats.org/officeDocument/2006/relationships/hyperlink" Target="https://www.browserstack.com/docs/automate/playwright" TargetMode="External"/><Relationship Id="rId25" Type="http://schemas.openxmlformats.org/officeDocument/2006/relationships/hyperlink" Target="https://www.browserstack.com/guide/playwright-tutoria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browserstack/playwright-browserstack" TargetMode="External"/><Relationship Id="rId1" Type="http://schemas.openxmlformats.org/officeDocument/2006/relationships/numbering" Target="numbering.xml"/><Relationship Id="rId6" Type="http://schemas.openxmlformats.org/officeDocument/2006/relationships/hyperlink" Target="https://www.browserstack.com/guide/best-test-automation-frameworks" TargetMode="External"/><Relationship Id="rId11" Type="http://schemas.openxmlformats.org/officeDocument/2006/relationships/hyperlink" Target="https://nodejs.org/en/" TargetMode="External"/><Relationship Id="rId24" Type="http://schemas.openxmlformats.org/officeDocument/2006/relationships/hyperlink" Target="https://www.browserstack.com/automate/playwright" TargetMode="External"/><Relationship Id="rId5" Type="http://schemas.openxmlformats.org/officeDocument/2006/relationships/hyperlink" Target="https://playwright.dev/" TargetMode="External"/><Relationship Id="rId15" Type="http://schemas.openxmlformats.org/officeDocument/2006/relationships/image" Target="media/image3.png"/><Relationship Id="rId23" Type="http://schemas.openxmlformats.org/officeDocument/2006/relationships/hyperlink" Target="https://www.browserstack.com/press/browserstack-launches-comprehensive-debugging-tools-and-expands-native-mobile-functionality" TargetMode="External"/><Relationship Id="rId10" Type="http://schemas.openxmlformats.org/officeDocument/2006/relationships/hyperlink" Target="https://code.visualstudio.com/" TargetMode="External"/><Relationship Id="rId19" Type="http://schemas.openxmlformats.org/officeDocument/2006/relationships/hyperlink" Target="https://github.com/browserstack/playwright-browserstack.git" TargetMode="External"/><Relationship Id="rId4" Type="http://schemas.openxmlformats.org/officeDocument/2006/relationships/webSettings" Target="webSettings.xml"/><Relationship Id="rId9" Type="http://schemas.openxmlformats.org/officeDocument/2006/relationships/hyperlink" Target="https://www.browserstack.com/docs/automate/playwright/local-testing" TargetMode="External"/><Relationship Id="rId14" Type="http://schemas.openxmlformats.org/officeDocument/2006/relationships/hyperlink" Target="https://www.browserstack.com/" TargetMode="External"/><Relationship Id="rId22" Type="http://schemas.openxmlformats.org/officeDocument/2006/relationships/hyperlink" Target="https://www.browserstack.com/integration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2224</Words>
  <Characters>12232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Cañadas</dc:creator>
  <cp:keywords/>
  <dc:description/>
  <cp:lastModifiedBy>Matias Cañadas</cp:lastModifiedBy>
  <cp:revision>6</cp:revision>
  <dcterms:created xsi:type="dcterms:W3CDTF">2023-09-13T13:02:00Z</dcterms:created>
  <dcterms:modified xsi:type="dcterms:W3CDTF">2023-09-16T21:16:00Z</dcterms:modified>
</cp:coreProperties>
</file>