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4C" w:rsidRDefault="0064639E" w:rsidP="000A327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A3272">
        <w:rPr>
          <w:rFonts w:ascii="Arial" w:hAnsi="Arial" w:cs="Arial"/>
          <w:b/>
          <w:sz w:val="24"/>
          <w:szCs w:val="24"/>
          <w:u w:val="single"/>
        </w:rPr>
        <w:t>MATRIZ INVERSA</w:t>
      </w:r>
    </w:p>
    <w:p w:rsidR="00793A66" w:rsidRDefault="00793A66" w:rsidP="000A3272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93A66" w:rsidRPr="00EA1CFE" w:rsidRDefault="00793A66" w:rsidP="00793A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Recordemos</w:t>
      </w:r>
      <w:r w:rsidRPr="00793A66">
        <w:rPr>
          <w:rFonts w:ascii="Arial" w:hAnsi="Arial" w:cs="Arial"/>
          <w:sz w:val="24"/>
          <w:szCs w:val="24"/>
        </w:rPr>
        <w:t xml:space="preserve">: Para hallar la inversa de una matriz dada, ésta debe ser </w:t>
      </w:r>
      <w:r w:rsidRPr="00EA1CFE">
        <w:rPr>
          <w:rFonts w:ascii="Arial" w:hAnsi="Arial" w:cs="Arial"/>
          <w:b/>
          <w:sz w:val="24"/>
          <w:szCs w:val="24"/>
        </w:rPr>
        <w:t>cuadrada y su determinante distinto de cero</w:t>
      </w:r>
    </w:p>
    <w:p w:rsidR="000A3272" w:rsidRDefault="000A3272" w:rsidP="000A3272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A3272" w:rsidRPr="00853E3A" w:rsidRDefault="00EA1CFE" w:rsidP="000A3272">
      <w:pPr>
        <w:jc w:val="both"/>
        <w:rPr>
          <w:rFonts w:ascii="Arial" w:hAnsi="Arial" w:cs="Arial"/>
          <w:b/>
          <w:color w:val="FF0000"/>
        </w:rPr>
      </w:pPr>
      <w:r w:rsidRPr="00853E3A">
        <w:rPr>
          <w:rFonts w:ascii="Arial" w:hAnsi="Arial" w:cs="Arial"/>
          <w:b/>
          <w:color w:val="FF0000"/>
        </w:rPr>
        <w:t xml:space="preserve">a.- </w:t>
      </w:r>
      <w:r w:rsidR="000A3272" w:rsidRPr="00853E3A">
        <w:rPr>
          <w:rFonts w:ascii="Arial" w:hAnsi="Arial" w:cs="Arial"/>
          <w:b/>
          <w:color w:val="FF0000"/>
        </w:rPr>
        <w:t>Dada una matriz, obtenemos su determinante</w:t>
      </w:r>
      <w:r w:rsidR="00853E3A">
        <w:rPr>
          <w:rFonts w:ascii="Arial" w:hAnsi="Arial" w:cs="Arial"/>
          <w:b/>
          <w:color w:val="FF0000"/>
        </w:rPr>
        <w:t xml:space="preserve">: </w:t>
      </w:r>
    </w:p>
    <w:p w:rsidR="0064639E" w:rsidRDefault="00853E3A">
      <w:r w:rsidRPr="0064639E">
        <w:rPr>
          <w:position w:val="-224"/>
        </w:rPr>
        <w:object w:dxaOrig="7800" w:dyaOrig="3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198pt" o:ole="">
            <v:imagedata r:id="rId4" o:title=""/>
          </v:shape>
          <o:OLEObject Type="Embed" ProgID="Equation.DSMT4" ShapeID="_x0000_i1025" DrawAspect="Content" ObjectID="_1648050194" r:id="rId5"/>
        </w:object>
      </w:r>
      <w:r w:rsidR="0064639E">
        <w:t xml:space="preserve"> </w:t>
      </w:r>
    </w:p>
    <w:p w:rsidR="0064639E" w:rsidRPr="00853E3A" w:rsidRDefault="000A3272" w:rsidP="00EA1CFE">
      <w:pPr>
        <w:jc w:val="both"/>
        <w:rPr>
          <w:rFonts w:ascii="Arial" w:hAnsi="Arial" w:cs="Arial"/>
          <w:b/>
          <w:color w:val="0070C0"/>
        </w:rPr>
      </w:pPr>
      <w:r w:rsidRPr="00853E3A">
        <w:rPr>
          <w:rFonts w:ascii="Arial" w:hAnsi="Arial" w:cs="Arial"/>
          <w:b/>
          <w:color w:val="0070C0"/>
        </w:rPr>
        <w:t>También podemos hallar el determinante por los Elementos de una línea</w:t>
      </w:r>
      <w:r w:rsidR="00793A66" w:rsidRPr="00853E3A">
        <w:rPr>
          <w:rFonts w:ascii="Arial" w:hAnsi="Arial" w:cs="Arial"/>
          <w:b/>
          <w:color w:val="0070C0"/>
        </w:rPr>
        <w:t xml:space="preserve"> (ésta puede ser fila o columna, NO una diagonal)</w:t>
      </w:r>
    </w:p>
    <w:p w:rsidR="0064639E" w:rsidRDefault="00793A66">
      <w:r w:rsidRPr="0083629D">
        <w:rPr>
          <w:position w:val="-12"/>
        </w:rPr>
        <w:object w:dxaOrig="6640" w:dyaOrig="5480">
          <v:shape id="_x0000_i1031" type="#_x0000_t75" style="width:332.25pt;height:273.75pt" o:ole="">
            <v:imagedata r:id="rId6" o:title=""/>
          </v:shape>
          <o:OLEObject Type="Embed" ProgID="Equation.DSMT4" ShapeID="_x0000_i1031" DrawAspect="Content" ObjectID="_1648050195" r:id="rId7"/>
        </w:object>
      </w:r>
    </w:p>
    <w:p w:rsidR="000A3272" w:rsidRDefault="000A3272"/>
    <w:p w:rsidR="00793A66" w:rsidRDefault="00793A66">
      <w:pPr>
        <w:rPr>
          <w:b/>
          <w:color w:val="FF0000"/>
        </w:rPr>
      </w:pPr>
    </w:p>
    <w:p w:rsidR="0083629D" w:rsidRPr="00EA1CFE" w:rsidRDefault="00EA1CFE" w:rsidP="00EA1CFE">
      <w:p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lastRenderedPageBreak/>
        <w:t xml:space="preserve">b.- </w:t>
      </w:r>
      <w:r w:rsidR="000A3272" w:rsidRPr="00EA1CFE">
        <w:rPr>
          <w:rFonts w:ascii="Arial" w:hAnsi="Arial" w:cs="Arial"/>
          <w:b/>
          <w:color w:val="FF0000"/>
        </w:rPr>
        <w:t>Hallamos la matriz Adjunta de la Matriz A</w:t>
      </w:r>
      <w:r w:rsidR="00793A66" w:rsidRPr="00EA1CFE">
        <w:rPr>
          <w:rFonts w:ascii="Arial" w:hAnsi="Arial" w:cs="Arial"/>
          <w:b/>
          <w:color w:val="FF0000"/>
        </w:rPr>
        <w:t>, primero obtenemos la matriz traspuesta de la original y, sobre ésta hallamos la adjunta</w:t>
      </w:r>
      <w:r w:rsidR="00853E3A">
        <w:rPr>
          <w:rFonts w:ascii="Arial" w:hAnsi="Arial" w:cs="Arial"/>
          <w:b/>
          <w:color w:val="FF0000"/>
        </w:rPr>
        <w:t>:</w:t>
      </w:r>
      <w:bookmarkStart w:id="0" w:name="_GoBack"/>
      <w:bookmarkEnd w:id="0"/>
    </w:p>
    <w:p w:rsidR="00793A66" w:rsidRPr="000A3272" w:rsidRDefault="00793A66">
      <w:pPr>
        <w:rPr>
          <w:b/>
          <w:color w:val="FF0000"/>
        </w:rPr>
      </w:pPr>
    </w:p>
    <w:p w:rsidR="0083629D" w:rsidRDefault="00793A66">
      <w:r w:rsidRPr="0044525F">
        <w:rPr>
          <w:position w:val="-198"/>
        </w:rPr>
        <w:object w:dxaOrig="5260" w:dyaOrig="4080">
          <v:shape id="_x0000_i1033" type="#_x0000_t75" style="width:263.25pt;height:204pt" o:ole="">
            <v:imagedata r:id="rId8" o:title=""/>
          </v:shape>
          <o:OLEObject Type="Embed" ProgID="Equation.DSMT4" ShapeID="_x0000_i1033" DrawAspect="Content" ObjectID="_1648050196" r:id="rId9"/>
        </w:object>
      </w:r>
      <w:r w:rsidR="0044525F">
        <w:t xml:space="preserve"> </w:t>
      </w:r>
    </w:p>
    <w:p w:rsidR="00793A66" w:rsidRDefault="00793A66">
      <w:r w:rsidRPr="008F192E">
        <w:rPr>
          <w:b/>
          <w:color w:val="FF0000"/>
          <w:u w:val="single"/>
        </w:rPr>
        <w:t>Nota</w:t>
      </w:r>
      <w:r>
        <w:t>: también podemos hallar la matriz adjunta de la matriz original y luego hacer la traspuesta</w:t>
      </w:r>
      <w:r w:rsidR="008F192E">
        <w:t xml:space="preserve"> de esa matriz adjunta</w:t>
      </w:r>
      <w:r>
        <w:t>, llegaremos al mismo resultado</w:t>
      </w:r>
      <w:r w:rsidR="00EA1CFE">
        <w:t>:</w:t>
      </w:r>
    </w:p>
    <w:p w:rsidR="00EA1CFE" w:rsidRDefault="00EA1CFE"/>
    <w:p w:rsidR="008F192E" w:rsidRDefault="008F192E">
      <w:r w:rsidRPr="0044525F">
        <w:rPr>
          <w:position w:val="-198"/>
        </w:rPr>
        <w:object w:dxaOrig="8300" w:dyaOrig="4080">
          <v:shape id="_x0000_i1036" type="#_x0000_t75" style="width:415.5pt;height:204pt" o:ole="">
            <v:imagedata r:id="rId10" o:title=""/>
          </v:shape>
          <o:OLEObject Type="Embed" ProgID="Equation.DSMT4" ShapeID="_x0000_i1036" DrawAspect="Content" ObjectID="_1648050197" r:id="rId11"/>
        </w:object>
      </w:r>
    </w:p>
    <w:p w:rsidR="00EA1CFE" w:rsidRDefault="00EA1CFE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 b.1) </w:t>
      </w:r>
      <w:r w:rsidRPr="00EA1CFE">
        <w:rPr>
          <w:b/>
          <w:color w:val="0070C0"/>
          <w:sz w:val="24"/>
          <w:szCs w:val="24"/>
        </w:rPr>
        <w:t>Es conveniente verificar si la matriz adjunta que hallamos es correcta</w:t>
      </w:r>
    </w:p>
    <w:p w:rsidR="00EA1CFE" w:rsidRPr="00EA1CFE" w:rsidRDefault="00EA1CFE">
      <w:pPr>
        <w:rPr>
          <w:b/>
          <w:color w:val="0070C0"/>
          <w:sz w:val="24"/>
          <w:szCs w:val="24"/>
        </w:rPr>
      </w:pPr>
      <w:r w:rsidRPr="00EA1CFE">
        <w:rPr>
          <w:position w:val="-64"/>
        </w:rPr>
        <w:object w:dxaOrig="4239" w:dyaOrig="1400">
          <v:shape id="_x0000_i1046" type="#_x0000_t75" style="width:212.25pt;height:69.75pt" o:ole="">
            <v:imagedata r:id="rId12" o:title=""/>
          </v:shape>
          <o:OLEObject Type="Embed" ProgID="Equation.DSMT4" ShapeID="_x0000_i1046" DrawAspect="Content" ObjectID="_1648050198" r:id="rId13"/>
        </w:object>
      </w:r>
    </w:p>
    <w:p w:rsidR="000A3272" w:rsidRPr="000A3272" w:rsidRDefault="00EA1CFE" w:rsidP="00EA1CFE">
      <w:pPr>
        <w:jc w:val="both"/>
        <w:rPr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c.- </w:t>
      </w:r>
      <w:r w:rsidR="000A3272" w:rsidRPr="00EA1CFE">
        <w:rPr>
          <w:rFonts w:ascii="Arial" w:hAnsi="Arial" w:cs="Arial"/>
          <w:b/>
          <w:color w:val="FF0000"/>
        </w:rPr>
        <w:t>Hallamos la matriz inversa de la Matriz A</w:t>
      </w:r>
      <w:r w:rsidR="008F192E" w:rsidRPr="00EA1CFE">
        <w:rPr>
          <w:rFonts w:ascii="Arial" w:hAnsi="Arial" w:cs="Arial"/>
          <w:b/>
          <w:color w:val="FF0000"/>
        </w:rPr>
        <w:t>:</w:t>
      </w:r>
      <w:r w:rsidR="008F192E">
        <w:rPr>
          <w:b/>
          <w:color w:val="FF0000"/>
        </w:rPr>
        <w:t xml:space="preserve"> </w:t>
      </w:r>
      <w:r w:rsidR="008F192E" w:rsidRPr="008F192E">
        <w:rPr>
          <w:b/>
          <w:color w:val="FF0000"/>
          <w:position w:val="-32"/>
        </w:rPr>
        <w:object w:dxaOrig="2200" w:dyaOrig="700">
          <v:shape id="_x0000_i1039" type="#_x0000_t75" style="width:110.25pt;height:35.25pt" o:ole="">
            <v:imagedata r:id="rId14" o:title=""/>
          </v:shape>
          <o:OLEObject Type="Embed" ProgID="Equation.DSMT4" ShapeID="_x0000_i1039" DrawAspect="Content" ObjectID="_1648050199" r:id="rId15"/>
        </w:object>
      </w:r>
      <w:r w:rsidR="008F192E">
        <w:rPr>
          <w:b/>
          <w:color w:val="FF0000"/>
        </w:rPr>
        <w:t xml:space="preserve"> </w:t>
      </w:r>
    </w:p>
    <w:p w:rsidR="0044525F" w:rsidRDefault="0044525F"/>
    <w:p w:rsidR="0044525F" w:rsidRDefault="008F192E">
      <w:r w:rsidRPr="00532A39">
        <w:rPr>
          <w:position w:val="-70"/>
        </w:rPr>
        <w:object w:dxaOrig="6120" w:dyaOrig="1520">
          <v:shape id="_x0000_i1041" type="#_x0000_t75" style="width:306pt;height:75.75pt" o:ole="">
            <v:imagedata r:id="rId16" o:title=""/>
          </v:shape>
          <o:OLEObject Type="Embed" ProgID="Equation.DSMT4" ShapeID="_x0000_i1041" DrawAspect="Content" ObjectID="_1648050200" r:id="rId17"/>
        </w:object>
      </w:r>
      <w:r w:rsidR="00532A39">
        <w:t xml:space="preserve"> </w:t>
      </w:r>
    </w:p>
    <w:p w:rsidR="00D516C4" w:rsidRDefault="00D516C4"/>
    <w:p w:rsidR="000A3272" w:rsidRDefault="00EA1CFE">
      <w:r>
        <w:rPr>
          <w:rFonts w:ascii="Arial" w:hAnsi="Arial" w:cs="Arial"/>
          <w:b/>
          <w:color w:val="0070C0"/>
        </w:rPr>
        <w:t xml:space="preserve">    c.1) </w:t>
      </w:r>
      <w:r w:rsidR="000A3272" w:rsidRPr="00EA1CFE">
        <w:rPr>
          <w:rFonts w:ascii="Arial" w:hAnsi="Arial" w:cs="Arial"/>
          <w:b/>
          <w:color w:val="0070C0"/>
        </w:rPr>
        <w:t xml:space="preserve">Verificamos si la matriz inversa </w:t>
      </w:r>
      <w:r w:rsidRPr="00EA1CFE">
        <w:rPr>
          <w:rFonts w:ascii="Arial" w:hAnsi="Arial" w:cs="Arial"/>
          <w:b/>
          <w:color w:val="0070C0"/>
        </w:rPr>
        <w:t>es</w:t>
      </w:r>
      <w:r w:rsidR="000A3272" w:rsidRPr="00EA1CFE">
        <w:rPr>
          <w:rFonts w:ascii="Arial" w:hAnsi="Arial" w:cs="Arial"/>
          <w:b/>
          <w:color w:val="0070C0"/>
        </w:rPr>
        <w:t xml:space="preserve"> correcta</w:t>
      </w:r>
    </w:p>
    <w:p w:rsidR="00D516C4" w:rsidRDefault="00EA1CFE">
      <w:r w:rsidRPr="00EA1CFE">
        <w:rPr>
          <w:position w:val="-68"/>
        </w:rPr>
        <w:object w:dxaOrig="4420" w:dyaOrig="1480">
          <v:shape id="_x0000_i1048" type="#_x0000_t75" style="width:221.25pt;height:73.5pt" o:ole="">
            <v:imagedata r:id="rId18" o:title=""/>
          </v:shape>
          <o:OLEObject Type="Embed" ProgID="Equation.DSMT4" ShapeID="_x0000_i1048" DrawAspect="Content" ObjectID="_1648050201" r:id="rId19"/>
        </w:object>
      </w:r>
    </w:p>
    <w:p w:rsidR="00145260" w:rsidRDefault="00145260"/>
    <w:p w:rsidR="00145260" w:rsidRDefault="00145260"/>
    <w:sectPr w:rsidR="00145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9E"/>
    <w:rsid w:val="000A3272"/>
    <w:rsid w:val="00145260"/>
    <w:rsid w:val="00240323"/>
    <w:rsid w:val="0044525F"/>
    <w:rsid w:val="00532A39"/>
    <w:rsid w:val="0064639E"/>
    <w:rsid w:val="00793A66"/>
    <w:rsid w:val="0083629D"/>
    <w:rsid w:val="00853E3A"/>
    <w:rsid w:val="008F192E"/>
    <w:rsid w:val="00BD6A92"/>
    <w:rsid w:val="00D516C4"/>
    <w:rsid w:val="00E85C4C"/>
    <w:rsid w:val="00EA1CFE"/>
    <w:rsid w:val="00F6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8436D"/>
  <w15:chartTrackingRefBased/>
  <w15:docId w15:val="{6B319D24-A3B1-4796-8D59-9D9D60B5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10</cp:revision>
  <dcterms:created xsi:type="dcterms:W3CDTF">2020-04-10T16:12:00Z</dcterms:created>
  <dcterms:modified xsi:type="dcterms:W3CDTF">2020-04-10T21:56:00Z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