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8"/>
          <w:szCs w:val="28"/>
        </w:rPr>
        <w:t xml:space="preserve">DISEÑO Y ADMINISTRACIÓN DE BASES DE DATOS II</w:t>
      </w:r>
    </w:p>
    <w:p>
      <w:pPr>
        <w:spacing w:after="160"/>
        <w:jc w:val="center"/>
      </w:pPr>
      <w:r>
        <w:rPr>
          <w:color w:val="555555"/>
          <w:sz w:val="20"/>
          <w:szCs w:val="20"/>
        </w:rPr>
        <w:t xml:space="preserve">Tecnicatura Universitaria en Programación  ·  UTN – FRRE</w:t>
      </w:r>
    </w:p>
    <w:p>
      <w:pPr>
        <w:spacing w:after="40"/>
        <w:jc w:val="center"/>
      </w:pPr>
      <w:r>
        <w:rPr>
          <w:b/>
          <w:bCs/>
          <w:sz w:val="40"/>
          <w:szCs w:val="40"/>
        </w:rPr>
        <w:t xml:space="preserve">CLASE 12</w:t>
      </w:r>
    </w:p>
    <w:p>
      <w:pPr>
        <w:spacing w:after="120"/>
      </w:pPr>
      <w:r>
        <w:rPr>
          <w:i/>
          <w:iCs/>
        </w:rPr>
        <w:t xml:space="preserve">Bases de Datos para Dispositivos Móviles · SQLite, Realm y Firestore en la práctica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Fecha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 de junio de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Unidad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U4 – Otras Bases de Datos (Móviles)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Duración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horas (2 comisiones)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Docente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Ing. Juan Manuel Goya</w:t>
            </w:r>
          </w:p>
        </w:tc>
      </w:tr>
    </w:tbl>
    <w:p>
      <w:pPr>
        <w:pStyle w:val="Heading1"/>
      </w:pPr>
      <w:r>
        <w:t xml:space="preserve">1. OBJETIVOS DE LA CLASE</w:t>
      </w:r>
    </w:p>
    <w:p>
      <w:pPr>
        <w:spacing w:after="120"/>
      </w:pPr>
      <w:r>
        <w:rPr>
          <w:b/>
          <w:bCs/>
        </w:rPr>
        <w:t xml:space="preserve">Al finalizar esta clase, el alumno será capaz de:</w:t>
      </w:r>
    </w:p>
    <w:p>
      <w:pPr>
        <w:pStyle w:val="ListParagraph"/>
        <w:numPr>
          <w:ilvl w:val="0"/>
          <w:numId w:val="2"/>
        </w:numPr>
        <w:spacing w:after="60"/>
      </w:pPr>
      <w:r>
        <w:t xml:space="preserve">Distinguir tres enfoques de persistencia móvil: SQLite (relacional embebido), Realm (orientado a objetos embebido) y Firestore (documental en la nube).</w:t>
      </w:r>
    </w:p>
    <w:p>
      <w:pPr>
        <w:pStyle w:val="ListParagraph"/>
        <w:numPr>
          <w:ilvl w:val="0"/>
          <w:numId w:val="2"/>
        </w:numPr>
        <w:spacing w:after="60"/>
      </w:pPr>
      <w:r>
        <w:t xml:space="preserve">Identificar cuál conviene según offline-first, sincronización y recursos del dispositivo.</w:t>
      </w:r>
    </w:p>
    <w:p>
      <w:pPr>
        <w:pStyle w:val="ListParagraph"/>
        <w:numPr>
          <w:ilvl w:val="0"/>
          <w:numId w:val="2"/>
        </w:numPr>
        <w:spacing w:after="60"/>
      </w:pPr>
      <w:r>
        <w:t xml:space="preserve">Construir una app sencilla y gratuita en Firebase Studio que use Firestore.</w:t>
      </w:r>
    </w:p>
    <w:p>
      <w:pPr>
        <w:pStyle w:val="ListParagraph"/>
        <w:numPr>
          <w:ilvl w:val="0"/>
          <w:numId w:val="2"/>
        </w:numPr>
        <w:spacing w:after="60"/>
      </w:pPr>
      <w:r>
        <w:t xml:space="preserve">Construir una app móvil por bloques en MIT App Inventor usando su almacenamiento local (TinyDB) y en la nube (FirebaseDB).</w:t>
      </w:r>
    </w:p>
    <w:p>
      <w:pPr>
        <w:pStyle w:val="ListParagraph"/>
        <w:numPr>
          <w:ilvl w:val="0"/>
          <w:numId w:val="2"/>
        </w:numPr>
        <w:spacing w:after="60"/>
      </w:pPr>
      <w:r>
        <w:t xml:space="preserve">Importar y analizar un proyecto ya hecho para reconocer el modelo de datos, el comportamiento offline y la estrategia de sincronización.</w:t>
      </w:r>
    </w:p>
    <w:p>
      <w:pPr>
        <w:pStyle w:val="ListParagraph"/>
        <w:numPr>
          <w:ilvl w:val="0"/>
          <w:numId w:val="2"/>
        </w:numPr>
        <w:spacing w:after="60"/>
      </w:pPr>
      <w:r>
        <w:t xml:space="preserve">Argumentar el riesgo de dependencia tecnológica a partir del caso real de Realm / Atlas Device Sync.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80"/>
              <w:left w:type="dxa" w:w="120"/>
              <w:bottom w:type="dxa" w:w="80"/>
              <w:right w:type="dxa" w:w="120"/>
            </w:tcMar>
          </w:tcPr>
          <w:p>
            <w:pPr>
              <w:spacing w:after="60"/>
            </w:pPr>
            <w:r>
              <w:rPr>
                <w:b/>
                <w:bCs/>
                <w:color w:val="1F4E79"/>
              </w:rPr>
              <w:t xml:space="preserve">Conexión con la planificación</w:t>
            </w:r>
          </w:p>
          <w:p>
            <w:pPr>
              <w:spacing w:after="40"/>
            </w:pPr>
            <w:r>
              <w:t xml:space="preserve">Pertenece a la Unidad 4 y aplica los conceptos NoSQL ya vistos (documentos, BASE, consistencia eventual) al contexto móvil.</w:t>
            </w:r>
          </w:p>
          <w:p>
            <w:pPr>
              <w:spacing w:after="40"/>
            </w:pPr>
            <w:r>
              <w:t xml:space="preserve">Firestore reutiliza el modelo de colección/documento de la Clase 9 (MongoDB).</w:t>
            </w:r>
          </w:p>
          <w:p>
            <w:pPr>
              <w:spacing w:after="40"/>
            </w:pPr>
            <w:r>
              <w:t xml:space="preserve">Esta versión de la clase acota el temario a tres bases de datos y prioriza la práctica con plataformas gratuitas.</w:t>
            </w:r>
          </w:p>
        </w:tc>
      </w:tr>
    </w:tbl>
    <w:p>
      <w:pPr>
        <w:pStyle w:val="Heading1"/>
      </w:pPr>
      <w:r>
        <w:t xml:space="preserve">2. LAS TRES BASES DE DATOS</w:t>
      </w:r>
    </w:p>
    <w:p>
      <w:pPr>
        <w:spacing w:after="120"/>
      </w:pPr>
      <w:r>
        <w:t xml:space="preserve">Una app móvil casi nunca usa una sola estrategia: combina una base </w:t>
      </w:r>
      <w:r>
        <w:rPr>
          <w:b/>
          <w:bCs/>
        </w:rPr>
        <w:t xml:space="preserve">local</w:t>
      </w:r>
      <w:r>
        <w:t xml:space="preserve"> (para responder sin red) con una base </w:t>
      </w:r>
      <w:r>
        <w:rPr>
          <w:b/>
          <w:bCs/>
        </w:rPr>
        <w:t xml:space="preserve">en la nube</w:t>
      </w:r>
      <w:r>
        <w:t xml:space="preserve"> (para compartir y respaldar). El criterio rector sigue siendo offline-first: la UI lee y escribe local de inmediato y la sincronización ocurre en segundo plano.</w:t>
      </w:r>
    </w:p>
    <w:p>
      <w:pPr>
        <w:pStyle w:val="Heading2"/>
      </w:pPr>
      <w:r>
        <w:t xml:space="preserve">2.1 SQLite — relacional embebido</w:t>
      </w:r>
    </w:p>
    <w:p>
      <w:pPr>
        <w:spacing w:after="120"/>
      </w:pPr>
      <w:r>
        <w:t xml:space="preserve">Es el motor de base de datos más desplegado del mundo: viaja embebido en Android, iOS y navegadores. No es cliente-servidor; es una librería que lee y escribe un único archivo, con SQL estándar y transacciones ACID. Es el almacenamiento local relacional por defecto en móviles y la referencia obligada.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4F6F8"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 Esquema local de notas (SQLite)</w:t>
            </w:r>
          </w:p>
          <w:p>
            <w:pPr>
              <w:spacing w:after="0" w:line="240"/>
            </w:pPr>
            <w:r>
              <w:rPr>
                <w:rFonts w:ascii="Consolas" w:cs="Consolas" w:eastAsia="Consolas" w:hAnsi="Consolas"/>
                <w:sz w:val="18"/>
                <w:szCs w:val="18"/>
              </w:rPr>
              <w:t xml:space="preserve">CREATE TABLE nota (</w:t>
            </w:r>
          </w:p>
          <w:p>
            <w:pPr>
              <w:spacing w:after="0" w:line="240"/>
            </w:pPr>
            <w:r>
              <w:rPr>
                <w:rFonts w:ascii="Consolas" w:cs="Consolas" w:eastAsia="Consolas" w:hAnsi="Consolas"/>
                <w:sz w:val="18"/>
                <w:szCs w:val="18"/>
              </w:rPr>
              <w:t xml:space="preserve">  id           INTEGER PRIMARY KEY AUTOINCREMENT,</w:t>
            </w:r>
          </w:p>
          <w:p>
            <w:pPr>
              <w:spacing w:after="0" w:line="240"/>
            </w:pPr>
            <w:r>
              <w:rPr>
                <w:rFonts w:ascii="Consolas" w:cs="Consolas" w:eastAsia="Consolas" w:hAnsi="Consolas"/>
                <w:sz w:val="18"/>
                <w:szCs w:val="18"/>
              </w:rPr>
              <w:t xml:space="preserve">  uuid         TEXT UNIQUE NOT NULL,        -- id global para sincronizar</w:t>
            </w:r>
          </w:p>
          <w:p>
            <w:pPr>
              <w:spacing w:after="0" w:line="240"/>
            </w:pPr>
            <w:r>
              <w:rPr>
                <w:rFonts w:ascii="Consolas" w:cs="Consolas" w:eastAsia="Consolas" w:hAnsi="Consolas"/>
                <w:sz w:val="18"/>
                <w:szCs w:val="18"/>
              </w:rPr>
              <w:t xml:space="preserve">  titulo       TEXT NOT NULL,</w:t>
            </w:r>
          </w:p>
          <w:p>
            <w:pPr>
              <w:spacing w:after="0" w:line="240"/>
            </w:pPr>
            <w:r>
              <w:rPr>
                <w:rFonts w:ascii="Consolas" w:cs="Consolas" w:eastAsia="Consolas" w:hAnsi="Consolas"/>
                <w:sz w:val="18"/>
                <w:szCs w:val="18"/>
              </w:rPr>
              <w:t xml:space="preserve">  cuerpo       TEXT,</w:t>
            </w:r>
          </w:p>
          <w:p>
            <w:pPr>
              <w:spacing w:after="0" w:line="240"/>
            </w:pPr>
            <w:r>
              <w:rPr>
                <w:rFonts w:ascii="Consolas" w:cs="Consolas" w:eastAsia="Consolas" w:hAnsi="Consolas"/>
                <w:sz w:val="18"/>
                <w:szCs w:val="18"/>
              </w:rPr>
              <w:t xml:space="preserve">  actualizado  INTEGER NOT NULL,            -- epoch ms</w:t>
            </w:r>
          </w:p>
          <w:p>
            <w:pPr>
              <w:spacing w:after="0" w:line="240"/>
            </w:pPr>
            <w:r>
              <w:rPr>
                <w:rFonts w:ascii="Consolas" w:cs="Consolas" w:eastAsia="Consolas" w:hAnsi="Consolas"/>
                <w:sz w:val="18"/>
                <w:szCs w:val="18"/>
              </w:rPr>
              <w:t xml:space="preserve">  sincronizado INTEGER NOT NULL DEFAULT 0   -- 0 = falta subir a la nube</w:t>
            </w:r>
          </w:p>
          <w:p>
            <w:pPr>
              <w:spacing w:after="0" w:line="240"/>
            </w:pPr>
            <w:r>
              <w:rPr>
                <w:rFonts w:ascii="Consolas" w:cs="Consolas" w:eastAsia="Consolas" w:hAnsi="Consolas"/>
                <w:sz w:val="18"/>
                <w:szCs w:val="18"/>
              </w:rPr>
              <w:t xml:space="preserve">);</w:t>
            </w:r>
          </w:p>
        </w:tc>
      </w:tr>
    </w:tbl>
    <w:p>
      <w:pPr>
        <w:pStyle w:val="Heading2"/>
      </w:pPr>
      <w:r>
        <w:t xml:space="preserve">2.2 Realm — orientado a objetos embebido</w:t>
      </w:r>
    </w:p>
    <w:p>
      <w:pPr>
        <w:spacing w:after="120"/>
      </w:pPr>
      <w:r>
        <w:t xml:space="preserve">Realm es una base embebida que persiste objetos del lenguaje directamente (sin SQL ni mapeo objeto-relacional manual), con relaciones por referencia y observación reactiva de cambios. Su atractivo histórico fue la sincronización con la nube.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80"/>
              <w:left w:type="dxa" w:w="120"/>
              <w:bottom w:type="dxa" w:w="80"/>
              <w:right w:type="dxa" w:w="120"/>
            </w:tcMar>
          </w:tcPr>
          <w:p>
            <w:pPr>
              <w:spacing w:after="60"/>
            </w:pPr>
            <w:r>
              <w:rPr>
                <w:b/>
                <w:bCs/>
                <w:color w:val="1F4E79"/>
              </w:rPr>
              <w:t xml:space="preserve">Estado actual de Realm — dato para el aula</w:t>
            </w:r>
          </w:p>
          <w:p>
            <w:pPr>
              <w:spacing w:after="40"/>
            </w:pPr>
            <w:r>
              <w:rPr>
                <w:b/>
                <w:bCs/>
              </w:rPr>
              <w:t xml:space="preserve">La base local Realm sigue siendo open source (Apache 2.0) y usable</w:t>
            </w:r>
            <w:r>
              <w:t xml:space="preserve">, pero MongoDB descontinuó el soporte: </w:t>
            </w:r>
            <w:r>
              <w:rPr>
                <w:b/>
                <w:bCs/>
              </w:rPr>
              <w:t xml:space="preserve">Atlas Device Sync y los Atlas Device SDKs (la marca “Realm” gestionada) finalizaron el 30/09/2025.</w:t>
            </w:r>
          </w:p>
          <w:p>
            <w:pPr>
              <w:spacing w:after="40"/>
            </w:pPr>
            <w:r>
              <w:t xml:space="preserve">Conclusión práctica: Realm sirve como caso de estudio de persistencia orientada a objetos, pero su sincronización gestionada ya no está disponible. Alternativas de sync vigentes: Firestore (que vemos hoy), Couchbase Lite, ObjectBox o lógica propia.</w:t>
            </w:r>
          </w:p>
          <w:p>
            <w:pPr>
              <w:spacing w:after="40"/>
            </w:pPr>
            <w:r>
              <w:t xml:space="preserve">Es un ejemplo concreto de </w:t>
            </w:r>
            <w:r>
              <w:rPr>
                <w:b/>
                <w:bCs/>
              </w:rPr>
              <w:t xml:space="preserve">dependencia tecnológica</w:t>
            </w:r>
            <w:r>
              <w:t xml:space="preserve">: una app que se ató a Device Sync debió migrar. Lo retomamos en el debate de cierre.</w:t>
            </w:r>
          </w:p>
        </w:tc>
      </w:tr>
    </w:tbl>
    <w:p>
      <w:pPr>
        <w:pStyle w:val="Heading2"/>
      </w:pPr>
      <w:r>
        <w:t xml:space="preserve">2.3 Firestore — documental en la nube con sincronización en tiempo real</w:t>
      </w:r>
    </w:p>
    <w:p>
      <w:pPr>
        <w:spacing w:after="120"/>
      </w:pPr>
      <w:r>
        <w:t xml:space="preserve">Cloud Firestore (Firebase) es una base documental gestionada con colecciones y documentos, sincronización en tiempo real y persistencia offline integrada en sus SDK. Pertenece al plan gratuito Spark (sin tarjeta). Es la pieza “nube” natural para una app móvil moderna.</w:t>
      </w:r>
    </w:p>
    <w:p>
      <w:pPr>
        <w:pStyle w:val="Heading2"/>
      </w:pPr>
      <w:r>
        <w:t xml:space="preserve">2.4 Comparación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2434"/>
        <w:gridCol w:w="2433"/>
      </w:tblGrid>
      <w:tr>
        <w:trPr>
          <w:tblHeader/>
        </w:trPr>
        <w:tc>
          <w:tcPr>
            <w:tcW w:type="dxa" w:w="205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Aspecto</w:t>
            </w:r>
          </w:p>
        </w:tc>
        <w:tc>
          <w:tcPr>
            <w:tcW w:type="dxa" w:w="243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SQLite</w:t>
            </w:r>
          </w:p>
        </w:tc>
        <w:tc>
          <w:tcPr>
            <w:tcW w:type="dxa" w:w="243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Realm</w:t>
            </w:r>
          </w:p>
        </w:tc>
        <w:tc>
          <w:tcPr>
            <w:tcW w:type="dxa" w:w="243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Firestore</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Ubicación</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(archivo)</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(archivo)</w:t>
            </w:r>
          </w:p>
        </w:tc>
        <w:tc>
          <w:tcPr>
            <w:tcW w:type="dxa" w:w="243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Nube (gestionada)</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Modelo</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Relacional / SQL</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Objetos</w:t>
            </w:r>
          </w:p>
        </w:tc>
        <w:tc>
          <w:tcPr>
            <w:tcW w:type="dxa" w:w="24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Documental</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Offline</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(es local)</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(es local)</w:t>
            </w:r>
          </w:p>
        </w:tc>
        <w:tc>
          <w:tcPr>
            <w:tcW w:type="dxa" w:w="243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Caché + cola del SDK</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Sincronización</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Manual / propia</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Device Sync (discontinuado)</w:t>
            </w:r>
          </w:p>
        </w:tc>
        <w:tc>
          <w:tcPr>
            <w:tcW w:type="dxa" w:w="24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En tiempo real, integrada</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Tiempo real</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nativo</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Observadores locales</w:t>
            </w:r>
          </w:p>
        </w:tc>
        <w:tc>
          <w:tcPr>
            <w:tcW w:type="dxa" w:w="243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onSnapshot (listeners)</w:t>
            </w:r>
          </w:p>
        </w:tc>
      </w:tr>
      <w:tr>
        <w:tc>
          <w:tcPr>
            <w:tcW w:type="dxa" w:w="205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Vigencia / soporte</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Estándar de facto, plena</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Open source sin soporte activo</w:t>
            </w:r>
          </w:p>
        </w:tc>
        <w:tc>
          <w:tcPr>
            <w:tcW w:type="dxa" w:w="24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Plena (producto activo)</w:t>
            </w:r>
          </w:p>
        </w:tc>
      </w:tr>
      <w:tr>
        <w:tc>
          <w:tcPr>
            <w:tcW w:type="dxa" w:w="2059"/>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Costo para la clase</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 (online/WASM)</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 (open source)</w:t>
            </w:r>
          </w:p>
        </w:tc>
        <w:tc>
          <w:tcPr>
            <w:tcW w:type="dxa" w:w="2433"/>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Gratis (plan Spark)</w:t>
            </w:r>
          </w:p>
        </w:tc>
      </w:tr>
    </w:tbl>
    <w:p>
      <w:pPr>
        <w:pStyle w:val="Heading1"/>
      </w:pPr>
      <w:r>
        <w:t xml:space="preserve">3. CÓMO USARLAS — PLATAFORMAS GRATUITAS</w:t>
      </w:r>
    </w:p>
    <w:p>
      <w:pPr>
        <w:spacing w:after="120"/>
      </w:pPr>
      <w:r>
        <w:t xml:space="preserve">Dos entornos sin costo y sin instalación local, uno asistido por IA y otro experimental por bloques, permiten construir apps reales que usan estas bases.</w:t>
      </w:r>
    </w:p>
    <w:p>
      <w:pPr>
        <w:pStyle w:val="Heading2"/>
      </w:pPr>
      <w:r>
        <w:t xml:space="preserve">3.1 Firebase Studio (Google) — app con Firestore</w:t>
      </w:r>
    </w:p>
    <w:p>
      <w:pPr>
        <w:spacing w:after="120"/>
      </w:pPr>
      <w:r>
        <w:t xml:space="preserve">Firebase Studio es un entorno de desarrollo en el navegador, basado en Code OSS (el núcleo de VS Code), que combina los servicios de Firebase con el asistente Gemini. Permite describir una app en lenguaje natural, ver el preview en vivo y editar el código generado. Está en preview y su uso es gratuito; permite hasta 3 espacios de trabajo sin costo (más si se ingresa al Google Developer Program). Algunas integraciones (p. ej. App Hosting) pueden requerir una cuenta de Cloud Billing.</w:t>
      </w:r>
    </w:p>
    <w:p>
      <w:pPr>
        <w:pStyle w:val="Heading3"/>
      </w:pPr>
      <w:r>
        <w:t xml:space="preserve">Flujo para una app sencilla (lista de tareas o mini-chat) con Firestore</w:t>
      </w:r>
    </w:p>
    <w:p>
      <w:pPr>
        <w:pStyle w:val="ListParagraph"/>
        <w:numPr>
          <w:ilvl w:val="0"/>
          <w:numId w:val="3"/>
        </w:numPr>
        <w:spacing w:after="60"/>
      </w:pPr>
      <w:r>
        <w:t xml:space="preserve">Ingresar a Firebase Studio con una cuenta Google y crear un nuevo espacio de trabajo (prototipo con IA).</w:t>
      </w:r>
    </w:p>
    <w:p>
      <w:pPr>
        <w:pStyle w:val="ListParagraph"/>
        <w:numPr>
          <w:ilvl w:val="0"/>
          <w:numId w:val="3"/>
        </w:numPr>
        <w:spacing w:after="60"/>
      </w:pPr>
      <w:r>
        <w:t xml:space="preserve">Describir la app en lenguaje natural (ver prompt de ejemplo).</w:t>
      </w:r>
    </w:p>
    <w:p>
      <w:pPr>
        <w:pStyle w:val="ListParagraph"/>
        <w:numPr>
          <w:ilvl w:val="0"/>
          <w:numId w:val="3"/>
        </w:numPr>
        <w:spacing w:after="60"/>
      </w:pPr>
      <w:r>
        <w:t xml:space="preserve">Revisar la estructura y el código que genera Gemini; ver el preview en el navegador.</w:t>
      </w:r>
    </w:p>
    <w:p>
      <w:pPr>
        <w:pStyle w:val="ListParagraph"/>
        <w:numPr>
          <w:ilvl w:val="0"/>
          <w:numId w:val="3"/>
        </w:numPr>
        <w:spacing w:after="60"/>
      </w:pPr>
      <w:r>
        <w:t xml:space="preserve">Conectar el proyecto a Firebase y habilitar Cloud Firestore para persistir los datos.</w:t>
      </w:r>
    </w:p>
    <w:p>
      <w:pPr>
        <w:pStyle w:val="ListParagraph"/>
        <w:numPr>
          <w:ilvl w:val="0"/>
          <w:numId w:val="3"/>
        </w:numPr>
        <w:spacing w:after="60"/>
      </w:pPr>
      <w:r>
        <w:t xml:space="preserve">Ajustar el modelo de datos (colección/documentos) y las reglas de seguridad.</w:t>
      </w:r>
    </w:p>
    <w:p>
      <w:pPr>
        <w:pStyle w:val="ListParagraph"/>
        <w:numPr>
          <w:ilvl w:val="0"/>
          <w:numId w:val="3"/>
        </w:numPr>
        <w:spacing w:after="60"/>
      </w:pPr>
      <w:r>
        <w:t xml:space="preserve">Probar agregando datos y observando la actualización en vivo.</w:t>
      </w:r>
    </w:p>
    <w:p>
      <w:pPr>
        <w:spacing w:after="120"/>
      </w:pPr>
      <w:r>
        <w:rPr>
          <w:b/>
          <w:bCs/>
        </w:rPr>
        <w:t xml:space="preserve">Prompt de ejemplo (lenguaje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4F6F8"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Crear una app web simple de lista de tareas.</w:t>
            </w:r>
          </w:p>
          <w:p>
            <w:pPr>
              <w:spacing w:after="0" w:line="240"/>
            </w:pPr>
            <w:r>
              <w:rPr>
                <w:rFonts w:ascii="Consolas" w:cs="Consolas" w:eastAsia="Consolas" w:hAnsi="Consolas"/>
                <w:sz w:val="18"/>
                <w:szCs w:val="18"/>
              </w:rPr>
              <w:t xml:space="preserve">Cada tarea tiene: texto, completada (si/no) y fecha de creacion.</w:t>
            </w:r>
          </w:p>
          <w:p>
            <w:pPr>
              <w:spacing w:after="0" w:line="240"/>
            </w:pPr>
            <w:r>
              <w:rPr>
                <w:rFonts w:ascii="Consolas" w:cs="Consolas" w:eastAsia="Consolas" w:hAnsi="Consolas"/>
                <w:sz w:val="18"/>
                <w:szCs w:val="18"/>
              </w:rPr>
              <w:t xml:space="preserve">Guardar las tareas en Cloud Firestore, coleccion 'tareas'.</w:t>
            </w:r>
          </w:p>
          <w:p>
            <w:pPr>
              <w:spacing w:after="0" w:line="240"/>
            </w:pPr>
            <w:r>
              <w:rPr>
                <w:rFonts w:ascii="Consolas" w:cs="Consolas" w:eastAsia="Consolas" w:hAnsi="Consolas"/>
                <w:sz w:val="18"/>
                <w:szCs w:val="18"/>
              </w:rPr>
              <w:t xml:space="preserve">Mostrar la lista en tiempo real y permitir marcar como completada y borrar.</w:t>
            </w:r>
          </w:p>
        </w:tc>
      </w:tr>
    </w:tbl>
    <w:p>
      <w:pPr>
        <w:spacing w:after="120"/>
      </w:pPr>
      <w:r>
        <w:rPr>
          <w:b/>
          <w:bCs/>
        </w:rPr>
        <w:t xml:space="preserve">Reglas de seguridad de demo (NO usar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4F6F8"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rules_version = '2';</w:t>
            </w:r>
          </w:p>
          <w:p>
            <w:pPr>
              <w:spacing w:after="0" w:line="240"/>
            </w:pPr>
            <w:r>
              <w:rPr>
                <w:rFonts w:ascii="Consolas" w:cs="Consolas" w:eastAsia="Consolas" w:hAnsi="Consolas"/>
                <w:sz w:val="18"/>
                <w:szCs w:val="18"/>
              </w:rPr>
              <w:t xml:space="preserve">service cloud.firestore {</w:t>
            </w:r>
          </w:p>
          <w:p>
            <w:pPr>
              <w:spacing w:after="0" w:line="240"/>
            </w:pPr>
            <w:r>
              <w:rPr>
                <w:rFonts w:ascii="Consolas" w:cs="Consolas" w:eastAsia="Consolas" w:hAnsi="Consolas"/>
                <w:sz w:val="18"/>
                <w:szCs w:val="18"/>
              </w:rPr>
              <w:t xml:space="preserve">  match /databases/{database}/documents {</w:t>
            </w:r>
          </w:p>
          <w:p>
            <w:pPr>
              <w:spacing w:after="0" w:line="240"/>
            </w:pPr>
            <w:r>
              <w:rPr>
                <w:rFonts w:ascii="Consolas" w:cs="Consolas" w:eastAsia="Consolas" w:hAnsi="Consolas"/>
                <w:sz w:val="18"/>
                <w:szCs w:val="18"/>
              </w:rPr>
              <w:t xml:space="preserve">    match /tareas/{id} {</w:t>
            </w:r>
          </w:p>
          <w:p>
            <w:pPr>
              <w:spacing w:after="0" w:line="240"/>
            </w:pPr>
            <w:r>
              <w:rPr>
                <w:rFonts w:ascii="Consolas" w:cs="Consolas" w:eastAsia="Consolas" w:hAnsi="Consolas"/>
                <w:sz w:val="18"/>
                <w:szCs w:val="18"/>
              </w:rPr>
              <w:t xml:space="preserve">      allow read: if true;</w:t>
            </w:r>
          </w:p>
          <w:p>
            <w:pPr>
              <w:spacing w:after="0" w:line="240"/>
            </w:pPr>
            <w:r>
              <w:rPr>
                <w:rFonts w:ascii="Consolas" w:cs="Consolas" w:eastAsia="Consolas" w:hAnsi="Consolas"/>
                <w:sz w:val="18"/>
                <w:szCs w:val="18"/>
              </w:rPr>
              <w:t xml:space="preserve">      allow write: if request.resource.data.texto is string</w:t>
            </w:r>
          </w:p>
          <w:p>
            <w:pPr>
              <w:spacing w:after="0" w:line="240"/>
            </w:pPr>
            <w:r>
              <w:rPr>
                <w:rFonts w:ascii="Consolas" w:cs="Consolas" w:eastAsia="Consolas" w:hAnsi="Consolas"/>
                <w:sz w:val="18"/>
                <w:szCs w:val="18"/>
              </w:rPr>
              <w:t xml:space="preserve">                   &amp;&amp; request.resource.data.texto.size() &gt;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2"/>
      </w:pPr>
      <w:r>
        <w:t xml:space="preserve">3.2 MIT App Inventor — app móvil por bloques</w:t>
      </w:r>
    </w:p>
    <w:p>
      <w:pPr>
        <w:spacing w:after="120"/>
      </w:pPr>
      <w:r>
        <w:t xml:space="preserve">App Inventor es la plataforma experimental del MIT para crear aplicaciones Android por bloques, desde el navegador y de forma gratuita. Se prueba en vivo escaneando un QR con la app AI Companion. No usa SQLite ni Realm de forma directa ni soporta Firestore; ofrece sus propios componentes de almacenamiento: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557"/>
        <w:gridCol w:w="3931"/>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Componente</w:t>
            </w:r>
          </w:p>
        </w:tc>
        <w:tc>
          <w:tcPr>
            <w:tcW w:type="dxa" w:w="355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Tipo</w:t>
            </w:r>
          </w:p>
        </w:tc>
        <w:tc>
          <w:tcPr>
            <w:tcW w:type="dxa" w:w="393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Rol y equivalencia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TinyDB</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clave-valor, persistente en el dispositivo</w:t>
            </w:r>
          </w:p>
        </w:tc>
        <w:tc>
          <w:tcPr>
            <w:tcW w:type="dxa" w:w="393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Almacenamiento local (rol análogo a SQLite); internamente persiste en el dispositivo</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FirebaseDB</w:t>
            </w:r>
          </w:p>
        </w:tc>
        <w:tc>
          <w:tcPr>
            <w:tcW w:type="dxa" w:w="355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Nube, tiempo real (cajón Experimental)</w:t>
            </w:r>
          </w:p>
        </w:tc>
        <w:tc>
          <w:tcPr>
            <w:tcW w:type="dxa" w:w="393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Usa Firebase Realtime Database (no Firestore); sincroniza entre dispositivos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CloudDB</w:t>
            </w:r>
          </w:p>
        </w:tc>
        <w:tc>
          <w:tcPr>
            <w:tcW w:type="dxa" w:w="3557"/>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Nube, compartida (servidor MIT por defecto, Redis)</w:t>
            </w:r>
          </w:p>
        </w:tc>
        <w:tc>
          <w:tcPr>
            <w:tcW w:type="dxa" w:w="3931"/>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Datos compartidos sin configurar backend propio</w:t>
            </w:r>
          </w:p>
        </w:tc>
      </w:tr>
    </w:tbl>
    <w:p>
      <w:pPr>
        <w:spacing w:after="120"/>
      </w:pPr>
      <w:r>
        <w:rPr>
          <w:i/>
          <w:iCs/>
        </w:rPr>
        <w:t xml:space="preserve">Aclaración clave: el componente de Firebase en App Inventor trabaja sobre Realtime Database, no sobre Firestore. Para Firestore conviene Firebase Studio (sección 3.1).</w:t>
      </w:r>
    </w:p>
    <w:p>
      <w:pPr>
        <w:pStyle w:val="Heading3"/>
      </w:pPr>
      <w:r>
        <w:t xml:space="preserve">Flujo para una app sencilla (bloc de notas) por bloques</w:t>
      </w:r>
    </w:p>
    <w:p>
      <w:pPr>
        <w:pStyle w:val="ListParagraph"/>
        <w:numPr>
          <w:ilvl w:val="0"/>
          <w:numId w:val="3"/>
        </w:numPr>
        <w:spacing w:after="60"/>
      </w:pPr>
      <w:r>
        <w:t xml:space="preserve">Crear un proyecto nuevo en App Inventor (cuenta Google).</w:t>
      </w:r>
    </w:p>
    <w:p>
      <w:pPr>
        <w:pStyle w:val="ListParagraph"/>
        <w:numPr>
          <w:ilvl w:val="0"/>
          <w:numId w:val="3"/>
        </w:numPr>
        <w:spacing w:after="60"/>
      </w:pPr>
      <w:r>
        <w:t xml:space="preserve">En el diseñador: agregar una caja de texto, un botón Guardar, una lista y un componente TinyDB (no visible).</w:t>
      </w:r>
    </w:p>
    <w:p>
      <w:pPr>
        <w:pStyle w:val="ListParagraph"/>
        <w:numPr>
          <w:ilvl w:val="0"/>
          <w:numId w:val="3"/>
        </w:numPr>
        <w:spacing w:after="60"/>
      </w:pPr>
      <w:r>
        <w:t xml:space="preserve">En los bloques: al tocar Guardar, usar TinyDB.StoreValue con una etiqueta (tag) y el texto; al iniciar, recuperar con TinyDB.GetValue y mostrar la lista.</w:t>
      </w:r>
    </w:p>
    <w:p>
      <w:pPr>
        <w:pStyle w:val="ListParagraph"/>
        <w:numPr>
          <w:ilvl w:val="0"/>
          <w:numId w:val="3"/>
        </w:numPr>
        <w:spacing w:after="60"/>
      </w:pPr>
      <w:r>
        <w:t xml:space="preserve">Variante en la nube: reemplazar TinyDB por el componente FirebaseDB; StoreValue/GetValue funcionan igual pero los datos se comparten entre dispositivos. Para datos propios hay que esperar el evento GotValue (la nube responde de forma asíncrona).</w:t>
      </w:r>
    </w:p>
    <w:p>
      <w:pPr>
        <w:pStyle w:val="ListParagraph"/>
        <w:numPr>
          <w:ilvl w:val="0"/>
          <w:numId w:val="3"/>
        </w:numPr>
        <w:spacing w:after="60"/>
      </w:pPr>
      <w:r>
        <w:t xml:space="preserve">Probar en vivo con AI Companion (QR) y, opcionalmente, exportar el .apk o el código fuente .aia.</w:t>
      </w:r>
    </w:p>
    <w:p>
      <w:pPr>
        <w:spacing w:after="120"/>
      </w:pPr>
      <w:r>
        <w:rPr>
          <w:b/>
          <w:bCs/>
        </w:rPr>
        <w:t xml:space="preserve">Pseudo-bloques (representación textual de la 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F4F6F8" w:val="clear"/>
            <w:tcMar>
              <w:top w:type="dxa" w:w="100"/>
              <w:left w:type="dxa" w:w="160"/>
              <w:bottom w:type="dxa" w:w="100"/>
              <w:right w:type="dxa" w:w="120"/>
            </w:tcMar>
          </w:tcPr>
          <w:p>
            <w:pPr>
              <w:spacing w:after="0" w:line="240"/>
            </w:pPr>
            <w:r>
              <w:rPr>
                <w:rFonts w:ascii="Consolas" w:cs="Consolas" w:eastAsia="Consolas" w:hAnsi="Consolas"/>
                <w:sz w:val="18"/>
                <w:szCs w:val="18"/>
              </w:rPr>
              <w:t xml:space="preserve">// Guardar nota localmente (TinyDB)</w:t>
            </w:r>
          </w:p>
          <w:p>
            <w:pPr>
              <w:spacing w:after="0" w:line="240"/>
            </w:pPr>
            <w:r>
              <w:rPr>
                <w:rFonts w:ascii="Consolas" w:cs="Consolas" w:eastAsia="Consolas" w:hAnsi="Consolas"/>
                <w:sz w:val="18"/>
                <w:szCs w:val="18"/>
              </w:rPr>
              <w:t xml:space="preserve">cuando BotonGuardar.Click:</w:t>
            </w:r>
          </w:p>
          <w:p>
            <w:pPr>
              <w:spacing w:after="0" w:line="240"/>
            </w:pPr>
            <w:r>
              <w:rPr>
                <w:rFonts w:ascii="Consolas" w:cs="Consolas" w:eastAsia="Consolas" w:hAnsi="Consolas"/>
                <w:sz w:val="18"/>
                <w:szCs w:val="18"/>
              </w:rPr>
              <w:t xml:space="preserve">    TinyDB1.StoreValue(tag = CajaTexto.Text, valueToStore = CajaTexto.Text)</w:t>
            </w:r>
          </w:p>
          <w:p>
            <w:pPr>
              <w:spacing w:after="0" w:line="240"/>
            </w:pPr>
            <w:r>
              <w:rPr>
                <w:rFonts w:ascii="Consolas" w:cs="Consolas" w:eastAsia="Consolas" w:hAnsi="Consolas"/>
                <w:sz w:val="18"/>
                <w:szCs w:val="18"/>
              </w:rPr>
              <w:t xml:space="preserve">    refrescarLista()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Recuperar todas las notas al iniciar</w:t>
            </w:r>
          </w:p>
          <w:p>
            <w:pPr>
              <w:spacing w:after="0" w:line="240"/>
            </w:pPr>
            <w:r>
              <w:rPr>
                <w:rFonts w:ascii="Consolas" w:cs="Consolas" w:eastAsia="Consolas" w:hAnsi="Consolas"/>
                <w:sz w:val="18"/>
                <w:szCs w:val="18"/>
              </w:rPr>
              <w:t xml:space="preserve">cuando Screen1.Initialize:</w:t>
            </w:r>
          </w:p>
          <w:p>
            <w:pPr>
              <w:spacing w:after="0" w:line="240"/>
            </w:pPr>
            <w:r>
              <w:rPr>
                <w:rFonts w:ascii="Consolas" w:cs="Consolas" w:eastAsia="Consolas" w:hAnsi="Consolas"/>
                <w:sz w:val="18"/>
                <w:szCs w:val="18"/>
              </w:rPr>
              <w:t xml:space="preserve">    ListaNotas.Elements = TinyDB1.GetTags()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Variante nube (FirebaseDB): la lectura es asincrona</w:t>
            </w:r>
          </w:p>
          <w:p>
            <w:pPr>
              <w:spacing w:after="0" w:line="240"/>
            </w:pPr>
            <w:r>
              <w:rPr>
                <w:rFonts w:ascii="Consolas" w:cs="Consolas" w:eastAsia="Consolas" w:hAnsi="Consolas"/>
                <w:sz w:val="18"/>
                <w:szCs w:val="18"/>
              </w:rPr>
              <w:t xml:space="preserve">cuando FirebaseDB1.GotValue(tag, value):</w:t>
            </w:r>
          </w:p>
          <w:p>
            <w:pPr>
              <w:spacing w:after="0" w:line="240"/>
            </w:pPr>
            <w:r>
              <w:rPr>
                <w:rFonts w:ascii="Consolas" w:cs="Consolas" w:eastAsia="Consolas" w:hAnsi="Consolas"/>
                <w:sz w:val="18"/>
                <w:szCs w:val="18"/>
              </w:rPr>
              <w:t xml:space="preserve">    mostrarEnPantalla(value)</w:t>
            </w:r>
          </w:p>
        </w:tc>
      </w:tr>
    </w:tbl>
    <w:p>
      <w:pPr>
        <w:pStyle w:val="Heading2"/>
      </w:pPr>
      <w:r>
        <w:t xml:space="preserve">3.3 Mapa: qué base de datos usás en cada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2340"/>
        <w:gridCol w:w="2340"/>
      </w:tblGrid>
      <w:tr>
        <w:trPr>
          <w:tblHeader/>
        </w:trPr>
        <w:tc>
          <w:tcPr>
            <w:tcW w:type="dxa" w:w="22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
            </w:r>
          </w:p>
        </w:tc>
        <w:tc>
          <w:tcPr>
            <w:tcW w:type="dxa" w:w="243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SQLite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Realm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Firestore</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Studio</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Posible (SQLite WASM en app web)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 (objetivo natural)</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MIT App Inventor</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Indirecto (vía TinyDB local)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No (usa Realtime DB vía FirebaseDB)</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nativa Android/iOS</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 (nativo)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 (open source, sin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Sí (SDK)</w:t>
            </w:r>
          </w:p>
        </w:tc>
      </w:tr>
    </w:tbl>
    <w:p>
      <w:pPr>
        <w:pStyle w:val="Heading1"/>
      </w:pPr>
      <w:r>
        <w:t xml:space="preserve">4. PROYECTO YA HECHO PARA ANALIZAR</w:t>
      </w:r>
    </w:p>
    <w:p>
      <w:pPr>
        <w:spacing w:after="120"/>
      </w:pPr>
      <w:r>
        <w:t xml:space="preserve">Analizar código ajeno es una habilidad central. Se propone importar un proyecto real y reconstruir cómo maneja sus datos. Opciones gratuitas y abiertas: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4118"/>
        <w:gridCol w:w="2434"/>
      </w:tblGrid>
      <w:tr>
        <w:trPr>
          <w:tblHeader/>
        </w:trPr>
        <w:tc>
          <w:tcPr>
            <w:tcW w:type="dxa" w:w="28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Proyecto</w:t>
            </w:r>
          </w:p>
        </w:tc>
        <w:tc>
          <w:tcPr>
            <w:tcW w:type="dxa" w:w="411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Dónde / cómo</w:t>
            </w:r>
          </w:p>
        </w:tc>
        <w:tc>
          <w:tcPr>
            <w:tcW w:type="dxa" w:w="243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Qué base usa</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Colección de ejemplos App Inventor</w:t>
            </w:r>
          </w:p>
        </w:tc>
        <w:tc>
          <w:tcPr>
            <w:tcW w:type="dxa" w:w="411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gmostofabd/App-Inventor-Examples (importar .aia)</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TinyDB local y, en varios, Firebase Realtime DB</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Chat-Flow (app de chat completa)</w:t>
            </w:r>
          </w:p>
        </w:tc>
        <w:tc>
          <w:tcPr>
            <w:tcW w:type="dxa" w:w="411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GitHub: iagolirapasssos/Chat-Flow (importar .aia)</w:t>
            </w:r>
          </w:p>
        </w:tc>
        <w:tc>
          <w:tcPr>
            <w:tcW w:type="dxa" w:w="243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Almacenamiento de mensajes en la nube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Ejemplo Realm Web Sync</w:t>
            </w:r>
          </w:p>
        </w:tc>
        <w:tc>
          <w:tcPr>
            <w:tcW w:type="dxa" w:w="411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 oficial de ejemplos de Atlas Device SDKs (React + Realm)</w:t>
            </w:r>
          </w:p>
        </w:tc>
        <w:tc>
          <w:tcPr>
            <w:tcW w:type="dxa" w:w="243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Realm local (sync ya discontinuado: analizar solo el modelo de objetos)</w:t>
            </w:r>
          </w:p>
        </w:tc>
      </w:tr>
    </w:tbl>
    <w:p>
      <w:pPr>
        <w:pStyle w:val="Heading2"/>
      </w:pPr>
      <w:r>
        <w:t xml:space="preserve">4.1 Cómo importar un .aia en App Inventor</w:t>
      </w:r>
    </w:p>
    <w:p>
      <w:pPr>
        <w:pStyle w:val="ListParagraph"/>
        <w:numPr>
          <w:ilvl w:val="0"/>
          <w:numId w:val="3"/>
        </w:numPr>
        <w:spacing w:after="60"/>
      </w:pPr>
      <w:r>
        <w:t xml:space="preserve">Descargar el archivo .aia del repositorio.</w:t>
      </w:r>
    </w:p>
    <w:p>
      <w:pPr>
        <w:pStyle w:val="ListParagraph"/>
        <w:numPr>
          <w:ilvl w:val="0"/>
          <w:numId w:val="3"/>
        </w:numPr>
        <w:spacing w:after="60"/>
      </w:pPr>
      <w:r>
        <w:t xml:space="preserve">En App Inventor: Proyectos → Importar proyecto (.aia) desde mi computadora.</w:t>
      </w:r>
    </w:p>
    <w:p>
      <w:pPr>
        <w:pStyle w:val="ListParagraph"/>
        <w:numPr>
          <w:ilvl w:val="0"/>
          <w:numId w:val="3"/>
        </w:numPr>
        <w:spacing w:after="60"/>
      </w:pPr>
      <w:r>
        <w:t xml:space="preserve">Abrir el diseñador y la vista de bloques para inspeccionar componentes y lógica.</w:t>
      </w:r>
    </w:p>
    <w:p>
      <w:pPr>
        <w:pStyle w:val="Heading2"/>
      </w:pPr>
      <w:r>
        <w:t xml:space="preserve">4.2 Guía de análisis (qué responder al leer el proyecto)</w:t>
      </w:r>
    </w:p>
    <w:p>
      <w:pPr>
        <w:pStyle w:val="ListParagraph"/>
        <w:numPr>
          <w:ilvl w:val="0"/>
          <w:numId w:val="2"/>
        </w:numPr>
        <w:spacing w:after="60"/>
      </w:pPr>
      <w:r>
        <w:t xml:space="preserve">¿Qué componente/base de datos usa y dónde viven los datos (local o nube)?</w:t>
      </w:r>
    </w:p>
    <w:p>
      <w:pPr>
        <w:pStyle w:val="ListParagraph"/>
        <w:numPr>
          <w:ilvl w:val="0"/>
          <w:numId w:val="2"/>
        </w:numPr>
        <w:spacing w:after="60"/>
      </w:pPr>
      <w:r>
        <w:t xml:space="preserve">¿Cuál es el modelo de datos: qué entidades, qué tags o documentos, qué campos?</w:t>
      </w:r>
    </w:p>
    <w:p>
      <w:pPr>
        <w:pStyle w:val="ListParagraph"/>
        <w:numPr>
          <w:ilvl w:val="0"/>
          <w:numId w:val="2"/>
        </w:numPr>
        <w:spacing w:after="60"/>
      </w:pPr>
      <w:r>
        <w:t xml:space="preserve">¿Qué ocurre si no hay conexión? ¿La app sigue funcionando?</w:t>
      </w:r>
    </w:p>
    <w:p>
      <w:pPr>
        <w:pStyle w:val="ListParagraph"/>
        <w:numPr>
          <w:ilvl w:val="0"/>
          <w:numId w:val="2"/>
        </w:numPr>
        <w:spacing w:after="60"/>
      </w:pPr>
      <w:r>
        <w:t xml:space="preserve">Si sincroniza, ¿cómo lo hace y qué pasa ante un conflicto?</w:t>
      </w:r>
    </w:p>
    <w:p>
      <w:pPr>
        <w:pStyle w:val="ListParagraph"/>
        <w:numPr>
          <w:ilvl w:val="0"/>
          <w:numId w:val="2"/>
        </w:numPr>
        <w:spacing w:after="60"/>
      </w:pPr>
      <w:r>
        <w:t xml:space="preserve">¿Qué riesgos de seguridad tiene (reglas abiertas, datos sensibles en local sin cifrar)?</w:t>
      </w:r>
    </w:p>
    <w:p>
      <w:pPr>
        <w:pStyle w:val="ListParagraph"/>
        <w:numPr>
          <w:ilvl w:val="0"/>
          <w:numId w:val="2"/>
        </w:numPr>
        <w:spacing w:after="60"/>
      </w:pPr>
      <w:r>
        <w:t xml:space="preserve">Proponer una mejora o una migración (por ejemplo, de un proyecto Realm con sync hacia Firestore).</w:t>
      </w:r>
    </w:p>
    <w:p>
      <w:pPr>
        <w:pStyle w:val="Heading1"/>
      </w:pPr>
      <w:r>
        <w:t xml:space="preserve">5. EJERCICIOS PRÁCTICOS</w:t>
      </w:r>
    </w:p>
    <w:p>
      <w:pPr>
        <w:spacing w:after="120"/>
      </w:pPr>
      <w:r>
        <w:rPr>
          <w:i/>
          <w:iCs/>
        </w:rPr>
        <w:t xml:space="preserve">Las soluciones se entregan en documento separado. Todos los ejercicios se resuelven en línea y sin costo (ver sección 6).</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Ejercicio 11 — Persistencia local con SQLite   [Básico]</w:t>
            </w:r>
          </w:p>
        </w:tc>
      </w:tr>
    </w:tbl>
    <w:p>
      <w:pPr>
        <w:spacing w:after="120"/>
      </w:pPr>
      <w:r>
        <w:rPr>
          <w:b/>
          <w:bCs/>
        </w:rPr>
        <w:t xml:space="preserve">Consigna:</w:t>
      </w:r>
      <w:r>
        <w:t xml:space="preserve"> En un editor SQLite online (p. ej. sqliteonline.com), crear el esquema nota de la sección 2.1 y resolver:</w:t>
      </w:r>
    </w:p>
    <w:p>
      <w:pPr>
        <w:pStyle w:val="ListParagraph"/>
        <w:numPr>
          <w:ilvl w:val="0"/>
          <w:numId w:val="3"/>
        </w:numPr>
        <w:spacing w:after="60"/>
      </w:pPr>
      <w:r>
        <w:t xml:space="preserve">Insertar 5 notas, algunas con sincronizado = 0.</w:t>
      </w:r>
    </w:p>
    <w:p>
      <w:pPr>
        <w:pStyle w:val="ListParagraph"/>
        <w:numPr>
          <w:ilvl w:val="0"/>
          <w:numId w:val="3"/>
        </w:numPr>
        <w:spacing w:after="60"/>
      </w:pPr>
      <w:r>
        <w:t xml:space="preserve">Escribir la “cola de subida”: notas no sincronizadas ordenadas por actualizado.</w:t>
      </w:r>
    </w:p>
    <w:p>
      <w:pPr>
        <w:pStyle w:val="ListParagraph"/>
        <w:numPr>
          <w:ilvl w:val="0"/>
          <w:numId w:val="3"/>
        </w:numPr>
        <w:spacing w:after="60"/>
      </w:pPr>
      <w:r>
        <w:t xml:space="preserve">Marcar como sincronizadas (sincronizado = 1) todas las notas anteriores a un timestamp dado.</w:t>
      </w:r>
    </w:p>
    <w:p>
      <w:pPr>
        <w:pStyle w:val="ListParagraph"/>
        <w:numPr>
          <w:ilvl w:val="0"/>
          <w:numId w:val="3"/>
        </w:numPr>
        <w:spacing w:after="60"/>
      </w:pPr>
      <w:r>
        <w:t xml:space="preserve">Contar cuántas notas quedan pendientes de sincronizar.</w:t>
      </w:r>
    </w:p>
    <w:p>
      <w:pPr>
        <w:spacing w:after="120"/>
      </w:pPr>
      <w:r>
        <w:rPr>
          <w:b/>
          <w:bCs/>
        </w:rPr>
        <w:t xml:space="preserve">Restricciones:</w:t>
      </w:r>
      <w:r>
        <w:t xml:space="preserve"> usar uuid como identificador de sincronización; no borrar registros, solo actualizar flags.</w:t>
      </w:r>
    </w:p>
    <w:p>
      <w:pPr>
        <w:spacing w:after="120"/>
      </w:pPr>
      <w:r>
        <w:rPr>
          <w:b/>
          <w:bCs/>
        </w:rPr>
        <w:t xml:space="preserve">Criterios de evaluación:</w:t>
      </w:r>
      <w:r>
        <w:t xml:space="preserve"> esquema y datos (3 pts); cola de subida (3 pts); UPDATE por timestamp (2 pts); conteo de pendientes (2 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Ejercicio 12 — App sencilla con base de datos   [Intermedio]</w:t>
            </w:r>
          </w:p>
        </w:tc>
      </w:tr>
    </w:tbl>
    <w:p>
      <w:pPr>
        <w:spacing w:after="120"/>
      </w:pPr>
      <w:r>
        <w:rPr>
          <w:b/>
          <w:bCs/>
        </w:rPr>
        <w:t xml:space="preserve">Consigna:</w:t>
      </w:r>
      <w:r>
        <w:t xml:space="preserve"> Construir una app simple en </w:t>
      </w:r>
      <w:r>
        <w:rPr>
          <w:b/>
          <w:bCs/>
        </w:rPr>
        <w:t xml:space="preserve">una</w:t>
      </w:r>
      <w:r>
        <w:t xml:space="preserve"> de las dos plataformas y documentar el modelo de datos con capturas:</w:t>
      </w:r>
    </w:p>
    <w:p>
      <w:pPr>
        <w:spacing w:after="120"/>
      </w:pPr>
      <w:r>
        <w:rPr>
          <w:b/>
          <w:bCs/>
        </w:rPr>
        <w:t xml:space="preserve">Opción A — Firebase Studio + Firestore:</w:t>
      </w:r>
      <w:r>
        <w:t xml:space="preserve"> generar por prompt una app de lista de tareas, conectarla a Firestore (colección tareas), definir reglas que exijan texto no vacío y demostrar el alta, el listado en vivo y el borrado.</w:t>
      </w:r>
    </w:p>
    <w:p>
      <w:pPr>
        <w:spacing w:after="120"/>
      </w:pPr>
      <w:r>
        <w:rPr>
          <w:b/>
          <w:bCs/>
        </w:rPr>
        <w:t xml:space="preserve">Opción B — MIT App Inventor + TinyDB:</w:t>
      </w:r>
      <w:r>
        <w:t xml:space="preserve"> crear un bloc de notas que guarde y recupere notas con TinyDB; luego agregar una segunda pantalla que use FirebaseDB para compartir una nota entre dos dispositivos (probar con AI Companion).</w:t>
      </w:r>
    </w:p>
    <w:p>
      <w:pPr>
        <w:spacing w:after="120"/>
      </w:pPr>
      <w:r>
        <w:rPr>
          <w:b/>
          <w:bCs/>
        </w:rPr>
        <w:t xml:space="preserve">Restricciones:</w:t>
      </w:r>
      <w:r>
        <w:t xml:space="preserve"> la app debe persistir datos entre ejecuciones; entregar el modelo de datos (colección/tags y campos) y, en la opción A, las reglas de seguridad; en la opción B, los bloques o capturas de la lógica.</w:t>
      </w:r>
    </w:p>
    <w:p>
      <w:pPr>
        <w:spacing w:after="120"/>
      </w:pPr>
      <w:r>
        <w:rPr>
          <w:b/>
          <w:bCs/>
        </w:rPr>
        <w:t xml:space="preserve">Criterios de evaluación:</w:t>
      </w:r>
      <w:r>
        <w:t xml:space="preserve"> app funcional que persiste datos (4 pts); modelo de datos documentado (3 pts); reglas (A) o lógica de bloques nube (B) correctas (3 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rPr>
              <w:t xml:space="preserve">Ejercicio 13 — Análisis de un proyecto ya hecho   [Avanzado]</w:t>
            </w:r>
          </w:p>
        </w:tc>
      </w:tr>
    </w:tbl>
    <w:p>
      <w:pPr>
        <w:spacing w:after="120"/>
      </w:pPr>
      <w:r>
        <w:rPr>
          <w:b/>
          <w:bCs/>
        </w:rPr>
        <w:t xml:space="preserve">Consigna:</w:t>
      </w:r>
      <w:r>
        <w:t xml:space="preserve"> Importar uno de los proyectos de la sección 4 (preferentemente uno con base en la nube) y entregar un informe breve (1-2 páginas) que responda la guía de análisis (sección 4.2): base utilizada, modelo de datos, comportamiento offline, sincronización y conflictos, riesgos de seguridad y una propuesta de mejora o migración.</w:t>
      </w:r>
    </w:p>
    <w:p>
      <w:pPr>
        <w:spacing w:after="120"/>
      </w:pPr>
      <w:r>
        <w:rPr>
          <w:b/>
          <w:bCs/>
        </w:rPr>
        <w:t xml:space="preserve">Ampliación obligatoria:</w:t>
      </w:r>
      <w:r>
        <w:t xml:space="preserve"> tomando el caso de Realm / Atlas Device Sync, justificar en 5-8 líneas qué decisiones de arquitectura reducen el riesgo de quedar atado a una tecnología que puede discontinuarse (p. ej. desacoplar la capa de datos, usar estándares como SQL, abstraer la sincronización).</w:t>
      </w:r>
    </w:p>
    <w:p>
      <w:pPr>
        <w:spacing w:after="120"/>
      </w:pPr>
      <w:r>
        <w:rPr>
          <w:b/>
          <w:bCs/>
        </w:rPr>
        <w:t xml:space="preserve">Criterios de evaluación:</w:t>
      </w:r>
      <w:r>
        <w:t xml:space="preserve"> identificación correcta de base y modelo (3 pts); análisis offline + sincronización (3 pts); riesgos y propuesta (2 pts); reflexión sobre dependencia tecnológica (2 pts).</w:t>
      </w:r>
    </w:p>
    <w:p>
      <w:pPr>
        <w:pStyle w:val="Heading1"/>
      </w:pPr>
      <w:r>
        <w:t xml:space="preserve">6. SERVICIOS ONLINE GRATUITOS PARA PRACTICAR Y ANALIZAR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838"/>
        <w:gridCol w:w="3276"/>
      </w:tblGrid>
      <w:tr>
        <w:trPr>
          <w:tblHeader/>
        </w:trPr>
        <w:tc>
          <w:tcPr>
            <w:tcW w:type="dxa" w:w="224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Servicio</w:t>
            </w:r>
          </w:p>
        </w:tc>
        <w:tc>
          <w:tcPr>
            <w:tcW w:type="dxa" w:w="38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Qué ofrece (gratis)</w:t>
            </w:r>
          </w:p>
        </w:tc>
        <w:tc>
          <w:tcPr>
            <w:tcW w:type="dxa" w:w="327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Para qué conviene analizarlo</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Firebase Studio</w:t>
            </w:r>
          </w:p>
        </w:tc>
        <w:tc>
          <w:tcPr>
            <w:tcW w:type="dxa" w:w="383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 en el navegador con IA (Gemini); hasta 3 workspaces sin costo; genera apps full-stack e integra Firestore.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Construir la app del Ej. 12-A sin instalar nada; observar el código generado.</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MIT App Inventor</w:t>
            </w:r>
          </w:p>
        </w:tc>
        <w:tc>
          <w:tcPr>
            <w:tcW w:type="dxa" w:w="3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Plataforma del MIT para apps Android por bloques; gratuita; prueba en vivo con AI Companion; TinyDB/FirebaseDB/CloudDB.</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App del Ej. 12-B; importar y analizar proyectos .aia ya hechos.</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sqliteonline.com</w:t>
            </w:r>
          </w:p>
        </w:tc>
        <w:tc>
          <w:tcPr>
            <w:tcW w:type="dxa" w:w="383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Editor SQLite en el navegador, sin registro.</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Resolver el Ej. 11 y probar el esquema local.</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Firebase (plan Spark)</w:t>
            </w:r>
          </w:p>
        </w:tc>
        <w:tc>
          <w:tcPr>
            <w:tcW w:type="dxa" w:w="3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Firestore y Realtime Database gratis, sin tarjeta; consola y reglas.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Backend real de la app de Firebase Studio / App Inventor.</w:t>
            </w:r>
          </w:p>
        </w:tc>
      </w:tr>
      <w:tr>
        <w:tc>
          <w:tcPr>
            <w:tcW w:type="dxa" w:w="224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Repos GitHub de ejemplos</w:t>
            </w:r>
          </w:p>
        </w:tc>
        <w:tc>
          <w:tcPr>
            <w:tcW w:type="dxa" w:w="383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App-Inventor-Examples y Chat-Flow (.aia) abiertos.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Proyecto ya hecho para el Ej. 13.</w:t>
            </w:r>
          </w:p>
        </w:tc>
      </w:tr>
      <w:tr>
        <w:tc>
          <w:tcPr>
            <w:tcW w:type="dxa" w:w="224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Atlas Device SDKs (Realm) — ejemplos</w:t>
            </w:r>
          </w:p>
        </w:tc>
        <w:tc>
          <w:tcPr>
            <w:tcW w:type="dxa" w:w="383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Código open source de ejemplo (modelo de objetos).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Analizar persistencia orientada a objetos y discutir el fin de Device Sync.</w:t>
            </w:r>
          </w:p>
        </w:tc>
      </w:tr>
    </w:tbl>
    <w:p>
      <w:pPr>
        <w:spacing w:after="120"/>
      </w:pPr>
      <w:r>
        <w:rPr>
          <w:i/>
          <w:iCs/>
        </w:rPr>
        <w:t xml:space="preserve">Las cuotas de los planes gratuitos cambian; conviene verificarlas en la consola de cada servicio antes de planificar. Firebase Studio está en preview.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1F8" w:val="clear"/>
            <w:tcMar>
              <w:top w:type="dxa" w:w="80"/>
              <w:left w:type="dxa" w:w="120"/>
              <w:bottom w:type="dxa" w:w="80"/>
              <w:right w:type="dxa" w:w="120"/>
            </w:tcMar>
          </w:tcPr>
          <w:p>
            <w:pPr>
              <w:spacing w:after="60"/>
            </w:pPr>
            <w:r>
              <w:rPr>
                <w:b/>
                <w:bCs/>
                <w:color w:val="1F4E79"/>
              </w:rPr>
              <w:t xml:space="preserve">Próxima clase — 09/06: Bases de Datos Distribuidas y Tendencias</w:t>
            </w:r>
          </w:p>
          <w:p>
            <w:pPr>
              <w:spacing w:after="40"/>
            </w:pPr>
            <w:r>
              <w:t xml:space="preserve">Replicación y particionamiento (sharding); bases de datos en la nube (DBaaS).</w:t>
            </w:r>
          </w:p>
          <w:p>
            <w:pPr>
              <w:spacing w:after="40"/>
            </w:pPr>
            <w:r>
              <w:t xml:space="preserve">Tendencias: multimodelo, integración con IA/ML y Edge Computing.</w:t>
            </w:r>
          </w:p>
          <w:p>
            <w:pPr>
              <w:spacing w:after="40"/>
            </w:pPr>
            <w:r>
              <w:t xml:space="preserve">Charla debate: “¿SQL ha muerto?”. Traer argumentos a favor y en contra.</w:t>
            </w:r>
          </w:p>
        </w:tc>
      </w:tr>
    </w:tbl>
    <w:p>
      <w:pPr>
        <w:pStyle w:val="Heading1"/>
      </w:pPr>
      <w:r>
        <w:t xml:space="preserve">RESUMEN DE LA CLASE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5990"/>
        <w:gridCol w:w="1872"/>
      </w:tblGrid>
      <w:tr>
        <w:trPr>
          <w:tblHeader/>
        </w:trPr>
        <w:tc>
          <w:tcPr>
            <w:tcW w:type="dxa" w:w="149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Bloque</w:t>
            </w:r>
          </w:p>
        </w:tc>
        <w:tc>
          <w:tcPr>
            <w:tcW w:type="dxa" w:w="59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Contenido</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Tiempo</w:t>
            </w:r>
          </w:p>
        </w:tc>
      </w:tr>
      <w:tr>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 tres bases de datos (SQLite, Realm, Firestore) y comparación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1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w:t>
            </w:r>
          </w:p>
        </w:tc>
        <w:tc>
          <w:tcPr>
            <w:tcW w:type="dxa" w:w="59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Firebase Studio: app sencilla con Firestore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45 min</w:t>
            </w:r>
          </w:p>
        </w:tc>
      </w:tr>
      <w:tr>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MIT App Inventor: app por bloques con TinyDB / FirebaseDB</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1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4</w:t>
            </w:r>
          </w:p>
        </w:tc>
        <w:tc>
          <w:tcPr>
            <w:tcW w:type="dxa" w:w="59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Proyecto ya hecho: importación y análisis guiado</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35 min</w:t>
            </w:r>
          </w:p>
        </w:tc>
      </w:tr>
      <w:tr>
        <w:tc>
          <w:tcPr>
            <w:tcW w:type="dxa" w:w="149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599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Ejercicios 11-13 (trabajo en clase, en línea)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149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6</w:t>
            </w:r>
          </w:p>
        </w:tc>
        <w:tc>
          <w:tcPr>
            <w:tcW w:type="dxa" w:w="59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Debate de cierre: dependencia tecnológica (caso Realm)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20 min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2026-06-02T00:17:04.525Z</dcterms:created>
  <dcterms:modified xsi:type="dcterms:W3CDTF">2026-06-02T00:17:04.539Z</dcterms:modified>
</cp:coreProperties>
</file>

<file path=docProps/custom.xml><?xml version="1.0" encoding="utf-8"?>
<Properties xmlns="http://schemas.openxmlformats.org/officeDocument/2006/custom-properties" xmlns:vt="http://schemas.openxmlformats.org/officeDocument/2006/docPropsVTypes"/>
</file>