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8"/>
          <w:szCs w:val="28"/>
        </w:rPr>
        <w:t xml:space="preserve">DISEÑO Y ADMINISTRACIÓN DE BASES DE DATOS II</w:t>
      </w:r>
    </w:p>
    <w:p>
      <w:pPr>
        <w:spacing w:after="160"/>
        <w:jc w:val="center"/>
      </w:pPr>
      <w:r>
        <w:rPr>
          <w:color w:val="555555"/>
          <w:sz w:val="20"/>
          <w:szCs w:val="20"/>
        </w:rPr>
        <w:t xml:space="preserve">Tecnicatura Universitaria en Programación  ·  UTN – FRRE</w:t>
      </w:r>
    </w:p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PROYECTO MENSAJERÍA — GUÍA DEL DOCENTE</w:t>
      </w:r>
    </w:p>
    <w:p>
      <w:pPr>
        <w:spacing w:after="120"/>
      </w:pPr>
      <w:r>
        <w:rPr>
          <w:i/>
          <w:iCs/>
        </w:rPr>
        <w:t xml:space="preserve">Armado de la base compartida en la pizarra · Firebase Realtime Database · 2 comisiones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U4 – Otras Bases de Datos (Móviles / Tiempo real)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Vinculación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Complemento práctico de la Clase 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Audiencia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Uso del docente (los alumnos reciben su propia guía)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Herramientas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Consola de Firebase (plan Spark, gratis), proyector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Ing. Juan Manuel Goya</w:t>
            </w:r>
          </w:p>
        </w:tc>
      </w:tr>
    </w:tbl>
    <w:p>
      <w:pPr>
        <w:pStyle w:val="Heading1"/>
      </w:pPr>
      <w:r>
        <w:t xml:space="preserve">1. QUÉ VAMOS A CONSTRUIR</w:t>
      </w:r>
    </w:p>
    <w:p>
      <w:pPr>
        <w:spacing w:after="120"/>
      </w:pPr>
      <w:r>
        <w:t xml:space="preserve">Una app de mensajería para el aula. El docente crea una única base de datos en tiempo real (Firebase Realtime Database) y comparte sus credenciales en la pizarra. Cada alumno construye en App Inventor una app que se conecta a esa misma base, se registra como usuario activo, ve en vivo la lista de compañeros activos y les envía mensajes. Al apuntar todos al mismo bucket, los datos se comparten entre los teléfonos en tiempo real.</w:t>
      </w:r>
    </w:p>
    <w:p>
      <w:pPr>
        <w:pStyle w:val="Heading2"/>
      </w:pPr>
      <w:r>
        <w:t xml:space="preserve">1.1 Arquitectura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[App alumno 1] 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[App alumno 2]   \        URL + Token + ProjectBucket comunes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[App alumno 3]    &gt;-----&gt;  FIREBASE REALTIME DATABASE  (base unica del aula)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[App alumno N]   /         creada y mostrada por el docente</w:t>
            </w:r>
          </w:p>
        </w:tc>
      </w:tr>
    </w:tbl>
    <w:p>
      <w:pPr>
        <w:pStyle w:val="Heading2"/>
      </w:pPr>
      <w:r>
        <w:t xml:space="preserve">1.2 Aclaración técnica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Consola de Firebase, no Firebase Studio</w:t>
            </w:r>
          </w:p>
          <w:p>
            <w:pPr>
              <w:spacing w:after="40"/>
            </w:pPr>
            <w:r>
              <w:t xml:space="preserve">El componente FirebaseDB de App Inventor trabaja sobre </w:t>
            </w:r>
            <w:r>
              <w:rPr>
                <w:b/>
                <w:bCs/>
              </w:rPr>
              <w:t xml:space="preserve">Firebase Realtime Database</w:t>
            </w:r>
            <w:r>
              <w:t xml:space="preserve">, no sobre Firestore.</w:t>
            </w:r>
          </w:p>
          <w:p>
            <w:pPr>
              <w:spacing w:after="40"/>
            </w:pPr>
            <w:r>
              <w:t xml:space="preserve">Firebase Studio sirve para generar apps con IA; no es la herramienta de este proyecto.</w:t>
            </w:r>
          </w:p>
          <w:p>
            <w:pPr>
              <w:spacing w:after="40"/>
            </w:pPr>
            <w:r>
              <w:t xml:space="preserve">La base se crea en console.firebase.google.com y se comparten tres datos: URL, Token (database secret) y ProjectBucket.</w:t>
            </w:r>
          </w:p>
        </w:tc>
      </w:tr>
    </w:tbl>
    <w:p>
      <w:pPr>
        <w:pStyle w:val="Heading2"/>
      </w:pPr>
      <w:r>
        <w:t xml:space="preserve">1.3 Modelo de datos (lo que verás crecer en pantalla)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curso_msg_c1/                   &lt;- raiz de la COMISION 1 (ProjectBucket base)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activos/                      &lt;- quien esta conectado ahora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ana    : 1717000000000      &lt;- tag = alias, value = ultimo latido (epoch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beto   : 1717000000500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mensajes/                     &lt;- buzon de cada usuario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ana : [ ["beto","hola","10:01"], ["caro","buenas","10:02"]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beto: [ ["ana","todo bien?","10:03"] ]</w:t>
            </w:r>
          </w:p>
        </w:tc>
      </w:tr>
    </w:tbl>
    <w:p>
      <w:pPr>
        <w:pStyle w:val="Heading1"/>
      </w:pPr>
      <w:r>
        <w:t xml:space="preserve">2. DOS COMISIONES: MISMA BASE, DATOS SEPARADOS</w:t>
      </w:r>
    </w:p>
    <w:p>
      <w:pPr>
        <w:spacing w:after="120"/>
      </w:pPr>
      <w:r>
        <w:t xml:space="preserve">La materia se dicta en dos comisiones con el mismo tema. Para no mezclar datos, se reutiliza el mismo proyecto, la misma URL y el mismo token, y se cambia únicamente el ProjectBucket raíz. El plan gratuito (Spark) ofrece una sola Realtime Database por proyecto, por lo que aislar por bucket es la opción correcta y sin costo.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Dato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Comisión 1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Comisión 2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FirebaseURL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(la misma)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(la misma)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FirebaseToken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(el mismo)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(el mismo)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ProjectBucket raíz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curso_msg_c1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curso_msg_c2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Rama de activos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curso_msg_c1/activos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curso_msg_c2/activos</w:t>
            </w:r>
          </w:p>
        </w:tc>
      </w:tr>
      <w:t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Rama de mensajes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curso_msg_c1/mensajes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curso_msg_c2/mensajes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En la práctica</w:t>
            </w:r>
          </w:p>
          <w:p>
            <w:pPr>
              <w:spacing w:after="40"/>
            </w:pPr>
            <w:r>
              <w:t xml:space="preserve">Como los buckets son distintos, las dos comisiones </w:t>
            </w:r>
            <w:r>
              <w:rPr>
                <w:b/>
                <w:bCs/>
              </w:rPr>
              <w:t xml:space="preserve">nunca se ven entre sí</w:t>
            </w:r>
            <w:r>
              <w:t xml:space="preserve">, aunque compartan proyecto, URL y token.</w:t>
            </w:r>
          </w:p>
          <w:p>
            <w:pPr>
              <w:spacing w:after="40"/>
            </w:pPr>
            <w:r>
              <w:t xml:space="preserve">La </w:t>
            </w:r>
            <w:r>
              <w:rPr>
                <w:b/>
                <w:bCs/>
              </w:rPr>
              <w:t xml:space="preserve">segunda vez</w:t>
            </w:r>
            <w:r>
              <w:t xml:space="preserve"> (segunda comisión) NO se crea nada nuevo: se reutiliza el proyecto y solo se anuncia el bucket c2 en lugar de c1.</w:t>
            </w:r>
          </w:p>
          <w:p>
            <w:pPr>
              <w:spacing w:after="40"/>
            </w:pPr>
            <w:r>
              <w:t xml:space="preserve">Opcional: borrar el nodo curso_msg_c1 desde la consola para limpiar datos de la otra comisión.</w:t>
            </w:r>
          </w:p>
        </w:tc>
      </w:tr>
    </w:tbl>
    <w:p>
      <w:pPr>
        <w:pStyle w:val="Heading1"/>
      </w:pPr>
      <w:r>
        <w:t xml:space="preserve">3. PREPARACIÓN EN LA PIZARRA (PASO A PASO)</w:t>
      </w:r>
    </w:p>
    <w:p>
      <w:pPr>
        <w:spacing w:after="120"/>
      </w:pPr>
      <w:r>
        <w:t xml:space="preserve">Esta parte se hace en vivo, proyectando la pantalla. El docente conduce desde su cuenta y los alumnos copian los datos al final.</w:t>
      </w:r>
    </w:p>
    <w:p>
      <w:pPr>
        <w:pStyle w:val="Heading2"/>
      </w:pPr>
      <w:r>
        <w:t xml:space="preserve">3.1 Antes de empezar (verificación)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Tener una cuenta Google propia iniciada en el navegador.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Proyector o pantalla compartida funcionando.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qué comisión se dicta hoy para anunciar el bucket correcto (c1 o c2).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Pedir a los alumnos que abran ai2.appinventor.mit.edu y tengan el teléfono con AI Companion.</w:t>
      </w:r>
    </w:p>
    <w:p>
      <w:pPr>
        <w:pStyle w:val="Heading2"/>
      </w:pPr>
      <w:r>
        <w:t xml:space="preserve">3.2 Guion paso a paso</w:t>
      </w:r>
    </w:p>
    <w:p>
      <w:pPr>
        <w:spacing w:after="120"/>
      </w:pPr>
      <w:r>
        <w:t xml:space="preserve">Secuencia en vivo, en etapas. Entre paréntesis, qué decir o señalar a los alumnos.</w:t>
      </w:r>
    </w:p>
    <w:p>
      <w:pPr>
        <w:pStyle w:val="Heading3"/>
      </w:pPr>
      <w:r>
        <w:t xml:space="preserve">Etapa 1 — Crear el proyecto Firebase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Abrir console.firebase.google.com (mostrar que es la consola, distinta de Firebase Studio).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 en “Crear un proyecto” (o “Agregar proyecto”).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Nombre del proyecto: curso-mensajeria.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Desactivar Google Analytics para simplificar y confirmar la creación.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Entrar al panel del proyecto. (Decir: “este proyecto sirve para las dos comisiones”).</w:t>
      </w:r>
    </w:p>
    <w:p>
      <w:pPr>
        <w:pStyle w:val="Heading3"/>
      </w:pPr>
      <w:r>
        <w:t xml:space="preserve">Etapa 2 — Crear la Realtime Database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Menú lateral: Compilación (Build) → Realtime Database.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 en “Crear base de datos”.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Elegir la ubicación que ofrece por defecto y continuar.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Seleccionar “Iniciar en modo de prueba” y habilitar.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Atención: Realtime Database, no Firestore</w:t>
            </w:r>
          </w:p>
          <w:p>
            <w:pPr>
              <w:spacing w:after="40"/>
            </w:pPr>
            <w:r>
              <w:t xml:space="preserve">Si la consola ofrece “Firestore Database” y “Realtime Database”, elegir </w:t>
            </w:r>
            <w:r>
              <w:rPr>
                <w:b/>
                <w:bCs/>
              </w:rPr>
              <w:t xml:space="preserve">Realtime Database</w:t>
            </w:r>
            <w:r>
              <w:t xml:space="preserve">. El componente de App Inventor solo funciona con esta.</w:t>
            </w:r>
          </w:p>
        </w:tc>
      </w:tr>
    </w:tbl>
    <w:p>
      <w:pPr>
        <w:pStyle w:val="Heading3"/>
      </w:pPr>
      <w:r>
        <w:t xml:space="preserve">Etapa 3 — Dejar las reglas abiertas para la clase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Dentro de Realtime Database, ir a la pestaña “Reglas” (Rules).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Reemplazar el contenido por las reglas de abajo y publicar (Publish).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(Decir: “esto permite leer y escribir sin login; es solo para la clase”).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"rules":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".read":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".write":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i/>
          <w:iCs/>
        </w:rPr>
        <w:t xml:space="preserve">Advertencia: con reglas abiertas, cualquiera con la URL puede leer y escribir. Es deliberado y temporal.</w:t>
      </w:r>
    </w:p>
    <w:p>
      <w:pPr>
        <w:pStyle w:val="Heading3"/>
      </w:pPr>
      <w:r>
        <w:t xml:space="preserve">Etapa 4 — Copiar la URL de la base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Volver a la pestaña “Datos” de la Realtime Database.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Copiar la URL superior (forma https://curso-mensajeria-default-rtdb.&lt;region&gt;.firebasedatabase.app/).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(Decir: “dato 1 de 3”).</w:t>
      </w:r>
    </w:p>
    <w:p>
      <w:pPr>
        <w:pStyle w:val="Heading3"/>
      </w:pPr>
      <w:r>
        <w:t xml:space="preserve">Etapa 5 — Obtener el Token (database secret)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Engranaje → “Configuración del proyecto”.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Pestaña “Cuentas de servicio” (Service accounts).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Entrar a “Secretos de base de datos” (Database secrets, heredados) y copiar el secreto.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(Decir: “dato 2 de 3”).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Sobre el Token “heredado” (database secret)</w:t>
            </w:r>
          </w:p>
          <w:p>
            <w:pPr>
              <w:spacing w:after="40"/>
            </w:pPr>
            <w:r>
              <w:t xml:space="preserve">Están marcados como heredados/deprecados por Google, pero </w:t>
            </w:r>
            <w:r>
              <w:rPr>
                <w:b/>
                <w:bCs/>
              </w:rPr>
              <w:t xml:space="preserve">siguen funcionando</w:t>
            </w:r>
            <w:r>
              <w:t xml:space="preserve"> y son el método que usa FirebaseDB de App Inventor.</w:t>
            </w:r>
          </w:p>
          <w:p>
            <w:pPr>
              <w:spacing w:after="40"/>
            </w:pPr>
            <w:r>
              <w:t xml:space="preserve">Si la sección no aparece o está vacía, habilitar la opción para mostrar/generar el secreto heredado.</w:t>
            </w:r>
          </w:p>
          <w:p>
            <w:pPr>
              <w:spacing w:after="40"/>
            </w:pPr>
            <w:r>
              <w:t xml:space="preserve">Plan B: usar el Firebase por defecto de App Inventor (sin URL ni token); pero la base sería un servidor mundial compartido. Para datos propios conviene el proyecto propio.</w:t>
            </w:r>
          </w:p>
        </w:tc>
      </w:tr>
    </w:tbl>
    <w:p>
      <w:pPr>
        <w:pStyle w:val="Heading3"/>
      </w:pPr>
      <w:r>
        <w:t xml:space="preserve">Etapa 6 — Anunciar el bucket de la comisión y escribir la ficha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el ProjectBucket raíz según la comisión de hoy: curso_msg_c1 o curso_msg_c2.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Escribir en la pizarra los TRES datos de la ficha (sección 3.3) bien grandes y legibles.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(Decir: “copien exactamente; un solo carácter distinto y no se verán entre ustedes”).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Checkpoint — todos deben tener anotado</w:t>
            </w:r>
          </w:p>
          <w:p>
            <w:pPr>
              <w:spacing w:after="40"/>
            </w:pPr>
            <w:r>
              <w:t xml:space="preserve">1) FirebaseURL (la misma para ambas comisiones).</w:t>
            </w:r>
          </w:p>
          <w:p>
            <w:pPr>
              <w:spacing w:after="40"/>
            </w:pPr>
            <w:r>
              <w:t xml:space="preserve">2) FirebaseToken (el mismo para ambas comisiones).</w:t>
            </w:r>
          </w:p>
          <w:p>
            <w:pPr>
              <w:spacing w:after="40"/>
            </w:pPr>
            <w:r>
              <w:t xml:space="preserve">3) ProjectBucket raíz de su comisión (curso_msg_c1 o curso_msg_c2).</w:t>
            </w:r>
          </w:p>
          <w:p>
            <w:pPr>
              <w:spacing w:after="40"/>
            </w:pPr>
            <w:r>
              <w:t xml:space="preserve">No avanzar hasta que todos tengan los tres datos.</w:t>
            </w:r>
          </w:p>
        </w:tc>
      </w:tr>
    </w:tbl>
    <w:p>
      <w:pPr>
        <w:pStyle w:val="Heading3"/>
      </w:pPr>
      <w:r>
        <w:t xml:space="preserve">Etapa 7 — Verificación conjunta en vivo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Dejar abierta la pestaña “Datos” de la Realtime Database en la pizarra.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voluntario que ya terminó su app se conecta con un alias.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Observar cómo aparece el nodo curso_msg_cX/activos/&lt;alias&gt; en el árbol JSON, en tiempo real.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(Decir: “lo que ven crecer es la sincronización: cada teléfono escribe acá”).</w:t>
      </w:r>
    </w:p>
    <w:p>
      <w:pPr>
        <w:pStyle w:val="Heading2"/>
      </w:pPr>
      <w:r>
        <w:t xml:space="preserve">3.3 Ficha para la pizarra (lo que copian los alumnos)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Dato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Valor a anotar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Dónde lo usan en App Inventor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FirebaseURL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https://curso-mensajeria-default-rtdb...firebasedatabase.app/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Propiedad FirebaseURL de cada FirebaseDB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FirebaseToken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(cadena larga del database secret)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Propiedad FirebaseToken de cada FirebaseDB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ProjectBucket raíz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curso_msg_c1  (Com. 1)   /   curso_msg_c2  (Com. 2)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Prefijo del ProjectBucket: /activos y /mensajes</w:t>
            </w:r>
          </w:p>
        </w:tc>
      </w:tr>
    </w:tbl>
    <w:p>
      <w:pPr>
        <w:pStyle w:val="Heading1"/>
      </w:pPr>
      <w:r>
        <w:t xml:space="preserve">4. QUÉ HACEN LOS ALUMNOS (RESUMEN)</w:t>
      </w:r>
    </w:p>
    <w:p>
      <w:pPr>
        <w:spacing w:after="120"/>
      </w:pPr>
      <w:r>
        <w:t xml:space="preserve">Los alumnos tienen su propia guía. Su flujo, para que puedas acompañarlos: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Crean un proyecto en App Inventor y arman la pantalla (alias, lista de activos, mensajes).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Configuran dos componentes FirebaseDB con la URL, el token y el bucket de su comisión (/activos y /mensajes).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conectan con un alias (se registran como activos) y ven la lista de compañeros en vivo.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Eligen un compañero activo y le envían mensajes; reciben en tiempo real.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Prueban con AI Companion en el teléfono (no en el emulador).</w:t>
      </w:r>
    </w:p>
    <w:p>
      <w:pPr>
        <w:pStyle w:val="Heading1"/>
      </w:pPr>
      <w:r>
        <w:t xml:space="preserve">5. PROBLEMAS DE SETUP (DOCENTE)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808"/>
        <w:gridCol w:w="3931"/>
      </w:tblGrid>
      <w:tr>
        <w:trPr>
          <w:tblHeader/>
        </w:trP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Síntoma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Causa probable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 alumnos no escriben en la base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Reglas cerradas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Dejar .read y .write en true durante la clase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aparece el database secret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heredado oculto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Habilitar el secreto heredado en Cuentas de servicio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 comisión ve datos de la otra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Bucket equivocado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 c1/c2; recordar que la URL y el token son comunes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Nada funciona en el emulador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FirebaseDB es experimental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Probar siempre en teléfono real con AI Companion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Errores con alias raros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Caracteres inválidos en claves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Pedir alias alfanuméricos: sin . $ # [ ] / ni espacios</w:t>
            </w:r>
          </w:p>
        </w:tc>
      </w:tr>
    </w:tbl>
    <w:p>
      <w:pPr>
        <w:pStyle w:val="Heading1"/>
      </w:pPr>
      <w:r>
        <w:t xml:space="preserve">6. AL TERMINAR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Cerrar las reglas (poner .read/.write en false o con auth) para que la base no quede abierta.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Opcional: borrar los nodos curso_msg_c1 y curso_msg_c2 desde la consola.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proyecto Firebase puede conservarse y reutilizarse el próximo cuatrimestre.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Cierre conceptual</w:t>
            </w:r>
          </w:p>
          <w:p>
            <w:pPr>
              <w:spacing w:after="40"/>
            </w:pPr>
            <w:r>
              <w:t xml:space="preserve">El proyecto materializa la Unidad 4: base NoSQL en la nube, sincronización en tiempo real y consistencia eventual entre múltiples clientes.</w:t>
            </w:r>
          </w:p>
          <w:p>
            <w:pPr>
              <w:spacing w:after="40"/>
            </w:pPr>
            <w:r>
              <w:t xml:space="preserve">El esquema de buckets por comisión muestra cómo aislar datos de distintos grupos sobre una misma base.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2026-06-02T03:06:51.586Z</dcterms:created>
  <dcterms:modified xsi:type="dcterms:W3CDTF">2026-06-02T03:06:51.599Z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