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B55F" w14:textId="77777777" w:rsidR="00BE00A8" w:rsidRPr="00BE00A8" w:rsidRDefault="00BE00A8" w:rsidP="00BE00A8">
      <w:pPr>
        <w:jc w:val="center"/>
        <w:rPr>
          <w:b/>
          <w:bCs/>
          <w:sz w:val="32"/>
          <w:szCs w:val="32"/>
        </w:rPr>
      </w:pPr>
      <w:r w:rsidRPr="00BE00A8">
        <w:rPr>
          <w:b/>
          <w:bCs/>
          <w:sz w:val="32"/>
          <w:szCs w:val="32"/>
        </w:rPr>
        <w:t>IPR - Individual Activity</w:t>
      </w:r>
    </w:p>
    <w:p w14:paraId="22C787BF" w14:textId="77777777" w:rsidR="00BE00A8" w:rsidRPr="00BE00A8" w:rsidRDefault="00BE00A8" w:rsidP="00BE00A8">
      <w:r w:rsidRPr="00BE00A8">
        <w:br/>
        <w:t>1. What is Intellectual Property Rights (IPR)?</w:t>
      </w:r>
    </w:p>
    <w:p w14:paraId="5BAF705E" w14:textId="77777777" w:rsidR="00BE00A8" w:rsidRPr="00BE00A8" w:rsidRDefault="00BE00A8" w:rsidP="00BE00A8">
      <w:r w:rsidRPr="00BE00A8">
        <w:t>Intellectual Property Rights (IPR) are the rights given to creators of original works, such as inventions, literary and artistic works, designs, and symbols, names, and images used in commerce. IPR protect the interests of creators and encourage innovation and creativity.</w:t>
      </w:r>
    </w:p>
    <w:p w14:paraId="7476B903" w14:textId="77777777" w:rsidR="00BE00A8" w:rsidRPr="00BE00A8" w:rsidRDefault="00BE00A8" w:rsidP="00BE00A8">
      <w:r w:rsidRPr="00BE00A8">
        <w:t>2. What are the salient features of IPR Law in the Philippines - Republic Act No. 8293?</w:t>
      </w:r>
    </w:p>
    <w:p w14:paraId="09A49364" w14:textId="77777777" w:rsidR="00BE00A8" w:rsidRPr="00BE00A8" w:rsidRDefault="00BE00A8" w:rsidP="00BE00A8">
      <w:r w:rsidRPr="00BE00A8">
        <w:t>The Intellectual Property Code of the Philippines (Republic Act No. 8293) is the primary law governing IPR in the Philippines. It protects a wide range of IPR, including:</w:t>
      </w:r>
    </w:p>
    <w:p w14:paraId="09B71B01" w14:textId="77777777" w:rsidR="00BE00A8" w:rsidRPr="00BE00A8" w:rsidRDefault="00BE00A8" w:rsidP="00BE00A8">
      <w:pPr>
        <w:numPr>
          <w:ilvl w:val="0"/>
          <w:numId w:val="1"/>
        </w:numPr>
      </w:pPr>
      <w:r w:rsidRPr="00BE00A8">
        <w:t>Copyright: The exclusive right to reproduce, distribute, perform, display, or create derivative works based on a copyrighted work.</w:t>
      </w:r>
    </w:p>
    <w:p w14:paraId="5093A744" w14:textId="77777777" w:rsidR="00BE00A8" w:rsidRPr="00BE00A8" w:rsidRDefault="00BE00A8" w:rsidP="00BE00A8">
      <w:pPr>
        <w:numPr>
          <w:ilvl w:val="0"/>
          <w:numId w:val="1"/>
        </w:numPr>
      </w:pPr>
      <w:r w:rsidRPr="00BE00A8">
        <w:t>Trademark: A word, phrase, symbol, or design, or a combination thereof, that identifies and distinguishes the goods or services of one party from those of others.</w:t>
      </w:r>
    </w:p>
    <w:p w14:paraId="4B84B47E" w14:textId="77777777" w:rsidR="00BE00A8" w:rsidRPr="00BE00A8" w:rsidRDefault="00BE00A8" w:rsidP="00BE00A8">
      <w:pPr>
        <w:numPr>
          <w:ilvl w:val="0"/>
          <w:numId w:val="1"/>
        </w:numPr>
      </w:pPr>
      <w:r w:rsidRPr="00BE00A8">
        <w:t>Patent: An exclusive right granted to the inventor of a new and useful product, process, or method of manufacture.</w:t>
      </w:r>
    </w:p>
    <w:p w14:paraId="3D0D28FB" w14:textId="77777777" w:rsidR="00BE00A8" w:rsidRPr="00BE00A8" w:rsidRDefault="00BE00A8" w:rsidP="00BE00A8">
      <w:pPr>
        <w:numPr>
          <w:ilvl w:val="0"/>
          <w:numId w:val="1"/>
        </w:numPr>
      </w:pPr>
      <w:r w:rsidRPr="00BE00A8">
        <w:t>Industrial design: The ornamental or aesthetic aspect of an item.</w:t>
      </w:r>
    </w:p>
    <w:p w14:paraId="3CE9EB8B" w14:textId="77777777" w:rsidR="00BE00A8" w:rsidRPr="00BE00A8" w:rsidRDefault="00BE00A8" w:rsidP="00BE00A8">
      <w:pPr>
        <w:numPr>
          <w:ilvl w:val="0"/>
          <w:numId w:val="1"/>
        </w:numPr>
      </w:pPr>
      <w:r w:rsidRPr="00BE00A8">
        <w:t>Geographical indication: An indication that identifies a good as originating in a particular geographic location or region where the quality or reputation of the good is essentially due to its geographic origin.</w:t>
      </w:r>
    </w:p>
    <w:p w14:paraId="74FDFC79" w14:textId="77777777" w:rsidR="00BE00A8" w:rsidRPr="00BE00A8" w:rsidRDefault="00BE00A8" w:rsidP="00BE00A8">
      <w:pPr>
        <w:numPr>
          <w:ilvl w:val="0"/>
          <w:numId w:val="1"/>
        </w:numPr>
      </w:pPr>
      <w:r w:rsidRPr="00BE00A8">
        <w:t>Trade secret: Undisclosed information that has commercial value because it is not generally known to the public and the owner has taken reasonable steps to keep it secret.</w:t>
      </w:r>
    </w:p>
    <w:p w14:paraId="0638F7E1" w14:textId="77777777" w:rsidR="00BE00A8" w:rsidRPr="00BE00A8" w:rsidRDefault="00BE00A8" w:rsidP="00BE00A8">
      <w:r w:rsidRPr="00BE00A8">
        <w:t>3. What are the requirements in order to apply IPR in the Philippines?</w:t>
      </w:r>
    </w:p>
    <w:p w14:paraId="528A2A42" w14:textId="77777777" w:rsidR="00BE00A8" w:rsidRPr="00BE00A8" w:rsidRDefault="00BE00A8" w:rsidP="00BE00A8">
      <w:r w:rsidRPr="00BE00A8">
        <w:t>The requirements for applying IPR in the Philippines vary depending on the type of IPR. However, there are some general requirements that apply to all types of IPR, such as:</w:t>
      </w:r>
    </w:p>
    <w:p w14:paraId="198416AC" w14:textId="77777777" w:rsidR="00BE00A8" w:rsidRPr="00BE00A8" w:rsidRDefault="00BE00A8" w:rsidP="00BE00A8">
      <w:pPr>
        <w:numPr>
          <w:ilvl w:val="0"/>
          <w:numId w:val="3"/>
        </w:numPr>
      </w:pPr>
      <w:r w:rsidRPr="00BE00A8">
        <w:t>The applicant must be the creator of the work or invention.</w:t>
      </w:r>
    </w:p>
    <w:p w14:paraId="7B667F26" w14:textId="77777777" w:rsidR="00BE00A8" w:rsidRPr="00BE00A8" w:rsidRDefault="00BE00A8" w:rsidP="00BE00A8">
      <w:pPr>
        <w:numPr>
          <w:ilvl w:val="0"/>
          <w:numId w:val="3"/>
        </w:numPr>
      </w:pPr>
      <w:r w:rsidRPr="00BE00A8">
        <w:t>The work or invention must be original and meet the requirements for protection under the IPR Law.</w:t>
      </w:r>
    </w:p>
    <w:p w14:paraId="2628DDA0" w14:textId="77777777" w:rsidR="00BE00A8" w:rsidRPr="00BE00A8" w:rsidRDefault="00BE00A8" w:rsidP="00BE00A8">
      <w:pPr>
        <w:numPr>
          <w:ilvl w:val="0"/>
          <w:numId w:val="3"/>
        </w:numPr>
      </w:pPr>
      <w:r w:rsidRPr="00BE00A8">
        <w:t>The applicant must file an application with the Intellectual Property Office of the Philippines (IPOPHL).</w:t>
      </w:r>
    </w:p>
    <w:p w14:paraId="08CB10AE" w14:textId="77777777" w:rsidR="00BE00A8" w:rsidRPr="00BE00A8" w:rsidRDefault="00BE00A8" w:rsidP="00BE00A8">
      <w:r w:rsidRPr="00BE00A8">
        <w:t>4. What is the cost of IPR registration?</w:t>
      </w:r>
    </w:p>
    <w:p w14:paraId="714B969C" w14:textId="77777777" w:rsidR="00BE00A8" w:rsidRPr="00BE00A8" w:rsidRDefault="00BE00A8" w:rsidP="00BE00A8">
      <w:r w:rsidRPr="00BE00A8">
        <w:t>The cost of IPR registration varies depending on the type of IPR. However, the following are the current filing fees for the most common types of IPR:</w:t>
      </w:r>
    </w:p>
    <w:p w14:paraId="7BDDCFBC" w14:textId="77777777" w:rsidR="00BE00A8" w:rsidRPr="00BE00A8" w:rsidRDefault="00BE00A8" w:rsidP="00BE00A8">
      <w:pPr>
        <w:numPr>
          <w:ilvl w:val="0"/>
          <w:numId w:val="4"/>
        </w:numPr>
      </w:pPr>
      <w:r w:rsidRPr="00BE00A8">
        <w:t>Copyright: ₱500</w:t>
      </w:r>
    </w:p>
    <w:p w14:paraId="07776340" w14:textId="77777777" w:rsidR="00BE00A8" w:rsidRPr="00BE00A8" w:rsidRDefault="00BE00A8" w:rsidP="00BE00A8">
      <w:pPr>
        <w:numPr>
          <w:ilvl w:val="0"/>
          <w:numId w:val="4"/>
        </w:numPr>
      </w:pPr>
      <w:r w:rsidRPr="00BE00A8">
        <w:lastRenderedPageBreak/>
        <w:t>Trademark: ₱2,500</w:t>
      </w:r>
    </w:p>
    <w:p w14:paraId="0A273CC9" w14:textId="77777777" w:rsidR="00BE00A8" w:rsidRPr="00BE00A8" w:rsidRDefault="00BE00A8" w:rsidP="00BE00A8">
      <w:pPr>
        <w:numPr>
          <w:ilvl w:val="0"/>
          <w:numId w:val="4"/>
        </w:numPr>
      </w:pPr>
      <w:r w:rsidRPr="00BE00A8">
        <w:t>Patent: ₱7,500</w:t>
      </w:r>
    </w:p>
    <w:p w14:paraId="1E5396C8" w14:textId="77777777" w:rsidR="00BE00A8" w:rsidRPr="00BE00A8" w:rsidRDefault="00BE00A8" w:rsidP="00BE00A8">
      <w:pPr>
        <w:numPr>
          <w:ilvl w:val="0"/>
          <w:numId w:val="4"/>
        </w:numPr>
      </w:pPr>
      <w:r w:rsidRPr="00BE00A8">
        <w:t>Industrial design: ₱2,500</w:t>
      </w:r>
    </w:p>
    <w:p w14:paraId="07CC2D22" w14:textId="77777777" w:rsidR="00BE00A8" w:rsidRPr="00BE00A8" w:rsidRDefault="00BE00A8" w:rsidP="00BE00A8">
      <w:r w:rsidRPr="00BE00A8">
        <w:t>5. Your references</w:t>
      </w:r>
    </w:p>
    <w:p w14:paraId="3EEC26DA" w14:textId="77777777" w:rsidR="00BE00A8" w:rsidRPr="00BE00A8" w:rsidRDefault="00BE00A8" w:rsidP="00BE00A8">
      <w:pPr>
        <w:numPr>
          <w:ilvl w:val="0"/>
          <w:numId w:val="5"/>
        </w:numPr>
      </w:pPr>
      <w:r w:rsidRPr="00BE00A8">
        <w:t>Intellectual Property Office of the Philippines (IPOPHL) website: https://www.ipophil.gov.ph/</w:t>
      </w:r>
    </w:p>
    <w:p w14:paraId="049B4733" w14:textId="77777777" w:rsidR="00BE00A8" w:rsidRPr="00BE00A8" w:rsidRDefault="00BE00A8" w:rsidP="00BE00A8">
      <w:pPr>
        <w:numPr>
          <w:ilvl w:val="0"/>
          <w:numId w:val="5"/>
        </w:numPr>
      </w:pPr>
      <w:r w:rsidRPr="00BE00A8">
        <w:t>Intellectual Property Code of the Philippines (Republic Act No. 8293): https://www.officialgazette.gov.ph/1997/06/06/republic-act-no-8293/</w:t>
      </w:r>
    </w:p>
    <w:p w14:paraId="54072660" w14:textId="77777777" w:rsidR="00BE00A8" w:rsidRPr="00BE00A8" w:rsidRDefault="00BE00A8" w:rsidP="00BE00A8">
      <w:pPr>
        <w:numPr>
          <w:ilvl w:val="0"/>
          <w:numId w:val="5"/>
        </w:numPr>
      </w:pPr>
      <w:r w:rsidRPr="00BE00A8">
        <w:t>World Intellectual Property Organization (WIPO) website: https://www.wipo.int/</w:t>
      </w:r>
    </w:p>
    <w:p w14:paraId="1D3FD715" w14:textId="77777777" w:rsidR="0057723B" w:rsidRDefault="0057723B" w:rsidP="00BE00A8"/>
    <w:sectPr w:rsidR="0057723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38BC" w14:textId="77777777" w:rsidR="001B1652" w:rsidRDefault="001B1652" w:rsidP="00BE00A8">
      <w:pPr>
        <w:spacing w:after="0" w:line="240" w:lineRule="auto"/>
      </w:pPr>
      <w:r>
        <w:separator/>
      </w:r>
    </w:p>
  </w:endnote>
  <w:endnote w:type="continuationSeparator" w:id="0">
    <w:p w14:paraId="0E212D49" w14:textId="77777777" w:rsidR="001B1652" w:rsidRDefault="001B1652" w:rsidP="00BE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F7B5" w14:textId="77777777" w:rsidR="001B1652" w:rsidRDefault="001B1652" w:rsidP="00BE00A8">
      <w:pPr>
        <w:spacing w:after="0" w:line="240" w:lineRule="auto"/>
      </w:pPr>
      <w:r>
        <w:separator/>
      </w:r>
    </w:p>
  </w:footnote>
  <w:footnote w:type="continuationSeparator" w:id="0">
    <w:p w14:paraId="2DF9F7E8" w14:textId="77777777" w:rsidR="001B1652" w:rsidRDefault="001B1652" w:rsidP="00BE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D08D" w14:textId="334A9D71" w:rsidR="00BE00A8" w:rsidRDefault="00BE00A8">
    <w:pPr>
      <w:pStyle w:val="Header"/>
      <w:rPr>
        <w:lang w:val="en-US"/>
      </w:rPr>
    </w:pPr>
    <w:r>
      <w:rPr>
        <w:lang w:val="en-US"/>
      </w:rPr>
      <w:t>Jonas G. Generao</w:t>
    </w:r>
  </w:p>
  <w:p w14:paraId="5086C24E" w14:textId="1DC80E1F" w:rsidR="00BE00A8" w:rsidRPr="00BE00A8" w:rsidRDefault="00BE00A8">
    <w:pPr>
      <w:pStyle w:val="Header"/>
      <w:rPr>
        <w:lang w:val="en-US"/>
      </w:rPr>
    </w:pPr>
    <w:r>
      <w:rPr>
        <w:lang w:val="en-US"/>
      </w:rPr>
      <w:t>IV - BINS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68D7"/>
    <w:multiLevelType w:val="multilevel"/>
    <w:tmpl w:val="A18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0ED2"/>
    <w:multiLevelType w:val="multilevel"/>
    <w:tmpl w:val="7F5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B6198"/>
    <w:multiLevelType w:val="multilevel"/>
    <w:tmpl w:val="95D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80781"/>
    <w:multiLevelType w:val="multilevel"/>
    <w:tmpl w:val="2B7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201BA"/>
    <w:multiLevelType w:val="multilevel"/>
    <w:tmpl w:val="D6C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A8"/>
    <w:rsid w:val="001B1652"/>
    <w:rsid w:val="0057723B"/>
    <w:rsid w:val="00BE00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6271"/>
  <w15:chartTrackingRefBased/>
  <w15:docId w15:val="{0B9260F6-AB06-4E2A-95CE-396191B0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0A8"/>
  </w:style>
  <w:style w:type="paragraph" w:styleId="Footer">
    <w:name w:val="footer"/>
    <w:basedOn w:val="Normal"/>
    <w:link w:val="FooterChar"/>
    <w:uiPriority w:val="99"/>
    <w:unhideWhenUsed/>
    <w:rsid w:val="00BE0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5707">
      <w:bodyDiv w:val="1"/>
      <w:marLeft w:val="0"/>
      <w:marRight w:val="0"/>
      <w:marTop w:val="0"/>
      <w:marBottom w:val="0"/>
      <w:divBdr>
        <w:top w:val="none" w:sz="0" w:space="0" w:color="auto"/>
        <w:left w:val="none" w:sz="0" w:space="0" w:color="auto"/>
        <w:bottom w:val="none" w:sz="0" w:space="0" w:color="auto"/>
        <w:right w:val="none" w:sz="0" w:space="0" w:color="auto"/>
      </w:divBdr>
    </w:div>
    <w:div w:id="1344933706">
      <w:bodyDiv w:val="1"/>
      <w:marLeft w:val="0"/>
      <w:marRight w:val="0"/>
      <w:marTop w:val="0"/>
      <w:marBottom w:val="0"/>
      <w:divBdr>
        <w:top w:val="none" w:sz="0" w:space="0" w:color="auto"/>
        <w:left w:val="none" w:sz="0" w:space="0" w:color="auto"/>
        <w:bottom w:val="none" w:sz="0" w:space="0" w:color="auto"/>
        <w:right w:val="none" w:sz="0" w:space="0" w:color="auto"/>
      </w:divBdr>
      <w:divsChild>
        <w:div w:id="547382512">
          <w:marLeft w:val="0"/>
          <w:marRight w:val="0"/>
          <w:marTop w:val="0"/>
          <w:marBottom w:val="0"/>
          <w:divBdr>
            <w:top w:val="none" w:sz="0" w:space="0" w:color="auto"/>
            <w:left w:val="none" w:sz="0" w:space="0" w:color="auto"/>
            <w:bottom w:val="none" w:sz="0" w:space="0" w:color="auto"/>
            <w:right w:val="none" w:sz="0" w:space="0" w:color="auto"/>
          </w:divBdr>
          <w:divsChild>
            <w:div w:id="1369135905">
              <w:marLeft w:val="0"/>
              <w:marRight w:val="0"/>
              <w:marTop w:val="0"/>
              <w:marBottom w:val="0"/>
              <w:divBdr>
                <w:top w:val="none" w:sz="0" w:space="0" w:color="auto"/>
                <w:left w:val="none" w:sz="0" w:space="0" w:color="auto"/>
                <w:bottom w:val="none" w:sz="0" w:space="0" w:color="auto"/>
                <w:right w:val="none" w:sz="0" w:space="0" w:color="auto"/>
              </w:divBdr>
              <w:divsChild>
                <w:div w:id="617495148">
                  <w:marLeft w:val="0"/>
                  <w:marRight w:val="0"/>
                  <w:marTop w:val="0"/>
                  <w:marBottom w:val="0"/>
                  <w:divBdr>
                    <w:top w:val="none" w:sz="0" w:space="0" w:color="auto"/>
                    <w:left w:val="none" w:sz="0" w:space="0" w:color="auto"/>
                    <w:bottom w:val="none" w:sz="0" w:space="0" w:color="auto"/>
                    <w:right w:val="none" w:sz="0" w:space="0" w:color="auto"/>
                  </w:divBdr>
                  <w:divsChild>
                    <w:div w:id="415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4540">
          <w:marLeft w:val="0"/>
          <w:marRight w:val="0"/>
          <w:marTop w:val="0"/>
          <w:marBottom w:val="0"/>
          <w:divBdr>
            <w:top w:val="none" w:sz="0" w:space="0" w:color="auto"/>
            <w:left w:val="none" w:sz="0" w:space="0" w:color="auto"/>
            <w:bottom w:val="none" w:sz="0" w:space="0" w:color="auto"/>
            <w:right w:val="none" w:sz="0" w:space="0" w:color="auto"/>
          </w:divBdr>
          <w:divsChild>
            <w:div w:id="839932786">
              <w:marLeft w:val="0"/>
              <w:marRight w:val="0"/>
              <w:marTop w:val="0"/>
              <w:marBottom w:val="0"/>
              <w:divBdr>
                <w:top w:val="none" w:sz="0" w:space="0" w:color="auto"/>
                <w:left w:val="none" w:sz="0" w:space="0" w:color="auto"/>
                <w:bottom w:val="none" w:sz="0" w:space="0" w:color="auto"/>
                <w:right w:val="none" w:sz="0" w:space="0" w:color="auto"/>
              </w:divBdr>
              <w:divsChild>
                <w:div w:id="2130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3363">
      <w:bodyDiv w:val="1"/>
      <w:marLeft w:val="0"/>
      <w:marRight w:val="0"/>
      <w:marTop w:val="0"/>
      <w:marBottom w:val="0"/>
      <w:divBdr>
        <w:top w:val="none" w:sz="0" w:space="0" w:color="auto"/>
        <w:left w:val="none" w:sz="0" w:space="0" w:color="auto"/>
        <w:bottom w:val="none" w:sz="0" w:space="0" w:color="auto"/>
        <w:right w:val="none" w:sz="0" w:space="0" w:color="auto"/>
      </w:divBdr>
    </w:div>
    <w:div w:id="1778065693">
      <w:bodyDiv w:val="1"/>
      <w:marLeft w:val="0"/>
      <w:marRight w:val="0"/>
      <w:marTop w:val="0"/>
      <w:marBottom w:val="0"/>
      <w:divBdr>
        <w:top w:val="none" w:sz="0" w:space="0" w:color="auto"/>
        <w:left w:val="none" w:sz="0" w:space="0" w:color="auto"/>
        <w:bottom w:val="none" w:sz="0" w:space="0" w:color="auto"/>
        <w:right w:val="none" w:sz="0" w:space="0" w:color="auto"/>
      </w:divBdr>
    </w:div>
    <w:div w:id="21360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Generao</dc:creator>
  <cp:keywords/>
  <dc:description/>
  <cp:lastModifiedBy>Jonas Generao</cp:lastModifiedBy>
  <cp:revision>2</cp:revision>
  <cp:lastPrinted>2023-10-24T14:35:00Z</cp:lastPrinted>
  <dcterms:created xsi:type="dcterms:W3CDTF">2023-10-24T14:24:00Z</dcterms:created>
  <dcterms:modified xsi:type="dcterms:W3CDTF">2023-10-24T14:35:00Z</dcterms:modified>
</cp:coreProperties>
</file>