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Georgia" w:cs="Georgia" w:eastAsia="Georgia" w:hAnsi="Georgia"/>
          <w:b/>
          <w:bCs/>
          <w:i w:val="false"/>
          <w:iCs w:val="false"/>
          <w:color w:val="4A2A7A"/>
          <w:sz w:val="48"/>
          <w:szCs w:val="48"/>
        </w:rPr>
        <w:t xml:space="preserve">QuizLab Code Walkthrough</w:t>
      </w:r>
    </w:p>
    <w:p>
      <w:pPr>
        <w:spacing w:after="40" w:before="0"/>
        <w:jc w:val="center"/>
      </w:pPr>
      <w:r>
        <w:rPr>
          <w:rFonts w:ascii="Georgia" w:cs="Georgia" w:eastAsia="Georgia" w:hAnsi="Georgia"/>
          <w:b w:val="false"/>
          <w:bCs w:val="false"/>
          <w:i w:val="false"/>
          <w:iCs w:val="false"/>
          <w:color w:val="555555"/>
          <w:sz w:val="24"/>
          <w:szCs w:val="24"/>
        </w:rPr>
        <w:t xml:space="preserve">Rubric-Mapped · Every point proven through code</w:t>
      </w:r>
    </w:p>
    <w:p>
      <w:pPr>
        <w:spacing w:after="120" w:before="0"/>
        <w:jc w:val="center"/>
      </w:pPr>
      <w:r>
        <w:rPr>
          <w:rFonts w:ascii="Georgia" w:cs="Georgia" w:eastAsia="Georgia" w:hAnsi="Georgia"/>
          <w:b w:val="false"/>
          <w:bCs w:val="false"/>
          <w:i w:val="false"/>
          <w:iCs w:val="false"/>
          <w:color w:val="555555"/>
          <w:sz w:val="22"/>
          <w:szCs w:val="22"/>
        </w:rPr>
        <w:t xml:space="preserve">Group 10 · INFO 7375 · Final Presentation</w:t>
      </w:r>
    </w:p>
    <w:p>
      <w:pPr>
        <w:spacing w:after="120" w:before="60"/>
      </w:pPr>
      <w:r>
        <w:rPr>
          <w:rFonts w:ascii="Georgia" w:cs="Georgia" w:eastAsia="Georgia" w:hAnsi="Georgia"/>
          <w:b/>
          <w:bCs/>
          <w:i w:val="false"/>
          <w:iCs w:val="false"/>
          <w:color w:val="555555"/>
          <w:sz w:val="24"/>
          <w:szCs w:val="24"/>
        </w:rPr>
        <w:t xml:space="preserve">Each card below = one rubric point. </w:t>
      </w:r>
      <w:r>
        <w:rPr>
          <w:rFonts w:ascii="Georgia" w:cs="Georgia" w:eastAsia="Georgia" w:hAnsi="Georgia"/>
          <w:b w:val="false"/>
          <w:bCs w:val="false"/>
          <w:i w:val="false"/>
          <w:iCs w:val="false"/>
          <w:color w:val="555555"/>
          <w:sz w:val="24"/>
          <w:szCs w:val="24"/>
        </w:rPr>
        <w:t xml:space="preserve">FIND tells me where to go in VS Code. SAY is my script. WHY is my justification if asked.</w:t>
      </w:r>
    </w:p>
    <w:p>
      <w:pPr>
        <w:pBdr>
          <w:bottom w:val="single" w:color="E0E0E0" w:sz="3"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A7A" w:sz="8"/>
              <w:left w:val="single" w:color="4A2A7A" w:sz="8"/>
              <w:bottom w:val="single" w:color="4A2A7A" w:sz="8"/>
              <w:right w:val="single" w:color="4A2A7A" w:sz="8"/>
            </w:tcBorders>
            <w:shd w:fill="4A2A7A" w:val="clear"/>
            <w:tcMar>
              <w:top w:type="dxa" w:w="180"/>
              <w:left w:type="dxa" w:w="240"/>
              <w:bottom w:type="dxa" w:w="180"/>
              <w:right w:type="dxa" w:w="240"/>
            </w:tcMar>
          </w:tcPr>
          <w:p>
            <w:pPr>
              <w:spacing w:after="60" w:before="0"/>
            </w:pPr>
            <w:r>
              <w:rPr>
                <w:rFonts w:ascii="Georgia" w:cs="Georgia" w:eastAsia="Georgia" w:hAnsi="Georgia"/>
                <w:b/>
                <w:bCs/>
                <w:i w:val="false"/>
                <w:iCs w:val="false"/>
                <w:color w:val="FFFFFF"/>
                <w:sz w:val="32"/>
                <w:szCs w:val="32"/>
              </w:rPr>
              <w:t xml:space="preserve">A. Prompt Engineering Concepts (5%)</w:t>
            </w:r>
          </w:p>
          <w:p>
            <w:pPr>
              <w:spacing w:after="0" w:before="0"/>
            </w:pPr>
            <w:r>
              <w:rPr>
                <w:rFonts w:ascii="Georgia" w:cs="Georgia" w:eastAsia="Georgia" w:hAnsi="Georgia"/>
                <w:b w:val="false"/>
                <w:bCs w:val="false"/>
                <w:i/>
                <w:iCs/>
                <w:color w:val="D5CFE5"/>
                <w:sz w:val="22"/>
                <w:szCs w:val="22"/>
              </w:rPr>
              <w:t xml:space="preserve">Application and understanding of prompt engineering concepts</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A1. Basic Techniques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250</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SYSTEM_V1</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bCs/>
                <w:i w:val="false"/>
                <w:iCs w:val="false"/>
                <w:color w:val="1a1a1a"/>
                <w:sz w:val="26"/>
                <w:szCs w:val="26"/>
              </w:rPr>
              <w:t xml:space="preserve">V1 is our zero-shot prompt </w:t>
            </w:r>
            <w:r>
              <w:rPr>
                <w:rFonts w:ascii="Georgia" w:cs="Georgia" w:eastAsia="Georgia" w:hAnsi="Georgia"/>
                <w:b w:val="false"/>
                <w:bCs w:val="false"/>
                <w:i w:val="false"/>
                <w:iCs w:val="false"/>
                <w:color w:val="1a1a1a"/>
                <w:sz w:val="26"/>
                <w:szCs w:val="26"/>
              </w:rPr>
              <w:t xml:space="preserve">with role-based prompting. It says “You are a tutor. Make a quiz based on the notes.” Zero-shot means we give the model a task with no examples. Role-based means we assign it a persona to set tone and expectations.</w:t>
            </w:r>
          </w:p>
          <w:p>
            <w:pPr>
              <w:spacing w:after="40" w:before="40" w:line="320"/>
            </w:pPr>
            <w:r>
              <w:rPr>
                <w:rFonts w:ascii="Georgia" w:cs="Georgia" w:eastAsia="Georgia" w:hAnsi="Georgia"/>
                <w:b w:val="false"/>
                <w:bCs w:val="false"/>
                <w:i w:val="false"/>
                <w:iCs w:val="false"/>
                <w:color w:val="1a1a1a"/>
                <w:sz w:val="26"/>
                <w:szCs w:val="26"/>
              </w:rPr>
              <w:t xml:space="preserve">It works for simple cases, but the output format was inconsistent and there was no grounding constraint.</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Zero-shot is the simplest prompting technique. We started here to establish a working baseline before adding complexity. Role-based prompting is a basic technique from Module 4 that gives the model context about who it is speaking as.</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A2. Advanced Techniques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285 and 313</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SYSTEM_V3_EXTRACT</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bCs/>
                <w:i w:val="false"/>
                <w:iCs w:val="false"/>
                <w:color w:val="1a1a1a"/>
                <w:sz w:val="26"/>
                <w:szCs w:val="26"/>
              </w:rPr>
              <w:t xml:space="preserve">Few-shot: </w:t>
            </w:r>
            <w:r>
              <w:rPr>
                <w:rFonts w:ascii="Georgia" w:cs="Georgia" w:eastAsia="Georgia" w:hAnsi="Georgia"/>
                <w:b w:val="false"/>
                <w:bCs w:val="false"/>
                <w:i w:val="false"/>
                <w:iCs w:val="false"/>
                <w:color w:val="1a1a1a"/>
                <w:sz w:val="26"/>
                <w:szCs w:val="26"/>
              </w:rPr>
              <w:t xml:space="preserve">our QUIZ_SCHEMA block in backend.py line 198 is a few-shot example showing the model the exact JSON structure, fields, and rules for each question type.</w:t>
            </w:r>
          </w:p>
          <w:p>
            <w:pPr>
              <w:spacing w:after="40" w:before="40" w:line="320"/>
            </w:pPr>
            <w:r>
              <w:rPr>
                <w:rFonts w:ascii="Georgia" w:cs="Georgia" w:eastAsia="Georgia" w:hAnsi="Georgia"/>
                <w:b/>
                <w:bCs/>
                <w:i w:val="false"/>
                <w:iCs w:val="false"/>
                <w:color w:val="1a1a1a"/>
                <w:sz w:val="26"/>
                <w:szCs w:val="26"/>
              </w:rPr>
              <w:t xml:space="preserve">Chain-of-Thought: </w:t>
            </w:r>
            <w:r>
              <w:rPr>
                <w:rFonts w:ascii="Georgia" w:cs="Georgia" w:eastAsia="Georgia" w:hAnsi="Georgia"/>
                <w:b w:val="false"/>
                <w:bCs w:val="false"/>
                <w:i w:val="false"/>
                <w:iCs w:val="false"/>
                <w:color w:val="1a1a1a"/>
                <w:sz w:val="26"/>
                <w:szCs w:val="26"/>
              </w:rPr>
              <w:t xml:space="preserve">V2 breaks difficulty into step-by-step definitions. Easy means recall, Medium means application, Hard means analysis. This guides the model’s reasoning.</w:t>
            </w:r>
          </w:p>
          <w:p>
            <w:pPr>
              <w:spacing w:after="40" w:before="40" w:line="320"/>
            </w:pPr>
            <w:r>
              <w:rPr>
                <w:rFonts w:ascii="Georgia" w:cs="Georgia" w:eastAsia="Georgia" w:hAnsi="Georgia"/>
                <w:b/>
                <w:bCs/>
                <w:i w:val="false"/>
                <w:iCs w:val="false"/>
                <w:color w:val="1a1a1a"/>
                <w:sz w:val="26"/>
                <w:szCs w:val="26"/>
              </w:rPr>
              <w:t xml:space="preserve">Decomposition: </w:t>
            </w:r>
            <w:r>
              <w:rPr>
                <w:rFonts w:ascii="Georgia" w:cs="Georgia" w:eastAsia="Georgia" w:hAnsi="Georgia"/>
                <w:b w:val="false"/>
                <w:bCs w:val="false"/>
                <w:i w:val="false"/>
                <w:iCs w:val="false"/>
                <w:color w:val="1a1a1a"/>
                <w:sz w:val="26"/>
                <w:szCs w:val="26"/>
              </w:rPr>
              <w:t xml:space="preserve">V3 splits quiz generation into two separate LLM calls. First one extracts 5 to 7 key concepts. Second one generates questions anchored to those concepts.</w:t>
            </w:r>
          </w:p>
          <w:p>
            <w:pPr>
              <w:spacing w:after="40" w:before="40" w:line="320"/>
            </w:pPr>
            <w:r>
              <w:rPr>
                <w:rFonts w:ascii="Georgia" w:cs="Georgia" w:eastAsia="Georgia" w:hAnsi="Georgia"/>
                <w:b/>
                <w:bCs/>
                <w:i w:val="false"/>
                <w:iCs w:val="false"/>
                <w:color w:val="1a1a1a"/>
                <w:sz w:val="26"/>
                <w:szCs w:val="26"/>
              </w:rPr>
              <w:t xml:space="preserve">Self-criticism: </w:t>
            </w:r>
            <w:r>
              <w:rPr>
                <w:rFonts w:ascii="Georgia" w:cs="Georgia" w:eastAsia="Georgia" w:hAnsi="Georgia"/>
                <w:b w:val="false"/>
                <w:bCs w:val="false"/>
                <w:i w:val="false"/>
                <w:iCs w:val="false"/>
                <w:color w:val="1a1a1a"/>
                <w:sz w:val="26"/>
                <w:szCs w:val="26"/>
              </w:rPr>
              <w:t xml:space="preserve">our LLM judge in the scoring pipeline is one model evaluating another model’s output. And _evaluate_quiz checks format, groundedness, coverage, consistency.</w:t>
            </w:r>
          </w:p>
          <w:p>
            <w:pPr>
              <w:spacing w:after="40" w:before="40" w:line="320"/>
            </w:pPr>
            <w:r>
              <w:rPr>
                <w:rFonts w:ascii="Georgia" w:cs="Georgia" w:eastAsia="Georgia" w:hAnsi="Georgia"/>
                <w:b/>
                <w:bCs/>
                <w:i w:val="false"/>
                <w:iCs w:val="false"/>
                <w:color w:val="1a1a1a"/>
                <w:sz w:val="26"/>
                <w:szCs w:val="26"/>
              </w:rPr>
              <w:t xml:space="preserve">Self-consistency: </w:t>
            </w:r>
            <w:r>
              <w:rPr>
                <w:rFonts w:ascii="Georgia" w:cs="Georgia" w:eastAsia="Georgia" w:hAnsi="Georgia"/>
                <w:b w:val="false"/>
                <w:bCs w:val="false"/>
                <w:i w:val="false"/>
                <w:iCs w:val="false"/>
                <w:color w:val="1a1a1a"/>
                <w:sz w:val="26"/>
                <w:szCs w:val="26"/>
              </w:rPr>
              <w:t xml:space="preserve">comparison mode runs V1, V2, V3 side by side and we compare scores to pick the best variant.</w:t>
            </w:r>
          </w:p>
          <w:p>
            <w:pPr>
              <w:spacing w:after="40" w:before="40" w:line="320"/>
            </w:pPr>
            <w:r>
              <w:rPr>
                <w:rFonts w:ascii="Georgia" w:cs="Georgia" w:eastAsia="Georgia" w:hAnsi="Georgia"/>
                <w:b/>
                <w:bCs/>
                <w:i w:val="false"/>
                <w:iCs w:val="false"/>
                <w:color w:val="1a1a1a"/>
                <w:sz w:val="26"/>
                <w:szCs w:val="26"/>
              </w:rPr>
              <w:t xml:space="preserve">Fine-tuning: </w:t>
            </w:r>
            <w:r>
              <w:rPr>
                <w:rFonts w:ascii="Georgia" w:cs="Georgia" w:eastAsia="Georgia" w:hAnsi="Georgia"/>
                <w:b w:val="false"/>
                <w:bCs w:val="false"/>
                <w:i w:val="false"/>
                <w:iCs w:val="false"/>
                <w:color w:val="1a1a1a"/>
                <w:sz w:val="26"/>
                <w:szCs w:val="26"/>
              </w:rPr>
              <w:t xml:space="preserve">we fine-tuned GPT-4.1-mini on our own quiz dataset for stable output at lower latency.</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Each technique was added because the previous one had a specific weakness. Few-shot fixed format drift. CoT fixed difficulty inconsistency. Decomposition added auditability. This is the iterative prompt engineering journey the course teaches in Modules 5 and 6.</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A3. Conceptual Understanding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260</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SYSTEM_V2</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Our V2 production prompt has three deliberate design choices that show we understand prompt engineering principles.</w:t>
            </w:r>
          </w:p>
          <w:p>
            <w:pPr>
              <w:spacing w:after="40" w:before="40" w:line="320"/>
            </w:pPr>
            <w:r>
              <w:rPr>
                <w:rFonts w:ascii="Georgia" w:cs="Georgia" w:eastAsia="Georgia" w:hAnsi="Georgia"/>
                <w:b/>
                <w:bCs/>
                <w:i w:val="false"/>
                <w:iCs w:val="false"/>
                <w:color w:val="1a1a1a"/>
                <w:sz w:val="26"/>
                <w:szCs w:val="26"/>
              </w:rPr>
              <w:t xml:space="preserve">Difficulty definitions </w:t>
            </w:r>
            <w:r>
              <w:rPr>
                <w:rFonts w:ascii="Georgia" w:cs="Georgia" w:eastAsia="Georgia" w:hAnsi="Georgia"/>
                <w:b w:val="false"/>
                <w:bCs w:val="false"/>
                <w:i w:val="false"/>
                <w:iCs w:val="false"/>
                <w:color w:val="1a1a1a"/>
                <w:sz w:val="26"/>
                <w:szCs w:val="26"/>
              </w:rPr>
              <w:t xml:space="preserve">so the model doesn’t guess what Easy, Medium, Hard mean. We define them explicitly.</w:t>
            </w:r>
          </w:p>
          <w:p>
            <w:pPr>
              <w:spacing w:after="40" w:before="40" w:line="320"/>
            </w:pPr>
            <w:r>
              <w:rPr>
                <w:rFonts w:ascii="Georgia" w:cs="Georgia" w:eastAsia="Georgia" w:hAnsi="Georgia"/>
                <w:b/>
                <w:bCs/>
                <w:i w:val="false"/>
                <w:iCs w:val="false"/>
                <w:color w:val="1a1a1a"/>
                <w:sz w:val="26"/>
                <w:szCs w:val="26"/>
              </w:rPr>
              <w:t xml:space="preserve">Anti-hallucination clause: </w:t>
            </w:r>
            <w:r>
              <w:rPr>
                <w:rFonts w:ascii="Georgia" w:cs="Georgia" w:eastAsia="Georgia" w:hAnsi="Georgia"/>
                <w:b w:val="false"/>
                <w:bCs w:val="false"/>
                <w:i w:val="false"/>
                <w:iCs w:val="false"/>
                <w:color w:val="1a1a1a"/>
                <w:sz w:val="26"/>
                <w:szCs w:val="26"/>
              </w:rPr>
              <w:t xml:space="preserve">“Do not invent facts, examples, definitions, or terminology not present in the notes.” This constrains the model to the source material.</w:t>
            </w:r>
          </w:p>
          <w:p>
            <w:pPr>
              <w:spacing w:after="40" w:before="40" w:line="320"/>
            </w:pPr>
            <w:r>
              <w:rPr>
                <w:rFonts w:ascii="Georgia" w:cs="Georgia" w:eastAsia="Georgia" w:hAnsi="Georgia"/>
                <w:b/>
                <w:bCs/>
                <w:i w:val="false"/>
                <w:iCs w:val="false"/>
                <w:color w:val="1a1a1a"/>
                <w:sz w:val="26"/>
                <w:szCs w:val="26"/>
              </w:rPr>
              <w:t xml:space="preserve">Source anchor requirement: </w:t>
            </w:r>
            <w:r>
              <w:rPr>
                <w:rFonts w:ascii="Georgia" w:cs="Georgia" w:eastAsia="Georgia" w:hAnsi="Georgia"/>
                <w:b w:val="false"/>
                <w:bCs w:val="false"/>
                <w:i w:val="false"/>
                <w:iCs w:val="false"/>
                <w:color w:val="1a1a1a"/>
                <w:sz w:val="26"/>
                <w:szCs w:val="26"/>
              </w:rPr>
              <w:t xml:space="preserve">every question must include a short phrase copied from the lecture notes. That’s our audit trail, we can verify any answer against the original slides.</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We learned from Module 4 that ambiguity in prompts leads to unpredictable outputs. Every constraint we added came from a real failure we observed in testing. The anti-hallucination clause was added after V1 generated a question about a concept that was not in the uploaded PDF.</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A4. Integration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230</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SECURITY_PREFIX</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Prompt engineering is integrated into every layer of the app, not bolted on.</w:t>
            </w:r>
          </w:p>
          <w:p>
            <w:pPr>
              <w:spacing w:after="40" w:before="40" w:line="320"/>
            </w:pPr>
            <w:r>
              <w:rPr>
                <w:rFonts w:ascii="Georgia" w:cs="Georgia" w:eastAsia="Georgia" w:hAnsi="Georgia"/>
                <w:b/>
                <w:bCs/>
                <w:i w:val="false"/>
                <w:iCs w:val="false"/>
                <w:color w:val="1a1a1a"/>
                <w:sz w:val="26"/>
                <w:szCs w:val="26"/>
              </w:rPr>
              <w:t xml:space="preserve">SECURITY_PREFIX </w:t>
            </w:r>
            <w:r>
              <w:rPr>
                <w:rFonts w:ascii="Georgia" w:cs="Georgia" w:eastAsia="Georgia" w:hAnsi="Georgia"/>
                <w:b w:val="false"/>
                <w:bCs w:val="false"/>
                <w:i w:val="false"/>
                <w:iCs w:val="false"/>
                <w:color w:val="1a1a1a"/>
                <w:sz w:val="26"/>
                <w:szCs w:val="26"/>
              </w:rPr>
              <w:t xml:space="preserve">is prepended to all five system prompts: V1, V2, V3 extract, V3 generate, and the fine-tuned prompt. It’s a single constant so we can’t forget to apply it.</w:t>
            </w:r>
          </w:p>
          <w:p>
            <w:pPr>
              <w:spacing w:after="40" w:before="40" w:line="320"/>
            </w:pPr>
            <w:r>
              <w:rPr>
                <w:rFonts w:ascii="Georgia" w:cs="Georgia" w:eastAsia="Georgia" w:hAnsi="Georgia"/>
                <w:b/>
                <w:bCs/>
                <w:i w:val="false"/>
                <w:iCs w:val="false"/>
                <w:color w:val="1a1a1a"/>
                <w:sz w:val="26"/>
                <w:szCs w:val="26"/>
              </w:rPr>
              <w:t xml:space="preserve">The generate button in app.py line 481 </w:t>
            </w:r>
            <w:r>
              <w:rPr>
                <w:rFonts w:ascii="Georgia" w:cs="Georgia" w:eastAsia="Georgia" w:hAnsi="Georgia"/>
                <w:b w:val="false"/>
                <w:bCs w:val="false"/>
                <w:i w:val="false"/>
                <w:iCs w:val="false"/>
                <w:color w:val="1a1a1a"/>
                <w:sz w:val="26"/>
                <w:szCs w:val="26"/>
              </w:rPr>
              <w:t xml:space="preserve">runs three security checks before any LLM call: sanitize_topic, scan_documents_for_security, then generate_quiz_experiment.</w:t>
            </w:r>
          </w:p>
          <w:p>
            <w:pPr>
              <w:spacing w:after="40" w:before="40" w:line="320"/>
            </w:pPr>
            <w:r>
              <w:rPr>
                <w:rFonts w:ascii="Georgia" w:cs="Georgia" w:eastAsia="Georgia" w:hAnsi="Georgia"/>
                <w:b/>
                <w:bCs/>
                <w:i w:val="false"/>
                <w:iCs w:val="false"/>
                <w:color w:val="1a1a1a"/>
                <w:sz w:val="26"/>
                <w:szCs w:val="26"/>
              </w:rPr>
              <w:t xml:space="preserve">The scoring pipeline in app.py line 157 </w:t>
            </w:r>
            <w:r>
              <w:rPr>
                <w:rFonts w:ascii="Georgia" w:cs="Georgia" w:eastAsia="Georgia" w:hAnsi="Georgia"/>
                <w:b w:val="false"/>
                <w:bCs w:val="false"/>
                <w:i w:val="false"/>
                <w:iCs w:val="false"/>
                <w:color w:val="1a1a1a"/>
                <w:sz w:val="26"/>
                <w:szCs w:val="26"/>
              </w:rPr>
              <w:t xml:space="preserve">uses a separate LLM call as a judge for borderline answers, so prompt engineering powers both generation and evaluation.</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Integration means prompt engineering is not a separate step, it is woven into the architecture. The security prefix, the scoring judge, the topic validator are all prompt-engineered components working together inside the normal user flow.</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A5. Innovation in Prompting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553 and app.py line 157</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_coerce_quiz_structure</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Three things we built that go beyond standard prompting:</w:t>
            </w:r>
          </w:p>
          <w:p>
            <w:pPr>
              <w:spacing w:after="40" w:before="40" w:line="320"/>
            </w:pPr>
            <w:r>
              <w:rPr>
                <w:rFonts w:ascii="Georgia" w:cs="Georgia" w:eastAsia="Georgia" w:hAnsi="Georgia"/>
                <w:b/>
                <w:bCs/>
                <w:i w:val="false"/>
                <w:iCs w:val="false"/>
                <w:color w:val="1a1a1a"/>
                <w:sz w:val="26"/>
                <w:szCs w:val="26"/>
              </w:rPr>
              <w:t xml:space="preserve">V3 decomposition </w:t>
            </w:r>
            <w:r>
              <w:rPr>
                <w:rFonts w:ascii="Georgia" w:cs="Georgia" w:eastAsia="Georgia" w:hAnsi="Georgia"/>
                <w:b w:val="false"/>
                <w:bCs w:val="false"/>
                <w:i w:val="false"/>
                <w:iCs w:val="false"/>
                <w:color w:val="1a1a1a"/>
                <w:sz w:val="26"/>
                <w:szCs w:val="26"/>
              </w:rPr>
              <w:t xml:space="preserve">is a two-step pipeline where the first LLM call produces structured concepts and the second generates questions anchored to them. This is not a standard prompting pattern, it’s an architecture we designed.</w:t>
            </w:r>
          </w:p>
          <w:p>
            <w:pPr>
              <w:spacing w:after="40" w:before="40" w:line="320"/>
            </w:pPr>
            <w:r>
              <w:rPr>
                <w:rFonts w:ascii="Georgia" w:cs="Georgia" w:eastAsia="Georgia" w:hAnsi="Georgia"/>
                <w:b/>
                <w:bCs/>
                <w:i w:val="false"/>
                <w:iCs w:val="false"/>
                <w:color w:val="1a1a1a"/>
                <w:sz w:val="26"/>
                <w:szCs w:val="26"/>
              </w:rPr>
              <w:t xml:space="preserve">Three-tier scoring </w:t>
            </w:r>
            <w:r>
              <w:rPr>
                <w:rFonts w:ascii="Georgia" w:cs="Georgia" w:eastAsia="Georgia" w:hAnsi="Georgia"/>
                <w:b w:val="false"/>
                <w:bCs w:val="false"/>
                <w:i w:val="false"/>
                <w:iCs w:val="false"/>
                <w:color w:val="1a1a1a"/>
                <w:sz w:val="26"/>
                <w:szCs w:val="26"/>
              </w:rPr>
              <w:t xml:space="preserve">uses exact match, then embeddings, then an LLM judge. The cost optimization of only calling the expensive judge for borderline cases was our innovation.</w:t>
            </w:r>
          </w:p>
          <w:p>
            <w:pPr>
              <w:spacing w:after="40" w:before="40" w:line="320"/>
            </w:pPr>
            <w:r>
              <w:rPr>
                <w:rFonts w:ascii="Georgia" w:cs="Georgia" w:eastAsia="Georgia" w:hAnsi="Georgia"/>
                <w:b/>
                <w:bCs/>
                <w:i w:val="false"/>
                <w:iCs w:val="false"/>
                <w:color w:val="1a1a1a"/>
                <w:sz w:val="26"/>
                <w:szCs w:val="26"/>
              </w:rPr>
              <w:t xml:space="preserve">Output coercion </w:t>
            </w:r>
            <w:r>
              <w:rPr>
                <w:rFonts w:ascii="Georgia" w:cs="Georgia" w:eastAsia="Georgia" w:hAnsi="Georgia"/>
                <w:b w:val="false"/>
                <w:bCs w:val="false"/>
                <w:i w:val="false"/>
                <w:iCs w:val="false"/>
                <w:color w:val="1a1a1a"/>
                <w:sz w:val="26"/>
                <w:szCs w:val="26"/>
              </w:rPr>
              <w:t xml:space="preserve">in _coerce_quiz_structure guarantees valid output regardless of model behavior. This makes the whole system robust against non-deterministic LLM responses.</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We went beyond applying techniques from class. We combined them into a production system where each component reinforces the others. The decomposition plus coercion plus scoring pipeline is an architecture, not just a prompt.</w:t>
            </w:r>
          </w:p>
        </w:tc>
      </w:tr>
    </w:tbl>
    <w:p>
      <w:pPr>
        <w:pBdr>
          <w:bottom w:val="single" w:color="E0E0E0" w:sz="3"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A7A" w:sz="8"/>
              <w:left w:val="single" w:color="4A2A7A" w:sz="8"/>
              <w:bottom w:val="single" w:color="4A2A7A" w:sz="8"/>
              <w:right w:val="single" w:color="4A2A7A" w:sz="8"/>
            </w:tcBorders>
            <w:shd w:fill="4A2A7A" w:val="clear"/>
            <w:tcMar>
              <w:top w:type="dxa" w:w="180"/>
              <w:left w:type="dxa" w:w="240"/>
              <w:bottom w:type="dxa" w:w="180"/>
              <w:right w:type="dxa" w:w="240"/>
            </w:tcMar>
          </w:tcPr>
          <w:p>
            <w:pPr>
              <w:spacing w:after="60" w:before="0"/>
            </w:pPr>
            <w:r>
              <w:rPr>
                <w:rFonts w:ascii="Georgia" w:cs="Georgia" w:eastAsia="Georgia" w:hAnsi="Georgia"/>
                <w:b/>
                <w:bCs/>
                <w:i w:val="false"/>
                <w:iCs w:val="false"/>
                <w:color w:val="FFFFFF"/>
                <w:sz w:val="32"/>
                <w:szCs w:val="32"/>
              </w:rPr>
              <w:t xml:space="preserve">B. Quality and Functionality (5%)</w:t>
            </w:r>
          </w:p>
          <w:p>
            <w:pPr>
              <w:spacing w:after="0" w:before="0"/>
            </w:pPr>
            <w:r>
              <w:rPr>
                <w:rFonts w:ascii="Georgia" w:cs="Georgia" w:eastAsia="Georgia" w:hAnsi="Georgia"/>
                <w:b w:val="false"/>
                <w:bCs w:val="false"/>
                <w:i/>
                <w:iCs/>
                <w:color w:val="D5CFE5"/>
                <w:sz w:val="22"/>
                <w:szCs w:val="22"/>
              </w:rPr>
              <w:t xml:space="preserve">Quality and functionality of the developed tool</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B1. Performance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598</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_evaluate_quiz</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Our evaluation function scores every quiz on four metrics: format, groundedness, coverage, and consistency.</w:t>
            </w:r>
          </w:p>
          <w:p>
            <w:pPr>
              <w:spacing w:after="40" w:before="40" w:line="320"/>
            </w:pPr>
            <w:r>
              <w:rPr>
                <w:rFonts w:ascii="Georgia" w:cs="Georgia" w:eastAsia="Georgia" w:hAnsi="Georgia"/>
                <w:b w:val="false"/>
                <w:bCs w:val="false"/>
                <w:i w:val="false"/>
                <w:iCs w:val="false"/>
                <w:color w:val="1a1a1a"/>
                <w:sz w:val="26"/>
                <w:szCs w:val="26"/>
              </w:rPr>
              <w:t xml:space="preserve">V2, V3, fine-tuned, and RAG modes all score 5 out of 5 across every metric. V1 scores 3.5 on consistency because it has no schema constraints.</w:t>
            </w:r>
          </w:p>
          <w:p>
            <w:pPr>
              <w:spacing w:after="40" w:before="40" w:line="320"/>
            </w:pPr>
            <w:r>
              <w:rPr>
                <w:rFonts w:ascii="Georgia" w:cs="Georgia" w:eastAsia="Georgia" w:hAnsi="Georgia"/>
                <w:b w:val="false"/>
                <w:bCs w:val="false"/>
                <w:i w:val="false"/>
                <w:iCs w:val="false"/>
                <w:color w:val="1a1a1a"/>
                <w:sz w:val="26"/>
                <w:szCs w:val="26"/>
              </w:rPr>
              <w:t xml:space="preserve">The three-tier scoring pipeline correctly graded 6 out of 6 on a test quiz, including paraphrased short answers.</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Performance is measured automatically, not subjectively. The _evaluate_quiz function checks structure (are MCQs properly formed?), grounding (do source anchors match the retrieved text?), diversity (are questions covering different concepts?), and consistency (does the same input produce similar quality?).</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B2. Usability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app.py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396</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st.sidebar</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bCs/>
                <w:i w:val="false"/>
                <w:iCs w:val="false"/>
                <w:color w:val="1a1a1a"/>
                <w:sz w:val="26"/>
                <w:szCs w:val="26"/>
              </w:rPr>
              <w:t xml:space="preserve">Study Mode </w:t>
            </w:r>
            <w:r>
              <w:rPr>
                <w:rFonts w:ascii="Georgia" w:cs="Georgia" w:eastAsia="Georgia" w:hAnsi="Georgia"/>
                <w:b w:val="false"/>
                <w:bCs w:val="false"/>
                <w:i w:val="false"/>
                <w:iCs w:val="false"/>
                <w:color w:val="1a1a1a"/>
                <w:sz w:val="26"/>
                <w:szCs w:val="26"/>
              </w:rPr>
              <w:t xml:space="preserve">shows answers immediately for active learning. </w:t>
            </w:r>
            <w:r>
              <w:rPr>
                <w:rFonts w:ascii="Georgia" w:cs="Georgia" w:eastAsia="Georgia" w:hAnsi="Georgia"/>
                <w:b/>
                <w:bCs/>
                <w:i w:val="false"/>
                <w:iCs w:val="false"/>
                <w:color w:val="1a1a1a"/>
                <w:sz w:val="26"/>
                <w:szCs w:val="26"/>
              </w:rPr>
              <w:t xml:space="preserve">Test Mode </w:t>
            </w:r>
            <w:r>
              <w:rPr>
                <w:rFonts w:ascii="Georgia" w:cs="Georgia" w:eastAsia="Georgia" w:hAnsi="Georgia"/>
                <w:b w:val="false"/>
                <w:bCs w:val="false"/>
                <w:i w:val="false"/>
                <w:iCs w:val="false"/>
                <w:color w:val="1a1a1a"/>
                <w:sz w:val="26"/>
                <w:szCs w:val="26"/>
              </w:rPr>
              <w:t xml:space="preserve">hides answers until submission for graded practice.</w:t>
            </w:r>
          </w:p>
          <w:p>
            <w:pPr>
              <w:spacing w:after="40" w:before="40" w:line="320"/>
            </w:pPr>
            <w:r>
              <w:rPr>
                <w:rFonts w:ascii="Georgia" w:cs="Georgia" w:eastAsia="Georgia" w:hAnsi="Georgia"/>
                <w:b w:val="false"/>
                <w:bCs w:val="false"/>
                <w:i w:val="false"/>
                <w:iCs w:val="false"/>
                <w:color w:val="1a1a1a"/>
                <w:sz w:val="26"/>
                <w:szCs w:val="26"/>
              </w:rPr>
              <w:t xml:space="preserve">Question count slider from 3 to 10. Difficulty selector: Easy, Medium, Hard. Three generation modes: Fine-tuned, Grounded RAG, Experimental.</w:t>
            </w:r>
          </w:p>
          <w:p>
            <w:pPr>
              <w:spacing w:after="40" w:before="40" w:line="320"/>
            </w:pPr>
            <w:r>
              <w:rPr>
                <w:rFonts w:ascii="Georgia" w:cs="Georgia" w:eastAsia="Georgia" w:hAnsi="Georgia"/>
                <w:b w:val="false"/>
                <w:bCs w:val="false"/>
                <w:i w:val="false"/>
                <w:iCs w:val="false"/>
                <w:color w:val="1a1a1a"/>
                <w:sz w:val="26"/>
                <w:szCs w:val="26"/>
              </w:rPr>
              <w:t xml:space="preserve">URL input alongside PDF upload. Four prompt wording styles. Temperature slider. Security tab with green, amber, red banners explaining what happened.</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Every feature was added based on real user feedback. Study Mode came from a peer tester who wanted to see answers while studying. The question slider came from students who wanted shorter quizzes for quick review. URL input came from students who had notes hosted online.</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B3. Reliability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553</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_coerce_quiz_structure</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Every model response passes through _coerce_quiz_structure before reaching the UI. Missing fields get defaults. MCQ options padded to 4. Correct answer forced into options list. Question types normalized.</w:t>
            </w:r>
          </w:p>
          <w:p>
            <w:pPr>
              <w:spacing w:after="40" w:before="40" w:line="320"/>
            </w:pPr>
            <w:r>
              <w:rPr>
                <w:rFonts w:ascii="Georgia" w:cs="Georgia" w:eastAsia="Georgia" w:hAnsi="Georgia"/>
                <w:b w:val="false"/>
                <w:bCs w:val="false"/>
                <w:i w:val="false"/>
                <w:iCs w:val="false"/>
                <w:color w:val="1a1a1a"/>
                <w:sz w:val="26"/>
                <w:szCs w:val="26"/>
              </w:rPr>
              <w:t xml:space="preserve">validate_topic_relevance in security.py line 223 fails gracefully. If the validation call itself fails, we don’t block the user, we assume the topic is probably fine.</w:t>
            </w:r>
          </w:p>
          <w:p>
            <w:pPr>
              <w:spacing w:after="40" w:before="40" w:line="320"/>
            </w:pPr>
            <w:r>
              <w:rPr>
                <w:rFonts w:ascii="Georgia" w:cs="Georgia" w:eastAsia="Georgia" w:hAnsi="Georgia"/>
                <w:b w:val="false"/>
                <w:bCs w:val="false"/>
                <w:i w:val="false"/>
                <w:iCs w:val="false"/>
                <w:color w:val="1a1a1a"/>
                <w:sz w:val="26"/>
                <w:szCs w:val="26"/>
              </w:rPr>
              <w:t xml:space="preserve">The app never crashes on unexpected model output.</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LLMs are non-deterministic. Even at temperature 0.2, the output shape can drift. We treat the model as an unreliable component and build reliability around it through coercion and graceful fallbacks.</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B4. Scalability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463 and 86</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_get_format_instructions</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Dynamic question count from 3 to 10 with adaptive Mixed format distribution. At 6 questions: 3 MCQ, 2 short answer, 1 application. At 10: 6 MCQ, 3 short answer, 1 application.</w:t>
            </w:r>
          </w:p>
          <w:p>
            <w:pPr>
              <w:spacing w:after="40" w:before="40" w:line="320"/>
            </w:pPr>
            <w:r>
              <w:rPr>
                <w:rFonts w:ascii="Georgia" w:cs="Georgia" w:eastAsia="Georgia" w:hAnsi="Georgia"/>
                <w:b w:val="false"/>
                <w:bCs w:val="false"/>
                <w:i w:val="false"/>
                <w:iCs w:val="false"/>
                <w:color w:val="1a1a1a"/>
                <w:sz w:val="26"/>
                <w:szCs w:val="26"/>
              </w:rPr>
              <w:t xml:space="preserve">URL input alongside PDF upload, both subject to the same security scanning pipeline.</w:t>
            </w:r>
          </w:p>
          <w:p>
            <w:pPr>
              <w:spacing w:after="40" w:before="40" w:line="320"/>
            </w:pPr>
            <w:r>
              <w:rPr>
                <w:rFonts w:ascii="Georgia" w:cs="Georgia" w:eastAsia="Georgia" w:hAnsi="Georgia"/>
                <w:b w:val="false"/>
                <w:bCs w:val="false"/>
                <w:i w:val="false"/>
                <w:iCs w:val="false"/>
                <w:color w:val="1a1a1a"/>
                <w:sz w:val="26"/>
                <w:szCs w:val="26"/>
              </w:rPr>
              <w:t xml:space="preserve">Notes capped at 80,000 characters for large documents to stay within token-per-minute limits.</w:t>
            </w:r>
          </w:p>
          <w:p>
            <w:pPr>
              <w:spacing w:after="40" w:before="40" w:line="320"/>
            </w:pPr>
            <w:r>
              <w:rPr>
                <w:rFonts w:ascii="Georgia" w:cs="Georgia" w:eastAsia="Georgia" w:hAnsi="Georgia"/>
                <w:b w:val="false"/>
                <w:bCs w:val="false"/>
                <w:i w:val="false"/>
                <w:iCs w:val="false"/>
                <w:color w:val="1a1a1a"/>
                <w:sz w:val="26"/>
                <w:szCs w:val="26"/>
              </w:rPr>
              <w:t xml:space="preserve">Three separate files (app.py, backend.py, security.py) so each module can evolve independently.</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Scalability is about handling more without breaking. The dynamic format math, the token cap, the URL support, and the modular file structure all mean we can add features without rewriting existing code.</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B5. User Feedback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security.py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223</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validate_topic_relevance</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bCs/>
                <w:i w:val="false"/>
                <w:iCs w:val="false"/>
                <w:color w:val="1a1a1a"/>
                <w:sz w:val="26"/>
                <w:szCs w:val="26"/>
              </w:rPr>
              <w:t xml:space="preserve">TA feedback on Assignment 6: </w:t>
            </w:r>
            <w:r>
              <w:rPr>
                <w:rFonts w:ascii="Georgia" w:cs="Georgia" w:eastAsia="Georgia" w:hAnsi="Georgia"/>
                <w:b w:val="false"/>
                <w:bCs w:val="false"/>
                <w:i w:val="false"/>
                <w:iCs w:val="false"/>
                <w:color w:val="1a1a1a"/>
                <w:sz w:val="26"/>
                <w:szCs w:val="26"/>
              </w:rPr>
              <w:t xml:space="preserve">“What if the student uploads a chemistry PDF but asks for Python?” We added validate_topic_relevance to check document coverage before generating.</w:t>
            </w:r>
          </w:p>
          <w:p>
            <w:pPr>
              <w:spacing w:after="40" w:before="40" w:line="320"/>
            </w:pPr>
            <w:r>
              <w:rPr>
                <w:rFonts w:ascii="Georgia" w:cs="Georgia" w:eastAsia="Georgia" w:hAnsi="Georgia"/>
                <w:b/>
                <w:bCs/>
                <w:i w:val="false"/>
                <w:iCs w:val="false"/>
                <w:color w:val="1a1a1a"/>
                <w:sz w:val="26"/>
                <w:szCs w:val="26"/>
              </w:rPr>
              <w:t xml:space="preserve">Peer tester feedback: </w:t>
            </w:r>
            <w:r>
              <w:rPr>
                <w:rFonts w:ascii="Georgia" w:cs="Georgia" w:eastAsia="Georgia" w:hAnsi="Georgia"/>
                <w:b w:val="false"/>
                <w:bCs w:val="false"/>
                <w:i w:val="false"/>
                <w:iCs w:val="false"/>
                <w:color w:val="1a1a1a"/>
                <w:sz w:val="26"/>
                <w:szCs w:val="26"/>
              </w:rPr>
              <w:t xml:space="preserve">a tester uploaded a Wikipedia printout and got bad questions. We added classify_document to warn about non-lecture PDFs.</w:t>
            </w:r>
          </w:p>
          <w:p>
            <w:pPr>
              <w:spacing w:after="40" w:before="40" w:line="320"/>
            </w:pPr>
            <w:r>
              <w:rPr>
                <w:rFonts w:ascii="Georgia" w:cs="Georgia" w:eastAsia="Georgia" w:hAnsi="Georgia"/>
                <w:b/>
                <w:bCs/>
                <w:i w:val="false"/>
                <w:iCs w:val="false"/>
                <w:color w:val="1a1a1a"/>
                <w:sz w:val="26"/>
                <w:szCs w:val="26"/>
              </w:rPr>
              <w:t xml:space="preserve">Study Mode, question slider, URL input </w:t>
            </w:r>
            <w:r>
              <w:rPr>
                <w:rFonts w:ascii="Georgia" w:cs="Georgia" w:eastAsia="Georgia" w:hAnsi="Georgia"/>
                <w:b w:val="false"/>
                <w:bCs w:val="false"/>
                <w:i w:val="false"/>
                <w:iCs w:val="false"/>
                <w:color w:val="1a1a1a"/>
                <w:sz w:val="26"/>
                <w:szCs w:val="26"/>
              </w:rPr>
              <w:t xml:space="preserve">were all added based on what users asked for during Assignment 6 testing.</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We treated every piece of feedback as a bug report. Each one led to a concrete code change. That is the iterative development cycle the rubric rewards.</w:t>
            </w:r>
          </w:p>
        </w:tc>
      </w:tr>
    </w:tbl>
    <w:p>
      <w:pPr>
        <w:pBdr>
          <w:bottom w:val="single" w:color="E0E0E0" w:sz="3"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A7A" w:sz="8"/>
              <w:left w:val="single" w:color="4A2A7A" w:sz="8"/>
              <w:bottom w:val="single" w:color="4A2A7A" w:sz="8"/>
              <w:right w:val="single" w:color="4A2A7A" w:sz="8"/>
            </w:tcBorders>
            <w:shd w:fill="4A2A7A" w:val="clear"/>
            <w:tcMar>
              <w:top w:type="dxa" w:w="180"/>
              <w:left w:type="dxa" w:w="240"/>
              <w:bottom w:type="dxa" w:w="180"/>
              <w:right w:type="dxa" w:w="240"/>
            </w:tcMar>
          </w:tcPr>
          <w:p>
            <w:pPr>
              <w:spacing w:after="60" w:before="0"/>
            </w:pPr>
            <w:r>
              <w:rPr>
                <w:rFonts w:ascii="Georgia" w:cs="Georgia" w:eastAsia="Georgia" w:hAnsi="Georgia"/>
                <w:b/>
                <w:bCs/>
                <w:i w:val="false"/>
                <w:iCs w:val="false"/>
                <w:color w:val="FFFFFF"/>
                <w:sz w:val="32"/>
                <w:szCs w:val="32"/>
              </w:rPr>
              <w:t xml:space="preserve">C. Iterative Development &amp; Peer Review (5%)</w:t>
            </w:r>
          </w:p>
          <w:p>
            <w:pPr>
              <w:spacing w:after="0" w:before="0"/>
            </w:pPr>
            <w:r>
              <w:rPr>
                <w:rFonts w:ascii="Georgia" w:cs="Georgia" w:eastAsia="Georgia" w:hAnsi="Georgia"/>
                <w:b w:val="false"/>
                <w:bCs w:val="false"/>
                <w:i/>
                <w:iCs/>
                <w:color w:val="D5CFE5"/>
                <w:sz w:val="22"/>
                <w:szCs w:val="22"/>
              </w:rPr>
              <w:t xml:space="preserve">Engagement in the iterative development and peer review process</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C1. Participation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230</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SECURITY_PREFIX</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We built this across five assignments, each adding a new layer:</w:t>
            </w:r>
          </w:p>
          <w:p>
            <w:pPr>
              <w:spacing w:after="40" w:before="40" w:line="320"/>
            </w:pPr>
            <w:r>
              <w:rPr>
                <w:rFonts w:ascii="Georgia" w:cs="Georgia" w:eastAsia="Georgia" w:hAnsi="Georgia"/>
                <w:b w:val="false"/>
                <w:bCs w:val="false"/>
                <w:i w:val="false"/>
                <w:iCs w:val="false"/>
                <w:color w:val="1a1a1a"/>
                <w:sz w:val="26"/>
                <w:szCs w:val="26"/>
              </w:rPr>
              <w:t xml:space="preserve">A3: zero-shot, few-shot, CoT prompt setup. A4: fine-tuning GPT-4.1-mini and RAG pipeline with ChromaDB. A5: LangChain chains and Azure Prompt Flow validation. A6: testing, scoring pipeline, new features from feedback. A7: five-layer security defense and hardened prompts.</w:t>
            </w:r>
          </w:p>
          <w:p>
            <w:pPr>
              <w:spacing w:after="40" w:before="40" w:line="320"/>
            </w:pPr>
            <w:r>
              <w:rPr>
                <w:rFonts w:ascii="Georgia" w:cs="Georgia" w:eastAsia="Georgia" w:hAnsi="Georgia"/>
                <w:b w:val="false"/>
                <w:bCs w:val="false"/>
                <w:i w:val="false"/>
                <w:iCs w:val="false"/>
                <w:color w:val="1a1a1a"/>
                <w:sz w:val="26"/>
                <w:szCs w:val="26"/>
              </w:rPr>
              <w:t xml:space="preserve">Every assignment built directly on the previous one. Nothing was thrown away.</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Active participation means being involved at every stage, not just the final push. Our codebase reflects five iterations of real development, each with its own deliverable.</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C2. Feedback Incorporation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security.py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223 and 163</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validate_topic_relevance</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TA said “add a validation layer, is the topic related to the document?” We built validate_topic_relevance.</w:t>
            </w:r>
          </w:p>
          <w:p>
            <w:pPr>
              <w:spacing w:after="40" w:before="40" w:line="320"/>
            </w:pPr>
            <w:r>
              <w:rPr>
                <w:rFonts w:ascii="Georgia" w:cs="Georgia" w:eastAsia="Georgia" w:hAnsi="Georgia"/>
                <w:b w:val="false"/>
                <w:bCs w:val="false"/>
                <w:i w:val="false"/>
                <w:iCs w:val="false"/>
                <w:color w:val="1a1a1a"/>
                <w:sz w:val="26"/>
                <w:szCs w:val="26"/>
              </w:rPr>
              <w:t xml:space="preserve">Peer tester uploaded a webpage PDF and got bad results. We built classify_document.</w:t>
            </w:r>
          </w:p>
          <w:p>
            <w:pPr>
              <w:spacing w:after="40" w:before="40" w:line="320"/>
            </w:pPr>
            <w:r>
              <w:rPr>
                <w:rFonts w:ascii="Georgia" w:cs="Georgia" w:eastAsia="Georgia" w:hAnsi="Georgia"/>
                <w:b w:val="false"/>
                <w:bCs w:val="false"/>
                <w:i w:val="false"/>
                <w:iCs w:val="false"/>
                <w:color w:val="1a1a1a"/>
                <w:sz w:val="26"/>
                <w:szCs w:val="26"/>
              </w:rPr>
              <w:t xml:space="preserve">Users asked for shorter quizzes. We added the 3 to 10 question slider.</w:t>
            </w:r>
          </w:p>
          <w:p>
            <w:pPr>
              <w:spacing w:after="40" w:before="40" w:line="320"/>
            </w:pPr>
            <w:r>
              <w:rPr>
                <w:rFonts w:ascii="Georgia" w:cs="Georgia" w:eastAsia="Georgia" w:hAnsi="Georgia"/>
                <w:b w:val="false"/>
                <w:bCs w:val="false"/>
                <w:i w:val="false"/>
                <w:iCs w:val="false"/>
                <w:color w:val="1a1a1a"/>
                <w:sz w:val="26"/>
                <w:szCs w:val="26"/>
              </w:rPr>
              <w:t xml:space="preserve">Users wanted to see answers while studying. We added Study Mode.</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Every feedback item maps to a specific function or feature in the code. We did not just acknowledge feedback, we shipped code changes for each one.</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C3. Iteration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6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backend.py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250, 260, 285</w:t>
            </w:r>
          </w:p>
          <w:p>
            <w:pPr>
              <w:spacing w:after="0" w:before="0"/>
            </w:pPr>
            <w:r>
              <w:rPr>
                <w:rFonts w:ascii="Georgia" w:cs="Georgia" w:eastAsia="Georgia" w:hAnsi="Georgia"/>
                <w:b w:val="false"/>
                <w:bCs w:val="false"/>
                <w:i w:val="false"/>
                <w:iCs w:val="false"/>
                <w:color w:val="A89BE0"/>
                <w:sz w:val="20"/>
                <w:szCs w:val="20"/>
              </w:rPr>
              <w:t xml:space="preserve">Search: </w:t>
            </w:r>
            <w:r>
              <w:rPr>
                <w:rFonts w:ascii="Consolas" w:cs="Consolas" w:eastAsia="Consolas" w:hAnsi="Consolas"/>
                <w:b w:val="false"/>
                <w:bCs w:val="false"/>
                <w:i/>
                <w:iCs/>
                <w:color w:val="FFFFFF"/>
                <w:sz w:val="22"/>
                <w:szCs w:val="22"/>
              </w:rPr>
              <w:t xml:space="preserve">SYSTEM_V1</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V1 to V2 to V3 is the clearest example. V1 had no structure. V2 added difficulty definitions, anti-hallucination, source anchors. V3 decomposed into two steps for auditability.</w:t>
            </w:r>
          </w:p>
          <w:p>
            <w:pPr>
              <w:spacing w:after="40" w:before="40" w:line="320"/>
            </w:pPr>
            <w:r>
              <w:rPr>
                <w:rFonts w:ascii="Georgia" w:cs="Georgia" w:eastAsia="Georgia" w:hAnsi="Georgia"/>
                <w:b w:val="false"/>
                <w:bCs w:val="false"/>
                <w:i w:val="false"/>
                <w:iCs w:val="false"/>
                <w:color w:val="1a1a1a"/>
                <w:sz w:val="26"/>
                <w:szCs w:val="26"/>
              </w:rPr>
              <w:t xml:space="preserve">Pre-hardening to post-hardening is another. Before A7, we had no injection defense. After A7, we have five layers blocking 100 percent of tested attacks.</w:t>
            </w:r>
          </w:p>
          <w:p>
            <w:pPr>
              <w:spacing w:after="40" w:before="40" w:line="320"/>
            </w:pPr>
            <w:r>
              <w:rPr>
                <w:rFonts w:ascii="Georgia" w:cs="Georgia" w:eastAsia="Georgia" w:hAnsi="Georgia"/>
                <w:b w:val="false"/>
                <w:bCs w:val="false"/>
                <w:i w:val="false"/>
                <w:iCs w:val="false"/>
                <w:color w:val="1a1a1a"/>
                <w:sz w:val="26"/>
                <w:szCs w:val="26"/>
              </w:rPr>
              <w:t xml:space="preserve">The scoring pipeline went from simple exact match to a three-tier system with embeddings and an LLM judge.</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Iteration is not just versioning. Each iteration fixed a specific measured weakness. V1 taught us format drift. V2 taught us hallucination risk. V3 taught us auditability gaps. Each lesson became the next version.</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C4. Collaboration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app.py, backend.py, security.py</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all files</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Three files, each owned by a team member but reviewed by all. app.py handles UI, backend.py handles generation, security.py handles defense.</w:t>
            </w:r>
          </w:p>
          <w:p>
            <w:pPr>
              <w:spacing w:after="40" w:before="40" w:line="320"/>
            </w:pPr>
            <w:r>
              <w:rPr>
                <w:rFonts w:ascii="Georgia" w:cs="Georgia" w:eastAsia="Georgia" w:hAnsi="Georgia"/>
                <w:b w:val="false"/>
                <w:bCs w:val="false"/>
                <w:i w:val="false"/>
                <w:iCs w:val="false"/>
                <w:color w:val="1a1a1a"/>
                <w:sz w:val="26"/>
                <w:szCs w:val="26"/>
              </w:rPr>
              <w:t xml:space="preserve">The separation of concerns is itself evidence of collaboration. We divided work by module and integrated through clean interfaces.</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Clean interfaces between files mean each person can work independently without merge conflicts. sanitize_topic is called from app.py but lives in security.py. That boundary was designed, not accidental.</w:t>
            </w:r>
          </w:p>
        </w:tc>
      </w:tr>
    </w:tbl>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DC9" w:sz="5"/>
              <w:left w:val="single" w:color="6B5DC9" w:sz="5"/>
              <w:bottom w:val="single" w:color="6B5DC9" w:sz="5"/>
              <w:right w:val="single" w:color="6B5DC9" w:sz="5"/>
            </w:tcBorders>
            <w:shd w:fill="F5F0FA" w:val="clear"/>
            <w:tcMar>
              <w:top w:type="dxa" w:w="140"/>
              <w:left w:type="dxa" w:w="220"/>
              <w:bottom w:type="dxa" w:w="140"/>
              <w:right w:type="dxa" w:w="220"/>
            </w:tcMar>
          </w:tcPr>
          <w:p>
            <w:pPr>
              <w:spacing w:after="0" w:before="0"/>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4A2A7A"/>
                <w:sz w:val="24"/>
                <w:szCs w:val="24"/>
              </w:rPr>
              <w:t xml:space="preserve">C5. Documentation (1 pt)</w:t>
            </w:r>
          </w:p>
        </w:tc>
      </w:tr>
      <w:tr>
        <w:tc>
          <w:tcPr>
            <w:tcW w:type="dxa" w:w="9360"/>
            <w:tcBorders>
              <w:top w:val="single" w:color="4A2A7A" w:sz="5"/>
              <w:left w:val="single" w:color="4A2A7A" w:sz="5"/>
              <w:bottom w:val="single" w:color="4A2A7A" w:sz="5"/>
              <w:right w:val="single" w:color="4A2A7A" w:sz="5"/>
            </w:tcBorders>
            <w:shd w:fill="1A1C2B" w:val="clear"/>
            <w:tcMar>
              <w:top w:type="dxa" w:w="140"/>
              <w:left w:type="dxa" w:w="220"/>
              <w:bottom w:type="dxa" w:w="140"/>
              <w:right w:type="dxa" w:w="220"/>
            </w:tcMar>
          </w:tcPr>
          <w:p>
            <w:pPr>
              <w:spacing w:after="0" w:before="0"/>
            </w:pPr>
            <w:r>
              <w:rPr>
                <w:rFonts w:ascii="Georgia" w:cs="Georgia" w:eastAsia="Georgia" w:hAnsi="Georgia"/>
                <w:b/>
                <w:bCs/>
                <w:i w:val="false"/>
                <w:iCs w:val="false"/>
                <w:color w:val="A89BE0"/>
                <w:sz w:val="20"/>
                <w:szCs w:val="20"/>
              </w:rPr>
              <w:t xml:space="preserve">FIND   </w:t>
            </w:r>
            <w:r>
              <w:rPr>
                <w:rFonts w:ascii="Consolas" w:cs="Consolas" w:eastAsia="Consolas" w:hAnsi="Consolas"/>
                <w:b/>
                <w:bCs/>
                <w:i w:val="false"/>
                <w:iCs w:val="false"/>
                <w:color w:val="FFFFFF"/>
                <w:sz w:val="26"/>
                <w:szCs w:val="26"/>
              </w:rPr>
              <w:t xml:space="preserve">Prompt_Hacking_Security.ipynb</w:t>
            </w:r>
            <w:r>
              <w:rPr>
                <w:rFonts w:ascii="Georgia" w:cs="Georgia" w:eastAsia="Georgia" w:hAnsi="Georgia"/>
                <w:b w:val="false"/>
                <w:bCs w:val="false"/>
                <w:i w:val="false"/>
                <w:iCs w:val="false"/>
                <w:color w:val="A89BE0"/>
                <w:sz w:val="20"/>
                <w:szCs w:val="20"/>
              </w:rPr>
              <w:t xml:space="preserve">   line </w:t>
            </w:r>
            <w:r>
              <w:rPr>
                <w:rFonts w:ascii="Consolas" w:cs="Consolas" w:eastAsia="Consolas" w:hAnsi="Consolas"/>
                <w:b/>
                <w:bCs/>
                <w:i w:val="false"/>
                <w:iCs w:val="false"/>
                <w:color w:val="FFFFFF"/>
                <w:sz w:val="26"/>
                <w:szCs w:val="26"/>
              </w:rPr>
              <w:t xml:space="preserve">all cells</w:t>
            </w:r>
          </w:p>
        </w:tc>
      </w:tr>
      <w:tr>
        <w:tc>
          <w:tcPr>
            <w:tcW w:type="dxa" w:w="9360"/>
            <w:tcBorders>
              <w:top w:val="single" w:color="6B5DC9" w:sz="5"/>
              <w:left w:val="single" w:color="6B5DC9" w:sz="5"/>
              <w:bottom w:val="single" w:color="6B5DC9" w:sz="5"/>
              <w:right w:val="single" w:color="6B5DC9" w:sz="5"/>
            </w:tcBorders>
            <w:shd w:fill="F4F1FB" w:val="clear"/>
            <w:tcMar>
              <w:top w:type="dxa" w:w="140"/>
              <w:left w:type="dxa" w:w="220"/>
              <w:bottom w:type="dxa" w:w="140"/>
              <w:right w:type="dxa" w:w="220"/>
            </w:tcMar>
          </w:tcPr>
          <w:p>
            <w:pPr>
              <w:spacing w:after="80" w:before="0"/>
            </w:pPr>
            <w:r>
              <w:rPr>
                <w:rFonts w:ascii="Georgia" w:cs="Georgia" w:eastAsia="Georgia" w:hAnsi="Georgia"/>
                <w:b/>
                <w:bCs/>
                <w:i w:val="false"/>
                <w:iCs w:val="false"/>
                <w:color w:val="6B5DC9"/>
                <w:sz w:val="18"/>
                <w:szCs w:val="18"/>
              </w:rPr>
              <w:t xml:space="preserve">SAY</w:t>
            </w:r>
          </w:p>
          <w:p>
            <w:pPr>
              <w:spacing w:after="40" w:before="40" w:line="320"/>
            </w:pPr>
            <w:r>
              <w:rPr>
                <w:rFonts w:ascii="Georgia" w:cs="Georgia" w:eastAsia="Georgia" w:hAnsi="Georgia"/>
                <w:b w:val="false"/>
                <w:bCs w:val="false"/>
                <w:i w:val="false"/>
                <w:iCs w:val="false"/>
                <w:color w:val="1a1a1a"/>
                <w:sz w:val="26"/>
                <w:szCs w:val="26"/>
              </w:rPr>
              <w:t xml:space="preserve">Every attack is documented in the notebook with the test prompt, pre-hardening response, and post-hardening response. All cells pre-executed with outputs saved.</w:t>
            </w:r>
          </w:p>
          <w:p>
            <w:pPr>
              <w:spacing w:after="40" w:before="40" w:line="320"/>
            </w:pPr>
            <w:r>
              <w:rPr>
                <w:rFonts w:ascii="Georgia" w:cs="Georgia" w:eastAsia="Georgia" w:hAnsi="Georgia"/>
                <w:b w:val="false"/>
                <w:bCs w:val="false"/>
                <w:i w:val="false"/>
                <w:iCs w:val="false"/>
                <w:color w:val="1a1a1a"/>
                <w:sz w:val="26"/>
                <w:szCs w:val="26"/>
              </w:rPr>
              <w:t xml:space="preserve">The code itself is documented with docstrings. security.py has a module docstring explaining all four functions. Each function has a Returns section describing the output dict.</w:t>
            </w:r>
          </w:p>
          <w:p>
            <w:pPr>
              <w:spacing w:after="40" w:before="40" w:line="320"/>
            </w:pPr>
            <w:r>
              <w:rPr>
                <w:rFonts w:ascii="Georgia" w:cs="Georgia" w:eastAsia="Georgia" w:hAnsi="Georgia"/>
                <w:b/>
                <w:bCs/>
                <w:i w:val="false"/>
                <w:iCs w:val="false"/>
                <w:color w:val="1a1a1a"/>
                <w:sz w:val="26"/>
                <w:szCs w:val="26"/>
              </w:rPr>
              <w:t xml:space="preserve">Key cells: </w:t>
            </w:r>
            <w:r>
              <w:rPr>
                <w:rFonts w:ascii="Georgia" w:cs="Georgia" w:eastAsia="Georgia" w:hAnsi="Georgia"/>
                <w:b w:val="false"/>
                <w:bCs w:val="false"/>
                <w:i w:val="false"/>
                <w:iCs w:val="false"/>
                <w:color w:val="1a1a1a"/>
                <w:sz w:val="26"/>
                <w:szCs w:val="26"/>
              </w:rPr>
              <w:t xml:space="preserve">Cell 5 (before picture), Cell 7 (attack 1), Cell 8 (defense), Cell 12 (document injection, biggest finding), Cell 14 (language switch), Cell 22 (full pipeline), Cell 24 (topic validation).</w:t>
            </w:r>
          </w:p>
        </w:tc>
      </w:tr>
      <w:tr>
        <w:tc>
          <w:tcPr>
            <w:tcW w:type="dxa" w:w="9360"/>
            <w:tcBorders>
              <w:top w:val="single" w:color="4A8A3A" w:sz="5"/>
              <w:left w:val="single" w:color="4A8A3A" w:sz="5"/>
              <w:bottom w:val="single" w:color="4A8A3A" w:sz="5"/>
              <w:right w:val="single" w:color="4A8A3A" w:sz="5"/>
            </w:tcBorders>
            <w:shd w:fill="F0F7EE" w:val="clear"/>
            <w:tcMar>
              <w:top w:type="dxa" w:w="140"/>
              <w:left w:type="dxa" w:w="220"/>
              <w:bottom w:type="dxa" w:w="140"/>
              <w:right w:type="dxa" w:w="220"/>
            </w:tcMar>
          </w:tcPr>
          <w:p>
            <w:pPr>
              <w:spacing w:after="80" w:before="0"/>
            </w:pPr>
            <w:r>
              <w:rPr>
                <w:rFonts w:ascii="Georgia" w:cs="Georgia" w:eastAsia="Georgia" w:hAnsi="Georgia"/>
                <w:b/>
                <w:bCs/>
                <w:i w:val="false"/>
                <w:iCs w:val="false"/>
                <w:color w:val="4A8A3A"/>
                <w:sz w:val="18"/>
                <w:szCs w:val="18"/>
              </w:rPr>
              <w:t xml:space="preserve">WHY WE DID IT THIS WAY</w:t>
            </w:r>
          </w:p>
          <w:p>
            <w:pPr>
              <w:spacing w:after="0" w:before="40" w:line="320"/>
            </w:pPr>
            <w:r>
              <w:rPr>
                <w:rFonts w:ascii="Georgia" w:cs="Georgia" w:eastAsia="Georgia" w:hAnsi="Georgia"/>
                <w:b w:val="false"/>
                <w:bCs w:val="false"/>
                <w:i w:val="false"/>
                <w:iCs w:val="false"/>
                <w:color w:val="2A5A1A"/>
                <w:sz w:val="24"/>
                <w:szCs w:val="24"/>
              </w:rPr>
              <w:t xml:space="preserve">Documentation is not an afterthought. The notebook is a reproducible research log. The docstrings are the API contract. The Security tab in the UI is documentation for the end user.</w:t>
            </w:r>
          </w:p>
        </w:tc>
      </w:tr>
    </w:tbl>
    <w:p>
      <w:pPr>
        <w:pBdr>
          <w:bottom w:val="single" w:color="E0E0E0" w:sz="3" w:space="1"/>
        </w:pBdr>
        <w:spacing w:after="200" w:before="200"/>
      </w:pPr>
      <w:r>
        <w:t xml:space="preserve"/>
      </w:r>
    </w:p>
    <w:p>
      <w:pPr>
        <w:spacing w:after="120" w:before="240"/>
      </w:pPr>
      <w:r>
        <w:rPr>
          <w:rFonts w:ascii="Georgia" w:cs="Georgia" w:eastAsia="Georgia" w:hAnsi="Georgia"/>
          <w:b/>
          <w:bCs/>
          <w:i w:val="false"/>
          <w:iCs w:val="false"/>
          <w:color w:val="4A2A7A"/>
          <w:sz w:val="32"/>
          <w:szCs w:val="32"/>
        </w:rPr>
        <w:t xml:space="preserve">Notebook Quick Reference</w:t>
      </w:r>
    </w:p>
    <w:p>
      <w:pPr>
        <w:spacing w:after="100" w:before="0" w:line="320"/>
        <w:jc w:val="left"/>
      </w:pPr>
      <w:r>
        <w:rPr>
          <w:rFonts w:ascii="Georgia" w:cs="Georgia" w:eastAsia="Georgia" w:hAnsi="Georgia"/>
          <w:b/>
          <w:bCs/>
          <w:i w:val="false"/>
          <w:iCs w:val="false"/>
          <w:color w:val="6B5DC9"/>
          <w:sz w:val="26"/>
          <w:szCs w:val="26"/>
        </w:rPr>
        <w:t xml:space="preserve">File: </w:t>
      </w:r>
      <w:r>
        <w:rPr>
          <w:rFonts w:ascii="Consolas" w:cs="Consolas" w:eastAsia="Consolas" w:hAnsi="Consolas"/>
          <w:b/>
          <w:bCs/>
          <w:i w:val="false"/>
          <w:iCs w:val="false"/>
          <w:color w:val="6B5DC9"/>
          <w:sz w:val="26"/>
          <w:szCs w:val="26"/>
        </w:rPr>
        <w:t xml:space="preserve">Prompt_Hacking_Security.ipynb</w:t>
      </w:r>
    </w:p>
    <w:p>
      <w:pPr>
        <w:spacing w:after="60" w:before="60" w:line="320"/>
        <w:jc w:val="left"/>
      </w:pPr>
      <w:r>
        <w:rPr>
          <w:rFonts w:ascii="Georgia" w:cs="Georgia" w:eastAsia="Georgia" w:hAnsi="Georgia"/>
          <w:b/>
          <w:bCs/>
          <w:i w:val="false"/>
          <w:iCs w:val="false"/>
          <w:color w:val="1a1a1a"/>
          <w:sz w:val="26"/>
          <w:szCs w:val="26"/>
        </w:rPr>
        <w:t xml:space="preserve">Cell 5 </w:t>
      </w:r>
      <w:r>
        <w:rPr>
          <w:rFonts w:ascii="Georgia" w:cs="Georgia" w:eastAsia="Georgia" w:hAnsi="Georgia"/>
          <w:b w:val="false"/>
          <w:bCs w:val="false"/>
          <w:i w:val="false"/>
          <w:iCs w:val="false"/>
          <w:color w:val="1a1a1a"/>
          <w:sz w:val="26"/>
          <w:szCs w:val="26"/>
        </w:rPr>
        <w:t xml:space="preserve">— pre-hardening V1/V2 prompts, no defenses</w:t>
      </w:r>
    </w:p>
    <w:p>
      <w:pPr>
        <w:spacing w:after="60" w:before="60" w:line="320"/>
        <w:jc w:val="left"/>
      </w:pPr>
      <w:r>
        <w:rPr>
          <w:rFonts w:ascii="Georgia" w:cs="Georgia" w:eastAsia="Georgia" w:hAnsi="Georgia"/>
          <w:b/>
          <w:bCs/>
          <w:i w:val="false"/>
          <w:iCs w:val="false"/>
          <w:color w:val="1a1a1a"/>
          <w:sz w:val="26"/>
          <w:szCs w:val="26"/>
        </w:rPr>
        <w:t xml:space="preserve">Cell 7 </w:t>
      </w:r>
      <w:r>
        <w:rPr>
          <w:rFonts w:ascii="Georgia" w:cs="Georgia" w:eastAsia="Georgia" w:hAnsi="Georgia"/>
          <w:b w:val="false"/>
          <w:bCs w:val="false"/>
          <w:i w:val="false"/>
          <w:iCs w:val="false"/>
          <w:color w:val="1a1a1a"/>
          <w:sz w:val="26"/>
          <w:szCs w:val="26"/>
        </w:rPr>
        <w:t xml:space="preserve">— topic injection attack + live model response</w:t>
      </w:r>
    </w:p>
    <w:p>
      <w:pPr>
        <w:spacing w:after="60" w:before="60" w:line="320"/>
        <w:jc w:val="left"/>
      </w:pPr>
      <w:r>
        <w:rPr>
          <w:rFonts w:ascii="Georgia" w:cs="Georgia" w:eastAsia="Georgia" w:hAnsi="Georgia"/>
          <w:b/>
          <w:bCs/>
          <w:i w:val="false"/>
          <w:iCs w:val="false"/>
          <w:color w:val="1a1a1a"/>
          <w:sz w:val="26"/>
          <w:szCs w:val="26"/>
        </w:rPr>
        <w:t xml:space="preserve">Cell 8 </w:t>
      </w:r>
      <w:r>
        <w:rPr>
          <w:rFonts w:ascii="Georgia" w:cs="Georgia" w:eastAsia="Georgia" w:hAnsi="Georgia"/>
          <w:b w:val="false"/>
          <w:bCs w:val="false"/>
          <w:i w:val="false"/>
          <w:iCs w:val="false"/>
          <w:color w:val="1a1a1a"/>
          <w:sz w:val="26"/>
          <w:szCs w:val="26"/>
        </w:rPr>
        <w:t xml:space="preserve">— sanitize_topic blocks it, safe=False</w:t>
      </w:r>
    </w:p>
    <w:p>
      <w:pPr>
        <w:spacing w:after="60" w:before="60" w:line="320"/>
        <w:jc w:val="left"/>
      </w:pPr>
      <w:r>
        <w:rPr>
          <w:rFonts w:ascii="Georgia" w:cs="Georgia" w:eastAsia="Georgia" w:hAnsi="Georgia"/>
          <w:b/>
          <w:bCs/>
          <w:i w:val="false"/>
          <w:iCs w:val="false"/>
          <w:color w:val="1a1a1a"/>
          <w:sz w:val="26"/>
          <w:szCs w:val="26"/>
        </w:rPr>
        <w:t xml:space="preserve">Cell 12 </w:t>
      </w:r>
      <w:r>
        <w:rPr>
          <w:rFonts w:ascii="Georgia" w:cs="Georgia" w:eastAsia="Georgia" w:hAnsi="Georgia"/>
          <w:b w:val="false"/>
          <w:bCs w:val="false"/>
          <w:i w:val="false"/>
          <w:iCs w:val="false"/>
          <w:color w:val="1a1a1a"/>
          <w:sz w:val="26"/>
          <w:szCs w:val="26"/>
        </w:rPr>
        <w:t xml:space="preserve">— document injection: obvious resisted, subtle ‘instructor note’ broke model</w:t>
      </w:r>
    </w:p>
    <w:p>
      <w:pPr>
        <w:spacing w:after="60" w:before="60" w:line="320"/>
        <w:jc w:val="left"/>
      </w:pPr>
      <w:r>
        <w:rPr>
          <w:rFonts w:ascii="Georgia" w:cs="Georgia" w:eastAsia="Georgia" w:hAnsi="Georgia"/>
          <w:b/>
          <w:bCs/>
          <w:i w:val="false"/>
          <w:iCs w:val="false"/>
          <w:color w:val="1a1a1a"/>
          <w:sz w:val="26"/>
          <w:szCs w:val="26"/>
        </w:rPr>
        <w:t xml:space="preserve">Cell 14 </w:t>
      </w:r>
      <w:r>
        <w:rPr>
          <w:rFonts w:ascii="Georgia" w:cs="Georgia" w:eastAsia="Georgia" w:hAnsi="Georgia"/>
          <w:b w:val="false"/>
          <w:bCs w:val="false"/>
          <w:i w:val="false"/>
          <w:iCs w:val="false"/>
          <w:color w:val="1a1a1a"/>
          <w:sz w:val="26"/>
          <w:szCs w:val="26"/>
        </w:rPr>
        <w:t xml:space="preserve">— language switch: quiz generated in French pre-hardening</w:t>
      </w:r>
    </w:p>
    <w:p>
      <w:pPr>
        <w:spacing w:after="60" w:before="60" w:line="320"/>
        <w:jc w:val="left"/>
      </w:pPr>
      <w:r>
        <w:rPr>
          <w:rFonts w:ascii="Georgia" w:cs="Georgia" w:eastAsia="Georgia" w:hAnsi="Georgia"/>
          <w:b/>
          <w:bCs/>
          <w:i w:val="false"/>
          <w:iCs w:val="false"/>
          <w:color w:val="1a1a1a"/>
          <w:sz w:val="26"/>
          <w:szCs w:val="26"/>
        </w:rPr>
        <w:t xml:space="preserve">Cell 22 </w:t>
      </w:r>
      <w:r>
        <w:rPr>
          <w:rFonts w:ascii="Georgia" w:cs="Georgia" w:eastAsia="Georgia" w:hAnsi="Georgia"/>
          <w:b w:val="false"/>
          <w:bCs w:val="false"/>
          <w:i w:val="false"/>
          <w:iCs w:val="false"/>
          <w:color w:val="1a1a1a"/>
          <w:sz w:val="26"/>
          <w:szCs w:val="26"/>
        </w:rPr>
        <w:t xml:space="preserve">— all 5 defense layers running in sequence</w:t>
      </w:r>
    </w:p>
    <w:p>
      <w:pPr>
        <w:spacing w:after="60" w:before="60" w:line="320"/>
        <w:jc w:val="left"/>
      </w:pPr>
      <w:r>
        <w:rPr>
          <w:rFonts w:ascii="Georgia" w:cs="Georgia" w:eastAsia="Georgia" w:hAnsi="Georgia"/>
          <w:b/>
          <w:bCs/>
          <w:i w:val="false"/>
          <w:iCs w:val="false"/>
          <w:color w:val="1a1a1a"/>
          <w:sz w:val="26"/>
          <w:szCs w:val="26"/>
        </w:rPr>
        <w:t xml:space="preserve">Cell 24 </w:t>
      </w:r>
      <w:r>
        <w:rPr>
          <w:rFonts w:ascii="Georgia" w:cs="Georgia" w:eastAsia="Georgia" w:hAnsi="Georgia"/>
          <w:b w:val="false"/>
          <w:bCs w:val="false"/>
          <w:i w:val="false"/>
          <w:iCs w:val="false"/>
          <w:color w:val="1a1a1a"/>
          <w:sz w:val="26"/>
          <w:szCs w:val="26"/>
        </w:rPr>
        <w:t xml:space="preserve">— validate_topic_relevance: coverage=0% off-topic</w:t>
      </w:r>
    </w:p>
    <w:p>
      <w:pPr>
        <w:spacing w:after="60" w:before="60" w:line="320"/>
        <w:jc w:val="left"/>
      </w:pPr>
      <w:r>
        <w:rPr>
          <w:rFonts w:ascii="Georgia" w:cs="Georgia" w:eastAsia="Georgia" w:hAnsi="Georgia"/>
          <w:b/>
          <w:bCs/>
          <w:i w:val="false"/>
          <w:iCs w:val="false"/>
          <w:color w:val="1a1a1a"/>
          <w:sz w:val="26"/>
          <w:szCs w:val="26"/>
        </w:rPr>
        <w:t xml:space="preserve">Cell 28 </w:t>
      </w:r>
      <w:r>
        <w:rPr>
          <w:rFonts w:ascii="Georgia" w:cs="Georgia" w:eastAsia="Georgia" w:hAnsi="Georgia"/>
          <w:b w:val="false"/>
          <w:bCs w:val="false"/>
          <w:i w:val="false"/>
          <w:iCs w:val="false"/>
          <w:color w:val="1a1a1a"/>
          <w:sz w:val="26"/>
          <w:szCs w:val="26"/>
        </w:rPr>
        <w:t xml:space="preserve">— _get_format_instructions: output for n=3, 6, 10</w:t>
      </w:r>
    </w:p>
    <w:p>
      <w:pPr>
        <w:pBdr>
          <w:bottom w:val="single" w:color="E0E0E0" w:sz="3" w:space="1"/>
        </w:pBdr>
        <w:spacing w:after="200" w:before="200"/>
      </w:pPr>
      <w:r>
        <w:t xml:space="preserve"/>
      </w:r>
    </w:p>
    <w:p>
      <w:pPr>
        <w:spacing w:after="120" w:before="240"/>
      </w:pPr>
      <w:r>
        <w:rPr>
          <w:rFonts w:ascii="Georgia" w:cs="Georgia" w:eastAsia="Georgia" w:hAnsi="Georgia"/>
          <w:b/>
          <w:bCs/>
          <w:i w:val="false"/>
          <w:iCs w:val="false"/>
          <w:color w:val="4A2A7A"/>
          <w:sz w:val="32"/>
          <w:szCs w:val="32"/>
        </w:rPr>
        <w:t xml:space="preserve">If I Get Stuck</w:t>
      </w:r>
    </w:p>
    <w:p>
      <w:pPr>
        <w:spacing w:after="60" w:before="60" w:line="320"/>
        <w:jc w:val="left"/>
      </w:pPr>
      <w:r>
        <w:rPr>
          <w:rFonts w:ascii="Georgia" w:cs="Georgia" w:eastAsia="Georgia" w:hAnsi="Georgia"/>
          <w:b/>
          <w:bCs/>
          <w:i w:val="false"/>
          <w:iCs w:val="false"/>
          <w:color w:val="4A2A7A"/>
          <w:sz w:val="26"/>
          <w:szCs w:val="26"/>
        </w:rPr>
        <w:t xml:space="preserve">“That’s a helper function, let me go back to the main logic.”</w:t>
      </w:r>
    </w:p>
    <w:p>
      <w:pPr>
        <w:spacing w:after="60" w:before="60" w:line="320"/>
        <w:jc w:val="left"/>
      </w:pPr>
      <w:r>
        <w:rPr>
          <w:rFonts w:ascii="Georgia" w:cs="Georgia" w:eastAsia="Georgia" w:hAnsi="Georgia"/>
          <w:b/>
          <w:bCs/>
          <w:i w:val="false"/>
          <w:iCs w:val="false"/>
          <w:color w:val="4A2A7A"/>
          <w:sz w:val="26"/>
          <w:szCs w:val="26"/>
        </w:rPr>
        <w:t xml:space="preserve">“My teammate worked on that, let me hand it over.”</w:t>
      </w:r>
    </w:p>
    <w:p>
      <w:pPr>
        <w:spacing w:after="60" w:before="60" w:line="320"/>
        <w:jc w:val="left"/>
      </w:pPr>
      <w:r>
        <w:rPr>
          <w:rFonts w:ascii="Georgia" w:cs="Georgia" w:eastAsia="Georgia" w:hAnsi="Georgia"/>
          <w:b/>
          <w:bCs/>
          <w:i w:val="false"/>
          <w:iCs w:val="false"/>
          <w:color w:val="4A2A7A"/>
          <w:sz w:val="26"/>
          <w:szCs w:val="26"/>
        </w:rPr>
        <w:t xml:space="preserve">“Good catch, let me follow up after the demo.”</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555555"/>
        <w:sz w:val="17"/>
        <w:szCs w:val="17"/>
      </w:rPr>
      <w:t xml:space="preserve">Page </w:t>
    </w:r>
    <w:r>
      <w:rPr>
        <w:rFonts w:ascii="Georgia" w:cs="Georgia" w:eastAsia="Georgia" w:hAnsi="Georgia"/>
        <w:color w:val="555555"/>
        <w:sz w:val="17"/>
        <w:szCs w:val="17"/>
      </w:rPr>
      <w:fldChar w:fldCharType="begin"/>
      <w:instrText xml:space="preserve">PAGE</w:instrText>
      <w:fldChar w:fldCharType="separate"/>
      <w:fldChar w:fldCharType="end"/>
    </w:r>
    <w:r>
      <w:rPr>
        <w:rFonts w:ascii="Georgia" w:cs="Georgia" w:eastAsia="Georgia" w:hAnsi="Georgia"/>
        <w:b w:val="false"/>
        <w:bCs w:val="false"/>
        <w:i w:val="false"/>
        <w:iCs w:val="false"/>
        <w:color w:val="555555"/>
        <w:sz w:val="17"/>
        <w:szCs w:val="17"/>
      </w:rPr>
      <w:t xml:space="preserve"> of </w:t>
    </w:r>
    <w:r>
      <w:rPr>
        <w:rFonts w:ascii="Georgia" w:cs="Georgia" w:eastAsia="Georgia" w:hAnsi="Georgia"/>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val="false"/>
        <w:bCs w:val="false"/>
        <w:i/>
        <w:iCs/>
        <w:color w:val="555555"/>
        <w:sz w:val="17"/>
        <w:szCs w:val="17"/>
      </w:rPr>
      <w:t xml:space="preserve">QuizLab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QuizLab Code Walkthrough</dc:title>
  <dc:creator>Group 10</dc:creator>
  <cp:lastModifiedBy>Un-named</cp:lastModifiedBy>
  <cp:revision>1</cp:revision>
  <dcterms:created xsi:type="dcterms:W3CDTF">2026-04-19T20:14:12.311Z</dcterms:created>
  <dcterms:modified xsi:type="dcterms:W3CDTF">2026-04-19T20:14:12.312Z</dcterms:modified>
</cp:coreProperties>
</file>

<file path=docProps/custom.xml><?xml version="1.0" encoding="utf-8"?>
<Properties xmlns="http://schemas.openxmlformats.org/officeDocument/2006/custom-properties" xmlns:vt="http://schemas.openxmlformats.org/officeDocument/2006/docPropsVTypes"/>
</file>