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Руководителям профессиональных </w:t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образовательных организаций </w:t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Московской области</w:t>
      </w:r>
    </w:p>
    <w:p>
      <w:pPr>
        <w:pStyle w:val="Normal"/>
        <w:shd w:val="clear" w:color="auto" w:fill="FFFFFF"/>
        <w:spacing w:lineRule="auto" w:line="240" w:before="0" w:after="0"/>
        <w:ind w:firstLine="595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Уважаемые коллеги!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Приглашаем вас принять участие в региональном дистанционном языковом конкурсе «Wonders of the music world». Конкурс проводится на базе ГБПОУ МО «Волоколамский аграрный техникум «Холмогорка» среди обучающихся 1-4 курсов, изучающих английский язык. Форма участия: дистанционная. </w:t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Участие в конкурсе предполагает исполнение песни на английском языке и ответы на вопросы викторины.</w:t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Заявку на участие необходимо подать до 06.05.2024 г. в электронном виде на бланке ПОО  по адресу: </w:t>
      </w:r>
      <w:hyperlink r:id="rId2">
        <w:r>
          <w:rPr>
            <w:rFonts w:eastAsia="Times New Roman" w:cs="Times New Roman" w:ascii="Times New Roman" w:hAnsi="Times New Roman"/>
            <w:color w:val="0000FF"/>
            <w:sz w:val="28"/>
            <w:szCs w:val="28"/>
            <w:highlight w:val="white"/>
            <w:u w:val="single"/>
          </w:rPr>
          <w:t>starostinaar@vatholmogorka.ru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 с пометкой в теме письма «региональный дистанционный языковой конкурс». </w:t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Всю интересующую информацию вы можете получить у организаторов конкурса: </w:t>
      </w:r>
    </w:p>
    <w:p>
      <w:pPr>
        <w:pStyle w:val="Normal"/>
        <w:tabs>
          <w:tab w:val="clear" w:pos="720"/>
          <w:tab w:val="left" w:pos="235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ГБПОУ МО «ВАТ «Холмогорка» - Старостина Алсу Ринатовна – 8 916 994 90 98, </w:t>
      </w:r>
    </w:p>
    <w:p>
      <w:pPr>
        <w:pStyle w:val="Normal"/>
        <w:tabs>
          <w:tab w:val="clear" w:pos="720"/>
          <w:tab w:val="left" w:pos="235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ГБПОУ МО «ВАТ «Холмогорка» - Тимошенко Анжела Александровна– 8 977 399 16 33, </w:t>
      </w:r>
    </w:p>
    <w:p>
      <w:pPr>
        <w:pStyle w:val="Normal"/>
        <w:tabs>
          <w:tab w:val="clear" w:pos="720"/>
          <w:tab w:val="left" w:pos="235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 ГБПОУ МО «ВАТ «Холмогорка» - Михиенкова Юлия Владимировна – 8 926 645 59 90.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Директор </w:t>
        <w:tab/>
        <w:tab/>
        <w:tab/>
        <w:tab/>
        <w:tab/>
        <w:tab/>
        <w:tab/>
        <w:tab/>
        <w:tab/>
        <w:t xml:space="preserve">Л.И. Малахова </w:t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814"/>
        <w:gridCol w:w="4530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hd w:val="clear" w:color="auto" w:fill="FFFFFF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УТВЕРЖДАЮ</w:t>
            </w:r>
          </w:p>
          <w:p>
            <w:pPr>
              <w:pStyle w:val="Normal"/>
              <w:widowControl w:val="false"/>
              <w:shd w:val="clear" w:color="auto" w:fill="FFFFFF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Директор ГБПОУ МО «ВАТ «Холмогорка»  </w:t>
            </w:r>
          </w:p>
          <w:p>
            <w:pPr>
              <w:pStyle w:val="Normal"/>
              <w:widowControl w:val="false"/>
              <w:shd w:val="clear" w:color="auto" w:fill="FFFFFF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__________________ Л.И. Малахова  </w:t>
            </w:r>
          </w:p>
          <w:p>
            <w:pPr>
              <w:pStyle w:val="Normal"/>
              <w:widowControl w:val="false"/>
              <w:shd w:val="clear" w:color="auto" w:fill="FFFFFF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«____» _______________ 2024 г.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Положение</w:t>
      </w:r>
    </w:p>
    <w:p>
      <w:pPr>
        <w:pStyle w:val="Normal"/>
        <w:pBdr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 проведении Регионального дистанционного языкового конкурса</w:t>
      </w:r>
    </w:p>
    <w:p>
      <w:pPr>
        <w:pStyle w:val="Normal"/>
        <w:pBdr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«Wonders of the music world»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                                                                           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ОБЩИЕ ПОЛОЖЕНИЯ</w:t>
      </w:r>
    </w:p>
    <w:p>
      <w:pPr>
        <w:pStyle w:val="Normal"/>
        <w:pBdr/>
        <w:shd w:val="clear" w:color="auto" w:fill="FFFFFF"/>
        <w:spacing w:lineRule="auto" w:line="240" w:before="0" w:after="0"/>
        <w:ind w:left="927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1.1. Положение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 проведении Регионального дистанционного языкового конкурса «Wonders of the music world» (далее – Положение) регламентирует порядок проведения регионального дистанционного языкового конкурса «Wonders of the music world» (далее – Конкурс) среди студентов образовательных организаций среднего профессионального образования Московской области.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 Настоящее положение определяет цели и задачи, условия участия, требования к участникам Конкурса, порядок предоставления заявок на Конкурс, сроки проведения Конкурса.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1.3. Организатором Конкурса выступает Государственное бюджетное профессиональное образовательное учреждение Московской области «Волоколамский аграрный техникум «Холмогорка» (далее-Техникум).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ЦЕЛЬ И ЗАДАЧИ КОНКУРСА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2.1.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Целями Конкурса являются: развитие лингвистической и социокультурной компетенций студентов посредством приобщения их к музыкальной иноязычной культуре; развитие творческих и интеллектуальных способностей обучающихся; формирование межкультурной коммуникации студентов на основе страноведческого материала; выявление и поддержка талантливых студентов.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2.2. Задачи Конкурса: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воспитание подрастающего поколения в духе взаимопонимания, дружбы между народами и миролюбия;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интереса обучающихся к изучению иностранного языка и культуры иноязычных стран;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приобщение студентов к мировой культуре в процессе изучения и исполнения песен, помогающих понять культуру той или иной страны и различные аспекты ее истории;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навыков межкультурной коммуникации;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инициативности, способности творчески мыслить, находить нестандартные решения;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содействие эстетическому, художественному и культурному воспитанию и образованию подростков;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способности обучающихся выражать чувства и эмоции;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лингвистических знаний обучающихся в процессе изучения текстов песен;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формирование метапредметных умений;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240" w:before="0" w:after="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повышение престижа изучения иностранного языка.</w:t>
      </w:r>
    </w:p>
    <w:p>
      <w:pPr>
        <w:pStyle w:val="Normal"/>
        <w:pBdr/>
        <w:shd w:val="clear" w:color="auto" w:fill="FFFFFF"/>
        <w:tabs>
          <w:tab w:val="clear" w:pos="720"/>
          <w:tab w:val="left" w:pos="600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УЧАСТНИКИ КОНКУРСА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3.1. К участию в Конкурсе приглашаются обучающиеся 1-4 курсов,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изучающие английский язык.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3.2. На Конкурс принимается не более 1 заявки от структурного подразделения образовательной организации СПО Московской области.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3.3.   Участие в Конкурсе добровольное.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3.4. Заявка представляется в оргкомитет не позднее 6 мая 2024 года.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ПОРЯДОК ОРГАНИЗАЦИИ И ПРОВЕДЕНИЯ КОНКУРСА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4.1. Конкурс проводится с 14.05.2024 года по 17.05.2024 года дистанционно.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4.2. Заявка на участие в конкурсе (Приложение 1),  согласие на обработку персональных данных участника (Приложение 2) или его законного представителя (Приложение 3) отправляются до 06.05.2024 года на адрес электронной почты: </w:t>
      </w:r>
      <w:hyperlink r:id="rId3">
        <w:r>
          <w:rPr>
            <w:rFonts w:eastAsia="Times New Roman" w:cs="Times New Roman" w:ascii="Times New Roman" w:hAnsi="Times New Roman"/>
            <w:color w:val="0000FF"/>
            <w:sz w:val="28"/>
            <w:szCs w:val="28"/>
            <w:u w:val="single"/>
          </w:rPr>
          <w:t>starostinaar@vatholmogorka.ru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в формате pdf.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4" w:name="_2et92p0"/>
      <w:bookmarkEnd w:id="4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4.3. Участие в Конкурсе предполагает запись видеоролика исполнения песни на английском языке из мультипликационных  мультфильмов  и ответы на вопросы викторины.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4.4. Видеоролик должен содержать целостное, продуманное во всех отношениях выступление.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4.5. Форма сценического выражения: вокальное исполнение (живой звук), музыкальное сопровождение с помощью технических средств (минусовка) или собственных инструментов участников; драматическое действие с использованием любого сценического жанра и стиля.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4.6. Продолжительность видеоролика не должна превышать 5 минут.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4.7. Конкурсный номер может быть представлен соло исполнителем, дуэтом или группой.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4.8. Содержание песни должно соответствовать возрастным особенностям исполнителей и не должно содержать ненормативную лексику, призывы к войне, террору, суициду, насилию.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4.9. В случае, если на конкурс присланы заявки с одинаковым репертуаром, то преимущество имеет тот исполнитель, кто первым прислал заявку. Второму исполнителю будет предложено сменить репертуар.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4.10. Видеоролик должен начинаться с представления участника(ов).  Приветствуются юмор, креатив и неординарность.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4.11. Ссылка на задания викторины будет выслана дополнительно 14 мая 2024 года на электронную почту участников, указанную в заявке.  При подведении итогов викторины будут учитываться количество правильных ответов и скорость выполнения задания. При наборе одинакового количества баллов выигрывает тот участник, который затратил на выполнение викторины наименьшее количество времени.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4.12. Жюри формируется из преподавателей английского языка образовательных организаций СПО Московской области, студенты которых подали заявку на Конкурс. Подведение итогов проводится в период с 14 по 17 мая 2024 года по следующим критериям: 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правильность выполнения викторины;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содержание музыкальной композиции; 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уровень культурного поведения на сцене;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качество исполнительского мастерства (вокал);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уровень владения английским языком (произношение);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оригинальность исполнения и создания образа;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795" w:right="75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качество содержания видео профайла к выступлению.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5. ПОДВЕДЕНИЕ ИТОГОВ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5.1. Победители определяются из числа участников, набравших наибольшее количество баллов в Конкурсе. 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5.2. Победитель и призёры определяются по общему количеству баллов с учетом времени, затраченного на прохождение викторины.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5.3. Участники, показавшие в Конкурсе лучшие результаты, награждаются дипломами; участники сертификатом.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6. ДОПОЛНИТЕЛЬНЫЕ УСЛОВИЯ</w:t>
      </w:r>
    </w:p>
    <w:p>
      <w:pPr>
        <w:pStyle w:val="Normal"/>
        <w:pBdr/>
        <w:shd w:val="clear" w:color="auto" w:fill="FFFFFF"/>
        <w:spacing w:lineRule="auto" w:line="240" w:before="280" w:after="28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6.1. Всю интересующую информацию вы можете получить у организаторов Конкурса: </w:t>
      </w:r>
    </w:p>
    <w:p>
      <w:pPr>
        <w:pStyle w:val="Normal"/>
        <w:pBdr/>
        <w:shd w:val="clear" w:color="auto" w:fill="FFFFFF"/>
        <w:spacing w:lineRule="auto" w:line="240" w:before="280" w:after="28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преподаватель ГБПОУ МО «ВАТ «Холмогорка» - Старостина Алсу Ринатовна– 8 916 994 90 98, </w:t>
      </w:r>
    </w:p>
    <w:p>
      <w:pPr>
        <w:pStyle w:val="Normal"/>
        <w:pBdr/>
        <w:shd w:val="clear" w:color="auto" w:fill="FFFFFF"/>
        <w:spacing w:lineRule="auto" w:line="240" w:before="280" w:after="28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преподаватель ГБПОУ МО «ВАТ «Холмогорка» - Тимошенко Анжела Александровна– 8 977 399 16 33, </w:t>
      </w:r>
    </w:p>
    <w:p>
      <w:pPr>
        <w:pStyle w:val="Normal"/>
        <w:pBdr/>
        <w:shd w:val="clear" w:color="auto" w:fill="FFFFFF"/>
        <w:spacing w:lineRule="auto" w:line="240" w:before="280" w:after="28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преподаватель ГБПОУ МО «ВАТ «Холмогорка» - Михиенкова Юлия Владимировна – 8 926 645 59 90.</w:t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pBdr/>
        <w:shd w:val="clear" w:color="auto" w:fill="FFFFFF"/>
        <w:spacing w:lineRule="auto" w:line="240" w:before="0" w:after="0"/>
        <w:ind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Заявка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участие в</w:t>
      </w:r>
      <w:r>
        <w:rPr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региональном дистанционном языковом конкурсе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Wonders of the music world 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(наименование организации)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6"/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6940"/>
        <w:gridCol w:w="1417"/>
        <w:gridCol w:w="1135"/>
      </w:tblGrid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Фамилия Имя Отчество участника (ов)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(не более 10 человек)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Курс  </w:t>
            </w:r>
          </w:p>
        </w:tc>
      </w:tr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Сведения о песне (название, авторы слов и музыки) 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Педагог-наставник (ФИО полностью) 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Контактный телефон педагога-наставника_____________________________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Электронный адрес педагога-наставника_______________________________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образовательного учреждения ______________________Ф.И.О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(подпись)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М.П.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</w:rPr>
        <w:t>Просьба отправлять заявку с пометкой в теме письма «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Региональный дистанционный языковой конкурс» </w:t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2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Согласие на обработку персональных данных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участника регионального дистанционного языкового конкурса «Wonders of the music world»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Я,__________________________________________________________________________________________,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(фамилия, имя, отчество)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зарегистрирован___ по адресу: _________________________________________________________________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____________________________________________________________, документ, удостоверяющий личность: 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_____________________________________________________________________________________________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(наименование документа, серия, номер, сведения о дате выдачи документа и выдавшем его органе)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(далее – «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Субъект</w:t>
      </w:r>
      <w:r>
        <w:rPr>
          <w:rFonts w:eastAsia="Times New Roman" w:cs="Times New Roman" w:ascii="Times New Roman" w:hAnsi="Times New Roman"/>
          <w:sz w:val="20"/>
          <w:szCs w:val="20"/>
        </w:rPr>
        <w:t>»), соглашаюсь с обработкой моих персональных данных (далее – «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ПД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»)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Государственным бюджетным профессиональным образовательным учреждением Московской области «Волоколамский аграрный техникум «Холмогорка»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(далее – «Техникум»), расположенным по адресу: Московская обл., Волоколамский Г.О., с. Ивановское, д.39  в соответствии с Федеральным законом от 27 июля 2006 г. № 152-ФЗ «О персональных данных» на условиях, установленных в настоящем согласии.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Цель обработки ПД: </w:t>
      </w:r>
      <w:r>
        <w:rPr>
          <w:rFonts w:eastAsia="Times New Roman" w:cs="Times New Roman" w:ascii="Times New Roman" w:hAnsi="Times New Roman"/>
          <w:sz w:val="20"/>
          <w:szCs w:val="20"/>
        </w:rPr>
        <w:t>организация, проведение, методическое сопровождение регионального дистанционного языкового конкурса «Wonders of the music world», включая информирование о результатах конкурса на сайте Техникума в сети Вконтакте по адресу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  <w:hyperlink r:id="rId4">
        <w:r>
          <w:rPr>
            <w:rFonts w:eastAsia="Times New Roman" w:cs="Times New Roman" w:ascii="Times New Roman" w:hAnsi="Times New Roman"/>
            <w:b/>
            <w:color w:val="0000FF"/>
            <w:sz w:val="20"/>
            <w:szCs w:val="20"/>
            <w:u w:val="single"/>
          </w:rPr>
          <w:t>https://vk.com/englishvat.holm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widowControl w:val="false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Категории обрабатываемых ПД: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ФИО, дата рождения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Сведения о документе, удостоверяющем личность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Место учебы, курс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Сведения о результатах участия в конкурсе </w:t>
      </w:r>
    </w:p>
    <w:p>
      <w:pPr>
        <w:pStyle w:val="Normal"/>
        <w:numPr>
          <w:ilvl w:val="0"/>
          <w:numId w:val="4"/>
        </w:numPr>
        <w:pBdr/>
        <w:spacing w:lineRule="auto" w:line="240" w:before="0" w:after="12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Фотографии, видеозаписи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Перечень действий с ПД: </w:t>
      </w:r>
      <w:r>
        <w:rPr>
          <w:rFonts w:eastAsia="Times New Roman" w:cs="Times New Roman" w:ascii="Times New Roman" w:hAnsi="Times New Roman"/>
          <w:sz w:val="20"/>
          <w:szCs w:val="20"/>
        </w:rPr>
        <w:t>получение, сбор,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блокирование, удаление, уничтожение.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5" w:name="_tyjcwt"/>
      <w:bookmarkEnd w:id="5"/>
      <w:r>
        <w:rPr>
          <w:rFonts w:eastAsia="Times New Roman" w:cs="Times New Roman" w:ascii="Times New Roman" w:hAnsi="Times New Roman"/>
          <w:sz w:val="20"/>
          <w:szCs w:val="20"/>
        </w:rPr>
        <w:t xml:space="preserve">Техникум вправе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включать в общедоступные источники (размещать на сайте Техникума, в сети Вконтакте по адресу </w:t>
      </w:r>
      <w:hyperlink r:id="rId5">
        <w:r>
          <w:rPr>
            <w:rFonts w:eastAsia="Times New Roman" w:cs="Times New Roman" w:ascii="Times New Roman" w:hAnsi="Times New Roman"/>
            <w:b/>
            <w:color w:val="0000FF"/>
            <w:sz w:val="20"/>
            <w:szCs w:val="20"/>
            <w:u w:val="single"/>
          </w:rPr>
          <w:t>https://vk.com/englishvat.holm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следующие ПД Субъекта: ФИО, место учебы, курс, сведения о номинации и результатах участия в конкурсе, фотографии и видеозаписи.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Способы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обработки ПД: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обработка с использованием средств автоматизации и без использования средств автоматизации, а также смешанная обработка. 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i/>
          <w:i/>
          <w:color w:val="5B9BD5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Источники ПД: </w:t>
      </w:r>
      <w:r>
        <w:rPr>
          <w:rFonts w:eastAsia="Times New Roman" w:cs="Times New Roman" w:ascii="Times New Roman" w:hAnsi="Times New Roman"/>
          <w:sz w:val="20"/>
          <w:szCs w:val="20"/>
        </w:rPr>
        <w:t>Техникум вправе получать ПД от Субъекта, а также от третьих лиц – образовательных организаций СПО Московской области, направляющих в Техникум заявки на участие Субъекта в конкурсе.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Срок обработки ПД: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в течение срока проведения конкурса. В части ПД, размещаемых на сайте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в сети Вконтакте, в течение срока размещения персональных данных Субъекта на сайте Техникума, необходимого для обеспечения информирования о деятельности Техникума. 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Отзыв согласия: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Субъект вправе отозвать настоящее согласие полностью или частично посредством направления письменного запроса на почтовый адрес 143602 Московская обл., Волоколамский Г.О., с. Ивановское, д.39. 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«___» _______________ 20___ г. </w:t>
        <w:tab/>
        <w:tab/>
        <w:tab/>
        <w:t>Подпись __________________________________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3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Согласие на обработку персональных данных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1A1A1A"/>
          <w:sz w:val="20"/>
          <w:szCs w:val="20"/>
          <w:highlight w:val="white"/>
        </w:rPr>
        <w:t xml:space="preserve">от родителей (законных представителей) ребенка –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участника регионального дистанционного языкового конкурса «Wonders of the music world»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Я,__________________________________________________________________________________________,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(фамилия, имя, отчество законного представителя)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зарегистрирован___ по адресу: _________________________________________________________________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____________________________________________________________, документ, удостоверяющий личность: 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_____________________________________________________________________________________________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(наименование документа, серия, номер, сведения о дате выдачи документа и выдавшем его органе)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соглашаюсь с обработкой персональных данных (далее – «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ПД</w:t>
      </w:r>
      <w:r>
        <w:rPr>
          <w:rFonts w:eastAsia="Times New Roman" w:cs="Times New Roman" w:ascii="Times New Roman" w:hAnsi="Times New Roman"/>
          <w:sz w:val="20"/>
          <w:szCs w:val="20"/>
        </w:rPr>
        <w:t>»)  моего несовершеннолетнего сына (дочери, опекаемого, находящегося под попечительством) ______________________________________________________________________________, (далее – «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Субъект</w:t>
      </w:r>
      <w:r>
        <w:rPr>
          <w:rFonts w:eastAsia="Times New Roman" w:cs="Times New Roman" w:ascii="Times New Roman" w:hAnsi="Times New Roman"/>
          <w:sz w:val="20"/>
          <w:szCs w:val="20"/>
        </w:rPr>
        <w:t>»)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(фамилия, имя, отчество ребенка полностью)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Государственным бюджетным профессиональным образовательным учреждением Московской области «Волоколамский аграрный техникум «Холмогорка»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(далее – «Техникум»), расположенным по адресу: Московская обл., Волоколамский Г.О., с. Ивановское, д.39  в соответствии с Федеральным законом от 27 июля 2006 г. № 152-ФЗ «О персональных данных» на условиях, установленных в настоящем согласии.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Цель обработки ПД: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организация, проведение, методическое сопровождение регионального дистанционного языкового конкурса «Wonders of the music world», включая информирование о результатах конкурса на сайте Техникума и в сети Вконтакте по адресу </w:t>
      </w:r>
      <w:hyperlink r:id="rId6">
        <w:r>
          <w:rPr>
            <w:rFonts w:eastAsia="Times New Roman" w:cs="Times New Roman" w:ascii="Times New Roman" w:hAnsi="Times New Roman"/>
            <w:color w:val="0000FF"/>
            <w:sz w:val="20"/>
            <w:szCs w:val="20"/>
            <w:u w:val="single"/>
          </w:rPr>
          <w:t>https://vk.com/englishvat.holm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widowControl w:val="false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Категории обрабатываемых ПД: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ФИО, дата рождения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Сведения о документе, удостоверяющем личность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Место учебы, курс</w:t>
      </w:r>
    </w:p>
    <w:p>
      <w:pPr>
        <w:pStyle w:val="Normal"/>
        <w:numPr>
          <w:ilvl w:val="0"/>
          <w:numId w:val="4"/>
        </w:numPr>
        <w:pBdr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Сведения о результатах участия в конкурсе </w:t>
      </w:r>
    </w:p>
    <w:p>
      <w:pPr>
        <w:pStyle w:val="Normal"/>
        <w:numPr>
          <w:ilvl w:val="0"/>
          <w:numId w:val="4"/>
        </w:numPr>
        <w:pBdr/>
        <w:spacing w:lineRule="auto" w:line="240" w:before="0" w:after="12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Фотографии, видеозаписи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Перечень действий с ПД: </w:t>
      </w:r>
      <w:r>
        <w:rPr>
          <w:rFonts w:eastAsia="Times New Roman" w:cs="Times New Roman" w:ascii="Times New Roman" w:hAnsi="Times New Roman"/>
          <w:sz w:val="20"/>
          <w:szCs w:val="20"/>
        </w:rPr>
        <w:t>получение, сбор,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блокирование, удаление, уничтожение.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Техникум вправе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включать в общедоступные источники (размещать на сайте Техникума, в сети Вконтакте по адресу </w:t>
      </w:r>
      <w:hyperlink r:id="rId7">
        <w:r>
          <w:rPr>
            <w:rFonts w:eastAsia="Times New Roman" w:cs="Times New Roman" w:ascii="Times New Roman" w:hAnsi="Times New Roman"/>
            <w:b/>
            <w:color w:val="0000FF"/>
            <w:sz w:val="20"/>
            <w:szCs w:val="20"/>
            <w:u w:val="single"/>
          </w:rPr>
          <w:t>https://vk.com/englishvat.holm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следующие ПД Субъекта: ФИО, место учебы, курс, сведения о номинации и результатах участия в конкурсе, фотографии и видеозаписи.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Способы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обработки ПД: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обработка с использованием средств автоматизации и без использования средств автоматизации, а также смешанная обработка. 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i/>
          <w:i/>
          <w:color w:val="5B9BD5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Источники ПД: </w:t>
      </w:r>
      <w:r>
        <w:rPr>
          <w:rFonts w:eastAsia="Times New Roman" w:cs="Times New Roman" w:ascii="Times New Roman" w:hAnsi="Times New Roman"/>
          <w:sz w:val="20"/>
          <w:szCs w:val="20"/>
        </w:rPr>
        <w:t>Техникум вправе получать ПД от Субъекта, а также от третьих лиц – образовательных организаций СПО Московской области, направляющих в Техникум заявки на участие Субъекта в конкурсе.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Срок обработки ПД: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в течение срока проведения конкурса. В части ПД, размещаемых на сайте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в сети Вконтакте, в течение срока размещения персональных данных Субъекта на сайте Техникума, необходимого для обеспечения информирования о деятельности Техникума. 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Отзыв согласия: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Субъект вправе отозвать настоящее согласие полностью или частично посредством направления письменного запроса на почтовый адрес 143602 Московская обл., Волоколамский Г.О., с. Ивановское, д.39. </w:t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pBdr/>
        <w:spacing w:lineRule="auto" w:line="240" w:before="0" w:after="0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«___» _______________ 20___ г. </w:t>
        <w:tab/>
        <w:tab/>
        <w:tab/>
        <w:t>Подпись __________________________________</w:t>
      </w:r>
    </w:p>
    <w:sectPr>
      <w:type w:val="nextPage"/>
      <w:pgSz w:w="11906" w:h="16838"/>
      <w:pgMar w:left="1418" w:right="849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bullet"/>
      <w:lvlText w:val="✔"/>
      <w:lvlJc w:val="left"/>
      <w:pPr>
        <w:tabs>
          <w:tab w:val="num" w:pos="0"/>
        </w:tabs>
        <w:ind w:left="79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3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5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9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1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55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rostinaar@vatholmogorka.ru" TargetMode="External"/><Relationship Id="rId3" Type="http://schemas.openxmlformats.org/officeDocument/2006/relationships/hyperlink" Target="mailto:starostinaar@vatholmogorka.ru" TargetMode="External"/><Relationship Id="rId4" Type="http://schemas.openxmlformats.org/officeDocument/2006/relationships/hyperlink" Target="https://vk.com/englishvat.holm" TargetMode="External"/><Relationship Id="rId5" Type="http://schemas.openxmlformats.org/officeDocument/2006/relationships/hyperlink" Target="https://vk.com/englishvat.holm" TargetMode="External"/><Relationship Id="rId6" Type="http://schemas.openxmlformats.org/officeDocument/2006/relationships/hyperlink" Target="https://vk.com/englishvat.holm" TargetMode="External"/><Relationship Id="rId7" Type="http://schemas.openxmlformats.org/officeDocument/2006/relationships/hyperlink" Target="https://vk.com/englishvat.hol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LibreOffice/7.0.6.2$Linux_X86_64 LibreOffice_project/00$Build-2</Application>
  <AppVersion>15.0000</AppVersion>
  <Pages>7</Pages>
  <Words>1561</Words>
  <Characters>12061</Characters>
  <CharactersWithSpaces>13713</CharactersWithSpaces>
  <Paragraphs>141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2024-04-22T08:26:00Z</dcterms:created>
  <dc:creator>Елена Н. Шарова</dc:creator>
  <dc:description/>
  <dc:language>ru-RU</dc:language>
  <cp:lastModifiedBy/>
  <cp:lastPrinted>2024-04-26T11:28:06Z</cp:lastPrinted>
  <dcterms:modified xsi:type="dcterms:W3CDTF">2024-04-26T12:18:41Z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