
<file path=[Content_Types].xml><?xml version="1.0" encoding="utf-8"?>
<Types xmlns="http://schemas.openxmlformats.org/package/2006/content-types">
  <Default Extension="xml" ContentType="application/vnd.openxmlformats-officedocument.wordprocessingml.document.main+xml"/>
  <Default Extension="jpg" ContentType="image/jpeg"/>
  <Default Extension="psmdcp"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fa8f440eca3f4103" /><Relationship Type="http://schemas.openxmlformats.org/package/2006/relationships/metadata/core-properties" Target="/package/services/metadata/core-properties/75e2a506e89b42699b18aa41e26ef690.psmdcp" Id="R634acfeda6b04970" /></Relationships>
</file>

<file path=word/document.xml><?xml version="1.0" encoding="utf-8"?>
<w:document xmlns:a="http://schemas.openxmlformats.org/drawingml/2006/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220" w:lineRule="exact"/>
        <w:ind w:left="360" w:firstLine="0"/>
        <w:jc w:val="left"/>
      </w:pPr>
      <w:r>
        <w:rPr>
          <w:sz w:val="18"/>
          <w:color w:val="000000"/>
          <w:rFonts w:hint="eastAsia" w:ascii="SimSun" w:hAnsi="SimSun" w:eastAsia="SimSun"/>
        </w:rPr>
        <w:t xml:space="preserve">ICS 49.140</w:t>
      </w:r>
    </w:p>
    <w:p>
      <w:pPr>
        <w:spacing w:line="220" w:lineRule="exact"/>
        <w:ind w:left="360" w:firstLine="0"/>
        <w:jc w:val="left"/>
      </w:pPr>
      <w:r>
        <w:rPr>
          <w:sz w:val="18"/>
          <w:color w:val="000000"/>
          <w:rFonts w:hint="eastAsia" w:ascii="SimSun" w:hAnsi="SimSun" w:eastAsia="SimSun"/>
        </w:rPr>
        <w:t xml:space="preserve">V 04</w:t>
      </w:r>
    </w:p>
    <w:p>
      <w:pPr>
        <w:spacing w:line="1" w:lineRule="exact"/>
      </w:pPr>
      <w:r>
        <w:br w:type="column"/>
      </w:r>
    </w:p>
    <w:p>
      <w:pPr>
        <w:jc w:val="center"/>
        <w:sectPr>
          <w:type w:val="continuous"/>
          <w:pgSz w:w="11900" w:h="16840" w:orient="portrait"/>
          <w:pgMar w:top="140" w:right="780" w:bottom="980" w:left="780" w:header="0" w:footer="980"/>
          <w:cols w:equalWidth="false" w:num="2">
            <w:col w:w="2000" w:space="5000"/>
            <w:col w:w="2460" w:space="0"/>
          </w:cols>
          <w:docGrid w:type="lines" w:linePitch="312"/>
        </w:sectPr>
      </w:pPr>
      <w:r>
        <w:drawing>
          <wp:inline distT="0" distB="0" distL="0" distR="0" wp14:editId="50D07946">
            <wp:extent cx="1562100" cy="825500"/>
            <wp:effectExtent l="0" t="0" r="0" b="0"/>
            <wp:docPr id="1" name="Picture 1"/>
            <wp:cNvGraphicFramePr>
              <a:graphicFrameLocks noChangeAspect="1"/>
            </wp:cNvGraphicFramePr>
            <a:graphic>
              <a:graphicData uri="http://schemas.openxmlformats.org/drawingml/2006/picture">
                <pic:pic xmlns:pic="http://schemas.openxmlformats.org/drawingml/2006/picture">
                  <pic:nvPicPr>
                    <pic:cNvPr id="1" name="New Bitmap Image.jpg"/>
                    <pic:cNvPicPr/>
                  </pic:nvPicPr>
                  <pic:blipFill>
                    <a:blip r:embed="R9b8dc13dce7240f0" cstate="print">
                      <a:extLst>
                        <a:ext uri="{28A0092B-C50C-407E-A947-70E740481C1C}"/>
                      </a:extLst>
                    </a:blip>
                    <a:stretch>
                      <a:fillRect/>
                    </a:stretch>
                  </pic:blipFill>
                  <pic:spPr>
                    <a:xfrm>
                      <a:off x="1000" y="1000"/>
                      <a:ext cx="1562100" cy="825500"/>
                    </a:xfrm>
                    <a:prstGeom prst="rect">
                      <a:avLst/>
                    </a:prstGeom>
                  </pic:spPr>
                </pic:pic>
              </a:graphicData>
            </a:graphic>
          </wp:inline>
        </w:drawing>
      </w:r>
    </w:p>
    <w:p>
      <w:pPr>
        <w:spacing w:before="360" w:after="460" w:line="760" w:lineRule="exact"/>
        <w:ind w:left="360" w:firstLine="0"/>
        <w:jc w:val="left"/>
      </w:pPr>
      <w:r>
        <w:rPr>
          <w:sz w:val="67"/>
          <w:color w:val="000000"/>
          <w:rFonts w:hint="eastAsia" w:ascii="SimSun" w:hAnsi="SimSun" w:eastAsia="SimSun"/>
        </w:rPr>
        <w:t xml:space="preserve">中华人民共和国国家标准</w:t>
      </w:r>
    </w:p>
    <w:p>
      <w:pPr>
        <w:spacing w:after="2780" w:line="280" w:lineRule="exact"/>
        <w:ind w:left="360" w:firstLine="0"/>
        <w:jc w:val="right"/>
      </w:pPr>
      <w:r>
        <w:rPr>
          <w:sz w:val="24"/>
          <w:color w:val="000000"/>
          <w:rFonts w:hint="eastAsia" w:ascii="SimSun" w:hAnsi="SimSun" w:eastAsia="SimSun"/>
        </w:rPr>
        <w:t xml:space="preserve">GB/T 28874-2012</w:t>
      </w:r>
      <w:r>
        <mc:AlternateContent>
          <mc:Choice Requires="wps">
            <w:drawing>
              <wp:anchor distT="0" distB="0" distL="114300" distR="114300" simplePos="0" relativeHeight="251658240" behindDoc="0" locked="0" layoutInCell="1" allowOverlap="1">
                <wp:simplePos x="0" y="0"/>
                <wp:positionH relativeFrom="page">
                  <wp:posOffset>622300</wp:posOffset>
                </wp:positionH>
                <wp:positionV relativeFrom="paragraph">
                  <wp:posOffset>558800</wp:posOffset>
                </wp:positionV>
                <wp:extent cx="6273800" cy="25400"/>
                <wp:effectExtent l="0" t="0" r="635" b="14605"/>
                <wp:wrapNone/>
                <wp:docPr id="2"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Rule="auto"/>
                              <w:ind w:firstLine="0"/>
                              <w:jc w:val="both"/>
                            </w:pPr>
                            <w:r>
                              <w:pict>
                                <v:rect style="width:492pt;height:1.5pt" o:hr="true" o:hrstd="true" o:hrnoshade="true" o:hrpct="0" o:hralign="center" fillcolor="black [3213]" stroked="false"/>
                              </w:pict>
                            </w:r>
                          </w:p>
                        </w:txbxContent>
                      </wps:txbx>
                      <wps:bodyPr lIns="25400" tIns="0" rIns="25400" bIns="0">
                        <a:noAutofit/>
                      </wps:bodyPr>
                    </wps:wsp>
                  </a:graphicData>
                </a:graphic>
              </wp:anchor>
            </w:drawing>
          </mc:Choice>
          <mc:Fallback>
            <w:pict>
              <v:shape id="_x0000_s3" style="position:absolute;left:0pt;margin-left:49.0pt;margin-top:194.0pt;height:2.0pt;width:494.0pt;z-index:637954395903842113;mso-width-relative:page;mso-height-relative:page;mso-position-vertical-relative:page;mso-position-horizontal-relative:page;" coordsize="21600,21600" o:spid="_x0000_s3" filled="true" fillcolor="#FFFFFF [3201]" stroked="false" o:spt="202" type="#_x0000_t202" o:gfxdata="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C7O6i9YAAAAL&#10;AQAADwAAAAAAAAABACAAAAA4AAAAZHJzL2Rvd25yZXYueG1sUEsBAhQAFAAAAAgAh07iQIf01n1B&#10;AgAATgQAAA4AAAAAAAAAAQAgAAAAOwEAAGRycy9lMm9Eb2MueG1sUEsFBgAAAAAGAAYAWQEAAO4F&#10;AAAAAA==&#10;">
                <v:fill on="true" focussize="0,0"/>
                <v:stroke on="false" weight="0.5pt"/>
                <v:imagedata o:title=""/>
                <o:lock v:ext="edit" aspectratio="false"/>
                <v:textbox inset="2,0,2,0">
                  <w:txbxContent>
                    <w:p>
                      <w:pPr>
                        <w:spacing w:lineRule="auto"/>
                        <w:ind w:firstLine="0"/>
                        <w:jc w:val="both"/>
                      </w:pPr>
                      <w:r>
                        <w:pict>
                          <v:rect style="width:492pt;height:1.5pt" o:hr="true" o:hrstd="true" o:hrnoshade="true" o:hrpct="0" o:hralign="center" fillcolor="black [3213]" stroked="false"/>
                        </w:pict>
                      </w:r>
                    </w:p>
                  </w:txbxContent>
                </v:textbox>
              </v:shape>
            </w:pict>
          </mc:Fallback>
        </mc:AlternateContent>
      </w:r>
    </w:p>
    <w:p>
      <w:pPr>
        <w:spacing w:after="460" w:line="540" w:lineRule="exact"/>
        <w:ind w:left="360" w:firstLine="960"/>
        <w:jc w:val="left"/>
      </w:pPr>
      <w:r>
        <w:rPr>
          <w:sz w:val="48"/>
          <w:color w:val="000000"/>
          <w:rFonts w:hint="eastAsia" w:ascii="SimSun" w:hAnsi="SimSun" w:eastAsia="SimSun"/>
        </w:rPr>
        <w:t xml:space="preserve">空间科学实验数据产品分级规范</w:t>
      </w:r>
    </w:p>
    <w:p>
      <w:pPr>
        <w:spacing w:after="6320" w:line="280" w:lineRule="exact"/>
        <w:ind w:left="360" w:firstLine="960"/>
        <w:jc w:val="left"/>
      </w:pPr>
      <w:r>
        <w:rPr>
          <w:sz w:val="24"/>
          <w:color w:val="000000"/>
          <w:rFonts w:hint="eastAsia" w:ascii="SimSun" w:hAnsi="SimSun" w:eastAsia="SimSun"/>
        </w:rPr>
        <w:t xml:space="preserve">Specification for level of data products for space science experiments</w:t>
      </w:r>
    </w:p>
    <w:p>
      <w:pPr>
        <w:spacing w:line="280" w:lineRule="exact"/>
        <w:ind w:left="360" w:firstLine="140"/>
        <w:jc w:val="left"/>
        <w:sectPr>
          <w:type w:val="continuous"/>
          <w:pgSz w:w="11900" w:h="16840" w:orient="portrait"/>
          <w:pgMar w:top="140" w:right="780" w:bottom="980" w:left="780" w:header="0" w:footer="980"/>
          <w:cols w:equalWidth="true" w:num="1"/>
          <w:docGrid w:type="lines" w:linePitch="312"/>
        </w:sectPr>
      </w:pPr>
      <w:r>
        <w:rPr>
          <w:sz w:val="24"/>
          <w:color w:val="000000"/>
          <w:rFonts w:hint="eastAsia" w:ascii="SimSun" w:hAnsi="SimSun" w:eastAsia="SimSun"/>
        </w:rPr>
        <w:t xml:space="preserve">2012-11-05 发布</w:t>
      </w:r>
      <w:r>
        <w:rPr>
          <w:u w:val="single"/>
          <w:sz w:val="24"/>
          <w:color w:val="000000"/>
          <w:rFonts w:hint="eastAsia" w:ascii="SimSun" w:hAnsi="SimSun" w:eastAsia="SimSun"/>
        </w:rPr>
        <w:t xml:space="preserve">									</w:t>
      </w:r>
      <w:r>
        <w:rPr>
          <w:sz w:val="24"/>
          <w:color w:val="000000"/>
          <w:rFonts w:hint="eastAsia" w:ascii="SimSun" w:hAnsi="SimSun" w:eastAsia="SimSun"/>
        </w:rPr>
        <w:t xml:space="preserve">     2013-02-15实施</w:t>
      </w:r>
    </w:p>
    <w:p>
      <w:pPr>
        <w:spacing w:before="460" w:line="1180" w:lineRule="exact"/>
        <w:jc w:val="center"/>
      </w:pPr>
      <w:r>
        <w:drawing>
          <wp:inline distT="0" distB="0" distL="0" distR="0" wp14:editId="50D07946">
            <wp:extent cx="787400" cy="749300"/>
            <wp:effectExtent l="0" t="0" r="0" b="0"/>
            <wp:docPr id="4" name="Picture 1"/>
            <wp:cNvGraphicFramePr>
              <a:graphicFrameLocks noChangeAspect="1"/>
            </wp:cNvGraphicFramePr>
            <a:graphic>
              <a:graphicData uri="http://schemas.openxmlformats.org/drawingml/2006/picture">
                <pic:pic xmlns:pic="http://schemas.openxmlformats.org/drawingml/2006/picture">
                  <pic:nvPicPr>
                    <pic:cNvPr id="4" name="New Bitmap Image.jpg"/>
                    <pic:cNvPicPr/>
                  </pic:nvPicPr>
                  <pic:blipFill>
                    <a:blip r:embed="R4bb13fd5ee5f4986" cstate="print">
                      <a:extLst>
                        <a:ext uri="{28A0092B-C50C-407E-A947-70E740481C1C}"/>
                      </a:extLst>
                    </a:blip>
                    <a:stretch>
                      <a:fillRect/>
                    </a:stretch>
                  </pic:blipFill>
                  <pic:spPr>
                    <a:xfrm>
                      <a:off x="1000" y="1000"/>
                      <a:ext cx="787400" cy="749300"/>
                    </a:xfrm>
                    <a:prstGeom prst="rect">
                      <a:avLst/>
                    </a:prstGeom>
                  </pic:spPr>
                </pic:pic>
              </a:graphicData>
            </a:graphic>
          </wp:inline>
        </w:drawing>
      </w:r>
    </w:p>
    <w:p>
      <w:pPr>
        <w:spacing w:line="1" w:lineRule="exact"/>
      </w:pPr>
      <w:r>
        <w:br w:type="column"/>
      </w:r>
    </w:p>
    <w:p>
      <w:pPr>
        <w:spacing w:before="320" w:line="380" w:lineRule="exact"/>
        <w:ind w:firstLine="0"/>
        <w:jc w:val="both"/>
      </w:pPr>
      <w:r>
        <w:rPr>
          <w:sz w:val="32"/>
          <w:color w:val="000000"/>
          <w:rFonts w:hint="eastAsia" w:ascii="SimSun" w:hAnsi="SimSun" w:eastAsia="SimSun"/>
        </w:rPr>
        <w:t xml:space="preserve">中华人民共和国国家质量监督检验检疫总局</w:t>
      </w:r>
      <w:r>
        <w:rPr>
          <w:sz w:val="32"/>
          <w:color w:val="000000"/>
          <w:rFonts w:hint="eastAsia" w:ascii="SimSun" w:hAnsi="SimSun" w:eastAsia="SimSun"/>
        </w:rPr>
        <w:t xml:space="preserve">中国国家标准化管理委员会</w:t>
      </w:r>
    </w:p>
    <w:p>
      <w:pPr>
        <w:spacing w:line="1" w:lineRule="exact"/>
      </w:pPr>
      <w:r>
        <w:br w:type="column"/>
      </w:r>
    </w:p>
    <w:p>
      <w:pPr>
        <w:spacing w:before="560" w:line="300" w:lineRule="exact"/>
        <w:ind w:firstLine="0"/>
        <w:jc w:val="left"/>
        <w:sectPr>
          <w:type w:val="continuous"/>
          <w:pgSz w:w="11900" w:h="16840" w:orient="portrait"/>
          <w:pgMar w:top="140" w:right="780" w:bottom="980" w:left="780" w:header="0" w:footer="980"/>
          <w:cols w:equalWidth="false" w:num="3">
            <w:col w:w="1080" w:space="580"/>
            <w:col w:w="6140" w:space="200"/>
            <w:col w:w="1020" w:space="0"/>
          </w:cols>
          <w:docGrid w:type="lines" w:linePitch="312"/>
          <w:titlePg/>
        </w:sectPr>
      </w:pPr>
      <w:r>
        <w:rPr>
          <w:sz w:val="26"/>
          <w:color w:val="000000"/>
          <w:rFonts w:hint="eastAsia" w:ascii="SimSun" w:hAnsi="SimSun" w:eastAsia="SimSun"/>
        </w:rPr>
        <w:t xml:space="preserve">发布</w:t>
      </w:r>
    </w:p>
    <w:p>
      <w:pPr>
        <w:spacing w:after="580" w:line="260" w:lineRule="exact"/>
        <w:ind w:firstLine="0"/>
        <w:jc w:val="right"/>
      </w:pPr>
      <w:r>
        <w:rPr>
          <w:sz w:val="20"/>
          <w:color w:val="000000"/>
          <w:rFonts w:hint="eastAsia" w:ascii="SimSun" w:hAnsi="SimSun" w:eastAsia="SimSun"/>
        </w:rPr>
        <w:t xml:space="preserve">GB/T 28874-2012</w:t>
      </w:r>
    </w:p>
    <w:p>
      <w:pPr>
        <w:spacing w:after="580" w:line="560" w:lineRule="exact"/>
        <w:ind/>
        <w:jc w:val="center"/>
      </w:pPr>
      <w:r>
        <w:rPr>
          <w:sz w:val="42"/>
          <w:color w:val="000000"/>
          <w:rFonts w:hint="eastAsia" w:ascii="SimSun" w:hAnsi="SimSun" w:eastAsia="SimSun"/>
        </w:rPr>
        <w:t xml:space="preserve">言</w:t>
      </w:r>
    </w:p>
    <w:p>
      <w:pPr>
        <w:spacing w:line="260" w:lineRule="exact"/>
        <w:ind w:firstLine="0"/>
        <w:jc w:val="left"/>
      </w:pPr>
      <w:r>
        <w:rPr>
          <w:sz w:val="20"/>
          <w:color w:val="000000"/>
          <w:rFonts w:hint="eastAsia" w:ascii="SimSun" w:hAnsi="SimSun" w:eastAsia="SimSun"/>
        </w:rPr>
        <w:t xml:space="preserve">本标准依据GB／T 1.1-2009给出的规则起草。</w:t>
      </w:r>
    </w:p>
    <w:p>
      <w:pPr>
        <w:spacing w:line="260" w:lineRule="exact"/>
        <w:ind w:firstLine="0"/>
        <w:jc w:val="left"/>
      </w:pPr>
      <w:r>
        <w:rPr>
          <w:sz w:val="20"/>
          <w:color w:val="000000"/>
          <w:rFonts w:hint="eastAsia" w:ascii="SimSun" w:hAnsi="SimSun" w:eastAsia="SimSun"/>
        </w:rPr>
        <w:t xml:space="preserve">本标准由全国空间科学及其应用标准化技术委员会（SAC／TC 312）归口。</w:t>
      </w:r>
    </w:p>
    <w:p>
      <w:pPr>
        <w:spacing w:line="260" w:lineRule="exact"/>
        <w:ind w:firstLine="0"/>
        <w:jc w:val="left"/>
      </w:pPr>
      <w:r>
        <w:rPr>
          <w:sz w:val="20"/>
          <w:color w:val="000000"/>
          <w:rFonts w:hint="eastAsia" w:ascii="SimSun" w:hAnsi="SimSun" w:eastAsia="SimSun"/>
        </w:rPr>
        <w:t xml:space="preserve">本标准负责起草单位：中国科学院空间应用工程与技术中心。</w:t>
      </w:r>
    </w:p>
    <w:p>
      <w:pPr>
        <w:spacing w:line="260" w:lineRule="exact"/>
        <w:ind w:firstLine="0"/>
        <w:jc w:val="left"/>
        <w:sectPr>
          <w:type w:val="continuous"/>
          <w:pgSz w:w="11900" w:h="16840" w:orient="portrait"/>
          <w:pgMar w:top="1200" w:right="1480" w:bottom="1200" w:left="1480" w:header="0" w:footer="1200"/>
          <w:cols w:equalWidth="true" w:num="1"/>
          <w:docGrid w:type="lines" w:linePitch="312"/>
          <w:footerReference w:type="default" r:id="R1e5787e39f4a40ee"/>
        </w:sectPr>
      </w:pPr>
      <w:r>
        <w:rPr>
          <w:sz w:val="20"/>
          <w:color w:val="000000"/>
          <w:rFonts w:hint="eastAsia" w:ascii="SimSun" w:hAnsi="SimSun" w:eastAsia="SimSun"/>
        </w:rPr>
        <w:t xml:space="preserve">本标准主要起草人：李盛阳、黑保琴、李绪志。</w:t>
      </w:r>
    </w:p>
    <w:p>
      <w:pPr>
        <w:spacing w:after="740" w:line="300" w:lineRule="exact"/>
        <w:ind w:firstLine="0"/>
        <w:jc w:val="right"/>
      </w:pPr>
      <w:r>
        <w:rPr>
          <w:sz w:val="20"/>
          <w:color w:val="000000"/>
          <w:rFonts w:hint="eastAsia" w:ascii="SimSun" w:hAnsi="SimSun" w:eastAsia="SimSun"/>
        </w:rPr>
        <w:t xml:space="preserve">GB/T 28874-2012</w:t>
      </w:r>
    </w:p>
    <w:p>
      <w:pPr>
        <w:spacing w:after="680" w:line="440" w:lineRule="exact"/>
        <w:ind/>
        <w:jc w:val="center"/>
      </w:pPr>
      <w:r>
        <w:rPr>
          <w:sz w:val="28"/>
          <w:color w:val="000000"/>
          <w:rFonts w:hint="eastAsia" w:ascii="SimSun" w:hAnsi="SimSun" w:eastAsia="SimSun"/>
        </w:rPr>
        <w:t xml:space="preserve">空间科学实验数据产品分级规范</w:t>
      </w:r>
    </w:p>
    <w:p>
      <w:pPr>
        <w:spacing w:after="200" w:line="320" w:lineRule="exact"/>
        <w:ind w:firstLine="0"/>
        <w:jc w:val="left"/>
      </w:pPr>
      <w:r>
        <w:rPr>
          <w:sz w:val="20"/>
          <w:color w:val="000000"/>
          <w:rFonts w:hint="eastAsia" w:ascii="SimSun" w:hAnsi="SimSun" w:eastAsia="SimSun"/>
        </w:rPr>
        <w:t xml:space="preserve">1 范围</w:t>
      </w:r>
    </w:p>
    <w:p>
      <w:pPr>
        <w:spacing w:line="300" w:lineRule="exact"/>
        <w:ind w:firstLine="420"/>
        <w:jc w:val="both"/>
      </w:pPr>
      <w:r>
        <w:rPr>
          <w:sz w:val="20"/>
          <w:color w:val="000000"/>
          <w:rFonts w:hint="eastAsia" w:ascii="SimSun" w:hAnsi="SimSun" w:eastAsia="SimSun"/>
        </w:rPr>
        <w:t xml:space="preserve">本标准规定了空间科学实验数据产品的定义和级别划分、原始数据和数据产品的一般文件命名规</w:t>
      </w:r>
      <w:r>
        <w:rPr>
          <w:sz w:val="20"/>
          <w:color w:val="000000"/>
          <w:rFonts w:hint="eastAsia" w:ascii="SimSun" w:hAnsi="SimSun" w:eastAsia="SimSun"/>
        </w:rPr>
        <w:t xml:space="preserve">则、各类型数据产品的格式。</w:t>
      </w:r>
    </w:p>
    <w:p>
      <w:pPr>
        <w:spacing w:after="340" w:line="300" w:lineRule="exact"/>
        <w:ind w:firstLine="420"/>
        <w:jc w:val="both"/>
      </w:pPr>
      <w:r>
        <w:rPr>
          <w:sz w:val="20"/>
          <w:color w:val="000000"/>
          <w:rFonts w:hint="eastAsia" w:ascii="SimSun" w:hAnsi="SimSun" w:eastAsia="SimSun"/>
        </w:rPr>
        <w:t xml:space="preserve">本标准适用于空间科学实验卫星和载人航天空间科学实验的数据产品，不包括气象、海洋、资源等</w:t>
      </w:r>
      <w:r>
        <w:rPr>
          <w:sz w:val="20"/>
          <w:color w:val="000000"/>
          <w:rFonts w:hint="eastAsia" w:ascii="SimSun" w:hAnsi="SimSun" w:eastAsia="SimSun"/>
        </w:rPr>
        <w:t xml:space="preserve">对地观测卫星的数据产品，其他卫星的数据产品可参照使用。</w:t>
      </w:r>
    </w:p>
    <w:p>
      <w:pPr>
        <w:spacing w:after="200" w:line="320" w:lineRule="exact"/>
        <w:ind w:firstLine="0"/>
        <w:jc w:val="left"/>
      </w:pPr>
      <w:r>
        <w:rPr>
          <w:sz w:val="20"/>
          <w:color w:val="000000"/>
          <w:rFonts w:hint="eastAsia" w:ascii="SimSun" w:hAnsi="SimSun" w:eastAsia="SimSun"/>
        </w:rPr>
        <w:t xml:space="preserve">2 术语和定义</w:t>
      </w:r>
    </w:p>
    <w:p>
      <w:pPr>
        <w:spacing w:line="300" w:lineRule="exact"/>
        <w:ind w:firstLine="420"/>
        <w:jc w:val="left"/>
      </w:pPr>
      <w:r>
        <w:rPr>
          <w:sz w:val="20"/>
          <w:color w:val="000000"/>
          <w:rFonts w:hint="eastAsia" w:ascii="SimSun" w:hAnsi="SimSun" w:eastAsia="SimSun"/>
        </w:rPr>
        <w:t xml:space="preserve">下列术语和定义适用于本文件。</w:t>
      </w:r>
    </w:p>
    <w:p>
      <w:pPr>
        <w:spacing w:line="300" w:lineRule="exact"/>
        <w:ind w:firstLine="0"/>
        <w:jc w:val="left"/>
      </w:pPr>
      <w:r>
        <w:rPr>
          <w:sz w:val="20"/>
          <w:color w:val="000000"/>
          <w:rFonts w:hint="eastAsia" w:ascii="SimSun" w:hAnsi="SimSun" w:eastAsia="SimSun"/>
        </w:rPr>
        <w:t xml:space="preserve">2.1</w:t>
      </w:r>
    </w:p>
    <w:p>
      <w:pPr>
        <w:spacing w:line="300" w:lineRule="exact"/>
        <w:ind w:firstLine="420"/>
        <w:jc w:val="left"/>
      </w:pPr>
      <w:r>
        <w:rPr>
          <w:sz w:val="20"/>
          <w:color w:val="000000"/>
          <w:rFonts w:hint="eastAsia" w:ascii="SimSun" w:hAnsi="SimSun" w:eastAsia="SimSun"/>
        </w:rPr>
        <w:t xml:space="preserve">数据帧 data frame</w:t>
      </w:r>
    </w:p>
    <w:p>
      <w:pPr>
        <w:spacing w:line="300" w:lineRule="exact"/>
        <w:ind w:firstLine="420"/>
        <w:jc w:val="left"/>
      </w:pPr>
      <w:r>
        <w:rPr>
          <w:sz w:val="20"/>
          <w:color w:val="000000"/>
          <w:rFonts w:hint="eastAsia" w:ascii="SimSun" w:hAnsi="SimSun" w:eastAsia="SimSun"/>
        </w:rPr>
        <w:t xml:space="preserve">数据链路层的协议型标准数据单元，由固定的结构和数据包构成。</w:t>
      </w:r>
    </w:p>
    <w:p>
      <w:pPr>
        <w:spacing w:line="300" w:lineRule="exact"/>
        <w:ind w:firstLine="0"/>
        <w:jc w:val="left"/>
      </w:pPr>
      <w:r>
        <w:rPr>
          <w:sz w:val="20"/>
          <w:color w:val="000000"/>
          <w:rFonts w:hint="eastAsia" w:ascii="SimSun" w:hAnsi="SimSun" w:eastAsia="SimSun"/>
        </w:rPr>
        <w:t xml:space="preserve">2.2</w:t>
      </w:r>
    </w:p>
    <w:p>
      <w:pPr>
        <w:spacing w:line="300" w:lineRule="exact"/>
        <w:ind w:firstLine="420"/>
        <w:jc w:val="left"/>
      </w:pPr>
      <w:r>
        <w:rPr>
          <w:sz w:val="20"/>
          <w:color w:val="000000"/>
          <w:rFonts w:hint="eastAsia" w:ascii="SimSun" w:hAnsi="SimSun" w:eastAsia="SimSun"/>
        </w:rPr>
        <w:t xml:space="preserve">数据包 data packet</w:t>
      </w:r>
    </w:p>
    <w:p>
      <w:pPr>
        <w:spacing w:line="300" w:lineRule="exact"/>
        <w:ind w:firstLine="420"/>
        <w:jc w:val="both"/>
      </w:pPr>
      <w:r>
        <w:rPr>
          <w:sz w:val="20"/>
          <w:color w:val="000000"/>
          <w:rFonts w:hint="eastAsia" w:ascii="SimSun" w:hAnsi="SimSun" w:eastAsia="SimSun"/>
        </w:rPr>
        <w:t xml:space="preserve">一种面向应用的适合于从源端（应用过程）到终端（数据系统）的传送应用数据的协议型标准数据单</w:t>
      </w:r>
      <w:r>
        <w:rPr>
          <w:sz w:val="20"/>
          <w:color w:val="000000"/>
          <w:rFonts w:hint="eastAsia" w:ascii="SimSun" w:hAnsi="SimSun" w:eastAsia="SimSun"/>
        </w:rPr>
        <w:t xml:space="preserve">元，由应用数据加上包头和校验字构成。</w:t>
      </w:r>
    </w:p>
    <w:p>
      <w:pPr>
        <w:spacing w:line="280" w:lineRule="exact"/>
        <w:ind w:firstLine="0"/>
        <w:jc w:val="left"/>
      </w:pPr>
      <w:r>
        <w:rPr>
          <w:sz w:val="18"/>
          <w:color w:val="000000"/>
          <w:rFonts w:hint="eastAsia" w:ascii="SimSun" w:hAnsi="SimSun" w:eastAsia="SimSun"/>
        </w:rPr>
        <w:t xml:space="preserve">2.3</w:t>
      </w:r>
    </w:p>
    <w:p>
      <w:pPr>
        <w:spacing w:line="300" w:lineRule="exact"/>
        <w:ind w:firstLine="420"/>
        <w:jc w:val="left"/>
      </w:pPr>
      <w:r>
        <w:rPr>
          <w:sz w:val="20"/>
          <w:color w:val="000000"/>
          <w:rFonts w:hint="eastAsia" w:ascii="SimSun" w:hAnsi="SimSun" w:eastAsia="SimSun"/>
        </w:rPr>
        <w:t xml:space="preserve">数据集 data set</w:t>
      </w:r>
    </w:p>
    <w:p>
      <w:pPr>
        <w:spacing w:line="300" w:lineRule="exact"/>
        <w:ind w:firstLine="420"/>
        <w:jc w:val="left"/>
      </w:pPr>
      <w:r>
        <w:rPr>
          <w:sz w:val="20"/>
          <w:color w:val="000000"/>
          <w:rFonts w:hint="eastAsia" w:ascii="SimSun" w:hAnsi="SimSun" w:eastAsia="SimSun"/>
        </w:rPr>
        <w:t xml:space="preserve">存储在一起的相关数据的集合。</w:t>
      </w:r>
    </w:p>
    <w:p>
      <w:pPr>
        <w:spacing w:line="300" w:lineRule="exact"/>
        <w:ind w:firstLine="0"/>
        <w:jc w:val="left"/>
      </w:pPr>
      <w:r>
        <w:rPr>
          <w:sz w:val="20"/>
          <w:color w:val="000000"/>
          <w:rFonts w:hint="eastAsia" w:ascii="SimSun" w:hAnsi="SimSun" w:eastAsia="SimSun"/>
        </w:rPr>
        <w:t xml:space="preserve">2.4</w:t>
      </w:r>
    </w:p>
    <w:p>
      <w:pPr>
        <w:spacing w:line="300" w:lineRule="exact"/>
        <w:ind w:firstLine="420"/>
        <w:jc w:val="left"/>
      </w:pPr>
      <w:r>
        <w:rPr>
          <w:sz w:val="20"/>
          <w:color w:val="000000"/>
          <w:rFonts w:hint="eastAsia" w:ascii="SimSun" w:hAnsi="SimSun" w:eastAsia="SimSun"/>
        </w:rPr>
        <w:t xml:space="preserve">空间科学数据产品 space science data product</w:t>
      </w:r>
    </w:p>
    <w:p>
      <w:pPr>
        <w:spacing w:after="80" w:line="300" w:lineRule="exact"/>
        <w:ind w:firstLine="420"/>
        <w:jc w:val="left"/>
      </w:pPr>
      <w:r>
        <w:rPr>
          <w:sz w:val="20"/>
          <w:color w:val="000000"/>
          <w:rFonts w:hint="eastAsia" w:ascii="SimSun" w:hAnsi="SimSun" w:eastAsia="SimSun"/>
        </w:rPr>
        <w:t xml:space="preserve">空间科学实验和空间探测所获取的原始科学数据及处理后生成的数据集（见2.3）。</w:t>
      </w:r>
    </w:p>
    <w:p>
      <w:pPr>
        <w:spacing w:line="360" w:lineRule="exact"/>
        <w:ind w:firstLine="0"/>
        <w:jc w:val="left"/>
      </w:pPr>
      <w:r>
        <w:rPr>
          <w:sz w:val="22"/>
          <w:color w:val="000000"/>
          <w:rFonts w:hint="eastAsia" w:ascii="SimSun" w:hAnsi="SimSun" w:eastAsia="SimSun"/>
        </w:rPr>
        <w:t xml:space="preserve">2.5</w:t>
      </w:r>
    </w:p>
    <w:p>
      <w:pPr>
        <w:spacing w:line="300" w:lineRule="exact"/>
        <w:ind w:firstLine="420"/>
        <w:jc w:val="left"/>
      </w:pPr>
      <w:r>
        <w:rPr>
          <w:sz w:val="20"/>
          <w:color w:val="000000"/>
          <w:rFonts w:hint="eastAsia" w:ascii="SimSun" w:hAnsi="SimSun" w:eastAsia="SimSun"/>
        </w:rPr>
        <w:t xml:space="preserve">勤务数据产品 housekeeping data product</w:t>
      </w:r>
    </w:p>
    <w:p>
      <w:pPr>
        <w:spacing w:after="400" w:line="300" w:lineRule="exact"/>
        <w:ind w:firstLine="420"/>
        <w:jc w:val="left"/>
      </w:pPr>
      <w:r>
        <w:rPr>
          <w:sz w:val="20"/>
          <w:color w:val="000000"/>
          <w:rFonts w:hint="eastAsia" w:ascii="SimSun" w:hAnsi="SimSun" w:eastAsia="SimSun"/>
        </w:rPr>
        <w:t xml:space="preserve">有效载荷和航天器平台运行状态的原始数据及处理后生成的数据集。</w:t>
      </w:r>
    </w:p>
    <w:p>
      <w:pPr>
        <w:spacing w:after="200" w:line="360" w:lineRule="exact"/>
        <w:ind w:firstLine="0"/>
        <w:jc w:val="left"/>
      </w:pPr>
      <w:r>
        <w:rPr>
          <w:sz w:val="22"/>
          <w:color w:val="000000"/>
          <w:rFonts w:hint="eastAsia" w:ascii="SimSun" w:hAnsi="SimSun" w:eastAsia="SimSun"/>
        </w:rPr>
        <w:t xml:space="preserve">3	缩略语</w:t>
      </w:r>
    </w:p>
    <w:p>
      <w:pPr>
        <w:spacing w:line="300" w:lineRule="exact"/>
        <w:ind w:firstLine="420"/>
        <w:jc w:val="left"/>
      </w:pPr>
      <w:r>
        <w:rPr>
          <w:sz w:val="20"/>
          <w:color w:val="000000"/>
          <w:rFonts w:hint="eastAsia" w:ascii="SimSun" w:hAnsi="SimSun" w:eastAsia="SimSun"/>
        </w:rPr>
        <w:t xml:space="preserve">下列缩略语适用于本文件。</w:t>
      </w:r>
    </w:p>
    <w:p>
      <w:pPr>
        <w:spacing w:line="300" w:lineRule="exact"/>
        <w:ind w:firstLine="420"/>
        <w:jc w:val="left"/>
      </w:pPr>
      <w:r>
        <w:rPr>
          <w:sz w:val="20"/>
          <w:color w:val="000000"/>
          <w:rFonts w:hint="eastAsia" w:ascii="SimSun" w:hAnsi="SimSun" w:eastAsia="SimSun"/>
        </w:rPr>
        <w:t xml:space="preserve">CCSDS：空间数据系统咨询委员会（Consultative Committee for Space Data Systems）</w:t>
      </w:r>
    </w:p>
    <w:p>
      <w:pPr>
        <w:spacing w:line="300" w:lineRule="exact"/>
        <w:ind w:firstLine="420"/>
        <w:jc w:val="left"/>
      </w:pPr>
      <w:r>
        <w:rPr>
          <w:sz w:val="20"/>
          <w:color w:val="000000"/>
          <w:rFonts w:hint="eastAsia" w:ascii="SimSun" w:hAnsi="SimSun" w:eastAsia="SimSun"/>
        </w:rPr>
        <w:t xml:space="preserve">CDF：通用数据格式（Common Data Format）</w:t>
      </w:r>
    </w:p>
    <w:p>
      <w:pPr>
        <w:spacing w:line="240" w:lineRule="exact"/>
        <w:ind w:firstLine="420"/>
        <w:jc w:val="left"/>
      </w:pPr>
      <w:r>
        <w:rPr>
          <w:sz w:val="16"/>
          <w:color w:val="000000"/>
          <w:rFonts w:hint="eastAsia" w:ascii="SimSun" w:hAnsi="SimSun" w:eastAsia="SimSun"/>
        </w:rPr>
        <w:t xml:space="preserve">CSV：逗号分隔值（Comma Separated Value）</w:t>
      </w:r>
    </w:p>
    <w:p>
      <w:pPr>
        <w:spacing w:line="300" w:lineRule="exact"/>
        <w:ind w:firstLine="420"/>
        <w:jc w:val="left"/>
      </w:pPr>
      <w:r>
        <w:rPr>
          <w:sz w:val="20"/>
          <w:color w:val="000000"/>
          <w:rFonts w:hint="eastAsia" w:ascii="SimSun" w:hAnsi="SimSun" w:eastAsia="SimSun"/>
        </w:rPr>
        <w:t xml:space="preserve">FITS：灵活图像传输系统（Flexible Image Transport System）</w:t>
      </w:r>
    </w:p>
    <w:p>
      <w:pPr>
        <w:spacing w:line="300" w:lineRule="exact"/>
        <w:ind w:firstLine="420"/>
        <w:jc w:val="left"/>
      </w:pPr>
      <w:r>
        <w:rPr>
          <w:sz w:val="20"/>
          <w:color w:val="000000"/>
          <w:rFonts w:hint="eastAsia" w:ascii="SimSun" w:hAnsi="SimSun" w:eastAsia="SimSun"/>
        </w:rPr>
        <w:t xml:space="preserve">HDF：分层数据格式（Hierarchy Data Format）</w:t>
      </w:r>
    </w:p>
    <w:p>
      <w:pPr>
        <w:spacing w:line="300" w:lineRule="exact"/>
        <w:ind w:firstLine="420"/>
        <w:jc w:val="left"/>
      </w:pPr>
      <w:r>
        <w:rPr>
          <w:sz w:val="20"/>
          <w:color w:val="000000"/>
          <w:rFonts w:hint="eastAsia" w:ascii="SimSun" w:hAnsi="SimSun" w:eastAsia="SimSun"/>
        </w:rPr>
        <w:t xml:space="preserve">PDS：行星数据系统（Planetary Data System）</w:t>
      </w:r>
    </w:p>
    <w:p>
      <w:pPr>
        <w:spacing w:line="300" w:lineRule="exact"/>
        <w:ind w:firstLine="420"/>
        <w:jc w:val="left"/>
        <w:sectPr>
          <w:type w:val="continuous"/>
          <w:pgSz w:w="11900" w:h="16840" w:orient="portrait"/>
          <w:pgMar w:top="1240" w:right="1260" w:bottom="1240" w:left="1260" w:header="0" w:footer="1240"/>
          <w:cols w:equalWidth="true" w:num="1"/>
          <w:docGrid w:type="lines" w:linePitch="312"/>
          <w:footerReference w:type="default" r:id="R6ff68db8bb6249e5"/>
        </w:sectPr>
      </w:pPr>
      <w:r>
        <w:rPr>
          <w:sz w:val="20"/>
          <w:color w:val="000000"/>
          <w:rFonts w:hint="eastAsia" w:ascii="SimSun" w:hAnsi="SimSun" w:eastAsia="SimSun"/>
        </w:rPr>
        <w:t xml:space="preserve">XML：可扩展标记语言（Extensible Markup Language）</w:t>
      </w:r>
    </w:p>
    <w:p>
      <w:pPr>
        <w:spacing w:after="400" w:line="420" w:lineRule="exact"/>
        <w:ind w:firstLine="0"/>
        <w:jc w:val="left"/>
      </w:pPr>
      <w:r>
        <w:rPr>
          <w:sz w:val="20"/>
          <w:color w:val="000000"/>
          <w:rFonts w:hint="eastAsia" w:ascii="SimSun" w:hAnsi="SimSun" w:eastAsia="SimSun"/>
        </w:rPr>
        <w:t xml:space="preserve">GB/T 28874-2012</w:t>
      </w:r>
    </w:p>
    <w:p>
      <w:pPr>
        <w:spacing w:after="100" w:line="420" w:lineRule="exact"/>
        <w:ind w:firstLine="0"/>
        <w:jc w:val="left"/>
      </w:pPr>
      <w:r>
        <w:rPr>
          <w:sz w:val="20"/>
          <w:color w:val="000000"/>
          <w:rFonts w:hint="eastAsia" w:ascii="SimSun" w:hAnsi="SimSun" w:eastAsia="SimSun"/>
        </w:rPr>
        <w:t xml:space="preserve">4 数据产品级别划分</w:t>
      </w:r>
    </w:p>
    <w:p>
      <w:pPr>
        <w:spacing w:line="420" w:lineRule="exact"/>
        <w:ind w:firstLine="0"/>
        <w:jc w:val="left"/>
      </w:pPr>
      <w:r>
        <w:rPr>
          <w:sz w:val="20"/>
          <w:color w:val="000000"/>
          <w:rFonts w:hint="eastAsia" w:ascii="SimSun" w:hAnsi="SimSun" w:eastAsia="SimSun"/>
        </w:rPr>
        <w:t xml:space="preserve">4.1 空间科学数据产品级别</w:t>
      </w:r>
    </w:p>
    <w:p>
      <w:pPr>
        <w:spacing w:line="420" w:lineRule="exact"/>
        <w:ind w:firstLine="0"/>
        <w:jc w:val="left"/>
      </w:pPr>
      <w:r>
        <w:rPr>
          <w:sz w:val="20"/>
          <w:color w:val="000000"/>
          <w:rFonts w:hint="eastAsia" w:ascii="SimSun" w:hAnsi="SimSun" w:eastAsia="SimSun"/>
        </w:rPr>
        <w:t xml:space="preserve">4.1.1 原始数据产品</w:t>
      </w:r>
    </w:p>
    <w:p>
      <w:pPr>
        <w:spacing w:line="420" w:lineRule="exact"/>
        <w:ind w:firstLine="420"/>
        <w:jc w:val="both"/>
      </w:pPr>
      <w:r>
        <w:rPr>
          <w:sz w:val="20"/>
          <w:color w:val="000000"/>
          <w:rFonts w:hint="eastAsia" w:ascii="SimSun" w:hAnsi="SimSun" w:eastAsia="SimSun"/>
        </w:rPr>
        <w:t xml:space="preserve">地面接收到的科学数据，经解格式处理后的数据帧（见2.1）文件或经其他方式获得的未经处理的</w:t>
      </w:r>
      <w:r>
        <w:rPr>
          <w:sz w:val="20"/>
          <w:color w:val="000000"/>
          <w:rFonts w:hint="eastAsia" w:ascii="SimSun" w:hAnsi="SimSun" w:eastAsia="SimSun"/>
        </w:rPr>
        <w:t xml:space="preserve">科学数据。</w:t>
      </w:r>
    </w:p>
    <w:p>
      <w:pPr>
        <w:spacing w:line="420" w:lineRule="exact"/>
        <w:ind w:firstLine="0"/>
        <w:jc w:val="left"/>
      </w:pPr>
      <w:r>
        <w:rPr>
          <w:sz w:val="20"/>
          <w:color w:val="000000"/>
          <w:rFonts w:hint="eastAsia" w:ascii="SimSun" w:hAnsi="SimSun" w:eastAsia="SimSun"/>
        </w:rPr>
        <w:t xml:space="preserve">4.1.2 0级数据产品</w:t>
      </w:r>
    </w:p>
    <w:p>
      <w:pPr>
        <w:spacing w:line="420" w:lineRule="exact"/>
        <w:ind w:firstLine="0"/>
        <w:jc w:val="left"/>
      </w:pPr>
      <w:r>
        <w:rPr>
          <w:sz w:val="20"/>
          <w:color w:val="000000"/>
          <w:rFonts w:hint="eastAsia" w:ascii="SimSun" w:hAnsi="SimSun" w:eastAsia="SimSun"/>
        </w:rPr>
        <w:t xml:space="preserve">4.1.2.1 0A级数据产品</w:t>
      </w:r>
    </w:p>
    <w:p>
      <w:pPr>
        <w:spacing w:line="420" w:lineRule="exact"/>
        <w:ind w:firstLine="220"/>
        <w:jc w:val="left"/>
      </w:pPr>
      <w:r>
        <w:rPr>
          <w:sz w:val="20"/>
          <w:color w:val="000000"/>
          <w:rFonts w:hint="eastAsia" w:ascii="SimSun" w:hAnsi="SimSun" w:eastAsia="SimSun"/>
        </w:rPr>
        <w:t xml:space="preserve">在原始数据产品基础上，根据标识分离出的有效载荷数据集。</w:t>
      </w:r>
    </w:p>
    <w:p>
      <w:pPr>
        <w:spacing w:line="420" w:lineRule="exact"/>
        <w:ind w:firstLine="0"/>
        <w:jc w:val="left"/>
      </w:pPr>
      <w:r>
        <w:rPr>
          <w:sz w:val="20"/>
          <w:color w:val="000000"/>
          <w:rFonts w:hint="eastAsia" w:ascii="SimSun" w:hAnsi="SimSun" w:eastAsia="SimSun"/>
        </w:rPr>
        <w:t xml:space="preserve">4.1.2.2 0B级数据产品</w:t>
      </w:r>
    </w:p>
    <w:p>
      <w:pPr>
        <w:spacing w:line="420" w:lineRule="exact"/>
        <w:ind w:firstLine="220"/>
        <w:jc w:val="left"/>
      </w:pPr>
      <w:r>
        <w:rPr>
          <w:sz w:val="20"/>
          <w:color w:val="000000"/>
          <w:rFonts w:hint="eastAsia" w:ascii="SimSun" w:hAnsi="SimSun" w:eastAsia="SimSun"/>
        </w:rPr>
        <w:t xml:space="preserve">在0A级数据产品基础上，经排序、去重复、数据拼合（适用时）或其他处理后生成的数据集。</w:t>
      </w:r>
    </w:p>
    <w:p>
      <w:pPr>
        <w:spacing w:line="420" w:lineRule="exact"/>
        <w:ind w:firstLine="0"/>
        <w:jc w:val="left"/>
      </w:pPr>
      <w:r>
        <w:rPr>
          <w:sz w:val="20"/>
          <w:color w:val="000000"/>
          <w:rFonts w:hint="eastAsia" w:ascii="SimSun" w:hAnsi="SimSun" w:eastAsia="SimSun"/>
        </w:rPr>
        <w:t xml:space="preserve">4.1.3 1级数据产品</w:t>
      </w:r>
    </w:p>
    <w:p>
      <w:pPr>
        <w:spacing w:line="420" w:lineRule="exact"/>
        <w:ind w:firstLine="400"/>
        <w:jc w:val="both"/>
      </w:pPr>
      <w:r>
        <w:rPr>
          <w:sz w:val="20"/>
          <w:color w:val="000000"/>
          <w:rFonts w:hint="eastAsia" w:ascii="SimSun" w:hAnsi="SimSun" w:eastAsia="SimSun"/>
        </w:rPr>
        <w:t xml:space="preserve">在0级数据产品基础上，根据实验、探测事件或时间分类，经过星地时差修正、参数物理值公式转换</w:t>
      </w:r>
      <w:r>
        <w:rPr>
          <w:sz w:val="20"/>
          <w:color w:val="000000"/>
          <w:rFonts w:hint="eastAsia" w:ascii="SimSun" w:hAnsi="SimSun" w:eastAsia="SimSun"/>
        </w:rPr>
        <w:t xml:space="preserve">（适用时）或图像提取，并加入描述信息后生成的数据集。</w:t>
      </w:r>
    </w:p>
    <w:p>
      <w:pPr>
        <w:spacing w:line="420" w:lineRule="exact"/>
        <w:ind w:firstLine="220"/>
        <w:jc w:val="left"/>
      </w:pPr>
      <w:r>
        <w:rPr>
          <w:sz w:val="20"/>
          <w:color w:val="000000"/>
          <w:rFonts w:hint="eastAsia" w:ascii="SimSun" w:hAnsi="SimSun" w:eastAsia="SimSun"/>
        </w:rPr>
        <w:t xml:space="preserve">1级数据产品包括地面实验获取的定标数据。</w:t>
      </w:r>
    </w:p>
    <w:p>
      <w:pPr>
        <w:spacing w:line="420" w:lineRule="exact"/>
        <w:ind w:firstLine="0"/>
        <w:jc w:val="left"/>
      </w:pPr>
      <w:r>
        <w:rPr>
          <w:sz w:val="20"/>
          <w:color w:val="000000"/>
          <w:rFonts w:hint="eastAsia" w:ascii="SimSun" w:hAnsi="SimSun" w:eastAsia="SimSun"/>
        </w:rPr>
        <w:t xml:space="preserve">4.1.4 2级数据产品</w:t>
      </w:r>
    </w:p>
    <w:p>
      <w:pPr>
        <w:spacing w:line="420" w:lineRule="exact"/>
        <w:ind w:firstLine="220"/>
        <w:jc w:val="left"/>
      </w:pPr>
      <w:r>
        <w:rPr>
          <w:sz w:val="20"/>
          <w:color w:val="000000"/>
          <w:rFonts w:hint="eastAsia" w:ascii="SimSun" w:hAnsi="SimSun" w:eastAsia="SimSun"/>
        </w:rPr>
        <w:t xml:space="preserve">在1级数据产品基础上，经标定处理后生成的数据集</w:t>
      </w:r>
    </w:p>
    <w:p>
      <w:pPr>
        <w:spacing w:line="420" w:lineRule="exact"/>
        <w:ind w:firstLine="0"/>
        <w:jc w:val="left"/>
      </w:pPr>
      <w:r>
        <w:rPr>
          <w:sz w:val="20"/>
          <w:color w:val="000000"/>
          <w:rFonts w:hint="eastAsia" w:ascii="SimSun" w:hAnsi="SimSun" w:eastAsia="SimSun"/>
        </w:rPr>
        <w:t xml:space="preserve">4.1.5 3级数据产品</w:t>
      </w:r>
    </w:p>
    <w:p>
      <w:pPr>
        <w:spacing w:line="420" w:lineRule="exact"/>
        <w:ind w:firstLine="220"/>
        <w:jc w:val="left"/>
      </w:pPr>
      <w:r>
        <w:rPr>
          <w:sz w:val="20"/>
          <w:color w:val="000000"/>
          <w:rFonts w:hint="eastAsia" w:ascii="SimSun" w:hAnsi="SimSun" w:eastAsia="SimSun"/>
        </w:rPr>
        <w:t xml:space="preserve">在2级数据产品基础上，经专业处理后生成的高级数据集。</w:t>
      </w:r>
    </w:p>
    <w:p>
      <w:pPr>
        <w:spacing w:line="420" w:lineRule="exact"/>
        <w:ind w:firstLine="0"/>
        <w:jc w:val="left"/>
      </w:pPr>
      <w:r>
        <w:rPr>
          <w:sz w:val="20"/>
          <w:color w:val="000000"/>
          <w:rFonts w:hint="eastAsia" w:ascii="SimSun" w:hAnsi="SimSun" w:eastAsia="SimSun"/>
        </w:rPr>
        <w:t xml:space="preserve">4.2 勤务数据产品级别</w:t>
      </w:r>
    </w:p>
    <w:p>
      <w:pPr>
        <w:spacing w:line="420" w:lineRule="exact"/>
        <w:ind w:firstLine="0"/>
        <w:jc w:val="left"/>
      </w:pPr>
      <w:r>
        <w:rPr>
          <w:sz w:val="20"/>
          <w:color w:val="000000"/>
          <w:rFonts w:hint="eastAsia" w:ascii="SimSun" w:hAnsi="SimSun" w:eastAsia="SimSun"/>
        </w:rPr>
        <w:t xml:space="preserve">4.2.1 原始数据产品</w:t>
      </w:r>
    </w:p>
    <w:p>
      <w:pPr>
        <w:spacing w:line="420" w:lineRule="exact"/>
        <w:ind w:firstLine="220"/>
        <w:jc w:val="left"/>
      </w:pPr>
      <w:r>
        <w:rPr>
          <w:sz w:val="20"/>
          <w:color w:val="000000"/>
          <w:rFonts w:hint="eastAsia" w:ascii="SimSun" w:hAnsi="SimSun" w:eastAsia="SimSun"/>
        </w:rPr>
        <w:t xml:space="preserve">地面接收到的勤务数据，经解格式处理后生成的数据帧文件或经其他方式获得的未经处理的数据。</w:t>
      </w:r>
    </w:p>
    <w:p>
      <w:pPr>
        <w:spacing w:line="420" w:lineRule="exact"/>
        <w:ind w:firstLine="0"/>
        <w:jc w:val="left"/>
      </w:pPr>
      <w:r>
        <w:rPr>
          <w:sz w:val="20"/>
          <w:color w:val="000000"/>
          <w:rFonts w:hint="eastAsia" w:ascii="SimSun" w:hAnsi="SimSun" w:eastAsia="SimSun"/>
        </w:rPr>
        <w:t xml:space="preserve">4.2.2 0级数据产品</w:t>
      </w:r>
    </w:p>
    <w:p>
      <w:pPr>
        <w:spacing w:line="420" w:lineRule="exact"/>
        <w:ind w:firstLine="220"/>
        <w:jc w:val="left"/>
      </w:pPr>
      <w:r>
        <w:rPr>
          <w:sz w:val="20"/>
          <w:color w:val="000000"/>
          <w:rFonts w:hint="eastAsia" w:ascii="SimSun" w:hAnsi="SimSun" w:eastAsia="SimSun"/>
        </w:rPr>
        <w:t xml:space="preserve">在原始数据基础上，根据标识或参数类型分离数据，经排序、去重复后生成的数据集。</w:t>
      </w:r>
    </w:p>
    <w:p>
      <w:pPr>
        <w:spacing w:line="420" w:lineRule="exact"/>
        <w:ind w:firstLine="0"/>
        <w:jc w:val="left"/>
      </w:pPr>
      <w:r>
        <w:rPr>
          <w:sz w:val="20"/>
          <w:color w:val="000000"/>
          <w:rFonts w:hint="eastAsia" w:ascii="SimSun" w:hAnsi="SimSun" w:eastAsia="SimSun"/>
        </w:rPr>
        <w:t xml:space="preserve">4.2.3 1级数据产品</w:t>
      </w:r>
    </w:p>
    <w:p>
      <w:pPr>
        <w:spacing w:line="420" w:lineRule="exact"/>
        <w:ind w:firstLine="220"/>
        <w:jc w:val="left"/>
      </w:pPr>
      <w:r>
        <w:rPr>
          <w:sz w:val="20"/>
          <w:color w:val="000000"/>
          <w:rFonts w:hint="eastAsia" w:ascii="SimSun" w:hAnsi="SimSun" w:eastAsia="SimSun"/>
        </w:rPr>
        <w:t xml:space="preserve">在0级数据产品基础上，经星地时差修正、参数物理值公式转换和地面计算后生成的数据集。</w:t>
      </w:r>
    </w:p>
    <w:p>
      <w:pPr>
        <w:spacing w:line="420" w:lineRule="exact"/>
        <w:ind w:firstLine="0"/>
        <w:jc w:val="left"/>
      </w:pPr>
      <w:r>
        <w:rPr>
          <w:sz w:val="20"/>
          <w:color w:val="000000"/>
          <w:rFonts w:hint="eastAsia" w:ascii="SimSun" w:hAnsi="SimSun" w:eastAsia="SimSun"/>
        </w:rPr>
        <w:t xml:space="preserve">4.3 数据产品处理流程</w:t>
      </w:r>
    </w:p>
    <w:p>
      <w:pPr>
        <w:spacing w:line="420" w:lineRule="exact"/>
        <w:ind w:firstLine="200"/>
        <w:jc w:val="left"/>
        <w:sectPr>
          <w:type w:val="continuous"/>
          <w:pgSz w:w="11900" w:h="16840" w:orient="portrait"/>
          <w:pgMar w:top="1280" w:right="1380" w:bottom="1280" w:left="1380" w:header="0" w:footer="1280"/>
          <w:cols w:equalWidth="true" w:num="1"/>
          <w:docGrid w:type="lines" w:linePitch="312"/>
          <w:footerReference w:type="default" r:id="Rf57723e327a34820"/>
        </w:sectPr>
      </w:pPr>
      <w:r>
        <w:rPr>
          <w:sz w:val="20"/>
          <w:color w:val="000000"/>
          <w:rFonts w:hint="eastAsia" w:ascii="SimSun" w:hAnsi="SimSun" w:eastAsia="SimSun"/>
        </w:rPr>
        <w:t xml:space="preserve">数据产品处理流程见图1。</w:t>
      </w:r>
    </w:p>
    <w:p>
      <w:pPr>
        <w:spacing w:after="480" w:line="320" w:lineRule="exact"/>
        <w:ind w:firstLine="0"/>
        <w:jc w:val="right"/>
      </w:pPr>
      <w:r>
        <w:rPr>
          <w:sz w:val="20"/>
          <w:color w:val="000000"/>
          <w:rFonts w:hint="eastAsia" w:ascii="SimSun" w:hAnsi="SimSun" w:eastAsia="SimSun"/>
        </w:rPr>
        <w:t xml:space="preserve">GB/T 28874-2012</w:t>
      </w:r>
    </w:p>
    <w:p>
      <w:pPr>
        <w:jc w:val="center"/>
      </w:pPr>
      <w:r>
        <w:drawing>
          <wp:inline distT="0" distB="0" distL="0" distR="0" wp14:editId="50D07946">
            <wp:extent cx="4584700" cy="6870700"/>
            <wp:effectExtent l="0" t="0" r="0" b="0"/>
            <wp:docPr id="5" name="Picture 1"/>
            <wp:cNvGraphicFramePr>
              <a:graphicFrameLocks noChangeAspect="1"/>
            </wp:cNvGraphicFramePr>
            <a:graphic>
              <a:graphicData uri="http://schemas.openxmlformats.org/drawingml/2006/picture">
                <pic:pic xmlns:pic="http://schemas.openxmlformats.org/drawingml/2006/picture">
                  <pic:nvPicPr>
                    <pic:cNvPr id="5" name="New Bitmap Image.jpg"/>
                    <pic:cNvPicPr/>
                  </pic:nvPicPr>
                  <pic:blipFill>
                    <a:blip r:embed="Rbacf7f8478c64563" cstate="print">
                      <a:extLst>
                        <a:ext uri="{28A0092B-C50C-407E-A947-70E740481C1C}"/>
                      </a:extLst>
                    </a:blip>
                    <a:stretch>
                      <a:fillRect/>
                    </a:stretch>
                  </pic:blipFill>
                  <pic:spPr>
                    <a:xfrm>
                      <a:off x="1000" y="1000"/>
                      <a:ext cx="4584700" cy="6870700"/>
                    </a:xfrm>
                    <a:prstGeom prst="rect">
                      <a:avLst/>
                    </a:prstGeom>
                  </pic:spPr>
                </pic:pic>
              </a:graphicData>
            </a:graphic>
          </wp:inline>
        </w:drawing>
      </w:r>
    </w:p>
    <w:p>
      <w:pPr>
        <w:spacing w:before="220" w:after="260" w:line="320" w:lineRule="exact"/>
        <w:ind/>
        <w:jc w:val="center"/>
      </w:pPr>
      <w:r>
        <w:rPr>
          <w:sz w:val="20"/>
          <w:color w:val="000000"/>
          <w:rFonts w:hint="eastAsia" w:ascii="SimSun" w:hAnsi="SimSun" w:eastAsia="SimSun"/>
        </w:rPr>
        <w:t xml:space="preserve">图1 数据产品处理流程</w:t>
      </w:r>
    </w:p>
    <w:p>
      <w:pPr>
        <w:spacing w:after="200" w:line="320" w:lineRule="exact"/>
        <w:ind w:firstLine="0"/>
        <w:jc w:val="left"/>
      </w:pPr>
      <w:r>
        <w:rPr>
          <w:sz w:val="20"/>
          <w:color w:val="000000"/>
          <w:rFonts w:hint="eastAsia" w:ascii="SimSun" w:hAnsi="SimSun" w:eastAsia="SimSun"/>
        </w:rPr>
        <w:t xml:space="preserve">5 一般文件命名规则</w:t>
      </w:r>
    </w:p>
    <w:p>
      <w:pPr>
        <w:spacing w:after="80" w:line="320" w:lineRule="exact"/>
        <w:ind w:firstLine="0"/>
        <w:jc w:val="left"/>
      </w:pPr>
      <w:r>
        <w:rPr>
          <w:sz w:val="20"/>
          <w:color w:val="000000"/>
          <w:rFonts w:hint="eastAsia" w:ascii="SimSun" w:hAnsi="SimSun" w:eastAsia="SimSun"/>
        </w:rPr>
        <w:t xml:space="preserve">5.1 原始数据文件命名</w:t>
      </w:r>
    </w:p>
    <w:p>
      <w:pPr>
        <w:spacing w:line="320" w:lineRule="exact"/>
        <w:ind w:firstLine="420"/>
        <w:jc w:val="left"/>
        <w:sectPr>
          <w:type w:val="continuous"/>
          <w:pgSz w:w="11900" w:h="16840" w:orient="portrait"/>
          <w:pgMar w:top="1320" w:right="1300" w:bottom="1320" w:left="1300" w:header="0" w:footer="1320"/>
          <w:cols w:equalWidth="true" w:num="1"/>
          <w:docGrid w:type="lines" w:linePitch="312"/>
          <w:footerReference w:type="default" r:id="Rdbebfa7c8e8d42de"/>
        </w:sectPr>
      </w:pPr>
      <w:r>
        <w:rPr>
          <w:sz w:val="20"/>
          <w:color w:val="000000"/>
          <w:rFonts w:hint="eastAsia" w:ascii="SimSun" w:hAnsi="SimSun" w:eastAsia="SimSun"/>
        </w:rPr>
        <w:t xml:space="preserve">原始数据文件命名格式如下：</w:t>
      </w:r>
    </w:p>
    <w:p>
      <w:pPr>
        <w:spacing w:after="80" w:line="340" w:lineRule="exact"/>
        <w:ind w:firstLine="0"/>
        <w:jc w:val="left"/>
      </w:pPr>
      <w:r>
        <w:rPr>
          <w:sz w:val="20"/>
          <w:color w:val="000000"/>
          <w:rFonts w:hint="eastAsia" w:ascii="SimSun" w:hAnsi="SimSun" w:eastAsia="SimSun"/>
        </w:rPr>
        <w:t xml:space="preserve">GB/T 28874-2012</w:t>
      </w:r>
    </w:p>
    <w:p>
      <w:pPr>
        <w:spacing w:after="80" w:line="340" w:lineRule="exact"/>
        <w:ind w:left="400" w:firstLine="0"/>
        <w:jc w:val="both"/>
      </w:pPr>
      <w:r>
        <w:rPr>
          <w:sz w:val="20"/>
          <w:color w:val="000000"/>
          <w:rFonts w:hint="eastAsia" w:ascii="SimSun" w:hAnsi="SimSun" w:eastAsia="SimSun"/>
        </w:rPr>
        <w:t xml:space="preserve">接收站（或回收场）标识＿任务标识＿数据类别＿备用字段＿时间串1＿时间串2＿产品级别．扩展名</w:t>
      </w:r>
      <w:r>
        <w:rPr>
          <w:sz w:val="20"/>
          <w:color w:val="000000"/>
          <w:rFonts w:hint="eastAsia" w:ascii="SimSun" w:hAnsi="SimSun" w:eastAsia="SimSun"/>
        </w:rPr>
        <w:t xml:space="preserve">文件名字段间以下划线连接。</w:t>
      </w:r>
    </w:p>
    <w:p>
      <w:pPr>
        <w:spacing w:after="80" w:line="320" w:lineRule="exact"/>
        <w:ind w:firstLine="0"/>
        <w:jc w:val="left"/>
      </w:pPr>
      <w:r>
        <w:rPr>
          <w:sz w:val="20"/>
          <w:color w:val="000000"/>
          <w:rFonts w:hint="eastAsia" w:ascii="SimSun" w:hAnsi="SimSun" w:eastAsia="SimSun"/>
        </w:rPr>
        <w:t xml:space="preserve">5.2 原始数据文件名格式说明</w:t>
      </w:r>
    </w:p>
    <w:p>
      <w:pPr>
        <w:spacing w:line="300" w:lineRule="exact"/>
        <w:ind w:firstLine="0"/>
        <w:jc w:val="left"/>
      </w:pPr>
      <w:r>
        <w:rPr>
          <w:sz w:val="20"/>
          <w:color w:val="000000"/>
          <w:rFonts w:hint="eastAsia" w:ascii="SimSun" w:hAnsi="SimSun" w:eastAsia="SimSun"/>
        </w:rPr>
        <w:t xml:space="preserve">5.2.1	接收站或回收场标识：大写英文字母和数字表示，标识数据接收或回收的站名。</w:t>
      </w:r>
    </w:p>
    <w:p>
      <w:pPr>
        <w:spacing w:line="300" w:lineRule="exact"/>
        <w:ind w:firstLine="0"/>
        <w:jc w:val="left"/>
      </w:pPr>
      <w:r>
        <w:rPr>
          <w:sz w:val="20"/>
          <w:color w:val="000000"/>
          <w:rFonts w:hint="eastAsia" w:ascii="SimSun" w:hAnsi="SimSun" w:eastAsia="SimSun"/>
        </w:rPr>
        <w:t xml:space="preserve">5.2.2	任务标识：大写英文字母和数字表示，描述航天任务的标识。</w:t>
      </w:r>
    </w:p>
    <w:p>
      <w:pPr>
        <w:spacing w:after="80" w:line="300" w:lineRule="exact"/>
        <w:ind w:firstLine="0"/>
        <w:jc w:val="left"/>
      </w:pPr>
      <w:r>
        <w:rPr>
          <w:sz w:val="20"/>
          <w:color w:val="000000"/>
          <w:rFonts w:hint="eastAsia" w:ascii="SimSun" w:hAnsi="SimSun" w:eastAsia="SimSun"/>
        </w:rPr>
        <w:t xml:space="preserve">5.2.3	数据类别：大写英文字母表示，表1给出了数据类别的取值。</w:t>
      </w:r>
    </w:p>
    <w:p>
      <w:pPr>
        <w:spacing w:after="160" w:line="340" w:lineRule="exact"/>
        <w:ind/>
        <w:jc w:val="center"/>
      </w:pPr>
      <w:r>
        <w:rPr>
          <w:sz w:val="20"/>
          <w:color w:val="000000"/>
          <w:rFonts w:hint="eastAsia" w:ascii="SimSun" w:hAnsi="SimSun" w:eastAsia="SimSun"/>
        </w:rPr>
        <w:t xml:space="preserve">表1 数据类别</w:t>
      </w:r>
    </w:p>
    <w:tbl>
      <w:tblPr>
        <w:jc w:val="center"/>
        <w:tblBorders>
          <w:top w:val="single" w:color="auto" w:sz="4" w:space="0"/>
          <w:bottom w:val="single" w:color="auto" w:sz="4" w:space="0"/>
          <w:left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4680"/>
        <w:gridCol w:w="4520"/>
      </w:tblGrid>
      <w:tr w:rsidR="00A23914" w:rsidTr="00A23914">
        <w:trPr>
          <w:trHeight w:val="340"/>
        </w:trPr>
        <w:trPr>
          <w:trHeight w:val="340"/>
        </w:trPr>
        <w:tc>
          <w:tcPr>
            <w:tcW w:w="4680" w:type="dxa"/>
            <w:tcBorders/>
            <w:vAlign w:val="center"/>
          </w:tcPr>
          <w:p>
            <w:pPr>
              <w:spacing w:line="280" w:lineRule="exact"/>
              <w:ind/>
              <w:jc w:val="center"/>
            </w:pPr>
            <w:r>
              <w:rPr>
                <w:sz w:val="20"/>
                <w:color w:val="000000"/>
                <w:rFonts w:hint="eastAsia" w:ascii="宋体" w:hAnsi="宋体" w:eastAsia="宋体"/>
              </w:rPr>
              <w:t xml:space="preserve">数据类别</w:t>
            </w:r>
          </w:p>
        </w:tc>
        <w:tc>
          <w:tcPr>
            <w:tcW w:w="4520" w:type="dxa"/>
            <w:tcBorders/>
            <w:vAlign w:val="center"/>
          </w:tcPr>
          <w:p>
            <w:pPr>
              <w:spacing w:line="233" w:lineRule="exact"/>
              <w:ind/>
              <w:jc w:val="center"/>
            </w:pPr>
            <w:r>
              <w:rPr>
                <w:sz w:val="20"/>
                <w:color w:val="000000"/>
                <w:rFonts w:hint="eastAsia" w:ascii="宋体" w:hAnsi="宋体" w:eastAsia="宋体"/>
              </w:rPr>
              <w:t xml:space="preserve">描	述</w:t>
            </w:r>
          </w:p>
        </w:tc>
      </w:tr>
      <w:tr w:rsidR="00A23914" w:rsidTr="00A23914">
        <w:trPr>
          <w:trHeight w:val="340"/>
        </w:trPr>
        <w:trPr>
          <w:trHeight w:val="340"/>
        </w:trPr>
        <w:tc>
          <w:tcPr>
            <w:tcW w:w="4680" w:type="dxa"/>
            <w:tcBorders/>
            <w:vAlign w:val="center"/>
          </w:tcPr>
          <w:p>
            <w:pPr>
              <w:spacing w:line="280" w:lineRule="exact"/>
              <w:ind/>
              <w:jc w:val="center"/>
            </w:pPr>
            <w:r>
              <w:rPr>
                <w:sz w:val="20"/>
                <w:color w:val="000000"/>
                <w:rFonts w:hint="eastAsia" w:ascii="宋体" w:hAnsi="宋体" w:eastAsia="宋体"/>
              </w:rPr>
              <w:t xml:space="preserve">SS</w:t>
            </w:r>
          </w:p>
        </w:tc>
        <w:tc>
          <w:tcPr>
            <w:tcW w:w="4520" w:type="dxa"/>
            <w:tcBorders/>
            <w:vAlign w:val="center"/>
          </w:tcPr>
          <w:p>
            <w:pPr>
              <w:spacing w:line="280" w:lineRule="exact"/>
              <w:ind/>
              <w:jc w:val="center"/>
            </w:pPr>
            <w:r>
              <w:rPr>
                <w:sz w:val="20"/>
                <w:color w:val="000000"/>
                <w:rFonts w:hint="eastAsia" w:ascii="宋体" w:hAnsi="宋体" w:eastAsia="宋体"/>
              </w:rPr>
              <w:t xml:space="preserve">空间科学数据</w:t>
            </w:r>
          </w:p>
        </w:tc>
      </w:tr>
      <w:tr w:rsidR="00A23914" w:rsidTr="00A23914">
        <w:trPr>
          <w:trHeight w:val="340"/>
        </w:trPr>
        <w:trPr>
          <w:trHeight w:val="340"/>
        </w:trPr>
        <w:tc>
          <w:tcPr>
            <w:tcW w:w="4680" w:type="dxa"/>
            <w:tcBorders/>
            <w:vAlign w:val="center"/>
          </w:tcPr>
          <w:p>
            <w:pPr>
              <w:spacing w:line="240" w:lineRule="exact"/>
              <w:ind/>
              <w:jc w:val="center"/>
            </w:pPr>
            <w:r>
              <w:rPr>
                <w:sz w:val="20"/>
                <w:color w:val="000000"/>
                <w:rFonts w:hint="eastAsia" w:ascii="宋体" w:hAnsi="宋体" w:eastAsia="宋体"/>
              </w:rPr>
              <w:t xml:space="preserve">HK</w:t>
            </w:r>
          </w:p>
        </w:tc>
        <w:tc>
          <w:tcPr>
            <w:tcW w:w="4520" w:type="dxa"/>
            <w:tcBorders/>
            <w:vAlign w:val="center"/>
          </w:tcPr>
          <w:p>
            <w:pPr>
              <w:spacing w:line="280" w:lineRule="exact"/>
              <w:ind/>
              <w:jc w:val="center"/>
            </w:pPr>
            <w:r>
              <w:rPr>
                <w:sz w:val="20"/>
                <w:color w:val="000000"/>
                <w:rFonts w:hint="eastAsia" w:ascii="宋体" w:hAnsi="宋体" w:eastAsia="宋体"/>
              </w:rPr>
              <w:t xml:space="preserve">勤务数据</w:t>
            </w:r>
          </w:p>
        </w:tc>
      </w:tr>
      <w:tr w:rsidR="00A23914" w:rsidTr="00A23914">
        <w:trPr>
          <w:trHeight w:val="340"/>
        </w:trPr>
        <w:trPr>
          <w:trHeight w:val="340"/>
        </w:trPr>
        <w:tc>
          <w:tcPr>
            <w:tcW w:w="4680" w:type="dxa"/>
            <w:tcBorders/>
            <w:vAlign w:val="center"/>
          </w:tcPr>
          <w:p>
            <w:pPr>
              <w:spacing w:line="240" w:lineRule="exact"/>
              <w:ind/>
              <w:jc w:val="center"/>
            </w:pPr>
            <w:r>
              <w:rPr>
                <w:sz w:val="20"/>
                <w:color w:val="000000"/>
                <w:rFonts w:hint="eastAsia" w:ascii="宋体" w:hAnsi="宋体" w:eastAsia="宋体"/>
              </w:rPr>
              <w:t xml:space="preserve">SH</w:t>
            </w:r>
          </w:p>
        </w:tc>
        <w:tc>
          <w:tcPr>
            <w:tcW w:w="4520" w:type="dxa"/>
            <w:tcBorders/>
            <w:vAlign w:val="center"/>
          </w:tcPr>
          <w:p>
            <w:pPr>
              <w:spacing w:line="280" w:lineRule="exact"/>
              <w:ind/>
              <w:jc w:val="center"/>
            </w:pPr>
            <w:r>
              <w:rPr>
                <w:sz w:val="16"/>
                <w:color w:val="000000"/>
                <w:rFonts w:hint="eastAsia" w:ascii="宋体" w:hAnsi="宋体" w:eastAsia="宋体"/>
              </w:rPr>
              <w:t xml:space="preserve">包含上述两种数据</w:t>
            </w:r>
          </w:p>
        </w:tc>
      </w:tr>
    </w:tbl>
    <w:p>
      <w:pPr>
        <w:spacing w:before="180" w:line="320" w:lineRule="exact"/>
        <w:ind w:firstLine="0"/>
        <w:jc w:val="left"/>
      </w:pPr>
      <w:r>
        <w:rPr>
          <w:sz w:val="20"/>
          <w:color w:val="000000"/>
          <w:rFonts w:hint="eastAsia" w:ascii="SimSun" w:hAnsi="SimSun" w:eastAsia="SimSun"/>
        </w:rPr>
        <w:t xml:space="preserve">5.2.4 备用字段：根据实际需求使用，不用时置XXXX。</w:t>
      </w:r>
    </w:p>
    <w:p>
      <w:pPr>
        <w:spacing w:line="320" w:lineRule="exact"/>
        <w:ind w:firstLine="0"/>
        <w:jc w:val="both"/>
      </w:pPr>
      <w:r>
        <w:rPr>
          <w:sz w:val="20"/>
          <w:color w:val="000000"/>
          <w:rFonts w:hint="eastAsia" w:ascii="SimSun" w:hAnsi="SimSun" w:eastAsia="SimSun"/>
        </w:rPr>
        <w:t xml:space="preserve">5.2.5	时间串1、时间串2：数字表示，代表UTC时间，由年（4字符）月（2字符）日（2字符）时（2字符）</w:t>
      </w:r>
      <w:r>
        <w:rPr>
          <w:sz w:val="20"/>
          <w:color w:val="000000"/>
          <w:rFonts w:hint="eastAsia" w:ascii="SimSun" w:hAnsi="SimSun" w:eastAsia="SimSun"/>
        </w:rPr>
        <w:t xml:space="preserve">分（2字符）秒（2字符）组成，分别标识数据接收的起始和结束时间。</w:t>
      </w:r>
    </w:p>
    <w:p>
      <w:pPr>
        <w:spacing w:line="320" w:lineRule="exact"/>
        <w:ind w:firstLine="0"/>
        <w:jc w:val="left"/>
      </w:pPr>
      <w:r>
        <w:rPr>
          <w:sz w:val="20"/>
          <w:color w:val="000000"/>
          <w:rFonts w:hint="eastAsia" w:ascii="SimSun" w:hAnsi="SimSun" w:eastAsia="SimSun"/>
        </w:rPr>
        <w:t xml:space="preserve">5.2.6 产品级别：取值为LS，表示原始数据。</w:t>
      </w:r>
    </w:p>
    <w:p>
      <w:pPr>
        <w:spacing w:after="80" w:line="320" w:lineRule="exact"/>
        <w:ind w:firstLine="0"/>
        <w:jc w:val="left"/>
      </w:pPr>
      <w:r>
        <w:rPr>
          <w:sz w:val="20"/>
          <w:color w:val="000000"/>
          <w:rFonts w:hint="eastAsia" w:ascii="SimSun" w:hAnsi="SimSun" w:eastAsia="SimSun"/>
        </w:rPr>
        <w:t xml:space="preserve">5.2.7 扩展名：小写英文字母和数字表示。</w:t>
      </w:r>
    </w:p>
    <w:p>
      <w:pPr>
        <w:spacing w:after="80" w:line="320" w:lineRule="exact"/>
        <w:ind w:firstLine="0"/>
        <w:jc w:val="left"/>
      </w:pPr>
      <w:r>
        <w:rPr>
          <w:sz w:val="20"/>
          <w:color w:val="000000"/>
          <w:rFonts w:hint="eastAsia" w:ascii="SimSun" w:hAnsi="SimSun" w:eastAsia="SimSun"/>
        </w:rPr>
        <w:t xml:space="preserve">5.3 数据产品文件命名</w:t>
      </w:r>
    </w:p>
    <w:p>
      <w:pPr>
        <w:spacing w:line="340" w:lineRule="exact"/>
        <w:ind w:firstLine="400"/>
        <w:jc w:val="left"/>
      </w:pPr>
      <w:r>
        <w:rPr>
          <w:sz w:val="20"/>
          <w:color w:val="000000"/>
          <w:rFonts w:hint="eastAsia" w:ascii="SimSun" w:hAnsi="SimSun" w:eastAsia="SimSun"/>
        </w:rPr>
        <w:t xml:space="preserve">数据产品文件命名格式如下：</w:t>
      </w:r>
    </w:p>
    <w:p>
      <w:pPr>
        <w:spacing w:after="80" w:line="340" w:lineRule="exact"/>
        <w:ind w:left="400" w:firstLine="0"/>
        <w:jc w:val="both"/>
      </w:pPr>
      <w:r>
        <w:rPr>
          <w:sz w:val="20"/>
          <w:color w:val="000000"/>
          <w:rFonts w:hint="eastAsia" w:ascii="SimSun" w:hAnsi="SimSun" w:eastAsia="SimSun"/>
        </w:rPr>
        <w:t xml:space="preserve">航天器标识＿载荷代号＿数据类别＿数据标识＿备用字段＿时间串1＿时间串2＿产品级别＿版本号．扩展名</w:t>
      </w:r>
      <w:r>
        <w:rPr>
          <w:sz w:val="20"/>
          <w:color w:val="000000"/>
          <w:rFonts w:hint="eastAsia" w:ascii="SimSun" w:hAnsi="SimSun" w:eastAsia="SimSun"/>
        </w:rPr>
        <w:t xml:space="preserve">文件名字段间以下划线连接。</w:t>
      </w:r>
    </w:p>
    <w:p>
      <w:pPr>
        <w:spacing w:line="320" w:lineRule="exact"/>
        <w:ind w:firstLine="0"/>
        <w:jc w:val="left"/>
      </w:pPr>
      <w:r>
        <w:rPr>
          <w:sz w:val="20"/>
          <w:color w:val="000000"/>
          <w:rFonts w:hint="eastAsia" w:ascii="SimSun" w:hAnsi="SimSun" w:eastAsia="SimSun"/>
        </w:rPr>
        <w:t xml:space="preserve">5.4 数据产品文件名格式说明</w:t>
      </w:r>
    </w:p>
    <w:p>
      <w:pPr>
        <w:spacing w:line="320" w:lineRule="exact"/>
        <w:ind w:firstLine="0"/>
        <w:jc w:val="left"/>
      </w:pPr>
      <w:r>
        <w:rPr>
          <w:sz w:val="20"/>
          <w:color w:val="000000"/>
          <w:rFonts w:hint="eastAsia" w:ascii="SimSun" w:hAnsi="SimSun" w:eastAsia="SimSun"/>
        </w:rPr>
        <w:t xml:space="preserve">5.4.1 航天器标识：大写英文字母和数字表示，描述执行航天任务的航天器标识。</w:t>
      </w:r>
    </w:p>
    <w:p>
      <w:pPr>
        <w:spacing w:line="300" w:lineRule="exact"/>
        <w:ind w:firstLine="0"/>
        <w:jc w:val="left"/>
      </w:pPr>
      <w:r>
        <w:rPr>
          <w:sz w:val="20"/>
          <w:color w:val="000000"/>
          <w:rFonts w:hint="eastAsia" w:ascii="SimSun" w:hAnsi="SimSun" w:eastAsia="SimSun"/>
        </w:rPr>
        <w:t xml:space="preserve">5.4.2	载荷代号：大写英文字母和数字表示，由载荷代号名称确定。</w:t>
      </w:r>
    </w:p>
    <w:p>
      <w:pPr>
        <w:spacing w:line="280" w:lineRule="exact"/>
        <w:ind w:firstLine="0"/>
        <w:jc w:val="left"/>
      </w:pPr>
      <w:r>
        <w:rPr>
          <w:sz w:val="20"/>
          <w:color w:val="000000"/>
          <w:rFonts w:hint="eastAsia" w:ascii="SimSun" w:hAnsi="SimSun" w:eastAsia="SimSun"/>
        </w:rPr>
        <w:t xml:space="preserve">5.4.3	数据类别：大写英文字母表示，取值参见表1。</w:t>
      </w:r>
    </w:p>
    <w:p>
      <w:pPr>
        <w:spacing w:line="320" w:lineRule="exact"/>
        <w:ind w:firstLine="0"/>
        <w:jc w:val="both"/>
      </w:pPr>
      <w:r>
        <w:rPr>
          <w:sz w:val="20"/>
          <w:color w:val="000000"/>
          <w:rFonts w:hint="eastAsia" w:ascii="SimSun" w:hAnsi="SimSun" w:eastAsia="SimSun"/>
        </w:rPr>
        <w:t xml:space="preserve">5.4.4 数据标识：大写英文字母和数字表示，描述载荷数据二次标识或参数类别，由载荷数据分类确</w:t>
      </w:r>
      <w:r>
        <w:rPr>
          <w:sz w:val="20"/>
          <w:color w:val="000000"/>
          <w:rFonts w:hint="eastAsia" w:ascii="SimSun" w:hAnsi="SimSun" w:eastAsia="SimSun"/>
        </w:rPr>
        <w:t xml:space="preserve">定，如果该载荷只存在一种数据类型，本字段可取值为“FFFF”。</w:t>
      </w:r>
    </w:p>
    <w:p>
      <w:pPr>
        <w:spacing w:line="320" w:lineRule="exact"/>
        <w:ind w:firstLine="0"/>
        <w:jc w:val="left"/>
      </w:pPr>
      <w:r>
        <w:rPr>
          <w:sz w:val="20"/>
          <w:color w:val="000000"/>
          <w:rFonts w:hint="eastAsia" w:ascii="SimSun" w:hAnsi="SimSun" w:eastAsia="SimSun"/>
        </w:rPr>
        <w:t xml:space="preserve">5.4.5 备用字段：根据实际需求使用，不用时置XXXX。</w:t>
      </w:r>
    </w:p>
    <w:p>
      <w:pPr>
        <w:spacing w:line="320" w:lineRule="exact"/>
        <w:ind w:firstLine="0"/>
        <w:jc w:val="both"/>
      </w:pPr>
      <w:r>
        <w:rPr>
          <w:sz w:val="20"/>
          <w:color w:val="000000"/>
          <w:rFonts w:hint="eastAsia" w:ascii="SimSun" w:hAnsi="SimSun" w:eastAsia="SimSun"/>
        </w:rPr>
        <w:t xml:space="preserve">5.4.6 时间串1、时间串2：适用时使用，数字表示，代表UTC时间，由年（4字符）月（2字符）日（2字</w:t>
      </w:r>
      <w:r>
        <w:rPr>
          <w:sz w:val="20"/>
          <w:color w:val="000000"/>
          <w:rFonts w:hint="eastAsia" w:ascii="SimSun" w:hAnsi="SimSun" w:eastAsia="SimSun"/>
        </w:rPr>
        <w:t xml:space="preserve">符）时（2字符）分（2字符）秒（2字符）组成，分别标识数据采集的起始和结束时间。</w:t>
      </w:r>
    </w:p>
    <w:p>
      <w:pPr>
        <w:spacing w:after="80" w:line="320" w:lineRule="exact"/>
        <w:ind w:firstLine="0"/>
        <w:jc w:val="left"/>
      </w:pPr>
      <w:r>
        <w:rPr>
          <w:sz w:val="20"/>
          <w:color w:val="000000"/>
          <w:rFonts w:hint="eastAsia" w:ascii="SimSun" w:hAnsi="SimSun" w:eastAsia="SimSun"/>
        </w:rPr>
        <w:t xml:space="preserve">5.4.7 产品级别：大写英文字母和数字表示，表2给出了产品级别的取值。</w:t>
      </w:r>
    </w:p>
    <w:p>
      <w:pPr>
        <w:spacing w:after="160" w:line="340" w:lineRule="exact"/>
        <w:ind/>
        <w:jc w:val="center"/>
      </w:pPr>
      <w:r>
        <w:rPr>
          <w:sz w:val="20"/>
          <w:color w:val="000000"/>
          <w:rFonts w:hint="eastAsia" w:ascii="SimSun" w:hAnsi="SimSun" w:eastAsia="SimSun"/>
        </w:rPr>
        <w:t xml:space="preserve">表2 产品级别</w:t>
      </w:r>
    </w:p>
    <w:tbl>
      <w:tblPr>
        <w:jc w:val="center"/>
        <w:tblBorders>
          <w:top w:val="single" w:color="auto" w:sz="4" w:space="0"/>
          <w:bottom w:val="single" w:color="auto" w:sz="4" w:space="0"/>
          <w:left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4660"/>
        <w:gridCol w:w="4520"/>
      </w:tblGrid>
      <w:tr w:rsidR="00A23914" w:rsidTr="00A23914">
        <w:trPr>
          <w:trHeight w:val="340"/>
        </w:trPr>
        <w:trPr>
          <w:trHeight w:val="340"/>
        </w:trPr>
        <w:tc>
          <w:tcPr>
            <w:tcW w:w="4660" w:type="dxa"/>
            <w:tcBorders/>
            <w:vAlign w:val="center"/>
          </w:tcPr>
          <w:p>
            <w:pPr>
              <w:spacing w:line="280" w:lineRule="exact"/>
              <w:ind/>
              <w:jc w:val="center"/>
            </w:pPr>
            <w:r>
              <w:rPr>
                <w:sz w:val="20"/>
                <w:color w:val="000000"/>
                <w:rFonts w:hint="eastAsia" w:ascii="宋体" w:hAnsi="宋体" w:eastAsia="宋体"/>
              </w:rPr>
              <w:t xml:space="preserve">产品级别</w:t>
            </w:r>
          </w:p>
        </w:tc>
        <w:tc>
          <w:tcPr>
            <w:tcW w:w="4520" w:type="dxa"/>
            <w:tcBorders/>
            <w:vAlign w:val="center"/>
          </w:tcPr>
          <w:p>
            <w:pPr>
              <w:spacing w:line="246" w:lineRule="exact"/>
              <w:ind/>
              <w:jc w:val="center"/>
            </w:pPr>
            <w:r>
              <w:rPr>
                <w:sz w:val="20"/>
                <w:color w:val="000000"/>
                <w:rFonts w:hint="eastAsia" w:ascii="宋体" w:hAnsi="宋体" w:eastAsia="宋体"/>
              </w:rPr>
              <w:t xml:space="preserve">描	述</w:t>
            </w:r>
          </w:p>
        </w:tc>
      </w:tr>
      <w:tr w:rsidR="00A23914" w:rsidTr="00A23914">
        <w:trPr>
          <w:trHeight w:val="340"/>
        </w:trPr>
        <w:trPr>
          <w:trHeight w:val="340"/>
        </w:trPr>
        <w:tc>
          <w:tcPr>
            <w:tcW w:w="4660" w:type="dxa"/>
            <w:tcBorders/>
            <w:vAlign w:val="center"/>
          </w:tcPr>
          <w:p>
            <w:pPr>
              <w:spacing w:line="240" w:lineRule="exact"/>
              <w:ind/>
              <w:jc w:val="center"/>
            </w:pPr>
            <w:r>
              <w:rPr>
                <w:sz w:val="20"/>
                <w:color w:val="000000"/>
                <w:rFonts w:hint="eastAsia" w:ascii="宋体" w:hAnsi="宋体" w:eastAsia="宋体"/>
              </w:rPr>
              <w:t xml:space="preserve">0A</w:t>
            </w:r>
          </w:p>
        </w:tc>
        <w:tc>
          <w:tcPr>
            <w:tcW w:w="4520" w:type="dxa"/>
            <w:tcBorders/>
            <w:vAlign w:val="center"/>
          </w:tcPr>
          <w:p>
            <w:pPr>
              <w:spacing w:line="280" w:lineRule="exact"/>
              <w:ind/>
              <w:jc w:val="center"/>
            </w:pPr>
            <w:r>
              <w:rPr>
                <w:sz w:val="20"/>
                <w:color w:val="000000"/>
                <w:rFonts w:hint="eastAsia" w:ascii="宋体" w:hAnsi="宋体" w:eastAsia="宋体"/>
              </w:rPr>
              <w:t xml:space="preserve">0A级数据产品</w:t>
            </w:r>
          </w:p>
        </w:tc>
      </w:tr>
      <w:tr w:rsidR="00A23914" w:rsidTr="00A23914">
        <w:trPr>
          <w:trHeight w:val="340"/>
        </w:trPr>
        <w:trPr>
          <w:trHeight w:val="340"/>
        </w:trPr>
        <w:tc>
          <w:tcPr>
            <w:tcW w:w="4660" w:type="dxa"/>
            <w:tcBorders/>
            <w:vAlign w:val="center"/>
          </w:tcPr>
          <w:p>
            <w:pPr>
              <w:spacing w:line="240" w:lineRule="exact"/>
              <w:ind/>
              <w:jc w:val="center"/>
            </w:pPr>
            <w:r>
              <w:rPr>
                <w:sz w:val="20"/>
                <w:color w:val="000000"/>
                <w:rFonts w:hint="eastAsia" w:ascii="宋体" w:hAnsi="宋体" w:eastAsia="宋体"/>
              </w:rPr>
              <w:t xml:space="preserve">0B</w:t>
            </w:r>
          </w:p>
        </w:tc>
        <w:tc>
          <w:tcPr>
            <w:tcW w:w="4520" w:type="dxa"/>
            <w:tcBorders/>
            <w:vAlign w:val="center"/>
          </w:tcPr>
          <w:p>
            <w:pPr>
              <w:spacing w:line="280" w:lineRule="exact"/>
              <w:ind/>
              <w:jc w:val="center"/>
            </w:pPr>
            <w:r>
              <w:rPr>
                <w:sz w:val="20"/>
                <w:color w:val="000000"/>
                <w:rFonts w:hint="eastAsia" w:ascii="宋体" w:hAnsi="宋体" w:eastAsia="宋体"/>
              </w:rPr>
              <w:t xml:space="preserve">0B级数据产品</w:t>
            </w:r>
          </w:p>
        </w:tc>
      </w:tr>
      <w:tr w:rsidR="00A23914" w:rsidTr="00A23914">
        <w:trPr>
          <w:trHeight w:val="340"/>
        </w:trPr>
        <w:trPr>
          <w:trHeight w:val="340"/>
        </w:trPr>
        <w:tc>
          <w:tcPr>
            <w:tcW w:w="4660" w:type="dxa"/>
            <w:tcBorders/>
            <w:vAlign w:val="center"/>
          </w:tcPr>
          <w:p>
            <w:pPr>
              <w:spacing w:line="240" w:lineRule="exact"/>
              <w:ind/>
              <w:jc w:val="center"/>
            </w:pPr>
            <w:r>
              <w:rPr>
                <w:sz w:val="20"/>
                <w:color w:val="000000"/>
                <w:rFonts w:hint="eastAsia" w:ascii="宋体" w:hAnsi="宋体" w:eastAsia="宋体"/>
              </w:rPr>
              <w:t xml:space="preserve">LO</w:t>
            </w:r>
          </w:p>
        </w:tc>
        <w:tc>
          <w:tcPr>
            <w:tcW w:w="4520" w:type="dxa"/>
            <w:tcBorders/>
            <w:vAlign w:val="center"/>
          </w:tcPr>
          <w:p>
            <w:pPr>
              <w:spacing w:line="280" w:lineRule="exact"/>
              <w:ind/>
              <w:jc w:val="center"/>
            </w:pPr>
            <w:r>
              <w:rPr>
                <w:sz w:val="20"/>
                <w:color w:val="000000"/>
                <w:rFonts w:hint="eastAsia" w:ascii="宋体" w:hAnsi="宋体" w:eastAsia="宋体"/>
              </w:rPr>
              <w:t xml:space="preserve">0级数据产品</w:t>
            </w:r>
          </w:p>
        </w:tc>
      </w:tr>
    </w:tbl>
    <w:p>
      <w:pPr>
        <w:spacing w:line="1" w:lineRule="exact"/>
        <w:sectPr>
          <w:type w:val="continuous"/>
          <w:pgSz w:w="11900" w:h="16840" w:orient="portrait"/>
          <w:pgMar w:top="1320" w:right="1240" w:bottom="1320" w:left="1240" w:header="0" w:footer="1320"/>
          <w:cols w:equalWidth="true" w:num="1"/>
          <w:docGrid w:type="lines" w:linePitch="312"/>
          <w:footerReference w:type="default" r:id="R200b7d0083cf433d"/>
        </w:sectPr>
      </w:pPr>
    </w:p>
    <w:p>
      <w:pPr>
        <w:spacing w:after="340" w:line="300" w:lineRule="exact"/>
        <w:ind w:firstLine="0"/>
        <w:jc w:val="right"/>
      </w:pPr>
      <w:r>
        <w:rPr>
          <w:sz w:val="20"/>
          <w:color w:val="000000"/>
          <w:rFonts w:hint="eastAsia" w:ascii="SimSun" w:hAnsi="SimSun" w:eastAsia="SimSun"/>
        </w:rPr>
        <w:t xml:space="preserve">GB/T 28874-2012</w:t>
      </w:r>
    </w:p>
    <w:p>
      <w:pPr>
        <w:spacing w:after="120" w:line="300" w:lineRule="exact"/>
        <w:ind/>
        <w:jc w:val="center"/>
      </w:pPr>
      <w:r>
        <w:rPr>
          <w:sz w:val="20"/>
          <w:color w:val="000000"/>
          <w:rFonts w:hint="eastAsia" w:ascii="SimSun" w:hAnsi="SimSun" w:eastAsia="SimSun"/>
        </w:rPr>
        <w:t xml:space="preserve">表2（续）</w:t>
      </w:r>
    </w:p>
    <w:tbl>
      <w:tblPr>
        <w:jc w:val="center"/>
        <w:tblBorders>
          <w:top w:val="single" w:color="auto" w:sz="4" w:space="0"/>
          <w:bottom w:val="single" w:color="auto" w:sz="4" w:space="0"/>
          <w:left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4680"/>
        <w:gridCol w:w="4500"/>
      </w:tblGrid>
      <w:tr w:rsidR="00A23914" w:rsidTr="00A23914">
        <w:trPr>
          <w:trHeight w:val="280"/>
        </w:trPr>
        <w:trPr>
          <w:trHeight w:val="280"/>
        </w:trPr>
        <w:tc>
          <w:tcPr>
            <w:tcW w:w="4680" w:type="dxa"/>
            <w:tcBorders/>
            <w:vAlign w:val="center"/>
          </w:tcPr>
          <w:p>
            <w:pPr>
              <w:spacing w:line="260" w:lineRule="exact"/>
              <w:ind/>
              <w:jc w:val="center"/>
            </w:pPr>
            <w:r>
              <w:rPr>
                <w:sz w:val="20"/>
                <w:color w:val="000000"/>
                <w:rFonts w:hint="eastAsia" w:ascii="宋体" w:hAnsi="宋体" w:eastAsia="宋体"/>
              </w:rPr>
              <w:t xml:space="preserve">产品级别</w:t>
            </w:r>
          </w:p>
        </w:tc>
        <w:tc>
          <w:tcPr>
            <w:tcW w:w="4500" w:type="dxa"/>
            <w:tcBorders/>
            <w:vAlign w:val="center"/>
          </w:tcPr>
          <w:p>
            <w:pPr>
              <w:spacing w:line="250" w:lineRule="exact"/>
              <w:ind/>
              <w:jc w:val="center"/>
            </w:pPr>
            <w:r>
              <w:rPr>
                <w:sz w:val="20"/>
                <w:color w:val="000000"/>
                <w:rFonts w:hint="eastAsia" w:ascii="宋体" w:hAnsi="宋体" w:eastAsia="宋体"/>
              </w:rPr>
              <w:t xml:space="preserve">描	述</w:t>
            </w:r>
          </w:p>
        </w:tc>
      </w:tr>
      <w:tr w:rsidR="00A23914" w:rsidTr="00A23914">
        <w:trPr>
          <w:trHeight w:val="280"/>
        </w:trPr>
        <w:trPr>
          <w:trHeight w:val="280"/>
        </w:trPr>
        <w:tc>
          <w:tcPr>
            <w:tcW w:w="4680" w:type="dxa"/>
            <w:tcBorders/>
            <w:vAlign w:val="center"/>
          </w:tcPr>
          <w:p>
            <w:pPr>
              <w:spacing w:line="260" w:lineRule="exact"/>
              <w:ind/>
              <w:jc w:val="center"/>
            </w:pPr>
            <w:r>
              <w:rPr>
                <w:sz w:val="20"/>
                <w:color w:val="000000"/>
                <w:rFonts w:hint="eastAsia" w:ascii="宋体" w:hAnsi="宋体" w:eastAsia="宋体"/>
              </w:rPr>
              <w:t xml:space="preserve">L1</w:t>
            </w:r>
          </w:p>
        </w:tc>
        <w:tc>
          <w:tcPr>
            <w:tcW w:w="4500" w:type="dxa"/>
            <w:tcBorders/>
            <w:vAlign w:val="center"/>
          </w:tcPr>
          <w:p>
            <w:pPr>
              <w:spacing w:line="260" w:lineRule="exact"/>
              <w:ind/>
              <w:jc w:val="center"/>
            </w:pPr>
            <w:r>
              <w:rPr>
                <w:sz w:val="20"/>
                <w:color w:val="000000"/>
                <w:rFonts w:hint="eastAsia" w:ascii="宋体" w:hAnsi="宋体" w:eastAsia="宋体"/>
              </w:rPr>
              <w:t xml:space="preserve">1级数据产品</w:t>
            </w:r>
          </w:p>
        </w:tc>
      </w:tr>
      <w:tr w:rsidR="00A23914" w:rsidTr="00A23914">
        <w:trPr>
          <w:trHeight w:val="280"/>
        </w:trPr>
        <w:trPr>
          <w:trHeight w:val="280"/>
        </w:trPr>
        <w:tc>
          <w:tcPr>
            <w:tcW w:w="4680" w:type="dxa"/>
            <w:tcBorders/>
            <w:vAlign w:val="center"/>
          </w:tcPr>
          <w:p>
            <w:pPr>
              <w:spacing w:line="240" w:lineRule="exact"/>
              <w:ind/>
              <w:jc w:val="center"/>
            </w:pPr>
            <w:r>
              <w:rPr>
                <w:sz w:val="20"/>
                <w:color w:val="000000"/>
                <w:rFonts w:hint="eastAsia" w:ascii="宋体" w:hAnsi="宋体" w:eastAsia="宋体"/>
              </w:rPr>
              <w:t xml:space="preserve">L2</w:t>
            </w:r>
          </w:p>
        </w:tc>
        <w:tc>
          <w:tcPr>
            <w:tcW w:w="4500" w:type="dxa"/>
            <w:tcBorders/>
            <w:vAlign w:val="center"/>
          </w:tcPr>
          <w:p>
            <w:pPr>
              <w:spacing w:line="260" w:lineRule="exact"/>
              <w:ind/>
              <w:jc w:val="center"/>
            </w:pPr>
            <w:r>
              <w:rPr>
                <w:sz w:val="20"/>
                <w:color w:val="000000"/>
                <w:rFonts w:hint="eastAsia" w:ascii="宋体" w:hAnsi="宋体" w:eastAsia="宋体"/>
              </w:rPr>
              <w:t xml:space="preserve">2级数据产品</w:t>
            </w:r>
          </w:p>
        </w:tc>
      </w:tr>
      <w:tr w:rsidR="00A23914" w:rsidTr="00A23914">
        <w:trPr>
          <w:trHeight w:val="280"/>
        </w:trPr>
        <w:trPr>
          <w:trHeight w:val="280"/>
        </w:trPr>
        <w:tc>
          <w:tcPr>
            <w:tcW w:w="4680" w:type="dxa"/>
            <w:tcBorders/>
            <w:vAlign w:val="center"/>
          </w:tcPr>
          <w:p>
            <w:pPr>
              <w:spacing w:line="240" w:lineRule="exact"/>
              <w:ind/>
              <w:jc w:val="center"/>
            </w:pPr>
            <w:r>
              <w:rPr>
                <w:sz w:val="20"/>
                <w:color w:val="000000"/>
                <w:rFonts w:hint="eastAsia" w:ascii="宋体" w:hAnsi="宋体" w:eastAsia="宋体"/>
              </w:rPr>
              <w:t xml:space="preserve">L3</w:t>
            </w:r>
          </w:p>
        </w:tc>
        <w:tc>
          <w:tcPr>
            <w:tcW w:w="4500" w:type="dxa"/>
            <w:tcBorders/>
            <w:vAlign w:val="center"/>
          </w:tcPr>
          <w:p>
            <w:pPr>
              <w:spacing w:line="260" w:lineRule="exact"/>
              <w:ind/>
              <w:jc w:val="center"/>
            </w:pPr>
            <w:r>
              <w:rPr>
                <w:sz w:val="20"/>
                <w:color w:val="000000"/>
                <w:rFonts w:hint="eastAsia" w:ascii="宋体" w:hAnsi="宋体" w:eastAsia="宋体"/>
              </w:rPr>
              <w:t xml:space="preserve">3级数据产品</w:t>
            </w:r>
          </w:p>
        </w:tc>
      </w:tr>
    </w:tbl>
    <w:p>
      <w:pPr>
        <w:spacing w:before="140" w:line="300" w:lineRule="exact"/>
        <w:ind w:firstLine="0"/>
        <w:jc w:val="both"/>
      </w:pPr>
      <w:r>
        <w:rPr>
          <w:sz w:val="20"/>
          <w:color w:val="000000"/>
          <w:rFonts w:hint="eastAsia" w:ascii="SimSun" w:hAnsi="SimSun" w:eastAsia="SimSun"/>
        </w:rPr>
        <w:t xml:space="preserve">5.4.8 版本号：大写英文字母和数字表示，取值范围为0A～9Z。第一次生成取0A，再次生成取OB，</w:t>
      </w:r>
      <w:r>
        <w:rPr>
          <w:sz w:val="20"/>
          <w:color w:val="000000"/>
          <w:rFonts w:hint="eastAsia" w:ascii="SimSun" w:hAnsi="SimSun" w:eastAsia="SimSun"/>
        </w:rPr>
        <w:t xml:space="preserve">依此类推，以0A～9Z递增的方式标识版本信息。</w:t>
      </w:r>
    </w:p>
    <w:p>
      <w:pPr>
        <w:spacing w:line="300" w:lineRule="exact"/>
        <w:ind w:firstLine="0"/>
        <w:jc w:val="left"/>
      </w:pPr>
      <w:r>
        <w:rPr>
          <w:sz w:val="20"/>
          <w:color w:val="000000"/>
          <w:rFonts w:hint="eastAsia" w:ascii="SimSun" w:hAnsi="SimSun" w:eastAsia="SimSun"/>
        </w:rPr>
        <w:t xml:space="preserve">5.4.9 扩展名：小写英文字母和数字表示，根据数据文件格式确定。</w:t>
      </w:r>
    </w:p>
    <w:p>
      <w:pPr>
        <w:spacing w:line="300" w:lineRule="exact"/>
        <w:ind w:firstLine="640"/>
        <w:jc w:val="left"/>
      </w:pPr>
      <w:r>
        <w:rPr>
          <w:sz w:val="20"/>
          <w:color w:val="000000"/>
          <w:rFonts w:hint="eastAsia" w:ascii="SimSun" w:hAnsi="SimSun" w:eastAsia="SimSun"/>
        </w:rPr>
        <w:t xml:space="preserve">示例：</w:t>
      </w:r>
    </w:p>
    <w:p>
      <w:pPr>
        <w:spacing w:line="300" w:lineRule="exact"/>
        <w:ind w:firstLine="640"/>
        <w:jc w:val="left"/>
      </w:pPr>
      <w:r>
        <w:rPr>
          <w:sz w:val="20"/>
          <w:color w:val="000000"/>
          <w:rFonts w:hint="eastAsia" w:ascii="SimSun" w:hAnsi="SimSun" w:eastAsia="SimSun"/>
        </w:rPr>
        <w:t xml:space="preserve">探测1号（TC01）卫星高能质子（HEEP）实验载荷2010年9月10日20点12分30秒至2010年9月10日20点</w:t>
      </w:r>
    </w:p>
    <w:p>
      <w:pPr>
        <w:spacing w:line="300" w:lineRule="exact"/>
        <w:ind w:firstLine="0"/>
        <w:jc w:val="left"/>
      </w:pPr>
      <w:r>
        <w:rPr>
          <w:sz w:val="20"/>
          <w:color w:val="000000"/>
          <w:rFonts w:hint="eastAsia" w:ascii="SimSun" w:hAnsi="SimSun" w:eastAsia="SimSun"/>
        </w:rPr>
        <w:t xml:space="preserve">14分20秒期间采集的科学实验数据（SS）经处理后初次生成的CSV格式1级数据产品文件，文件命名为：</w:t>
      </w:r>
    </w:p>
    <w:p>
      <w:pPr>
        <w:spacing w:after="340" w:line="300" w:lineRule="exact"/>
        <w:ind w:firstLine="640"/>
        <w:jc w:val="left"/>
      </w:pPr>
      <w:r>
        <w:rPr>
          <w:sz w:val="20"/>
          <w:color w:val="000000"/>
          <w:rFonts w:hint="eastAsia" w:ascii="SimSun" w:hAnsi="SimSun" w:eastAsia="SimSun"/>
        </w:rPr>
        <w:t xml:space="preserve">TC01_HEEP_SS_FFFF_XXXX_20100910201230_20100910201420_L1_0A.csv</w:t>
      </w:r>
    </w:p>
    <w:p>
      <w:pPr>
        <w:spacing w:after="200" w:line="300" w:lineRule="exact"/>
        <w:ind w:firstLine="0"/>
        <w:jc w:val="left"/>
      </w:pPr>
      <w:r>
        <w:rPr>
          <w:sz w:val="20"/>
          <w:color w:val="000000"/>
          <w:rFonts w:hint="eastAsia" w:ascii="SimSun" w:hAnsi="SimSun" w:eastAsia="SimSun"/>
        </w:rPr>
        <w:t xml:space="preserve">6 空间科学数据产品格式</w:t>
      </w:r>
    </w:p>
    <w:p>
      <w:pPr>
        <w:spacing w:after="60" w:line="300" w:lineRule="exact"/>
        <w:ind w:firstLine="0"/>
        <w:jc w:val="left"/>
      </w:pPr>
      <w:r>
        <w:rPr>
          <w:sz w:val="20"/>
          <w:color w:val="000000"/>
          <w:rFonts w:hint="eastAsia" w:ascii="SimSun" w:hAnsi="SimSun" w:eastAsia="SimSun"/>
        </w:rPr>
        <w:t xml:space="preserve">6.1 原始数据产品格式</w:t>
      </w:r>
    </w:p>
    <w:p>
      <w:pPr>
        <w:spacing w:line="300" w:lineRule="exact"/>
        <w:ind w:firstLine="0"/>
        <w:jc w:val="left"/>
      </w:pPr>
      <w:r>
        <w:rPr>
          <w:sz w:val="20"/>
          <w:color w:val="000000"/>
          <w:rFonts w:hint="eastAsia" w:ascii="SimSun" w:hAnsi="SimSun" w:eastAsia="SimSun"/>
        </w:rPr>
        <w:t xml:space="preserve">6.1.1 内容：包含同步码的科学数据帧。</w:t>
      </w:r>
    </w:p>
    <w:p>
      <w:pPr>
        <w:spacing w:after="120" w:line="300" w:lineRule="exact"/>
        <w:ind w:firstLine="0"/>
        <w:jc w:val="left"/>
      </w:pPr>
      <w:r>
        <w:rPr>
          <w:sz w:val="20"/>
          <w:color w:val="000000"/>
          <w:rFonts w:hint="eastAsia" w:ascii="SimSun" w:hAnsi="SimSun" w:eastAsia="SimSun"/>
        </w:rPr>
        <w:t xml:space="preserve">6.1.2 格式：二进制文件。非数字化的原始数据产品不适用。</w:t>
      </w:r>
    </w:p>
    <w:p>
      <w:pPr>
        <w:spacing w:after="120" w:line="280" w:lineRule="exact"/>
        <w:ind w:firstLine="0"/>
        <w:jc w:val="left"/>
      </w:pPr>
      <w:r>
        <w:rPr>
          <w:sz w:val="20"/>
          <w:color w:val="000000"/>
          <w:rFonts w:hint="eastAsia" w:ascii="SimSun" w:hAnsi="SimSun" w:eastAsia="SimSun"/>
        </w:rPr>
        <w:t xml:space="preserve">6.2 0级数据产品格式</w:t>
      </w:r>
    </w:p>
    <w:p>
      <w:pPr>
        <w:spacing w:after="60" w:line="280" w:lineRule="exact"/>
        <w:ind w:firstLine="0"/>
        <w:jc w:val="left"/>
      </w:pPr>
      <w:r>
        <w:rPr>
          <w:sz w:val="20"/>
          <w:color w:val="000000"/>
          <w:rFonts w:hint="eastAsia" w:ascii="SimSun" w:hAnsi="SimSun" w:eastAsia="SimSun"/>
        </w:rPr>
        <w:t xml:space="preserve">6.2.1 0A级数据产品格式</w:t>
      </w:r>
    </w:p>
    <w:p>
      <w:pPr>
        <w:spacing w:line="280" w:lineRule="exact"/>
        <w:ind w:firstLine="0"/>
        <w:jc w:val="both"/>
      </w:pPr>
      <w:r>
        <w:rPr>
          <w:sz w:val="20"/>
          <w:color w:val="000000"/>
          <w:rFonts w:hint="eastAsia" w:ascii="SimSun" w:hAnsi="SimSun" w:eastAsia="SimSun"/>
        </w:rPr>
        <w:t xml:space="preserve">6.2.1.1 内容：文件头信息＋产品数据段。</w:t>
      </w:r>
      <w:r>
        <w:rPr>
          <w:sz w:val="20"/>
          <w:color w:val="000000"/>
          <w:rFonts w:hint="eastAsia" w:ascii="SimSun" w:hAnsi="SimSun" w:eastAsia="SimSun"/>
        </w:rPr>
        <w:t xml:space="preserve">文件头信息：表3定义了文件头信息。</w:t>
      </w:r>
      <w:r>
        <w:rPr>
          <w:sz w:val="20"/>
          <w:color w:val="000000"/>
          <w:rFonts w:hint="eastAsia" w:ascii="SimSun" w:hAnsi="SimSun" w:eastAsia="SimSun"/>
        </w:rPr>
        <w:t xml:space="preserve">产品数据段：与星上仪器输出格式一致的数据包（见2.2）。</w:t>
      </w:r>
    </w:p>
    <w:p>
      <w:pPr>
        <w:spacing w:after="120" w:line="300" w:lineRule="exact"/>
        <w:ind w:firstLine="0"/>
        <w:jc w:val="left"/>
      </w:pPr>
      <w:r>
        <w:rPr>
          <w:sz w:val="20"/>
          <w:color w:val="000000"/>
          <w:rFonts w:hint="eastAsia" w:ascii="SimSun" w:hAnsi="SimSun" w:eastAsia="SimSun"/>
        </w:rPr>
        <w:t xml:space="preserve">6.2.1.2 格式：产品数据段格式为二进制，文件头信息用ASCII字符表示。</w:t>
      </w:r>
    </w:p>
    <w:p>
      <w:pPr>
        <w:spacing w:after="180" w:line="300" w:lineRule="exact"/>
        <w:ind/>
        <w:jc w:val="center"/>
      </w:pPr>
      <w:r>
        <w:rPr>
          <w:sz w:val="20"/>
          <w:color w:val="000000"/>
          <w:rFonts w:hint="eastAsia" w:ascii="SimSun" w:hAnsi="SimSun" w:eastAsia="SimSun"/>
        </w:rPr>
        <w:t xml:space="preserve">表3 0A级空间科学数据产品文件头信息</w:t>
      </w:r>
    </w:p>
    <w:tbl>
      <w:tblPr>
        <w:jc w:val="right"/>
        <w:tblBorders>
          <w:top w:val="single" w:color="auto" w:sz="4" w:space="0"/>
          <w:bottom w:val="single" w:color="auto" w:sz="4" w:space="0"/>
          <w:left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800"/>
        <w:gridCol w:w="1800"/>
        <w:gridCol w:w="2700"/>
        <w:gridCol w:w="2900"/>
      </w:tblGrid>
      <w:tr w:rsidR="00A23914" w:rsidTr="00A23914">
        <w:trPr>
          <w:trHeight w:val="280"/>
        </w:trPr>
        <w:trPr>
          <w:trHeight w:val="280"/>
        </w:trPr>
        <w:trPr>
          <w:trHeight w:val="280"/>
        </w:trPr>
        <w:trPr>
          <w:trHeight w:val="280"/>
        </w:trPr>
        <w:tc>
          <w:tcPr>
            <w:tcW w:w="1800" w:type="dxa"/>
            <w:tcBorders/>
            <w:vAlign w:val="center"/>
          </w:tcPr>
          <w:p>
            <w:pPr>
              <w:spacing w:line="234" w:lineRule="exact"/>
              <w:ind/>
              <w:jc w:val="center"/>
            </w:pPr>
            <w:r>
              <w:rPr>
                <w:sz w:val="18"/>
                <w:color w:val="000000"/>
                <w:rFonts w:hint="eastAsia" w:ascii="宋体" w:hAnsi="宋体" w:eastAsia="宋体"/>
              </w:rPr>
              <w:t xml:space="preserve">字节</w:t>
            </w:r>
          </w:p>
        </w:tc>
        <w:tc>
          <w:tcPr>
            <w:tcW w:w="1800" w:type="dxa"/>
            <w:tcBorders/>
            <w:vAlign w:val="center"/>
          </w:tcPr>
          <w:p>
            <w:pPr>
              <w:spacing w:line="252" w:lineRule="exact"/>
              <w:ind/>
              <w:jc w:val="center"/>
            </w:pPr>
            <w:r>
              <w:rPr>
                <w:sz w:val="18"/>
                <w:color w:val="000000"/>
                <w:rFonts w:hint="eastAsia" w:ascii="宋体" w:hAnsi="宋体" w:eastAsia="宋体"/>
              </w:rPr>
              <w:t xml:space="preserve">内容</w:t>
            </w:r>
          </w:p>
        </w:tc>
        <w:tc>
          <w:tcPr>
            <w:tcW w:w="2700" w:type="dxa"/>
            <w:tcBorders/>
            <w:vAlign w:val="center"/>
          </w:tcPr>
          <w:p>
            <w:pPr>
              <w:spacing w:line="240" w:lineRule="exact"/>
              <w:ind/>
              <w:jc w:val="center"/>
            </w:pPr>
            <w:r>
              <w:rPr>
                <w:sz w:val="18"/>
                <w:color w:val="000000"/>
                <w:rFonts w:hint="eastAsia" w:ascii="宋体" w:hAnsi="宋体" w:eastAsia="宋体"/>
              </w:rPr>
              <w:t xml:space="preserve">类型</w:t>
            </w:r>
          </w:p>
        </w:tc>
        <w:tc>
          <w:tcPr>
            <w:tcW w:w="2900" w:type="dxa"/>
            <w:tcBorders/>
            <w:vAlign w:val="center"/>
          </w:tcPr>
          <w:p>
            <w:pPr>
              <w:spacing w:line="234" w:lineRule="exact"/>
              <w:ind/>
              <w:jc w:val="center"/>
            </w:pPr>
            <w:r>
              <w:rPr>
                <w:sz w:val="18"/>
                <w:color w:val="000000"/>
                <w:rFonts w:hint="eastAsia" w:ascii="宋体" w:hAnsi="宋体" w:eastAsia="宋体"/>
              </w:rPr>
              <w:t xml:space="preserve">描述</w:t>
            </w:r>
          </w:p>
        </w:tc>
      </w:tr>
      <w:tr w:rsidR="00A23914" w:rsidTr="00A23914">
        <w:trPr>
          <w:trHeight w:val="280"/>
        </w:trPr>
        <w:trPr>
          <w:trHeight w:val="280"/>
        </w:trPr>
        <w:trPr>
          <w:trHeight w:val="280"/>
        </w:trPr>
        <w:trPr>
          <w:trHeight w:val="280"/>
        </w:trPr>
        <w:tc>
          <w:tcPr>
            <w:tcW w:w="1800" w:type="dxa"/>
            <w:tcBorders/>
            <w:vAlign w:val="center"/>
          </w:tcPr>
          <w:p>
            <w:pPr>
              <w:spacing w:line="220" w:lineRule="exact"/>
              <w:ind/>
              <w:jc w:val="center"/>
            </w:pPr>
            <w:r>
              <w:rPr>
                <w:sz w:val="18"/>
                <w:color w:val="000000"/>
                <w:rFonts w:hint="eastAsia" w:ascii="宋体" w:hAnsi="宋体" w:eastAsia="宋体"/>
              </w:rPr>
              <w:t xml:space="preserve">0~3</w:t>
            </w:r>
          </w:p>
        </w:tc>
        <w:tc>
          <w:tcPr>
            <w:tcW w:w="1800" w:type="dxa"/>
            <w:tcBorders/>
            <w:vAlign w:val="center"/>
          </w:tcPr>
          <w:p>
            <w:pPr>
              <w:spacing w:line="252" w:lineRule="exact"/>
              <w:ind/>
              <w:jc w:val="center"/>
            </w:pPr>
            <w:r>
              <w:rPr>
                <w:sz w:val="18"/>
                <w:color w:val="000000"/>
                <w:rFonts w:hint="eastAsia" w:ascii="宋体" w:hAnsi="宋体" w:eastAsia="宋体"/>
              </w:rPr>
              <w:t xml:space="preserve">航天器代号</w:t>
            </w:r>
          </w:p>
        </w:tc>
        <w:tc>
          <w:tcPr>
            <w:tcW w:w="2700" w:type="dxa"/>
            <w:tcBorders/>
            <w:vAlign w:val="center"/>
          </w:tcPr>
          <w:p>
            <w:pPr>
              <w:spacing w:line="260" w:lineRule="exact"/>
              <w:ind/>
              <w:jc w:val="center"/>
            </w:pPr>
            <w:r>
              <w:rPr>
                <w:sz w:val="18"/>
                <w:color w:val="000000"/>
                <w:rFonts w:hint="eastAsia" w:ascii="宋体" w:hAnsi="宋体" w:eastAsia="宋体"/>
              </w:rPr>
              <w:t xml:space="preserve">十六进制ASCII字符</w:t>
            </w:r>
          </w:p>
        </w:tc>
        <w:tc>
          <w:tcPr>
            <w:tcW w:w="2900" w:type="dxa"/>
            <w:tcBorders/>
            <w:vAlign w:val="center"/>
          </w:tcPr>
          <w:p>
            <w:pPr>
              <w:spacing w:line="234" w:lineRule="exact"/>
              <w:ind/>
              <w:jc w:val="center"/>
            </w:pPr>
            <w:r>
              <w:rPr>
                <w:sz w:val="18"/>
                <w:color w:val="000000"/>
                <w:rFonts w:hint="eastAsia" w:ascii="宋体" w:hAnsi="宋体" w:eastAsia="宋体"/>
              </w:rPr>
              <w:t xml:space="preserve">航天器标识</w:t>
            </w:r>
          </w:p>
        </w:tc>
      </w:tr>
      <w:tr w:rsidR="00A23914" w:rsidTr="00A23914">
        <w:trPr>
          <w:trHeight w:val="280"/>
        </w:trPr>
        <w:trPr>
          <w:trHeight w:val="280"/>
        </w:trPr>
        <w:trPr>
          <w:trHeight w:val="280"/>
        </w:trPr>
        <w:trPr>
          <w:trHeight w:val="280"/>
        </w:trPr>
        <w:tc>
          <w:tcPr>
            <w:tcW w:w="1800" w:type="dxa"/>
            <w:tcBorders/>
            <w:vAlign w:val="center"/>
          </w:tcPr>
          <w:p>
            <w:pPr>
              <w:spacing w:line="220" w:lineRule="exact"/>
              <w:ind/>
              <w:jc w:val="center"/>
            </w:pPr>
            <w:r>
              <w:rPr>
                <w:sz w:val="18"/>
                <w:color w:val="000000"/>
                <w:rFonts w:hint="eastAsia" w:ascii="宋体" w:hAnsi="宋体" w:eastAsia="宋体"/>
              </w:rPr>
              <w:t xml:space="preserve">4~7</w:t>
            </w:r>
          </w:p>
        </w:tc>
        <w:tc>
          <w:tcPr>
            <w:tcW w:w="1800" w:type="dxa"/>
            <w:tcBorders/>
            <w:vAlign w:val="center"/>
          </w:tcPr>
          <w:p>
            <w:pPr>
              <w:spacing w:line="234" w:lineRule="exact"/>
              <w:ind/>
              <w:jc w:val="center"/>
            </w:pPr>
            <w:r>
              <w:rPr>
                <w:sz w:val="18"/>
                <w:color w:val="000000"/>
                <w:rFonts w:hint="eastAsia" w:ascii="宋体" w:hAnsi="宋体" w:eastAsia="宋体"/>
              </w:rPr>
              <w:t xml:space="preserve">数据包长度</w:t>
            </w:r>
          </w:p>
        </w:tc>
        <w:tc>
          <w:tcPr>
            <w:tcW w:w="2700" w:type="dxa"/>
            <w:tcBorders/>
            <w:vAlign w:val="center"/>
          </w:tcPr>
          <w:p>
            <w:pPr>
              <w:spacing w:line="240" w:lineRule="exact"/>
              <w:ind/>
              <w:jc w:val="center"/>
            </w:pPr>
            <w:r>
              <w:rPr>
                <w:sz w:val="18"/>
                <w:color w:val="000000"/>
                <w:rFonts w:hint="eastAsia" w:ascii="宋体" w:hAnsi="宋体" w:eastAsia="宋体"/>
              </w:rPr>
              <w:t xml:space="preserve">无符号整数</w:t>
            </w:r>
          </w:p>
        </w:tc>
        <w:tc>
          <w:tcPr>
            <w:tcW w:w="2900" w:type="dxa"/>
            <w:tcBorders/>
            <w:vAlign w:val="center"/>
          </w:tcPr>
          <w:p>
            <w:pPr>
              <w:spacing w:line="240" w:lineRule="exact"/>
              <w:ind/>
              <w:jc w:val="center"/>
            </w:pPr>
            <w:r>
              <w:rPr>
                <w:sz w:val="18"/>
                <w:color w:val="000000"/>
                <w:rFonts w:hint="eastAsia" w:ascii="宋体" w:hAnsi="宋体" w:eastAsia="宋体"/>
              </w:rPr>
              <w:t xml:space="preserve">产品数据段数据包长度</w:t>
            </w:r>
          </w:p>
        </w:tc>
      </w:tr>
      <w:tr w:rsidR="00A23914" w:rsidTr="00A23914">
        <w:trPr>
          <w:trHeight w:val="280"/>
        </w:trPr>
        <w:trPr>
          <w:trHeight w:val="280"/>
        </w:trPr>
        <w:trPr>
          <w:trHeight w:val="280"/>
        </w:trPr>
        <w:trPr>
          <w:trHeight w:val="280"/>
        </w:trPr>
        <w:tc>
          <w:tcPr>
            <w:tcW w:w="1800" w:type="dxa"/>
            <w:tcBorders/>
            <w:vAlign w:val="center"/>
          </w:tcPr>
          <w:p>
            <w:pPr>
              <w:spacing w:line="220" w:lineRule="exact"/>
              <w:ind/>
              <w:jc w:val="center"/>
            </w:pPr>
            <w:r>
              <w:rPr>
                <w:sz w:val="18"/>
                <w:color w:val="000000"/>
                <w:rFonts w:hint="eastAsia" w:ascii="宋体" w:hAnsi="宋体" w:eastAsia="宋体"/>
              </w:rPr>
              <w:t xml:space="preserve">8~9</w:t>
            </w:r>
          </w:p>
        </w:tc>
        <w:tc>
          <w:tcPr>
            <w:tcW w:w="1800" w:type="dxa"/>
            <w:tcBorders/>
            <w:vAlign w:val="center"/>
          </w:tcPr>
          <w:p>
            <w:pPr>
              <w:spacing w:line="240" w:lineRule="exact"/>
              <w:ind/>
              <w:jc w:val="center"/>
            </w:pPr>
            <w:r>
              <w:rPr>
                <w:sz w:val="18"/>
                <w:color w:val="000000"/>
                <w:rFonts w:hint="eastAsia" w:ascii="宋体" w:hAnsi="宋体" w:eastAsia="宋体"/>
              </w:rPr>
              <w:t xml:space="preserve">文件头长度</w:t>
            </w:r>
          </w:p>
        </w:tc>
        <w:tc>
          <w:tcPr>
            <w:tcW w:w="2700" w:type="dxa"/>
            <w:tcBorders/>
            <w:vAlign w:val="center"/>
          </w:tcPr>
          <w:p>
            <w:pPr>
              <w:spacing w:line="234" w:lineRule="exact"/>
              <w:ind/>
              <w:jc w:val="center"/>
            </w:pPr>
            <w:r>
              <w:rPr>
                <w:sz w:val="18"/>
                <w:color w:val="000000"/>
                <w:rFonts w:hint="eastAsia" w:ascii="宋体" w:hAnsi="宋体" w:eastAsia="宋体"/>
              </w:rPr>
              <w:t xml:space="preserve">无符号整数</w:t>
            </w:r>
          </w:p>
        </w:tc>
        <w:tc>
          <w:tcPr>
            <w:tcW w:w="2900" w:type="dxa"/>
            <w:tcBorders/>
            <w:vAlign w:val="center"/>
          </w:tcPr>
          <w:p>
            <w:pPr>
              <w:spacing w:line="240" w:lineRule="exact"/>
              <w:ind/>
              <w:jc w:val="center"/>
            </w:pPr>
            <w:r>
              <w:rPr>
                <w:sz w:val="18"/>
                <w:color w:val="000000"/>
                <w:rFonts w:hint="eastAsia" w:ascii="宋体" w:hAnsi="宋体" w:eastAsia="宋体"/>
              </w:rPr>
              <w:t xml:space="preserve">文件头信息的长度</w:t>
            </w:r>
          </w:p>
        </w:tc>
      </w:tr>
      <w:tr w:rsidR="00A23914" w:rsidTr="00A23914">
        <w:trPr>
          <w:trHeight w:val="820"/>
        </w:trPr>
        <w:trPr>
          <w:trHeight w:val="820"/>
        </w:trPr>
        <w:trPr>
          <w:trHeight w:val="820"/>
        </w:trPr>
        <w:trPr>
          <w:trHeight w:val="820"/>
        </w:trPr>
        <w:tc>
          <w:tcPr>
            <w:tcW w:w="1800" w:type="dxa"/>
            <w:tcBorders/>
            <w:vAlign w:val="center"/>
          </w:tcPr>
          <w:p>
            <w:pPr>
              <w:spacing w:line="234" w:lineRule="exact"/>
              <w:ind/>
              <w:jc w:val="center"/>
            </w:pPr>
            <w:r>
              <w:rPr>
                <w:sz w:val="18"/>
                <w:color w:val="000000"/>
                <w:rFonts w:hint="eastAsia" w:ascii="宋体" w:hAnsi="宋体" w:eastAsia="宋体"/>
              </w:rPr>
              <w:t xml:space="preserve">10</w:t>
            </w:r>
          </w:p>
        </w:tc>
        <w:tc>
          <w:tcPr>
            <w:tcW w:w="1800" w:type="dxa"/>
            <w:tcBorders/>
            <w:vAlign w:val="center"/>
          </w:tcPr>
          <w:p>
            <w:pPr>
              <w:spacing w:line="240" w:lineRule="exact"/>
              <w:ind/>
              <w:jc w:val="center"/>
            </w:pPr>
            <w:r>
              <w:rPr>
                <w:sz w:val="18"/>
                <w:color w:val="000000"/>
                <w:rFonts w:hint="eastAsia" w:ascii="宋体" w:hAnsi="宋体" w:eastAsia="宋体"/>
              </w:rPr>
              <w:t xml:space="preserve">接收站</w:t>
            </w:r>
          </w:p>
        </w:tc>
        <w:tc>
          <w:tcPr>
            <w:tcW w:w="2700" w:type="dxa"/>
            <w:tcBorders/>
            <w:vAlign w:val="center"/>
          </w:tcPr>
          <w:p>
            <w:pPr>
              <w:spacing w:line="234" w:lineRule="exact"/>
              <w:ind/>
              <w:jc w:val="center"/>
            </w:pPr>
            <w:r>
              <w:rPr>
                <w:sz w:val="18"/>
                <w:color w:val="000000"/>
                <w:rFonts w:hint="eastAsia" w:ascii="宋体" w:hAnsi="宋体" w:eastAsia="宋体"/>
              </w:rPr>
              <w:t xml:space="preserve">无符号整数</w:t>
            </w:r>
          </w:p>
        </w:tc>
        <w:tc>
          <w:tcPr>
            <w:tcW w:w="2900" w:type="dxa"/>
            <w:tcBorders/>
            <w:vAlign w:val="top"/>
          </w:tcPr>
          <w:p>
            <w:pPr>
              <w:spacing w:before="65" w:line="220" w:lineRule="exact"/>
              <w:ind/>
              <w:jc w:val="center"/>
            </w:pPr>
            <w:r>
              <w:rPr>
                <w:sz w:val="18"/>
                <w:color w:val="000000"/>
                <w:rFonts w:hint="eastAsia" w:ascii="宋体" w:hAnsi="宋体" w:eastAsia="宋体"/>
              </w:rPr>
              <w:t xml:space="preserve">0：未知</w:t>
            </w:r>
          </w:p>
          <w:p>
            <w:pPr>
              <w:spacing w:line="220" w:lineRule="exact"/>
              <w:ind/>
              <w:jc w:val="center"/>
            </w:pPr>
            <w:r>
              <w:rPr>
                <w:sz w:val="18"/>
                <w:color w:val="000000"/>
                <w:rFonts w:hint="eastAsia" w:ascii="宋体" w:hAnsi="宋体" w:eastAsia="宋体"/>
              </w:rPr>
              <w:t xml:space="preserve">1～254：定义为对应的接收站</w:t>
            </w:r>
          </w:p>
          <w:p>
            <w:pPr>
              <w:spacing w:line="220" w:lineRule="exact"/>
              <w:ind/>
              <w:jc w:val="center"/>
            </w:pPr>
            <w:r>
              <w:rPr>
                <w:sz w:val="18"/>
                <w:color w:val="000000"/>
                <w:rFonts w:hint="eastAsia" w:ascii="宋体" w:hAnsi="宋体" w:eastAsia="宋体"/>
              </w:rPr>
              <w:t xml:space="preserve">255：无效</w:t>
            </w:r>
          </w:p>
        </w:tc>
      </w:tr>
      <w:tr w:rsidR="00A23914" w:rsidTr="00A23914">
        <w:trPr>
          <w:trHeight w:val="1220"/>
        </w:trPr>
        <w:trPr>
          <w:trHeight w:val="1220"/>
        </w:trPr>
        <w:trPr>
          <w:trHeight w:val="1220"/>
        </w:trPr>
        <w:trPr>
          <w:trHeight w:val="1220"/>
        </w:trPr>
        <w:tc>
          <w:tcPr>
            <w:tcW w:w="1800" w:type="dxa"/>
            <w:tcBorders/>
            <w:vAlign w:val="center"/>
          </w:tcPr>
          <w:p>
            <w:pPr>
              <w:spacing w:line="234" w:lineRule="exact"/>
              <w:ind/>
              <w:jc w:val="center"/>
            </w:pPr>
            <w:r>
              <w:rPr>
                <w:sz w:val="18"/>
                <w:color w:val="000000"/>
                <w:rFonts w:hint="eastAsia" w:ascii="宋体" w:hAnsi="宋体" w:eastAsia="宋体"/>
              </w:rPr>
              <w:t xml:space="preserve">11</w:t>
            </w:r>
          </w:p>
        </w:tc>
        <w:tc>
          <w:tcPr>
            <w:tcW w:w="1800" w:type="dxa"/>
            <w:tcBorders/>
            <w:vAlign w:val="center"/>
          </w:tcPr>
          <w:p>
            <w:pPr>
              <w:spacing w:line="252" w:lineRule="exact"/>
              <w:ind/>
              <w:jc w:val="center"/>
            </w:pPr>
            <w:r>
              <w:rPr>
                <w:sz w:val="18"/>
                <w:color w:val="000000"/>
                <w:rFonts w:hint="eastAsia" w:ascii="宋体" w:hAnsi="宋体" w:eastAsia="宋体"/>
              </w:rPr>
              <w:t xml:space="preserve">数据流类型</w:t>
            </w:r>
          </w:p>
        </w:tc>
        <w:tc>
          <w:tcPr>
            <w:tcW w:w="2700" w:type="dxa"/>
            <w:tcBorders/>
            <w:vAlign w:val="center"/>
          </w:tcPr>
          <w:p>
            <w:pPr>
              <w:spacing w:line="234" w:lineRule="exact"/>
              <w:ind/>
              <w:jc w:val="center"/>
            </w:pPr>
            <w:r>
              <w:rPr>
                <w:sz w:val="18"/>
                <w:color w:val="000000"/>
                <w:rFonts w:hint="eastAsia" w:ascii="宋体" w:hAnsi="宋体" w:eastAsia="宋体"/>
              </w:rPr>
              <w:t xml:space="preserve">无符号整数</w:t>
            </w:r>
          </w:p>
        </w:tc>
        <w:tc>
          <w:tcPr>
            <w:tcW w:w="2900" w:type="dxa"/>
            <w:tcBorders/>
            <w:vAlign w:val="center"/>
          </w:tcPr>
          <w:p>
            <w:pPr>
              <w:spacing w:line="220" w:lineRule="exact"/>
              <w:ind/>
              <w:jc w:val="center"/>
            </w:pPr>
            <w:r>
              <w:rPr>
                <w:sz w:val="18"/>
                <w:color w:val="000000"/>
                <w:rFonts w:hint="eastAsia" w:ascii="宋体" w:hAnsi="宋体" w:eastAsia="宋体"/>
              </w:rPr>
              <w:t xml:space="preserve">0：未知</w:t>
            </w:r>
          </w:p>
          <w:p>
            <w:pPr>
              <w:spacing w:line="220" w:lineRule="exact"/>
              <w:ind/>
              <w:jc w:val="center"/>
            </w:pPr>
            <w:r>
              <w:rPr>
                <w:sz w:val="18"/>
                <w:color w:val="000000"/>
                <w:rFonts w:hint="eastAsia" w:ascii="宋体" w:hAnsi="宋体" w:eastAsia="宋体"/>
              </w:rPr>
              <w:t xml:space="preserve">6：实时数据</w:t>
            </w:r>
          </w:p>
          <w:p>
            <w:pPr>
              <w:spacing w:line="220" w:lineRule="exact"/>
              <w:ind/>
              <w:jc w:val="center"/>
            </w:pPr>
            <w:r>
              <w:rPr>
                <w:sz w:val="18"/>
                <w:color w:val="000000"/>
                <w:rFonts w:hint="eastAsia" w:ascii="宋体" w:hAnsi="宋体" w:eastAsia="宋体"/>
              </w:rPr>
              <w:t xml:space="preserve">9：回放数据</w:t>
            </w:r>
          </w:p>
          <w:p>
            <w:pPr>
              <w:spacing w:line="220" w:lineRule="exact"/>
              <w:ind/>
              <w:jc w:val="center"/>
            </w:pPr>
            <w:r>
              <w:rPr>
                <w:sz w:val="18"/>
                <w:color w:val="000000"/>
                <w:rFonts w:hint="eastAsia" w:ascii="宋体" w:hAnsi="宋体" w:eastAsia="宋体"/>
              </w:rPr>
              <w:t xml:space="preserve">10：包含实时和回放</w:t>
            </w:r>
          </w:p>
          <w:p>
            <w:pPr>
              <w:spacing w:line="220" w:lineRule="exact"/>
              <w:ind/>
              <w:jc w:val="center"/>
            </w:pPr>
            <w:r>
              <w:rPr>
                <w:sz w:val="18"/>
                <w:color w:val="000000"/>
                <w:rFonts w:hint="eastAsia" w:ascii="宋体" w:hAnsi="宋体" w:eastAsia="宋体"/>
              </w:rPr>
              <w:t xml:space="preserve">255：无效</w:t>
            </w:r>
          </w:p>
        </w:tc>
      </w:tr>
      <w:tr w:rsidR="00A23914" w:rsidTr="00A23914">
        <w:trPr>
          <w:trHeight w:val="560"/>
        </w:trPr>
        <w:trPr>
          <w:trHeight w:val="560"/>
        </w:trPr>
        <w:trPr>
          <w:trHeight w:val="560"/>
        </w:trPr>
        <w:trPr>
          <w:trHeight w:val="560"/>
        </w:trPr>
        <w:tc>
          <w:tcPr>
            <w:tcW w:w="1800" w:type="dxa"/>
            <w:tcBorders/>
            <w:vAlign w:val="center"/>
          </w:tcPr>
          <w:p>
            <w:pPr>
              <w:spacing w:line="234" w:lineRule="exact"/>
              <w:ind/>
              <w:jc w:val="center"/>
            </w:pPr>
            <w:r>
              <w:rPr>
                <w:sz w:val="18"/>
                <w:color w:val="000000"/>
                <w:rFonts w:hint="eastAsia" w:ascii="宋体" w:hAnsi="宋体" w:eastAsia="宋体"/>
              </w:rPr>
              <w:t xml:space="preserve">自定义长度</w:t>
            </w:r>
          </w:p>
        </w:tc>
        <w:tc>
          <w:tcPr>
            <w:tcW w:w="1800" w:type="dxa"/>
            <w:tcBorders/>
            <w:vAlign w:val="center"/>
          </w:tcPr>
          <w:p>
            <w:pPr>
              <w:spacing w:line="234" w:lineRule="exact"/>
              <w:ind/>
              <w:jc w:val="center"/>
            </w:pPr>
            <w:r>
              <w:rPr>
                <w:sz w:val="18"/>
                <w:color w:val="000000"/>
                <w:rFonts w:hint="eastAsia" w:ascii="宋体" w:hAnsi="宋体" w:eastAsia="宋体"/>
              </w:rPr>
              <w:t xml:space="preserve">处理说明</w:t>
            </w:r>
          </w:p>
        </w:tc>
        <w:tc>
          <w:tcPr>
            <w:tcW w:w="2700" w:type="dxa"/>
            <w:tcBorders/>
            <w:vAlign w:val="center"/>
          </w:tcPr>
          <w:p>
            <w:pPr>
              <w:spacing w:line="234" w:lineRule="exact"/>
              <w:ind/>
              <w:jc w:val="center"/>
            </w:pPr>
            <w:r>
              <w:rPr>
                <w:sz w:val="18"/>
                <w:color w:val="000000"/>
                <w:rFonts w:hint="eastAsia" w:ascii="宋体" w:hAnsi="宋体" w:eastAsia="宋体"/>
              </w:rPr>
              <w:t xml:space="preserve">字符型</w:t>
            </w:r>
          </w:p>
        </w:tc>
        <w:tc>
          <w:tcPr>
            <w:tcW w:w="2900" w:type="dxa"/>
            <w:tcBorders/>
            <w:vAlign w:val="top"/>
          </w:tcPr>
          <w:p>
            <w:pPr>
              <w:spacing w:before="65" w:line="220" w:lineRule="exact"/>
              <w:ind/>
              <w:jc w:val="center"/>
            </w:pPr>
            <w:r>
              <w:rPr>
                <w:sz w:val="18"/>
                <w:color w:val="000000"/>
                <w:rFonts w:hint="eastAsia" w:ascii="宋体" w:hAnsi="宋体" w:eastAsia="宋体"/>
              </w:rPr>
              <w:t xml:space="preserve">数据处理过程、</w:t>
            </w:r>
          </w:p>
          <w:p>
            <w:pPr>
              <w:spacing w:line="220" w:lineRule="exact"/>
              <w:ind/>
              <w:jc w:val="center"/>
            </w:pPr>
            <w:r>
              <w:rPr>
                <w:sz w:val="18"/>
                <w:color w:val="000000"/>
                <w:rFonts w:hint="eastAsia" w:ascii="宋体" w:hAnsi="宋体" w:eastAsia="宋体"/>
              </w:rPr>
              <w:t xml:space="preserve">方法说明及处理的统计信息</w:t>
            </w:r>
          </w:p>
        </w:tc>
      </w:tr>
      <w:tr w:rsidR="00A23914" w:rsidTr="00A23914">
        <w:trPr>
          <w:trHeight w:val="280"/>
        </w:trPr>
        <w:trPr>
          <w:trHeight w:val="280"/>
        </w:trPr>
        <w:trPr>
          <w:trHeight w:val="280"/>
        </w:trPr>
        <w:trPr>
          <w:trHeight w:val="280"/>
        </w:trPr>
        <w:tc>
          <w:tcPr>
            <w:tcW w:w="1800" w:type="dxa"/>
            <w:tcBorders/>
            <w:vAlign w:val="center"/>
          </w:tcPr>
          <w:p>
            <w:pPr>
              <w:spacing w:line="234" w:lineRule="exact"/>
              <w:ind/>
              <w:jc w:val="center"/>
            </w:pPr>
            <w:r>
              <w:rPr>
                <w:sz w:val="18"/>
                <w:color w:val="000000"/>
                <w:rFonts w:hint="eastAsia" w:ascii="宋体" w:hAnsi="宋体" w:eastAsia="宋体"/>
              </w:rPr>
              <w:t xml:space="preserve">自定义长度</w:t>
            </w:r>
          </w:p>
        </w:tc>
        <w:tc>
          <w:tcPr>
            <w:tcW w:w="1800" w:type="dxa"/>
            <w:tcBorders/>
            <w:vAlign w:val="center"/>
          </w:tcPr>
          <w:p>
            <w:pPr>
              <w:spacing w:line="240" w:lineRule="exact"/>
              <w:ind/>
              <w:jc w:val="center"/>
            </w:pPr>
            <w:r>
              <w:rPr>
                <w:sz w:val="18"/>
                <w:color w:val="000000"/>
                <w:rFonts w:hint="eastAsia" w:ascii="宋体" w:hAnsi="宋体" w:eastAsia="宋体"/>
              </w:rPr>
              <w:t xml:space="preserve">其他</w:t>
            </w:r>
          </w:p>
        </w:tc>
        <w:tc>
          <w:tcPr>
            <w:tcW w:w="2700" w:type="dxa"/>
            <w:tcBorders/>
            <w:vAlign w:val="center"/>
          </w:tcPr>
          <w:p>
            <w:pPr>
              <w:spacing w:line="220" w:lineRule="exact"/>
              <w:ind/>
              <w:jc w:val="center"/>
            </w:pPr>
            <w:r>
              <w:rPr>
                <w:sz w:val="18"/>
                <w:color w:val="000000"/>
                <w:rFonts w:hint="eastAsia" w:ascii="宋体" w:hAnsi="宋体" w:eastAsia="宋体"/>
              </w:rPr>
              <w:t xml:space="preserve">字符型</w:t>
            </w:r>
          </w:p>
        </w:tc>
        <w:tc>
          <w:tcPr>
            <w:tcW w:w="2900" w:type="dxa"/>
            <w:tcBorders/>
            <w:vAlign w:val="center"/>
          </w:tcPr>
          <w:p>
            <w:pPr>
              <w:spacing w:line="240" w:lineRule="exact"/>
              <w:ind/>
              <w:jc w:val="center"/>
            </w:pPr>
            <w:r>
              <w:rPr>
                <w:sz w:val="18"/>
                <w:color w:val="000000"/>
                <w:rFonts w:hint="eastAsia" w:ascii="宋体" w:hAnsi="宋体" w:eastAsia="宋体"/>
              </w:rPr>
              <w:t xml:space="preserve">其他自定义说明，可选</w:t>
            </w:r>
          </w:p>
        </w:tc>
      </w:tr>
    </w:tbl>
    <w:p>
      <w:pPr>
        <w:spacing w:line="1" w:lineRule="exact"/>
        <w:sectPr>
          <w:type w:val="continuous"/>
          <w:pgSz w:w="11900" w:h="16840" w:orient="portrait"/>
          <w:pgMar w:top="760" w:right="1260" w:bottom="760" w:left="1260" w:header="0" w:footer="760"/>
          <w:cols w:equalWidth="true" w:num="1"/>
          <w:docGrid w:type="lines" w:linePitch="312"/>
          <w:footerReference w:type="default" r:id="Rb828b83dc7f0476e"/>
        </w:sectPr>
      </w:pPr>
    </w:p>
    <w:p>
      <w:pPr>
        <w:spacing w:after="320" w:line="360" w:lineRule="exact"/>
        <w:ind w:firstLine="0"/>
        <w:jc w:val="left"/>
      </w:pPr>
      <w:r>
        <w:rPr>
          <w:sz w:val="20"/>
          <w:color w:val="000000"/>
          <w:rFonts w:hint="eastAsia" w:ascii="SimSun" w:hAnsi="SimSun" w:eastAsia="SimSun"/>
        </w:rPr>
        <w:t xml:space="preserve">GB/T 28874-2012</w:t>
      </w:r>
    </w:p>
    <w:p>
      <w:pPr>
        <w:spacing w:line="320" w:lineRule="exact"/>
        <w:ind w:firstLine="0"/>
        <w:jc w:val="left"/>
      </w:pPr>
      <w:r>
        <w:rPr>
          <w:sz w:val="20"/>
          <w:color w:val="000000"/>
          <w:rFonts w:hint="eastAsia" w:ascii="SimSun" w:hAnsi="SimSun" w:eastAsia="SimSun"/>
        </w:rPr>
        <w:t xml:space="preserve">6.2.2 0B级数据产品格式</w:t>
      </w:r>
    </w:p>
    <w:p>
      <w:pPr>
        <w:spacing w:line="340" w:lineRule="exact"/>
        <w:ind w:firstLine="0"/>
        <w:jc w:val="left"/>
      </w:pPr>
      <w:r>
        <w:rPr>
          <w:sz w:val="20"/>
          <w:color w:val="000000"/>
          <w:rFonts w:hint="eastAsia" w:ascii="SimSun" w:hAnsi="SimSun" w:eastAsia="SimSun"/>
        </w:rPr>
        <w:t xml:space="preserve">6.2.2.1 内容：文件头信息十产品数据段。</w:t>
      </w:r>
    </w:p>
    <w:p>
      <w:pPr>
        <w:spacing w:line="360" w:lineRule="exact"/>
        <w:ind w:firstLine="460"/>
        <w:jc w:val="left"/>
      </w:pPr>
      <w:r>
        <w:rPr>
          <w:sz w:val="20"/>
          <w:color w:val="000000"/>
          <w:rFonts w:hint="eastAsia" w:ascii="SimSun" w:hAnsi="SimSun" w:eastAsia="SimSun"/>
        </w:rPr>
        <w:t xml:space="preserve">文件头信息：见表3。</w:t>
      </w:r>
    </w:p>
    <w:p>
      <w:pPr>
        <w:spacing w:line="360" w:lineRule="exact"/>
        <w:ind w:firstLine="460"/>
        <w:jc w:val="left"/>
      </w:pPr>
      <w:r>
        <w:rPr>
          <w:sz w:val="20"/>
          <w:color w:val="000000"/>
          <w:rFonts w:hint="eastAsia" w:ascii="SimSun" w:hAnsi="SimSun" w:eastAsia="SimSun"/>
        </w:rPr>
        <w:t xml:space="preserve">产品数据段：经去重复处理或经数据拼合后，与星上仪器输出格式一致的数据包。</w:t>
      </w:r>
    </w:p>
    <w:p>
      <w:pPr>
        <w:spacing w:line="340" w:lineRule="exact"/>
        <w:ind w:firstLine="0"/>
        <w:jc w:val="left"/>
      </w:pPr>
      <w:r>
        <w:rPr>
          <w:sz w:val="20"/>
          <w:color w:val="000000"/>
          <w:rFonts w:hint="eastAsia" w:ascii="SimSun" w:hAnsi="SimSun" w:eastAsia="SimSun"/>
        </w:rPr>
        <w:t xml:space="preserve">6.2.2.2 格式：二进制文件。</w:t>
      </w:r>
    </w:p>
    <w:p>
      <w:pPr>
        <w:spacing w:after="60" w:line="340" w:lineRule="exact"/>
        <w:ind w:firstLine="0"/>
        <w:jc w:val="left"/>
      </w:pPr>
      <w:r>
        <w:rPr>
          <w:sz w:val="20"/>
          <w:color w:val="000000"/>
          <w:rFonts w:hint="eastAsia" w:ascii="SimSun" w:hAnsi="SimSun" w:eastAsia="SimSun"/>
        </w:rPr>
        <w:t xml:space="preserve">6.3 1级数据产品格式</w:t>
      </w:r>
    </w:p>
    <w:p>
      <w:pPr>
        <w:spacing w:line="340" w:lineRule="exact"/>
        <w:ind w:firstLine="0"/>
        <w:jc w:val="left"/>
      </w:pPr>
      <w:r>
        <w:rPr>
          <w:sz w:val="20"/>
          <w:color w:val="000000"/>
          <w:rFonts w:hint="eastAsia" w:ascii="SimSun" w:hAnsi="SimSun" w:eastAsia="SimSun"/>
        </w:rPr>
        <w:t xml:space="preserve">6.3.1 内容：科学数据和描述信息。</w:t>
      </w:r>
    </w:p>
    <w:p>
      <w:pPr>
        <w:spacing w:line="360" w:lineRule="exact"/>
        <w:ind w:firstLine="460"/>
        <w:jc w:val="left"/>
      </w:pPr>
      <w:r>
        <w:rPr>
          <w:sz w:val="20"/>
          <w:color w:val="000000"/>
          <w:rFonts w:hint="eastAsia" w:ascii="SimSun" w:hAnsi="SimSun" w:eastAsia="SimSun"/>
        </w:rPr>
        <w:t xml:space="preserve">描述信息包括：处理日期、处理参数、处理方法等。</w:t>
      </w:r>
    </w:p>
    <w:p>
      <w:pPr>
        <w:spacing w:line="340" w:lineRule="exact"/>
        <w:ind w:firstLine="0"/>
        <w:jc w:val="left"/>
      </w:pPr>
      <w:r>
        <w:rPr>
          <w:sz w:val="20"/>
          <w:color w:val="000000"/>
          <w:rFonts w:hint="eastAsia" w:ascii="SimSun" w:hAnsi="SimSun" w:eastAsia="SimSun"/>
        </w:rPr>
        <w:t xml:space="preserve">6.3.2 格式：1级数据产品的格式宜采用：</w:t>
      </w:r>
    </w:p>
    <w:p>
      <w:pPr>
        <w:spacing w:line="360" w:lineRule="exact"/>
        <w:ind w:firstLine="460"/>
        <w:jc w:val="left"/>
      </w:pPr>
      <w:r>
        <w:rPr>
          <w:sz w:val="20"/>
          <w:color w:val="000000"/>
          <w:rFonts w:hint="eastAsia" w:ascii="SimSun" w:hAnsi="SimSun" w:eastAsia="SimSun"/>
        </w:rPr>
        <w:t xml:space="preserve">-空间天文数据产品为FITS格式；</w:t>
      </w:r>
    </w:p>
    <w:p>
      <w:pPr>
        <w:spacing w:line="360" w:lineRule="exact"/>
        <w:ind w:firstLine="460"/>
        <w:jc w:val="left"/>
      </w:pPr>
      <w:r>
        <w:rPr>
          <w:sz w:val="20"/>
          <w:color w:val="000000"/>
          <w:rFonts w:hint="eastAsia" w:ascii="SimSun" w:hAnsi="SimSun" w:eastAsia="SimSun"/>
        </w:rPr>
        <w:t xml:space="preserve">-月球和行星探测数据产品为PDS格式；</w:t>
      </w:r>
    </w:p>
    <w:p>
      <w:pPr>
        <w:spacing w:line="360" w:lineRule="exact"/>
        <w:ind w:firstLine="460"/>
        <w:jc w:val="left"/>
      </w:pPr>
      <w:r>
        <w:rPr>
          <w:sz w:val="20"/>
          <w:color w:val="000000"/>
          <w:rFonts w:hint="eastAsia" w:ascii="SimSun" w:hAnsi="SimSun" w:eastAsia="SimSun"/>
        </w:rPr>
        <w:t xml:space="preserve">-其他空间科学数据产品为CDF、HDF、XML或CSV格式；</w:t>
      </w:r>
    </w:p>
    <w:p>
      <w:pPr>
        <w:spacing w:line="360" w:lineRule="exact"/>
        <w:ind w:left="460" w:firstLine="0"/>
        <w:jc w:val="both"/>
      </w:pPr>
      <w:r>
        <w:rPr>
          <w:sz w:val="20"/>
          <w:color w:val="000000"/>
          <w:rFonts w:hint="eastAsia" w:ascii="SimSun" w:hAnsi="SimSun" w:eastAsia="SimSun"/>
        </w:rPr>
        <w:t xml:space="preserve">-静态图像数据产品为BMP、JPEG、PS、EPS或TIFF格式，其辅助信息存储为XML或CSV</w:t>
      </w:r>
      <w:r>
        <w:rPr>
          <w:sz w:val="20"/>
          <w:color w:val="000000"/>
          <w:rFonts w:hint="eastAsia" w:ascii="SimSun" w:hAnsi="SimSun" w:eastAsia="SimSun"/>
        </w:rPr>
        <w:t xml:space="preserve">格式；</w:t>
      </w:r>
    </w:p>
    <w:p>
      <w:pPr>
        <w:spacing w:line="360" w:lineRule="exact"/>
        <w:ind w:firstLine="860"/>
        <w:jc w:val="left"/>
      </w:pPr>
      <w:r>
        <w:rPr>
          <w:sz w:val="20"/>
          <w:color w:val="000000"/>
          <w:rFonts w:hint="eastAsia" w:ascii="SimSun" w:hAnsi="SimSun" w:eastAsia="SimSun"/>
        </w:rPr>
        <w:t xml:space="preserve">视频图像数据产品为AVI、MPG2格式或高清格式，其辅助信息存储为XML或CSV格式。</w:t>
      </w:r>
    </w:p>
    <w:p>
      <w:pPr>
        <w:spacing w:line="340" w:lineRule="exact"/>
        <w:ind w:firstLine="0"/>
        <w:jc w:val="left"/>
      </w:pPr>
      <w:r>
        <w:rPr>
          <w:sz w:val="20"/>
          <w:color w:val="000000"/>
          <w:rFonts w:hint="eastAsia" w:ascii="SimSun" w:hAnsi="SimSun" w:eastAsia="SimSun"/>
        </w:rPr>
        <w:t xml:space="preserve">6.4 2级数据产品格式</w:t>
      </w:r>
    </w:p>
    <w:p>
      <w:pPr>
        <w:spacing w:line="340" w:lineRule="exact"/>
        <w:ind w:firstLine="0"/>
        <w:jc w:val="left"/>
      </w:pPr>
      <w:r>
        <w:rPr>
          <w:sz w:val="20"/>
          <w:color w:val="000000"/>
          <w:rFonts w:hint="eastAsia" w:ascii="SimSun" w:hAnsi="SimSun" w:eastAsia="SimSun"/>
        </w:rPr>
        <w:t xml:space="preserve">6.4.1 内容：标定处理后的科学数据。</w:t>
      </w:r>
    </w:p>
    <w:p>
      <w:pPr>
        <w:spacing w:line="340" w:lineRule="exact"/>
        <w:ind w:firstLine="0"/>
        <w:jc w:val="left"/>
      </w:pPr>
      <w:r>
        <w:rPr>
          <w:sz w:val="20"/>
          <w:color w:val="000000"/>
          <w:rFonts w:hint="eastAsia" w:ascii="SimSun" w:hAnsi="SimSun" w:eastAsia="SimSun"/>
        </w:rPr>
        <w:t xml:space="preserve">6.4.2 格式：数据产品格式符合6.3.2的规定。</w:t>
      </w:r>
    </w:p>
    <w:p>
      <w:pPr>
        <w:spacing w:line="340" w:lineRule="exact"/>
        <w:ind w:firstLine="0"/>
        <w:jc w:val="left"/>
      </w:pPr>
      <w:r>
        <w:rPr>
          <w:sz w:val="20"/>
          <w:color w:val="000000"/>
          <w:rFonts w:hint="eastAsia" w:ascii="SimSun" w:hAnsi="SimSun" w:eastAsia="SimSun"/>
        </w:rPr>
        <w:t xml:space="preserve">6.5 3级数据产品格式</w:t>
      </w:r>
    </w:p>
    <w:p>
      <w:pPr>
        <w:spacing w:line="340" w:lineRule="exact"/>
        <w:ind w:firstLine="0"/>
        <w:jc w:val="left"/>
      </w:pPr>
      <w:r>
        <w:rPr>
          <w:sz w:val="20"/>
          <w:color w:val="000000"/>
          <w:rFonts w:hint="eastAsia" w:ascii="SimSun" w:hAnsi="SimSun" w:eastAsia="SimSun"/>
        </w:rPr>
        <w:t xml:space="preserve">6.5.1 内容：专业处理后的科学数据。</w:t>
      </w:r>
    </w:p>
    <w:p>
      <w:pPr>
        <w:spacing w:after="200" w:line="340" w:lineRule="exact"/>
        <w:ind w:firstLine="0"/>
        <w:jc w:val="left"/>
      </w:pPr>
      <w:r>
        <w:rPr>
          <w:sz w:val="20"/>
          <w:color w:val="000000"/>
          <w:rFonts w:hint="eastAsia" w:ascii="SimSun" w:hAnsi="SimSun" w:eastAsia="SimSun"/>
        </w:rPr>
        <w:t xml:space="preserve">6.5.2 格式：数据产品格式符合6.3.2的规定。</w:t>
      </w:r>
    </w:p>
    <w:p>
      <w:pPr>
        <w:spacing w:after="120" w:line="340" w:lineRule="exact"/>
        <w:ind w:firstLine="0"/>
        <w:jc w:val="left"/>
      </w:pPr>
      <w:r>
        <w:rPr>
          <w:sz w:val="20"/>
          <w:color w:val="000000"/>
          <w:rFonts w:hint="eastAsia" w:ascii="SimSun" w:hAnsi="SimSun" w:eastAsia="SimSun"/>
        </w:rPr>
        <w:t xml:space="preserve">7 勤务数据产品格式</w:t>
      </w:r>
    </w:p>
    <w:p>
      <w:pPr>
        <w:spacing w:line="340" w:lineRule="exact"/>
        <w:ind w:firstLine="0"/>
        <w:jc w:val="left"/>
      </w:pPr>
      <w:r>
        <w:rPr>
          <w:sz w:val="20"/>
          <w:color w:val="000000"/>
          <w:rFonts w:hint="eastAsia" w:ascii="SimSun" w:hAnsi="SimSun" w:eastAsia="SimSun"/>
        </w:rPr>
        <w:t xml:space="preserve">7.1 原始数据产品格式</w:t>
      </w:r>
    </w:p>
    <w:p>
      <w:pPr>
        <w:spacing w:line="340" w:lineRule="exact"/>
        <w:ind w:firstLine="0"/>
        <w:jc w:val="left"/>
      </w:pPr>
      <w:r>
        <w:rPr>
          <w:sz w:val="20"/>
          <w:color w:val="000000"/>
          <w:rFonts w:hint="eastAsia" w:ascii="SimSun" w:hAnsi="SimSun" w:eastAsia="SimSun"/>
        </w:rPr>
        <w:t xml:space="preserve">7.1.1 内容：包含同步码的勤务数据帧。</w:t>
      </w:r>
    </w:p>
    <w:p>
      <w:pPr>
        <w:spacing w:after="60" w:line="340" w:lineRule="exact"/>
        <w:ind w:firstLine="0"/>
        <w:jc w:val="left"/>
      </w:pPr>
      <w:r>
        <w:rPr>
          <w:sz w:val="20"/>
          <w:color w:val="000000"/>
          <w:rFonts w:hint="eastAsia" w:ascii="SimSun" w:hAnsi="SimSun" w:eastAsia="SimSun"/>
        </w:rPr>
        <w:t xml:space="preserve">7.1.2 格式：二进制文件。</w:t>
      </w:r>
    </w:p>
    <w:p>
      <w:pPr>
        <w:spacing w:line="340" w:lineRule="exact"/>
        <w:ind w:firstLine="0"/>
        <w:jc w:val="left"/>
      </w:pPr>
      <w:r>
        <w:rPr>
          <w:sz w:val="20"/>
          <w:color w:val="000000"/>
          <w:rFonts w:hint="eastAsia" w:ascii="SimSun" w:hAnsi="SimSun" w:eastAsia="SimSun"/>
        </w:rPr>
        <w:t xml:space="preserve">7.2 0级数据产品格式</w:t>
      </w:r>
    </w:p>
    <w:p>
      <w:pPr>
        <w:spacing w:line="340" w:lineRule="exact"/>
        <w:ind w:firstLine="0"/>
        <w:jc w:val="left"/>
      </w:pPr>
      <w:r>
        <w:rPr>
          <w:sz w:val="20"/>
          <w:color w:val="000000"/>
          <w:rFonts w:hint="eastAsia" w:ascii="SimSun" w:hAnsi="SimSun" w:eastAsia="SimSun"/>
        </w:rPr>
        <w:t xml:space="preserve">7.2.1 内容：文件头信息＋产品数据段。</w:t>
      </w:r>
    </w:p>
    <w:p>
      <w:pPr>
        <w:spacing w:line="360" w:lineRule="exact"/>
        <w:ind w:firstLine="480"/>
        <w:jc w:val="left"/>
      </w:pPr>
      <w:r>
        <w:rPr>
          <w:sz w:val="20"/>
          <w:color w:val="000000"/>
          <w:rFonts w:hint="eastAsia" w:ascii="SimSun" w:hAnsi="SimSun" w:eastAsia="SimSun"/>
        </w:rPr>
        <w:t xml:space="preserve">文件头信息：见表3。</w:t>
      </w:r>
    </w:p>
    <w:p>
      <w:pPr>
        <w:spacing w:line="360" w:lineRule="exact"/>
        <w:ind w:firstLine="480"/>
        <w:jc w:val="left"/>
      </w:pPr>
      <w:r>
        <w:rPr>
          <w:sz w:val="20"/>
          <w:color w:val="000000"/>
          <w:rFonts w:hint="eastAsia" w:ascii="SimSun" w:hAnsi="SimSun" w:eastAsia="SimSun"/>
        </w:rPr>
        <w:t xml:space="preserve">产品数据段：数据包。</w:t>
      </w:r>
    </w:p>
    <w:p>
      <w:pPr>
        <w:spacing w:line="340" w:lineRule="exact"/>
        <w:ind w:firstLine="0"/>
        <w:jc w:val="left"/>
      </w:pPr>
      <w:r>
        <w:rPr>
          <w:sz w:val="20"/>
          <w:color w:val="000000"/>
          <w:rFonts w:hint="eastAsia" w:ascii="SimSun" w:hAnsi="SimSun" w:eastAsia="SimSun"/>
        </w:rPr>
        <w:t xml:space="preserve">7.2.2 格式：二进制文件。</w:t>
      </w:r>
    </w:p>
    <w:p>
      <w:pPr>
        <w:spacing w:line="340" w:lineRule="exact"/>
        <w:ind w:firstLine="0"/>
        <w:jc w:val="left"/>
      </w:pPr>
      <w:r>
        <w:rPr>
          <w:sz w:val="20"/>
          <w:color w:val="000000"/>
          <w:rFonts w:hint="eastAsia" w:ascii="SimSun" w:hAnsi="SimSun" w:eastAsia="SimSun"/>
        </w:rPr>
        <w:t xml:space="preserve">7.3 1级数据产品格式</w:t>
      </w:r>
    </w:p>
    <w:p>
      <w:pPr>
        <w:spacing w:line="340" w:lineRule="exact"/>
        <w:ind w:firstLine="0"/>
        <w:jc w:val="left"/>
      </w:pPr>
      <w:r>
        <w:rPr>
          <w:sz w:val="20"/>
          <w:color w:val="000000"/>
          <w:rFonts w:hint="eastAsia" w:ascii="SimSun" w:hAnsi="SimSun" w:eastAsia="SimSun"/>
        </w:rPr>
        <w:t xml:space="preserve">7.3.1 内容：各物理参量。</w:t>
      </w:r>
    </w:p>
    <w:p>
      <w:pPr>
        <w:spacing w:line="340" w:lineRule="exact"/>
        <w:ind w:firstLine="0"/>
        <w:jc w:val="left"/>
      </w:pPr>
      <w:r>
        <w:rPr>
          <w:sz w:val="20"/>
          <w:color w:val="000000"/>
          <w:rFonts w:hint="eastAsia" w:ascii="SimSun" w:hAnsi="SimSun" w:eastAsia="SimSun"/>
        </w:rPr>
        <w:t xml:space="preserve">7.3.2 格式：1级数据产品的格式宜采用XML或CSV格式。</w:t>
      </w:r>
    </w:p>
    <w:p>
      <w:pPr>
        <w:spacing w:line="360" w:lineRule="exact"/>
        <w:ind w:firstLine="400"/>
        <w:jc w:val="left"/>
        <w:sectPr>
          <w:type w:val="continuous"/>
          <w:pgSz w:w="11900" w:h="16840" w:orient="portrait"/>
          <w:pgMar w:top="1220" w:right="1260" w:bottom="1220" w:left="1260" w:header="0" w:footer="1220"/>
          <w:cols w:equalWidth="true" w:num="1"/>
          <w:docGrid w:type="lines" w:linePitch="312"/>
          <w:footerReference w:type="default" r:id="R703b6f4e97684ccc"/>
        </w:sectPr>
      </w:pPr>
      <w:r>
        <w:rPr>
          <w:sz w:val="20"/>
          <w:color w:val="000000"/>
          <w:rFonts w:hint="eastAsia" w:ascii="SimSun" w:hAnsi="SimSun" w:eastAsia="SimSun"/>
        </w:rPr>
        <w:t xml:space="preserve">本文件中的CSV格式中，参数名字段横向排列，每个参数的值纵向排列。</w:t>
      </w:r>
    </w:p>
    <w:p>
      <w:pPr>
        <w:spacing w:after="660" w:line="320" w:lineRule="exact"/>
        <w:ind w:firstLine="0"/>
        <w:jc w:val="right"/>
      </w:pPr>
      <w:r>
        <w:rPr>
          <w:sz w:val="20"/>
          <w:color w:val="000000"/>
          <w:rFonts w:hint="eastAsia" w:ascii="Arial" w:hAnsi="Arial" w:eastAsia="Arial"/>
        </w:rPr>
        <w:t xml:space="preserve">GB/T 28874-2012</w:t>
      </w:r>
    </w:p>
    <w:p>
      <w:pPr>
        <w:spacing w:line="360" w:lineRule="exact"/>
        <w:ind/>
        <w:jc w:val="center"/>
      </w:pPr>
      <w:r>
        <w:rPr>
          <w:sz w:val="22"/>
          <w:color w:val="000000"/>
          <w:rFonts w:hint="eastAsia" w:ascii="SimSun" w:hAnsi="SimSun" w:eastAsia="SimSun"/>
        </w:rPr>
        <w:t xml:space="preserve">参考文献</w:t>
      </w:r>
    </w:p>
    <w:p>
      <w:pPr>
        <w:spacing w:line="320" w:lineRule="exact"/>
        <w:ind w:firstLine="0"/>
        <w:jc w:val="left"/>
      </w:pPr>
      <w:r>
        <w:rPr>
          <w:sz w:val="20"/>
          <w:color w:val="000000"/>
          <w:rFonts w:hint="eastAsia" w:ascii="Arial" w:hAnsi="Arial" w:eastAsia="Arial"/>
        </w:rPr>
        <w:t xml:space="preserve">[1]	CCSDS 132.0-B-1 TM Space Data Link Protocol,September 2003.Blue Book Issue 1</w:t>
      </w:r>
    </w:p>
    <w:p>
      <w:pPr>
        <w:spacing w:line="320" w:lineRule="exact"/>
        <w:ind w:firstLine="0"/>
        <w:jc w:val="left"/>
        <w:sectPr>
          <w:type w:val="continuous"/>
          <w:pgSz w:w="11900" w:h="16840" w:orient="portrait"/>
          <w:pgMar w:top="1220" w:right="1480" w:bottom="1220" w:left="1480" w:header="0" w:footer="1220"/>
          <w:cols w:equalWidth="true" w:num="1"/>
          <w:docGrid w:type="lines" w:linePitch="312"/>
          <w:footerReference w:type="default" r:id="R04bd28545d5b424c"/>
          <w:headerReference w:type="default" r:id="R01c38b90b20541d4"/>
          <w:titlePg/>
        </w:sectPr>
      </w:pPr>
      <w:r>
        <w:rPr>
          <w:sz w:val="20"/>
          <w:color w:val="000000"/>
          <w:rFonts w:hint="eastAsia" w:ascii="Arial" w:hAnsi="Arial" w:eastAsia="Arial"/>
        </w:rPr>
        <w:t xml:space="preserve">[2]	CCSDS 133.0-B-1 Space packet Protocol,September 2003.Blue Book Issue 1</w:t>
      </w:r>
      <w:r>
        <mc:AlternateContent>
          <mc:Choice Requires="wps">
            <w:drawing>
              <wp:anchor distT="0" distB="0" distL="114300" distR="114300" simplePos="0" relativeHeight="251658240" behindDoc="0" locked="0" layoutInCell="1" allowOverlap="1">
                <wp:simplePos x="0" y="0"/>
                <wp:positionH relativeFrom="page">
                  <wp:posOffset>3009900</wp:posOffset>
                </wp:positionH>
                <wp:positionV relativeFrom="paragraph">
                  <wp:posOffset>558800</wp:posOffset>
                </wp:positionV>
                <wp:extent cx="1473200" cy="25400"/>
                <wp:effectExtent l="0" t="0" r="635" b="14605"/>
                <wp:wrapNone/>
                <wp:docPr id="6"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Rule="auto"/>
                              <w:ind w:firstLine="0"/>
                              <w:jc w:val="both"/>
                            </w:pPr>
                            <w:r>
                              <w:pict>
                                <v:rect style="width:114pt;height:1.5pt" o:hr="true" o:hrstd="true" o:hrnoshade="true" o:hrpct="0" o:hralign="center" fillcolor="black [3213]" stroked="false"/>
                              </w:pict>
                            </w:r>
                          </w:p>
                        </w:txbxContent>
                      </wps:txbx>
                      <wps:bodyPr lIns="25400" tIns="0" rIns="25400" bIns="0">
                        <a:noAutofit/>
                      </wps:bodyPr>
                    </wps:wsp>
                  </a:graphicData>
                </a:graphic>
              </wp:anchor>
            </w:drawing>
          </mc:Choice>
          <mc:Fallback>
            <w:pict>
              <v:shape id="_x0000_s7" style="position:absolute;left:0pt;margin-left:237.0pt;margin-top:182.0pt;height:2.0pt;width:116.0pt;z-index:637954395903972744;mso-width-relative:page;mso-height-relative:page;mso-position-vertical-relative:page;mso-position-horizontal-relative:page;" coordsize="21600,21600" o:spid="_x0000_s7" filled="true" fillcolor="#FFFFFF [3201]" stroked="false" o:spt="202" type="#_x0000_t202" o:gfxdata="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C7O6i9YAAAAL&#10;AQAADwAAAAAAAAABACAAAAA4AAAAZHJzL2Rvd25yZXYueG1sUEsBAhQAFAAAAAgAh07iQIf01n1B&#10;AgAATgQAAA4AAAAAAAAAAQAgAAAAOwEAAGRycy9lMm9Eb2MueG1sUEsFBgAAAAAGAAYAWQEAAO4F&#10;AAAAAA==&#10;">
                <v:fill on="true" focussize="0,0"/>
                <v:stroke on="false" weight="0.5pt"/>
                <v:imagedata o:title=""/>
                <o:lock v:ext="edit" aspectratio="false"/>
                <v:textbox inset="2,0,2,0">
                  <w:txbxContent>
                    <w:p>
                      <w:pPr>
                        <w:spacing w:lineRule="auto"/>
                        <w:ind w:firstLine="0"/>
                        <w:jc w:val="both"/>
                      </w:pPr>
                      <w:r>
                        <w:pict>
                          <v:rect style="width:114pt;height:1.5pt" o:hr="true" o:hrstd="true" o:hrnoshade="true" o:hrpct="0" o:hralign="center" fillcolor="black [3213]" stroked="false"/>
                        </w:pict>
                      </w:r>
                    </w:p>
                  </w:txbxContent>
                </v:textbox>
              </v:shape>
            </w:pict>
          </mc:Fallback>
        </mc:AlternateContent>
      </w:r>
    </w:p>
    <w:p>
      <w:pPr>
        <w:ind w:left="-720"/>
        <w:jc w:val="center"/>
      </w:pPr>
      <w:r>
        <w:drawing>
          <wp:inline distT="0" distB="0" distL="0" distR="0" wp14:editId="50D07946">
            <wp:extent cx="2006600" cy="889000"/>
            <wp:effectExtent l="0" t="0" r="0" b="0"/>
            <wp:docPr id="8" name="Picture 1"/>
            <wp:cNvGraphicFramePr>
              <a:graphicFrameLocks noChangeAspect="1"/>
            </wp:cNvGraphicFramePr>
            <a:graphic>
              <a:graphicData uri="http://schemas.openxmlformats.org/drawingml/2006/picture">
                <pic:pic xmlns:pic="http://schemas.openxmlformats.org/drawingml/2006/picture">
                  <pic:nvPicPr>
                    <pic:cNvPr id="8" name="New Bitmap Image.jpg"/>
                    <pic:cNvPicPr/>
                  </pic:nvPicPr>
                  <pic:blipFill>
                    <a:blip r:embed="R590ae3f755cc4b33" cstate="print">
                      <a:extLst>
                        <a:ext uri="{28A0092B-C50C-407E-A947-70E740481C1C}"/>
                      </a:extLst>
                    </a:blip>
                    <a:stretch>
                      <a:fillRect/>
                    </a:stretch>
                  </pic:blipFill>
                  <pic:spPr>
                    <a:xfrm>
                      <a:off x="1000" y="1000"/>
                      <a:ext cx="2006600" cy="889000"/>
                    </a:xfrm>
                    <a:prstGeom prst="rect">
                      <a:avLst/>
                    </a:prstGeom>
                  </pic:spPr>
                </pic:pic>
              </a:graphicData>
            </a:graphic>
          </wp:inline>
        </w:drawing>
      </w:r>
    </w:p>
    <w:p>
      <w:pPr>
        <w:spacing w:line="240" w:lineRule="exact"/>
        <w:ind w:firstLine="720"/>
        <w:jc w:val="left"/>
      </w:pPr>
      <w:r>
        <w:rPr>
          <w:sz w:val="20"/>
          <w:color w:val="000000"/>
          <w:rFonts w:hint="eastAsia" w:ascii="SimSun" w:hAnsi="SimSun" w:eastAsia="SimSun"/>
        </w:rPr>
        <w:t xml:space="preserve">GB/T 28874-2012</w:t>
      </w:r>
    </w:p>
    <w:p>
      <w:pPr>
        <w:spacing w:line="1" w:lineRule="exact"/>
      </w:pPr>
      <w:r>
        <w:br w:type="column"/>
      </w:r>
    </w:p>
    <w:p>
      <w:pPr>
        <w:spacing w:line="280" w:lineRule="exact"/>
        <w:ind w:firstLine="560"/>
        <w:jc w:val="both"/>
      </w:pPr>
      <w:r>
        <w:rPr>
          <w:sz w:val="20"/>
          <w:color w:val="000000"/>
          <w:rFonts w:hint="eastAsia" w:ascii="SimSun" w:hAnsi="SimSun" w:eastAsia="SimSun"/>
        </w:rPr>
        <w:t xml:space="preserve">中华人民共和国</w:t>
      </w:r>
    </w:p>
    <w:p>
      <w:pPr>
        <w:spacing w:line="280" w:lineRule="exact"/>
        <w:ind w:firstLine="1240"/>
        <w:jc w:val="left"/>
      </w:pPr>
      <w:r>
        <w:rPr>
          <w:sz w:val="20"/>
          <w:color w:val="000000"/>
          <w:rFonts w:hint="eastAsia" w:ascii="SimSun" w:hAnsi="SimSun" w:eastAsia="SimSun"/>
        </w:rPr>
        <w:t xml:space="preserve">国家标准</w:t>
      </w:r>
    </w:p>
    <w:p>
      <w:pPr>
        <w:spacing w:line="280" w:lineRule="exact"/>
        <w:ind w:firstLine="560"/>
        <w:jc w:val="left"/>
      </w:pPr>
      <w:r>
        <w:rPr>
          <w:sz w:val="20"/>
          <w:color w:val="000000"/>
          <w:rFonts w:hint="eastAsia" w:ascii="SimSun" w:hAnsi="SimSun" w:eastAsia="SimSun"/>
        </w:rPr>
        <w:t xml:space="preserve">空间科学实验数据产品分级规范</w:t>
      </w:r>
    </w:p>
    <w:p>
      <w:pPr>
        <w:spacing w:after="80" w:line="220" w:lineRule="exact"/>
        <w:ind w:firstLine="1240"/>
        <w:jc w:val="left"/>
      </w:pPr>
      <w:r>
        <w:rPr>
          <w:sz w:val="16"/>
          <w:color w:val="000000"/>
          <w:rFonts w:hint="eastAsia" w:ascii="SimSun" w:hAnsi="SimSun" w:eastAsia="SimSun"/>
        </w:rPr>
        <w:t xml:space="preserve">GB/T 28874-2012</w:t>
      </w:r>
    </w:p>
    <w:p>
      <w:pPr>
        <w:spacing w:line="160" w:lineRule="exact"/>
        <w:ind w:firstLine="1960"/>
        <w:jc w:val="left"/>
      </w:pPr>
      <w:r>
        <w:rPr>
          <w:sz w:val="12"/>
          <w:color w:val="000000"/>
          <w:rFonts w:hint="eastAsia" w:ascii="SimSun" w:hAnsi="SimSun" w:eastAsia="SimSun"/>
        </w:rPr>
        <w:t xml:space="preserve">*</w:t>
      </w:r>
    </w:p>
    <w:p>
      <w:pPr>
        <w:spacing w:line="280" w:lineRule="exact"/>
        <w:ind w:firstLine="560"/>
        <w:jc w:val="both"/>
      </w:pPr>
      <w:r>
        <w:rPr>
          <w:sz w:val="20"/>
          <w:color w:val="000000"/>
          <w:rFonts w:hint="eastAsia" w:ascii="SimSun" w:hAnsi="SimSun" w:eastAsia="SimSun"/>
        </w:rPr>
        <w:t xml:space="preserve">中国标准出版社出版发行</w:t>
      </w:r>
    </w:p>
    <w:p>
      <w:pPr>
        <w:spacing w:line="280" w:lineRule="exact"/>
        <w:ind w:firstLine="560"/>
        <w:jc w:val="left"/>
      </w:pPr>
      <w:r>
        <w:rPr>
          <w:sz w:val="20"/>
          <w:color w:val="000000"/>
          <w:rFonts w:hint="eastAsia" w:ascii="SimSun" w:hAnsi="SimSun" w:eastAsia="SimSun"/>
        </w:rPr>
        <w:t xml:space="preserve">北京市朝阳区和平里西街甲2号（100013）</w:t>
      </w:r>
    </w:p>
    <w:p>
      <w:pPr>
        <w:spacing w:line="280" w:lineRule="exact"/>
        <w:ind w:firstLine="560"/>
        <w:jc w:val="left"/>
      </w:pPr>
      <w:r>
        <w:rPr>
          <w:sz w:val="20"/>
          <w:color w:val="000000"/>
          <w:rFonts w:hint="eastAsia" w:ascii="SimSun" w:hAnsi="SimSun" w:eastAsia="SimSun"/>
        </w:rPr>
        <w:t xml:space="preserve">北京市西城区三里河北街16号（100045）</w:t>
      </w:r>
    </w:p>
    <w:p>
      <w:pPr>
        <w:spacing w:line="280" w:lineRule="exact"/>
        <w:ind w:firstLine="980"/>
        <w:jc w:val="left"/>
      </w:pPr>
      <w:r>
        <w:rPr>
          <w:sz w:val="20"/>
          <w:color w:val="000000"/>
          <w:rFonts w:hint="eastAsia" w:ascii="SimSun" w:hAnsi="SimSun" w:eastAsia="SimSun"/>
        </w:rPr>
        <w:t xml:space="preserve">网址 www.spc.net.cn</w:t>
      </w:r>
    </w:p>
    <w:p>
      <w:pPr>
        <w:spacing w:line="280" w:lineRule="exact"/>
        <w:ind w:firstLine="0"/>
        <w:jc w:val="left"/>
      </w:pPr>
      <w:r>
        <w:rPr>
          <w:sz w:val="20"/>
          <w:color w:val="000000"/>
          <w:rFonts w:hint="eastAsia" w:ascii="SimSun" w:hAnsi="SimSun" w:eastAsia="SimSun"/>
        </w:rPr>
        <w:t xml:space="preserve">总编室：（010）64275323 发行中心：（010）51780235</w:t>
      </w:r>
    </w:p>
    <w:p>
      <w:pPr>
        <w:spacing w:line="280" w:lineRule="exact"/>
        <w:ind w:firstLine="980"/>
        <w:jc w:val="left"/>
      </w:pPr>
      <w:r>
        <w:rPr>
          <w:sz w:val="20"/>
          <w:color w:val="000000"/>
          <w:rFonts w:hint="eastAsia" w:ascii="SimSun" w:hAnsi="SimSun" w:eastAsia="SimSun"/>
        </w:rPr>
        <w:t xml:space="preserve">读者服务部：（010）68523946</w:t>
      </w:r>
    </w:p>
    <w:p>
      <w:pPr>
        <w:spacing w:line="220" w:lineRule="exact"/>
        <w:ind w:firstLine="560"/>
        <w:jc w:val="left"/>
      </w:pPr>
      <w:r>
        <w:rPr>
          <w:sz w:val="16"/>
          <w:color w:val="000000"/>
          <w:rFonts w:hint="eastAsia" w:ascii="SimSun" w:hAnsi="SimSun" w:eastAsia="SimSun"/>
        </w:rPr>
        <w:t xml:space="preserve">中国标准出版社秦皇岛印刷厂印刷</w:t>
      </w:r>
    </w:p>
    <w:p>
      <w:pPr>
        <w:spacing w:after="260" w:line="280" w:lineRule="exact"/>
        <w:ind w:firstLine="1240"/>
        <w:jc w:val="left"/>
      </w:pPr>
      <w:r>
        <w:rPr>
          <w:sz w:val="20"/>
          <w:color w:val="000000"/>
          <w:rFonts w:hint="eastAsia" w:ascii="SimSun" w:hAnsi="SimSun" w:eastAsia="SimSun"/>
        </w:rPr>
        <w:t xml:space="preserve">各地新华书店经销</w:t>
      </w:r>
    </w:p>
    <w:p>
      <w:pPr>
        <w:spacing w:line="280" w:lineRule="exact"/>
        <w:ind w:firstLine="0"/>
        <w:jc w:val="left"/>
      </w:pPr>
      <w:r>
        <w:rPr>
          <w:sz w:val="20"/>
          <w:color w:val="000000"/>
          <w:rFonts w:hint="eastAsia" w:ascii="SimSun" w:hAnsi="SimSun" w:eastAsia="SimSun"/>
        </w:rPr>
        <w:t xml:space="preserve">开本 880x1230 1／16 印张0.75 字数14千字</w:t>
      </w:r>
    </w:p>
    <w:p>
      <w:pPr>
        <w:spacing w:line="280" w:lineRule="exact"/>
        <w:ind w:firstLine="220"/>
        <w:jc w:val="left"/>
      </w:pPr>
      <w:r>
        <w:rPr>
          <w:sz w:val="20"/>
          <w:color w:val="000000"/>
          <w:rFonts w:hint="eastAsia" w:ascii="SimSun" w:hAnsi="SimSun" w:eastAsia="SimSun"/>
        </w:rPr>
        <w:t xml:space="preserve">2013年3月第一版 2013年3月第一次印刷</w:t>
      </w:r>
    </w:p>
    <w:p>
      <w:pPr>
        <w:spacing w:line="160" w:lineRule="exact"/>
        <w:ind w:firstLine="1960"/>
        <w:jc w:val="left"/>
      </w:pPr>
      <w:r>
        <w:rPr>
          <w:sz w:val="12"/>
          <w:color w:val="000000"/>
          <w:rFonts w:hint="eastAsia" w:ascii="SimSun" w:hAnsi="SimSun" w:eastAsia="SimSun"/>
        </w:rPr>
        <w:t xml:space="preserve">*</w:t>
      </w:r>
    </w:p>
    <w:p>
      <w:pPr>
        <w:spacing w:after="260" w:line="280" w:lineRule="exact"/>
        <w:ind w:firstLine="560"/>
        <w:jc w:val="left"/>
      </w:pPr>
      <w:r>
        <w:rPr>
          <w:sz w:val="20"/>
          <w:color w:val="000000"/>
          <w:rFonts w:hint="eastAsia" w:ascii="SimSun" w:hAnsi="SimSun" w:eastAsia="SimSun"/>
        </w:rPr>
        <w:t xml:space="preserve">书号：155066·1-46098 定价 16.00元</w:t>
      </w:r>
    </w:p>
    <w:p>
      <w:pPr>
        <w:spacing w:line="280" w:lineRule="exact"/>
        <w:ind w:firstLine="560"/>
        <w:jc w:val="left"/>
      </w:pPr>
      <w:r>
        <w:rPr>
          <w:sz w:val="20"/>
          <w:color w:val="000000"/>
          <w:rFonts w:hint="eastAsia" w:ascii="SimSun" w:hAnsi="SimSun" w:eastAsia="SimSun"/>
        </w:rPr>
        <w:t xml:space="preserve">如有印装差错 由本社发行中心调换</w:t>
      </w:r>
    </w:p>
    <w:p>
      <w:pPr>
        <w:spacing w:line="280" w:lineRule="exact"/>
        <w:ind w:firstLine="980"/>
        <w:jc w:val="left"/>
      </w:pPr>
      <w:r>
        <w:rPr>
          <w:sz w:val="20"/>
          <w:color w:val="000000"/>
          <w:rFonts w:hint="eastAsia" w:ascii="SimSun" w:hAnsi="SimSun" w:eastAsia="SimSun"/>
        </w:rPr>
        <w:t xml:space="preserve">版权专有 侵权必究</w:t>
      </w:r>
    </w:p>
    <w:p>
      <w:pPr>
        <w:spacing w:line="280" w:lineRule="exact"/>
        <w:ind w:firstLine="560"/>
        <w:jc w:val="both"/>
        <w:sectPr>
          <w:type w:val="continuous"/>
          <w:pgSz w:w="11900" w:h="16840" w:orient="portrait"/>
          <w:pgMar w:top="1440" w:right="1160" w:bottom="1440" w:left="1160" w:header="980" w:footer="1440"/>
          <w:cols w:equalWidth="false" w:num="2">
            <w:col w:w="2920" w:space="2320"/>
            <w:col w:w="4280" w:space="0"/>
          </w:cols>
          <w:docGrid w:type="lines" w:linePitch="312"/>
          <w:headerReference w:type="default" r:id="Re695c29aefa246da"/>
        </w:sectPr>
      </w:pPr>
      <w:r>
        <w:rPr>
          <w:sz w:val="20"/>
          <w:color w:val="000000"/>
          <w:rFonts w:hint="eastAsia" w:ascii="SimSun" w:hAnsi="SimSun" w:eastAsia="SimSun"/>
        </w:rPr>
        <w:t xml:space="preserve">举报电话：（010）68510107</w:t>
      </w:r>
    </w:p>
    <w:sectPr>
      <w:type w:val="continuous"/>
      <w:pgSz w:w="11900" w:h="16840" w:orient="portrait"/>
      <w:pgMar w:top="1440" w:right="1160" w:bottom="1440" w:left="1160" w:header="980" w:footer="1440"/>
    </w:sectPr>
  </w:body>
</w:document>
</file>

<file path=word/footer1.xml><?xml version="1.0" encoding="utf-8"?>
<w:ftr xmlns:w="http://schemas.openxmlformats.org/wordprocessingml/2006/main">
  <w:p>
    <w:pPr>
      <w:spacing w:line="340" w:lineRule="exact"/>
      <w:ind w:firstLine="0"/>
      <w:jc w:val="right"/>
    </w:pPr>
    <w:r>
      <w:rPr>
        <w:sz w:val="28"/>
        <w:color w:val="000000"/>
        <w:rFonts w:hint="eastAsia" w:ascii="Arial" w:hAnsi="Arial" w:eastAsia="Arial"/>
      </w:rPr>
      <w:t xml:space="preserve">I</w:t>
    </w:r>
  </w:p>
</w:ftr>
</file>

<file path=word/footer2.xml><?xml version="1.0" encoding="utf-8"?>
<w:ftr xmlns:w="http://schemas.openxmlformats.org/wordprocessingml/2006/main">
  <w:p>
    <w:pPr>
      <w:spacing w:line="260" w:lineRule="exact"/>
      <w:ind w:firstLine="0"/>
      <w:jc w:val="right"/>
    </w:pPr>
    <w:r>
      <w:rPr>
        <w:sz w:val="12"/>
        <w:color w:val="000000"/>
        <w:rFonts w:hint="eastAsia" w:ascii="Arial" w:hAnsi="Arial" w:eastAsia="Arial"/>
      </w:rPr>
      <w:t xml:space="preserve">1</w:t>
    </w:r>
  </w:p>
</w:ftr>
</file>

<file path=word/footer3.xml><?xml version="1.0" encoding="utf-8"?>
<w:ftr xmlns:w="http://schemas.openxmlformats.org/wordprocessingml/2006/main">
  <w:p>
    <w:pPr>
      <w:spacing w:line="200" w:lineRule="exact"/>
      <w:ind w:firstLine="0"/>
      <w:jc w:val="both"/>
    </w:pPr>
    <w:r>
      <w:rPr>
        <w:sz w:val="12"/>
        <w:color w:val="000000"/>
        <w:rFonts w:hint="eastAsia" w:ascii="Arial" w:hAnsi="Arial" w:eastAsia="Arial"/>
      </w:rPr>
      <w:t xml:space="preserve">2</w:t>
    </w:r>
  </w:p>
</w:ftr>
</file>

<file path=word/footer4.xml><?xml version="1.0" encoding="utf-8"?>
<w:ftr xmlns:w="http://schemas.openxmlformats.org/wordprocessingml/2006/main">
  <w:p>
    <w:pPr>
      <w:spacing w:line="220" w:lineRule="exact"/>
      <w:ind w:firstLine="0"/>
      <w:jc w:val="right"/>
    </w:pPr>
    <w:r>
      <w:rPr>
        <w:sz w:val="12"/>
        <w:color w:val="000000"/>
        <w:rFonts w:hint="eastAsia" w:ascii="Arial" w:hAnsi="Arial" w:eastAsia="Arial"/>
      </w:rPr>
      <w:t xml:space="preserve">3</w:t>
    </w:r>
  </w:p>
</w:ftr>
</file>

<file path=word/footer5.xml><?xml version="1.0" encoding="utf-8"?>
<w:ftr xmlns:w="http://schemas.openxmlformats.org/wordprocessingml/2006/main">
  <w:p>
    <w:pPr>
      <w:spacing w:line="220" w:lineRule="exact"/>
      <w:ind w:firstLine="0"/>
      <w:jc w:val="both"/>
    </w:pPr>
    <w:r>
      <w:rPr>
        <w:sz w:val="12"/>
        <w:color w:val="000000"/>
        <w:rFonts w:hint="eastAsia" w:ascii="Arial" w:hAnsi="Arial" w:eastAsia="Arial"/>
      </w:rPr>
      <w:t xml:space="preserve">4</w:t>
    </w:r>
  </w:p>
</w:ftr>
</file>

<file path=word/footer6.xml><?xml version="1.0" encoding="utf-8"?>
<w:ftr xmlns:w="http://schemas.openxmlformats.org/wordprocessingml/2006/main">
  <w:p>
    <w:pPr>
      <w:spacing w:line="200" w:lineRule="exact"/>
      <w:ind w:firstLine="0"/>
      <w:jc w:val="right"/>
    </w:pPr>
    <w:r>
      <w:rPr>
        <w:sz w:val="12"/>
        <w:color w:val="000000"/>
        <w:rFonts w:hint="eastAsia" w:ascii="Arial" w:hAnsi="Arial" w:eastAsia="Arial"/>
      </w:rPr>
      <w:t xml:space="preserve">5</w:t>
    </w:r>
  </w:p>
</w:ftr>
</file>

<file path=word/footer7.xml><?xml version="1.0" encoding="utf-8"?>
<w:ftr xmlns:w="http://schemas.openxmlformats.org/wordprocessingml/2006/main">
  <w:p>
    <w:pPr>
      <w:spacing w:line="260" w:lineRule="exact"/>
      <w:ind w:firstLine="0"/>
      <w:jc w:val="both"/>
    </w:pPr>
    <w:r>
      <w:rPr>
        <w:sz w:val="16"/>
        <w:color w:val="000000"/>
        <w:rFonts w:hint="eastAsia" w:ascii="Arial" w:hAnsi="Arial" w:eastAsia="Arial"/>
      </w:rPr>
      <w:t xml:space="preserve">6</w:t>
    </w:r>
  </w:p>
</w:ftr>
</file>

<file path=word/footer8.xml><?xml version="1.0" encoding="utf-8"?>
<w:ftr xmlns:w="http://schemas.openxmlformats.org/wordprocessingml/2006/main">
  <w:p/>
</w:ftr>
</file>

<file path=word/header1.xml><?xml version="1.0" encoding="utf-8"?>
<w:hdr xmlns:w="http://schemas.openxmlformats.org/wordprocessingml/2006/main">
  <w:p/>
</w:hdr>
</file>

<file path=word/header2.xml><?xml version="1.0" encoding="utf-8"?>
<w:hdr xmlns:w="http://schemas.openxmlformats.org/wordprocessingml/2006/main">
  <w:p>
    <w:pPr>
      <w:spacing w:line="2740" w:lineRule="exact"/>
      <w:ind w:firstLine="0"/>
      <w:jc w:val="right"/>
    </w:pPr>
    <w:r>
      <w:rPr>
        <w:sz w:val="24"/>
        <w:color w:val="000000"/>
        <w:rFonts w:hint="eastAsia" w:ascii="Arial" w:hAnsi="Arial" w:eastAsia="Arial"/>
      </w:rPr>
      <w:t xml:space="preserve">GB/T 28874-2012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C8"/>
    <w:rsid w:val="000D6051"/>
    <w:rsid w:val="009F0BE0"/>
    <w:rsid w:val="00BA6D97"/>
    <w:rsid w:val="00BD0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31983-C890-485F-95E8-B387FD722BBF}"/>
</w:settings>
</file>

<file path=word/_rels/document.xml.rels>&#65279;<?xml version="1.0" encoding="utf-8"?><Relationships xmlns="http://schemas.openxmlformats.org/package/2006/relationships"><Relationship Type="http://schemas.openxmlformats.org/officeDocument/2006/relationships/settings" Target="/word/settings.xml" Id="rId2" /><Relationship Type="http://schemas.openxmlformats.org/officeDocument/2006/relationships/image" Target="/media/image.jpg" Id="R9b8dc13dce7240f0" /><Relationship Type="http://schemas.openxmlformats.org/officeDocument/2006/relationships/image" Target="/media/image2.jpg" Id="R4bb13fd5ee5f4986" /><Relationship Type="http://schemas.openxmlformats.org/officeDocument/2006/relationships/footer" Target="/word/footer1.xml" Id="R1e5787e39f4a40ee" /><Relationship Type="http://schemas.openxmlformats.org/officeDocument/2006/relationships/footer" Target="/word/footer2.xml" Id="R6ff68db8bb6249e5" /><Relationship Type="http://schemas.openxmlformats.org/officeDocument/2006/relationships/footer" Target="/word/footer3.xml" Id="Rf57723e327a34820" /><Relationship Type="http://schemas.openxmlformats.org/officeDocument/2006/relationships/image" Target="/media/image3.jpg" Id="Rbacf7f8478c64563" /><Relationship Type="http://schemas.openxmlformats.org/officeDocument/2006/relationships/footer" Target="/word/footer4.xml" Id="Rdbebfa7c8e8d42de" /><Relationship Type="http://schemas.openxmlformats.org/officeDocument/2006/relationships/footer" Target="/word/footer5.xml" Id="R200b7d0083cf433d" /><Relationship Type="http://schemas.openxmlformats.org/officeDocument/2006/relationships/footer" Target="/word/footer6.xml" Id="Rb828b83dc7f0476e" /><Relationship Type="http://schemas.openxmlformats.org/officeDocument/2006/relationships/footer" Target="/word/footer7.xml" Id="R703b6f4e97684ccc" /><Relationship Type="http://schemas.openxmlformats.org/officeDocument/2006/relationships/footer" Target="/word/footer8.xml" Id="R04bd28545d5b424c" /><Relationship Type="http://schemas.openxmlformats.org/officeDocument/2006/relationships/header" Target="/word/header1.xml" Id="R01c38b90b20541d4" /><Relationship Type="http://schemas.openxmlformats.org/officeDocument/2006/relationships/image" Target="/media/image4.jpg" Id="R590ae3f755cc4b33" /><Relationship Type="http://schemas.openxmlformats.org/officeDocument/2006/relationships/header" Target="/word/header2.xml" Id="Re695c29aefa246da" /></Relationships>
</file>