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DB34" w14:textId="6EB6A841" w:rsidR="00EC46A7" w:rsidRDefault="005B0DBB">
      <w:pPr>
        <w:pStyle w:val="Title"/>
        <w:jc w:val="center"/>
      </w:pPr>
      <w:r>
        <w:t xml:space="preserve"> </w:t>
      </w:r>
      <w:r w:rsidR="0063034E">
        <w:t>Financing</w:t>
      </w:r>
      <w:r>
        <w:t xml:space="preserve"> FAQ </w:t>
      </w:r>
    </w:p>
    <w:p w14:paraId="78F32531" w14:textId="77777777" w:rsidR="00EC46A7" w:rsidRDefault="00000000"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C46A7" w14:paraId="371B7947" w14:textId="77777777">
        <w:trPr>
          <w:jc w:val="center"/>
        </w:trPr>
        <w:tc>
          <w:tcPr>
            <w:tcW w:w="2556" w:type="dxa"/>
          </w:tcPr>
          <w:p w14:paraId="22E6B7B2" w14:textId="77777777" w:rsidR="00EC46A7" w:rsidRDefault="00000000">
            <w:r>
              <w:t>Document Type</w:t>
            </w:r>
          </w:p>
        </w:tc>
        <w:tc>
          <w:tcPr>
            <w:tcW w:w="2556" w:type="dxa"/>
          </w:tcPr>
          <w:p w14:paraId="0821FAEA" w14:textId="77777777" w:rsidR="00EC46A7" w:rsidRDefault="00000000">
            <w:r>
              <w:t>FAQ</w:t>
            </w:r>
          </w:p>
        </w:tc>
        <w:tc>
          <w:tcPr>
            <w:tcW w:w="2556" w:type="dxa"/>
          </w:tcPr>
          <w:p w14:paraId="1AA38EEB" w14:textId="77777777" w:rsidR="00EC46A7" w:rsidRDefault="00000000">
            <w:r>
              <w:t>Status</w:t>
            </w:r>
          </w:p>
        </w:tc>
        <w:tc>
          <w:tcPr>
            <w:tcW w:w="2556" w:type="dxa"/>
          </w:tcPr>
          <w:p w14:paraId="0FAE91C9" w14:textId="77777777" w:rsidR="00EC46A7" w:rsidRDefault="00000000">
            <w:r>
              <w:t>Draft Template</w:t>
            </w:r>
          </w:p>
        </w:tc>
      </w:tr>
      <w:tr w:rsidR="00EC46A7" w14:paraId="019C9059" w14:textId="77777777">
        <w:trPr>
          <w:jc w:val="center"/>
        </w:trPr>
        <w:tc>
          <w:tcPr>
            <w:tcW w:w="2556" w:type="dxa"/>
          </w:tcPr>
          <w:p w14:paraId="3408678B" w14:textId="77777777" w:rsidR="00EC46A7" w:rsidRDefault="00000000">
            <w:r>
              <w:t>Owner</w:t>
            </w:r>
          </w:p>
        </w:tc>
        <w:tc>
          <w:tcPr>
            <w:tcW w:w="2556" w:type="dxa"/>
          </w:tcPr>
          <w:p w14:paraId="417915AA" w14:textId="78A67691" w:rsidR="00EC46A7" w:rsidRDefault="00174C8E">
            <w:r>
              <w:t>H. Hill</w:t>
            </w:r>
          </w:p>
        </w:tc>
        <w:tc>
          <w:tcPr>
            <w:tcW w:w="2556" w:type="dxa"/>
          </w:tcPr>
          <w:p w14:paraId="5D40F040" w14:textId="77777777" w:rsidR="00EC46A7" w:rsidRDefault="00000000">
            <w:r>
              <w:t>Last Updated</w:t>
            </w:r>
          </w:p>
        </w:tc>
        <w:tc>
          <w:tcPr>
            <w:tcW w:w="2556" w:type="dxa"/>
          </w:tcPr>
          <w:p w14:paraId="1F4DAAC2" w14:textId="275B74BB" w:rsidR="00EC46A7" w:rsidRDefault="00174C8E">
            <w:r>
              <w:fldChar w:fldCharType="begin"/>
            </w:r>
            <w:r>
              <w:instrText xml:space="preserve"> DATE \@ "yyyy-MM-dd" </w:instrText>
            </w:r>
            <w:r>
              <w:fldChar w:fldCharType="separate"/>
            </w:r>
            <w:r w:rsidR="004E1C95">
              <w:rPr>
                <w:noProof/>
              </w:rPr>
              <w:t>2026-04-27</w:t>
            </w:r>
            <w:r>
              <w:fldChar w:fldCharType="end"/>
            </w:r>
          </w:p>
        </w:tc>
      </w:tr>
      <w:tr w:rsidR="00EC46A7" w14:paraId="1C546479" w14:textId="77777777">
        <w:trPr>
          <w:jc w:val="center"/>
        </w:trPr>
        <w:tc>
          <w:tcPr>
            <w:tcW w:w="2556" w:type="dxa"/>
          </w:tcPr>
          <w:p w14:paraId="6E5A5ED3" w14:textId="77777777" w:rsidR="00EC46A7" w:rsidRDefault="00000000">
            <w:r>
              <w:t>Version</w:t>
            </w:r>
          </w:p>
        </w:tc>
        <w:tc>
          <w:tcPr>
            <w:tcW w:w="2556" w:type="dxa"/>
          </w:tcPr>
          <w:p w14:paraId="1BF4C336" w14:textId="77777777" w:rsidR="00EC46A7" w:rsidRDefault="00000000">
            <w:r>
              <w:t>v1.0</w:t>
            </w:r>
          </w:p>
        </w:tc>
        <w:tc>
          <w:tcPr>
            <w:tcW w:w="2556" w:type="dxa"/>
          </w:tcPr>
          <w:p w14:paraId="17F1A5B1" w14:textId="77777777" w:rsidR="00EC46A7" w:rsidRDefault="00000000">
            <w:r>
              <w:t>Applies To</w:t>
            </w:r>
          </w:p>
        </w:tc>
        <w:tc>
          <w:tcPr>
            <w:tcW w:w="2556" w:type="dxa"/>
          </w:tcPr>
          <w:p w14:paraId="2C6E3E2F" w14:textId="37590677" w:rsidR="00EC46A7" w:rsidRDefault="0063034E">
            <w:r>
              <w:t>Financing</w:t>
            </w:r>
          </w:p>
        </w:tc>
      </w:tr>
      <w:tr w:rsidR="00EC46A7" w14:paraId="46FEB793" w14:textId="77777777">
        <w:trPr>
          <w:jc w:val="center"/>
        </w:trPr>
        <w:tc>
          <w:tcPr>
            <w:tcW w:w="2556" w:type="dxa"/>
          </w:tcPr>
          <w:p w14:paraId="6C9F2FCD" w14:textId="77777777" w:rsidR="00EC46A7" w:rsidRDefault="00000000">
            <w:r>
              <w:t>Mode Relevance</w:t>
            </w:r>
          </w:p>
        </w:tc>
        <w:tc>
          <w:tcPr>
            <w:tcW w:w="2556" w:type="dxa"/>
          </w:tcPr>
          <w:p w14:paraId="31F9AE01" w14:textId="77777777" w:rsidR="00EC46A7" w:rsidRDefault="00000000">
            <w:r>
              <w:t>Product, Financing, Coach</w:t>
            </w:r>
          </w:p>
        </w:tc>
        <w:tc>
          <w:tcPr>
            <w:tcW w:w="2556" w:type="dxa"/>
          </w:tcPr>
          <w:p w14:paraId="529530CF" w14:textId="77777777" w:rsidR="00EC46A7" w:rsidRDefault="00000000">
            <w:r>
              <w:t>Priority Level</w:t>
            </w:r>
          </w:p>
        </w:tc>
        <w:tc>
          <w:tcPr>
            <w:tcW w:w="2556" w:type="dxa"/>
          </w:tcPr>
          <w:p w14:paraId="407E43E0" w14:textId="77777777" w:rsidR="00EC46A7" w:rsidRDefault="00000000">
            <w:r>
              <w:t>Medium</w:t>
            </w:r>
          </w:p>
        </w:tc>
      </w:tr>
    </w:tbl>
    <w:p w14:paraId="34D55C05" w14:textId="77777777" w:rsidR="00EC46A7" w:rsidRDefault="00EC46A7"/>
    <w:p w14:paraId="7837E895" w14:textId="77777777" w:rsidR="00EC46A7" w:rsidRDefault="00000000">
      <w:pPr>
        <w:pStyle w:val="Heading1"/>
      </w:pPr>
      <w:r>
        <w:t>Purpose</w:t>
      </w:r>
    </w:p>
    <w:p w14:paraId="13E281E2" w14:textId="77777777" w:rsidR="00EC46A7" w:rsidRDefault="00000000">
      <w:r>
        <w:t>Use one FAQ document per domain: Sales Process, Product, Financing, Warranty, Compliance.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5795"/>
        <w:gridCol w:w="2413"/>
      </w:tblGrid>
      <w:tr w:rsidR="00133C50" w:rsidRPr="00133C50" w14:paraId="493EBC33" w14:textId="77777777" w:rsidTr="00133C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EACD1" w14:textId="77777777" w:rsidR="00133C50" w:rsidRPr="00133C50" w:rsidRDefault="00133C50" w:rsidP="00133C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133C50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2688693" w14:textId="77777777" w:rsidR="00133C50" w:rsidRPr="00133C50" w:rsidRDefault="00133C50" w:rsidP="00133C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133C50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Approved answer</w:t>
            </w:r>
          </w:p>
        </w:tc>
        <w:tc>
          <w:tcPr>
            <w:tcW w:w="0" w:type="auto"/>
            <w:vAlign w:val="center"/>
            <w:hideMark/>
          </w:tcPr>
          <w:p w14:paraId="1EFF752B" w14:textId="77777777" w:rsidR="00133C50" w:rsidRPr="00133C50" w:rsidRDefault="00133C50" w:rsidP="00133C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133C50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Limit / disclaimer if needed</w:t>
            </w:r>
          </w:p>
        </w:tc>
      </w:tr>
      <w:tr w:rsidR="00133C50" w:rsidRPr="00133C50" w14:paraId="6C4625F6" w14:textId="77777777" w:rsidTr="00133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D89B" w14:textId="77777777" w:rsidR="00133C50" w:rsidRPr="00133C50" w:rsidRDefault="00133C50" w:rsidP="00133C5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133C50">
              <w:rPr>
                <w:rFonts w:ascii="Times New Roman" w:eastAsia="Times New Roman" w:hAnsi="Times New Roman" w:cs="Times New Roman"/>
                <w:szCs w:val="20"/>
              </w:rPr>
              <w:t>What financing options are available?</w:t>
            </w:r>
          </w:p>
        </w:tc>
        <w:tc>
          <w:tcPr>
            <w:tcW w:w="0" w:type="auto"/>
            <w:vAlign w:val="center"/>
            <w:hideMark/>
          </w:tcPr>
          <w:p w14:paraId="15707140" w14:textId="77777777" w:rsidR="00133C50" w:rsidRPr="00133C50" w:rsidRDefault="00133C50" w:rsidP="00133C5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133C50">
              <w:rPr>
                <w:rFonts w:ascii="Times New Roman" w:eastAsia="Times New Roman" w:hAnsi="Times New Roman" w:cs="Times New Roman"/>
                <w:szCs w:val="20"/>
              </w:rPr>
              <w:t>We partner with the GreenSky® Program to offer flexible payment plans and deferred interest promotions.</w:t>
            </w:r>
          </w:p>
        </w:tc>
        <w:tc>
          <w:tcPr>
            <w:tcW w:w="0" w:type="auto"/>
            <w:vAlign w:val="center"/>
            <w:hideMark/>
          </w:tcPr>
          <w:p w14:paraId="15B56DE8" w14:textId="77777777" w:rsidR="00133C50" w:rsidRPr="00133C50" w:rsidRDefault="00133C50" w:rsidP="00133C5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133C50">
              <w:rPr>
                <w:rFonts w:ascii="Times New Roman" w:eastAsia="Times New Roman" w:hAnsi="Times New Roman" w:cs="Times New Roman"/>
                <w:szCs w:val="20"/>
              </w:rPr>
              <w:t xml:space="preserve">Subject </w:t>
            </w:r>
            <w:proofErr w:type="gramStart"/>
            <w:r w:rsidRPr="00133C50">
              <w:rPr>
                <w:rFonts w:ascii="Times New Roman" w:eastAsia="Times New Roman" w:hAnsi="Times New Roman" w:cs="Times New Roman"/>
                <w:szCs w:val="20"/>
              </w:rPr>
              <w:t>to</w:t>
            </w:r>
            <w:proofErr w:type="gramEnd"/>
            <w:r w:rsidRPr="00133C50">
              <w:rPr>
                <w:rFonts w:ascii="Times New Roman" w:eastAsia="Times New Roman" w:hAnsi="Times New Roman" w:cs="Times New Roman"/>
                <w:szCs w:val="20"/>
              </w:rPr>
              <w:t xml:space="preserve"> credit approval.</w:t>
            </w:r>
          </w:p>
        </w:tc>
      </w:tr>
      <w:tr w:rsidR="00133C50" w:rsidRPr="00133C50" w14:paraId="219A8A66" w14:textId="77777777" w:rsidTr="00133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2F8C" w14:textId="77777777" w:rsidR="00133C50" w:rsidRPr="00133C50" w:rsidRDefault="00133C50" w:rsidP="00133C5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133C50">
              <w:rPr>
                <w:rFonts w:ascii="Times New Roman" w:eastAsia="Times New Roman" w:hAnsi="Times New Roman" w:cs="Times New Roman"/>
                <w:szCs w:val="20"/>
              </w:rPr>
              <w:t>How do we present financing?</w:t>
            </w:r>
          </w:p>
        </w:tc>
        <w:tc>
          <w:tcPr>
            <w:tcW w:w="0" w:type="auto"/>
            <w:vAlign w:val="center"/>
            <w:hideMark/>
          </w:tcPr>
          <w:p w14:paraId="45CBFE54" w14:textId="117C2299" w:rsidR="00133C50" w:rsidRPr="00133C50" w:rsidRDefault="00E17094" w:rsidP="00133C5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In Step #8 Price Presentation</w:t>
            </w:r>
            <w:r w:rsidR="00133C50" w:rsidRPr="00133C50">
              <w:rPr>
                <w:rFonts w:ascii="Times New Roman" w:eastAsia="Times New Roman" w:hAnsi="Times New Roman" w:cs="Times New Roman"/>
                <w:szCs w:val="20"/>
              </w:rPr>
              <w:t>, isolate monthly payment comfort zone, then present options that fit the customer’s budget.</w:t>
            </w:r>
          </w:p>
        </w:tc>
        <w:tc>
          <w:tcPr>
            <w:tcW w:w="0" w:type="auto"/>
            <w:vAlign w:val="center"/>
            <w:hideMark/>
          </w:tcPr>
          <w:p w14:paraId="3DE8A8A5" w14:textId="77777777" w:rsidR="00133C50" w:rsidRPr="00133C50" w:rsidRDefault="00133C50" w:rsidP="00133C5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133C50">
              <w:rPr>
                <w:rFonts w:ascii="Times New Roman" w:eastAsia="Times New Roman" w:hAnsi="Times New Roman" w:cs="Times New Roman"/>
                <w:szCs w:val="20"/>
              </w:rPr>
              <w:t>Always after value is established.</w:t>
            </w:r>
          </w:p>
        </w:tc>
      </w:tr>
      <w:tr w:rsidR="00133C50" w:rsidRPr="00133C50" w14:paraId="5F77C75F" w14:textId="77777777" w:rsidTr="00133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3755" w14:textId="77777777" w:rsidR="00133C50" w:rsidRPr="00133C50" w:rsidRDefault="00133C50" w:rsidP="00133C5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133C50">
              <w:rPr>
                <w:rFonts w:ascii="Times New Roman" w:eastAsia="Times New Roman" w:hAnsi="Times New Roman" w:cs="Times New Roman"/>
                <w:szCs w:val="20"/>
              </w:rPr>
              <w:t>Can customers get 0% interest?</w:t>
            </w:r>
          </w:p>
        </w:tc>
        <w:tc>
          <w:tcPr>
            <w:tcW w:w="0" w:type="auto"/>
            <w:vAlign w:val="center"/>
            <w:hideMark/>
          </w:tcPr>
          <w:p w14:paraId="0FA38E46" w14:textId="77777777" w:rsidR="00133C50" w:rsidRPr="00133C50" w:rsidRDefault="00133C50" w:rsidP="00133C5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133C50">
              <w:rPr>
                <w:rFonts w:ascii="Times New Roman" w:eastAsia="Times New Roman" w:hAnsi="Times New Roman" w:cs="Times New Roman"/>
                <w:szCs w:val="20"/>
              </w:rPr>
              <w:t>Yes, through special deferred interest promotions via GreenSky® (terms vary).</w:t>
            </w:r>
          </w:p>
        </w:tc>
        <w:tc>
          <w:tcPr>
            <w:tcW w:w="0" w:type="auto"/>
            <w:vAlign w:val="center"/>
            <w:hideMark/>
          </w:tcPr>
          <w:p w14:paraId="1095D778" w14:textId="77777777" w:rsidR="00133C50" w:rsidRPr="00133C50" w:rsidRDefault="00133C50" w:rsidP="00133C5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133C50">
              <w:rPr>
                <w:rFonts w:ascii="Times New Roman" w:eastAsia="Times New Roman" w:hAnsi="Times New Roman" w:cs="Times New Roman"/>
                <w:szCs w:val="20"/>
              </w:rPr>
              <w:t>Confirm current promotions at time of sale.</w:t>
            </w:r>
          </w:p>
        </w:tc>
      </w:tr>
    </w:tbl>
    <w:p w14:paraId="21B85DBE" w14:textId="77777777" w:rsidR="00EC46A7" w:rsidRDefault="00EC46A7"/>
    <w:sectPr w:rsidR="00EC46A7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79D67" w14:textId="77777777" w:rsidR="006B0525" w:rsidRDefault="006B0525">
      <w:pPr>
        <w:spacing w:after="0" w:line="240" w:lineRule="auto"/>
      </w:pPr>
      <w:r>
        <w:separator/>
      </w:r>
    </w:p>
  </w:endnote>
  <w:endnote w:type="continuationSeparator" w:id="0">
    <w:p w14:paraId="62A887DE" w14:textId="77777777" w:rsidR="006B0525" w:rsidRDefault="006B0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1C69" w14:textId="2236E1F0" w:rsidR="00EC46A7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B0093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71297" w14:textId="77777777" w:rsidR="006B0525" w:rsidRDefault="006B0525">
      <w:pPr>
        <w:spacing w:after="0" w:line="240" w:lineRule="auto"/>
      </w:pPr>
      <w:r>
        <w:separator/>
      </w:r>
    </w:p>
  </w:footnote>
  <w:footnote w:type="continuationSeparator" w:id="0">
    <w:p w14:paraId="7E511ED2" w14:textId="77777777" w:rsidR="006B0525" w:rsidRDefault="006B05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421422">
    <w:abstractNumId w:val="8"/>
  </w:num>
  <w:num w:numId="2" w16cid:durableId="1624538333">
    <w:abstractNumId w:val="6"/>
  </w:num>
  <w:num w:numId="3" w16cid:durableId="783310369">
    <w:abstractNumId w:val="5"/>
  </w:num>
  <w:num w:numId="4" w16cid:durableId="450590662">
    <w:abstractNumId w:val="4"/>
  </w:num>
  <w:num w:numId="5" w16cid:durableId="813373679">
    <w:abstractNumId w:val="7"/>
  </w:num>
  <w:num w:numId="6" w16cid:durableId="728726987">
    <w:abstractNumId w:val="3"/>
  </w:num>
  <w:num w:numId="7" w16cid:durableId="527334608">
    <w:abstractNumId w:val="2"/>
  </w:num>
  <w:num w:numId="8" w16cid:durableId="482702472">
    <w:abstractNumId w:val="1"/>
  </w:num>
  <w:num w:numId="9" w16cid:durableId="109990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C50"/>
    <w:rsid w:val="0015074B"/>
    <w:rsid w:val="00174C8E"/>
    <w:rsid w:val="0029639D"/>
    <w:rsid w:val="00326F90"/>
    <w:rsid w:val="00466E62"/>
    <w:rsid w:val="004E1C95"/>
    <w:rsid w:val="005B0DBB"/>
    <w:rsid w:val="005F07D6"/>
    <w:rsid w:val="0063034E"/>
    <w:rsid w:val="006B0525"/>
    <w:rsid w:val="008A26F3"/>
    <w:rsid w:val="00AA1D8D"/>
    <w:rsid w:val="00B00937"/>
    <w:rsid w:val="00B47730"/>
    <w:rsid w:val="00CB0664"/>
    <w:rsid w:val="00E17094"/>
    <w:rsid w:val="00E73B50"/>
    <w:rsid w:val="00E760B8"/>
    <w:rsid w:val="00EA2629"/>
    <w:rsid w:val="00EC46A7"/>
    <w:rsid w:val="00EE7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47D88A-0D7C-4CF3-9A0F-067F73E2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Hill</cp:lastModifiedBy>
  <cp:revision>5</cp:revision>
  <dcterms:created xsi:type="dcterms:W3CDTF">2026-04-27T04:33:00Z</dcterms:created>
  <dcterms:modified xsi:type="dcterms:W3CDTF">2026-04-27T04:35:00Z</dcterms:modified>
  <cp:category/>
</cp:coreProperties>
</file>