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实验一：使用Antlr4开源工具构建MIDL语言编译器前端</w:t>
      </w:r>
      <w:r>
        <w:rPr>
          <w:rFonts w:hint="eastAsia"/>
          <w:b/>
          <w:bCs/>
          <w:lang w:val="en-US" w:eastAsia="zh-CN"/>
        </w:rPr>
        <w:t>评分标准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基于Antlr4的MIDL词法语法规则的构建 （20分）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完成MIDL词法语法规则的G4文件编写，并使用Antlr工具生成G4文件对应的词法语法分析程序源码。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基于Antlr4的MIDL编译器前端实现与测试（80分）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根据MIDL语法规则的文法给出相应的抽象语法树结构，提交相应的语法树定义的文件,语法树的定义尽量简洁易懂，必要时提供说明。</w:t>
      </w:r>
      <w:r>
        <w:rPr>
          <w:rFonts w:hint="eastAsia"/>
          <w:b/>
          <w:bCs/>
          <w:sz w:val="24"/>
          <w:szCs w:val="24"/>
          <w:lang w:val="en-US" w:eastAsia="zh-CN"/>
        </w:rPr>
        <w:t>（20分）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使用生成的词法，语法分析程序构建一个从MIDL源代码到抽象语法树的分析程序，并输出格式化的抽象语法树到</w:t>
      </w:r>
      <w:r>
        <w:rPr>
          <w:sz w:val="24"/>
          <w:szCs w:val="24"/>
        </w:rPr>
        <w:t>SyntaxOut.txt</w:t>
      </w:r>
      <w:r>
        <w:rPr>
          <w:rFonts w:hint="eastAsia"/>
          <w:sz w:val="24"/>
          <w:szCs w:val="24"/>
          <w:lang w:val="en-US" w:eastAsia="zh-CN"/>
        </w:rPr>
        <w:t>文件中。</w:t>
      </w:r>
      <w:r>
        <w:rPr>
          <w:rFonts w:hint="eastAsia"/>
          <w:b/>
          <w:bCs/>
          <w:sz w:val="24"/>
          <w:szCs w:val="24"/>
          <w:lang w:val="en-US" w:eastAsia="zh-CN"/>
        </w:rPr>
        <w:t>（40分）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给出测试方法描述, 提交readme.doc,如果你还有其它需要说明的问题须写在readme.doc中。</w:t>
      </w:r>
      <w:r>
        <w:rPr>
          <w:rFonts w:hint="eastAsia"/>
          <w:b/>
          <w:bCs/>
          <w:sz w:val="24"/>
          <w:szCs w:val="24"/>
          <w:lang w:val="en-US" w:eastAsia="zh-CN"/>
        </w:rPr>
        <w:t>（20分）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实验二：MIDL语言的语义分析与代码生成</w:t>
      </w:r>
      <w:r>
        <w:rPr>
          <w:rFonts w:hint="eastAsia"/>
          <w:b/>
          <w:bCs/>
          <w:lang w:val="en-US" w:eastAsia="zh-CN"/>
        </w:rPr>
        <w:t>评分标准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基于实验一词法语法分析的语义分析</w:t>
      </w:r>
      <w:r>
        <w:rPr>
          <w:rFonts w:hint="eastAsia"/>
          <w:b/>
          <w:bCs/>
          <w:sz w:val="24"/>
          <w:szCs w:val="24"/>
          <w:lang w:val="en-US" w:eastAsia="zh-CN"/>
        </w:rPr>
        <w:t>（35分）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在实验一内容的基础上，完成语义分析，</w:t>
      </w:r>
      <w:r>
        <w:rPr>
          <w:rFonts w:hint="eastAsia"/>
          <w:sz w:val="24"/>
          <w:szCs w:val="24"/>
          <w:lang w:val="en-US" w:eastAsia="zh-CN"/>
        </w:rPr>
        <w:t>至少</w:t>
      </w:r>
      <w:r>
        <w:rPr>
          <w:rFonts w:hint="default"/>
          <w:sz w:val="24"/>
          <w:szCs w:val="24"/>
          <w:lang w:val="en-US" w:eastAsia="zh-CN"/>
        </w:rPr>
        <w:t>实现对</w:t>
      </w:r>
      <w:r>
        <w:rPr>
          <w:rFonts w:hint="eastAsia"/>
          <w:sz w:val="24"/>
          <w:szCs w:val="24"/>
          <w:lang w:val="en-US" w:eastAsia="zh-CN"/>
        </w:rPr>
        <w:t>实验要求</w:t>
      </w:r>
      <w:r>
        <w:rPr>
          <w:rFonts w:hint="default"/>
          <w:sz w:val="24"/>
          <w:szCs w:val="24"/>
          <w:lang w:val="en-US" w:eastAsia="zh-CN"/>
        </w:rPr>
        <w:t>所提的3条语义错误进行检查和报错。报错提示要给出错误位置，以及错误类型。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基于实验一词法语法分析的代码生成</w:t>
      </w:r>
      <w:r>
        <w:rPr>
          <w:rFonts w:hint="eastAsia"/>
          <w:b/>
          <w:bCs/>
          <w:sz w:val="24"/>
          <w:szCs w:val="24"/>
          <w:lang w:val="en-US" w:eastAsia="zh-CN"/>
        </w:rPr>
        <w:t>（35分）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从抽象语法树生成对应的C++代码，测试用例参考“代码生成用例集.zip”，依据用例集中的输入输出，总结抽象语法节点的生成规则，并编写代码生成模块。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实验报告与测试方法说明 </w:t>
      </w:r>
      <w:r>
        <w:rPr>
          <w:rFonts w:hint="eastAsia"/>
          <w:b/>
          <w:bCs/>
          <w:sz w:val="24"/>
          <w:szCs w:val="24"/>
          <w:lang w:val="en-US" w:eastAsia="zh-CN"/>
        </w:rPr>
        <w:t>（30分）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针对语义分析和代码生成设计测试用例，给出测试方法描述，提交readme.doc，如果你还有其他需要说明的问题须写在readme.doc中。</w:t>
      </w:r>
      <w:r>
        <w:rPr>
          <w:rFonts w:hint="eastAsia"/>
          <w:b/>
          <w:bCs/>
          <w:sz w:val="24"/>
          <w:szCs w:val="24"/>
          <w:lang w:val="en-US" w:eastAsia="zh-CN"/>
        </w:rPr>
        <w:t>（20分）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依据实践内容撰写一篇详细实验报告</w:t>
      </w:r>
      <w:r>
        <w:rPr>
          <w:rFonts w:hint="eastAsia"/>
          <w:sz w:val="24"/>
          <w:szCs w:val="24"/>
          <w:lang w:val="en-US" w:eastAsia="zh-CN"/>
        </w:rPr>
        <w:t>，报告内容包括但不限于实验环境，实验内容，实验流程，测试说明等</w:t>
      </w:r>
      <w:r>
        <w:rPr>
          <w:rFonts w:hint="eastAsia"/>
          <w:b/>
          <w:bCs/>
          <w:sz w:val="24"/>
          <w:szCs w:val="24"/>
          <w:lang w:val="en-US" w:eastAsia="zh-CN"/>
        </w:rPr>
        <w:t>（10分）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rPr>
          <w:rFonts w:hint="eastAsia"/>
          <w:b/>
          <w:bCs/>
          <w:sz w:val="24"/>
          <w:szCs w:val="24"/>
          <w:lang w:val="en-US" w:eastAsia="zh-CN"/>
        </w:rPr>
        <w:t>注：若（1）和（2）写到了一起，则按各部分分别评分后加和。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 Bold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Songti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F1186"/>
    <w:multiLevelType w:val="multilevel"/>
    <w:tmpl w:val="0FFF118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829CAE3"/>
    <w:multiLevelType w:val="singleLevel"/>
    <w:tmpl w:val="2829CAE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1AFEF00"/>
    <w:multiLevelType w:val="singleLevel"/>
    <w:tmpl w:val="41AFEF0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B6EF6D3"/>
    <w:multiLevelType w:val="singleLevel"/>
    <w:tmpl w:val="4B6EF6D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0637F"/>
    <w:rsid w:val="03656CCE"/>
    <w:rsid w:val="073D149F"/>
    <w:rsid w:val="0BFA01FE"/>
    <w:rsid w:val="10F94A95"/>
    <w:rsid w:val="11294988"/>
    <w:rsid w:val="12A461E5"/>
    <w:rsid w:val="19FF752F"/>
    <w:rsid w:val="342C089D"/>
    <w:rsid w:val="3E7C07FE"/>
    <w:rsid w:val="3E926F24"/>
    <w:rsid w:val="426731D2"/>
    <w:rsid w:val="43D925F5"/>
    <w:rsid w:val="469A2C1A"/>
    <w:rsid w:val="4B4D301A"/>
    <w:rsid w:val="510318D8"/>
    <w:rsid w:val="533447A5"/>
    <w:rsid w:val="53A47518"/>
    <w:rsid w:val="54C0637F"/>
    <w:rsid w:val="55085EE5"/>
    <w:rsid w:val="68877DC4"/>
    <w:rsid w:val="6B621F16"/>
    <w:rsid w:val="79AE70FD"/>
    <w:rsid w:val="7E19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Songti SC Bold" w:hAnsi="Songti SC Bold" w:eastAsia="Arial Unicode MS" w:cs="Arial Unicode MS"/>
      <w:color w:val="000000"/>
      <w:sz w:val="36"/>
      <w:szCs w:val="36"/>
      <w:lang w:val="zh-TW" w:eastAsia="zh-TW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2022-06-15T07:35:00Z</dcterms:created>
  <dc:creator>爱的神</dc:creator>
  <cp:lastModifiedBy>爱的神</cp:lastModifiedBy>
  <dcterms:modified xsi:type="dcterms:W3CDTF">2022-06-15T09:26:53Z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E88ADB733D2E48ECB200D1591E13B99A</vt:lpwstr>
  </property>
</Properties>
</file>