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692D" w14:textId="77777777" w:rsidR="00DB0F2B" w:rsidRDefault="00DB0F2B" w:rsidP="00DB0F2B">
      <w:pPr>
        <w:spacing w:before="72"/>
        <w:ind w:left="580" w:right="580"/>
        <w:jc w:val="center"/>
        <w:rPr>
          <w:color w:val="000000"/>
          <w:sz w:val="28"/>
          <w:szCs w:val="28"/>
        </w:rPr>
      </w:pPr>
      <w:bookmarkStart w:id="0" w:name="gjdgxs"/>
      <w:bookmarkEnd w:id="0"/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D68A8CE" w14:textId="77777777" w:rsidR="00DB0F2B" w:rsidRDefault="00DB0F2B" w:rsidP="00DB0F2B">
      <w:pPr>
        <w:spacing w:before="9"/>
        <w:rPr>
          <w:color w:val="000000"/>
          <w:sz w:val="38"/>
          <w:szCs w:val="38"/>
        </w:rPr>
      </w:pPr>
    </w:p>
    <w:p w14:paraId="4320CF49" w14:textId="77777777" w:rsidR="00DB0F2B" w:rsidRDefault="00DB0F2B" w:rsidP="00DB0F2B">
      <w:pPr>
        <w:spacing w:line="264" w:lineRule="auto"/>
        <w:ind w:left="580" w:right="57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CBD054D" w14:textId="77777777" w:rsidR="00DB0F2B" w:rsidRDefault="00DB0F2B" w:rsidP="00DB0F2B">
      <w:pPr>
        <w:spacing w:before="1"/>
        <w:ind w:left="580" w:right="5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(ПРИВОЛЖСКИЙ) ФЕДЕРАЛЬНЫЙ УНИВЕРСИТЕТ»</w:t>
      </w:r>
    </w:p>
    <w:p w14:paraId="5A813662" w14:textId="77777777" w:rsidR="00DB0F2B" w:rsidRDefault="00DB0F2B" w:rsidP="00DB0F2B">
      <w:pPr>
        <w:spacing w:before="6"/>
        <w:rPr>
          <w:color w:val="000000"/>
          <w:sz w:val="33"/>
          <w:szCs w:val="33"/>
        </w:rPr>
      </w:pPr>
    </w:p>
    <w:p w14:paraId="2A103E85" w14:textId="77777777" w:rsidR="00DB0F2B" w:rsidRDefault="00DB0F2B" w:rsidP="00DB0F2B">
      <w:pPr>
        <w:ind w:left="580" w:right="5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вычислительной математики и информационных технологий</w:t>
      </w:r>
    </w:p>
    <w:p w14:paraId="4C3B43E4" w14:textId="77777777" w:rsidR="00DB0F2B" w:rsidRDefault="00DB0F2B" w:rsidP="00DB0F2B">
      <w:pPr>
        <w:rPr>
          <w:color w:val="000000"/>
          <w:sz w:val="30"/>
          <w:szCs w:val="30"/>
        </w:rPr>
      </w:pPr>
    </w:p>
    <w:p w14:paraId="18A857EC" w14:textId="77777777" w:rsidR="00DB0F2B" w:rsidRDefault="00DB0F2B" w:rsidP="00DB0F2B">
      <w:pPr>
        <w:rPr>
          <w:color w:val="000000"/>
          <w:sz w:val="30"/>
          <w:szCs w:val="30"/>
        </w:rPr>
      </w:pPr>
    </w:p>
    <w:p w14:paraId="0D41C743" w14:textId="77777777" w:rsidR="00DB0F2B" w:rsidRDefault="00DB0F2B" w:rsidP="00DB0F2B">
      <w:pPr>
        <w:rPr>
          <w:color w:val="000000"/>
          <w:sz w:val="30"/>
          <w:szCs w:val="30"/>
        </w:rPr>
      </w:pPr>
    </w:p>
    <w:p w14:paraId="2F86169B" w14:textId="77777777" w:rsidR="00DB0F2B" w:rsidRDefault="00DB0F2B" w:rsidP="00DB0F2B">
      <w:pPr>
        <w:rPr>
          <w:color w:val="000000"/>
          <w:sz w:val="30"/>
          <w:szCs w:val="30"/>
        </w:rPr>
      </w:pPr>
    </w:p>
    <w:p w14:paraId="461DF3CD" w14:textId="77777777" w:rsidR="00DB0F2B" w:rsidRDefault="00DB0F2B" w:rsidP="00DB0F2B">
      <w:pPr>
        <w:rPr>
          <w:color w:val="000000"/>
          <w:sz w:val="30"/>
          <w:szCs w:val="30"/>
        </w:rPr>
      </w:pPr>
    </w:p>
    <w:p w14:paraId="061EE1DB" w14:textId="77777777" w:rsidR="00DB0F2B" w:rsidRDefault="00DB0F2B" w:rsidP="00DB0F2B">
      <w:pPr>
        <w:rPr>
          <w:color w:val="000000"/>
          <w:sz w:val="30"/>
          <w:szCs w:val="30"/>
        </w:rPr>
      </w:pPr>
    </w:p>
    <w:p w14:paraId="69CB54FD" w14:textId="77777777" w:rsidR="00DB0F2B" w:rsidRDefault="00DB0F2B" w:rsidP="00DB0F2B">
      <w:pPr>
        <w:rPr>
          <w:color w:val="000000"/>
          <w:sz w:val="30"/>
          <w:szCs w:val="30"/>
        </w:rPr>
      </w:pPr>
    </w:p>
    <w:p w14:paraId="38886439" w14:textId="77777777" w:rsidR="00DB0F2B" w:rsidRDefault="00DB0F2B" w:rsidP="00DB0F2B">
      <w:pPr>
        <w:rPr>
          <w:color w:val="000000"/>
          <w:sz w:val="30"/>
          <w:szCs w:val="30"/>
        </w:rPr>
      </w:pPr>
    </w:p>
    <w:p w14:paraId="6379B147" w14:textId="77777777" w:rsidR="00DB0F2B" w:rsidRDefault="00DB0F2B" w:rsidP="00DB0F2B">
      <w:pPr>
        <w:rPr>
          <w:color w:val="000000"/>
          <w:sz w:val="30"/>
          <w:szCs w:val="30"/>
        </w:rPr>
      </w:pPr>
    </w:p>
    <w:p w14:paraId="4E92D113" w14:textId="77777777" w:rsidR="00DB0F2B" w:rsidRDefault="00DB0F2B" w:rsidP="00DB0F2B">
      <w:pPr>
        <w:rPr>
          <w:color w:val="000000"/>
          <w:sz w:val="30"/>
          <w:szCs w:val="30"/>
        </w:rPr>
      </w:pPr>
    </w:p>
    <w:p w14:paraId="716BAF66" w14:textId="77777777" w:rsidR="00DB0F2B" w:rsidRDefault="00DB0F2B" w:rsidP="00DB0F2B">
      <w:pPr>
        <w:spacing w:before="10"/>
        <w:rPr>
          <w:color w:val="000000"/>
          <w:sz w:val="41"/>
          <w:szCs w:val="41"/>
        </w:rPr>
      </w:pPr>
    </w:p>
    <w:p w14:paraId="4B34D2AA" w14:textId="77777777" w:rsidR="00DB0F2B" w:rsidRPr="00822A20" w:rsidRDefault="00DB0F2B" w:rsidP="00DB0F2B">
      <w:pPr>
        <w:pStyle w:val="1"/>
        <w:spacing w:before="1"/>
        <w:ind w:left="485" w:right="581" w:firstLine="0"/>
        <w:jc w:val="center"/>
        <w:rPr>
          <w:sz w:val="32"/>
          <w:szCs w:val="32"/>
        </w:rPr>
      </w:pPr>
      <w:r w:rsidRPr="00822A20">
        <w:rPr>
          <w:sz w:val="32"/>
          <w:szCs w:val="32"/>
        </w:rPr>
        <w:t>О Т Ч Ё Т</w:t>
      </w:r>
    </w:p>
    <w:p w14:paraId="6327C024" w14:textId="77777777" w:rsidR="00822A20" w:rsidRPr="00822A20" w:rsidRDefault="00822A20" w:rsidP="00822A20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822A20">
        <w:rPr>
          <w:rFonts w:ascii="Arial" w:hAnsi="Arial" w:cs="Arial"/>
          <w:b/>
          <w:bCs/>
          <w:sz w:val="40"/>
          <w:szCs w:val="40"/>
          <w:shd w:val="clear" w:color="auto" w:fill="FFFFFF"/>
        </w:rPr>
        <w:t>Раздел 1, задание 1</w:t>
      </w:r>
    </w:p>
    <w:p w14:paraId="4482B247" w14:textId="07030DAF" w:rsidR="00DB0F2B" w:rsidRDefault="00822A20" w:rsidP="00822A20">
      <w:pPr>
        <w:jc w:val="center"/>
        <w:rPr>
          <w:b/>
          <w:color w:val="000000"/>
          <w:sz w:val="30"/>
          <w:szCs w:val="30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Описательная</w:t>
      </w:r>
      <w:r>
        <w:rPr>
          <w:rFonts w:ascii="Arial" w:hAnsi="Arial" w:cs="Arial"/>
          <w:sz w:val="34"/>
          <w:szCs w:val="34"/>
          <w:shd w:val="clear" w:color="auto" w:fill="FFFFFF"/>
        </w:rPr>
        <w:t xml:space="preserve"> </w:t>
      </w:r>
      <w:r>
        <w:rPr>
          <w:rFonts w:ascii="Arial" w:hAnsi="Arial" w:cs="Arial"/>
          <w:sz w:val="34"/>
          <w:szCs w:val="34"/>
          <w:shd w:val="clear" w:color="auto" w:fill="FFFFFF"/>
        </w:rPr>
        <w:t>статистика</w:t>
      </w:r>
    </w:p>
    <w:p w14:paraId="64FE248F" w14:textId="77777777" w:rsidR="00DB0F2B" w:rsidRDefault="00DB0F2B" w:rsidP="00DB0F2B">
      <w:pPr>
        <w:rPr>
          <w:b/>
          <w:color w:val="000000"/>
          <w:sz w:val="30"/>
          <w:szCs w:val="30"/>
        </w:rPr>
      </w:pPr>
    </w:p>
    <w:p w14:paraId="04CD68D4" w14:textId="77777777" w:rsidR="00DB0F2B" w:rsidRDefault="00DB0F2B" w:rsidP="00DB0F2B">
      <w:pPr>
        <w:rPr>
          <w:b/>
          <w:color w:val="000000"/>
          <w:sz w:val="30"/>
          <w:szCs w:val="30"/>
        </w:rPr>
      </w:pPr>
    </w:p>
    <w:p w14:paraId="573B4F8D" w14:textId="77777777" w:rsidR="00DB0F2B" w:rsidRDefault="00DB0F2B" w:rsidP="00DB0F2B">
      <w:pPr>
        <w:rPr>
          <w:b/>
          <w:color w:val="000000"/>
          <w:sz w:val="30"/>
          <w:szCs w:val="30"/>
        </w:rPr>
      </w:pPr>
    </w:p>
    <w:p w14:paraId="1967B974" w14:textId="77777777" w:rsidR="00DB0F2B" w:rsidRDefault="00DB0F2B" w:rsidP="00DB0F2B">
      <w:pPr>
        <w:rPr>
          <w:b/>
          <w:color w:val="000000"/>
          <w:sz w:val="30"/>
          <w:szCs w:val="30"/>
        </w:rPr>
      </w:pPr>
    </w:p>
    <w:p w14:paraId="3B4259D4" w14:textId="33C20522" w:rsidR="00DB0F2B" w:rsidRDefault="00DB0F2B" w:rsidP="00DB0F2B">
      <w:pPr>
        <w:spacing w:before="6"/>
        <w:rPr>
          <w:b/>
          <w:color w:val="000000"/>
          <w:sz w:val="37"/>
          <w:szCs w:val="37"/>
        </w:rPr>
      </w:pPr>
    </w:p>
    <w:p w14:paraId="354BBBA0" w14:textId="3569C48A" w:rsidR="00822A20" w:rsidRDefault="00822A20" w:rsidP="00DB0F2B">
      <w:pPr>
        <w:spacing w:before="6"/>
        <w:rPr>
          <w:b/>
          <w:color w:val="000000"/>
          <w:sz w:val="37"/>
          <w:szCs w:val="37"/>
        </w:rPr>
      </w:pPr>
    </w:p>
    <w:p w14:paraId="35A5ACB0" w14:textId="2FDEAB83" w:rsidR="00822A20" w:rsidRDefault="00822A20" w:rsidP="00DB0F2B">
      <w:pPr>
        <w:spacing w:before="6"/>
        <w:rPr>
          <w:b/>
          <w:color w:val="000000"/>
          <w:sz w:val="37"/>
          <w:szCs w:val="37"/>
        </w:rPr>
      </w:pPr>
    </w:p>
    <w:p w14:paraId="0C6696B0" w14:textId="56AF8619" w:rsidR="00822A20" w:rsidRDefault="00822A20" w:rsidP="00DB0F2B">
      <w:pPr>
        <w:spacing w:before="6"/>
        <w:rPr>
          <w:b/>
          <w:color w:val="000000"/>
          <w:sz w:val="37"/>
          <w:szCs w:val="37"/>
        </w:rPr>
      </w:pPr>
    </w:p>
    <w:p w14:paraId="1190940E" w14:textId="77777777" w:rsidR="00822A20" w:rsidRDefault="00822A20" w:rsidP="00DB0F2B">
      <w:pPr>
        <w:spacing w:before="6"/>
        <w:rPr>
          <w:b/>
          <w:color w:val="000000"/>
          <w:sz w:val="37"/>
          <w:szCs w:val="37"/>
        </w:rPr>
      </w:pPr>
    </w:p>
    <w:p w14:paraId="7B7CE6D0" w14:textId="77777777" w:rsidR="00DB0F2B" w:rsidRDefault="00DB0F2B" w:rsidP="00DB0F2B">
      <w:pPr>
        <w:tabs>
          <w:tab w:val="left" w:pos="624"/>
        </w:tabs>
        <w:ind w:left="114"/>
        <w:rPr>
          <w:b/>
          <w:sz w:val="28"/>
          <w:szCs w:val="28"/>
        </w:rPr>
      </w:pPr>
      <w:r>
        <w:rPr>
          <w:b/>
          <w:sz w:val="28"/>
          <w:szCs w:val="28"/>
        </w:rPr>
        <w:t>Студент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C462A32" w14:textId="483C2ED7" w:rsidR="00DB0F2B" w:rsidRDefault="00DB0F2B" w:rsidP="00DB0F2B">
      <w:pPr>
        <w:tabs>
          <w:tab w:val="left" w:pos="624"/>
          <w:tab w:val="left" w:pos="6804"/>
          <w:tab w:val="left" w:pos="7888"/>
        </w:tabs>
        <w:spacing w:before="29"/>
        <w:ind w:left="113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группа 09-314</w:t>
      </w:r>
      <w:r>
        <w:rPr>
          <w:color w:val="000000"/>
          <w:sz w:val="28"/>
          <w:szCs w:val="28"/>
        </w:rPr>
        <w:tab/>
        <w:t>И.Р. Мухаметзянов</w:t>
      </w:r>
    </w:p>
    <w:p w14:paraId="3FD1B02A" w14:textId="77777777" w:rsidR="00DB0F2B" w:rsidRDefault="00DB0F2B" w:rsidP="00DB0F2B">
      <w:pPr>
        <w:rPr>
          <w:color w:val="000000"/>
          <w:sz w:val="30"/>
          <w:szCs w:val="30"/>
        </w:rPr>
      </w:pPr>
    </w:p>
    <w:p w14:paraId="6A602102" w14:textId="77777777" w:rsidR="00DB0F2B" w:rsidRDefault="00DB0F2B" w:rsidP="00DB0F2B">
      <w:pPr>
        <w:rPr>
          <w:color w:val="000000"/>
          <w:sz w:val="30"/>
          <w:szCs w:val="30"/>
        </w:rPr>
      </w:pPr>
    </w:p>
    <w:p w14:paraId="04DF3D32" w14:textId="77777777" w:rsidR="00DB0F2B" w:rsidRDefault="00DB0F2B" w:rsidP="00DB0F2B">
      <w:pPr>
        <w:rPr>
          <w:color w:val="000000"/>
          <w:sz w:val="30"/>
          <w:szCs w:val="30"/>
        </w:rPr>
      </w:pPr>
    </w:p>
    <w:p w14:paraId="033B571F" w14:textId="77777777" w:rsidR="00DB0F2B" w:rsidRDefault="00DB0F2B" w:rsidP="00DB0F2B">
      <w:pPr>
        <w:spacing w:before="10"/>
        <w:rPr>
          <w:color w:val="000000"/>
          <w:sz w:val="37"/>
          <w:szCs w:val="37"/>
        </w:rPr>
      </w:pPr>
    </w:p>
    <w:p w14:paraId="1689FD55" w14:textId="77777777" w:rsidR="00DB0F2B" w:rsidRDefault="00DB0F2B" w:rsidP="00DB0F2B">
      <w:pPr>
        <w:pStyle w:val="1"/>
        <w:spacing w:before="0"/>
        <w:ind w:left="1291" w:right="581" w:firstLine="0"/>
        <w:jc w:val="center"/>
      </w:pPr>
      <w:r>
        <w:t>Казань – 2024</w:t>
      </w:r>
    </w:p>
    <w:p w14:paraId="46C85AC8" w14:textId="77777777" w:rsidR="00DB0F2B" w:rsidRDefault="00DB0F2B" w:rsidP="00DB0F2B">
      <w:pPr>
        <w:widowControl/>
        <w:rPr>
          <w:b/>
          <w:sz w:val="28"/>
          <w:szCs w:val="28"/>
        </w:rPr>
        <w:sectPr w:rsidR="00DB0F2B">
          <w:pgSz w:w="11910" w:h="16840"/>
          <w:pgMar w:top="1134" w:right="1134" w:bottom="1134" w:left="1134" w:header="720" w:footer="720" w:gutter="0"/>
          <w:pgNumType w:start="1"/>
          <w:cols w:space="720"/>
        </w:sectPr>
      </w:pPr>
    </w:p>
    <w:p w14:paraId="0225D06E" w14:textId="50442F9B" w:rsidR="00D3248F" w:rsidRDefault="00F20CFA" w:rsidP="005C4F04">
      <w:pPr>
        <w:ind w:firstLine="567"/>
        <w:rPr>
          <w:rFonts w:ascii="Arial" w:hAnsi="Arial" w:cs="Arial"/>
          <w:sz w:val="34"/>
          <w:szCs w:val="34"/>
          <w:shd w:val="clear" w:color="auto" w:fill="FFFFFF"/>
          <w:lang w:val="en-US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lastRenderedPageBreak/>
        <w:t>Характеристики выборки</w:t>
      </w:r>
      <w:r>
        <w:rPr>
          <w:rFonts w:ascii="Arial" w:hAnsi="Arial" w:cs="Arial"/>
          <w:sz w:val="34"/>
          <w:szCs w:val="34"/>
          <w:shd w:val="clear" w:color="auto" w:fill="FFFFFF"/>
          <w:lang w:val="en-US"/>
        </w:rPr>
        <w:t>:</w:t>
      </w:r>
    </w:p>
    <w:p w14:paraId="4EEE9BED" w14:textId="77777777" w:rsidR="009D1A61" w:rsidRDefault="009D1A61" w:rsidP="00F20CFA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29AC6D3C" w14:textId="224F153D" w:rsidR="00F20CFA" w:rsidRPr="009D1A61" w:rsidRDefault="009D1A61" w:rsidP="00F20CFA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1A61">
        <w:rPr>
          <w:rFonts w:asciiTheme="minorHAnsi" w:hAnsiTheme="minorHAnsi" w:cstheme="minorHAnsi"/>
          <w:sz w:val="28"/>
          <w:szCs w:val="28"/>
          <w:shd w:val="clear" w:color="auto" w:fill="FFFFFF"/>
        </w:rPr>
        <w:t>О</w:t>
      </w:r>
      <w:r w:rsidR="00F20CFA" w:rsidRPr="009D1A61">
        <w:rPr>
          <w:rFonts w:asciiTheme="minorHAnsi" w:hAnsiTheme="minorHAnsi" w:cstheme="minorHAnsi"/>
          <w:sz w:val="28"/>
          <w:szCs w:val="28"/>
          <w:shd w:val="clear" w:color="auto" w:fill="FFFFFF"/>
        </w:rPr>
        <w:t>бъём выборки</w:t>
      </w:r>
      <w:r w:rsidR="00F20CFA" w:rsidRPr="009D1A61">
        <w:rPr>
          <w:rFonts w:asciiTheme="minorHAnsi" w:hAnsiTheme="minorHAnsi" w:cstheme="minorHAnsi"/>
          <w:sz w:val="28"/>
          <w:szCs w:val="28"/>
        </w:rPr>
        <w:t>: 96</w:t>
      </w:r>
    </w:p>
    <w:p w14:paraId="56E75D4E" w14:textId="724B6E5B" w:rsidR="00F20CFA" w:rsidRPr="009D1A61" w:rsidRDefault="009D1A61" w:rsidP="00F20CF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М</w:t>
      </w:r>
      <w:r w:rsidR="00F20CFA" w:rsidRPr="009D1A61">
        <w:rPr>
          <w:rFonts w:asciiTheme="minorHAnsi" w:hAnsiTheme="minorHAnsi" w:cstheme="minorHAnsi"/>
          <w:sz w:val="28"/>
          <w:szCs w:val="28"/>
          <w:shd w:val="clear" w:color="auto" w:fill="FFFFFF"/>
        </w:rPr>
        <w:t>инимум</w:t>
      </w:r>
      <w:r w:rsidR="00F20CFA" w:rsidRPr="009D1A61">
        <w:rPr>
          <w:rFonts w:asciiTheme="minorHAnsi" w:hAnsiTheme="minorHAnsi" w:cstheme="minorHAnsi"/>
          <w:sz w:val="28"/>
          <w:szCs w:val="28"/>
        </w:rPr>
        <w:t>: 115.5</w:t>
      </w:r>
    </w:p>
    <w:p w14:paraId="2FDA082D" w14:textId="635A9FA4" w:rsidR="00F20CFA" w:rsidRPr="009D1A61" w:rsidRDefault="009D1A61" w:rsidP="00F20CF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</w:t>
      </w:r>
      <w:r w:rsidR="00F20CFA" w:rsidRPr="009D1A61">
        <w:rPr>
          <w:rFonts w:asciiTheme="minorHAnsi" w:hAnsiTheme="minorHAnsi" w:cstheme="minorHAnsi"/>
          <w:sz w:val="28"/>
          <w:szCs w:val="28"/>
        </w:rPr>
        <w:t>бъём выборки: 96</w:t>
      </w:r>
    </w:p>
    <w:p w14:paraId="5A78747F" w14:textId="032B4430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М</w:t>
      </w:r>
      <w:r w:rsidRPr="009D1A61">
        <w:rPr>
          <w:rFonts w:asciiTheme="minorHAnsi" w:hAnsiTheme="minorHAnsi" w:cstheme="minorHAnsi"/>
          <w:sz w:val="28"/>
          <w:szCs w:val="28"/>
        </w:rPr>
        <w:t>инимум: 115.5</w:t>
      </w:r>
    </w:p>
    <w:p w14:paraId="5A1A1748" w14:textId="0E51877D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М</w:t>
      </w:r>
      <w:r w:rsidRPr="009D1A61">
        <w:rPr>
          <w:rFonts w:asciiTheme="minorHAnsi" w:hAnsiTheme="minorHAnsi" w:cstheme="minorHAnsi"/>
          <w:sz w:val="28"/>
          <w:szCs w:val="28"/>
        </w:rPr>
        <w:t>аксимум: 126.3</w:t>
      </w:r>
    </w:p>
    <w:p w14:paraId="35FC1B9E" w14:textId="48E37C65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Р</w:t>
      </w:r>
      <w:r w:rsidRPr="009D1A61">
        <w:rPr>
          <w:rFonts w:asciiTheme="minorHAnsi" w:hAnsiTheme="minorHAnsi" w:cstheme="minorHAnsi"/>
          <w:sz w:val="28"/>
          <w:szCs w:val="28"/>
        </w:rPr>
        <w:t>азмах: 10.799999999999997</w:t>
      </w:r>
    </w:p>
    <w:p w14:paraId="23BC5CE8" w14:textId="4B60AC26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С</w:t>
      </w:r>
      <w:r w:rsidRPr="009D1A61">
        <w:rPr>
          <w:rFonts w:asciiTheme="minorHAnsi" w:hAnsiTheme="minorHAnsi" w:cstheme="minorHAnsi"/>
          <w:sz w:val="28"/>
          <w:szCs w:val="28"/>
        </w:rPr>
        <w:t>реднее: 121.22395833333333</w:t>
      </w:r>
    </w:p>
    <w:p w14:paraId="0C450853" w14:textId="145E4B7F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С</w:t>
      </w:r>
      <w:r w:rsidRPr="009D1A61">
        <w:rPr>
          <w:rFonts w:asciiTheme="minorHAnsi" w:hAnsiTheme="minorHAnsi" w:cstheme="minorHAnsi"/>
          <w:sz w:val="28"/>
          <w:szCs w:val="28"/>
        </w:rPr>
        <w:t>мещённая выборочная дисперсия: 5.530988498263889</w:t>
      </w:r>
    </w:p>
    <w:p w14:paraId="4F5D1C09" w14:textId="285FC550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Н</w:t>
      </w:r>
      <w:r w:rsidRPr="009D1A61">
        <w:rPr>
          <w:rFonts w:asciiTheme="minorHAnsi" w:hAnsiTheme="minorHAnsi" w:cstheme="minorHAnsi"/>
          <w:sz w:val="28"/>
          <w:szCs w:val="28"/>
        </w:rPr>
        <w:t>есмещённая выборочная дисперсия: 5.589209429824561</w:t>
      </w:r>
    </w:p>
    <w:p w14:paraId="420974D7" w14:textId="71C5BA2C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С</w:t>
      </w:r>
      <w:r w:rsidRPr="009D1A61">
        <w:rPr>
          <w:rFonts w:asciiTheme="minorHAnsi" w:hAnsiTheme="minorHAnsi" w:cstheme="minorHAnsi"/>
          <w:sz w:val="28"/>
          <w:szCs w:val="28"/>
        </w:rPr>
        <w:t>тандартное отклонение: 2.3518053699793886</w:t>
      </w:r>
    </w:p>
    <w:p w14:paraId="7FD42156" w14:textId="6F531999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А</w:t>
      </w:r>
      <w:r w:rsidRPr="009D1A61">
        <w:rPr>
          <w:rFonts w:asciiTheme="minorHAnsi" w:hAnsiTheme="minorHAnsi" w:cstheme="minorHAnsi"/>
          <w:sz w:val="28"/>
          <w:szCs w:val="28"/>
        </w:rPr>
        <w:t>симметрия: 119193.8420394861</w:t>
      </w:r>
    </w:p>
    <w:p w14:paraId="080FDA27" w14:textId="31CF70BC" w:rsidR="00F20CFA" w:rsidRPr="009D1A61" w:rsidRDefault="00F20CFA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М</w:t>
      </w:r>
      <w:r w:rsidRPr="009D1A61">
        <w:rPr>
          <w:rFonts w:asciiTheme="minorHAnsi" w:hAnsiTheme="minorHAnsi" w:cstheme="minorHAnsi"/>
          <w:sz w:val="28"/>
          <w:szCs w:val="28"/>
        </w:rPr>
        <w:t>едиана: 121.3</w:t>
      </w:r>
    </w:p>
    <w:p w14:paraId="62E32619" w14:textId="5A58FE6E" w:rsidR="00F20CFA" w:rsidRDefault="00FD3FB8" w:rsidP="00F20CFA">
      <w:pPr>
        <w:rPr>
          <w:rFonts w:asciiTheme="minorHAnsi" w:hAnsiTheme="minorHAnsi" w:cstheme="minorHAnsi"/>
          <w:sz w:val="28"/>
          <w:szCs w:val="28"/>
        </w:rPr>
      </w:pPr>
      <w:r w:rsidRPr="009D1A61">
        <w:rPr>
          <w:rFonts w:asciiTheme="minorHAnsi" w:hAnsiTheme="minorHAnsi" w:cstheme="minorHAnsi"/>
          <w:sz w:val="28"/>
          <w:szCs w:val="28"/>
        </w:rPr>
        <w:t>Интерквантильная</w:t>
      </w:r>
      <w:r w:rsidR="00F20CFA" w:rsidRPr="009D1A61">
        <w:rPr>
          <w:rFonts w:asciiTheme="minorHAnsi" w:hAnsiTheme="minorHAnsi" w:cstheme="minorHAnsi"/>
          <w:sz w:val="28"/>
          <w:szCs w:val="28"/>
        </w:rPr>
        <w:t xml:space="preserve"> широт</w:t>
      </w:r>
      <w:r w:rsidR="00D021A3" w:rsidRPr="009D1A61">
        <w:rPr>
          <w:rFonts w:asciiTheme="minorHAnsi" w:hAnsiTheme="minorHAnsi" w:cstheme="minorHAnsi"/>
          <w:sz w:val="28"/>
          <w:szCs w:val="28"/>
        </w:rPr>
        <w:t>а</w:t>
      </w:r>
      <w:r w:rsidR="00F20CFA" w:rsidRPr="009D1A61">
        <w:rPr>
          <w:rFonts w:asciiTheme="minorHAnsi" w:hAnsiTheme="minorHAnsi" w:cstheme="minorHAnsi"/>
          <w:sz w:val="28"/>
          <w:szCs w:val="28"/>
        </w:rPr>
        <w:t>: 3.9000000000000057</w:t>
      </w:r>
    </w:p>
    <w:p w14:paraId="2325B880" w14:textId="7923DE9D" w:rsidR="005C4F04" w:rsidRDefault="005C4F04" w:rsidP="00F20CFA">
      <w:pPr>
        <w:rPr>
          <w:rFonts w:asciiTheme="minorHAnsi" w:hAnsiTheme="minorHAnsi" w:cstheme="minorHAnsi"/>
          <w:sz w:val="28"/>
          <w:szCs w:val="28"/>
        </w:rPr>
      </w:pPr>
    </w:p>
    <w:p w14:paraId="70201E40" w14:textId="0CF348CD" w:rsidR="005C4F04" w:rsidRDefault="005C4F04" w:rsidP="005C4F04">
      <w:pPr>
        <w:ind w:firstLine="567"/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Гистограмма</w:t>
      </w:r>
      <w:r>
        <w:rPr>
          <w:rFonts w:ascii="Arial" w:hAnsi="Arial" w:cs="Arial"/>
          <w:sz w:val="34"/>
          <w:szCs w:val="34"/>
          <w:shd w:val="clear" w:color="auto" w:fill="FFFFFF"/>
        </w:rPr>
        <w:t>.</w:t>
      </w:r>
    </w:p>
    <w:p w14:paraId="2FE22ADA" w14:textId="6C3C98AB" w:rsidR="005C4F04" w:rsidRDefault="005C4F04" w:rsidP="005C4F04">
      <w:pPr>
        <w:rPr>
          <w:rFonts w:asciiTheme="minorHAnsi" w:hAnsiTheme="minorHAnsi" w:cstheme="minorHAnsi"/>
          <w:sz w:val="28"/>
          <w:szCs w:val="28"/>
        </w:rPr>
      </w:pPr>
      <w:r>
        <w:rPr>
          <w:rFonts w:ascii="Arial" w:hAnsi="Arial" w:cs="Arial"/>
          <w:noProof/>
          <w:sz w:val="34"/>
          <w:szCs w:val="34"/>
          <w:shd w:val="clear" w:color="auto" w:fill="FFFFFF"/>
        </w:rPr>
        <w:drawing>
          <wp:inline distT="0" distB="0" distL="0" distR="0" wp14:anchorId="76AFD8FC" wp14:editId="1F02C344">
            <wp:extent cx="5852160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FB71" w14:textId="77777777" w:rsidR="005C4F04" w:rsidRDefault="005C4F04" w:rsidP="005C4F04">
      <w:pPr>
        <w:ind w:firstLine="567"/>
        <w:rPr>
          <w:rFonts w:ascii="Arial" w:hAnsi="Arial" w:cs="Arial"/>
          <w:sz w:val="34"/>
          <w:szCs w:val="34"/>
          <w:shd w:val="clear" w:color="auto" w:fill="FFFFFF"/>
        </w:rPr>
      </w:pPr>
    </w:p>
    <w:p w14:paraId="22D8F9C6" w14:textId="77777777" w:rsidR="005C4F04" w:rsidRPr="005C4F04" w:rsidRDefault="005C4F04" w:rsidP="005C4F04">
      <w:pPr>
        <w:ind w:firstLine="567"/>
        <w:rPr>
          <w:rFonts w:ascii="Arial" w:hAnsi="Arial" w:cs="Arial"/>
          <w:sz w:val="34"/>
          <w:szCs w:val="34"/>
          <w:shd w:val="clear" w:color="auto" w:fill="FFFFFF"/>
          <w:lang w:val="en-US"/>
        </w:rPr>
      </w:pPr>
    </w:p>
    <w:p w14:paraId="19692D53" w14:textId="77777777" w:rsidR="005C4F04" w:rsidRDefault="005C4F04" w:rsidP="005C4F04">
      <w:pPr>
        <w:ind w:firstLine="567"/>
        <w:rPr>
          <w:rFonts w:ascii="Arial" w:hAnsi="Arial" w:cs="Arial"/>
          <w:sz w:val="34"/>
          <w:szCs w:val="34"/>
          <w:shd w:val="clear" w:color="auto" w:fill="FFFFFF"/>
        </w:rPr>
      </w:pPr>
    </w:p>
    <w:p w14:paraId="5B0C80BF" w14:textId="77777777" w:rsidR="005C4F04" w:rsidRDefault="005C4F04" w:rsidP="005C4F04">
      <w:pPr>
        <w:ind w:firstLine="567"/>
        <w:rPr>
          <w:rFonts w:ascii="Arial" w:hAnsi="Arial" w:cs="Arial"/>
          <w:sz w:val="34"/>
          <w:szCs w:val="34"/>
          <w:shd w:val="clear" w:color="auto" w:fill="FFFFFF"/>
        </w:rPr>
      </w:pPr>
    </w:p>
    <w:p w14:paraId="6BB9BACD" w14:textId="72FC7B20" w:rsidR="005C4F04" w:rsidRPr="009D1A61" w:rsidRDefault="005C4F04" w:rsidP="005C4F04">
      <w:pPr>
        <w:ind w:firstLine="567"/>
        <w:rPr>
          <w:rFonts w:asciiTheme="minorHAnsi" w:hAnsiTheme="minorHAnsi" w:cstheme="minorHAnsi"/>
          <w:sz w:val="28"/>
          <w:szCs w:val="28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lastRenderedPageBreak/>
        <w:t>Эмпирическая функция распределения.</w:t>
      </w:r>
      <w:r>
        <w:rPr>
          <w:rFonts w:ascii="Arial" w:hAnsi="Arial" w:cs="Arial"/>
        </w:rPr>
        <w:br/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431D2FD" wp14:editId="30273C26">
            <wp:extent cx="5852160" cy="4389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F04" w:rsidRPr="009D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62"/>
    <w:rsid w:val="003531AA"/>
    <w:rsid w:val="005C4F04"/>
    <w:rsid w:val="00822A20"/>
    <w:rsid w:val="009D1A61"/>
    <w:rsid w:val="00B81162"/>
    <w:rsid w:val="00D021A3"/>
    <w:rsid w:val="00D3248F"/>
    <w:rsid w:val="00DB0F2B"/>
    <w:rsid w:val="00F20CFA"/>
    <w:rsid w:val="00F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CEC2"/>
  <w15:chartTrackingRefBased/>
  <w15:docId w15:val="{2B3D3A63-6BCD-4225-B69A-1C986E49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2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0F2B"/>
    <w:pPr>
      <w:spacing w:before="32"/>
      <w:ind w:left="1103" w:hanging="281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F2B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53D47-4090-4390-A2A3-83D7B28F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 Мухаметзянов</dc:creator>
  <cp:keywords/>
  <dc:description/>
  <cp:lastModifiedBy>Ильнур Мухаметзянов</cp:lastModifiedBy>
  <cp:revision>8</cp:revision>
  <dcterms:created xsi:type="dcterms:W3CDTF">2025-04-01T21:31:00Z</dcterms:created>
  <dcterms:modified xsi:type="dcterms:W3CDTF">2025-04-01T21:42:00Z</dcterms:modified>
</cp:coreProperties>
</file>