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77777777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1D002D09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7C1084">
        <w:rPr>
          <w:color w:val="1F4E79"/>
        </w:rPr>
        <w:t>14</w:t>
      </w:r>
    </w:p>
    <w:p w14:paraId="3EC2FD39" w14:textId="219E790D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            </w:t>
      </w:r>
      <w:r w:rsidR="007C1084">
        <w:t>Emily Cox</w:t>
      </w:r>
      <w:r>
        <w:t xml:space="preserve">                 </w:t>
      </w:r>
      <w:r>
        <w:rPr>
          <w:b/>
          <w:bCs/>
        </w:rPr>
        <w:t xml:space="preserve">     Date: </w:t>
      </w:r>
      <w:r w:rsidR="007C1084">
        <w:rPr>
          <w:b/>
          <w:bCs/>
        </w:rPr>
        <w:t>03/20/2026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791F6939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27F3BBEB" w:rsidR="00003732" w:rsidRDefault="007C1084">
            <w:r>
              <w:t>Therapist follows patient’s lead, sets agenda, and follows agenda throughout session.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349865E2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2581A18D" w:rsidR="00003732" w:rsidRDefault="007C1084">
            <w:r>
              <w:t>Therapist asks for considerable feedback from patient throughout session.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4DF64831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7B8BA077" w:rsidR="00003732" w:rsidRDefault="007C1084">
            <w:r>
              <w:t>Therapist adeptly reflects and responds in ways that enhance the therapeutic alliance and help the patient feel understood.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4C7CFBFA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45DF9C91" w:rsidR="00003732" w:rsidRDefault="007C1084">
            <w:r>
              <w:t>Therapist is warm, non-judgmental, and validating.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3697E639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7D9C3174" w:rsidR="00003732" w:rsidRDefault="007C1084">
            <w:r>
              <w:t>Patient expresses appreciation for therapist working together with them and seems to have ownership over the strategies for change.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7C67EF3F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6ADD5F0B" w:rsidR="00003732" w:rsidRDefault="007C1084">
            <w:r>
              <w:t>Therapist smoothly navigates session in ways that allows for patient to express their feelings/thoughts while including time to assign and process homework.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5BC5BE26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68959808" w:rsidR="00003732" w:rsidRDefault="007C1084">
            <w:r>
              <w:t>Therapist and patient work together throughout session to develop a mutual plan for homework and intervention.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39EC46EB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3DC8CF4E" w:rsidR="00003732" w:rsidRDefault="007C1084">
            <w:r>
              <w:t>Therapist identifies patient’s tendency to catastrophize and cope with anxiety by drinking, then develops interventions.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3F928C1D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477A4D17" w:rsidR="00003732" w:rsidRDefault="007C1084">
            <w:r>
              <w:t>Therapist explains that change happens in small steps and that it can be effective for this patient.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2E863859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13C946E9" w:rsidR="00003732" w:rsidRDefault="007C1084">
            <w:r>
              <w:t>Therapist introduces graduated exposure and behavioral experiments.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2BB21FC1" w:rsidR="00003732" w:rsidRDefault="007C1084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07F7916C" w:rsidR="00003732" w:rsidRDefault="007C1084">
            <w:r>
              <w:t>Therapist suggests appropriate homework and patient is very receptive and optimistic.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761D591C" w:rsidR="00003732" w:rsidRDefault="007C1084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lastRenderedPageBreak/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5BE18011" w:rsidR="00003732" w:rsidRDefault="007C1084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2ACA594F" w:rsidR="00003732" w:rsidRDefault="007C1084">
            <w:r>
              <w:t>Patient engages in lots of “what-if” scenarios.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6C4D7302" w:rsidR="00003732" w:rsidRDefault="007C1084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1F2048DF" w:rsidR="00003732" w:rsidRDefault="007C1084">
            <w:r>
              <w:t>Patient assumes people will think they are stupid and won’t want to talk to them.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6190B123" w:rsidR="00003732" w:rsidRDefault="007C1084">
            <w:r>
              <w:t>Labeling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76DE584F" w:rsidR="00003732" w:rsidRDefault="007C1084">
            <w:r>
              <w:t>Patient worries people will see them as a “weirdo.”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77777777" w:rsidR="00003732" w:rsidRDefault="00003732"/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7777777" w:rsidR="00003732" w:rsidRDefault="00003732"/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77777777" w:rsidR="00003732" w:rsidRDefault="00003732"/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593CC9"/>
    <w:rsid w:val="007C1084"/>
    <w:rsid w:val="007D451E"/>
    <w:rsid w:val="00815A80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395</Words>
  <Characters>2479</Characters>
  <Application>Microsoft Office Word</Application>
  <DocSecurity>0</DocSecurity>
  <Lines>309</Lines>
  <Paragraphs>130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2026-03-20T22:24:00Z</dcterms:modified>
</cp:coreProperties>
</file>