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ATS OPTIMIZED CV - ML Engineer</w:t>
      </w:r>
    </w:p>
    <w:p>
      <w:pPr>
        <w:pStyle w:val="Heading1"/>
      </w:pPr>
      <w:r>
        <w:t>PROFESSIONAL SUMMARY</w:t>
      </w:r>
    </w:p>
    <w:p>
      <w:pPr>
        <w:jc w:val="both"/>
      </w:pPr>
      <w:r>
        <w:t>Machine Learning Engineer with 5+ years experience in Python, TensorFlow, PyTorch, model deployment.</w:t>
      </w:r>
    </w:p>
    <w:p>
      <w:pPr>
        <w:pStyle w:val="Heading1"/>
      </w:pPr>
      <w:r>
        <w:t>SKILLS</w:t>
      </w:r>
    </w:p>
    <w:p>
      <w:r>
        <w:t>Python, TensorFlow, PyTorch, Docker, Kubernetes, AWS SageMaker</w:t>
      </w:r>
    </w:p>
    <w:p>
      <w:pPr>
        <w:pStyle w:val="Heading1"/>
      </w:pPr>
      <w:r>
        <w:t>EXPERIENCE</w:t>
      </w:r>
    </w:p>
    <w:p>
      <w:r>
        <w:rPr>
          <w:b/>
        </w:rPr>
        <w:t>Senior ML Engineer | TechCorp | 2020-2024</w:t>
      </w:r>
    </w:p>
    <w:p>
      <w:pPr>
        <w:pStyle w:val="ListBullet"/>
      </w:pPr>
      <w:r>
        <w:t>Architected ML pipeline using Python and TensorFlow</w:t>
      </w:r>
    </w:p>
    <w:p>
      <w:pPr>
        <w:pStyle w:val="ListBullet"/>
      </w:pPr>
      <w:r>
        <w:t>Deployed 10+ production models with 99% uptime</w:t>
      </w:r>
    </w:p>
    <w:p>
      <w:pPr>
        <w:pStyle w:val="ListBullet"/>
      </w:pPr>
      <w:r>
        <w:t>Reduced inference latency by 40%</w:t>
      </w:r>
    </w:p>
    <w:p>
      <w:pPr>
        <w:pStyle w:val="Heading1"/>
      </w:pPr>
      <w:r>
        <w:t>EDUCATION</w:t>
      </w:r>
    </w:p>
    <w:p>
      <w:r>
        <w:t>MS Computer Science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