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655E" w14:textId="642495F6" w:rsidR="00B571B8" w:rsidRDefault="00B72592" w:rsidP="0077052A">
      <w:pPr>
        <w:jc w:val="center"/>
      </w:pPr>
      <w:r w:rsidRPr="00B72592">
        <w:rPr>
          <w:b/>
          <w:bCs/>
        </w:rPr>
        <w:t>2057 - Michio Kaku - The Body (Ep. 1)</w:t>
      </w:r>
      <w:r>
        <w:rPr>
          <w:b/>
          <w:bCs/>
        </w:rPr>
        <w:t xml:space="preserve"> </w:t>
      </w:r>
      <w:r w:rsidR="00B571B8">
        <w:t>Technological Predictions vs. Current Reality</w:t>
      </w:r>
    </w:p>
    <w:p w14:paraId="45E7FD98" w14:textId="0928251E" w:rsidR="00745994" w:rsidRDefault="00B72592" w:rsidP="00745994">
      <w:pPr>
        <w:ind w:firstLine="720"/>
      </w:pPr>
      <w:r>
        <w:t>Th</w:t>
      </w:r>
      <w:r w:rsidR="00F70C4C">
        <w:t>is</w:t>
      </w:r>
      <w:r>
        <w:t xml:space="preserve"> documentary originally aired in 2007 and the host Michio Kaku </w:t>
      </w:r>
      <w:r w:rsidR="00B571B8">
        <w:t>showed</w:t>
      </w:r>
      <w:r>
        <w:t xml:space="preserve"> us</w:t>
      </w:r>
      <w:r w:rsidR="00B571B8">
        <w:t xml:space="preserve"> </w:t>
      </w:r>
      <w:r>
        <w:t xml:space="preserve">technologies ranging from clothes that monitor health, chips that could help paralyzed individuals regain mobility, to printed organs and how these technologies </w:t>
      </w:r>
      <w:r w:rsidR="0077052A">
        <w:t>could</w:t>
      </w:r>
      <w:r>
        <w:t xml:space="preserve"> be used in the future. The show </w:t>
      </w:r>
      <w:r w:rsidR="001D3FDB">
        <w:t xml:space="preserve">envisions </w:t>
      </w:r>
      <w:r>
        <w:t>r</w:t>
      </w:r>
      <w:r w:rsidR="00B571B8">
        <w:t xml:space="preserve">obotic </w:t>
      </w:r>
      <w:r w:rsidR="001D3FDB">
        <w:t xml:space="preserve">assisted </w:t>
      </w:r>
      <w:r w:rsidR="00B571B8">
        <w:t>surgery and telesurgery along with AI-driven diagnostics becom</w:t>
      </w:r>
      <w:r w:rsidR="00154643">
        <w:t>ing</w:t>
      </w:r>
      <w:r w:rsidR="00B571B8">
        <w:t xml:space="preserve"> everyday medical practices</w:t>
      </w:r>
      <w:r w:rsidR="00154643">
        <w:t xml:space="preserve"> by 2057</w:t>
      </w:r>
      <w:r w:rsidR="00B571B8">
        <w:t xml:space="preserve">. </w:t>
      </w:r>
      <w:r w:rsidR="00745994" w:rsidRPr="00745994">
        <w:t>Technology has reached significant milestones despite not achieving every prediction mentioned but there is still time to meet these technological achievements.</w:t>
      </w:r>
      <w:r w:rsidR="00745994">
        <w:t xml:space="preserve"> </w:t>
      </w:r>
    </w:p>
    <w:p w14:paraId="03E92469" w14:textId="2F732174" w:rsidR="002C33FB" w:rsidRDefault="00745994" w:rsidP="002C33FB">
      <w:pPr>
        <w:ind w:firstLine="720"/>
      </w:pPr>
      <w:r w:rsidRPr="00745994">
        <w:t>The da Vinci Surgical System</w:t>
      </w:r>
      <w:r>
        <w:t xml:space="preserve"> </w:t>
      </w:r>
      <w:r w:rsidRPr="00745994">
        <w:t>has</w:t>
      </w:r>
      <w:r>
        <w:t xml:space="preserve"> an ever-growing portfolio of tools such as the 5, Xi</w:t>
      </w:r>
      <w:r w:rsidR="002C33FB">
        <w:t>, SP, and X, all targeting different surgical specialties</w:t>
      </w:r>
      <w:r>
        <w:t xml:space="preserve"> </w:t>
      </w:r>
      <w:r w:rsidR="00824700">
        <w:t xml:space="preserve">and </w:t>
      </w:r>
      <w:r>
        <w:t>has</w:t>
      </w:r>
      <w:r w:rsidRPr="00745994">
        <w:t xml:space="preserve"> become</w:t>
      </w:r>
      <w:r w:rsidR="002C33FB">
        <w:t xml:space="preserve"> one of</w:t>
      </w:r>
      <w:r w:rsidRPr="00745994">
        <w:t xml:space="preserve"> the leading </w:t>
      </w:r>
      <w:r w:rsidR="002C33FB" w:rsidRPr="00745994">
        <w:t>technologies</w:t>
      </w:r>
      <w:r w:rsidRPr="00745994">
        <w:t xml:space="preserve"> for minimally invasive surgery</w:t>
      </w:r>
      <w:r w:rsidR="002C33FB">
        <w:t>. The list of functionalities not only on their own sales pages but in medical reviews shows that</w:t>
      </w:r>
      <w:r w:rsidRPr="00745994">
        <w:t xml:space="preserve"> </w:t>
      </w:r>
      <w:r>
        <w:t>it</w:t>
      </w:r>
      <w:r w:rsidRPr="00745994">
        <w:t xml:space="preserve"> deliver</w:t>
      </w:r>
      <w:r w:rsidR="002C33FB">
        <w:t>s</w:t>
      </w:r>
      <w:r w:rsidRPr="00745994">
        <w:t xml:space="preserve"> enhanced precision and control for surgeons. AI systems </w:t>
      </w:r>
      <w:r w:rsidR="002C33FB">
        <w:t xml:space="preserve">and integrated intelligence </w:t>
      </w:r>
      <w:r w:rsidRPr="00745994">
        <w:t xml:space="preserve">support surgical teams by offering real-time data analysis which improves decision-making processes and surgical procedure efficiency. </w:t>
      </w:r>
      <w:r w:rsidR="002C33FB">
        <w:t xml:space="preserve">This is one of the more accurate predictions from the episode. </w:t>
      </w:r>
    </w:p>
    <w:p w14:paraId="1CDBCCA9" w14:textId="77777777" w:rsidR="002C33FB" w:rsidRDefault="00745994" w:rsidP="002C33FB">
      <w:pPr>
        <w:ind w:firstLine="720"/>
      </w:pPr>
      <w:r w:rsidRPr="00745994">
        <w:t>The diagnostic field is experiencing significant advances through artificial intelligence applications in both radiology and pathology. Medical imaging analysis using artificial intelligence tools provides exceptional accuracy which enables doctors to detect diseases like cancer earlier than traditional diagnostic methods. Artificial intelligence systems advance personalized medicine by analyzing genetic data to develop patient-specific treatments.</w:t>
      </w:r>
      <w:r w:rsidR="002C33FB">
        <w:t xml:space="preserve"> </w:t>
      </w:r>
    </w:p>
    <w:p w14:paraId="3842809F" w14:textId="77777777" w:rsidR="002C33FB" w:rsidRDefault="00745994" w:rsidP="002C33FB">
      <w:pPr>
        <w:ind w:firstLine="720"/>
      </w:pPr>
      <w:r w:rsidRPr="00745994">
        <w:t>AI is transforming healthcare in several ways</w:t>
      </w:r>
      <w:r w:rsidR="002C33FB">
        <w:t xml:space="preserve"> including m</w:t>
      </w:r>
      <w:r w:rsidRPr="00745994">
        <w:t>edical procedures becom</w:t>
      </w:r>
      <w:r w:rsidR="002C33FB">
        <w:t>ing</w:t>
      </w:r>
      <w:r w:rsidRPr="00745994">
        <w:t xml:space="preserve"> more precise and reduc</w:t>
      </w:r>
      <w:r w:rsidR="002C33FB">
        <w:t>ing</w:t>
      </w:r>
      <w:r w:rsidRPr="00745994">
        <w:t xml:space="preserve"> human error through AI-powered robotic systems.</w:t>
      </w:r>
      <w:r w:rsidR="002C33FB">
        <w:t xml:space="preserve"> The ability for </w:t>
      </w:r>
      <w:r w:rsidRPr="00745994">
        <w:t xml:space="preserve">AI applications in imaging systems </w:t>
      </w:r>
      <w:r w:rsidR="002C33FB">
        <w:t xml:space="preserve">has </w:t>
      </w:r>
      <w:r w:rsidRPr="00745994">
        <w:t>enhance</w:t>
      </w:r>
      <w:r w:rsidR="002C33FB">
        <w:t>d</w:t>
      </w:r>
      <w:r w:rsidRPr="00745994">
        <w:t xml:space="preserve"> early disease detection capabilities in</w:t>
      </w:r>
      <w:r w:rsidR="002C33FB">
        <w:t xml:space="preserve"> many medical fields like oncology,</w:t>
      </w:r>
      <w:r w:rsidRPr="00745994">
        <w:t xml:space="preserve"> radiology</w:t>
      </w:r>
      <w:r w:rsidR="002C33FB">
        <w:t>,</w:t>
      </w:r>
      <w:r w:rsidRPr="00745994">
        <w:t xml:space="preserve"> and pathology.</w:t>
      </w:r>
      <w:r w:rsidR="002C33FB">
        <w:t xml:space="preserve"> </w:t>
      </w:r>
    </w:p>
    <w:p w14:paraId="5071D1A9" w14:textId="77777777" w:rsidR="00F70C4C" w:rsidRDefault="002C33FB" w:rsidP="002C33FB">
      <w:pPr>
        <w:ind w:firstLine="720"/>
      </w:pPr>
      <w:r>
        <w:t>The episode specifically discussed shirts that monitor athletic performance but now w</w:t>
      </w:r>
      <w:r w:rsidR="00745994" w:rsidRPr="00745994">
        <w:t>earable AI technology tracks vital signs to alert healthcare professionals about potential health dangers.</w:t>
      </w:r>
      <w:r w:rsidR="00F70C4C">
        <w:t xml:space="preserve"> Smartwatches to</w:t>
      </w:r>
      <w:r w:rsidR="00F70C4C" w:rsidRPr="00F70C4C">
        <w:t xml:space="preserve"> biosensors integrated into clothing</w:t>
      </w:r>
      <w:r w:rsidR="00F70C4C">
        <w:t xml:space="preserve"> for heart monitoring to blood glucose saturation, these predicted technologies are here today.</w:t>
      </w:r>
      <w:r w:rsidR="00745994" w:rsidRPr="00745994">
        <w:t> AI chatbots are used by healthcare providers to answer patient questions while giving them instructions for recovery after surgery.</w:t>
      </w:r>
    </w:p>
    <w:p w14:paraId="75364D93" w14:textId="0F446A6A" w:rsidR="00F70C4C" w:rsidRDefault="00F70C4C" w:rsidP="00F70C4C">
      <w:pPr>
        <w:ind w:firstLine="720"/>
      </w:pPr>
      <w:r>
        <w:t>There are ongoing e</w:t>
      </w:r>
      <w:r w:rsidR="00745994" w:rsidRPr="00745994">
        <w:t xml:space="preserve">thical and </w:t>
      </w:r>
      <w:r>
        <w:t>s</w:t>
      </w:r>
      <w:r w:rsidR="00745994" w:rsidRPr="00745994">
        <w:t>ocial Implications</w:t>
      </w:r>
      <w:r>
        <w:t xml:space="preserve"> as well. </w:t>
      </w:r>
      <w:r w:rsidR="00745994" w:rsidRPr="00745994">
        <w:t>AI-driven healthcare technology delivers substantial benefits alongside ethical challenges</w:t>
      </w:r>
      <w:r>
        <w:t xml:space="preserve"> including p</w:t>
      </w:r>
      <w:r w:rsidR="00745994" w:rsidRPr="00745994">
        <w:t xml:space="preserve">atient </w:t>
      </w:r>
      <w:r>
        <w:t>a</w:t>
      </w:r>
      <w:r w:rsidR="00745994" w:rsidRPr="00745994">
        <w:t>utonomy</w:t>
      </w:r>
      <w:r>
        <w:t>.</w:t>
      </w:r>
      <w:r w:rsidR="00745994" w:rsidRPr="00745994">
        <w:t xml:space="preserve"> The deployment of brain chips and AI surgical tools </w:t>
      </w:r>
      <w:r>
        <w:t xml:space="preserve">could </w:t>
      </w:r>
      <w:r w:rsidR="00745994" w:rsidRPr="00745994">
        <w:t xml:space="preserve">create ethical concerns </w:t>
      </w:r>
      <w:r>
        <w:t>if</w:t>
      </w:r>
      <w:r w:rsidR="00745994" w:rsidRPr="00745994">
        <w:t xml:space="preserve"> machines assume decision-making roles from patients which </w:t>
      </w:r>
      <w:r>
        <w:t xml:space="preserve">would directly </w:t>
      </w:r>
      <w:r w:rsidR="00745994" w:rsidRPr="00745994">
        <w:lastRenderedPageBreak/>
        <w:t>undermine</w:t>
      </w:r>
      <w:r>
        <w:t xml:space="preserve"> how</w:t>
      </w:r>
      <w:r w:rsidR="00745994" w:rsidRPr="00745994">
        <w:t xml:space="preserve"> informed consent </w:t>
      </w:r>
      <w:r>
        <w:t>currently functions. Another issue is patient p</w:t>
      </w:r>
      <w:r w:rsidR="00745994" w:rsidRPr="00745994">
        <w:t>rivacy</w:t>
      </w:r>
      <w:r>
        <w:t xml:space="preserve"> and how </w:t>
      </w:r>
      <w:r w:rsidR="00745994" w:rsidRPr="00745994">
        <w:t xml:space="preserve">AI-driven </w:t>
      </w:r>
      <w:r w:rsidRPr="00745994">
        <w:t>diagnostics,</w:t>
      </w:r>
      <w:r w:rsidR="00745994" w:rsidRPr="00745994">
        <w:t xml:space="preserve"> and brain-computer interfaces </w:t>
      </w:r>
      <w:r>
        <w:t xml:space="preserve">will </w:t>
      </w:r>
      <w:r w:rsidR="00745994" w:rsidRPr="00745994">
        <w:t>collect</w:t>
      </w:r>
      <w:r>
        <w:t xml:space="preserve"> </w:t>
      </w:r>
      <w:r w:rsidR="00745994" w:rsidRPr="00745994">
        <w:t>personal information creat</w:t>
      </w:r>
      <w:r>
        <w:t xml:space="preserve">ing </w:t>
      </w:r>
      <w:r w:rsidR="00745994" w:rsidRPr="00745994">
        <w:t>risks for data breaches and unauthorized access.</w:t>
      </w:r>
    </w:p>
    <w:p w14:paraId="61FC71F8" w14:textId="481F5615" w:rsidR="00154643" w:rsidRDefault="00154643" w:rsidP="00F70C4C">
      <w:pPr>
        <w:ind w:firstLine="720"/>
      </w:pPr>
      <w:r>
        <w:t xml:space="preserve">While all the predictions made in the documentary showed great promise, I found the role it played in healthcare decisions to be overtly concerning. The idea of platinum level insurance being cancelled while services were actively being rendered due to active monitoring was concerning and disturbingly accurate. The need for the increased utility of printed organs biologically grown or printed and AI enhanced surgery should not be guarded by healthcare. If anything, these advancements should increase the availability of healthcare while improving the lives of everyone. </w:t>
      </w:r>
    </w:p>
    <w:p w14:paraId="2401F7C5" w14:textId="77777777" w:rsidR="00154643" w:rsidRPr="00F34D4E" w:rsidRDefault="00154643" w:rsidP="00154643">
      <w:r w:rsidRPr="00F34D4E">
        <w:rPr>
          <w:b/>
          <w:bCs/>
        </w:rPr>
        <w:t>Reference List</w:t>
      </w:r>
    </w:p>
    <w:p w14:paraId="7A8AF862" w14:textId="77777777" w:rsidR="00154643" w:rsidRPr="00F34D4E" w:rsidRDefault="00154643" w:rsidP="00F70C4C">
      <w:r w:rsidRPr="00F34D4E">
        <w:t xml:space="preserve">Scientia Educare. (n.d.). </w:t>
      </w:r>
      <w:r w:rsidRPr="00F34D4E">
        <w:rPr>
          <w:i/>
          <w:iCs/>
        </w:rPr>
        <w:t>AI in surgery: How robots are assisting doctors</w:t>
      </w:r>
      <w:r w:rsidRPr="00F34D4E">
        <w:t xml:space="preserve">. Retrieved from </w:t>
      </w:r>
      <w:hyperlink r:id="rId7" w:history="1">
        <w:r w:rsidRPr="00F34D4E">
          <w:rPr>
            <w:rStyle w:val="Hyperlink"/>
          </w:rPr>
          <w:t>https://scientiaeducare.com/ai-in-surgery-how-robots-are-assisting-doctors/</w:t>
        </w:r>
      </w:hyperlink>
    </w:p>
    <w:p w14:paraId="4067D42B" w14:textId="77777777" w:rsidR="00154643" w:rsidRPr="00F34D4E" w:rsidRDefault="00154643" w:rsidP="00F70C4C">
      <w:r w:rsidRPr="00F34D4E">
        <w:t xml:space="preserve">U.S. News &amp; World Report. (2025). </w:t>
      </w:r>
      <w:r w:rsidRPr="00F34D4E">
        <w:rPr>
          <w:i/>
          <w:iCs/>
        </w:rPr>
        <w:t>How AI is transforming medicine and patient care</w:t>
      </w:r>
      <w:r w:rsidRPr="00F34D4E">
        <w:t xml:space="preserve">. Retrieved from </w:t>
      </w:r>
      <w:hyperlink r:id="rId8" w:history="1">
        <w:r w:rsidRPr="00F34D4E">
          <w:rPr>
            <w:rStyle w:val="Hyperlink"/>
          </w:rPr>
          <w:t>https://health.usnews.com/wellness/articles/how-ai-is-transforming-medicine-and-patient-care</w:t>
        </w:r>
      </w:hyperlink>
    </w:p>
    <w:p w14:paraId="6A43462B" w14:textId="77777777" w:rsidR="00154643" w:rsidRPr="00F34D4E" w:rsidRDefault="00154643" w:rsidP="00F70C4C">
      <w:r w:rsidRPr="00F34D4E">
        <w:t xml:space="preserve">Nature. (2025). </w:t>
      </w:r>
      <w:r w:rsidRPr="00F34D4E">
        <w:rPr>
          <w:i/>
          <w:iCs/>
        </w:rPr>
        <w:t>Brain-reading devices raise ethical dilemmas</w:t>
      </w:r>
      <w:r w:rsidRPr="00F34D4E">
        <w:t xml:space="preserve">. Retrieved from </w:t>
      </w:r>
      <w:hyperlink r:id="rId9" w:history="1">
        <w:r w:rsidRPr="00F34D4E">
          <w:rPr>
            <w:rStyle w:val="Hyperlink"/>
          </w:rPr>
          <w:t>https://www.nature.com/articles/d41586-025-01679-8</w:t>
        </w:r>
      </w:hyperlink>
    </w:p>
    <w:p w14:paraId="31E7C394" w14:textId="77777777" w:rsidR="00154643" w:rsidRPr="00F34D4E" w:rsidRDefault="00154643" w:rsidP="00F70C4C">
      <w:r w:rsidRPr="00F34D4E">
        <w:t xml:space="preserve">American College of Surgeons. (2023). </w:t>
      </w:r>
      <w:r w:rsidRPr="00F34D4E">
        <w:rPr>
          <w:i/>
          <w:iCs/>
        </w:rPr>
        <w:t>AI is poised to “revolutionize” surgery</w:t>
      </w:r>
      <w:r w:rsidRPr="00F34D4E">
        <w:t xml:space="preserve">. Retrieved from </w:t>
      </w:r>
      <w:hyperlink r:id="rId10" w:history="1">
        <w:r w:rsidRPr="00F34D4E">
          <w:rPr>
            <w:rStyle w:val="Hyperlink"/>
          </w:rPr>
          <w:t>https://www.facs.org/for-medical-professionals/news-publications/news-and-articles/bulletin/2023/june-2023-volume-108-issue-6/ai-is-poised-to-revolutionize-surgery/</w:t>
        </w:r>
      </w:hyperlink>
    </w:p>
    <w:p w14:paraId="2346C415" w14:textId="77777777" w:rsidR="00154643" w:rsidRPr="00F34D4E" w:rsidRDefault="00154643" w:rsidP="00F70C4C">
      <w:r w:rsidRPr="00F34D4E">
        <w:t xml:space="preserve">Yerragunta, M. (2025). </w:t>
      </w:r>
      <w:r w:rsidRPr="00F34D4E">
        <w:rPr>
          <w:i/>
          <w:iCs/>
        </w:rPr>
        <w:t>How AI is creating new possibilities in patient care</w:t>
      </w:r>
      <w:r w:rsidRPr="00F34D4E">
        <w:t xml:space="preserve">. Healthcare Business Today. Retrieved from </w:t>
      </w:r>
      <w:hyperlink r:id="rId11" w:history="1">
        <w:r w:rsidRPr="00F34D4E">
          <w:rPr>
            <w:rStyle w:val="Hyperlink"/>
          </w:rPr>
          <w:t>https://www.healthcarebusinesstoday.com/ai-transforming-patient-care/</w:t>
        </w:r>
      </w:hyperlink>
    </w:p>
    <w:p w14:paraId="6CDD1FC2" w14:textId="77777777" w:rsidR="00154643" w:rsidRPr="00F34D4E" w:rsidRDefault="00154643" w:rsidP="00F70C4C">
      <w:r w:rsidRPr="00F34D4E">
        <w:t xml:space="preserve">Editorial. (2024). </w:t>
      </w:r>
      <w:r w:rsidRPr="00F34D4E">
        <w:rPr>
          <w:i/>
          <w:iCs/>
        </w:rPr>
        <w:t>12 ethical implications of robots and AI in healthcare</w:t>
      </w:r>
      <w:r w:rsidRPr="00F34D4E">
        <w:t xml:space="preserve">. RoboticsBiz. Retrieved from </w:t>
      </w:r>
      <w:hyperlink r:id="rId12" w:history="1">
        <w:r w:rsidRPr="00F34D4E">
          <w:rPr>
            <w:rStyle w:val="Hyperlink"/>
          </w:rPr>
          <w:t>https://roboticsbiz.com/8-ethical-issues-in-the-use-of-robots-in-healthcare/</w:t>
        </w:r>
      </w:hyperlink>
    </w:p>
    <w:p w14:paraId="7A185646" w14:textId="77777777" w:rsidR="00154643" w:rsidRPr="00F34D4E" w:rsidRDefault="00154643" w:rsidP="00F70C4C">
      <w:r w:rsidRPr="00F34D4E">
        <w:t xml:space="preserve">VynZ Research. (2025). </w:t>
      </w:r>
      <w:r w:rsidRPr="00F34D4E">
        <w:rPr>
          <w:i/>
          <w:iCs/>
        </w:rPr>
        <w:t>How AI is disrupting diagnostics &amp; patient care in 2025</w:t>
      </w:r>
      <w:r w:rsidRPr="00F34D4E">
        <w:t xml:space="preserve">. Retrieved from </w:t>
      </w:r>
      <w:hyperlink r:id="rId13" w:history="1">
        <w:r w:rsidRPr="00F34D4E">
          <w:rPr>
            <w:rStyle w:val="Hyperlink"/>
          </w:rPr>
          <w:t>https://www.vynzresearch.com/blog/how-ai-is-disrupting-diagnostics-patient-care-in-2025</w:t>
        </w:r>
      </w:hyperlink>
    </w:p>
    <w:p w14:paraId="2118121F" w14:textId="77777777" w:rsidR="00AD6FA6" w:rsidRDefault="00AD6FA6"/>
    <w:sectPr w:rsidR="00AD6F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08C50" w14:textId="77777777" w:rsidR="00154643" w:rsidRDefault="00154643" w:rsidP="00154643">
      <w:pPr>
        <w:spacing w:after="0" w:line="240" w:lineRule="auto"/>
      </w:pPr>
      <w:r>
        <w:separator/>
      </w:r>
    </w:p>
  </w:endnote>
  <w:endnote w:type="continuationSeparator" w:id="0">
    <w:p w14:paraId="51C980A8" w14:textId="77777777" w:rsidR="00154643" w:rsidRDefault="00154643" w:rsidP="0015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6994D" w14:textId="77777777" w:rsidR="00154643" w:rsidRDefault="00154643" w:rsidP="00154643">
      <w:pPr>
        <w:spacing w:after="0" w:line="240" w:lineRule="auto"/>
      </w:pPr>
      <w:r>
        <w:separator/>
      </w:r>
    </w:p>
  </w:footnote>
  <w:footnote w:type="continuationSeparator" w:id="0">
    <w:p w14:paraId="736DA849" w14:textId="77777777" w:rsidR="00154643" w:rsidRDefault="00154643" w:rsidP="00154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07CE" w14:textId="3BAEE42D" w:rsidR="00154643" w:rsidRDefault="00154643">
    <w:pPr>
      <w:pStyle w:val="Header"/>
    </w:pPr>
    <w:r w:rsidRPr="00154643">
      <w:t>6253-14719-ITAI-2372</w:t>
    </w:r>
    <w:r>
      <w:tab/>
    </w:r>
    <w:r>
      <w:tab/>
      <w:t>Richard Rodriguez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E54F4"/>
    <w:multiLevelType w:val="multilevel"/>
    <w:tmpl w:val="BED4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A4B95"/>
    <w:multiLevelType w:val="multilevel"/>
    <w:tmpl w:val="BD22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8033B"/>
    <w:multiLevelType w:val="multilevel"/>
    <w:tmpl w:val="1A9E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B14C5"/>
    <w:multiLevelType w:val="multilevel"/>
    <w:tmpl w:val="1F5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356155">
    <w:abstractNumId w:val="0"/>
  </w:num>
  <w:num w:numId="2" w16cid:durableId="1265454506">
    <w:abstractNumId w:val="2"/>
  </w:num>
  <w:num w:numId="3" w16cid:durableId="104732174">
    <w:abstractNumId w:val="1"/>
  </w:num>
  <w:num w:numId="4" w16cid:durableId="1923635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B8"/>
    <w:rsid w:val="00093797"/>
    <w:rsid w:val="00154643"/>
    <w:rsid w:val="001D3FDB"/>
    <w:rsid w:val="002C33FB"/>
    <w:rsid w:val="00557C47"/>
    <w:rsid w:val="00745994"/>
    <w:rsid w:val="0077052A"/>
    <w:rsid w:val="00824700"/>
    <w:rsid w:val="00AD6FA6"/>
    <w:rsid w:val="00B571B8"/>
    <w:rsid w:val="00B72592"/>
    <w:rsid w:val="00C33F95"/>
    <w:rsid w:val="00F7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5799"/>
  <w15:chartTrackingRefBased/>
  <w15:docId w15:val="{3912F458-E3D2-44ED-9BE2-4B6F2A41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1B8"/>
    <w:rPr>
      <w:rFonts w:eastAsiaTheme="majorEastAsia" w:cstheme="majorBidi"/>
      <w:color w:val="272727" w:themeColor="text1" w:themeTint="D8"/>
    </w:rPr>
  </w:style>
  <w:style w:type="paragraph" w:styleId="Title">
    <w:name w:val="Title"/>
    <w:basedOn w:val="Normal"/>
    <w:next w:val="Normal"/>
    <w:link w:val="TitleChar"/>
    <w:uiPriority w:val="10"/>
    <w:qFormat/>
    <w:rsid w:val="00B57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1B8"/>
    <w:pPr>
      <w:spacing w:before="160"/>
      <w:jc w:val="center"/>
    </w:pPr>
    <w:rPr>
      <w:i/>
      <w:iCs/>
      <w:color w:val="404040" w:themeColor="text1" w:themeTint="BF"/>
    </w:rPr>
  </w:style>
  <w:style w:type="character" w:customStyle="1" w:styleId="QuoteChar">
    <w:name w:val="Quote Char"/>
    <w:basedOn w:val="DefaultParagraphFont"/>
    <w:link w:val="Quote"/>
    <w:uiPriority w:val="29"/>
    <w:rsid w:val="00B571B8"/>
    <w:rPr>
      <w:i/>
      <w:iCs/>
      <w:color w:val="404040" w:themeColor="text1" w:themeTint="BF"/>
    </w:rPr>
  </w:style>
  <w:style w:type="paragraph" w:styleId="ListParagraph">
    <w:name w:val="List Paragraph"/>
    <w:basedOn w:val="Normal"/>
    <w:uiPriority w:val="34"/>
    <w:qFormat/>
    <w:rsid w:val="00B571B8"/>
    <w:pPr>
      <w:ind w:left="720"/>
      <w:contextualSpacing/>
    </w:pPr>
  </w:style>
  <w:style w:type="character" w:styleId="IntenseEmphasis">
    <w:name w:val="Intense Emphasis"/>
    <w:basedOn w:val="DefaultParagraphFont"/>
    <w:uiPriority w:val="21"/>
    <w:qFormat/>
    <w:rsid w:val="00B571B8"/>
    <w:rPr>
      <w:i/>
      <w:iCs/>
      <w:color w:val="0F4761" w:themeColor="accent1" w:themeShade="BF"/>
    </w:rPr>
  </w:style>
  <w:style w:type="paragraph" w:styleId="IntenseQuote">
    <w:name w:val="Intense Quote"/>
    <w:basedOn w:val="Normal"/>
    <w:next w:val="Normal"/>
    <w:link w:val="IntenseQuoteChar"/>
    <w:uiPriority w:val="30"/>
    <w:qFormat/>
    <w:rsid w:val="00B57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1B8"/>
    <w:rPr>
      <w:i/>
      <w:iCs/>
      <w:color w:val="0F4761" w:themeColor="accent1" w:themeShade="BF"/>
    </w:rPr>
  </w:style>
  <w:style w:type="character" w:styleId="IntenseReference">
    <w:name w:val="Intense Reference"/>
    <w:basedOn w:val="DefaultParagraphFont"/>
    <w:uiPriority w:val="32"/>
    <w:qFormat/>
    <w:rsid w:val="00B571B8"/>
    <w:rPr>
      <w:b/>
      <w:bCs/>
      <w:smallCaps/>
      <w:color w:val="0F4761" w:themeColor="accent1" w:themeShade="BF"/>
      <w:spacing w:val="5"/>
    </w:rPr>
  </w:style>
  <w:style w:type="paragraph" w:styleId="Header">
    <w:name w:val="header"/>
    <w:basedOn w:val="Normal"/>
    <w:link w:val="HeaderChar"/>
    <w:uiPriority w:val="99"/>
    <w:unhideWhenUsed/>
    <w:rsid w:val="00154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643"/>
  </w:style>
  <w:style w:type="paragraph" w:styleId="Footer">
    <w:name w:val="footer"/>
    <w:basedOn w:val="Normal"/>
    <w:link w:val="FooterChar"/>
    <w:uiPriority w:val="99"/>
    <w:unhideWhenUsed/>
    <w:rsid w:val="00154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643"/>
  </w:style>
  <w:style w:type="character" w:styleId="Hyperlink">
    <w:name w:val="Hyperlink"/>
    <w:basedOn w:val="DefaultParagraphFont"/>
    <w:uiPriority w:val="99"/>
    <w:unhideWhenUsed/>
    <w:rsid w:val="00154643"/>
    <w:rPr>
      <w:color w:val="467886" w:themeColor="hyperlink"/>
      <w:u w:val="single"/>
    </w:rPr>
  </w:style>
  <w:style w:type="character" w:styleId="UnresolvedMention">
    <w:name w:val="Unresolved Mention"/>
    <w:basedOn w:val="DefaultParagraphFont"/>
    <w:uiPriority w:val="99"/>
    <w:semiHidden/>
    <w:unhideWhenUsed/>
    <w:rsid w:val="00154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527743">
      <w:bodyDiv w:val="1"/>
      <w:marLeft w:val="0"/>
      <w:marRight w:val="0"/>
      <w:marTop w:val="0"/>
      <w:marBottom w:val="0"/>
      <w:divBdr>
        <w:top w:val="none" w:sz="0" w:space="0" w:color="auto"/>
        <w:left w:val="none" w:sz="0" w:space="0" w:color="auto"/>
        <w:bottom w:val="none" w:sz="0" w:space="0" w:color="auto"/>
        <w:right w:val="none" w:sz="0" w:space="0" w:color="auto"/>
      </w:divBdr>
    </w:div>
    <w:div w:id="134224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usnews.com/wellness/articles/how-ai-is-transforming-medicine-and-patient-care" TargetMode="External"/><Relationship Id="rId13" Type="http://schemas.openxmlformats.org/officeDocument/2006/relationships/hyperlink" Target="https://www.vynzresearch.com/blog/how-ai-is-disrupting-diagnostics-patient-care-in-2025" TargetMode="External"/><Relationship Id="rId3" Type="http://schemas.openxmlformats.org/officeDocument/2006/relationships/settings" Target="settings.xml"/><Relationship Id="rId7" Type="http://schemas.openxmlformats.org/officeDocument/2006/relationships/hyperlink" Target="https://scientiaeducare.com/ai-in-surgery-how-robots-are-assisting-doctors/" TargetMode="External"/><Relationship Id="rId12" Type="http://schemas.openxmlformats.org/officeDocument/2006/relationships/hyperlink" Target="https://roboticsbiz.com/8-ethical-issues-in-the-use-of-robots-in-healthc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carebusinesstoday.com/ai-transforming-patient-ca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acs.org/for-medical-professionals/news-publications/news-and-articles/bulletin/2023/june-2023-volume-108-issue-6/ai-is-poised-to-revolutionize-surgery/" TargetMode="External"/><Relationship Id="rId4" Type="http://schemas.openxmlformats.org/officeDocument/2006/relationships/webSettings" Target="webSettings.xml"/><Relationship Id="rId9" Type="http://schemas.openxmlformats.org/officeDocument/2006/relationships/hyperlink" Target="https://www.nature.com/articles/d41586-025-01679-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Rodriguez</dc:creator>
  <cp:keywords/>
  <dc:description/>
  <cp:lastModifiedBy>Richard Rodriguez</cp:lastModifiedBy>
  <cp:revision>2</cp:revision>
  <dcterms:created xsi:type="dcterms:W3CDTF">2025-06-14T23:13:00Z</dcterms:created>
  <dcterms:modified xsi:type="dcterms:W3CDTF">2025-06-15T00:52:00Z</dcterms:modified>
</cp:coreProperties>
</file>