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7" w:rsidRPr="004E6332" w:rsidRDefault="00A30198">
      <w:pPr>
        <w:rPr>
          <w:b/>
          <w:i/>
          <w:sz w:val="32"/>
        </w:rPr>
      </w:pPr>
      <w:r w:rsidRPr="004E6332">
        <w:rPr>
          <w:b/>
          <w:i/>
          <w:sz w:val="32"/>
        </w:rPr>
        <w:t>La sophrologie là où on ne l’attend pas …</w:t>
      </w:r>
    </w:p>
    <w:p w:rsidR="00A30198" w:rsidRDefault="004E6332">
      <w:r w:rsidRPr="007551A9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6E5A6B1">
            <wp:simplePos x="0" y="0"/>
            <wp:positionH relativeFrom="column">
              <wp:posOffset>52705</wp:posOffset>
            </wp:positionH>
            <wp:positionV relativeFrom="paragraph">
              <wp:posOffset>52070</wp:posOffset>
            </wp:positionV>
            <wp:extent cx="2115185" cy="2181225"/>
            <wp:effectExtent l="0" t="0" r="0" b="9525"/>
            <wp:wrapSquare wrapText="bothSides"/>
            <wp:docPr id="1" name="Image 1" descr="Grande, Brown, Caricature, Dessin Anim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e, Brown, Caricature, Dessin Anim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D2B" w:rsidRPr="007551A9">
        <w:rPr>
          <w:sz w:val="28"/>
        </w:rPr>
        <w:t xml:space="preserve">Le grincement des dents appelé aussi </w:t>
      </w:r>
      <w:r w:rsidR="00202D2B" w:rsidRPr="007551A9">
        <w:rPr>
          <w:b/>
          <w:sz w:val="28"/>
        </w:rPr>
        <w:t>bruxisme</w:t>
      </w:r>
      <w:r w:rsidR="00202D2B" w:rsidRPr="007551A9">
        <w:rPr>
          <w:sz w:val="28"/>
        </w:rPr>
        <w:t xml:space="preserve"> </w:t>
      </w:r>
      <w:r w:rsidRPr="007551A9">
        <w:rPr>
          <w:sz w:val="28"/>
        </w:rPr>
        <w:t xml:space="preserve">se manifeste particulièrement durant </w:t>
      </w:r>
      <w:r w:rsidR="005B3F7A" w:rsidRPr="007551A9">
        <w:rPr>
          <w:sz w:val="28"/>
        </w:rPr>
        <w:t>le sommeil</w:t>
      </w:r>
      <w:r w:rsidR="00202D2B" w:rsidRPr="007551A9">
        <w:rPr>
          <w:sz w:val="28"/>
        </w:rPr>
        <w:t xml:space="preserve"> chez des personnes </w:t>
      </w:r>
      <w:r w:rsidR="00202D2B" w:rsidRPr="007551A9">
        <w:rPr>
          <w:b/>
          <w:sz w:val="28"/>
        </w:rPr>
        <w:t>anxieuses</w:t>
      </w:r>
      <w:r w:rsidR="00202D2B" w:rsidRPr="007551A9">
        <w:rPr>
          <w:sz w:val="28"/>
        </w:rPr>
        <w:t xml:space="preserve"> ou lors de période de </w:t>
      </w:r>
      <w:r w:rsidR="00202D2B" w:rsidRPr="007551A9">
        <w:rPr>
          <w:b/>
          <w:sz w:val="28"/>
        </w:rPr>
        <w:t>stress</w:t>
      </w:r>
      <w:r w:rsidR="00202D2B" w:rsidRPr="007551A9">
        <w:rPr>
          <w:sz w:val="28"/>
        </w:rPr>
        <w:t xml:space="preserve"> intense.</w:t>
      </w:r>
    </w:p>
    <w:p w:rsidR="00202D2B" w:rsidRPr="007551A9" w:rsidRDefault="00202D2B">
      <w:pPr>
        <w:rPr>
          <w:sz w:val="28"/>
        </w:rPr>
      </w:pPr>
      <w:r w:rsidRPr="007551A9">
        <w:rPr>
          <w:sz w:val="28"/>
        </w:rPr>
        <w:t>Il peut présenter des conséquences désagréables.  L’entourage peut être incommodé par les bruits émis principalement la nuit.  Un autre effet non négligeable est l’</w:t>
      </w:r>
      <w:r w:rsidRPr="007551A9">
        <w:rPr>
          <w:b/>
          <w:sz w:val="28"/>
        </w:rPr>
        <w:t>usure</w:t>
      </w:r>
      <w:r w:rsidRPr="007551A9">
        <w:rPr>
          <w:sz w:val="28"/>
        </w:rPr>
        <w:t xml:space="preserve"> </w:t>
      </w:r>
      <w:r w:rsidRPr="007551A9">
        <w:rPr>
          <w:b/>
          <w:sz w:val="28"/>
        </w:rPr>
        <w:t>de l’</w:t>
      </w:r>
      <w:r w:rsidR="00F41154" w:rsidRPr="007551A9">
        <w:rPr>
          <w:b/>
          <w:sz w:val="28"/>
        </w:rPr>
        <w:t>émail</w:t>
      </w:r>
      <w:r w:rsidR="00F41154" w:rsidRPr="007551A9">
        <w:rPr>
          <w:sz w:val="28"/>
        </w:rPr>
        <w:t xml:space="preserve"> provoquée par le frottement des dents.  Les dentistes sont capables d’identifier très facilement leurs patients souffrant de bruxisme. On observera également de possibles </w:t>
      </w:r>
      <w:r w:rsidR="00F41154" w:rsidRPr="007551A9">
        <w:rPr>
          <w:b/>
          <w:sz w:val="28"/>
        </w:rPr>
        <w:t>douleurs</w:t>
      </w:r>
      <w:r w:rsidR="00F41154" w:rsidRPr="007551A9">
        <w:rPr>
          <w:sz w:val="28"/>
        </w:rPr>
        <w:t xml:space="preserve"> dans la mâchoire et même jusque dans la nuque due</w:t>
      </w:r>
      <w:r w:rsidR="00C47360">
        <w:rPr>
          <w:sz w:val="28"/>
        </w:rPr>
        <w:t>s</w:t>
      </w:r>
      <w:r w:rsidR="00F41154" w:rsidRPr="007551A9">
        <w:rPr>
          <w:sz w:val="28"/>
        </w:rPr>
        <w:t xml:space="preserve"> aux contractions musculaires liées à cette activité involontaire.</w:t>
      </w:r>
    </w:p>
    <w:p w:rsidR="00F41154" w:rsidRPr="007551A9" w:rsidRDefault="00F41154">
      <w:pPr>
        <w:rPr>
          <w:sz w:val="28"/>
        </w:rPr>
      </w:pPr>
      <w:r w:rsidRPr="007551A9">
        <w:rPr>
          <w:sz w:val="28"/>
        </w:rPr>
        <w:t xml:space="preserve">La </w:t>
      </w:r>
      <w:r w:rsidRPr="007551A9">
        <w:rPr>
          <w:b/>
          <w:sz w:val="28"/>
        </w:rPr>
        <w:t>sophrologie</w:t>
      </w:r>
      <w:r w:rsidRPr="007551A9">
        <w:rPr>
          <w:sz w:val="28"/>
        </w:rPr>
        <w:t xml:space="preserve"> par son act</w:t>
      </w:r>
      <w:r w:rsidR="00AD547E" w:rsidRPr="007551A9">
        <w:rPr>
          <w:sz w:val="28"/>
        </w:rPr>
        <w:t>ion générale sur le stress</w:t>
      </w:r>
      <w:r w:rsidR="00345F77" w:rsidRPr="007551A9">
        <w:rPr>
          <w:sz w:val="28"/>
        </w:rPr>
        <w:t xml:space="preserve"> et</w:t>
      </w:r>
      <w:r w:rsidR="00AD547E" w:rsidRPr="007551A9">
        <w:rPr>
          <w:sz w:val="28"/>
        </w:rPr>
        <w:t xml:space="preserve"> </w:t>
      </w:r>
      <w:r w:rsidR="007A5F95" w:rsidRPr="007551A9">
        <w:rPr>
          <w:sz w:val="28"/>
        </w:rPr>
        <w:t>grâce à</w:t>
      </w:r>
      <w:r w:rsidR="00AD547E" w:rsidRPr="007551A9">
        <w:rPr>
          <w:sz w:val="28"/>
        </w:rPr>
        <w:t xml:space="preserve"> un travail spécifique sur le sommeil permettr</w:t>
      </w:r>
      <w:r w:rsidR="00C47360">
        <w:rPr>
          <w:sz w:val="28"/>
        </w:rPr>
        <w:t>a</w:t>
      </w:r>
      <w:r w:rsidR="00AD547E" w:rsidRPr="007551A9">
        <w:rPr>
          <w:sz w:val="28"/>
        </w:rPr>
        <w:t xml:space="preserve"> de diminuer voire disparaître ces grincements de dents si désagréables et </w:t>
      </w:r>
      <w:r w:rsidR="00460C7D" w:rsidRPr="007551A9">
        <w:rPr>
          <w:sz w:val="28"/>
        </w:rPr>
        <w:t>dommageables</w:t>
      </w:r>
      <w:r w:rsidR="00AD547E" w:rsidRPr="007551A9">
        <w:rPr>
          <w:sz w:val="28"/>
        </w:rPr>
        <w:t xml:space="preserve">. </w:t>
      </w:r>
      <w:bookmarkStart w:id="0" w:name="_GoBack"/>
      <w:bookmarkEnd w:id="0"/>
    </w:p>
    <w:sectPr w:rsidR="00F41154" w:rsidRPr="007551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98"/>
    <w:rsid w:val="00051ECD"/>
    <w:rsid w:val="001B76F5"/>
    <w:rsid w:val="00202D2B"/>
    <w:rsid w:val="00312236"/>
    <w:rsid w:val="00345F77"/>
    <w:rsid w:val="00425847"/>
    <w:rsid w:val="00460C7D"/>
    <w:rsid w:val="004E6332"/>
    <w:rsid w:val="005B3F7A"/>
    <w:rsid w:val="007551A9"/>
    <w:rsid w:val="007A5F95"/>
    <w:rsid w:val="00810F19"/>
    <w:rsid w:val="00915DCA"/>
    <w:rsid w:val="009A3562"/>
    <w:rsid w:val="00A30198"/>
    <w:rsid w:val="00AD547E"/>
    <w:rsid w:val="00C47360"/>
    <w:rsid w:val="00F4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B1A4"/>
  <w15:chartTrackingRefBased/>
  <w15:docId w15:val="{093C43F6-626D-4B7A-844D-2972234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10</cp:revision>
  <dcterms:created xsi:type="dcterms:W3CDTF">2017-09-27T13:21:00Z</dcterms:created>
  <dcterms:modified xsi:type="dcterms:W3CDTF">2017-09-28T06:32:00Z</dcterms:modified>
</cp:coreProperties>
</file>