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97535" w14:textId="77777777" w:rsidR="0038513C" w:rsidRPr="00EB4E9C" w:rsidRDefault="0038513C" w:rsidP="0038513C">
      <w:pPr>
        <w:rPr>
          <w:b/>
          <w:bCs/>
          <w:color w:val="EE0000"/>
          <w:sz w:val="32"/>
          <w:szCs w:val="32"/>
        </w:rPr>
      </w:pPr>
      <w:r w:rsidRPr="00EB4E9C">
        <w:rPr>
          <w:b/>
          <w:bCs/>
          <w:color w:val="EE0000"/>
          <w:sz w:val="32"/>
          <w:szCs w:val="32"/>
        </w:rPr>
        <w:t>Version 0</w:t>
      </w:r>
    </w:p>
    <w:p w14:paraId="7C625F59" w14:textId="77777777" w:rsidR="0038513C" w:rsidRPr="00EB4E9C" w:rsidRDefault="0038513C" w:rsidP="0038513C">
      <w:pPr>
        <w:rPr>
          <w:b/>
          <w:bCs/>
        </w:rPr>
      </w:pPr>
      <w:r w:rsidRPr="00EB4E9C">
        <w:rPr>
          <w:b/>
          <w:bCs/>
        </w:rPr>
        <w:t>1) Les objets manipulés</w:t>
      </w:r>
    </w:p>
    <w:p w14:paraId="64F0C527" w14:textId="64973955" w:rsidR="0038513C" w:rsidRPr="00EB4E9C" w:rsidRDefault="0038513C" w:rsidP="0038513C">
      <w:pPr>
        <w:rPr>
          <w:b/>
          <w:bCs/>
        </w:rPr>
      </w:pPr>
      <w:r w:rsidRPr="00EB4E9C">
        <w:rPr>
          <w:b/>
          <w:bCs/>
        </w:rPr>
        <w:t xml:space="preserve"> Paramètres “état nœud” envoyés dans le DIO</w:t>
      </w:r>
    </w:p>
    <w:p w14:paraId="03C851B2" w14:textId="77777777" w:rsidR="0038513C" w:rsidRPr="00EB4E9C" w:rsidRDefault="0038513C" w:rsidP="0038513C">
      <w:r w:rsidRPr="00EB4E9C">
        <w:t xml:space="preserve">Chaque nœud </w:t>
      </w:r>
      <m:oMath>
        <m:r>
          <w:rPr>
            <w:rFonts w:ascii="Cambria Math" w:hAnsi="Cambria Math"/>
          </w:rPr>
          <m:t xml:space="preserve">u </m:t>
        </m:r>
      </m:oMath>
      <w:r w:rsidRPr="00EB4E9C">
        <w:t xml:space="preserve">calcule un vecteur d’état (normalisé </w:t>
      </w:r>
      <w:proofErr w:type="gramStart"/>
      <w:r w:rsidRPr="00EB4E9C">
        <w:t>0..</w:t>
      </w:r>
      <w:proofErr w:type="gramEnd"/>
      <w:r w:rsidRPr="00EB4E9C">
        <w:t>1000) :</w:t>
      </w:r>
    </w:p>
    <w:p w14:paraId="36F2DC0D" w14:textId="0D4C3BD5" w:rsidR="0038513C" w:rsidRPr="00EB4E9C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=[</m:t>
          </m:r>
          <m: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r>
            <w:rPr>
              <w:rFonts w:ascii="Cambria Math" w:hAnsi="Cambria Math"/>
            </w:rPr>
            <m:t>QLu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Deg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NPC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]</m:t>
          </m:r>
          <m:r>
            <m:rPr>
              <m:sty m:val="p"/>
            </m:rPr>
            <w:br/>
          </m:r>
        </m:oMath>
      </m:oMathPara>
    </w:p>
    <w:p w14:paraId="1DF0B604" w14:textId="77777777" w:rsidR="0038513C" w:rsidRPr="00EB4E9C" w:rsidRDefault="0038513C" w:rsidP="0038513C">
      <w:proofErr w:type="gramStart"/>
      <w:r w:rsidRPr="00EB4E9C">
        <w:t>avec</w:t>
      </w:r>
      <w:proofErr w:type="gramEnd"/>
      <w:r w:rsidRPr="00EB4E9C">
        <w:t xml:space="preserve"> :</w:t>
      </w:r>
    </w:p>
    <w:p w14:paraId="6E2DB5A7" w14:textId="02B83BFA" w:rsidR="0038513C" w:rsidRDefault="00000000" w:rsidP="00E62C32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38513C" w:rsidRPr="00EB4E9C">
        <w:t>: énergie résiduelle normalisée.</w:t>
      </w:r>
      <w:r w:rsidR="0038513C">
        <w:t xml:space="preserve"> </w:t>
      </w:r>
    </w:p>
    <w:p w14:paraId="60731DA9" w14:textId="0E454BAF" w:rsidR="00E62C32" w:rsidRPr="00EB4E9C" w:rsidRDefault="00E62C32" w:rsidP="00E62C32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QLu</m:t>
        </m:r>
      </m:oMath>
      <w:r>
        <w:rPr>
          <w:rFonts w:eastAsiaTheme="minorEastAsia"/>
        </w:rPr>
        <w:t> </w:t>
      </w:r>
      <w:r w:rsidRPr="00E62C32">
        <w:t>:</w:t>
      </w:r>
      <w:r>
        <w:t xml:space="preserve"> Queue </w:t>
      </w:r>
      <w:proofErr w:type="spellStart"/>
      <w:r>
        <w:t>Load</w:t>
      </w:r>
      <w:proofErr w:type="spellEnd"/>
      <w:r>
        <w:t xml:space="preserve"> de nœud u = </w:t>
      </w:r>
      <w:r w:rsidRPr="00E62C32">
        <w:t>Nombre de paquets en attente dans la mémoire tampon.</w:t>
      </w:r>
    </w:p>
    <w:p w14:paraId="6A9EAF84" w14:textId="182955CF" w:rsidR="0038513C" w:rsidRPr="00EB4E9C" w:rsidRDefault="00000000" w:rsidP="0038513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</w:rPr>
              <m:t>eg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38513C" w:rsidRPr="00EB4E9C">
        <w:t xml:space="preserve">: degré (nb de </w:t>
      </w:r>
      <w:r w:rsidR="00E62C32">
        <w:t>parent candidats</w:t>
      </w:r>
      <w:r w:rsidR="0038513C" w:rsidRPr="00EB4E9C">
        <w:t>).</w:t>
      </w:r>
    </w:p>
    <w:p w14:paraId="64C051DD" w14:textId="36E6CF3B" w:rsidR="0038513C" w:rsidRPr="00EB4E9C" w:rsidRDefault="00000000" w:rsidP="0038513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NPC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38513C" w:rsidRPr="00EB4E9C">
        <w:t xml:space="preserve">: </w:t>
      </w:r>
      <w:r w:rsidR="00E62C32">
        <w:t xml:space="preserve"> Nombre de changement de parents pendant une période dynamique ; comme la logique de </w:t>
      </w:r>
      <w:proofErr w:type="spellStart"/>
      <w:r w:rsidR="00E62C32">
        <w:t>trickle</w:t>
      </w:r>
      <w:proofErr w:type="spellEnd"/>
      <w:r w:rsidR="00E62C32">
        <w:t>.</w:t>
      </w:r>
    </w:p>
    <w:p w14:paraId="54E55CD6" w14:textId="77777777" w:rsidR="0038513C" w:rsidRPr="00EB4E9C" w:rsidRDefault="0038513C" w:rsidP="0038513C">
      <w:r w:rsidRPr="00EB4E9C">
        <w:t xml:space="preserve">Chaque nœud diffuse aussi un scalaire </w:t>
      </w:r>
      <w:r w:rsidRPr="00EB4E9C">
        <w:rPr>
          <w:b/>
          <w:bCs/>
        </w:rPr>
        <w:t>récursif</w:t>
      </w:r>
      <w:r w:rsidRPr="00EB4E9C">
        <w:t xml:space="preserve"> :</w:t>
      </w:r>
    </w:p>
    <w:p w14:paraId="49238099" w14:textId="77777777" w:rsidR="0038513C" w:rsidRPr="00EB4E9C" w:rsidRDefault="0038513C" w:rsidP="0038513C">
      <w:r w:rsidRPr="00EB4E9C">
        <w:t xml:space="preserve">Donc </w:t>
      </w:r>
      <w:r w:rsidRPr="00EB4E9C">
        <w:rPr>
          <w:b/>
          <w:bCs/>
        </w:rPr>
        <w:t xml:space="preserve">le DIO émis par </w:t>
      </w:r>
      <m:oMath>
        <m:r>
          <w:rPr>
            <w:rFonts w:ascii="Cambria Math" w:hAnsi="Cambria Math"/>
          </w:rPr>
          <m:t xml:space="preserve">u </m:t>
        </m:r>
      </m:oMath>
      <w:r w:rsidRPr="00EB4E9C">
        <w:t>contient :</w:t>
      </w:r>
    </w:p>
    <w:p w14:paraId="720950B6" w14:textId="11BFC565" w:rsidR="0038513C" w:rsidRPr="00157D56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DIO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}</m:t>
          </m:r>
          <m:r>
            <m:rPr>
              <m:sty m:val="p"/>
            </m:rPr>
            <w:br/>
          </m:r>
        </m:oMath>
      </m:oMathPara>
    </w:p>
    <w:p w14:paraId="2C52B4A2" w14:textId="5F3A8F45" w:rsidR="00157D56" w:rsidRPr="00EB4E9C" w:rsidRDefault="00157D56" w:rsidP="00157D56">
      <w:pPr>
        <w:rPr>
          <w:b/>
          <w:bCs/>
        </w:rPr>
      </w:pPr>
      <w:r w:rsidRPr="00EB4E9C">
        <w:rPr>
          <w:b/>
          <w:bCs/>
        </w:rPr>
        <w:t xml:space="preserve"> Le sens de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</w:p>
    <w:p w14:paraId="7BE862F8" w14:textId="77777777" w:rsidR="00157D56" w:rsidRPr="00EB4E9C" w:rsidRDefault="00157D56" w:rsidP="00157D5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proofErr w:type="gramStart"/>
      <w:r w:rsidRPr="00EB4E9C">
        <w:t>représente</w:t>
      </w:r>
      <w:proofErr w:type="gramEnd"/>
      <w:r w:rsidRPr="00EB4E9C">
        <w:t xml:space="preserve"> une </w:t>
      </w:r>
      <w:r w:rsidRPr="00EB4E9C">
        <w:rPr>
          <w:b/>
          <w:bCs/>
        </w:rPr>
        <w:t>qualité cumulée / récursive</w:t>
      </w:r>
      <w:r w:rsidRPr="00EB4E9C">
        <w:t xml:space="preserve"> du chemin depuis la racine jusqu’à </w:t>
      </w:r>
      <m:oMath>
        <m:r>
          <w:rPr>
            <w:rFonts w:ascii="Cambria Math" w:hAnsi="Cambria Math"/>
          </w:rPr>
          <m:t>u</m:t>
        </m:r>
      </m:oMath>
      <w:r w:rsidRPr="00EB4E9C">
        <w:t>, mais “compressée” dans un seul nombre.</w:t>
      </w:r>
    </w:p>
    <w:p w14:paraId="1D29C62C" w14:textId="77777777" w:rsidR="00157D56" w:rsidRPr="00EB4E9C" w:rsidRDefault="00157D56" w:rsidP="00157D56">
      <w:r w:rsidRPr="00EB4E9C">
        <w:t>C’est une manière de faire circuler, dans le plan de contrôle, une information du type :</w:t>
      </w:r>
    </w:p>
    <w:p w14:paraId="66A4460C" w14:textId="77777777" w:rsidR="00157D56" w:rsidRPr="00EB4E9C" w:rsidRDefault="00157D56" w:rsidP="00157D56">
      <w:r w:rsidRPr="00EB4E9C">
        <w:t>“Ce nœud a une bonne qualité et il est attaché à un parent qui avait lui-même une bonne qualité… donc globalement, depuis la racine, cette branche est bonne.”</w:t>
      </w:r>
    </w:p>
    <w:p w14:paraId="791EC404" w14:textId="77777777" w:rsidR="00157D56" w:rsidRPr="00EB4E9C" w:rsidRDefault="00157D56" w:rsidP="0038513C"/>
    <w:p w14:paraId="2C751736" w14:textId="6AC452C2" w:rsidR="00157D56" w:rsidRPr="00EB4E9C" w:rsidRDefault="00157D56" w:rsidP="00157D56">
      <w:pPr>
        <w:rPr>
          <w:b/>
          <w:bCs/>
        </w:rPr>
      </w:pPr>
      <w:r w:rsidRPr="00EB4E9C">
        <w:rPr>
          <w:b/>
          <w:bCs/>
        </w:rPr>
        <w:t xml:space="preserve"> 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w:rPr>
                <w:b/>
                <w:bCs/>
              </w:rPr>
              <m:t>lien</m:t>
            </m:r>
          </m:sub>
        </m:sSub>
        <m:r>
          <m:rPr>
            <m:sty m:val="bi"/>
          </m:rPr>
          <w:rPr>
            <w:rFonts w:ascii="Cambria Math" w:hAnsi="Cambria Math"/>
          </w:rPr>
          <m:t>(i,</m:t>
        </m:r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</w:rPr>
          <m:t>)</m:t>
        </m:r>
      </m:oMath>
    </w:p>
    <w:p w14:paraId="23084EC8" w14:textId="527754AD" w:rsidR="00157D56" w:rsidRPr="00EB4E9C" w:rsidRDefault="00157D56" w:rsidP="00157D56">
      <w:r w:rsidRPr="00EB4E9C">
        <w:t xml:space="preserve">En parallèle, </w:t>
      </w:r>
      <m:oMath>
        <m:r>
          <w:rPr>
            <w:rFonts w:ascii="Cambria Math" w:hAnsi="Cambria Math"/>
          </w:rPr>
          <m:t xml:space="preserve">i </m:t>
        </m:r>
      </m:oMath>
      <w:r w:rsidRPr="00EB4E9C">
        <w:t xml:space="preserve">mesure la qualité radio/route </w:t>
      </w:r>
      <w:r w:rsidRPr="00EB4E9C">
        <w:rPr>
          <w:b/>
          <w:bCs/>
        </w:rPr>
        <w:t>directe</w:t>
      </w:r>
      <w:r w:rsidRPr="00EB4E9C">
        <w:t xml:space="preserve"> vers </w:t>
      </w:r>
      <m:oMath>
        <m:r>
          <w:rPr>
            <w:rFonts w:ascii="Cambria Math" w:hAnsi="Cambria Math"/>
          </w:rPr>
          <m:t>u</m:t>
        </m:r>
      </m:oMath>
      <w:r w:rsidRPr="00EB4E9C">
        <w:t>:</w:t>
      </w:r>
    </w:p>
    <w:p w14:paraId="2FED327D" w14:textId="1E2E4E5A" w:rsidR="00157D56" w:rsidRPr="00157D56" w:rsidRDefault="00157D56" w:rsidP="00157D5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lien</m:t>
              </m:r>
            </m:sub>
          </m:sSub>
          <m:r>
            <w:rPr>
              <w:rFonts w:ascii="Cambria Math" w:hAnsi="Cambria Math"/>
            </w:rPr>
            <m:t>(i,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SSI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r>
            <m:rPr>
              <m:nor/>
            </m:rPr>
            <w:rPr>
              <w:rFonts w:ascii="Cambria Math" w:hAnsi="Arial" w:cs="Arial"/>
            </w:rPr>
            <m:t>ET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]</m:t>
          </m:r>
        </m:oMath>
      </m:oMathPara>
    </w:p>
    <w:p w14:paraId="10C3122B" w14:textId="378EAE43" w:rsidR="00157D56" w:rsidRPr="00EB4E9C" w:rsidRDefault="00157D56" w:rsidP="00157D56">
      <m:oMathPara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proofErr w:type="gramStart"/>
      <w:r>
        <w:t>donc</w:t>
      </w:r>
      <w:proofErr w:type="gramEnd"/>
      <w:r>
        <w:t> :</w:t>
      </w:r>
    </w:p>
    <w:p w14:paraId="29B265BE" w14:textId="77777777" w:rsidR="00157D56" w:rsidRPr="00EB4E9C" w:rsidRDefault="00157D56" w:rsidP="00157D56">
      <w:pPr>
        <w:numPr>
          <w:ilvl w:val="0"/>
          <w:numId w:val="5"/>
        </w:numPr>
      </w:pPr>
      <m:oMath>
        <m:r>
          <w:rPr>
            <w:rFonts w:ascii="Cambria Math" w:hAnsi="Cambria Math"/>
          </w:rPr>
          <m:t>τ</m:t>
        </m:r>
      </m:oMath>
      <w:r w:rsidRPr="00EB4E9C">
        <w:t>= qualité “macro” de la branche (récursive)</w:t>
      </w:r>
    </w:p>
    <w:p w14:paraId="3BF5E48B" w14:textId="77777777" w:rsidR="00157D56" w:rsidRPr="00EB4E9C" w:rsidRDefault="00157D56" w:rsidP="00157D56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lien</m:t>
            </m:r>
          </m:sub>
        </m:sSub>
      </m:oMath>
      <w:r w:rsidRPr="00EB4E9C">
        <w:t>= qualité “micro” du lien radio et du chemin.</w:t>
      </w:r>
    </w:p>
    <w:p w14:paraId="6A6A3BDE" w14:textId="77777777" w:rsidR="0038513C" w:rsidRPr="00EB4E9C" w:rsidRDefault="0038513C" w:rsidP="0038513C"/>
    <w:p w14:paraId="0021A58C" w14:textId="77777777" w:rsidR="0038513C" w:rsidRPr="00EB4E9C" w:rsidRDefault="0038513C" w:rsidP="0038513C"/>
    <w:p w14:paraId="25D89E96" w14:textId="25F447D7" w:rsidR="0038513C" w:rsidRPr="00EB4E9C" w:rsidRDefault="0038513C" w:rsidP="0038513C">
      <w:pPr>
        <w:rPr>
          <w:b/>
          <w:bCs/>
        </w:rPr>
      </w:pPr>
      <w:r w:rsidRPr="00EB4E9C">
        <w:rPr>
          <w:b/>
          <w:bCs/>
        </w:rPr>
        <w:t xml:space="preserve"> Mise à jour récursive de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</w:p>
    <w:p w14:paraId="0248B936" w14:textId="27DB92A3" w:rsidR="0038513C" w:rsidRPr="00EB4E9C" w:rsidRDefault="0038513C" w:rsidP="0038513C">
      <w:r w:rsidRPr="00EB4E9C">
        <w:lastRenderedPageBreak/>
        <w:t xml:space="preserve">Soit un nœud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 xml:space="preserve"> </m:t>
        </m:r>
      </m:oMath>
      <w:r w:rsidRPr="00EB4E9C">
        <w:t xml:space="preserve">qui reçoit un DIO émis par un voisin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 xml:space="preserve"> </m:t>
        </m:r>
      </m:oMath>
      <w:r w:rsidRPr="00EB4E9C">
        <w:t>(candidat parent).</w:t>
      </w:r>
    </w:p>
    <w:p w14:paraId="3AF610E1" w14:textId="77777777" w:rsidR="0038513C" w:rsidRPr="00EB4E9C" w:rsidRDefault="0038513C" w:rsidP="0038513C">
      <w:r w:rsidRPr="00EB4E9C">
        <w:t>Le DIO donne :</w:t>
      </w:r>
    </w:p>
    <w:p w14:paraId="0CF24D6D" w14:textId="5EA8C8F3" w:rsidR="0038513C" w:rsidRPr="00EB4E9C" w:rsidRDefault="00000000" w:rsidP="0038513C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38513C" w:rsidRPr="00EB4E9C">
        <w:t>(</w:t>
      </w:r>
      <w:proofErr w:type="gramStart"/>
      <w:r w:rsidR="0038513C" w:rsidRPr="00EB4E9C">
        <w:t>l’état</w:t>
      </w:r>
      <w:proofErr w:type="gramEnd"/>
      <w:r w:rsidR="0038513C" w:rsidRPr="00EB4E9C">
        <w:t xml:space="preserve"> local de </w:t>
      </w:r>
      <m:oMath>
        <m:r>
          <w:rPr>
            <w:rFonts w:ascii="Cambria Math" w:hAnsi="Cambria Math"/>
          </w:rPr>
          <m:t>u</m:t>
        </m:r>
      </m:oMath>
      <w:r w:rsidR="0038513C" w:rsidRPr="00EB4E9C">
        <w:t>)</w:t>
      </w:r>
    </w:p>
    <w:p w14:paraId="4691163B" w14:textId="2644E357" w:rsidR="0038513C" w:rsidRDefault="00000000" w:rsidP="0038513C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38513C" w:rsidRPr="00EB4E9C">
        <w:t>(</w:t>
      </w:r>
      <w:proofErr w:type="gramStart"/>
      <w:r w:rsidR="0038513C" w:rsidRPr="00EB4E9C">
        <w:t>qualité</w:t>
      </w:r>
      <w:proofErr w:type="gramEnd"/>
      <w:r w:rsidR="0038513C" w:rsidRPr="00EB4E9C">
        <w:t xml:space="preserve"> cumulée jusqu’à </w:t>
      </w:r>
      <m:oMath>
        <m:r>
          <w:rPr>
            <w:rFonts w:ascii="Cambria Math" w:hAnsi="Cambria Math"/>
          </w:rPr>
          <m:t>u</m:t>
        </m:r>
      </m:oMath>
      <w:r w:rsidR="0038513C" w:rsidRPr="00EB4E9C">
        <w:t>)</w:t>
      </w:r>
    </w:p>
    <w:p w14:paraId="0FE49917" w14:textId="476B6210" w:rsidR="00157D56" w:rsidRPr="00EB4E9C" w:rsidRDefault="00157D56" w:rsidP="0038513C">
      <w:pPr>
        <w:numPr>
          <w:ilvl w:val="0"/>
          <w:numId w:val="2"/>
        </w:numPr>
      </w:pPr>
      <w:r>
        <w:t xml:space="preserve">Le nœud i calcule le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lien</m:t>
            </m:r>
          </m:sub>
        </m:sSub>
        <m:r>
          <w:rPr>
            <w:rFonts w:ascii="Cambria Math" w:hAnsi="Cambria Math"/>
          </w:rPr>
          <m:t>(i,u)</m:t>
        </m:r>
      </m:oMath>
    </w:p>
    <w:p w14:paraId="470EA1C9" w14:textId="77777777" w:rsidR="0038513C" w:rsidRPr="00EB4E9C" w:rsidRDefault="0038513C" w:rsidP="0038513C">
      <w:r w:rsidRPr="00EB4E9C">
        <w:t xml:space="preserve">Le nœud </w:t>
      </w:r>
      <m:oMath>
        <m:r>
          <w:rPr>
            <w:rFonts w:ascii="Cambria Math" w:hAnsi="Cambria Math"/>
          </w:rPr>
          <m:t xml:space="preserve">i </m:t>
        </m:r>
      </m:oMath>
      <w:r w:rsidRPr="00EB4E9C">
        <w:t xml:space="preserve">calcule alors une </w:t>
      </w:r>
      <w:r w:rsidRPr="00EB4E9C">
        <w:rPr>
          <w:b/>
          <w:bCs/>
        </w:rPr>
        <w:t>valeur candidate</w:t>
      </w:r>
      <w:r w:rsidRPr="00EB4E9C">
        <w:t xml:space="preserve"> :</w:t>
      </w:r>
    </w:p>
    <w:p w14:paraId="17617962" w14:textId="177CB805" w:rsidR="0038513C" w:rsidRPr="00EB4E9C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cand</m:t>
              </m:r>
            </m:sub>
          </m:sSub>
          <m:r>
            <w:rPr>
              <w:rFonts w:ascii="Cambria Math" w:hAnsi="Cambria Math"/>
            </w:rPr>
            <m:t>=F(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m:t>lien</m:t>
              </m:r>
            </m:sub>
          </m:sSub>
          <m:r>
            <w:rPr>
              <w:rFonts w:ascii="Cambria Math" w:hAnsi="Cambria Math"/>
            </w:rPr>
            <m:t>(i,u)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117A6485" w14:textId="71EB1B28" w:rsidR="0038513C" w:rsidRPr="00EB4E9C" w:rsidRDefault="0038513C" w:rsidP="0038513C">
      <w:r w:rsidRPr="00EB4E9C">
        <w:t>Une forme simple</w:t>
      </w:r>
      <w:r w:rsidR="00157D56">
        <w:t xml:space="preserve"> </w:t>
      </w:r>
      <w:r w:rsidRPr="00EB4E9C">
        <w:t>:</w:t>
      </w:r>
    </w:p>
    <w:p w14:paraId="1F6EF379" w14:textId="500C9433" w:rsidR="0038513C" w:rsidRPr="00EB4E9C" w:rsidRDefault="00000000" w:rsidP="00DA2183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cand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RE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+b*</m:t>
        </m:r>
        <m:r>
          <w:rPr>
            <w:rFonts w:ascii="Cambria Math" w:hAnsi="Cambria Math"/>
          </w:rPr>
          <m:t>QLu</m:t>
        </m:r>
        <m:r>
          <w:rPr>
            <w:rFonts w:ascii="Cambria Math" w:hAnsi="Cambria Math"/>
          </w:rPr>
          <m:t>+c*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Deg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+d*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NPC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+e*</m:t>
        </m:r>
        <m:r>
          <m:rPr>
            <m:nor/>
          </m:rPr>
          <w:rPr>
            <w:rFonts w:ascii="Cambria Math" w:hAnsi="Cambria Math"/>
            <w:i/>
          </w:rPr>
          <m:t>ET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iu</m:t>
            </m:r>
          </m:sub>
        </m:sSub>
        <m:r>
          <m:rPr>
            <m:sty m:val="p"/>
          </m:rPr>
          <w:rPr>
            <w:rFonts w:ascii="Cambria Math"/>
          </w:rPr>
          <m:t>+f</m:t>
        </m:r>
        <m:r>
          <m:rPr>
            <m:sty m:val="p"/>
          </m:rPr>
          <w:rPr>
            <w:rFonts w:ascii="Cambria Math"/>
          </w:rPr>
          <m:t>*</m:t>
        </m:r>
        <m:sSub>
          <m:sSubPr>
            <m:ctrlPr>
              <w:rPr>
                <w:rFonts w:ascii="Cambria Math"/>
              </w:rPr>
            </m:ctrlPr>
          </m:sSubPr>
          <m:e>
            <m:r>
              <w:rPr>
                <w:rFonts w:ascii="Cambria Math"/>
              </w:rPr>
              <m:t>RSSI</m:t>
            </m:r>
          </m:e>
          <m:sub>
            <m:r>
              <w:rPr>
                <w:rFonts w:ascii="Cambria Math"/>
              </w:rPr>
              <m:t>iu</m:t>
            </m:r>
          </m:sub>
        </m:sSub>
        <m:r>
          <m:rPr>
            <m:sty m:val="p"/>
          </m:rPr>
          <w:rPr>
            <w:rFonts w:ascii="Cambria Math"/>
          </w:rPr>
          <m:t>+g</m:t>
        </m:r>
      </m:oMath>
      <w:r w:rsidR="00DA2183">
        <w:rPr>
          <w:rFonts w:eastAsiaTheme="minorEastAsia"/>
        </w:rPr>
        <w:t>*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m:rPr>
            <m:sty m:val="p"/>
          </m:rPr>
          <w:br/>
        </m:r>
      </m:oMath>
    </w:p>
    <w:p w14:paraId="7EF72A8A" w14:textId="727D4D01" w:rsidR="0038513C" w:rsidRPr="00EB4E9C" w:rsidRDefault="00DA2183" w:rsidP="0038513C">
      <w:r>
        <w:t xml:space="preserve">Ce paramètre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cand</m:t>
            </m:r>
          </m:sub>
        </m:sSub>
      </m:oMath>
      <w:r>
        <w:rPr>
          <w:rFonts w:eastAsiaTheme="minorEastAsia"/>
        </w:rPr>
        <w:t xml:space="preserve"> doit être normalisé. Par exemple entre 0 </w:t>
      </w:r>
      <w:proofErr w:type="spellStart"/>
      <w:proofErr w:type="gramStart"/>
      <w:r>
        <w:rPr>
          <w:rFonts w:eastAsiaTheme="minorEastAsia"/>
        </w:rPr>
        <w:t>a</w:t>
      </w:r>
      <w:proofErr w:type="spellEnd"/>
      <w:proofErr w:type="gramEnd"/>
      <w:r>
        <w:rPr>
          <w:rFonts w:eastAsiaTheme="minorEastAsia"/>
        </w:rPr>
        <w:t xml:space="preserve"> 1000 pour pouvoir décider le parent qui a le meilleur score.</w:t>
      </w:r>
    </w:p>
    <w:p w14:paraId="77D22D7F" w14:textId="27FB9124" w:rsidR="0038513C" w:rsidRDefault="00DA2183" w:rsidP="0038513C">
      <w:r>
        <w:t>Les poids sont choisis automatiquement et par degré d’importance de paramètre.</w:t>
      </w:r>
    </w:p>
    <w:p w14:paraId="50AD2E62" w14:textId="2DA5EC4F" w:rsidR="00DA2183" w:rsidRDefault="00DA2183" w:rsidP="0038513C">
      <w:r>
        <w:t>Le « Hop Count » doit rentrer dans le choix de parent car le Rank de parent doit être strictement inférieur au Rank de l’enfant pour éviter les problèmes de création de DODAG</w:t>
      </w:r>
      <w:r w:rsidRPr="00DA2183">
        <w:t xml:space="preserve"> </w:t>
      </w:r>
      <w:r>
        <w:t>(les boucles …)</w:t>
      </w:r>
    </w:p>
    <w:p w14:paraId="73AC80D5" w14:textId="77777777" w:rsidR="00DA2183" w:rsidRDefault="00DA2183" w:rsidP="0038513C"/>
    <w:p w14:paraId="1205F039" w14:textId="77777777" w:rsidR="00944579" w:rsidRDefault="00944579" w:rsidP="0038513C"/>
    <w:p w14:paraId="120861FF" w14:textId="77777777" w:rsidR="00944579" w:rsidRDefault="00944579" w:rsidP="0038513C"/>
    <w:p w14:paraId="44BC3B58" w14:textId="77777777" w:rsidR="00944579" w:rsidRDefault="00944579" w:rsidP="0038513C"/>
    <w:p w14:paraId="42764FB8" w14:textId="77777777" w:rsidR="00944579" w:rsidRDefault="00944579" w:rsidP="0038513C"/>
    <w:p w14:paraId="72A7BC23" w14:textId="77777777" w:rsidR="00944579" w:rsidRDefault="00944579" w:rsidP="0038513C"/>
    <w:p w14:paraId="45386E7B" w14:textId="77777777" w:rsidR="00944579" w:rsidRDefault="00944579" w:rsidP="0038513C"/>
    <w:p w14:paraId="2E7BCECF" w14:textId="77777777" w:rsidR="00944579" w:rsidRDefault="00944579" w:rsidP="0038513C"/>
    <w:p w14:paraId="4505D2DC" w14:textId="77777777" w:rsidR="00944579" w:rsidRDefault="00944579" w:rsidP="0038513C"/>
    <w:p w14:paraId="72F53F12" w14:textId="77777777" w:rsidR="00944579" w:rsidRDefault="00944579" w:rsidP="0038513C"/>
    <w:p w14:paraId="1518A5D8" w14:textId="77777777" w:rsidR="00944579" w:rsidRDefault="00944579" w:rsidP="0038513C"/>
    <w:p w14:paraId="07ED7357" w14:textId="77777777" w:rsidR="00944579" w:rsidRDefault="00944579" w:rsidP="0038513C"/>
    <w:p w14:paraId="1A692452" w14:textId="77777777" w:rsidR="00944579" w:rsidRDefault="00944579" w:rsidP="0038513C"/>
    <w:p w14:paraId="61EE22F5" w14:textId="77777777" w:rsidR="00944579" w:rsidRDefault="00944579" w:rsidP="0038513C"/>
    <w:p w14:paraId="6C83C564" w14:textId="77777777" w:rsidR="00944579" w:rsidRDefault="00944579" w:rsidP="0038513C"/>
    <w:p w14:paraId="1191F80E" w14:textId="77777777" w:rsidR="00944579" w:rsidRDefault="00944579" w:rsidP="0038513C"/>
    <w:p w14:paraId="39CBD67E" w14:textId="77777777" w:rsidR="00944579" w:rsidRDefault="00944579" w:rsidP="0038513C"/>
    <w:p w14:paraId="158E305E" w14:textId="77777777" w:rsidR="00944579" w:rsidRDefault="00944579" w:rsidP="0038513C"/>
    <w:p w14:paraId="3A9229C0" w14:textId="77777777" w:rsidR="00DA2183" w:rsidRDefault="00DA2183" w:rsidP="0038513C"/>
    <w:p w14:paraId="2093412C" w14:textId="77777777" w:rsidR="00DA2183" w:rsidRPr="00EB4E9C" w:rsidRDefault="00DA2183" w:rsidP="0038513C"/>
    <w:p w14:paraId="6B801DC4" w14:textId="77777777" w:rsidR="0038513C" w:rsidRPr="00EB4E9C" w:rsidRDefault="0038513C" w:rsidP="0038513C"/>
    <w:p w14:paraId="2D02C5B7" w14:textId="77777777" w:rsidR="0038513C" w:rsidRPr="00EB4E9C" w:rsidRDefault="0038513C" w:rsidP="0038513C">
      <w:pPr>
        <w:rPr>
          <w:b/>
          <w:bCs/>
        </w:rPr>
      </w:pPr>
      <w:r w:rsidRPr="00EB4E9C">
        <w:rPr>
          <w:b/>
          <w:bCs/>
        </w:rPr>
        <w:t>6) La décision : DRL choisit le parent préféré</w:t>
      </w:r>
    </w:p>
    <w:p w14:paraId="5E67CB54" w14:textId="77777777" w:rsidR="0038513C" w:rsidRPr="00EB4E9C" w:rsidRDefault="0038513C" w:rsidP="0038513C">
      <w:r w:rsidRPr="00EB4E9C">
        <w:t xml:space="preserve">À l’instant </w:t>
      </w:r>
      <m:oMath>
        <m:r>
          <w:rPr>
            <w:rFonts w:ascii="Cambria Math" w:hAnsi="Cambria Math"/>
          </w:rPr>
          <m:t>t</m:t>
        </m:r>
      </m:oMath>
      <w:r w:rsidRPr="00EB4E9C">
        <w:t xml:space="preserve">, </w:t>
      </w:r>
      <m:oMath>
        <m:r>
          <w:rPr>
            <w:rFonts w:ascii="Cambria Math" w:hAnsi="Cambria Math"/>
          </w:rPr>
          <m:t xml:space="preserve">i </m:t>
        </m:r>
      </m:oMath>
      <w:r w:rsidRPr="00EB4E9C">
        <w:t>a un ensemble de parents candidats :</w:t>
      </w:r>
    </w:p>
    <w:p w14:paraId="4EF04B27" w14:textId="77777777" w:rsidR="0038513C" w:rsidRPr="00EB4E9C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,…,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}</m:t>
          </m:r>
          <m:r>
            <m:rPr>
              <m:sty m:val="p"/>
            </m:rPr>
            <w:br/>
          </m:r>
        </m:oMath>
      </m:oMathPara>
    </w:p>
    <w:p w14:paraId="737FF7BF" w14:textId="77777777" w:rsidR="0038513C" w:rsidRPr="00EB4E9C" w:rsidRDefault="0038513C" w:rsidP="0038513C">
      <w:r w:rsidRPr="00EB4E9C">
        <w:t xml:space="preserve">Pour chaque candidat </w:t>
      </w:r>
      <m:oMath>
        <m:r>
          <w:rPr>
            <w:rFonts w:ascii="Cambria Math" w:hAnsi="Cambria Math"/>
          </w:rPr>
          <m:t>p</m:t>
        </m:r>
      </m:oMath>
      <w:r w:rsidRPr="00EB4E9C">
        <w:t xml:space="preserve">, il construit un </w:t>
      </w:r>
      <w:r w:rsidRPr="00EB4E9C">
        <w:rPr>
          <w:b/>
          <w:bCs/>
        </w:rPr>
        <w:t>état</w:t>
      </w:r>
      <w:r w:rsidRPr="00EB4E9C">
        <w:t xml:space="preserve"> :</w:t>
      </w:r>
    </w:p>
    <w:p w14:paraId="0F505FC3" w14:textId="77777777" w:rsidR="0038513C" w:rsidRPr="00EB4E9C" w:rsidRDefault="0038513C" w:rsidP="0038513C">
      <w:pPr>
        <w:rPr>
          <w:lang w:val="en-CA"/>
        </w:rPr>
      </w:pPr>
      <m:oMathPara>
        <m:oMath>
          <m:r>
            <m:rPr>
              <m:nor/>
            </m:rPr>
            <w:rPr>
              <w:lang w:val="en-CA"/>
            </w:rPr>
            <m:t>state</m:t>
          </m:r>
          <m:r>
            <w:rPr>
              <w:rFonts w:ascii="Cambria Math" w:hAnsi="Cambria Math"/>
              <w:lang w:val="en-CA"/>
            </w:rPr>
            <m:t>(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en-CA"/>
            </w:rPr>
            <m:t>,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en-CA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CA"/>
                </w:rPr>
                <m:t>←</m:t>
              </m:r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  <w:lang w:val="en-CA"/>
            </w:rPr>
            <m:t>,</m:t>
          </m:r>
          <m:r>
            <m:rPr>
              <m:nor/>
            </m:rPr>
            <w:rPr>
              <w:rFonts w:ascii="Arial" w:hAnsi="Arial" w:cs="Arial"/>
              <w:lang w:val="en-CA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lang w:val="en-CA"/>
                </w:rPr>
                <m:t>lien</m:t>
              </m:r>
            </m:sub>
          </m:sSub>
          <m:r>
            <w:rPr>
              <w:rFonts w:ascii="Cambria Math" w:hAnsi="Cambria Math"/>
              <w:lang w:val="en-CA"/>
            </w:rPr>
            <m:t>(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en-CA"/>
            </w:rPr>
            <m:t>,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en-CA"/>
            </w:rPr>
            <m:t>),</m:t>
          </m:r>
          <m:r>
            <m:rPr>
              <m:nor/>
            </m:rPr>
            <w:rPr>
              <w:rFonts w:ascii="Arial" w:hAnsi="Arial" w:cs="Arial"/>
              <w:lang w:val="en-CA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CA"/>
            </w:rPr>
            <m:t>]</m:t>
          </m:r>
          <m:r>
            <m:rPr>
              <m:sty m:val="p"/>
            </m:rPr>
            <w:rPr>
              <w:lang w:val="en-CA"/>
            </w:rPr>
            <w:br/>
          </m:r>
        </m:oMath>
      </m:oMathPara>
    </w:p>
    <w:p w14:paraId="19767B9B" w14:textId="77777777" w:rsidR="0038513C" w:rsidRPr="00EB4E9C" w:rsidRDefault="0038513C" w:rsidP="0038513C">
      <w:r w:rsidRPr="00EB4E9C">
        <w:t>L’action est :</w:t>
      </w:r>
    </w:p>
    <w:p w14:paraId="7170B2E3" w14:textId="77777777" w:rsidR="0038513C" w:rsidRPr="00EB4E9C" w:rsidRDefault="0038513C" w:rsidP="0038513C">
      <m:oMathPara>
        <m:oMath>
          <m:r>
            <w:rPr>
              <w:rFonts w:ascii="Cambria Math" w:hAnsi="Cambria Math"/>
            </w:rPr>
            <m:t>a∈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m:t>(choisir un parent)</m:t>
          </m:r>
          <m:r>
            <m:rPr>
              <m:sty m:val="p"/>
            </m:rPr>
            <w:br/>
          </m:r>
        </m:oMath>
      </m:oMathPara>
    </w:p>
    <w:p w14:paraId="0B8B968B" w14:textId="77777777" w:rsidR="0038513C" w:rsidRPr="00EB4E9C" w:rsidRDefault="0038513C" w:rsidP="0038513C">
      <w:r w:rsidRPr="00EB4E9C">
        <w:t>Le DRL approxime une fonction de valeur :</w:t>
      </w:r>
    </w:p>
    <w:p w14:paraId="051B1184" w14:textId="77777777" w:rsidR="0038513C" w:rsidRPr="00EB4E9C" w:rsidRDefault="0038513C" w:rsidP="0038513C">
      <m:oMathPara>
        <m:oMath>
          <m:r>
            <w:rPr>
              <w:rFonts w:ascii="Cambria Math" w:hAnsi="Cambria Math"/>
            </w:rPr>
            <m:t>Q(</m:t>
          </m:r>
          <m:r>
            <m:rPr>
              <m:nor/>
            </m:rPr>
            <m:t>state</m:t>
          </m:r>
          <m:r>
            <w:rPr>
              <w:rFonts w:ascii="Cambria Math" w:hAnsi="Cambria Math"/>
            </w:rPr>
            <m:t>(i,p))≈</m:t>
          </m:r>
          <m:r>
            <m:rPr>
              <m:nor/>
            </m:rPr>
            <m:t>qualit</m:t>
          </m:r>
          <m:acc>
            <m:accPr>
              <m:chr m:val="ˊ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e</m:t>
              </m:r>
            </m:e>
          </m:acc>
          <m:r>
            <m:rPr>
              <m:nor/>
            </m:rPr>
            <m:t xml:space="preserve"> attendue si je choisis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br/>
          </m:r>
        </m:oMath>
      </m:oMathPara>
    </w:p>
    <w:p w14:paraId="7A7B9F36" w14:textId="77777777" w:rsidR="0038513C" w:rsidRPr="00EB4E9C" w:rsidRDefault="0038513C" w:rsidP="0038513C">
      <w:r w:rsidRPr="00EB4E9C">
        <w:t>La règle de décision :</w:t>
      </w:r>
    </w:p>
    <w:p w14:paraId="7397C589" w14:textId="77777777" w:rsidR="0038513C" w:rsidRPr="00EB4E9C" w:rsidRDefault="00000000" w:rsidP="0038513C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p∈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lim>
          </m:limLow>
          <m:r>
            <w:rPr>
              <w:rFonts w:ascii="Cambria Math" w:hAnsi="Cambria Math"/>
            </w:rPr>
            <m:t>Q(</m:t>
          </m:r>
          <m:r>
            <m:rPr>
              <m:nor/>
            </m:rPr>
            <m:t>state</m:t>
          </m:r>
          <m:r>
            <w:rPr>
              <w:rFonts w:ascii="Cambria Math" w:hAnsi="Cambria Math"/>
            </w:rPr>
            <m:t>(i,p))</m:t>
          </m:r>
          <m:r>
            <m:rPr>
              <m:sty m:val="p"/>
            </m:rPr>
            <w:br/>
          </m:r>
        </m:oMath>
      </m:oMathPara>
    </w:p>
    <w:p w14:paraId="208220C4" w14:textId="77777777" w:rsidR="0038513C" w:rsidRPr="00EB4E9C" w:rsidRDefault="0038513C" w:rsidP="0038513C">
      <w:pPr>
        <w:rPr>
          <w:b/>
          <w:bCs/>
        </w:rPr>
      </w:pPr>
      <w:r>
        <w:rPr>
          <w:b/>
          <w:bCs/>
        </w:rPr>
        <w:t>7</w:t>
      </w:r>
      <w:r w:rsidRPr="00EB4E9C">
        <w:rPr>
          <w:b/>
          <w:bCs/>
        </w:rPr>
        <w:t xml:space="preserve">) Le </w:t>
      </w:r>
      <w:proofErr w:type="spellStart"/>
      <w:r w:rsidRPr="00EB4E9C">
        <w:rPr>
          <w:b/>
          <w:bCs/>
        </w:rPr>
        <w:t>reward</w:t>
      </w:r>
      <w:proofErr w:type="spellEnd"/>
      <w:r w:rsidRPr="00EB4E9C">
        <w:rPr>
          <w:b/>
          <w:bCs/>
        </w:rPr>
        <w:t xml:space="preserve"> (pour apprentissage</w:t>
      </w:r>
      <w:r>
        <w:rPr>
          <w:b/>
          <w:bCs/>
        </w:rPr>
        <w:t>)</w:t>
      </w:r>
    </w:p>
    <w:p w14:paraId="3B2FCCC1" w14:textId="77777777" w:rsidR="0038513C" w:rsidRPr="00EB4E9C" w:rsidRDefault="0038513C" w:rsidP="0038513C">
      <w:r w:rsidRPr="00EB4E9C">
        <w:t xml:space="preserve">Le </w:t>
      </w:r>
      <w:proofErr w:type="spellStart"/>
      <w:r w:rsidRPr="00EB4E9C">
        <w:t>reward</w:t>
      </w:r>
      <w:proofErr w:type="spellEnd"/>
      <w:r w:rsidRPr="00EB4E9C">
        <w:t xml:space="preserve"> doit refléter ce qu</w:t>
      </w:r>
      <w:r>
        <w:t xml:space="preserve">’on </w:t>
      </w:r>
      <w:r w:rsidRPr="00EB4E9C">
        <w:t>veu</w:t>
      </w:r>
      <w:r>
        <w:t>t</w:t>
      </w:r>
      <w:r w:rsidRPr="00EB4E9C">
        <w:t xml:space="preserve"> optimiser (fiabilité + stabilité + coût).</w:t>
      </w:r>
    </w:p>
    <w:p w14:paraId="33CEE1E1" w14:textId="77777777" w:rsidR="0038513C" w:rsidRPr="00EB4E9C" w:rsidRDefault="0038513C" w:rsidP="0038513C">
      <w:r w:rsidRPr="00EB4E9C">
        <w:t xml:space="preserve">Un exemple de </w:t>
      </w:r>
      <w:proofErr w:type="spellStart"/>
      <w:r w:rsidRPr="00EB4E9C">
        <w:t>reward</w:t>
      </w:r>
      <w:proofErr w:type="spellEnd"/>
      <w:r w:rsidRPr="00EB4E9C">
        <w:t xml:space="preserve"> agrégé :</w:t>
      </w:r>
    </w:p>
    <w:p w14:paraId="22BC3F72" w14:textId="77777777" w:rsidR="0038513C" w:rsidRPr="00EB4E9C" w:rsidRDefault="0038513C" w:rsidP="0038513C">
      <w:pPr>
        <w:rPr>
          <w:lang w:val="en-CA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CA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  <w:lang w:val="en-CA"/>
                </w:rPr>
                <m:t>1</m:t>
              </m:r>
            </m:sub>
          </m:sSub>
          <m:r>
            <w:rPr>
              <w:rFonts w:ascii="Cambria Math" w:hAnsi="Cambria Math"/>
              <w:lang w:val="en-CA"/>
            </w:rPr>
            <m:t>⋅(1-</m:t>
          </m:r>
          <m:r>
            <m:rPr>
              <m:nor/>
            </m:rPr>
            <w:rPr>
              <w:lang w:val="en-CA"/>
            </w:rPr>
            <m:t>ETX</m:t>
          </m:r>
          <m:r>
            <w:rPr>
              <w:rFonts w:ascii="Cambria Math" w:hAnsi="Cambria Math"/>
              <w:lang w:val="en-CA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  <w:lang w:val="en-CA"/>
                </w:rPr>
                <m:t>2</m:t>
              </m:r>
            </m:sub>
          </m:sSub>
          <m:r>
            <w:rPr>
              <w:rFonts w:ascii="Cambria Math" w:hAnsi="Cambria Math"/>
              <w:lang w:val="en-CA"/>
            </w:rPr>
            <m:t>⋅</m:t>
          </m:r>
          <m:r>
            <m:rPr>
              <m:nor/>
            </m:rPr>
            <w:rPr>
              <w:lang w:val="en-CA"/>
            </w:rPr>
            <m:t>LinkStability</m:t>
          </m:r>
          <m:r>
            <w:rPr>
              <w:rFonts w:ascii="Cambria Math" w:hAnsi="Cambria Math"/>
              <w:lang w:val="en-CA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  <w:lang w:val="en-CA"/>
                </w:rPr>
                <m:t>3</m:t>
              </m:r>
            </m:sub>
          </m:sSub>
          <m:r>
            <w:rPr>
              <w:rFonts w:ascii="Cambria Math" w:hAnsi="Cambria Math"/>
              <w:lang w:val="en-CA"/>
            </w:rPr>
            <m:t>⋅(1-</m:t>
          </m:r>
          <m:r>
            <m:rPr>
              <m:nor/>
            </m:rPr>
            <w:rPr>
              <w:lang w:val="en-CA"/>
            </w:rPr>
            <m:t>Hops</m:t>
          </m:r>
          <m:r>
            <w:rPr>
              <w:rFonts w:ascii="Cambria Math" w:hAnsi="Cambria Math"/>
              <w:lang w:val="en-CA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  <w:lang w:val="en-CA"/>
                </w:rPr>
                <m:t>4</m:t>
              </m:r>
            </m:sub>
          </m:sSub>
          <m:r>
            <w:rPr>
              <w:rFonts w:ascii="Cambria Math" w:hAnsi="Cambria Math"/>
              <w:lang w:val="en-CA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  <w:lang w:val="en-CA"/>
            </w:rPr>
            <m:t>(</m:t>
          </m:r>
          <m:r>
            <m:rPr>
              <m:nor/>
            </m:rPr>
            <w:rPr>
              <w:lang w:val="en-CA"/>
            </w:rPr>
            <m:t>parent_switch</m:t>
          </m:r>
          <m:r>
            <w:rPr>
              <w:rFonts w:ascii="Cambria Math" w:hAnsi="Cambria Math"/>
              <w:lang w:val="en-CA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  <w:lang w:val="en-CA"/>
                </w:rPr>
                <m:t>5</m:t>
              </m:r>
            </m:sub>
          </m:sSub>
          <m:r>
            <w:rPr>
              <w:rFonts w:ascii="Cambria Math" w:hAnsi="Cambria Math"/>
              <w:lang w:val="en-CA"/>
            </w:rPr>
            <m:t>⋅</m:t>
          </m:r>
          <m:r>
            <m:rPr>
              <m:nor/>
            </m:rPr>
            <w:rPr>
              <w:lang w:val="en-CA"/>
            </w:rPr>
            <m:t>ControlOverhead</m:t>
          </m:r>
          <m:r>
            <w:rPr>
              <w:rFonts w:ascii="Cambria Math" w:hAnsi="Cambria Math"/>
              <w:lang w:val="en-CA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  <w:lang w:val="en-CA"/>
                </w:rPr>
                <m:t>6</m:t>
              </m:r>
            </m:sub>
          </m:sSub>
          <m:r>
            <w:rPr>
              <w:rFonts w:ascii="Cambria Math" w:hAnsi="Cambria Math"/>
              <w:lang w:val="en-CA"/>
            </w:rPr>
            <m:t>⋅</m:t>
          </m:r>
          <m:r>
            <m:rPr>
              <m:nor/>
            </m:rPr>
            <w:rPr>
              <w:lang w:val="en-CA"/>
            </w:rPr>
            <m:t>EnergyCost</m:t>
          </m:r>
          <m:r>
            <m:rPr>
              <m:sty m:val="p"/>
            </m:rPr>
            <w:rPr>
              <w:lang w:val="en-CA"/>
            </w:rPr>
            <w:br/>
          </m:r>
        </m:oMath>
      </m:oMathPara>
    </w:p>
    <w:p w14:paraId="2ADAAF90" w14:textId="77777777" w:rsidR="0038513C" w:rsidRPr="00EB4E9C" w:rsidRDefault="0038513C" w:rsidP="0038513C">
      <w:r w:rsidRPr="00EB4E9C">
        <w:t>Interprétation :</w:t>
      </w:r>
    </w:p>
    <w:p w14:paraId="228DF52A" w14:textId="77777777" w:rsidR="0038513C" w:rsidRPr="00EB4E9C" w:rsidRDefault="0038513C" w:rsidP="0038513C">
      <w:pPr>
        <w:numPr>
          <w:ilvl w:val="0"/>
          <w:numId w:val="9"/>
        </w:numPr>
      </w:pPr>
      <w:r>
        <w:t>On</w:t>
      </w:r>
      <w:r w:rsidRPr="00EB4E9C">
        <w:t xml:space="preserve"> récompense ETX bas, stabilité, peu de sauts,</w:t>
      </w:r>
    </w:p>
    <w:p w14:paraId="3B031B88" w14:textId="77777777" w:rsidR="0038513C" w:rsidRPr="00EB4E9C" w:rsidRDefault="0038513C" w:rsidP="0038513C">
      <w:pPr>
        <w:numPr>
          <w:ilvl w:val="0"/>
          <w:numId w:val="9"/>
        </w:numPr>
      </w:pPr>
      <w:r>
        <w:t>On</w:t>
      </w:r>
      <w:r w:rsidRPr="00EB4E9C">
        <w:t xml:space="preserve"> pénalise les changements de parent, l’</w:t>
      </w:r>
      <w:proofErr w:type="spellStart"/>
      <w:r w:rsidRPr="00EB4E9C">
        <w:t>overhead</w:t>
      </w:r>
      <w:proofErr w:type="spellEnd"/>
      <w:r w:rsidRPr="00EB4E9C">
        <w:t xml:space="preserve"> et la consommation.</w:t>
      </w:r>
    </w:p>
    <w:p w14:paraId="014410FE" w14:textId="77777777" w:rsidR="0038513C" w:rsidRDefault="0038513C" w:rsidP="0038513C"/>
    <w:p w14:paraId="2B4C98EC" w14:textId="77777777" w:rsidR="0038513C" w:rsidRPr="00EB4E9C" w:rsidRDefault="0038513C" w:rsidP="0038513C">
      <w:pPr>
        <w:rPr>
          <w:b/>
          <w:bCs/>
        </w:rPr>
      </w:pPr>
      <w:r>
        <w:rPr>
          <w:b/>
          <w:bCs/>
        </w:rPr>
        <w:t>8</w:t>
      </w:r>
      <w:r w:rsidRPr="00EB4E9C">
        <w:rPr>
          <w:b/>
          <w:bCs/>
        </w:rPr>
        <w:t>) Après décision : mise à jour et propagation</w:t>
      </w:r>
    </w:p>
    <w:p w14:paraId="34935580" w14:textId="77777777" w:rsidR="0038513C" w:rsidRPr="00EB4E9C" w:rsidRDefault="0038513C" w:rsidP="0038513C">
      <w:r w:rsidRPr="00EB4E9C">
        <w:t xml:space="preserve">Une fois que </w:t>
      </w:r>
      <m:oMath>
        <m:r>
          <w:rPr>
            <w:rFonts w:ascii="Cambria Math" w:hAnsi="Cambria Math"/>
          </w:rPr>
          <m:t>i</m:t>
        </m:r>
      </m:oMath>
      <w:r w:rsidRPr="00EB4E9C">
        <w:t xml:space="preserve">a choisi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B4E9C">
        <w:t>:</w:t>
      </w:r>
    </w:p>
    <w:p w14:paraId="1343E496" w14:textId="77777777" w:rsidR="0038513C" w:rsidRPr="00EB4E9C" w:rsidRDefault="0038513C" w:rsidP="0038513C">
      <w:pPr>
        <w:numPr>
          <w:ilvl w:val="0"/>
          <w:numId w:val="7"/>
        </w:numPr>
      </w:pPr>
      <w:r w:rsidRPr="00EB4E9C">
        <w:lastRenderedPageBreak/>
        <w:t xml:space="preserve">RPL continue : </w:t>
      </w:r>
      <w:proofErr w:type="spellStart"/>
      <w:r w:rsidRPr="00EB4E9C">
        <w:t>rank</w:t>
      </w:r>
      <w:proofErr w:type="spellEnd"/>
      <w:r w:rsidRPr="00EB4E9C">
        <w:t>, routes, etc.</w:t>
      </w:r>
    </w:p>
    <w:p w14:paraId="2EA4F87E" w14:textId="77777777" w:rsidR="0038513C" w:rsidRPr="00EB4E9C" w:rsidRDefault="0038513C" w:rsidP="0038513C">
      <w:pPr>
        <w:numPr>
          <w:ilvl w:val="0"/>
          <w:numId w:val="7"/>
        </w:numPr>
      </w:pPr>
      <m:oMath>
        <m:r>
          <w:rPr>
            <w:rFonts w:ascii="Cambria Math" w:hAnsi="Cambria Math"/>
          </w:rPr>
          <m:t xml:space="preserve">i </m:t>
        </m:r>
      </m:oMath>
      <w:proofErr w:type="gramStart"/>
      <w:r w:rsidRPr="00EB4E9C">
        <w:t>calcule</w:t>
      </w:r>
      <w:proofErr w:type="gramEnd"/>
      <w:r w:rsidRPr="00EB4E9C">
        <w:t xml:space="preserve"> son </w:t>
      </w:r>
      <w:r w:rsidRPr="00EB4E9C">
        <w:rPr>
          <w:b/>
          <w:bCs/>
        </w:rPr>
        <w:t xml:space="preserve">propre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B4E9C">
        <w:t>(celui qu’il annoncera) :</w:t>
      </w:r>
    </w:p>
    <w:p w14:paraId="09DDB921" w14:textId="77777777" w:rsidR="0038513C" w:rsidRPr="00EB4E9C" w:rsidRDefault="0038513C" w:rsidP="0038513C">
      <w:r w:rsidRPr="00EB4E9C">
        <w:t xml:space="preserve">Logiquement, pour garder la récurrence </w:t>
      </w:r>
      <w:r>
        <w:t>on n’utilise pas cette formule :</w:t>
      </w:r>
    </w:p>
    <w:p w14:paraId="1A13DD6D" w14:textId="77777777" w:rsidR="0038513C" w:rsidRPr="00EB4E9C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072263CC" w14:textId="77777777" w:rsidR="0038513C" w:rsidRPr="00EB4E9C" w:rsidRDefault="0038513C" w:rsidP="0038513C">
      <w:r>
        <w:t xml:space="preserve">Mais celle-ci (qui contient la qualité de parent choisi à savoir ces paramètres -&gt; titre 3) </w:t>
      </w:r>
      <w:r w:rsidRPr="00EB4E9C">
        <w:t>:</w:t>
      </w:r>
    </w:p>
    <w:p w14:paraId="4D5B45FD" w14:textId="77777777" w:rsidR="0038513C" w:rsidRPr="00EB4E9C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i←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4198D7EF" w14:textId="77777777" w:rsidR="0038513C" w:rsidRPr="00EB4E9C" w:rsidRDefault="0038513C" w:rsidP="0038513C">
      <w:pPr>
        <w:numPr>
          <w:ilvl w:val="0"/>
          <w:numId w:val="8"/>
        </w:numPr>
      </w:pPr>
      <w:r w:rsidRPr="00EB4E9C">
        <w:t>Il diffuse ensuite son DIO contenant :</w:t>
      </w:r>
    </w:p>
    <w:p w14:paraId="1FA0C5E4" w14:textId="77777777" w:rsidR="0038513C" w:rsidRPr="00EB4E9C" w:rsidRDefault="00000000" w:rsidP="003851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DIO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w:rPr>
              <w:rFonts w:ascii="Arial" w:hAnsi="Arial" w:cs="Arial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}</m:t>
          </m:r>
          <m:r>
            <m:rPr>
              <m:sty m:val="p"/>
            </m:rPr>
            <w:br/>
          </m:r>
        </m:oMath>
      </m:oMathPara>
    </w:p>
    <w:p w14:paraId="75D47C0A" w14:textId="77777777" w:rsidR="0038513C" w:rsidRPr="00EB4E9C" w:rsidRDefault="0038513C" w:rsidP="0038513C">
      <w:r w:rsidRPr="00EB4E9C">
        <w:t xml:space="preserve">Et ainsi, les voisins vont à leur tour calculer </w:t>
      </w:r>
      <m:oMath>
        <m:r>
          <w:rPr>
            <w:rFonts w:ascii="Cambria Math" w:hAnsi="Cambria Math"/>
          </w:rPr>
          <m:t xml:space="preserve">τ </m:t>
        </m:r>
      </m:oMath>
      <w:r w:rsidRPr="00EB4E9C">
        <w:t>candidat pour leur décision.</w:t>
      </w:r>
    </w:p>
    <w:p w14:paraId="73A77F05" w14:textId="77777777" w:rsidR="0038513C" w:rsidRPr="00EB4E9C" w:rsidRDefault="0038513C" w:rsidP="0038513C"/>
    <w:p w14:paraId="7BC0D887" w14:textId="77777777" w:rsidR="0038513C" w:rsidRPr="00305747" w:rsidRDefault="0038513C" w:rsidP="0038513C">
      <w:pPr>
        <w:rPr>
          <w:b/>
          <w:bCs/>
        </w:rPr>
      </w:pPr>
      <w:r>
        <w:rPr>
          <w:b/>
          <w:bCs/>
        </w:rPr>
        <w:t xml:space="preserve">9) </w:t>
      </w:r>
      <w:r w:rsidRPr="00305747">
        <w:rPr>
          <w:b/>
          <w:bCs/>
        </w:rPr>
        <w:t xml:space="preserve">Poids </w:t>
      </w:r>
      <w:r>
        <w:rPr>
          <w:b/>
          <w:bCs/>
        </w:rPr>
        <w:t>choisis</w:t>
      </w:r>
    </w:p>
    <w:p w14:paraId="303F9AAC" w14:textId="77777777" w:rsidR="0038513C" w:rsidRPr="00305747" w:rsidRDefault="0038513C" w:rsidP="0038513C">
      <w:pPr>
        <w:numPr>
          <w:ilvl w:val="0"/>
          <w:numId w:val="10"/>
        </w:numPr>
      </w:pPr>
      <m:oMath>
        <m:r>
          <w:rPr>
            <w:rFonts w:ascii="Cambria Math" w:hAnsi="Cambria Math"/>
          </w:rPr>
          <m:t>β</m:t>
        </m:r>
      </m:oMath>
      <w:r w:rsidRPr="00305747">
        <w:t xml:space="preserve">( </w:t>
      </w:r>
      <m:oMath>
        <m:r>
          <w:rPr>
            <w:rFonts w:ascii="Cambria Math" w:hAnsi="Cambria Math"/>
          </w:rPr>
          <m:t>I=1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v</m:t>
        </m:r>
      </m:oMath>
      <w:r w:rsidRPr="00305747">
        <w:t xml:space="preserve">) = </w:t>
      </w:r>
      <w:r w:rsidRPr="00305747">
        <w:rPr>
          <w:b/>
          <w:bCs/>
        </w:rPr>
        <w:t>5</w:t>
      </w:r>
      <w:r w:rsidRPr="00305747">
        <w:t xml:space="preserve"> → priorité mobilité (éviter parents très mobiles)</w:t>
      </w:r>
    </w:p>
    <w:p w14:paraId="131D740E" w14:textId="77777777" w:rsidR="0038513C" w:rsidRPr="00305747" w:rsidRDefault="0038513C" w:rsidP="0038513C">
      <w:pPr>
        <w:numPr>
          <w:ilvl w:val="0"/>
          <w:numId w:val="10"/>
        </w:numPr>
      </w:pPr>
      <m:oMath>
        <m:r>
          <w:rPr>
            <w:rFonts w:ascii="Cambria Math" w:hAnsi="Cambria Math"/>
          </w:rPr>
          <m:t>δ</m:t>
        </m:r>
      </m:oMath>
      <w:r w:rsidRPr="00305747">
        <w:t>(</w:t>
      </w:r>
      <w:proofErr w:type="gramStart"/>
      <w:r w:rsidRPr="00305747">
        <w:t>stabilité</w:t>
      </w:r>
      <w:proofErr w:type="gramEnd"/>
      <w:r w:rsidRPr="00305747">
        <w:t xml:space="preserve"> locale </w:t>
      </w:r>
      <m:oMath>
        <m:r>
          <w:rPr>
            <w:rFonts w:ascii="Cambria Math" w:hAnsi="Cambria Math"/>
          </w:rPr>
          <m:t>S</m:t>
        </m:r>
      </m:oMath>
      <w:r w:rsidRPr="00305747">
        <w:t xml:space="preserve">) = </w:t>
      </w:r>
      <w:r w:rsidRPr="00305747">
        <w:rPr>
          <w:b/>
          <w:bCs/>
        </w:rPr>
        <w:t>4</w:t>
      </w:r>
      <w:r w:rsidRPr="00305747">
        <w:t xml:space="preserve"> → réduire oscillations / </w:t>
      </w:r>
      <w:proofErr w:type="spellStart"/>
      <w:r w:rsidRPr="00305747">
        <w:t>churn</w:t>
      </w:r>
      <w:proofErr w:type="spellEnd"/>
    </w:p>
    <w:p w14:paraId="6BFA0012" w14:textId="77777777" w:rsidR="0038513C" w:rsidRPr="00305747" w:rsidRDefault="0038513C" w:rsidP="0038513C">
      <w:pPr>
        <w:numPr>
          <w:ilvl w:val="0"/>
          <w:numId w:val="10"/>
        </w:numPr>
      </w:pPr>
      <m:oMath>
        <m:r>
          <w:rPr>
            <w:rFonts w:ascii="Cambria Math" w:hAnsi="Cambria Math"/>
          </w:rPr>
          <m:t>α</m:t>
        </m:r>
      </m:oMath>
      <w:r w:rsidRPr="00305747">
        <w:t>(</w:t>
      </w:r>
      <w:proofErr w:type="gramStart"/>
      <w:r w:rsidRPr="00305747">
        <w:t>énergie</w:t>
      </w:r>
      <w:proofErr w:type="gramEnd"/>
      <w:r w:rsidRPr="00305747">
        <w:t xml:space="preserve"> </w:t>
      </w:r>
      <m:oMath>
        <m:r>
          <w:rPr>
            <w:rFonts w:ascii="Cambria Math" w:hAnsi="Cambria Math"/>
          </w:rPr>
          <m:t>E</m:t>
        </m:r>
      </m:oMath>
      <w:r w:rsidRPr="00305747">
        <w:t xml:space="preserve">) = </w:t>
      </w:r>
      <w:r w:rsidRPr="00305747">
        <w:rPr>
          <w:b/>
          <w:bCs/>
        </w:rPr>
        <w:t>3</w:t>
      </w:r>
      <w:r w:rsidRPr="00305747">
        <w:t xml:space="preserve"> → éviter d’épuiser un parent fragile</w:t>
      </w:r>
    </w:p>
    <w:p w14:paraId="70E19B36" w14:textId="77777777" w:rsidR="0038513C" w:rsidRPr="00305747" w:rsidRDefault="0038513C" w:rsidP="0038513C">
      <w:pPr>
        <w:numPr>
          <w:ilvl w:val="0"/>
          <w:numId w:val="10"/>
        </w:numPr>
      </w:pPr>
      <m:oMath>
        <m:r>
          <w:rPr>
            <w:rFonts w:ascii="Cambria Math" w:hAnsi="Cambria Math"/>
          </w:rPr>
          <m:t>γ</m:t>
        </m:r>
      </m:oMath>
      <w:r w:rsidRPr="00305747">
        <w:t>(</w:t>
      </w:r>
      <w:proofErr w:type="gramStart"/>
      <w:r w:rsidRPr="00305747">
        <w:t>degré</w:t>
      </w:r>
      <w:proofErr w:type="gramEnd"/>
      <w:r w:rsidRPr="00305747">
        <w:t xml:space="preserve"> </w:t>
      </w:r>
      <m:oMath>
        <m:r>
          <w:rPr>
            <w:rFonts w:ascii="Cambria Math" w:hAnsi="Cambria Math"/>
          </w:rPr>
          <m:t>D</m:t>
        </m:r>
      </m:oMath>
      <w:r w:rsidRPr="00305747">
        <w:t xml:space="preserve">) = </w:t>
      </w:r>
      <w:r w:rsidRPr="00305747">
        <w:rPr>
          <w:b/>
          <w:bCs/>
        </w:rPr>
        <w:t>1</w:t>
      </w:r>
      <w:r w:rsidRPr="00305747">
        <w:t xml:space="preserve"> → utile mais à faible priorité (sinon biais vers zones denses)</w:t>
      </w:r>
    </w:p>
    <w:p w14:paraId="1A0C5D62" w14:textId="77777777" w:rsidR="0038513C" w:rsidRPr="00305747" w:rsidRDefault="0038513C" w:rsidP="0038513C">
      <w:pPr>
        <w:numPr>
          <w:ilvl w:val="0"/>
          <w:numId w:val="10"/>
        </w:numPr>
      </w:pPr>
      <m:oMath>
        <m:r>
          <w:rPr>
            <w:rFonts w:ascii="Cambria Math" w:hAnsi="Cambria Math"/>
          </w:rPr>
          <m:t>ψ</m:t>
        </m:r>
      </m:oMath>
      <w:r w:rsidRPr="00305747">
        <w:t>(</w:t>
      </w:r>
      <w:proofErr w:type="gramStart"/>
      <w:r w:rsidRPr="00305747">
        <w:t>héritage</w:t>
      </w:r>
      <w:proofErr w:type="gramEnd"/>
      <w:r w:rsidRPr="00305747">
        <w:t xml:space="preserve"> </w:t>
      </w:r>
      <m:oMath>
        <m:r>
          <w:rPr>
            <w:rFonts w:ascii="Cambria Math" w:hAnsi="Cambria Math"/>
          </w:rPr>
          <m:t>τ</m:t>
        </m:r>
      </m:oMath>
      <w:r w:rsidRPr="00305747">
        <w:t xml:space="preserve">) = </w:t>
      </w:r>
      <w:r w:rsidRPr="00305747">
        <w:rPr>
          <w:b/>
          <w:bCs/>
        </w:rPr>
        <w:t>10</w:t>
      </w:r>
      <w:r w:rsidRPr="00305747">
        <w:t xml:space="preserve"> → garder l’effet “qualité de branche” (récurrence)</w:t>
      </w:r>
    </w:p>
    <w:p w14:paraId="67672854" w14:textId="77777777" w:rsidR="0038513C" w:rsidRPr="00305747" w:rsidRDefault="0038513C" w:rsidP="0038513C">
      <w:r w:rsidRPr="00305747">
        <w:t>Donc :</w:t>
      </w:r>
    </w:p>
    <w:p w14:paraId="7B831367" w14:textId="77777777" w:rsidR="0038513C" w:rsidRPr="00305747" w:rsidRDefault="0038513C" w:rsidP="0038513C">
      <m:oMathPara>
        <m:oMath>
          <m:r>
            <w:rPr>
              <w:rFonts w:ascii="Cambria Math" w:hAnsi="Cambria Math"/>
            </w:rPr>
            <m:t>F(P,τ)=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3E+5I+1D+4S+10τ</m:t>
              </m:r>
            </m:num>
            <m:den>
              <m:r>
                <w:rPr>
                  <w:rFonts w:ascii="Cambria Math" w:hAnsi="Cambria Math"/>
                </w:rPr>
                <m:t>3+5+1+4+10</m:t>
              </m:r>
            </m:den>
          </m:f>
          <m:r>
            <m:rPr>
              <m:sty m:val="p"/>
            </m:rPr>
            <w:br/>
          </m:r>
        </m:oMath>
      </m:oMathPara>
    </w:p>
    <w:p w14:paraId="6E8C3E0B" w14:textId="77777777" w:rsidR="0038513C" w:rsidRPr="00305747" w:rsidRDefault="0038513C" w:rsidP="0038513C">
      <w:pPr>
        <w:rPr>
          <w:b/>
          <w:bCs/>
        </w:rPr>
      </w:pPr>
      <w:r w:rsidRPr="00305747">
        <w:rPr>
          <w:b/>
          <w:bCs/>
        </w:rPr>
        <w:t xml:space="preserve">Pourquoi </w:t>
      </w:r>
      <m:oMath>
        <m:r>
          <m:rPr>
            <m:sty m:val="bi"/>
          </m:rPr>
          <w:rPr>
            <w:rFonts w:ascii="Cambria Math" w:hAnsi="Cambria Math"/>
          </w:rPr>
          <m:t xml:space="preserve">ψ </m:t>
        </m:r>
      </m:oMath>
      <w:r w:rsidRPr="00305747">
        <w:rPr>
          <w:b/>
          <w:bCs/>
        </w:rPr>
        <w:t>est grand ici ?</w:t>
      </w:r>
    </w:p>
    <w:p w14:paraId="15350DEE" w14:textId="77777777" w:rsidR="0038513C" w:rsidRPr="00305747" w:rsidRDefault="0038513C" w:rsidP="0038513C">
      <w:r w:rsidRPr="00305747">
        <w:t>Parce qu</w:t>
      </w:r>
      <w:r>
        <w:t>’on</w:t>
      </w:r>
      <w:r w:rsidRPr="00305747">
        <w:t xml:space="preserve"> fai</w:t>
      </w:r>
      <w:r>
        <w:t>t</w:t>
      </w:r>
      <w:r w:rsidRPr="00305747">
        <w:t xml:space="preserve"> </w:t>
      </w:r>
      <w:r w:rsidRPr="00305747">
        <w:rPr>
          <w:b/>
          <w:bCs/>
        </w:rPr>
        <w:t>deux fusions successives</w:t>
      </w:r>
      <w:r w:rsidRPr="00305747">
        <w:t xml:space="preserve"> :</w:t>
      </w:r>
    </w:p>
    <w:p w14:paraId="2F642686" w14:textId="77777777" w:rsidR="0038513C" w:rsidRPr="00305747" w:rsidRDefault="00000000" w:rsidP="0038513C">
      <w:pPr>
        <w:numPr>
          <w:ilvl w:val="0"/>
          <w:numId w:val="1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i←p</m:t>
            </m:r>
          </m:sub>
        </m:sSub>
        <m:r>
          <w:rPr>
            <w:rFonts w:ascii="Cambria Math" w:hAnsi="Cambria Math"/>
          </w:rPr>
          <m:t>=F(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)</m:t>
        </m:r>
      </m:oMath>
    </w:p>
    <w:p w14:paraId="3026ABF6" w14:textId="77777777" w:rsidR="0038513C" w:rsidRPr="00305747" w:rsidRDefault="00000000" w:rsidP="0038513C">
      <w:pPr>
        <w:numPr>
          <w:ilvl w:val="0"/>
          <w:numId w:val="1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i←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sub>
        </m:sSub>
        <m:r>
          <w:rPr>
            <w:rFonts w:ascii="Cambria Math" w:hAnsi="Cambria Math"/>
          </w:rPr>
          <m:t>)</m:t>
        </m:r>
      </m:oMath>
    </w:p>
    <w:p w14:paraId="569FC891" w14:textId="77777777" w:rsidR="0038513C" w:rsidRPr="00305747" w:rsidRDefault="0038513C" w:rsidP="0038513C">
      <w:r w:rsidRPr="00305747">
        <w:t xml:space="preserve">Si </w:t>
      </w:r>
      <m:oMath>
        <m:r>
          <w:rPr>
            <w:rFonts w:ascii="Cambria Math" w:hAnsi="Cambria Math"/>
          </w:rPr>
          <m:t xml:space="preserve">ψ </m:t>
        </m:r>
      </m:oMath>
      <w:r w:rsidRPr="00305747">
        <w:t xml:space="preserve">est trop petit, l’influence 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 xml:space="preserve">p </m:t>
            </m:r>
          </m:sub>
        </m:sSub>
      </m:oMath>
      <w:r w:rsidRPr="00305747">
        <w:t xml:space="preserve">est “atténuée deux fois” et la récursion devient presque inutile. Avec </w:t>
      </w:r>
      <m:oMath>
        <m:r>
          <w:rPr>
            <w:rFonts w:ascii="Cambria Math" w:hAnsi="Cambria Math"/>
          </w:rPr>
          <m:t>ψ=10</m:t>
        </m:r>
      </m:oMath>
      <w:r w:rsidRPr="00305747">
        <w:t xml:space="preserve">, </w:t>
      </w:r>
      <w:r>
        <w:t>on peut</w:t>
      </w:r>
      <w:r w:rsidRPr="00305747">
        <w:t xml:space="preserve"> garde</w:t>
      </w:r>
      <w:r>
        <w:t>r</w:t>
      </w:r>
      <w:r w:rsidRPr="00305747">
        <w:t xml:space="preserve"> un vrai signal “qualité depuis la racine”.</w:t>
      </w:r>
    </w:p>
    <w:p w14:paraId="4ADE5876" w14:textId="77777777" w:rsidR="0038513C" w:rsidRDefault="0038513C" w:rsidP="0038513C"/>
    <w:p w14:paraId="273E3B77" w14:textId="58FDA207" w:rsidR="00517DF1" w:rsidRPr="0038513C" w:rsidRDefault="00517DF1"/>
    <w:sectPr w:rsidR="00517DF1" w:rsidRPr="0038513C" w:rsidSect="009617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28EA"/>
    <w:multiLevelType w:val="multilevel"/>
    <w:tmpl w:val="ABC8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43B0E"/>
    <w:multiLevelType w:val="multilevel"/>
    <w:tmpl w:val="90F0F4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60739C"/>
    <w:multiLevelType w:val="multilevel"/>
    <w:tmpl w:val="E938A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25F5D"/>
    <w:multiLevelType w:val="multilevel"/>
    <w:tmpl w:val="6E12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755E1"/>
    <w:multiLevelType w:val="multilevel"/>
    <w:tmpl w:val="AB86A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C016AF"/>
    <w:multiLevelType w:val="multilevel"/>
    <w:tmpl w:val="B31E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91398"/>
    <w:multiLevelType w:val="multilevel"/>
    <w:tmpl w:val="B79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23561C"/>
    <w:multiLevelType w:val="multilevel"/>
    <w:tmpl w:val="7460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B1C94"/>
    <w:multiLevelType w:val="multilevel"/>
    <w:tmpl w:val="18828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E605FC"/>
    <w:multiLevelType w:val="multilevel"/>
    <w:tmpl w:val="87A2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AD54BF"/>
    <w:multiLevelType w:val="multilevel"/>
    <w:tmpl w:val="D474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3577">
    <w:abstractNumId w:val="0"/>
  </w:num>
  <w:num w:numId="2" w16cid:durableId="2085452685">
    <w:abstractNumId w:val="7"/>
  </w:num>
  <w:num w:numId="3" w16cid:durableId="568732750">
    <w:abstractNumId w:val="2"/>
  </w:num>
  <w:num w:numId="4" w16cid:durableId="2061516496">
    <w:abstractNumId w:val="3"/>
  </w:num>
  <w:num w:numId="5" w16cid:durableId="1447240029">
    <w:abstractNumId w:val="6"/>
  </w:num>
  <w:num w:numId="6" w16cid:durableId="820852275">
    <w:abstractNumId w:val="9"/>
  </w:num>
  <w:num w:numId="7" w16cid:durableId="1293898087">
    <w:abstractNumId w:val="4"/>
  </w:num>
  <w:num w:numId="8" w16cid:durableId="2080203557">
    <w:abstractNumId w:val="1"/>
  </w:num>
  <w:num w:numId="9" w16cid:durableId="289483695">
    <w:abstractNumId w:val="10"/>
  </w:num>
  <w:num w:numId="10" w16cid:durableId="360791466">
    <w:abstractNumId w:val="5"/>
  </w:num>
  <w:num w:numId="11" w16cid:durableId="750584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857"/>
    <w:rsid w:val="00150F0E"/>
    <w:rsid w:val="00157D56"/>
    <w:rsid w:val="001B7C89"/>
    <w:rsid w:val="002306DA"/>
    <w:rsid w:val="003118F5"/>
    <w:rsid w:val="0038513C"/>
    <w:rsid w:val="00417794"/>
    <w:rsid w:val="00427925"/>
    <w:rsid w:val="00517DF1"/>
    <w:rsid w:val="00577914"/>
    <w:rsid w:val="006A6BDE"/>
    <w:rsid w:val="00714C8B"/>
    <w:rsid w:val="007373F4"/>
    <w:rsid w:val="007B4857"/>
    <w:rsid w:val="008350D8"/>
    <w:rsid w:val="00944579"/>
    <w:rsid w:val="009617B5"/>
    <w:rsid w:val="00C37D8C"/>
    <w:rsid w:val="00D07CD3"/>
    <w:rsid w:val="00DA2183"/>
    <w:rsid w:val="00E273B9"/>
    <w:rsid w:val="00E62C32"/>
    <w:rsid w:val="00F54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BEE5B"/>
  <w15:chartTrackingRefBased/>
  <w15:docId w15:val="{6831A934-B489-46C3-AFE4-B102685FB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13C"/>
  </w:style>
  <w:style w:type="paragraph" w:styleId="Titre1">
    <w:name w:val="heading 1"/>
    <w:basedOn w:val="Normal"/>
    <w:next w:val="Normal"/>
    <w:link w:val="Titre1Car"/>
    <w:uiPriority w:val="9"/>
    <w:qFormat/>
    <w:rsid w:val="007B4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B4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B485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B4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B485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B4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B4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B4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B4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B48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B48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B48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B4857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B4857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B485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B485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B485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B485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B4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B4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B4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B4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B4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485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B485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B4857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B48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4857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7B4857"/>
    <w:rPr>
      <w:b/>
      <w:bCs/>
      <w:smallCaps/>
      <w:color w:val="2E74B5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157D5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2052</TotalTime>
  <Pages>1</Pages>
  <Words>654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Houssam ZOUAOUI</dc:creator>
  <cp:keywords/>
  <dc:description/>
  <cp:lastModifiedBy>Houssam ZOUAOUI</cp:lastModifiedBy>
  <cp:revision>9</cp:revision>
  <dcterms:created xsi:type="dcterms:W3CDTF">2026-02-22T09:32:00Z</dcterms:created>
  <dcterms:modified xsi:type="dcterms:W3CDTF">2026-04-08T00:32:00Z</dcterms:modified>
</cp:coreProperties>
</file>