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</w:rPr>
        <w:t xml:space="preserve">Analyse complète : Standard (A) vs Comparaison photo M / M-1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Hypothèses</w:t>
      </w:r>
      <w:r>
        <w:rPr>
          <w:rFonts w:ascii="Arial" w:cs="Arial" w:eastAsia="Arial" w:hAnsi="Arial"/>
          <w:sz w:val="20"/>
          <w:szCs w:val="20"/>
        </w:rPr>
        <w:t xml:space="preserve"> : M = mois de la photo. Photo = 15 mois de prélèvements (émission M-14..M) + 6 mois d'échecs (M-5..M). Échec ≤ 5 mois après émission (Q1, à confirmer). Si Q1 &gt; 5 mois, toutes les bornes changent.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 Les deux solutions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5935"/>
        <w:gridCol w:w="5936"/>
      </w:tblGrid>
      <w:tr>
        <w:trPr>
          <w:tblHeader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A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Comparaison M / M-1</w:t>
            </w:r>
          </w:p>
        </w:tc>
      </w:tr>
      <w:tr>
        <w:trPr>
          <w:tblHeader w:val="false"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Principe</w:t>
            </w:r>
          </w:p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mois : recalcul des mois d'émission M-5..M depuis la photo M. Mois plus anciens figés.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mois : comparaison photo M vs M-1 ligne à ligne, application des différences au DP.</w:t>
            </w:r>
          </w:p>
        </w:tc>
      </w:tr>
      <w:tr>
        <w:trPr>
          <w:tblHeader w:val="false"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Données lues</w:t>
            </w:r>
          </w:p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M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M et M-1</w:t>
            </w:r>
          </w:p>
        </w:tc>
      </w:tr>
      <w:tr>
        <w:trPr>
          <w:tblHeader w:val="false"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Écriture DP</w:t>
            </w:r>
          </w:p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Annule &amp; Remplace (1 transaction) : suppression M-5..M puis réinsertion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Insertion / mise à jour / suppression par clé, sur tous les mois présents dans la photo</w:t>
            </w:r>
          </w:p>
        </w:tc>
      </w:tr>
      <w:tr>
        <w:trPr>
          <w:tblHeader w:val="false"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Annule &amp; Remplace sur les mêmes mois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Recalcul de tous les mois touchés, anciens compris</w:t>
            </w:r>
          </w:p>
        </w:tc>
      </w:tr>
      <w:tr>
        <w:trPr>
          <w:tblHeader w:val="false"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Dépendance au DP</w:t>
            </w:r>
          </w:p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 : mise à jour d'une ligne figée = garder ses colonnes d'échec → lecture du DP</w:t>
            </w:r>
          </w:p>
        </w:tc>
      </w:tr>
      <w:tr>
        <w:trPr>
          <w:tblHeader w:val="false"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Premier run</w:t>
            </w:r>
          </w:p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Chargement de la photo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Chargement complet (pas de photo M-1)</w:t>
            </w:r>
          </w:p>
        </w:tc>
      </w:tr>
      <w:tr>
        <w:trPr>
          <w:tblHeader w:val="false"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Conformité note</w:t>
            </w:r>
          </w:p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« Annule &amp; Remplace pour les 5 mois existants » + « données plus anciennes empilées »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Modifie des mois que la note veut empilés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 Gestion des lignes en moins (présente dans M-1, absente de M)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1"/>
        <w:gridCol w:w="5193"/>
        <w:gridCol w:w="5194"/>
      </w:tblGrid>
      <w:tr>
        <w:trPr>
          <w:tblHeader/>
        </w:trPr>
        <w:tc>
          <w:tcPr>
            <w:tcW w:type="dxa" w:w="4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</w:t>
            </w:r>
          </w:p>
        </w:tc>
        <w:tc>
          <w:tcPr>
            <w:tcW w:type="dxa" w:w="5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A</w:t>
            </w:r>
          </w:p>
        </w:tc>
        <w:tc>
          <w:tcPr>
            <w:tcW w:type="dxa" w:w="5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Comparaison M / M-1</w:t>
            </w:r>
          </w:p>
        </w:tc>
      </w:tr>
      <w:tr>
        <w:trPr>
          <w:tblHeader w:val="false"/>
        </w:trPr>
        <w:tc>
          <w:tcPr>
            <w:tcW w:type="dxa" w:w="4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Prélèvement émis M-5..M-1</w:t>
            </w:r>
          </w:p>
        </w:tc>
        <w:tc>
          <w:tcPr>
            <w:tcW w:type="dxa" w:w="5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Supprimé par recalcul ; tentatives de la facture renumérotées</w:t>
            </w:r>
          </w:p>
        </w:tc>
        <w:tc>
          <w:tcPr>
            <w:tcW w:type="dxa" w:w="5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</w:t>
            </w:r>
          </w:p>
        </w:tc>
      </w:tr>
      <w:tr>
        <w:trPr>
          <w:tblHeader w:val="false"/>
        </w:trPr>
        <w:tc>
          <w:tcPr>
            <w:tcW w:type="dxa" w:w="4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Prélèvement émis M-14..M-6</w:t>
            </w:r>
          </w:p>
        </w:tc>
        <w:tc>
          <w:tcPr>
            <w:tcW w:type="dxa" w:w="5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Conservé (mois figé)</w:t>
            </w:r>
          </w:p>
        </w:tc>
        <w:tc>
          <w:tcPr>
            <w:tcW w:type="dxa" w:w="5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Supprimé ; colonnes calculées des autres lignes (tentatives, groupes, flags) non recalculables</w:t>
            </w:r>
          </w:p>
        </w:tc>
      </w:tr>
      <w:tr>
        <w:trPr>
          <w:tblHeader w:val="false"/>
        </w:trPr>
        <w:tc>
          <w:tcPr>
            <w:tcW w:type="dxa" w:w="4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Prélèvement émis M-15</w:t>
            </w:r>
          </w:p>
        </w:tc>
        <w:tc>
          <w:tcPr>
            <w:tcW w:type="dxa" w:w="5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Sortie normale de fenêtre (15 mois), conservé</w:t>
            </w:r>
          </w:p>
        </w:tc>
        <w:tc>
          <w:tcPr>
            <w:tcW w:type="dxa" w:w="5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Doit être exclu de la comparaison, sinon fausse suppression</w:t>
            </w:r>
          </w:p>
        </w:tc>
      </w:tr>
      <w:tr>
        <w:trPr>
          <w:tblHeader w:val="false"/>
        </w:trPr>
        <w:tc>
          <w:tcPr>
            <w:tcW w:type="dxa" w:w="4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Échec M-5..M-1, prélèvement émis M-5..M-1</w:t>
            </w:r>
          </w:p>
        </w:tc>
        <w:tc>
          <w:tcPr>
            <w:tcW w:type="dxa" w:w="5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Prélèvement n'est plus en échec (recalcul)</w:t>
            </w:r>
          </w:p>
        </w:tc>
        <w:tc>
          <w:tcPr>
            <w:tcW w:type="dxa" w:w="5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</w:t>
            </w:r>
          </w:p>
        </w:tc>
      </w:tr>
      <w:tr>
        <w:trPr>
          <w:tblHeader w:val="false"/>
        </w:trPr>
        <w:tc>
          <w:tcPr>
            <w:tcW w:type="dxa" w:w="4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Échec M-5..M-1, prélèvement figé (émis M-10..M-6)</w:t>
            </w:r>
          </w:p>
        </w:tc>
        <w:tc>
          <w:tcPr>
            <w:tcW w:type="dxa" w:w="5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Ignoré</w:t>
            </w:r>
          </w:p>
        </w:tc>
        <w:tc>
          <w:tcPr>
            <w:tcW w:type="dxa" w:w="5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Détecté, correction locale seulement</w:t>
            </w:r>
          </w:p>
        </w:tc>
      </w:tr>
      <w:tr>
        <w:trPr>
          <w:tblHeader w:val="false"/>
        </w:trPr>
        <w:tc>
          <w:tcPr>
            <w:tcW w:type="dxa" w:w="4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Échec du mois M-6</w:t>
            </w:r>
          </w:p>
        </w:tc>
        <w:tc>
          <w:tcPr>
            <w:tcW w:type="dxa" w:w="5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Sortie normale de fenêtre (6 mois), conservé</w:t>
            </w:r>
          </w:p>
        </w:tc>
        <w:tc>
          <w:tcPr>
            <w:tcW w:type="dxa" w:w="5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Doit être exclu de la comparaison, sinon fausse suppression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 Besoins couverts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93"/>
        <w:gridCol w:w="4451"/>
        <w:gridCol w:w="5194"/>
      </w:tblGrid>
      <w:tr>
        <w:trPr>
          <w:tblHeader/>
        </w:trPr>
        <w:tc>
          <w:tcPr>
            <w:tcW w:type="dxa" w:w="5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</w:t>
            </w:r>
          </w:p>
        </w:tc>
        <w:tc>
          <w:tcPr>
            <w:tcW w:type="dxa" w:w="4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5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Comparaison</w:t>
            </w:r>
          </w:p>
        </w:tc>
      </w:tr>
      <w:tr>
        <w:trPr>
          <w:tblHeader w:val="false"/>
        </w:trPr>
        <w:tc>
          <w:tcPr>
            <w:tcW w:type="dxa" w:w="5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Ajouts / modifications / suppressions M-5..M</w:t>
            </w:r>
          </w:p>
        </w:tc>
        <w:tc>
          <w:tcPr>
            <w:tcW w:type="dxa" w:w="4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5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Détection changements tardifs M-14..M-6</w:t>
            </w:r>
          </w:p>
        </w:tc>
        <w:tc>
          <w:tcPr>
            <w:tcW w:type="dxa" w:w="4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(✅ si on ajoute la surveillance, voir §8)</w:t>
            </w:r>
          </w:p>
        </w:tc>
        <w:tc>
          <w:tcPr>
            <w:tcW w:type="dxa" w:w="5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5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Recalcul exact des mois anciens modifiés</w:t>
            </w:r>
          </w:p>
        </w:tc>
        <w:tc>
          <w:tcPr>
            <w:tcW w:type="dxa" w:w="4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5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Partiel : échecs d'avant M-5 absents de la photo → correction locale, DP mélange des états de photos différentes</w:t>
            </w:r>
          </w:p>
        </w:tc>
      </w:tr>
      <w:tr>
        <w:trPr>
          <w:tblHeader w:val="false"/>
        </w:trPr>
        <w:tc>
          <w:tcPr>
            <w:tcW w:type="dxa" w:w="5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Changements M-15 et plus anciens</w:t>
            </w:r>
          </w:p>
        </w:tc>
        <w:tc>
          <w:tcPr>
            <w:tcW w:type="dxa" w:w="4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5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(absents de la photo)</w:t>
            </w:r>
          </w:p>
        </w:tc>
      </w:tr>
      <w:tr>
        <w:trPr>
          <w:tblHeader w:val="false"/>
        </w:trPr>
        <w:tc>
          <w:tcPr>
            <w:tcW w:type="dxa" w:w="5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Distinguer vraie suppression / photo incomplète</w:t>
            </w:r>
          </w:p>
        </w:tc>
        <w:tc>
          <w:tcPr>
            <w:tcW w:type="dxa" w:w="4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Contrôle de complétude nécessaire</w:t>
            </w:r>
          </w:p>
        </w:tc>
        <w:tc>
          <w:tcPr>
            <w:tcW w:type="dxa" w:w="5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</w:t>
            </w:r>
          </w:p>
        </w:tc>
      </w:tr>
      <w:tr>
        <w:trPr>
          <w:tblHeader w:val="false"/>
        </w:trPr>
        <w:tc>
          <w:tcPr>
            <w:tcW w:type="dxa" w:w="5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 déjà publiés stables</w:t>
            </w:r>
          </w:p>
        </w:tc>
        <w:tc>
          <w:tcPr>
            <w:tcW w:type="dxa" w:w="4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après M-5</w:t>
            </w:r>
          </w:p>
        </w:tc>
        <w:tc>
          <w:tcPr>
            <w:tcW w:type="dxa" w:w="5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peuvent changer à tout moment dans Power BI</w:t>
            </w:r>
          </w:p>
        </w:tc>
      </w:tr>
      <w:tr>
        <w:trPr>
          <w:tblHeader w:val="false"/>
        </w:trPr>
        <w:tc>
          <w:tcPr>
            <w:tcW w:type="dxa" w:w="5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Journal des changements</w:t>
            </w:r>
          </w:p>
        </w:tc>
        <w:tc>
          <w:tcPr>
            <w:tcW w:type="dxa" w:w="4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construire (journal + contrôle disparitions)</w:t>
            </w:r>
          </w:p>
        </w:tc>
        <w:tc>
          <w:tcPr>
            <w:tcW w:type="dxa" w:w="5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Intégré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 Avantages / inconvénients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5935"/>
        <w:gridCol w:w="5936"/>
      </w:tblGrid>
      <w:tr>
        <w:trPr>
          <w:tblHeader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A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Comparaison M / M-1</w:t>
            </w:r>
          </w:p>
        </w:tc>
      </w:tr>
      <w:tr>
        <w:trPr>
          <w:tblHeader w:val="false"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Avantages</w:t>
            </w:r>
          </w:p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Conforme note et bonnes pratiques (réécriture complète de partition, pas de dépendance au passé) · relance sans effet de bord · pas besoin de clé unique · chaque mois dépend d'une seule photo · KPI stables · simple à tester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Détecte les changements tardifs · journal des changements intégré</w:t>
            </w:r>
          </w:p>
        </w:tc>
      </w:tr>
      <w:tr>
        <w:trPr>
          <w:tblHeader w:val="false"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Inconvénients</w:t>
            </w:r>
          </w:p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Changements tardifs sur mois figés ignorés → mois figés peuvent diverger de la photo actuelle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conforme à la note · dépend de l'état du DP · correction seulement locale sur mois anciens · KPI instables · clé stable obligatoire · faussée si DCP redépose M-1 après traitement (sauf à garder notre propre copie = solution B) · exclusion des sorties de fenêtre obligatoire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 Exploitation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9"/>
        <w:gridCol w:w="5564"/>
        <w:gridCol w:w="5565"/>
      </w:tblGrid>
      <w:tr>
        <w:trPr>
          <w:tblHeader/>
        </w:trPr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A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Comparaison M / M-1</w:t>
            </w:r>
          </w:p>
        </w:tc>
      </w:tr>
      <w:tr>
        <w:trPr>
          <w:tblHeader w:val="false"/>
        </w:trPr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Relance du dernier mois</w:t>
            </w:r>
          </w:p>
        </w:tc>
        <w:tc>
          <w:tcPr>
            <w:tcW w:type="dxa" w:w="5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 effet de bord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 effet de bord si clé stable, sinon doublons</w:t>
            </w:r>
          </w:p>
        </w:tc>
      </w:tr>
      <w:tr>
        <w:trPr>
          <w:tblHeader w:val="false"/>
        </w:trPr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Relance d'un ancien mois</w:t>
            </w:r>
          </w:p>
        </w:tc>
        <w:tc>
          <w:tcPr>
            <w:tcW w:type="dxa" w:w="5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Relancer ensuite les mois suivants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</w:t>
            </w:r>
          </w:p>
        </w:tc>
      </w:tr>
      <w:tr>
        <w:trPr>
          <w:tblHeader w:val="false"/>
        </w:trPr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Reconstruction complète</w:t>
            </w:r>
          </w:p>
        </w:tc>
        <w:tc>
          <w:tcPr>
            <w:tcW w:type="dxa" w:w="5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mois calculé depuis une seule photo (celle de son émission + 5 mois)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Rejouer toutes les photos dans l'ordre ; une erreur se propage aux mois suivants</w:t>
            </w:r>
          </w:p>
        </w:tc>
      </w:tr>
      <w:tr>
        <w:trPr>
          <w:tblHeader w:val="false"/>
        </w:trPr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 redéposée</w:t>
            </w:r>
          </w:p>
        </w:tc>
        <w:tc>
          <w:tcPr>
            <w:tcW w:type="dxa" w:w="55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Relancer le mois concerné</w:t>
            </w:r>
          </w:p>
        </w:tc>
        <w:tc>
          <w:tcPr>
            <w:tcW w:type="dxa" w:w="5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Comparaison faussée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 Prérequis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5935"/>
        <w:gridCol w:w="5936"/>
      </w:tblGrid>
      <w:tr>
        <w:trPr>
          <w:tblHeader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A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Comparaison M / M-1</w:t>
            </w:r>
          </w:p>
        </w:tc>
      </w:tr>
      <w:tr>
        <w:trPr>
          <w:tblHeader w:val="false"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Communs</w:t>
            </w:r>
          </w:p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Contrôle de complétude, seuil d'alerte sur disparitions, journal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</w:t>
            </w:r>
          </w:p>
        </w:tc>
      </w:tr>
      <w:tr>
        <w:trPr>
          <w:tblHeader w:val="false"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plus</w:t>
            </w:r>
          </w:p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unique stable par table (non documentée dans les specs, à confirmer DCP) · exclusion des sorties de fenêtre · suivi de la version de photo traitée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 Complexité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5935"/>
        <w:gridCol w:w="5936"/>
      </w:tblGrid>
      <w:tr>
        <w:trPr>
          <w:tblHeader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A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Comparaison M / M-1</w:t>
            </w:r>
          </w:p>
        </w:tc>
      </w:tr>
      <w:tr>
        <w:trPr>
          <w:tblHeader w:val="false"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Implémentation</w:t>
            </w:r>
          </w:p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49,25 j (chiffrage)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à 8 j (estimation) → ≈ 54 à 57 j, au-dessus du plafond de 52,5 j</w:t>
            </w:r>
          </w:p>
        </w:tc>
      </w:tr>
      <w:tr>
        <w:trPr>
          <w:tblHeader w:val="false"/>
        </w:trPr>
        <w:tc>
          <w:tcPr>
            <w:tcW w:type="dxa" w:w="2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Maintenance</w:t>
            </w:r>
          </w:p>
        </w:tc>
        <w:tc>
          <w:tcPr>
            <w:tcW w:type="dxa" w:w="59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 : chaque mois ne dépend que de sa photo</w:t>
            </w:r>
          </w:p>
        </w:tc>
        <w:tc>
          <w:tcPr>
            <w:tcW w:type="dxa" w:w="5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 : état du DP dépend de son historique, débogage difficile, cas redépôt et clé à gérer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 Recommandation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Garder la solution 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Ajouter une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surveillance en lecture seule</w:t>
      </w:r>
      <w:r>
        <w:rPr>
          <w:rFonts w:ascii="Arial" w:cs="Arial" w:eastAsia="Arial" w:hAnsi="Arial"/>
          <w:sz w:val="20"/>
          <w:szCs w:val="20"/>
        </w:rPr>
        <w:t xml:space="preserve"> (+0,5 j, estimation) : comparer M vs M-1 sur les mois figés, hors sorties de fenêtre, et alerter seulement (aucune écriture dans le DP).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Supprimer les lignes disparues des mois figés</w:t>
      </w:r>
      <w:r>
        <w:rPr>
          <w:rFonts w:ascii="Arial" w:cs="Arial" w:eastAsia="Arial" w:hAnsi="Arial"/>
          <w:sz w:val="20"/>
          <w:szCs w:val="20"/>
        </w:rPr>
        <w:t xml:space="preserve"> (+1 à 1,5 j, estimation) : seulement si le métier le demande par écrit, car cela contredit la note et laisse des colonnes calculées incohérentes.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 À confirmer avec DCP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Clé unique par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Filtrage des lignes supprimées sur toutes les tables.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Comportement en cas de redépôt d'une photo.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2026-10-13T08:28:20.852Z</dcterms:created>
  <dcterms:modified xsi:type="dcterms:W3CDTF">2026-10-13T08:28:20.865Z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