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F6FAC4" w14:textId="26CFD28D" w:rsidR="00A35C9F" w:rsidRPr="00A35C9F" w:rsidRDefault="00A35C9F" w:rsidP="00A35C9F">
      <w:pPr>
        <w:spacing w:before="100" w:beforeAutospacing="1" w:after="100" w:afterAutospacing="1"/>
        <w:jc w:val="center"/>
        <w:rPr>
          <w:rFonts w:ascii="Times New Roman" w:eastAsia="Times New Roman" w:hAnsi="Times New Roman" w:cs="Times New Roman"/>
          <w:lang w:eastAsia="es-ES_tradnl"/>
        </w:rPr>
      </w:pPr>
      <w:r w:rsidRPr="00A35C9F">
        <w:rPr>
          <w:rFonts w:ascii="Calibri" w:eastAsia="Times New Roman" w:hAnsi="Calibri" w:cs="Times New Roman"/>
          <w:b/>
          <w:bCs/>
          <w:color w:val="FFBF00"/>
          <w:sz w:val="40"/>
          <w:szCs w:val="40"/>
          <w:lang w:eastAsia="es-ES_tradnl"/>
        </w:rPr>
        <w:t>EL MÉTODO DE UNA R</w:t>
      </w:r>
      <w:r>
        <w:rPr>
          <w:rFonts w:ascii="Calibri" w:eastAsia="Times New Roman" w:hAnsi="Calibri" w:cs="Times New Roman"/>
          <w:b/>
          <w:bCs/>
          <w:color w:val="FFBF00"/>
          <w:sz w:val="40"/>
          <w:szCs w:val="40"/>
          <w:lang w:eastAsia="es-ES_tradnl"/>
        </w:rPr>
        <w:t>EVISIÓN</w:t>
      </w:r>
      <w:r w:rsidR="007331D3">
        <w:rPr>
          <w:rFonts w:ascii="Calibri" w:eastAsia="Times New Roman" w:hAnsi="Calibri" w:cs="Times New Roman"/>
          <w:b/>
          <w:bCs/>
          <w:color w:val="FFBF00"/>
          <w:sz w:val="40"/>
          <w:szCs w:val="40"/>
          <w:lang w:eastAsia="es-ES_tradnl"/>
        </w:rPr>
        <w:t xml:space="preserve"> SISTEMÁTICA</w:t>
      </w:r>
      <w:r>
        <w:rPr>
          <w:rFonts w:ascii="Calibri" w:eastAsia="Times New Roman" w:hAnsi="Calibri" w:cs="Times New Roman"/>
          <w:b/>
          <w:bCs/>
          <w:color w:val="FFBF00"/>
          <w:sz w:val="40"/>
          <w:szCs w:val="40"/>
          <w:lang w:eastAsia="es-ES_tradnl"/>
        </w:rPr>
        <w:t xml:space="preserve"> NARRATIVA</w:t>
      </w:r>
    </w:p>
    <w:p w14:paraId="72E39946" w14:textId="2850D1EC" w:rsidR="00A35C9F" w:rsidRPr="00A35C9F" w:rsidRDefault="00A35C9F" w:rsidP="00244889">
      <w:pPr>
        <w:spacing w:before="100" w:beforeAutospacing="1" w:after="100" w:afterAutospacing="1" w:line="360" w:lineRule="auto"/>
        <w:jc w:val="both"/>
        <w:rPr>
          <w:rFonts w:ascii="Times New Roman" w:eastAsia="Times New Roman" w:hAnsi="Times New Roman" w:cs="Times New Roman"/>
          <w:lang w:eastAsia="es-ES_tradnl"/>
        </w:rPr>
      </w:pPr>
      <w:r w:rsidRPr="00A35C9F">
        <w:rPr>
          <w:rFonts w:ascii="Calibri" w:eastAsia="Times New Roman" w:hAnsi="Calibri" w:cs="Times New Roman"/>
          <w:b/>
          <w:bCs/>
          <w:color w:val="FCB51E"/>
          <w:sz w:val="28"/>
          <w:szCs w:val="28"/>
          <w:lang w:eastAsia="es-ES_tradnl"/>
        </w:rPr>
        <w:t xml:space="preserve">DECLARACIÓN DEL ARTÍCULO DE REVISIÓN </w:t>
      </w:r>
      <w:r w:rsidR="00244889">
        <w:rPr>
          <w:rFonts w:ascii="Calibri" w:eastAsia="Times New Roman" w:hAnsi="Calibri" w:cs="Times New Roman"/>
          <w:b/>
          <w:bCs/>
          <w:color w:val="FCB51E"/>
          <w:sz w:val="28"/>
          <w:szCs w:val="28"/>
          <w:lang w:eastAsia="es-ES_tradnl"/>
        </w:rPr>
        <w:t>NARRATIVA</w:t>
      </w:r>
    </w:p>
    <w:p w14:paraId="207C08AB" w14:textId="3235DFED" w:rsidR="00A35C9F" w:rsidRPr="00A35C9F" w:rsidRDefault="00A35C9F" w:rsidP="00244889">
      <w:pPr>
        <w:spacing w:before="100" w:beforeAutospacing="1" w:after="100" w:afterAutospacing="1" w:line="360" w:lineRule="auto"/>
        <w:jc w:val="both"/>
        <w:rPr>
          <w:rFonts w:ascii="Times New Roman" w:eastAsia="Times New Roman" w:hAnsi="Times New Roman" w:cs="Times New Roman"/>
          <w:lang w:eastAsia="es-ES_tradnl"/>
        </w:rPr>
      </w:pPr>
      <w:r w:rsidRPr="00A35C9F">
        <w:rPr>
          <w:rFonts w:ascii="Calibri" w:eastAsia="Times New Roman" w:hAnsi="Calibri" w:cs="Times New Roman"/>
          <w:lang w:eastAsia="es-ES_tradnl"/>
        </w:rPr>
        <w:t xml:space="preserve">Se inicia especificando que el trabajo es una revisión </w:t>
      </w:r>
      <w:r>
        <w:rPr>
          <w:rFonts w:ascii="Calibri" w:eastAsia="Times New Roman" w:hAnsi="Calibri" w:cs="Times New Roman"/>
          <w:lang w:eastAsia="es-ES_tradnl"/>
        </w:rPr>
        <w:t>narrativa</w:t>
      </w:r>
      <w:r w:rsidRPr="00A35C9F">
        <w:rPr>
          <w:rFonts w:ascii="Calibri" w:eastAsia="Times New Roman" w:hAnsi="Calibri" w:cs="Times New Roman"/>
          <w:lang w:eastAsia="es-ES_tradnl"/>
        </w:rPr>
        <w:t xml:space="preserve"> y se fundamenta su razón e importancia como método de investigación (se cita a autores). </w:t>
      </w:r>
    </w:p>
    <w:p w14:paraId="516553DF" w14:textId="77777777" w:rsidR="00A35C9F" w:rsidRPr="00A35C9F" w:rsidRDefault="00A35C9F" w:rsidP="00244889">
      <w:pPr>
        <w:spacing w:before="100" w:beforeAutospacing="1" w:after="100" w:afterAutospacing="1" w:line="360" w:lineRule="auto"/>
        <w:jc w:val="both"/>
        <w:rPr>
          <w:rFonts w:ascii="Times New Roman" w:eastAsia="Times New Roman" w:hAnsi="Times New Roman" w:cs="Times New Roman"/>
          <w:lang w:eastAsia="es-ES_tradnl"/>
        </w:rPr>
      </w:pPr>
      <w:r w:rsidRPr="00A35C9F">
        <w:rPr>
          <w:rFonts w:ascii="Calibri" w:eastAsia="Times New Roman" w:hAnsi="Calibri" w:cs="Times New Roman"/>
          <w:b/>
          <w:bCs/>
          <w:color w:val="FFBF00"/>
          <w:sz w:val="28"/>
          <w:szCs w:val="28"/>
          <w:lang w:eastAsia="es-ES_tradnl"/>
        </w:rPr>
        <w:t xml:space="preserve">CRITERIOS DE ELEGIBILIDAD </w:t>
      </w:r>
    </w:p>
    <w:p w14:paraId="374F845A" w14:textId="77777777" w:rsidR="00A35C9F" w:rsidRPr="00A35C9F" w:rsidRDefault="00A35C9F" w:rsidP="00244889">
      <w:pPr>
        <w:spacing w:before="100" w:beforeAutospacing="1" w:after="100" w:afterAutospacing="1" w:line="360" w:lineRule="auto"/>
        <w:jc w:val="both"/>
        <w:rPr>
          <w:rFonts w:ascii="Times New Roman" w:eastAsia="Times New Roman" w:hAnsi="Times New Roman" w:cs="Times New Roman"/>
          <w:lang w:eastAsia="es-ES_tradnl"/>
        </w:rPr>
      </w:pPr>
      <w:r w:rsidRPr="00A35C9F">
        <w:rPr>
          <w:rFonts w:ascii="Calibri" w:eastAsia="Times New Roman" w:hAnsi="Calibri" w:cs="Times New Roman"/>
          <w:lang w:eastAsia="es-ES_tradnl"/>
        </w:rPr>
        <w:t xml:space="preserve">Se explica las características que deben poseer las investigaciones a seleccionar para el estudio. Es importante que quede claro las especificaciones y delimitaciones que poseen como población estudiada, idioma, estatus de publicación, tipos de publicación, etc. y las razones para emplear estos criterios. Se puede separar por “criterios de inclusión de búsqueda” y “criterios de exclusión de búsqueda”, pero se debe verificar que no sean las mismas expresiones puestas de forma contraria (los criterios de exclusión son las razones de excluir un artículo a pesar de que cuenta con razones para ser incluido, por ejemplo, ser un artículo duplicado). Solo en caso de haber decidido utilizar delimitaciones geográficas o temporales, incluirlas en este apartado. Especificar los criterios a utilizar para el análisis de texto completo. Si hay alguna aclaración que realizar sobre los artículos a seleccionar, este es el espacio para detallarlo. </w:t>
      </w:r>
    </w:p>
    <w:p w14:paraId="631B82C0" w14:textId="128CBF22" w:rsidR="00F61217" w:rsidRPr="00A35C9F" w:rsidRDefault="00DF7969" w:rsidP="00244889">
      <w:pPr>
        <w:spacing w:before="100" w:beforeAutospacing="1" w:after="100" w:afterAutospacing="1" w:line="360" w:lineRule="auto"/>
        <w:rPr>
          <w:rFonts w:ascii="Times New Roman" w:eastAsia="Times New Roman" w:hAnsi="Times New Roman" w:cs="Times New Roman"/>
          <w:lang w:eastAsia="es-ES_tradnl"/>
        </w:rPr>
      </w:pPr>
      <w:r>
        <w:rPr>
          <w:rFonts w:ascii="Calibri" w:eastAsia="Times New Roman" w:hAnsi="Calibri" w:cs="Times New Roman"/>
          <w:b/>
          <w:bCs/>
          <w:noProof/>
          <w:color w:val="FFFFFF"/>
          <w:sz w:val="40"/>
          <w:szCs w:val="40"/>
          <w:lang w:eastAsia="es-ES_tradnl"/>
        </w:rPr>
        <mc:AlternateContent>
          <mc:Choice Requires="wps">
            <w:drawing>
              <wp:anchor distT="0" distB="0" distL="114300" distR="114300" simplePos="0" relativeHeight="251660288" behindDoc="0" locked="0" layoutInCell="1" allowOverlap="1" wp14:anchorId="1CC13705" wp14:editId="020EAEFA">
                <wp:simplePos x="0" y="0"/>
                <wp:positionH relativeFrom="column">
                  <wp:posOffset>2355850</wp:posOffset>
                </wp:positionH>
                <wp:positionV relativeFrom="paragraph">
                  <wp:posOffset>1963225</wp:posOffset>
                </wp:positionV>
                <wp:extent cx="2829464" cy="289169"/>
                <wp:effectExtent l="0" t="0" r="3175" b="3175"/>
                <wp:wrapNone/>
                <wp:docPr id="11" name="Rectángulo 11"/>
                <wp:cNvGraphicFramePr/>
                <a:graphic xmlns:a="http://schemas.openxmlformats.org/drawingml/2006/main">
                  <a:graphicData uri="http://schemas.microsoft.com/office/word/2010/wordprocessingShape">
                    <wps:wsp>
                      <wps:cNvSpPr/>
                      <wps:spPr>
                        <a:xfrm>
                          <a:off x="0" y="0"/>
                          <a:ext cx="2829464" cy="289169"/>
                        </a:xfrm>
                        <a:prstGeom prst="rect">
                          <a:avLst/>
                        </a:prstGeom>
                        <a:solidFill>
                          <a:srgbClr val="E6D2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438CB" id="Rectángulo 11" o:spid="_x0000_s1026" style="position:absolute;margin-left:185.5pt;margin-top:154.6pt;width:222.8pt;height:2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" fillcolor="#e6d2c4" stroked="f" strokeweight="1pt"/>
            </w:pict>
          </mc:Fallback>
        </mc:AlternateContent>
      </w:r>
      <w:r w:rsidR="00A35C9F" w:rsidRPr="00A35C9F">
        <w:rPr>
          <w:rFonts w:ascii="Calibri" w:eastAsia="Times New Roman" w:hAnsi="Calibri" w:cs="Times New Roman"/>
          <w:b/>
          <w:bCs/>
          <w:color w:val="FFFFFF"/>
          <w:sz w:val="40"/>
          <w:szCs w:val="40"/>
          <w:lang w:eastAsia="es-ES_tradnl"/>
        </w:rPr>
        <w:t>Crit</w:t>
      </w:r>
      <w:r w:rsidR="00AB3F04">
        <w:rPr>
          <w:rFonts w:ascii="Calibri" w:eastAsia="Times New Roman" w:hAnsi="Calibri" w:cs="Times New Roman"/>
          <w:b/>
          <w:bCs/>
          <w:noProof/>
          <w:color w:val="FFFFFF"/>
          <w:sz w:val="40"/>
          <w:szCs w:val="40"/>
          <w:lang w:eastAsia="es-ES_tradnl"/>
        </w:rPr>
        <w:drawing>
          <wp:inline distT="0" distB="0" distL="0" distR="0" wp14:anchorId="580D40CD" wp14:editId="2D1EA4FE">
            <wp:extent cx="4979072" cy="254632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7">
                      <a:extLst>
                        <a:ext uri="{28A0092B-C50C-407E-A947-70E740481C1C}">
                          <a14:useLocalDpi xmlns:a14="http://schemas.microsoft.com/office/drawing/2010/main" val="0"/>
                        </a:ext>
                      </a:extLst>
                    </a:blip>
                    <a:stretch>
                      <a:fillRect/>
                    </a:stretch>
                  </pic:blipFill>
                  <pic:spPr>
                    <a:xfrm>
                      <a:off x="0" y="0"/>
                      <a:ext cx="5013053" cy="2563706"/>
                    </a:xfrm>
                    <a:prstGeom prst="rect">
                      <a:avLst/>
                    </a:prstGeom>
                  </pic:spPr>
                </pic:pic>
              </a:graphicData>
            </a:graphic>
          </wp:inline>
        </w:drawing>
      </w:r>
    </w:p>
    <w:p w14:paraId="40D3769C" w14:textId="4C1D2C43" w:rsidR="00A35C9F" w:rsidRPr="00A35C9F" w:rsidRDefault="00A35C9F" w:rsidP="00765605">
      <w:pPr>
        <w:spacing w:before="100" w:beforeAutospacing="1" w:after="100" w:afterAutospacing="1" w:line="360" w:lineRule="auto"/>
        <w:rPr>
          <w:rFonts w:ascii="Times New Roman" w:eastAsia="Times New Roman" w:hAnsi="Times New Roman" w:cs="Times New Roman"/>
          <w:lang w:eastAsia="es-ES_tradnl"/>
        </w:rPr>
      </w:pPr>
      <w:r w:rsidRPr="00A35C9F">
        <w:rPr>
          <w:rFonts w:ascii="Calibri" w:eastAsia="Times New Roman" w:hAnsi="Calibri" w:cs="Times New Roman"/>
          <w:b/>
          <w:bCs/>
          <w:color w:val="FFBF00"/>
          <w:sz w:val="28"/>
          <w:szCs w:val="28"/>
          <w:lang w:eastAsia="es-ES_tradnl"/>
        </w:rPr>
        <w:lastRenderedPageBreak/>
        <w:t xml:space="preserve">FUENTES DE INFORMACIÓN </w:t>
      </w:r>
    </w:p>
    <w:p w14:paraId="4B77421C" w14:textId="1120626C" w:rsidR="00AB3F04" w:rsidRPr="00AB3F04" w:rsidRDefault="002A60C7" w:rsidP="00244889">
      <w:pPr>
        <w:spacing w:before="100" w:beforeAutospacing="1" w:after="100" w:afterAutospacing="1" w:line="360" w:lineRule="auto"/>
        <w:jc w:val="both"/>
        <w:rPr>
          <w:rFonts w:ascii="Times New Roman" w:eastAsia="Times New Roman" w:hAnsi="Times New Roman" w:cs="Times New Roman"/>
          <w:lang w:eastAsia="es-ES_tradnl"/>
        </w:rPr>
      </w:pPr>
      <w:r>
        <w:rPr>
          <w:rFonts w:ascii="Calibri" w:eastAsia="Times New Roman" w:hAnsi="Calibri" w:cs="Times New Roman"/>
          <w:b/>
          <w:bCs/>
          <w:noProof/>
          <w:color w:val="6D2D9E"/>
          <w:sz w:val="42"/>
          <w:szCs w:val="42"/>
          <w:lang w:eastAsia="es-ES_tradnl"/>
        </w:rPr>
        <w:drawing>
          <wp:anchor distT="0" distB="0" distL="114300" distR="114300" simplePos="0" relativeHeight="251661312" behindDoc="0" locked="0" layoutInCell="1" allowOverlap="1" wp14:anchorId="7B99BC59" wp14:editId="04C79A2B">
            <wp:simplePos x="0" y="0"/>
            <wp:positionH relativeFrom="column">
              <wp:posOffset>50800</wp:posOffset>
            </wp:positionH>
            <wp:positionV relativeFrom="paragraph">
              <wp:posOffset>3291067</wp:posOffset>
            </wp:positionV>
            <wp:extent cx="5140325" cy="4199255"/>
            <wp:effectExtent l="0" t="0" r="3175" b="444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
                      <a:extLst>
                        <a:ext uri="{28A0092B-C50C-407E-A947-70E740481C1C}">
                          <a14:useLocalDpi xmlns:a14="http://schemas.microsoft.com/office/drawing/2010/main" val="0"/>
                        </a:ext>
                      </a:extLst>
                    </a:blip>
                    <a:stretch>
                      <a:fillRect/>
                    </a:stretch>
                  </pic:blipFill>
                  <pic:spPr>
                    <a:xfrm>
                      <a:off x="0" y="0"/>
                      <a:ext cx="5140325" cy="4199255"/>
                    </a:xfrm>
                    <a:prstGeom prst="rect">
                      <a:avLst/>
                    </a:prstGeom>
                  </pic:spPr>
                </pic:pic>
              </a:graphicData>
            </a:graphic>
            <wp14:sizeRelH relativeFrom="page">
              <wp14:pctWidth>0</wp14:pctWidth>
            </wp14:sizeRelH>
            <wp14:sizeRelV relativeFrom="page">
              <wp14:pctHeight>0</wp14:pctHeight>
            </wp14:sizeRelV>
          </wp:anchor>
        </w:drawing>
      </w:r>
      <w:r w:rsidR="00A35C9F" w:rsidRPr="00A35C9F">
        <w:rPr>
          <w:rFonts w:ascii="Calibri" w:eastAsia="Times New Roman" w:hAnsi="Calibri" w:cs="Times New Roman"/>
          <w:lang w:eastAsia="es-ES_tradnl"/>
        </w:rPr>
        <w:t xml:space="preserve">Se especifica </w:t>
      </w:r>
      <w:r w:rsidR="00AB3F04">
        <w:rPr>
          <w:rFonts w:ascii="Calibri" w:eastAsia="Times New Roman" w:hAnsi="Calibri" w:cs="Times New Roman"/>
          <w:lang w:eastAsia="es-ES_tradnl"/>
        </w:rPr>
        <w:t xml:space="preserve">todas </w:t>
      </w:r>
      <w:r w:rsidR="00A35C9F" w:rsidRPr="00A35C9F">
        <w:rPr>
          <w:rFonts w:ascii="Calibri" w:eastAsia="Times New Roman" w:hAnsi="Calibri" w:cs="Times New Roman"/>
          <w:lang w:eastAsia="es-ES_tradnl"/>
        </w:rPr>
        <w:t>las bases de datos, registros, sitios web, organizaciones, listas de referencia y otras fuentes buscadas o consultadas para identificar estudios. Se presenta y describe brevemente a las bases de datos utilizadas para la búsqueda de documentos (pueden ser índices, agregadores, editoriales, metabuscadores, motores de búsqueda, catálogos y otras fuentes de revistas indizadas que se han elegido para obtener los documentos). Se detalla sus características y su utilidad para la investigación que están realizando. Se hace saber que existen bases de datos especializadas por temas. Ejemplo, si han usado Scopus, Web of Science (WoS), PubMed (Medline), BVS, EBSCO, ProQuest, SciELO, etc. deben explicar qué tipo de buscadores son. Se incluye la fecha de la última búsqueda en cada base de datos.</w:t>
      </w:r>
    </w:p>
    <w:p w14:paraId="5C17CD2D" w14:textId="5317863D" w:rsidR="00AB3F04" w:rsidRDefault="00AB3F04" w:rsidP="00244889">
      <w:pPr>
        <w:spacing w:before="100" w:beforeAutospacing="1" w:after="100" w:afterAutospacing="1" w:line="360" w:lineRule="auto"/>
        <w:rPr>
          <w:rFonts w:ascii="Calibri" w:eastAsia="Times New Roman" w:hAnsi="Calibri" w:cs="Times New Roman"/>
          <w:b/>
          <w:bCs/>
          <w:color w:val="6D2D9E"/>
          <w:sz w:val="42"/>
          <w:szCs w:val="42"/>
          <w:lang w:eastAsia="es-ES_tradnl"/>
        </w:rPr>
      </w:pPr>
    </w:p>
    <w:p w14:paraId="29B46065" w14:textId="4758E347" w:rsidR="00A35C9F" w:rsidRDefault="00AB3F04" w:rsidP="00244889">
      <w:pPr>
        <w:spacing w:before="100" w:beforeAutospacing="1" w:after="100" w:afterAutospacing="1" w:line="360" w:lineRule="auto"/>
        <w:rPr>
          <w:rFonts w:ascii="Calibri" w:eastAsia="Times New Roman" w:hAnsi="Calibri" w:cs="Times New Roman"/>
          <w:lang w:eastAsia="es-ES_tradnl"/>
        </w:rPr>
      </w:pPr>
      <w:r>
        <w:rPr>
          <w:rFonts w:ascii="Times New Roman" w:eastAsia="Times New Roman" w:hAnsi="Times New Roman" w:cs="Times New Roman"/>
          <w:noProof/>
          <w:lang w:eastAsia="es-ES_tradnl"/>
        </w:rPr>
        <w:lastRenderedPageBreak/>
        <w:drawing>
          <wp:anchor distT="0" distB="0" distL="114300" distR="114300" simplePos="0" relativeHeight="251658240" behindDoc="0" locked="0" layoutInCell="1" allowOverlap="1" wp14:anchorId="0AA05297" wp14:editId="6EB8F043">
            <wp:simplePos x="0" y="0"/>
            <wp:positionH relativeFrom="column">
              <wp:posOffset>-338207</wp:posOffset>
            </wp:positionH>
            <wp:positionV relativeFrom="paragraph">
              <wp:posOffset>545345</wp:posOffset>
            </wp:positionV>
            <wp:extent cx="6144052" cy="7818783"/>
            <wp:effectExtent l="0" t="0" r="3175" b="444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extLst>
                        <a:ext uri="{28A0092B-C50C-407E-A947-70E740481C1C}">
                          <a14:useLocalDpi xmlns:a14="http://schemas.microsoft.com/office/drawing/2010/main" val="0"/>
                        </a:ext>
                      </a:extLst>
                    </a:blip>
                    <a:stretch>
                      <a:fillRect/>
                    </a:stretch>
                  </pic:blipFill>
                  <pic:spPr>
                    <a:xfrm>
                      <a:off x="0" y="0"/>
                      <a:ext cx="6144052" cy="7818783"/>
                    </a:xfrm>
                    <a:prstGeom prst="rect">
                      <a:avLst/>
                    </a:prstGeom>
                  </pic:spPr>
                </pic:pic>
              </a:graphicData>
            </a:graphic>
            <wp14:sizeRelH relativeFrom="page">
              <wp14:pctWidth>0</wp14:pctWidth>
            </wp14:sizeRelH>
            <wp14:sizeRelV relativeFrom="page">
              <wp14:pctHeight>0</wp14:pctHeight>
            </wp14:sizeRelV>
          </wp:anchor>
        </w:drawing>
      </w:r>
      <w:r w:rsidR="00A35C9F" w:rsidRPr="00A35C9F">
        <w:rPr>
          <w:rFonts w:ascii="Calibri" w:eastAsia="Times New Roman" w:hAnsi="Calibri" w:cs="Times New Roman"/>
          <w:lang w:eastAsia="es-ES_tradnl"/>
        </w:rPr>
        <w:t xml:space="preserve">Algunas bases de datos de revistas científicas reconocidas (algunos de ellos están en la Biblioteca Virtual UPN) son: </w:t>
      </w:r>
    </w:p>
    <w:p w14:paraId="572B5665" w14:textId="6D649945" w:rsidR="00AB3F04" w:rsidRPr="00A35C9F" w:rsidRDefault="00AB3F04" w:rsidP="00244889">
      <w:pPr>
        <w:spacing w:before="100" w:beforeAutospacing="1" w:after="100" w:afterAutospacing="1" w:line="360" w:lineRule="auto"/>
        <w:jc w:val="center"/>
        <w:rPr>
          <w:rFonts w:ascii="Times New Roman" w:eastAsia="Times New Roman" w:hAnsi="Times New Roman" w:cs="Times New Roman"/>
          <w:lang w:eastAsia="es-ES_tradnl"/>
        </w:rPr>
      </w:pPr>
    </w:p>
    <w:p w14:paraId="66716A69" w14:textId="1218EC5C" w:rsidR="00F61217" w:rsidRPr="00A35C9F" w:rsidRDefault="00A35C9F" w:rsidP="00244889">
      <w:pPr>
        <w:spacing w:before="100" w:beforeAutospacing="1" w:after="100" w:afterAutospacing="1" w:line="360" w:lineRule="auto"/>
        <w:rPr>
          <w:rFonts w:ascii="Times New Roman" w:eastAsia="Times New Roman" w:hAnsi="Times New Roman" w:cs="Times New Roman"/>
          <w:lang w:eastAsia="es-ES_tradnl"/>
        </w:rPr>
      </w:pPr>
      <w:r w:rsidRPr="00A35C9F">
        <w:rPr>
          <w:rFonts w:ascii="Calibri" w:eastAsia="Times New Roman" w:hAnsi="Calibri" w:cs="Times New Roman"/>
          <w:b/>
          <w:bCs/>
          <w:color w:val="FFFFFF"/>
          <w:sz w:val="22"/>
          <w:szCs w:val="22"/>
          <w:lang w:eastAsia="es-ES_tradnl"/>
        </w:rPr>
        <w:lastRenderedPageBreak/>
        <w:t xml:space="preserve">Pá. 5 </w:t>
      </w:r>
    </w:p>
    <w:p w14:paraId="272BF36F" w14:textId="77777777" w:rsidR="00A35C9F" w:rsidRPr="00A35C9F" w:rsidRDefault="00A35C9F" w:rsidP="00244889">
      <w:pPr>
        <w:spacing w:before="100" w:beforeAutospacing="1" w:after="100" w:afterAutospacing="1" w:line="360" w:lineRule="auto"/>
        <w:rPr>
          <w:rFonts w:ascii="Times New Roman" w:eastAsia="Times New Roman" w:hAnsi="Times New Roman" w:cs="Times New Roman"/>
          <w:lang w:eastAsia="es-ES_tradnl"/>
        </w:rPr>
      </w:pPr>
      <w:r w:rsidRPr="00A35C9F">
        <w:rPr>
          <w:rFonts w:ascii="Calibri" w:eastAsia="Times New Roman" w:hAnsi="Calibri" w:cs="Times New Roman"/>
          <w:b/>
          <w:bCs/>
          <w:color w:val="FFBF00"/>
          <w:sz w:val="28"/>
          <w:szCs w:val="28"/>
          <w:lang w:eastAsia="es-ES_tradnl"/>
        </w:rPr>
        <w:t xml:space="preserve">ESTRATEGIA DE BÚSQUEDA </w:t>
      </w:r>
    </w:p>
    <w:p w14:paraId="5134AC51" w14:textId="365E3D82" w:rsidR="00A35C9F" w:rsidRPr="00A35C9F" w:rsidRDefault="004F0D2B" w:rsidP="00244889">
      <w:pPr>
        <w:spacing w:before="100" w:beforeAutospacing="1" w:after="100" w:afterAutospacing="1" w:line="360" w:lineRule="auto"/>
        <w:jc w:val="both"/>
        <w:rPr>
          <w:rFonts w:ascii="Times New Roman" w:eastAsia="Times New Roman" w:hAnsi="Times New Roman" w:cs="Times New Roman"/>
          <w:lang w:eastAsia="es-ES_tradnl"/>
        </w:rPr>
      </w:pPr>
      <w:r>
        <w:rPr>
          <w:rFonts w:ascii="Calibri" w:eastAsia="Times New Roman" w:hAnsi="Calibri" w:cs="Times New Roman"/>
          <w:b/>
          <w:bCs/>
          <w:noProof/>
          <w:color w:val="FFFFFF"/>
          <w:lang w:eastAsia="es-ES_tradnl"/>
        </w:rPr>
        <w:drawing>
          <wp:anchor distT="0" distB="0" distL="114300" distR="114300" simplePos="0" relativeHeight="251659264" behindDoc="0" locked="0" layoutInCell="1" allowOverlap="1" wp14:anchorId="30A24FFB" wp14:editId="558AE0E3">
            <wp:simplePos x="0" y="0"/>
            <wp:positionH relativeFrom="column">
              <wp:posOffset>-242486</wp:posOffset>
            </wp:positionH>
            <wp:positionV relativeFrom="paragraph">
              <wp:posOffset>4152484</wp:posOffset>
            </wp:positionV>
            <wp:extent cx="5584825" cy="3799840"/>
            <wp:effectExtent l="0" t="0" r="317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0">
                      <a:extLst>
                        <a:ext uri="{28A0092B-C50C-407E-A947-70E740481C1C}">
                          <a14:useLocalDpi xmlns:a14="http://schemas.microsoft.com/office/drawing/2010/main" val="0"/>
                        </a:ext>
                      </a:extLst>
                    </a:blip>
                    <a:stretch>
                      <a:fillRect/>
                    </a:stretch>
                  </pic:blipFill>
                  <pic:spPr>
                    <a:xfrm>
                      <a:off x="0" y="0"/>
                      <a:ext cx="5584825" cy="3799840"/>
                    </a:xfrm>
                    <a:prstGeom prst="rect">
                      <a:avLst/>
                    </a:prstGeom>
                  </pic:spPr>
                </pic:pic>
              </a:graphicData>
            </a:graphic>
            <wp14:sizeRelH relativeFrom="page">
              <wp14:pctWidth>0</wp14:pctWidth>
            </wp14:sizeRelH>
            <wp14:sizeRelV relativeFrom="page">
              <wp14:pctHeight>0</wp14:pctHeight>
            </wp14:sizeRelV>
          </wp:anchor>
        </w:drawing>
      </w:r>
      <w:r w:rsidR="00A35C9F" w:rsidRPr="00A35C9F">
        <w:rPr>
          <w:rFonts w:ascii="Calibri" w:eastAsia="Times New Roman" w:hAnsi="Calibri" w:cs="Times New Roman"/>
          <w:lang w:eastAsia="es-ES_tradnl"/>
        </w:rPr>
        <w:t xml:space="preserve">Se presentan las estrategias de búsqueda completas para todas las bases de datos, registros y sitios web, incluidos los filtros y límites utilizados. Para hacerlo, se detallan los términos claves usados para la búsqueda como sinónimos, términos asociados y otros usados para delimitar. Deben tener relación con las variables del </w:t>
      </w:r>
      <w:r w:rsidR="00AB3F04">
        <w:rPr>
          <w:rFonts w:ascii="Calibri" w:eastAsia="Times New Roman" w:hAnsi="Calibri" w:cs="Times New Roman"/>
          <w:lang w:eastAsia="es-ES_tradnl"/>
        </w:rPr>
        <w:t>tema</w:t>
      </w:r>
      <w:r w:rsidR="00A35C9F" w:rsidRPr="00A35C9F">
        <w:rPr>
          <w:rFonts w:ascii="Calibri" w:eastAsia="Times New Roman" w:hAnsi="Calibri" w:cs="Times New Roman"/>
          <w:lang w:eastAsia="es-ES_tradnl"/>
        </w:rPr>
        <w:t xml:space="preserve">. Se presentan los términos utilizados en la búsqueda (sinónimos, equivalentes, términos asociados, etc.) Además, se deben exponer la forma de búsqueda a través de cadenas de búsqueda (ecuaciones o algoritmos) por cada base de datos incluyendo sus operadores booleanos (AND, OR, NOT), operadores posicionales (SAME, NEAR, ADJ, WITH), operadores de búsqueda de Google, truncadores (comillas, paréntesis, asterisco, signo de interrogación), entre otros. En caso de utilizar descriptores MeSH o DeSC especificar la forma de búsqueda utilizada. Presentar qué otros tesauros se utilizaron. Si hay diferencias en las cadenas de búsqueda en cada base de datos utilizada, se deben especificar en este apartado. Exponer, también, si la búsqueda se realizó solo en el “título” o “título-resumen-palabras clave” o “todo el documento” u otros elegidos en cada base de datos. </w:t>
      </w:r>
    </w:p>
    <w:p w14:paraId="01FAEC61" w14:textId="60C76114" w:rsidR="00A35C9F" w:rsidRPr="00A35C9F" w:rsidRDefault="00A35C9F">
      <w:pPr>
        <w:spacing w:before="100" w:beforeAutospacing="1" w:after="100" w:afterAutospacing="1"/>
        <w:rPr>
          <w:rFonts w:ascii="Times New Roman" w:eastAsia="Times New Roman" w:hAnsi="Times New Roman" w:cs="Times New Roman"/>
          <w:lang w:eastAsia="es-ES_tradnl"/>
        </w:rPr>
      </w:pPr>
      <w:r w:rsidRPr="00A35C9F">
        <w:rPr>
          <w:rFonts w:ascii="Calibri" w:eastAsia="Times New Roman" w:hAnsi="Calibri" w:cs="Times New Roman"/>
          <w:b/>
          <w:bCs/>
          <w:color w:val="FFFFFF"/>
          <w:lang w:eastAsia="es-ES_tradnl"/>
        </w:rPr>
        <w:lastRenderedPageBreak/>
        <w:t xml:space="preserve">Los </w:t>
      </w:r>
    </w:p>
    <w:p w14:paraId="124B05FB" w14:textId="77777777" w:rsidR="00A35C9F" w:rsidRPr="00A35C9F" w:rsidRDefault="00A35C9F" w:rsidP="00A35C9F">
      <w:pPr>
        <w:spacing w:before="100" w:beforeAutospacing="1" w:after="100" w:afterAutospacing="1"/>
        <w:rPr>
          <w:rFonts w:ascii="Times New Roman" w:eastAsia="Times New Roman" w:hAnsi="Times New Roman" w:cs="Times New Roman"/>
          <w:lang w:eastAsia="es-ES_tradnl"/>
        </w:rPr>
      </w:pPr>
      <w:r w:rsidRPr="00A35C9F">
        <w:rPr>
          <w:rFonts w:ascii="Calibri" w:eastAsia="Times New Roman" w:hAnsi="Calibri" w:cs="Times New Roman"/>
          <w:b/>
          <w:bCs/>
          <w:color w:val="FCB51E"/>
          <w:sz w:val="28"/>
          <w:szCs w:val="28"/>
          <w:lang w:eastAsia="es-ES_tradnl"/>
        </w:rPr>
        <w:t xml:space="preserve">REFERENCIAS </w:t>
      </w:r>
    </w:p>
    <w:p w14:paraId="21FDFB5D" w14:textId="77777777" w:rsidR="00A35C9F" w:rsidRPr="00A35C9F" w:rsidRDefault="00A35C9F" w:rsidP="00765605">
      <w:pPr>
        <w:spacing w:before="100" w:beforeAutospacing="1" w:after="100" w:afterAutospacing="1"/>
        <w:ind w:left="426" w:hanging="426"/>
        <w:rPr>
          <w:rFonts w:ascii="Times New Roman" w:eastAsia="Times New Roman" w:hAnsi="Times New Roman" w:cs="Times New Roman"/>
          <w:lang w:eastAsia="es-ES_tradnl"/>
        </w:rPr>
      </w:pPr>
      <w:r w:rsidRPr="00A35C9F">
        <w:rPr>
          <w:rFonts w:ascii="Calibri" w:eastAsia="Times New Roman" w:hAnsi="Calibri" w:cs="Times New Roman"/>
          <w:lang w:eastAsia="es-ES_tradnl"/>
        </w:rPr>
        <w:t xml:space="preserve">Supo, J. A., &amp; Zacarías, H. R. (2020). </w:t>
      </w:r>
      <w:r w:rsidRPr="00A35C9F">
        <w:rPr>
          <w:rFonts w:ascii="Calibri" w:eastAsia="Times New Roman" w:hAnsi="Calibri" w:cs="Times New Roman"/>
          <w:i/>
          <w:iCs/>
          <w:lang w:eastAsia="es-ES_tradnl"/>
        </w:rPr>
        <w:t>Metodología de la Investigación Científica</w:t>
      </w:r>
      <w:r w:rsidRPr="00A35C9F">
        <w:rPr>
          <w:rFonts w:ascii="Calibri" w:eastAsia="Times New Roman" w:hAnsi="Calibri" w:cs="Times New Roman"/>
          <w:lang w:eastAsia="es-ES_tradnl"/>
        </w:rPr>
        <w:t xml:space="preserve">. Bioestadístico EEDU. https://bioestadistico.com/ </w:t>
      </w:r>
    </w:p>
    <w:p w14:paraId="5FCFD915" w14:textId="77777777" w:rsidR="00A35C9F" w:rsidRDefault="00A35C9F" w:rsidP="00A35C9F">
      <w:pPr>
        <w:pStyle w:val="sub-subsec"/>
        <w:shd w:val="clear" w:color="auto" w:fill="FFFFFF"/>
        <w:jc w:val="center"/>
        <w:rPr>
          <w:rFonts w:ascii="Verdana" w:hAnsi="Verdana"/>
          <w:b/>
          <w:bCs/>
          <w:color w:val="FFC000" w:themeColor="accent4"/>
          <w:sz w:val="28"/>
          <w:szCs w:val="28"/>
        </w:rPr>
      </w:pPr>
    </w:p>
    <w:p w14:paraId="67482D92" w14:textId="77777777" w:rsidR="00A35C9F" w:rsidRDefault="00A35C9F" w:rsidP="00A35C9F">
      <w:pPr>
        <w:pStyle w:val="sub-subsec"/>
        <w:shd w:val="clear" w:color="auto" w:fill="FFFFFF"/>
        <w:jc w:val="center"/>
        <w:rPr>
          <w:rFonts w:ascii="Verdana" w:hAnsi="Verdana"/>
          <w:b/>
          <w:bCs/>
          <w:color w:val="FFC000" w:themeColor="accent4"/>
          <w:sz w:val="28"/>
          <w:szCs w:val="28"/>
        </w:rPr>
      </w:pPr>
    </w:p>
    <w:p w14:paraId="144099E9" w14:textId="77777777" w:rsidR="00A35C9F" w:rsidRDefault="00A35C9F" w:rsidP="00A35C9F">
      <w:pPr>
        <w:pStyle w:val="sub-subsec"/>
        <w:shd w:val="clear" w:color="auto" w:fill="FFFFFF"/>
        <w:jc w:val="center"/>
        <w:rPr>
          <w:rFonts w:ascii="Verdana" w:hAnsi="Verdana"/>
          <w:b/>
          <w:bCs/>
          <w:color w:val="FFC000" w:themeColor="accent4"/>
          <w:sz w:val="28"/>
          <w:szCs w:val="28"/>
        </w:rPr>
      </w:pPr>
    </w:p>
    <w:p w14:paraId="4D33EA47" w14:textId="77777777" w:rsidR="00A35C9F" w:rsidRDefault="00A35C9F" w:rsidP="00A35C9F">
      <w:pPr>
        <w:pStyle w:val="sub-subsec"/>
        <w:shd w:val="clear" w:color="auto" w:fill="FFFFFF"/>
        <w:jc w:val="center"/>
        <w:rPr>
          <w:rFonts w:ascii="Verdana" w:hAnsi="Verdana"/>
          <w:b/>
          <w:bCs/>
          <w:color w:val="FFC000" w:themeColor="accent4"/>
          <w:sz w:val="28"/>
          <w:szCs w:val="28"/>
        </w:rPr>
      </w:pPr>
    </w:p>
    <w:p w14:paraId="74CC1206" w14:textId="0EBD37A1" w:rsidR="00A35C9F" w:rsidRDefault="00A35C9F" w:rsidP="00A35C9F">
      <w:pPr>
        <w:pStyle w:val="sub-subsec"/>
        <w:shd w:val="clear" w:color="auto" w:fill="FFFFFF"/>
        <w:jc w:val="center"/>
        <w:rPr>
          <w:rFonts w:ascii="Verdana" w:hAnsi="Verdana"/>
          <w:b/>
          <w:bCs/>
          <w:color w:val="FFC000" w:themeColor="accent4"/>
          <w:sz w:val="28"/>
          <w:szCs w:val="28"/>
        </w:rPr>
      </w:pPr>
    </w:p>
    <w:p w14:paraId="0C0BE48C" w14:textId="3F4B8628" w:rsidR="00F61217" w:rsidRDefault="00F61217" w:rsidP="00A35C9F">
      <w:pPr>
        <w:pStyle w:val="sub-subsec"/>
        <w:shd w:val="clear" w:color="auto" w:fill="FFFFFF"/>
        <w:jc w:val="center"/>
        <w:rPr>
          <w:rFonts w:ascii="Verdana" w:hAnsi="Verdana"/>
          <w:b/>
          <w:bCs/>
          <w:color w:val="FFC000" w:themeColor="accent4"/>
          <w:sz w:val="28"/>
          <w:szCs w:val="28"/>
        </w:rPr>
      </w:pPr>
    </w:p>
    <w:p w14:paraId="4F668851" w14:textId="2B8878D3" w:rsidR="00F61217" w:rsidRDefault="00F61217" w:rsidP="00A35C9F">
      <w:pPr>
        <w:pStyle w:val="sub-subsec"/>
        <w:shd w:val="clear" w:color="auto" w:fill="FFFFFF"/>
        <w:jc w:val="center"/>
        <w:rPr>
          <w:rFonts w:ascii="Verdana" w:hAnsi="Verdana"/>
          <w:b/>
          <w:bCs/>
          <w:color w:val="FFC000" w:themeColor="accent4"/>
          <w:sz w:val="28"/>
          <w:szCs w:val="28"/>
        </w:rPr>
      </w:pPr>
    </w:p>
    <w:p w14:paraId="2D8FF19F" w14:textId="063538BB" w:rsidR="00F61217" w:rsidRDefault="00F61217" w:rsidP="00A35C9F">
      <w:pPr>
        <w:pStyle w:val="sub-subsec"/>
        <w:shd w:val="clear" w:color="auto" w:fill="FFFFFF"/>
        <w:jc w:val="center"/>
        <w:rPr>
          <w:rFonts w:ascii="Verdana" w:hAnsi="Verdana"/>
          <w:b/>
          <w:bCs/>
          <w:color w:val="FFC000" w:themeColor="accent4"/>
          <w:sz w:val="28"/>
          <w:szCs w:val="28"/>
        </w:rPr>
      </w:pPr>
    </w:p>
    <w:p w14:paraId="42CE1ADA" w14:textId="77E8EA85" w:rsidR="00F61217" w:rsidRDefault="00F61217" w:rsidP="00A35C9F">
      <w:pPr>
        <w:pStyle w:val="sub-subsec"/>
        <w:shd w:val="clear" w:color="auto" w:fill="FFFFFF"/>
        <w:jc w:val="center"/>
        <w:rPr>
          <w:rFonts w:ascii="Verdana" w:hAnsi="Verdana"/>
          <w:b/>
          <w:bCs/>
          <w:color w:val="FFC000" w:themeColor="accent4"/>
          <w:sz w:val="28"/>
          <w:szCs w:val="28"/>
        </w:rPr>
      </w:pPr>
    </w:p>
    <w:p w14:paraId="3D79DB8A" w14:textId="06E81447" w:rsidR="00F61217" w:rsidRDefault="00F61217" w:rsidP="00A35C9F">
      <w:pPr>
        <w:pStyle w:val="sub-subsec"/>
        <w:shd w:val="clear" w:color="auto" w:fill="FFFFFF"/>
        <w:jc w:val="center"/>
        <w:rPr>
          <w:rFonts w:ascii="Verdana" w:hAnsi="Verdana"/>
          <w:b/>
          <w:bCs/>
          <w:color w:val="FFC000" w:themeColor="accent4"/>
          <w:sz w:val="28"/>
          <w:szCs w:val="28"/>
        </w:rPr>
      </w:pPr>
    </w:p>
    <w:p w14:paraId="105EA4CA" w14:textId="19E48751" w:rsidR="00F61217" w:rsidRDefault="00F61217" w:rsidP="00A35C9F">
      <w:pPr>
        <w:pStyle w:val="sub-subsec"/>
        <w:shd w:val="clear" w:color="auto" w:fill="FFFFFF"/>
        <w:jc w:val="center"/>
        <w:rPr>
          <w:rFonts w:ascii="Verdana" w:hAnsi="Verdana"/>
          <w:b/>
          <w:bCs/>
          <w:color w:val="FFC000" w:themeColor="accent4"/>
          <w:sz w:val="28"/>
          <w:szCs w:val="28"/>
        </w:rPr>
      </w:pPr>
    </w:p>
    <w:p w14:paraId="6F27EF29" w14:textId="6A0EF5B2" w:rsidR="00F61217" w:rsidRDefault="00F61217" w:rsidP="00A35C9F">
      <w:pPr>
        <w:pStyle w:val="sub-subsec"/>
        <w:shd w:val="clear" w:color="auto" w:fill="FFFFFF"/>
        <w:jc w:val="center"/>
        <w:rPr>
          <w:rFonts w:ascii="Verdana" w:hAnsi="Verdana"/>
          <w:b/>
          <w:bCs/>
          <w:color w:val="FFC000" w:themeColor="accent4"/>
          <w:sz w:val="28"/>
          <w:szCs w:val="28"/>
        </w:rPr>
      </w:pPr>
    </w:p>
    <w:p w14:paraId="5AF4ACF7" w14:textId="779C70DE" w:rsidR="00F61217" w:rsidRDefault="00F61217" w:rsidP="00A35C9F">
      <w:pPr>
        <w:pStyle w:val="sub-subsec"/>
        <w:shd w:val="clear" w:color="auto" w:fill="FFFFFF"/>
        <w:jc w:val="center"/>
        <w:rPr>
          <w:rFonts w:ascii="Verdana" w:hAnsi="Verdana"/>
          <w:b/>
          <w:bCs/>
          <w:color w:val="FFC000" w:themeColor="accent4"/>
          <w:sz w:val="28"/>
          <w:szCs w:val="28"/>
        </w:rPr>
      </w:pPr>
    </w:p>
    <w:p w14:paraId="47A2FF7E" w14:textId="53304E94" w:rsidR="00F61217" w:rsidRDefault="00F61217" w:rsidP="00A35C9F">
      <w:pPr>
        <w:pStyle w:val="sub-subsec"/>
        <w:shd w:val="clear" w:color="auto" w:fill="FFFFFF"/>
        <w:jc w:val="center"/>
        <w:rPr>
          <w:rFonts w:ascii="Verdana" w:hAnsi="Verdana"/>
          <w:b/>
          <w:bCs/>
          <w:color w:val="FFC000" w:themeColor="accent4"/>
          <w:sz w:val="28"/>
          <w:szCs w:val="28"/>
        </w:rPr>
      </w:pPr>
    </w:p>
    <w:p w14:paraId="7F435A61" w14:textId="55EF3A8A" w:rsidR="00F61217" w:rsidRDefault="00F61217" w:rsidP="00A35C9F">
      <w:pPr>
        <w:pStyle w:val="sub-subsec"/>
        <w:shd w:val="clear" w:color="auto" w:fill="FFFFFF"/>
        <w:jc w:val="center"/>
        <w:rPr>
          <w:rFonts w:ascii="Verdana" w:hAnsi="Verdana"/>
          <w:b/>
          <w:bCs/>
          <w:color w:val="FFC000" w:themeColor="accent4"/>
          <w:sz w:val="28"/>
          <w:szCs w:val="28"/>
        </w:rPr>
      </w:pPr>
    </w:p>
    <w:p w14:paraId="55A5B159" w14:textId="50918EC7" w:rsidR="00F61217" w:rsidRDefault="00F61217" w:rsidP="00A35C9F">
      <w:pPr>
        <w:pStyle w:val="sub-subsec"/>
        <w:shd w:val="clear" w:color="auto" w:fill="FFFFFF"/>
        <w:jc w:val="center"/>
        <w:rPr>
          <w:rFonts w:ascii="Verdana" w:hAnsi="Verdana"/>
          <w:b/>
          <w:bCs/>
          <w:color w:val="FFC000" w:themeColor="accent4"/>
          <w:sz w:val="28"/>
          <w:szCs w:val="28"/>
        </w:rPr>
      </w:pPr>
    </w:p>
    <w:p w14:paraId="7B1F5443" w14:textId="7BF084B9" w:rsidR="00F61217" w:rsidRDefault="00F61217" w:rsidP="00A35C9F">
      <w:pPr>
        <w:pStyle w:val="sub-subsec"/>
        <w:shd w:val="clear" w:color="auto" w:fill="FFFFFF"/>
        <w:jc w:val="center"/>
        <w:rPr>
          <w:rFonts w:ascii="Verdana" w:hAnsi="Verdana"/>
          <w:b/>
          <w:bCs/>
          <w:color w:val="FFC000" w:themeColor="accent4"/>
          <w:sz w:val="28"/>
          <w:szCs w:val="28"/>
        </w:rPr>
      </w:pPr>
    </w:p>
    <w:p w14:paraId="5520AD1C" w14:textId="619DE768" w:rsidR="00F61217" w:rsidRDefault="00F61217" w:rsidP="00A35C9F">
      <w:pPr>
        <w:pStyle w:val="sub-subsec"/>
        <w:shd w:val="clear" w:color="auto" w:fill="FFFFFF"/>
        <w:jc w:val="center"/>
        <w:rPr>
          <w:rFonts w:ascii="Verdana" w:hAnsi="Verdana"/>
          <w:b/>
          <w:bCs/>
          <w:color w:val="FFC000" w:themeColor="accent4"/>
          <w:sz w:val="28"/>
          <w:szCs w:val="28"/>
        </w:rPr>
      </w:pPr>
    </w:p>
    <w:p w14:paraId="1EF7E944" w14:textId="066A7103" w:rsidR="00F61217" w:rsidRPr="00F61217" w:rsidRDefault="00F61217" w:rsidP="00765605">
      <w:pPr>
        <w:tabs>
          <w:tab w:val="left" w:pos="1117"/>
        </w:tabs>
      </w:pPr>
      <w:bookmarkStart w:id="0" w:name="idp106000"/>
      <w:bookmarkStart w:id="1" w:name="idp110304"/>
      <w:bookmarkEnd w:id="0"/>
      <w:bookmarkEnd w:id="1"/>
    </w:p>
    <w:sectPr w:rsidR="00F61217" w:rsidRPr="00F61217" w:rsidSect="007344B4">
      <w:headerReference w:type="default" r:id="rId11"/>
      <w:footerReference w:type="default" r:id="rId12"/>
      <w:pgSz w:w="11906" w:h="16838"/>
      <w:pgMar w:top="1417" w:right="1701" w:bottom="1417" w:left="1701" w:header="708" w:footer="2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F91B2E" w14:textId="77777777" w:rsidR="00345A7C" w:rsidRDefault="00345A7C" w:rsidP="00A208C6">
      <w:r>
        <w:separator/>
      </w:r>
    </w:p>
  </w:endnote>
  <w:endnote w:type="continuationSeparator" w:id="0">
    <w:p w14:paraId="2AB1724E" w14:textId="77777777" w:rsidR="00345A7C" w:rsidRDefault="00345A7C" w:rsidP="00A20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B3CA4" w14:textId="285E761C" w:rsidR="007344B4" w:rsidRDefault="007344B4" w:rsidP="007344B4">
    <w:pPr>
      <w:pStyle w:val="Piedepgina"/>
      <w:tabs>
        <w:tab w:val="clear" w:pos="8504"/>
      </w:tabs>
      <w:ind w:right="-1135"/>
      <w:jc w:val="right"/>
      <w:rPr>
        <w:color w:val="4472C4" w:themeColor="accent1"/>
        <w:sz w:val="20"/>
        <w:szCs w:val="20"/>
      </w:rPr>
    </w:pPr>
    <w:r>
      <w:rPr>
        <w:noProof/>
      </w:rPr>
      <mc:AlternateContent>
        <mc:Choice Requires="wpg">
          <w:drawing>
            <wp:anchor distT="0" distB="0" distL="114300" distR="114300" simplePos="0" relativeHeight="251657215" behindDoc="1" locked="0" layoutInCell="1" allowOverlap="1" wp14:anchorId="03B6F1D9" wp14:editId="23A537E4">
              <wp:simplePos x="0" y="0"/>
              <wp:positionH relativeFrom="column">
                <wp:posOffset>-1104265</wp:posOffset>
              </wp:positionH>
              <wp:positionV relativeFrom="paragraph">
                <wp:posOffset>61601</wp:posOffset>
              </wp:positionV>
              <wp:extent cx="7712075" cy="558165"/>
              <wp:effectExtent l="0" t="0" r="22225" b="13335"/>
              <wp:wrapNone/>
              <wp:docPr id="6" name="Grupo 6"/>
              <wp:cNvGraphicFramePr/>
              <a:graphic xmlns:a="http://schemas.openxmlformats.org/drawingml/2006/main">
                <a:graphicData uri="http://schemas.microsoft.com/office/word/2010/wordprocessingGroup">
                  <wpg:wgp>
                    <wpg:cNvGrpSpPr/>
                    <wpg:grpSpPr>
                      <a:xfrm>
                        <a:off x="0" y="0"/>
                        <a:ext cx="7712075" cy="558165"/>
                        <a:chOff x="0" y="0"/>
                        <a:chExt cx="7712440" cy="558351"/>
                      </a:xfrm>
                    </wpg:grpSpPr>
                    <wps:wsp>
                      <wps:cNvPr id="4" name="Rectángulo 4"/>
                      <wps:cNvSpPr/>
                      <wps:spPr>
                        <a:xfrm>
                          <a:off x="0" y="0"/>
                          <a:ext cx="7597803" cy="558351"/>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Paralelogramo 5"/>
                      <wps:cNvSpPr/>
                      <wps:spPr>
                        <a:xfrm>
                          <a:off x="6445868" y="0"/>
                          <a:ext cx="1266572" cy="558165"/>
                        </a:xfrm>
                        <a:prstGeom prst="parallelogram">
                          <a:avLst/>
                        </a:prstGeom>
                        <a:ln>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A4A77E" id="Grupo 6" o:spid="_x0000_s1026" style="position:absolute;margin-left:-86.95pt;margin-top:4.85pt;width:607.25pt;height:43.95pt;z-index:-251659265" coordsize="77124,5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">
              <v:rect id="Rectángulo 4" o:spid="_x0000_s1027" style="position:absolute;width:75978;height:5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" fillcolor="#ffc000" stroked="f" strokeweight="1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5" o:spid="_x0000_s1028" type="#_x0000_t7" style="position:absolute;left:64458;width:12666;height:55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" adj="2380" fillcolor="black [3200]" strokecolor="white [3212]" strokeweight="1pt"/>
            </v:group>
          </w:pict>
        </mc:Fallback>
      </mc:AlternateContent>
    </w:r>
  </w:p>
  <w:p w14:paraId="1FF42BE0" w14:textId="1DA39A2D" w:rsidR="00A208C6" w:rsidRPr="007344B4" w:rsidRDefault="007344B4" w:rsidP="007344B4">
    <w:pPr>
      <w:pStyle w:val="Piedepgina"/>
      <w:tabs>
        <w:tab w:val="clear" w:pos="8504"/>
      </w:tabs>
      <w:ind w:right="-1135"/>
      <w:jc w:val="right"/>
      <w:rPr>
        <w:b/>
        <w:bCs/>
        <w:color w:val="FFFFFF" w:themeColor="background1"/>
      </w:rPr>
    </w:pPr>
    <w:r w:rsidRPr="007344B4">
      <w:rPr>
        <w:b/>
        <w:bCs/>
        <w:color w:val="FFFFFF" w:themeColor="background1"/>
        <w:sz w:val="20"/>
        <w:szCs w:val="20"/>
      </w:rPr>
      <w:t xml:space="preserve">pág. </w:t>
    </w:r>
    <w:r w:rsidRPr="007344B4">
      <w:rPr>
        <w:b/>
        <w:bCs/>
        <w:color w:val="FFFFFF" w:themeColor="background1"/>
        <w:sz w:val="20"/>
        <w:szCs w:val="20"/>
      </w:rPr>
      <w:fldChar w:fldCharType="begin"/>
    </w:r>
    <w:r w:rsidRPr="007344B4">
      <w:rPr>
        <w:b/>
        <w:bCs/>
        <w:color w:val="FFFFFF" w:themeColor="background1"/>
        <w:sz w:val="20"/>
        <w:szCs w:val="20"/>
      </w:rPr>
      <w:instrText>PAGE  \* Arabic</w:instrText>
    </w:r>
    <w:r w:rsidRPr="007344B4">
      <w:rPr>
        <w:b/>
        <w:bCs/>
        <w:color w:val="FFFFFF" w:themeColor="background1"/>
        <w:sz w:val="20"/>
        <w:szCs w:val="20"/>
      </w:rPr>
      <w:fldChar w:fldCharType="separate"/>
    </w:r>
    <w:r w:rsidRPr="007344B4">
      <w:rPr>
        <w:b/>
        <w:bCs/>
        <w:color w:val="FFFFFF" w:themeColor="background1"/>
        <w:sz w:val="20"/>
        <w:szCs w:val="20"/>
      </w:rPr>
      <w:t>1</w:t>
    </w:r>
    <w:r w:rsidRPr="007344B4">
      <w:rPr>
        <w:b/>
        <w:bCs/>
        <w:color w:val="FFFFFF" w:themeColor="background1"/>
        <w:sz w:val="20"/>
        <w:szCs w:val="20"/>
      </w:rPr>
      <w:fldChar w:fldCharType="end"/>
    </w:r>
  </w:p>
  <w:p w14:paraId="08487D1B" w14:textId="2ECD95AF" w:rsidR="00A208C6" w:rsidRDefault="00A208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7654C9" w14:textId="77777777" w:rsidR="00345A7C" w:rsidRDefault="00345A7C" w:rsidP="00A208C6">
      <w:r>
        <w:separator/>
      </w:r>
    </w:p>
  </w:footnote>
  <w:footnote w:type="continuationSeparator" w:id="0">
    <w:p w14:paraId="132AB349" w14:textId="77777777" w:rsidR="00345A7C" w:rsidRDefault="00345A7C" w:rsidP="00A20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719E1E" w14:textId="057CF54A" w:rsidR="00A208C6" w:rsidRDefault="00A208C6">
    <w:pPr>
      <w:pStyle w:val="Encabezado"/>
    </w:pPr>
    <w:r>
      <w:rPr>
        <w:noProof/>
      </w:rPr>
      <mc:AlternateContent>
        <mc:Choice Requires="wps">
          <w:drawing>
            <wp:anchor distT="0" distB="0" distL="114300" distR="114300" simplePos="0" relativeHeight="251660288" behindDoc="0" locked="0" layoutInCell="1" allowOverlap="1" wp14:anchorId="5364B651" wp14:editId="69D66C8A">
              <wp:simplePos x="0" y="0"/>
              <wp:positionH relativeFrom="column">
                <wp:posOffset>60842</wp:posOffset>
              </wp:positionH>
              <wp:positionV relativeFrom="paragraph">
                <wp:posOffset>-441488</wp:posOffset>
              </wp:positionV>
              <wp:extent cx="6433168" cy="662940"/>
              <wp:effectExtent l="0" t="0" r="6350" b="0"/>
              <wp:wrapNone/>
              <wp:docPr id="2" name="Rectángulo 2"/>
              <wp:cNvGraphicFramePr/>
              <a:graphic xmlns:a="http://schemas.openxmlformats.org/drawingml/2006/main">
                <a:graphicData uri="http://schemas.microsoft.com/office/word/2010/wordprocessingShape">
                  <wps:wsp>
                    <wps:cNvSpPr/>
                    <wps:spPr>
                      <a:xfrm>
                        <a:off x="0" y="0"/>
                        <a:ext cx="6433168" cy="662940"/>
                      </a:xfrm>
                      <a:prstGeom prst="rect">
                        <a:avLst/>
                      </a:prstGeom>
                      <a:solidFill>
                        <a:srgbClr val="FFC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0EA7C8FC" w14:textId="48DEA4AA" w:rsidR="00A208C6" w:rsidRPr="00A208C6" w:rsidRDefault="00A208C6" w:rsidP="00A208C6">
                          <w:pPr>
                            <w:ind w:left="2268"/>
                            <w:rPr>
                              <w:color w:val="000000" w:themeColor="text1"/>
                              <w:lang w:val="es-ES"/>
                            </w:rPr>
                          </w:pPr>
                          <w:r w:rsidRPr="00A208C6">
                            <w:rPr>
                              <w:color w:val="000000" w:themeColor="text1"/>
                              <w:lang w:val="es-ES"/>
                            </w:rPr>
                            <w:t>Unidad 1: Planificación de la Revisión narrativa</w:t>
                          </w:r>
                        </w:p>
                        <w:p w14:paraId="3F73B1EF" w14:textId="79066D23" w:rsidR="00A208C6" w:rsidRPr="00A208C6" w:rsidRDefault="00A208C6" w:rsidP="00A208C6">
                          <w:pPr>
                            <w:ind w:left="2268"/>
                            <w:rPr>
                              <w:color w:val="000000" w:themeColor="text1"/>
                              <w:lang w:val="es-ES"/>
                            </w:rPr>
                          </w:pPr>
                          <w:r w:rsidRPr="00A208C6">
                            <w:rPr>
                              <w:color w:val="000000" w:themeColor="text1"/>
                              <w:lang w:val="es-ES"/>
                            </w:rPr>
                            <w:t>Semana 2: Asesoría a la clase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64B651" id="Rectángulo 2" o:spid="_x0000_s1026" style="position:absolute;margin-left:4.8pt;margin-top:-34.75pt;width:506.55pt;height:52.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" fillcolor="#ffc000" stroked="f" strokeweight="1pt">
              <v:textbox>
                <w:txbxContent>
                  <w:p w14:paraId="0EA7C8FC" w14:textId="48DEA4AA" w:rsidR="00A208C6" w:rsidRPr="00A208C6" w:rsidRDefault="00A208C6" w:rsidP="00A208C6">
                    <w:pPr>
                      <w:ind w:left="2268"/>
                      <w:rPr>
                        <w:color w:val="000000" w:themeColor="text1"/>
                        <w:lang w:val="es-ES"/>
                      </w:rPr>
                    </w:pPr>
                    <w:r w:rsidRPr="00A208C6">
                      <w:rPr>
                        <w:color w:val="000000" w:themeColor="text1"/>
                        <w:lang w:val="es-ES"/>
                      </w:rPr>
                      <w:t>Unidad 1: Planificación de la Revisión narrativa</w:t>
                    </w:r>
                  </w:p>
                  <w:p w14:paraId="3F73B1EF" w14:textId="79066D23" w:rsidR="00A208C6" w:rsidRPr="00A208C6" w:rsidRDefault="00A208C6" w:rsidP="00A208C6">
                    <w:pPr>
                      <w:ind w:left="2268"/>
                      <w:rPr>
                        <w:color w:val="000000" w:themeColor="text1"/>
                        <w:lang w:val="es-ES"/>
                      </w:rPr>
                    </w:pPr>
                    <w:r w:rsidRPr="00A208C6">
                      <w:rPr>
                        <w:color w:val="000000" w:themeColor="text1"/>
                        <w:lang w:val="es-ES"/>
                      </w:rPr>
                      <w:t>Semana 2: Asesoría a la clase II</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1EEFA9EA" wp14:editId="620ED01C">
              <wp:simplePos x="0" y="0"/>
              <wp:positionH relativeFrom="column">
                <wp:posOffset>-1104411</wp:posOffset>
              </wp:positionH>
              <wp:positionV relativeFrom="paragraph">
                <wp:posOffset>-441488</wp:posOffset>
              </wp:positionV>
              <wp:extent cx="1164882" cy="662940"/>
              <wp:effectExtent l="0" t="0" r="3810" b="0"/>
              <wp:wrapNone/>
              <wp:docPr id="1" name="Rectángulo 1"/>
              <wp:cNvGraphicFramePr/>
              <a:graphic xmlns:a="http://schemas.openxmlformats.org/drawingml/2006/main">
                <a:graphicData uri="http://schemas.microsoft.com/office/word/2010/wordprocessingShape">
                  <wps:wsp>
                    <wps:cNvSpPr/>
                    <wps:spPr>
                      <a:xfrm>
                        <a:off x="0" y="0"/>
                        <a:ext cx="1164882" cy="662940"/>
                      </a:xfrm>
                      <a:prstGeom prst="rect">
                        <a:avLst/>
                      </a:prstGeom>
                      <a:ln>
                        <a:noFill/>
                      </a:ln>
                    </wps:spPr>
                    <wps:style>
                      <a:lnRef idx="2">
                        <a:schemeClr val="dk1">
                          <a:shade val="50000"/>
                        </a:schemeClr>
                      </a:lnRef>
                      <a:fillRef idx="1">
                        <a:schemeClr val="dk1"/>
                      </a:fillRef>
                      <a:effectRef idx="0">
                        <a:schemeClr val="dk1"/>
                      </a:effectRef>
                      <a:fontRef idx="minor">
                        <a:schemeClr val="lt1"/>
                      </a:fontRef>
                    </wps:style>
                    <wps:txbx>
                      <w:txbxContent>
                        <w:p w14:paraId="4535C84E" w14:textId="1045DE20" w:rsidR="00A208C6" w:rsidRPr="00A208C6" w:rsidRDefault="00A208C6" w:rsidP="00A208C6">
                          <w:pPr>
                            <w:rPr>
                              <w:rFonts w:ascii="Times New Roman" w:eastAsia="Times New Roman" w:hAnsi="Times New Roman" w:cs="Times New Roman"/>
                              <w:lang w:eastAsia="es-ES_tradnl"/>
                            </w:rPr>
                          </w:pPr>
                          <w:r w:rsidRPr="00A208C6">
                            <w:rPr>
                              <w:rFonts w:ascii="Times New Roman" w:eastAsia="Times New Roman" w:hAnsi="Times New Roman" w:cs="Times New Roman"/>
                              <w:lang w:eastAsia="es-ES_tradnl"/>
                            </w:rPr>
                            <w:fldChar w:fldCharType="begin"/>
                          </w:r>
                          <w:r w:rsidRPr="00A208C6">
                            <w:rPr>
                              <w:rFonts w:ascii="Times New Roman" w:eastAsia="Times New Roman" w:hAnsi="Times New Roman" w:cs="Times New Roman"/>
                              <w:lang w:eastAsia="es-ES_tradnl"/>
                            </w:rPr>
                            <w:instrText xml:space="preserve"> INCLUDEPICTURE "https://academy.cnn.com/wp-content/uploads/2025/04/UPN_-_Universidad_Privada_del_Norte-2-1024x878.png" \* MERGEFORMATINET </w:instrText>
                          </w:r>
                          <w:r w:rsidRPr="00A208C6">
                            <w:rPr>
                              <w:rFonts w:ascii="Times New Roman" w:eastAsia="Times New Roman" w:hAnsi="Times New Roman" w:cs="Times New Roman"/>
                              <w:lang w:eastAsia="es-ES_tradnl"/>
                            </w:rPr>
                            <w:fldChar w:fldCharType="separate"/>
                          </w:r>
                          <w:r w:rsidRPr="00A208C6">
                            <w:rPr>
                              <w:rFonts w:ascii="Times New Roman" w:eastAsia="Times New Roman" w:hAnsi="Times New Roman" w:cs="Times New Roman"/>
                              <w:noProof/>
                              <w:lang w:eastAsia="es-ES_tradnl"/>
                            </w:rPr>
                            <w:drawing>
                              <wp:inline distT="0" distB="0" distL="0" distR="0" wp14:anchorId="63673369" wp14:editId="000BD788">
                                <wp:extent cx="987868" cy="525983"/>
                                <wp:effectExtent l="0" t="0" r="0" b="0"/>
                                <wp:docPr id="3" name="Imagen 3" descr="2024 UPN Bootcamp – CN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4 UPN Bootcamp – CNN Academy"/>
                                        <pic:cNvPicPr>
                                          <a:picLocks noChangeAspect="1" noChangeArrowheads="1"/>
                                        </pic:cNvPicPr>
                                      </pic:nvPicPr>
                                      <pic:blipFill rotWithShape="1">
                                        <a:blip r:embed="rId1">
                                          <a:extLst>
                                            <a:ext uri="{28A0092B-C50C-407E-A947-70E740481C1C}">
                                              <a14:useLocalDpi xmlns:a14="http://schemas.microsoft.com/office/drawing/2010/main" val="0"/>
                                            </a:ext>
                                          </a:extLst>
                                        </a:blip>
                                        <a:srcRect t="18238" b="19683"/>
                                        <a:stretch/>
                                      </pic:blipFill>
                                      <pic:spPr bwMode="auto">
                                        <a:xfrm>
                                          <a:off x="0" y="0"/>
                                          <a:ext cx="1009536" cy="537520"/>
                                        </a:xfrm>
                                        <a:prstGeom prst="rect">
                                          <a:avLst/>
                                        </a:prstGeom>
                                        <a:noFill/>
                                        <a:ln>
                                          <a:noFill/>
                                        </a:ln>
                                        <a:extLst>
                                          <a:ext uri="{53640926-AAD7-44D8-BBD7-CCE9431645EC}">
                                            <a14:shadowObscured xmlns:a14="http://schemas.microsoft.com/office/drawing/2010/main"/>
                                          </a:ext>
                                        </a:extLst>
                                      </pic:spPr>
                                    </pic:pic>
                                  </a:graphicData>
                                </a:graphic>
                              </wp:inline>
                            </w:drawing>
                          </w:r>
                          <w:r w:rsidRPr="00A208C6">
                            <w:rPr>
                              <w:rFonts w:ascii="Times New Roman" w:eastAsia="Times New Roman" w:hAnsi="Times New Roman" w:cs="Times New Roman"/>
                              <w:lang w:eastAsia="es-ES_tradnl"/>
                            </w:rPr>
                            <w:fldChar w:fldCharType="end"/>
                          </w:r>
                        </w:p>
                        <w:p w14:paraId="3E7C9375" w14:textId="77777777" w:rsidR="00A208C6" w:rsidRDefault="00A208C6" w:rsidP="00A208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EFA9EA" id="Rectángulo 1" o:spid="_x0000_s1027" style="position:absolute;margin-left:-86.95pt;margin-top:-34.75pt;width:91.7pt;height:52.2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" fillcolor="black [3200]" stroked="f" strokeweight="1pt">
              <v:textbox>
                <w:txbxContent>
                  <w:p w14:paraId="4535C84E" w14:textId="1045DE20" w:rsidR="00A208C6" w:rsidRPr="00A208C6" w:rsidRDefault="00A208C6" w:rsidP="00A208C6">
                    <w:pPr>
                      <w:rPr>
                        <w:rFonts w:ascii="Times New Roman" w:eastAsia="Times New Roman" w:hAnsi="Times New Roman" w:cs="Times New Roman"/>
                        <w:lang w:eastAsia="es-ES_tradnl"/>
                      </w:rPr>
                    </w:pPr>
                    <w:r w:rsidRPr="00A208C6">
                      <w:rPr>
                        <w:rFonts w:ascii="Times New Roman" w:eastAsia="Times New Roman" w:hAnsi="Times New Roman" w:cs="Times New Roman"/>
                        <w:lang w:eastAsia="es-ES_tradnl"/>
                      </w:rPr>
                      <w:fldChar w:fldCharType="begin"/>
                    </w:r>
                    <w:r w:rsidRPr="00A208C6">
                      <w:rPr>
                        <w:rFonts w:ascii="Times New Roman" w:eastAsia="Times New Roman" w:hAnsi="Times New Roman" w:cs="Times New Roman"/>
                        <w:lang w:eastAsia="es-ES_tradnl"/>
                      </w:rPr>
                      <w:instrText xml:space="preserve"> INCLUDEPICTURE "https://academy.cnn.com/wp-content/uploads/2025/04/UPN_-_Universidad_Privada_del_Norte-2-1024x878.png" \* MERGEFORMATINET </w:instrText>
                    </w:r>
                    <w:r w:rsidRPr="00A208C6">
                      <w:rPr>
                        <w:rFonts w:ascii="Times New Roman" w:eastAsia="Times New Roman" w:hAnsi="Times New Roman" w:cs="Times New Roman"/>
                        <w:lang w:eastAsia="es-ES_tradnl"/>
                      </w:rPr>
                      <w:fldChar w:fldCharType="separate"/>
                    </w:r>
                    <w:r w:rsidRPr="00A208C6">
                      <w:rPr>
                        <w:rFonts w:ascii="Times New Roman" w:eastAsia="Times New Roman" w:hAnsi="Times New Roman" w:cs="Times New Roman"/>
                        <w:noProof/>
                        <w:lang w:eastAsia="es-ES_tradnl"/>
                      </w:rPr>
                      <w:drawing>
                        <wp:inline distT="0" distB="0" distL="0" distR="0" wp14:anchorId="63673369" wp14:editId="000BD788">
                          <wp:extent cx="987868" cy="525983"/>
                          <wp:effectExtent l="0" t="0" r="0" b="0"/>
                          <wp:docPr id="3" name="Imagen 3" descr="2024 UPN Bootcamp – CN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4 UPN Bootcamp – CNN Academy"/>
                                  <pic:cNvPicPr>
                                    <a:picLocks noChangeAspect="1" noChangeArrowheads="1"/>
                                  </pic:cNvPicPr>
                                </pic:nvPicPr>
                                <pic:blipFill rotWithShape="1">
                                  <a:blip r:embed="rId2">
                                    <a:extLst>
                                      <a:ext uri="{28A0092B-C50C-407E-A947-70E740481C1C}">
                                        <a14:useLocalDpi xmlns:a14="http://schemas.microsoft.com/office/drawing/2010/main" val="0"/>
                                      </a:ext>
                                    </a:extLst>
                                  </a:blip>
                                  <a:srcRect t="18238" b="19683"/>
                                  <a:stretch/>
                                </pic:blipFill>
                                <pic:spPr bwMode="auto">
                                  <a:xfrm>
                                    <a:off x="0" y="0"/>
                                    <a:ext cx="1009536" cy="537520"/>
                                  </a:xfrm>
                                  <a:prstGeom prst="rect">
                                    <a:avLst/>
                                  </a:prstGeom>
                                  <a:noFill/>
                                  <a:ln>
                                    <a:noFill/>
                                  </a:ln>
                                  <a:extLst>
                                    <a:ext uri="{53640926-AAD7-44D8-BBD7-CCE9431645EC}">
                                      <a14:shadowObscured xmlns:a14="http://schemas.microsoft.com/office/drawing/2010/main"/>
                                    </a:ext>
                                  </a:extLst>
                                </pic:spPr>
                              </pic:pic>
                            </a:graphicData>
                          </a:graphic>
                        </wp:inline>
                      </w:drawing>
                    </w:r>
                    <w:r w:rsidRPr="00A208C6">
                      <w:rPr>
                        <w:rFonts w:ascii="Times New Roman" w:eastAsia="Times New Roman" w:hAnsi="Times New Roman" w:cs="Times New Roman"/>
                        <w:lang w:eastAsia="es-ES_tradnl"/>
                      </w:rPr>
                      <w:fldChar w:fldCharType="end"/>
                    </w:r>
                  </w:p>
                  <w:p w14:paraId="3E7C9375" w14:textId="77777777" w:rsidR="00A208C6" w:rsidRDefault="00A208C6" w:rsidP="00A208C6">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E2151"/>
    <w:multiLevelType w:val="multilevel"/>
    <w:tmpl w:val="CD467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65"/>
    <w:rsid w:val="00244889"/>
    <w:rsid w:val="002A60C7"/>
    <w:rsid w:val="00314065"/>
    <w:rsid w:val="00345A7C"/>
    <w:rsid w:val="003D624B"/>
    <w:rsid w:val="004F0D2B"/>
    <w:rsid w:val="005E4302"/>
    <w:rsid w:val="00656E65"/>
    <w:rsid w:val="00690FFD"/>
    <w:rsid w:val="006B46B5"/>
    <w:rsid w:val="007331D3"/>
    <w:rsid w:val="007344B4"/>
    <w:rsid w:val="00765605"/>
    <w:rsid w:val="00846E48"/>
    <w:rsid w:val="009045B7"/>
    <w:rsid w:val="009B6B49"/>
    <w:rsid w:val="00A208C6"/>
    <w:rsid w:val="00A35C9F"/>
    <w:rsid w:val="00AB3F04"/>
    <w:rsid w:val="00BD7A71"/>
    <w:rsid w:val="00C40736"/>
    <w:rsid w:val="00CC2051"/>
    <w:rsid w:val="00DF7969"/>
    <w:rsid w:val="00F04275"/>
    <w:rsid w:val="00F612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7C0B16"/>
  <w15:chartTrackingRefBased/>
  <w15:docId w15:val="{C8A8DEAB-1BE4-6E42-89DA-1ECB3B03D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ub-subsec">
    <w:name w:val="sub-subsec"/>
    <w:basedOn w:val="Normal"/>
    <w:rsid w:val="00656E65"/>
    <w:pPr>
      <w:spacing w:before="100" w:beforeAutospacing="1" w:after="100" w:afterAutospacing="1"/>
    </w:pPr>
    <w:rPr>
      <w:rFonts w:ascii="Times New Roman" w:eastAsia="Times New Roman" w:hAnsi="Times New Roman" w:cs="Times New Roman"/>
      <w:lang w:eastAsia="es-ES_tradnl"/>
    </w:rPr>
  </w:style>
  <w:style w:type="paragraph" w:styleId="NormalWeb">
    <w:name w:val="Normal (Web)"/>
    <w:basedOn w:val="Normal"/>
    <w:uiPriority w:val="99"/>
    <w:semiHidden/>
    <w:unhideWhenUsed/>
    <w:rsid w:val="00656E65"/>
    <w:pPr>
      <w:spacing w:before="100" w:beforeAutospacing="1" w:after="100" w:afterAutospacing="1"/>
    </w:pPr>
    <w:rPr>
      <w:rFonts w:ascii="Times New Roman" w:eastAsia="Times New Roman" w:hAnsi="Times New Roman" w:cs="Times New Roman"/>
      <w:lang w:eastAsia="es-ES_tradnl"/>
    </w:rPr>
  </w:style>
  <w:style w:type="paragraph" w:styleId="Encabezado">
    <w:name w:val="header"/>
    <w:basedOn w:val="Normal"/>
    <w:link w:val="EncabezadoCar"/>
    <w:uiPriority w:val="99"/>
    <w:unhideWhenUsed/>
    <w:rsid w:val="00A208C6"/>
    <w:pPr>
      <w:tabs>
        <w:tab w:val="center" w:pos="4252"/>
        <w:tab w:val="right" w:pos="8504"/>
      </w:tabs>
    </w:pPr>
  </w:style>
  <w:style w:type="character" w:customStyle="1" w:styleId="EncabezadoCar">
    <w:name w:val="Encabezado Car"/>
    <w:basedOn w:val="Fuentedeprrafopredeter"/>
    <w:link w:val="Encabezado"/>
    <w:uiPriority w:val="99"/>
    <w:rsid w:val="00A208C6"/>
  </w:style>
  <w:style w:type="paragraph" w:styleId="Piedepgina">
    <w:name w:val="footer"/>
    <w:basedOn w:val="Normal"/>
    <w:link w:val="PiedepginaCar"/>
    <w:uiPriority w:val="99"/>
    <w:unhideWhenUsed/>
    <w:rsid w:val="00A208C6"/>
    <w:pPr>
      <w:tabs>
        <w:tab w:val="center" w:pos="4252"/>
        <w:tab w:val="right" w:pos="8504"/>
      </w:tabs>
    </w:pPr>
  </w:style>
  <w:style w:type="character" w:customStyle="1" w:styleId="PiedepginaCar">
    <w:name w:val="Pie de página Car"/>
    <w:basedOn w:val="Fuentedeprrafopredeter"/>
    <w:link w:val="Piedepgina"/>
    <w:uiPriority w:val="99"/>
    <w:rsid w:val="00A208C6"/>
  </w:style>
  <w:style w:type="character" w:styleId="Refdecomentario">
    <w:name w:val="annotation reference"/>
    <w:basedOn w:val="Fuentedeprrafopredeter"/>
    <w:uiPriority w:val="99"/>
    <w:semiHidden/>
    <w:unhideWhenUsed/>
    <w:rsid w:val="006B46B5"/>
    <w:rPr>
      <w:sz w:val="16"/>
      <w:szCs w:val="16"/>
    </w:rPr>
  </w:style>
  <w:style w:type="paragraph" w:styleId="Textocomentario">
    <w:name w:val="annotation text"/>
    <w:basedOn w:val="Normal"/>
    <w:link w:val="TextocomentarioCar"/>
    <w:uiPriority w:val="99"/>
    <w:semiHidden/>
    <w:unhideWhenUsed/>
    <w:rsid w:val="006B46B5"/>
    <w:rPr>
      <w:sz w:val="20"/>
      <w:szCs w:val="20"/>
    </w:rPr>
  </w:style>
  <w:style w:type="character" w:customStyle="1" w:styleId="TextocomentarioCar">
    <w:name w:val="Texto comentario Car"/>
    <w:basedOn w:val="Fuentedeprrafopredeter"/>
    <w:link w:val="Textocomentario"/>
    <w:uiPriority w:val="99"/>
    <w:semiHidden/>
    <w:rsid w:val="006B46B5"/>
    <w:rPr>
      <w:sz w:val="20"/>
      <w:szCs w:val="20"/>
    </w:rPr>
  </w:style>
  <w:style w:type="paragraph" w:styleId="Asuntodelcomentario">
    <w:name w:val="annotation subject"/>
    <w:basedOn w:val="Textocomentario"/>
    <w:next w:val="Textocomentario"/>
    <w:link w:val="AsuntodelcomentarioCar"/>
    <w:uiPriority w:val="99"/>
    <w:semiHidden/>
    <w:unhideWhenUsed/>
    <w:rsid w:val="006B46B5"/>
    <w:rPr>
      <w:b/>
      <w:bCs/>
    </w:rPr>
  </w:style>
  <w:style w:type="character" w:customStyle="1" w:styleId="AsuntodelcomentarioCar">
    <w:name w:val="Asunto del comentario Car"/>
    <w:basedOn w:val="TextocomentarioCar"/>
    <w:link w:val="Asuntodelcomentario"/>
    <w:uiPriority w:val="99"/>
    <w:semiHidden/>
    <w:rsid w:val="006B46B5"/>
    <w:rPr>
      <w:b/>
      <w:bCs/>
      <w:sz w:val="20"/>
      <w:szCs w:val="20"/>
    </w:rPr>
  </w:style>
  <w:style w:type="paragraph" w:styleId="Revisin">
    <w:name w:val="Revision"/>
    <w:hidden/>
    <w:uiPriority w:val="99"/>
    <w:semiHidden/>
    <w:rsid w:val="00765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5989711">
      <w:bodyDiv w:val="1"/>
      <w:marLeft w:val="0"/>
      <w:marRight w:val="0"/>
      <w:marTop w:val="0"/>
      <w:marBottom w:val="0"/>
      <w:divBdr>
        <w:top w:val="none" w:sz="0" w:space="0" w:color="auto"/>
        <w:left w:val="none" w:sz="0" w:space="0" w:color="auto"/>
        <w:bottom w:val="none" w:sz="0" w:space="0" w:color="auto"/>
        <w:right w:val="none" w:sz="0" w:space="0" w:color="auto"/>
      </w:divBdr>
      <w:divsChild>
        <w:div w:id="566306847">
          <w:marLeft w:val="0"/>
          <w:marRight w:val="0"/>
          <w:marTop w:val="0"/>
          <w:marBottom w:val="0"/>
          <w:divBdr>
            <w:top w:val="none" w:sz="0" w:space="0" w:color="auto"/>
            <w:left w:val="none" w:sz="0" w:space="0" w:color="auto"/>
            <w:bottom w:val="none" w:sz="0" w:space="0" w:color="auto"/>
            <w:right w:val="none" w:sz="0" w:space="0" w:color="auto"/>
          </w:divBdr>
          <w:divsChild>
            <w:div w:id="1744178291">
              <w:marLeft w:val="0"/>
              <w:marRight w:val="0"/>
              <w:marTop w:val="0"/>
              <w:marBottom w:val="0"/>
              <w:divBdr>
                <w:top w:val="none" w:sz="0" w:space="0" w:color="auto"/>
                <w:left w:val="none" w:sz="0" w:space="0" w:color="auto"/>
                <w:bottom w:val="none" w:sz="0" w:space="0" w:color="auto"/>
                <w:right w:val="none" w:sz="0" w:space="0" w:color="auto"/>
              </w:divBdr>
              <w:divsChild>
                <w:div w:id="1860848908">
                  <w:marLeft w:val="0"/>
                  <w:marRight w:val="0"/>
                  <w:marTop w:val="0"/>
                  <w:marBottom w:val="0"/>
                  <w:divBdr>
                    <w:top w:val="none" w:sz="0" w:space="0" w:color="auto"/>
                    <w:left w:val="none" w:sz="0" w:space="0" w:color="auto"/>
                    <w:bottom w:val="none" w:sz="0" w:space="0" w:color="auto"/>
                    <w:right w:val="none" w:sz="0" w:space="0" w:color="auto"/>
                  </w:divBdr>
                </w:div>
              </w:divsChild>
            </w:div>
            <w:div w:id="823476736">
              <w:marLeft w:val="0"/>
              <w:marRight w:val="0"/>
              <w:marTop w:val="0"/>
              <w:marBottom w:val="0"/>
              <w:divBdr>
                <w:top w:val="none" w:sz="0" w:space="0" w:color="auto"/>
                <w:left w:val="none" w:sz="0" w:space="0" w:color="auto"/>
                <w:bottom w:val="none" w:sz="0" w:space="0" w:color="auto"/>
                <w:right w:val="none" w:sz="0" w:space="0" w:color="auto"/>
              </w:divBdr>
              <w:divsChild>
                <w:div w:id="799883830">
                  <w:marLeft w:val="0"/>
                  <w:marRight w:val="0"/>
                  <w:marTop w:val="0"/>
                  <w:marBottom w:val="0"/>
                  <w:divBdr>
                    <w:top w:val="none" w:sz="0" w:space="0" w:color="auto"/>
                    <w:left w:val="none" w:sz="0" w:space="0" w:color="auto"/>
                    <w:bottom w:val="none" w:sz="0" w:space="0" w:color="auto"/>
                    <w:right w:val="none" w:sz="0" w:space="0" w:color="auto"/>
                  </w:divBdr>
                </w:div>
                <w:div w:id="731586374">
                  <w:marLeft w:val="0"/>
                  <w:marRight w:val="0"/>
                  <w:marTop w:val="0"/>
                  <w:marBottom w:val="0"/>
                  <w:divBdr>
                    <w:top w:val="none" w:sz="0" w:space="0" w:color="auto"/>
                    <w:left w:val="none" w:sz="0" w:space="0" w:color="auto"/>
                    <w:bottom w:val="none" w:sz="0" w:space="0" w:color="auto"/>
                    <w:right w:val="none" w:sz="0" w:space="0" w:color="auto"/>
                  </w:divBdr>
                </w:div>
                <w:div w:id="1633095499">
                  <w:marLeft w:val="0"/>
                  <w:marRight w:val="0"/>
                  <w:marTop w:val="0"/>
                  <w:marBottom w:val="0"/>
                  <w:divBdr>
                    <w:top w:val="none" w:sz="0" w:space="0" w:color="auto"/>
                    <w:left w:val="none" w:sz="0" w:space="0" w:color="auto"/>
                    <w:bottom w:val="none" w:sz="0" w:space="0" w:color="auto"/>
                    <w:right w:val="none" w:sz="0" w:space="0" w:color="auto"/>
                  </w:divBdr>
                </w:div>
              </w:divsChild>
            </w:div>
            <w:div w:id="109321849">
              <w:marLeft w:val="0"/>
              <w:marRight w:val="0"/>
              <w:marTop w:val="0"/>
              <w:marBottom w:val="0"/>
              <w:divBdr>
                <w:top w:val="none" w:sz="0" w:space="0" w:color="auto"/>
                <w:left w:val="none" w:sz="0" w:space="0" w:color="auto"/>
                <w:bottom w:val="none" w:sz="0" w:space="0" w:color="auto"/>
                <w:right w:val="none" w:sz="0" w:space="0" w:color="auto"/>
              </w:divBdr>
              <w:divsChild>
                <w:div w:id="2974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3308">
          <w:marLeft w:val="0"/>
          <w:marRight w:val="0"/>
          <w:marTop w:val="0"/>
          <w:marBottom w:val="0"/>
          <w:divBdr>
            <w:top w:val="none" w:sz="0" w:space="0" w:color="auto"/>
            <w:left w:val="none" w:sz="0" w:space="0" w:color="auto"/>
            <w:bottom w:val="none" w:sz="0" w:space="0" w:color="auto"/>
            <w:right w:val="none" w:sz="0" w:space="0" w:color="auto"/>
          </w:divBdr>
          <w:divsChild>
            <w:div w:id="608778841">
              <w:marLeft w:val="0"/>
              <w:marRight w:val="0"/>
              <w:marTop w:val="0"/>
              <w:marBottom w:val="0"/>
              <w:divBdr>
                <w:top w:val="none" w:sz="0" w:space="0" w:color="auto"/>
                <w:left w:val="none" w:sz="0" w:space="0" w:color="auto"/>
                <w:bottom w:val="none" w:sz="0" w:space="0" w:color="auto"/>
                <w:right w:val="none" w:sz="0" w:space="0" w:color="auto"/>
              </w:divBdr>
              <w:divsChild>
                <w:div w:id="1319111054">
                  <w:marLeft w:val="0"/>
                  <w:marRight w:val="0"/>
                  <w:marTop w:val="0"/>
                  <w:marBottom w:val="0"/>
                  <w:divBdr>
                    <w:top w:val="none" w:sz="0" w:space="0" w:color="auto"/>
                    <w:left w:val="none" w:sz="0" w:space="0" w:color="auto"/>
                    <w:bottom w:val="none" w:sz="0" w:space="0" w:color="auto"/>
                    <w:right w:val="none" w:sz="0" w:space="0" w:color="auto"/>
                  </w:divBdr>
                </w:div>
              </w:divsChild>
            </w:div>
            <w:div w:id="321666228">
              <w:marLeft w:val="0"/>
              <w:marRight w:val="0"/>
              <w:marTop w:val="0"/>
              <w:marBottom w:val="0"/>
              <w:divBdr>
                <w:top w:val="none" w:sz="0" w:space="0" w:color="auto"/>
                <w:left w:val="none" w:sz="0" w:space="0" w:color="auto"/>
                <w:bottom w:val="none" w:sz="0" w:space="0" w:color="auto"/>
                <w:right w:val="none" w:sz="0" w:space="0" w:color="auto"/>
              </w:divBdr>
              <w:divsChild>
                <w:div w:id="16278225">
                  <w:marLeft w:val="0"/>
                  <w:marRight w:val="0"/>
                  <w:marTop w:val="0"/>
                  <w:marBottom w:val="0"/>
                  <w:divBdr>
                    <w:top w:val="none" w:sz="0" w:space="0" w:color="auto"/>
                    <w:left w:val="none" w:sz="0" w:space="0" w:color="auto"/>
                    <w:bottom w:val="none" w:sz="0" w:space="0" w:color="auto"/>
                    <w:right w:val="none" w:sz="0" w:space="0" w:color="auto"/>
                  </w:divBdr>
                </w:div>
              </w:divsChild>
            </w:div>
            <w:div w:id="1284262459">
              <w:marLeft w:val="0"/>
              <w:marRight w:val="0"/>
              <w:marTop w:val="0"/>
              <w:marBottom w:val="0"/>
              <w:divBdr>
                <w:top w:val="none" w:sz="0" w:space="0" w:color="auto"/>
                <w:left w:val="none" w:sz="0" w:space="0" w:color="auto"/>
                <w:bottom w:val="none" w:sz="0" w:space="0" w:color="auto"/>
                <w:right w:val="none" w:sz="0" w:space="0" w:color="auto"/>
              </w:divBdr>
              <w:divsChild>
                <w:div w:id="14027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747">
          <w:marLeft w:val="0"/>
          <w:marRight w:val="0"/>
          <w:marTop w:val="0"/>
          <w:marBottom w:val="0"/>
          <w:divBdr>
            <w:top w:val="none" w:sz="0" w:space="0" w:color="auto"/>
            <w:left w:val="none" w:sz="0" w:space="0" w:color="auto"/>
            <w:bottom w:val="none" w:sz="0" w:space="0" w:color="auto"/>
            <w:right w:val="none" w:sz="0" w:space="0" w:color="auto"/>
          </w:divBdr>
          <w:divsChild>
            <w:div w:id="1256741263">
              <w:marLeft w:val="0"/>
              <w:marRight w:val="0"/>
              <w:marTop w:val="0"/>
              <w:marBottom w:val="0"/>
              <w:divBdr>
                <w:top w:val="none" w:sz="0" w:space="0" w:color="auto"/>
                <w:left w:val="none" w:sz="0" w:space="0" w:color="auto"/>
                <w:bottom w:val="none" w:sz="0" w:space="0" w:color="auto"/>
                <w:right w:val="none" w:sz="0" w:space="0" w:color="auto"/>
              </w:divBdr>
              <w:divsChild>
                <w:div w:id="1139809894">
                  <w:marLeft w:val="0"/>
                  <w:marRight w:val="0"/>
                  <w:marTop w:val="0"/>
                  <w:marBottom w:val="0"/>
                  <w:divBdr>
                    <w:top w:val="none" w:sz="0" w:space="0" w:color="auto"/>
                    <w:left w:val="none" w:sz="0" w:space="0" w:color="auto"/>
                    <w:bottom w:val="none" w:sz="0" w:space="0" w:color="auto"/>
                    <w:right w:val="none" w:sz="0" w:space="0" w:color="auto"/>
                  </w:divBdr>
                </w:div>
              </w:divsChild>
            </w:div>
            <w:div w:id="1904170637">
              <w:marLeft w:val="0"/>
              <w:marRight w:val="0"/>
              <w:marTop w:val="0"/>
              <w:marBottom w:val="0"/>
              <w:divBdr>
                <w:top w:val="none" w:sz="0" w:space="0" w:color="auto"/>
                <w:left w:val="none" w:sz="0" w:space="0" w:color="auto"/>
                <w:bottom w:val="none" w:sz="0" w:space="0" w:color="auto"/>
                <w:right w:val="none" w:sz="0" w:space="0" w:color="auto"/>
              </w:divBdr>
              <w:divsChild>
                <w:div w:id="1540894059">
                  <w:marLeft w:val="0"/>
                  <w:marRight w:val="0"/>
                  <w:marTop w:val="0"/>
                  <w:marBottom w:val="0"/>
                  <w:divBdr>
                    <w:top w:val="none" w:sz="0" w:space="0" w:color="auto"/>
                    <w:left w:val="none" w:sz="0" w:space="0" w:color="auto"/>
                    <w:bottom w:val="none" w:sz="0" w:space="0" w:color="auto"/>
                    <w:right w:val="none" w:sz="0" w:space="0" w:color="auto"/>
                  </w:divBdr>
                </w:div>
              </w:divsChild>
            </w:div>
            <w:div w:id="1619412246">
              <w:marLeft w:val="0"/>
              <w:marRight w:val="0"/>
              <w:marTop w:val="0"/>
              <w:marBottom w:val="0"/>
              <w:divBdr>
                <w:top w:val="none" w:sz="0" w:space="0" w:color="auto"/>
                <w:left w:val="none" w:sz="0" w:space="0" w:color="auto"/>
                <w:bottom w:val="none" w:sz="0" w:space="0" w:color="auto"/>
                <w:right w:val="none" w:sz="0" w:space="0" w:color="auto"/>
              </w:divBdr>
              <w:divsChild>
                <w:div w:id="15353470">
                  <w:marLeft w:val="0"/>
                  <w:marRight w:val="0"/>
                  <w:marTop w:val="0"/>
                  <w:marBottom w:val="0"/>
                  <w:divBdr>
                    <w:top w:val="none" w:sz="0" w:space="0" w:color="auto"/>
                    <w:left w:val="none" w:sz="0" w:space="0" w:color="auto"/>
                    <w:bottom w:val="none" w:sz="0" w:space="0" w:color="auto"/>
                    <w:right w:val="none" w:sz="0" w:space="0" w:color="auto"/>
                  </w:divBdr>
                </w:div>
              </w:divsChild>
            </w:div>
            <w:div w:id="272447192">
              <w:marLeft w:val="0"/>
              <w:marRight w:val="0"/>
              <w:marTop w:val="0"/>
              <w:marBottom w:val="0"/>
              <w:divBdr>
                <w:top w:val="none" w:sz="0" w:space="0" w:color="auto"/>
                <w:left w:val="none" w:sz="0" w:space="0" w:color="auto"/>
                <w:bottom w:val="none" w:sz="0" w:space="0" w:color="auto"/>
                <w:right w:val="none" w:sz="0" w:space="0" w:color="auto"/>
              </w:divBdr>
              <w:divsChild>
                <w:div w:id="1986154906">
                  <w:marLeft w:val="0"/>
                  <w:marRight w:val="0"/>
                  <w:marTop w:val="0"/>
                  <w:marBottom w:val="0"/>
                  <w:divBdr>
                    <w:top w:val="none" w:sz="0" w:space="0" w:color="auto"/>
                    <w:left w:val="none" w:sz="0" w:space="0" w:color="auto"/>
                    <w:bottom w:val="none" w:sz="0" w:space="0" w:color="auto"/>
                    <w:right w:val="none" w:sz="0" w:space="0" w:color="auto"/>
                  </w:divBdr>
                </w:div>
              </w:divsChild>
            </w:div>
            <w:div w:id="298464179">
              <w:marLeft w:val="0"/>
              <w:marRight w:val="0"/>
              <w:marTop w:val="0"/>
              <w:marBottom w:val="0"/>
              <w:divBdr>
                <w:top w:val="none" w:sz="0" w:space="0" w:color="auto"/>
                <w:left w:val="none" w:sz="0" w:space="0" w:color="auto"/>
                <w:bottom w:val="none" w:sz="0" w:space="0" w:color="auto"/>
                <w:right w:val="none" w:sz="0" w:space="0" w:color="auto"/>
              </w:divBdr>
              <w:divsChild>
                <w:div w:id="4432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7429">
          <w:marLeft w:val="0"/>
          <w:marRight w:val="0"/>
          <w:marTop w:val="0"/>
          <w:marBottom w:val="0"/>
          <w:divBdr>
            <w:top w:val="none" w:sz="0" w:space="0" w:color="auto"/>
            <w:left w:val="none" w:sz="0" w:space="0" w:color="auto"/>
            <w:bottom w:val="none" w:sz="0" w:space="0" w:color="auto"/>
            <w:right w:val="none" w:sz="0" w:space="0" w:color="auto"/>
          </w:divBdr>
          <w:divsChild>
            <w:div w:id="633412072">
              <w:marLeft w:val="0"/>
              <w:marRight w:val="0"/>
              <w:marTop w:val="0"/>
              <w:marBottom w:val="0"/>
              <w:divBdr>
                <w:top w:val="none" w:sz="0" w:space="0" w:color="auto"/>
                <w:left w:val="none" w:sz="0" w:space="0" w:color="auto"/>
                <w:bottom w:val="none" w:sz="0" w:space="0" w:color="auto"/>
                <w:right w:val="none" w:sz="0" w:space="0" w:color="auto"/>
              </w:divBdr>
              <w:divsChild>
                <w:div w:id="986933343">
                  <w:marLeft w:val="0"/>
                  <w:marRight w:val="0"/>
                  <w:marTop w:val="0"/>
                  <w:marBottom w:val="0"/>
                  <w:divBdr>
                    <w:top w:val="none" w:sz="0" w:space="0" w:color="auto"/>
                    <w:left w:val="none" w:sz="0" w:space="0" w:color="auto"/>
                    <w:bottom w:val="none" w:sz="0" w:space="0" w:color="auto"/>
                    <w:right w:val="none" w:sz="0" w:space="0" w:color="auto"/>
                  </w:divBdr>
                </w:div>
              </w:divsChild>
            </w:div>
            <w:div w:id="1373655403">
              <w:marLeft w:val="0"/>
              <w:marRight w:val="0"/>
              <w:marTop w:val="0"/>
              <w:marBottom w:val="0"/>
              <w:divBdr>
                <w:top w:val="none" w:sz="0" w:space="0" w:color="auto"/>
                <w:left w:val="none" w:sz="0" w:space="0" w:color="auto"/>
                <w:bottom w:val="none" w:sz="0" w:space="0" w:color="auto"/>
                <w:right w:val="none" w:sz="0" w:space="0" w:color="auto"/>
              </w:divBdr>
              <w:divsChild>
                <w:div w:id="2043168229">
                  <w:marLeft w:val="0"/>
                  <w:marRight w:val="0"/>
                  <w:marTop w:val="0"/>
                  <w:marBottom w:val="0"/>
                  <w:divBdr>
                    <w:top w:val="none" w:sz="0" w:space="0" w:color="auto"/>
                    <w:left w:val="none" w:sz="0" w:space="0" w:color="auto"/>
                    <w:bottom w:val="none" w:sz="0" w:space="0" w:color="auto"/>
                    <w:right w:val="none" w:sz="0" w:space="0" w:color="auto"/>
                  </w:divBdr>
                </w:div>
                <w:div w:id="1841505354">
                  <w:marLeft w:val="0"/>
                  <w:marRight w:val="0"/>
                  <w:marTop w:val="0"/>
                  <w:marBottom w:val="0"/>
                  <w:divBdr>
                    <w:top w:val="none" w:sz="0" w:space="0" w:color="auto"/>
                    <w:left w:val="none" w:sz="0" w:space="0" w:color="auto"/>
                    <w:bottom w:val="none" w:sz="0" w:space="0" w:color="auto"/>
                    <w:right w:val="none" w:sz="0" w:space="0" w:color="auto"/>
                  </w:divBdr>
                </w:div>
                <w:div w:id="1327629189">
                  <w:marLeft w:val="0"/>
                  <w:marRight w:val="0"/>
                  <w:marTop w:val="0"/>
                  <w:marBottom w:val="0"/>
                  <w:divBdr>
                    <w:top w:val="none" w:sz="0" w:space="0" w:color="auto"/>
                    <w:left w:val="none" w:sz="0" w:space="0" w:color="auto"/>
                    <w:bottom w:val="none" w:sz="0" w:space="0" w:color="auto"/>
                    <w:right w:val="none" w:sz="0" w:space="0" w:color="auto"/>
                  </w:divBdr>
                </w:div>
                <w:div w:id="2100908513">
                  <w:marLeft w:val="0"/>
                  <w:marRight w:val="0"/>
                  <w:marTop w:val="0"/>
                  <w:marBottom w:val="0"/>
                  <w:divBdr>
                    <w:top w:val="none" w:sz="0" w:space="0" w:color="auto"/>
                    <w:left w:val="none" w:sz="0" w:space="0" w:color="auto"/>
                    <w:bottom w:val="none" w:sz="0" w:space="0" w:color="auto"/>
                    <w:right w:val="none" w:sz="0" w:space="0" w:color="auto"/>
                  </w:divBdr>
                </w:div>
                <w:div w:id="1470980515">
                  <w:marLeft w:val="0"/>
                  <w:marRight w:val="0"/>
                  <w:marTop w:val="0"/>
                  <w:marBottom w:val="0"/>
                  <w:divBdr>
                    <w:top w:val="none" w:sz="0" w:space="0" w:color="auto"/>
                    <w:left w:val="none" w:sz="0" w:space="0" w:color="auto"/>
                    <w:bottom w:val="none" w:sz="0" w:space="0" w:color="auto"/>
                    <w:right w:val="none" w:sz="0" w:space="0" w:color="auto"/>
                  </w:divBdr>
                </w:div>
              </w:divsChild>
            </w:div>
            <w:div w:id="442309815">
              <w:marLeft w:val="0"/>
              <w:marRight w:val="0"/>
              <w:marTop w:val="0"/>
              <w:marBottom w:val="0"/>
              <w:divBdr>
                <w:top w:val="none" w:sz="0" w:space="0" w:color="auto"/>
                <w:left w:val="none" w:sz="0" w:space="0" w:color="auto"/>
                <w:bottom w:val="none" w:sz="0" w:space="0" w:color="auto"/>
                <w:right w:val="none" w:sz="0" w:space="0" w:color="auto"/>
              </w:divBdr>
              <w:divsChild>
                <w:div w:id="496773911">
                  <w:marLeft w:val="0"/>
                  <w:marRight w:val="0"/>
                  <w:marTop w:val="0"/>
                  <w:marBottom w:val="0"/>
                  <w:divBdr>
                    <w:top w:val="none" w:sz="0" w:space="0" w:color="auto"/>
                    <w:left w:val="none" w:sz="0" w:space="0" w:color="auto"/>
                    <w:bottom w:val="none" w:sz="0" w:space="0" w:color="auto"/>
                    <w:right w:val="none" w:sz="0" w:space="0" w:color="auto"/>
                  </w:divBdr>
                </w:div>
                <w:div w:id="329187595">
                  <w:marLeft w:val="0"/>
                  <w:marRight w:val="0"/>
                  <w:marTop w:val="0"/>
                  <w:marBottom w:val="0"/>
                  <w:divBdr>
                    <w:top w:val="none" w:sz="0" w:space="0" w:color="auto"/>
                    <w:left w:val="none" w:sz="0" w:space="0" w:color="auto"/>
                    <w:bottom w:val="none" w:sz="0" w:space="0" w:color="auto"/>
                    <w:right w:val="none" w:sz="0" w:space="0" w:color="auto"/>
                  </w:divBdr>
                </w:div>
                <w:div w:id="91056183">
                  <w:marLeft w:val="0"/>
                  <w:marRight w:val="0"/>
                  <w:marTop w:val="0"/>
                  <w:marBottom w:val="0"/>
                  <w:divBdr>
                    <w:top w:val="none" w:sz="0" w:space="0" w:color="auto"/>
                    <w:left w:val="none" w:sz="0" w:space="0" w:color="auto"/>
                    <w:bottom w:val="none" w:sz="0" w:space="0" w:color="auto"/>
                    <w:right w:val="none" w:sz="0" w:space="0" w:color="auto"/>
                  </w:divBdr>
                </w:div>
              </w:divsChild>
            </w:div>
            <w:div w:id="860901414">
              <w:marLeft w:val="0"/>
              <w:marRight w:val="0"/>
              <w:marTop w:val="0"/>
              <w:marBottom w:val="0"/>
              <w:divBdr>
                <w:top w:val="none" w:sz="0" w:space="0" w:color="auto"/>
                <w:left w:val="none" w:sz="0" w:space="0" w:color="auto"/>
                <w:bottom w:val="none" w:sz="0" w:space="0" w:color="auto"/>
                <w:right w:val="none" w:sz="0" w:space="0" w:color="auto"/>
              </w:divBdr>
              <w:divsChild>
                <w:div w:id="436946851">
                  <w:marLeft w:val="0"/>
                  <w:marRight w:val="0"/>
                  <w:marTop w:val="0"/>
                  <w:marBottom w:val="0"/>
                  <w:divBdr>
                    <w:top w:val="none" w:sz="0" w:space="0" w:color="auto"/>
                    <w:left w:val="none" w:sz="0" w:space="0" w:color="auto"/>
                    <w:bottom w:val="none" w:sz="0" w:space="0" w:color="auto"/>
                    <w:right w:val="none" w:sz="0" w:space="0" w:color="auto"/>
                  </w:divBdr>
                </w:div>
                <w:div w:id="1754664881">
                  <w:marLeft w:val="0"/>
                  <w:marRight w:val="0"/>
                  <w:marTop w:val="0"/>
                  <w:marBottom w:val="0"/>
                  <w:divBdr>
                    <w:top w:val="none" w:sz="0" w:space="0" w:color="auto"/>
                    <w:left w:val="none" w:sz="0" w:space="0" w:color="auto"/>
                    <w:bottom w:val="none" w:sz="0" w:space="0" w:color="auto"/>
                    <w:right w:val="none" w:sz="0" w:space="0" w:color="auto"/>
                  </w:divBdr>
                </w:div>
                <w:div w:id="2086146094">
                  <w:marLeft w:val="0"/>
                  <w:marRight w:val="0"/>
                  <w:marTop w:val="0"/>
                  <w:marBottom w:val="0"/>
                  <w:divBdr>
                    <w:top w:val="none" w:sz="0" w:space="0" w:color="auto"/>
                    <w:left w:val="none" w:sz="0" w:space="0" w:color="auto"/>
                    <w:bottom w:val="none" w:sz="0" w:space="0" w:color="auto"/>
                    <w:right w:val="none" w:sz="0" w:space="0" w:color="auto"/>
                  </w:divBdr>
                </w:div>
              </w:divsChild>
            </w:div>
            <w:div w:id="1815877785">
              <w:marLeft w:val="0"/>
              <w:marRight w:val="0"/>
              <w:marTop w:val="0"/>
              <w:marBottom w:val="0"/>
              <w:divBdr>
                <w:top w:val="none" w:sz="0" w:space="0" w:color="auto"/>
                <w:left w:val="none" w:sz="0" w:space="0" w:color="auto"/>
                <w:bottom w:val="none" w:sz="0" w:space="0" w:color="auto"/>
                <w:right w:val="none" w:sz="0" w:space="0" w:color="auto"/>
              </w:divBdr>
              <w:divsChild>
                <w:div w:id="1448814267">
                  <w:marLeft w:val="0"/>
                  <w:marRight w:val="0"/>
                  <w:marTop w:val="0"/>
                  <w:marBottom w:val="0"/>
                  <w:divBdr>
                    <w:top w:val="none" w:sz="0" w:space="0" w:color="auto"/>
                    <w:left w:val="none" w:sz="0" w:space="0" w:color="auto"/>
                    <w:bottom w:val="none" w:sz="0" w:space="0" w:color="auto"/>
                    <w:right w:val="none" w:sz="0" w:space="0" w:color="auto"/>
                  </w:divBdr>
                </w:div>
                <w:div w:id="1541168134">
                  <w:marLeft w:val="0"/>
                  <w:marRight w:val="0"/>
                  <w:marTop w:val="0"/>
                  <w:marBottom w:val="0"/>
                  <w:divBdr>
                    <w:top w:val="none" w:sz="0" w:space="0" w:color="auto"/>
                    <w:left w:val="none" w:sz="0" w:space="0" w:color="auto"/>
                    <w:bottom w:val="none" w:sz="0" w:space="0" w:color="auto"/>
                    <w:right w:val="none" w:sz="0" w:space="0" w:color="auto"/>
                  </w:divBdr>
                </w:div>
              </w:divsChild>
            </w:div>
            <w:div w:id="1493981822">
              <w:marLeft w:val="0"/>
              <w:marRight w:val="0"/>
              <w:marTop w:val="0"/>
              <w:marBottom w:val="0"/>
              <w:divBdr>
                <w:top w:val="none" w:sz="0" w:space="0" w:color="auto"/>
                <w:left w:val="none" w:sz="0" w:space="0" w:color="auto"/>
                <w:bottom w:val="none" w:sz="0" w:space="0" w:color="auto"/>
                <w:right w:val="none" w:sz="0" w:space="0" w:color="auto"/>
              </w:divBdr>
              <w:divsChild>
                <w:div w:id="1047992748">
                  <w:marLeft w:val="0"/>
                  <w:marRight w:val="0"/>
                  <w:marTop w:val="0"/>
                  <w:marBottom w:val="0"/>
                  <w:divBdr>
                    <w:top w:val="none" w:sz="0" w:space="0" w:color="auto"/>
                    <w:left w:val="none" w:sz="0" w:space="0" w:color="auto"/>
                    <w:bottom w:val="none" w:sz="0" w:space="0" w:color="auto"/>
                    <w:right w:val="none" w:sz="0" w:space="0" w:color="auto"/>
                  </w:divBdr>
                </w:div>
                <w:div w:id="1955138626">
                  <w:marLeft w:val="0"/>
                  <w:marRight w:val="0"/>
                  <w:marTop w:val="0"/>
                  <w:marBottom w:val="0"/>
                  <w:divBdr>
                    <w:top w:val="none" w:sz="0" w:space="0" w:color="auto"/>
                    <w:left w:val="none" w:sz="0" w:space="0" w:color="auto"/>
                    <w:bottom w:val="none" w:sz="0" w:space="0" w:color="auto"/>
                    <w:right w:val="none" w:sz="0" w:space="0" w:color="auto"/>
                  </w:divBdr>
                </w:div>
              </w:divsChild>
            </w:div>
            <w:div w:id="1952661256">
              <w:marLeft w:val="0"/>
              <w:marRight w:val="0"/>
              <w:marTop w:val="0"/>
              <w:marBottom w:val="0"/>
              <w:divBdr>
                <w:top w:val="none" w:sz="0" w:space="0" w:color="auto"/>
                <w:left w:val="none" w:sz="0" w:space="0" w:color="auto"/>
                <w:bottom w:val="none" w:sz="0" w:space="0" w:color="auto"/>
                <w:right w:val="none" w:sz="0" w:space="0" w:color="auto"/>
              </w:divBdr>
              <w:divsChild>
                <w:div w:id="681979530">
                  <w:marLeft w:val="0"/>
                  <w:marRight w:val="0"/>
                  <w:marTop w:val="0"/>
                  <w:marBottom w:val="0"/>
                  <w:divBdr>
                    <w:top w:val="none" w:sz="0" w:space="0" w:color="auto"/>
                    <w:left w:val="none" w:sz="0" w:space="0" w:color="auto"/>
                    <w:bottom w:val="none" w:sz="0" w:space="0" w:color="auto"/>
                    <w:right w:val="none" w:sz="0" w:space="0" w:color="auto"/>
                  </w:divBdr>
                </w:div>
              </w:divsChild>
            </w:div>
            <w:div w:id="1313365202">
              <w:marLeft w:val="0"/>
              <w:marRight w:val="0"/>
              <w:marTop w:val="0"/>
              <w:marBottom w:val="0"/>
              <w:divBdr>
                <w:top w:val="none" w:sz="0" w:space="0" w:color="auto"/>
                <w:left w:val="none" w:sz="0" w:space="0" w:color="auto"/>
                <w:bottom w:val="none" w:sz="0" w:space="0" w:color="auto"/>
                <w:right w:val="none" w:sz="0" w:space="0" w:color="auto"/>
              </w:divBdr>
              <w:divsChild>
                <w:div w:id="1061752014">
                  <w:marLeft w:val="0"/>
                  <w:marRight w:val="0"/>
                  <w:marTop w:val="0"/>
                  <w:marBottom w:val="0"/>
                  <w:divBdr>
                    <w:top w:val="none" w:sz="0" w:space="0" w:color="auto"/>
                    <w:left w:val="none" w:sz="0" w:space="0" w:color="auto"/>
                    <w:bottom w:val="none" w:sz="0" w:space="0" w:color="auto"/>
                    <w:right w:val="none" w:sz="0" w:space="0" w:color="auto"/>
                  </w:divBdr>
                </w:div>
              </w:divsChild>
            </w:div>
            <w:div w:id="52848927">
              <w:marLeft w:val="0"/>
              <w:marRight w:val="0"/>
              <w:marTop w:val="0"/>
              <w:marBottom w:val="0"/>
              <w:divBdr>
                <w:top w:val="none" w:sz="0" w:space="0" w:color="auto"/>
                <w:left w:val="none" w:sz="0" w:space="0" w:color="auto"/>
                <w:bottom w:val="none" w:sz="0" w:space="0" w:color="auto"/>
                <w:right w:val="none" w:sz="0" w:space="0" w:color="auto"/>
              </w:divBdr>
              <w:divsChild>
                <w:div w:id="2048485113">
                  <w:marLeft w:val="0"/>
                  <w:marRight w:val="0"/>
                  <w:marTop w:val="0"/>
                  <w:marBottom w:val="0"/>
                  <w:divBdr>
                    <w:top w:val="none" w:sz="0" w:space="0" w:color="auto"/>
                    <w:left w:val="none" w:sz="0" w:space="0" w:color="auto"/>
                    <w:bottom w:val="none" w:sz="0" w:space="0" w:color="auto"/>
                    <w:right w:val="none" w:sz="0" w:space="0" w:color="auto"/>
                  </w:divBdr>
                </w:div>
              </w:divsChild>
            </w:div>
            <w:div w:id="1256747014">
              <w:marLeft w:val="0"/>
              <w:marRight w:val="0"/>
              <w:marTop w:val="0"/>
              <w:marBottom w:val="0"/>
              <w:divBdr>
                <w:top w:val="none" w:sz="0" w:space="0" w:color="auto"/>
                <w:left w:val="none" w:sz="0" w:space="0" w:color="auto"/>
                <w:bottom w:val="none" w:sz="0" w:space="0" w:color="auto"/>
                <w:right w:val="none" w:sz="0" w:space="0" w:color="auto"/>
              </w:divBdr>
              <w:divsChild>
                <w:div w:id="17766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32139">
          <w:marLeft w:val="0"/>
          <w:marRight w:val="0"/>
          <w:marTop w:val="0"/>
          <w:marBottom w:val="0"/>
          <w:divBdr>
            <w:top w:val="none" w:sz="0" w:space="0" w:color="auto"/>
            <w:left w:val="none" w:sz="0" w:space="0" w:color="auto"/>
            <w:bottom w:val="none" w:sz="0" w:space="0" w:color="auto"/>
            <w:right w:val="none" w:sz="0" w:space="0" w:color="auto"/>
          </w:divBdr>
          <w:divsChild>
            <w:div w:id="1268464542">
              <w:marLeft w:val="0"/>
              <w:marRight w:val="0"/>
              <w:marTop w:val="0"/>
              <w:marBottom w:val="0"/>
              <w:divBdr>
                <w:top w:val="none" w:sz="0" w:space="0" w:color="auto"/>
                <w:left w:val="none" w:sz="0" w:space="0" w:color="auto"/>
                <w:bottom w:val="none" w:sz="0" w:space="0" w:color="auto"/>
                <w:right w:val="none" w:sz="0" w:space="0" w:color="auto"/>
              </w:divBdr>
              <w:divsChild>
                <w:div w:id="683631778">
                  <w:marLeft w:val="0"/>
                  <w:marRight w:val="0"/>
                  <w:marTop w:val="0"/>
                  <w:marBottom w:val="0"/>
                  <w:divBdr>
                    <w:top w:val="none" w:sz="0" w:space="0" w:color="auto"/>
                    <w:left w:val="none" w:sz="0" w:space="0" w:color="auto"/>
                    <w:bottom w:val="none" w:sz="0" w:space="0" w:color="auto"/>
                    <w:right w:val="none" w:sz="0" w:space="0" w:color="auto"/>
                  </w:divBdr>
                </w:div>
              </w:divsChild>
            </w:div>
            <w:div w:id="1932005130">
              <w:marLeft w:val="0"/>
              <w:marRight w:val="0"/>
              <w:marTop w:val="0"/>
              <w:marBottom w:val="0"/>
              <w:divBdr>
                <w:top w:val="none" w:sz="0" w:space="0" w:color="auto"/>
                <w:left w:val="none" w:sz="0" w:space="0" w:color="auto"/>
                <w:bottom w:val="none" w:sz="0" w:space="0" w:color="auto"/>
                <w:right w:val="none" w:sz="0" w:space="0" w:color="auto"/>
              </w:divBdr>
              <w:divsChild>
                <w:div w:id="667515579">
                  <w:marLeft w:val="0"/>
                  <w:marRight w:val="0"/>
                  <w:marTop w:val="0"/>
                  <w:marBottom w:val="0"/>
                  <w:divBdr>
                    <w:top w:val="none" w:sz="0" w:space="0" w:color="auto"/>
                    <w:left w:val="none" w:sz="0" w:space="0" w:color="auto"/>
                    <w:bottom w:val="none" w:sz="0" w:space="0" w:color="auto"/>
                    <w:right w:val="none" w:sz="0" w:space="0" w:color="auto"/>
                  </w:divBdr>
                </w:div>
              </w:divsChild>
            </w:div>
            <w:div w:id="824707537">
              <w:marLeft w:val="0"/>
              <w:marRight w:val="0"/>
              <w:marTop w:val="0"/>
              <w:marBottom w:val="0"/>
              <w:divBdr>
                <w:top w:val="none" w:sz="0" w:space="0" w:color="auto"/>
                <w:left w:val="none" w:sz="0" w:space="0" w:color="auto"/>
                <w:bottom w:val="none" w:sz="0" w:space="0" w:color="auto"/>
                <w:right w:val="none" w:sz="0" w:space="0" w:color="auto"/>
              </w:divBdr>
              <w:divsChild>
                <w:div w:id="2025591030">
                  <w:marLeft w:val="0"/>
                  <w:marRight w:val="0"/>
                  <w:marTop w:val="0"/>
                  <w:marBottom w:val="0"/>
                  <w:divBdr>
                    <w:top w:val="none" w:sz="0" w:space="0" w:color="auto"/>
                    <w:left w:val="none" w:sz="0" w:space="0" w:color="auto"/>
                    <w:bottom w:val="none" w:sz="0" w:space="0" w:color="auto"/>
                    <w:right w:val="none" w:sz="0" w:space="0" w:color="auto"/>
                  </w:divBdr>
                </w:div>
              </w:divsChild>
            </w:div>
            <w:div w:id="874537017">
              <w:marLeft w:val="0"/>
              <w:marRight w:val="0"/>
              <w:marTop w:val="0"/>
              <w:marBottom w:val="0"/>
              <w:divBdr>
                <w:top w:val="none" w:sz="0" w:space="0" w:color="auto"/>
                <w:left w:val="none" w:sz="0" w:space="0" w:color="auto"/>
                <w:bottom w:val="none" w:sz="0" w:space="0" w:color="auto"/>
                <w:right w:val="none" w:sz="0" w:space="0" w:color="auto"/>
              </w:divBdr>
              <w:divsChild>
                <w:div w:id="407119596">
                  <w:marLeft w:val="0"/>
                  <w:marRight w:val="0"/>
                  <w:marTop w:val="0"/>
                  <w:marBottom w:val="0"/>
                  <w:divBdr>
                    <w:top w:val="none" w:sz="0" w:space="0" w:color="auto"/>
                    <w:left w:val="none" w:sz="0" w:space="0" w:color="auto"/>
                    <w:bottom w:val="none" w:sz="0" w:space="0" w:color="auto"/>
                    <w:right w:val="none" w:sz="0" w:space="0" w:color="auto"/>
                  </w:divBdr>
                </w:div>
                <w:div w:id="1368874316">
                  <w:marLeft w:val="0"/>
                  <w:marRight w:val="0"/>
                  <w:marTop w:val="0"/>
                  <w:marBottom w:val="0"/>
                  <w:divBdr>
                    <w:top w:val="none" w:sz="0" w:space="0" w:color="auto"/>
                    <w:left w:val="none" w:sz="0" w:space="0" w:color="auto"/>
                    <w:bottom w:val="none" w:sz="0" w:space="0" w:color="auto"/>
                    <w:right w:val="none" w:sz="0" w:space="0" w:color="auto"/>
                  </w:divBdr>
                </w:div>
                <w:div w:id="1622228297">
                  <w:marLeft w:val="0"/>
                  <w:marRight w:val="0"/>
                  <w:marTop w:val="0"/>
                  <w:marBottom w:val="0"/>
                  <w:divBdr>
                    <w:top w:val="none" w:sz="0" w:space="0" w:color="auto"/>
                    <w:left w:val="none" w:sz="0" w:space="0" w:color="auto"/>
                    <w:bottom w:val="none" w:sz="0" w:space="0" w:color="auto"/>
                    <w:right w:val="none" w:sz="0" w:space="0" w:color="auto"/>
                  </w:divBdr>
                </w:div>
              </w:divsChild>
            </w:div>
            <w:div w:id="1164710790">
              <w:marLeft w:val="0"/>
              <w:marRight w:val="0"/>
              <w:marTop w:val="0"/>
              <w:marBottom w:val="0"/>
              <w:divBdr>
                <w:top w:val="none" w:sz="0" w:space="0" w:color="auto"/>
                <w:left w:val="none" w:sz="0" w:space="0" w:color="auto"/>
                <w:bottom w:val="none" w:sz="0" w:space="0" w:color="auto"/>
                <w:right w:val="none" w:sz="0" w:space="0" w:color="auto"/>
              </w:divBdr>
              <w:divsChild>
                <w:div w:id="358436891">
                  <w:marLeft w:val="0"/>
                  <w:marRight w:val="0"/>
                  <w:marTop w:val="0"/>
                  <w:marBottom w:val="0"/>
                  <w:divBdr>
                    <w:top w:val="none" w:sz="0" w:space="0" w:color="auto"/>
                    <w:left w:val="none" w:sz="0" w:space="0" w:color="auto"/>
                    <w:bottom w:val="none" w:sz="0" w:space="0" w:color="auto"/>
                    <w:right w:val="none" w:sz="0" w:space="0" w:color="auto"/>
                  </w:divBdr>
                </w:div>
              </w:divsChild>
            </w:div>
            <w:div w:id="1744404057">
              <w:marLeft w:val="0"/>
              <w:marRight w:val="0"/>
              <w:marTop w:val="0"/>
              <w:marBottom w:val="0"/>
              <w:divBdr>
                <w:top w:val="none" w:sz="0" w:space="0" w:color="auto"/>
                <w:left w:val="none" w:sz="0" w:space="0" w:color="auto"/>
                <w:bottom w:val="none" w:sz="0" w:space="0" w:color="auto"/>
                <w:right w:val="none" w:sz="0" w:space="0" w:color="auto"/>
              </w:divBdr>
              <w:divsChild>
                <w:div w:id="427772362">
                  <w:marLeft w:val="0"/>
                  <w:marRight w:val="0"/>
                  <w:marTop w:val="0"/>
                  <w:marBottom w:val="0"/>
                  <w:divBdr>
                    <w:top w:val="none" w:sz="0" w:space="0" w:color="auto"/>
                    <w:left w:val="none" w:sz="0" w:space="0" w:color="auto"/>
                    <w:bottom w:val="none" w:sz="0" w:space="0" w:color="auto"/>
                    <w:right w:val="none" w:sz="0" w:space="0" w:color="auto"/>
                  </w:divBdr>
                </w:div>
              </w:divsChild>
            </w:div>
            <w:div w:id="156262557">
              <w:marLeft w:val="0"/>
              <w:marRight w:val="0"/>
              <w:marTop w:val="0"/>
              <w:marBottom w:val="0"/>
              <w:divBdr>
                <w:top w:val="none" w:sz="0" w:space="0" w:color="auto"/>
                <w:left w:val="none" w:sz="0" w:space="0" w:color="auto"/>
                <w:bottom w:val="none" w:sz="0" w:space="0" w:color="auto"/>
                <w:right w:val="none" w:sz="0" w:space="0" w:color="auto"/>
              </w:divBdr>
              <w:divsChild>
                <w:div w:id="1523397696">
                  <w:marLeft w:val="0"/>
                  <w:marRight w:val="0"/>
                  <w:marTop w:val="0"/>
                  <w:marBottom w:val="0"/>
                  <w:divBdr>
                    <w:top w:val="none" w:sz="0" w:space="0" w:color="auto"/>
                    <w:left w:val="none" w:sz="0" w:space="0" w:color="auto"/>
                    <w:bottom w:val="none" w:sz="0" w:space="0" w:color="auto"/>
                    <w:right w:val="none" w:sz="0" w:space="0" w:color="auto"/>
                  </w:divBdr>
                </w:div>
              </w:divsChild>
            </w:div>
            <w:div w:id="163472313">
              <w:marLeft w:val="0"/>
              <w:marRight w:val="0"/>
              <w:marTop w:val="0"/>
              <w:marBottom w:val="0"/>
              <w:divBdr>
                <w:top w:val="none" w:sz="0" w:space="0" w:color="auto"/>
                <w:left w:val="none" w:sz="0" w:space="0" w:color="auto"/>
                <w:bottom w:val="none" w:sz="0" w:space="0" w:color="auto"/>
                <w:right w:val="none" w:sz="0" w:space="0" w:color="auto"/>
              </w:divBdr>
              <w:divsChild>
                <w:div w:id="205413132">
                  <w:marLeft w:val="0"/>
                  <w:marRight w:val="0"/>
                  <w:marTop w:val="0"/>
                  <w:marBottom w:val="0"/>
                  <w:divBdr>
                    <w:top w:val="none" w:sz="0" w:space="0" w:color="auto"/>
                    <w:left w:val="none" w:sz="0" w:space="0" w:color="auto"/>
                    <w:bottom w:val="none" w:sz="0" w:space="0" w:color="auto"/>
                    <w:right w:val="none" w:sz="0" w:space="0" w:color="auto"/>
                  </w:divBdr>
                </w:div>
              </w:divsChild>
            </w:div>
            <w:div w:id="781875803">
              <w:marLeft w:val="0"/>
              <w:marRight w:val="0"/>
              <w:marTop w:val="0"/>
              <w:marBottom w:val="0"/>
              <w:divBdr>
                <w:top w:val="none" w:sz="0" w:space="0" w:color="auto"/>
                <w:left w:val="none" w:sz="0" w:space="0" w:color="auto"/>
                <w:bottom w:val="none" w:sz="0" w:space="0" w:color="auto"/>
                <w:right w:val="none" w:sz="0" w:space="0" w:color="auto"/>
              </w:divBdr>
              <w:divsChild>
                <w:div w:id="16216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8711">
          <w:marLeft w:val="0"/>
          <w:marRight w:val="0"/>
          <w:marTop w:val="0"/>
          <w:marBottom w:val="0"/>
          <w:divBdr>
            <w:top w:val="none" w:sz="0" w:space="0" w:color="auto"/>
            <w:left w:val="none" w:sz="0" w:space="0" w:color="auto"/>
            <w:bottom w:val="none" w:sz="0" w:space="0" w:color="auto"/>
            <w:right w:val="none" w:sz="0" w:space="0" w:color="auto"/>
          </w:divBdr>
          <w:divsChild>
            <w:div w:id="2086872176">
              <w:marLeft w:val="0"/>
              <w:marRight w:val="0"/>
              <w:marTop w:val="0"/>
              <w:marBottom w:val="0"/>
              <w:divBdr>
                <w:top w:val="none" w:sz="0" w:space="0" w:color="auto"/>
                <w:left w:val="none" w:sz="0" w:space="0" w:color="auto"/>
                <w:bottom w:val="none" w:sz="0" w:space="0" w:color="auto"/>
                <w:right w:val="none" w:sz="0" w:space="0" w:color="auto"/>
              </w:divBdr>
              <w:divsChild>
                <w:div w:id="1827696674">
                  <w:marLeft w:val="0"/>
                  <w:marRight w:val="0"/>
                  <w:marTop w:val="0"/>
                  <w:marBottom w:val="0"/>
                  <w:divBdr>
                    <w:top w:val="none" w:sz="0" w:space="0" w:color="auto"/>
                    <w:left w:val="none" w:sz="0" w:space="0" w:color="auto"/>
                    <w:bottom w:val="none" w:sz="0" w:space="0" w:color="auto"/>
                    <w:right w:val="none" w:sz="0" w:space="0" w:color="auto"/>
                  </w:divBdr>
                </w:div>
              </w:divsChild>
            </w:div>
            <w:div w:id="1209101759">
              <w:marLeft w:val="0"/>
              <w:marRight w:val="0"/>
              <w:marTop w:val="0"/>
              <w:marBottom w:val="0"/>
              <w:divBdr>
                <w:top w:val="none" w:sz="0" w:space="0" w:color="auto"/>
                <w:left w:val="none" w:sz="0" w:space="0" w:color="auto"/>
                <w:bottom w:val="none" w:sz="0" w:space="0" w:color="auto"/>
                <w:right w:val="none" w:sz="0" w:space="0" w:color="auto"/>
              </w:divBdr>
              <w:divsChild>
                <w:div w:id="1927417048">
                  <w:marLeft w:val="0"/>
                  <w:marRight w:val="0"/>
                  <w:marTop w:val="0"/>
                  <w:marBottom w:val="0"/>
                  <w:divBdr>
                    <w:top w:val="none" w:sz="0" w:space="0" w:color="auto"/>
                    <w:left w:val="none" w:sz="0" w:space="0" w:color="auto"/>
                    <w:bottom w:val="none" w:sz="0" w:space="0" w:color="auto"/>
                    <w:right w:val="none" w:sz="0" w:space="0" w:color="auto"/>
                  </w:divBdr>
                </w:div>
              </w:divsChild>
            </w:div>
            <w:div w:id="178472995">
              <w:marLeft w:val="0"/>
              <w:marRight w:val="0"/>
              <w:marTop w:val="0"/>
              <w:marBottom w:val="0"/>
              <w:divBdr>
                <w:top w:val="none" w:sz="0" w:space="0" w:color="auto"/>
                <w:left w:val="none" w:sz="0" w:space="0" w:color="auto"/>
                <w:bottom w:val="none" w:sz="0" w:space="0" w:color="auto"/>
                <w:right w:val="none" w:sz="0" w:space="0" w:color="auto"/>
              </w:divBdr>
              <w:divsChild>
                <w:div w:id="17651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26828">
      <w:bodyDiv w:val="1"/>
      <w:marLeft w:val="0"/>
      <w:marRight w:val="0"/>
      <w:marTop w:val="0"/>
      <w:marBottom w:val="0"/>
      <w:divBdr>
        <w:top w:val="none" w:sz="0" w:space="0" w:color="auto"/>
        <w:left w:val="none" w:sz="0" w:space="0" w:color="auto"/>
        <w:bottom w:val="none" w:sz="0" w:space="0" w:color="auto"/>
        <w:right w:val="none" w:sz="0" w:space="0" w:color="auto"/>
      </w:divBdr>
      <w:divsChild>
        <w:div w:id="2026247131">
          <w:marLeft w:val="0"/>
          <w:marRight w:val="0"/>
          <w:marTop w:val="0"/>
          <w:marBottom w:val="0"/>
          <w:divBdr>
            <w:top w:val="none" w:sz="0" w:space="0" w:color="auto"/>
            <w:left w:val="none" w:sz="0" w:space="0" w:color="auto"/>
            <w:bottom w:val="none" w:sz="0" w:space="0" w:color="auto"/>
            <w:right w:val="none" w:sz="0" w:space="0" w:color="auto"/>
          </w:divBdr>
          <w:divsChild>
            <w:div w:id="201329910">
              <w:marLeft w:val="0"/>
              <w:marRight w:val="0"/>
              <w:marTop w:val="0"/>
              <w:marBottom w:val="0"/>
              <w:divBdr>
                <w:top w:val="none" w:sz="0" w:space="0" w:color="auto"/>
                <w:left w:val="none" w:sz="0" w:space="0" w:color="auto"/>
                <w:bottom w:val="none" w:sz="0" w:space="0" w:color="auto"/>
                <w:right w:val="none" w:sz="0" w:space="0" w:color="auto"/>
              </w:divBdr>
            </w:div>
            <w:div w:id="11557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562</Words>
  <Characters>3094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Santa Cruz Cáceres</dc:creator>
  <cp:keywords/>
  <dc:description/>
  <cp:lastModifiedBy>Kelly Santa Cruz Cáceres</cp:lastModifiedBy>
  <cp:revision>8</cp:revision>
  <dcterms:created xsi:type="dcterms:W3CDTF">2025-07-22T16:39:00Z</dcterms:created>
  <dcterms:modified xsi:type="dcterms:W3CDTF">2025-07-26T02:21:00Z</dcterms:modified>
</cp:coreProperties>
</file>