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Cs w:val="21"/>
        </w:rPr>
      </w:pPr>
    </w:p>
    <w:p>
      <w:pPr>
        <w:jc w:val="center"/>
      </w:pPr>
      <w:r>
        <w:rPr>
          <w:szCs w:val="21"/>
        </w:rPr>
        <w:drawing>
          <wp:inline distT="0" distB="0" distL="0" distR="0">
            <wp:extent cx="2647950" cy="447675"/>
            <wp:effectExtent l="0" t="0" r="0" b="9525"/>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ust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课程实验报告</w:t>
      </w:r>
    </w:p>
    <w:p/>
    <w:p/>
    <w:p>
      <w:pPr>
        <w:rPr>
          <w:b/>
          <w:sz w:val="36"/>
          <w:szCs w:val="36"/>
        </w:rPr>
      </w:pPr>
    </w:p>
    <w:p>
      <w:pPr>
        <w:ind w:firstLine="353"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w:t>
      </w:r>
      <w:r>
        <w:rPr>
          <w:rFonts w:hint="default"/>
          <w:b/>
          <w:sz w:val="36"/>
          <w:szCs w:val="36"/>
          <w:u w:val="single"/>
        </w:rPr>
        <w:t xml:space="preserve">   物联网通信技术</w:t>
      </w:r>
      <w:r>
        <w:rPr>
          <w:rFonts w:hint="default"/>
          <w:b/>
          <w:sz w:val="36"/>
          <w:szCs w:val="36"/>
          <w:u w:val="single"/>
        </w:rPr>
        <w:tab/>
      </w:r>
      <w:r>
        <w:rPr>
          <w:rFonts w:hint="default"/>
          <w:b/>
          <w:sz w:val="36"/>
          <w:szCs w:val="36"/>
          <w:u w:val="single"/>
        </w:rPr>
        <w:tab/>
      </w:r>
      <w:r>
        <w:rPr>
          <w:rFonts w:hint="default"/>
          <w:b/>
          <w:sz w:val="36"/>
          <w:szCs w:val="36"/>
          <w:u w:val="single"/>
        </w:rPr>
        <w:tab/>
      </w:r>
      <w:r>
        <w:rPr>
          <w:rFonts w:hint="eastAsia"/>
          <w:b/>
          <w:sz w:val="36"/>
          <w:szCs w:val="36"/>
          <w:u w:val="single"/>
        </w:rPr>
        <w:t xml:space="preserve">         </w:t>
      </w:r>
    </w:p>
    <w:p>
      <w:pPr>
        <w:spacing w:before="156" w:beforeLines="50"/>
        <w:rPr>
          <w:b/>
          <w:sz w:val="36"/>
          <w:szCs w:val="36"/>
          <w:u w:val="single"/>
        </w:rPr>
      </w:pPr>
    </w:p>
    <w:p/>
    <w:p/>
    <w:p/>
    <w:p/>
    <w:p/>
    <w:p/>
    <w:p>
      <w:pPr>
        <w:rPr>
          <w:b/>
          <w:sz w:val="28"/>
          <w:szCs w:val="28"/>
        </w:rPr>
      </w:pPr>
    </w:p>
    <w:p>
      <w:pPr>
        <w:ind w:firstLine="1805" w:firstLineChars="0"/>
        <w:rPr>
          <w:b/>
          <w:sz w:val="28"/>
          <w:szCs w:val="28"/>
          <w:u w:val="single"/>
        </w:rPr>
      </w:pPr>
      <w:r>
        <w:rPr>
          <w:rFonts w:hint="eastAsia"/>
          <w:b/>
          <w:sz w:val="28"/>
          <w:szCs w:val="28"/>
        </w:rPr>
        <w:t>专业班级：</w:t>
      </w:r>
      <w:r>
        <w:rPr>
          <w:rFonts w:hint="eastAsia"/>
          <w:b/>
          <w:sz w:val="28"/>
          <w:szCs w:val="28"/>
          <w:u w:val="single"/>
        </w:rPr>
        <w:t xml:space="preserve">     </w:t>
      </w:r>
      <w:r>
        <w:rPr>
          <w:b/>
          <w:sz w:val="28"/>
          <w:szCs w:val="28"/>
          <w:u w:val="single"/>
        </w:rPr>
        <w:t>物联网工程1601</w:t>
      </w:r>
      <w:r>
        <w:rPr>
          <w:b/>
          <w:sz w:val="28"/>
          <w:szCs w:val="28"/>
          <w:u w:val="single"/>
        </w:rPr>
        <w:tab/>
      </w:r>
      <w:r>
        <w:rPr>
          <w:b/>
          <w:sz w:val="28"/>
          <w:szCs w:val="28"/>
          <w:u w:val="single"/>
        </w:rPr>
        <w:tab/>
      </w:r>
      <w:r>
        <w:rPr>
          <w:rFonts w:hint="eastAsia"/>
          <w:b/>
          <w:sz w:val="28"/>
          <w:szCs w:val="28"/>
          <w:u w:val="single"/>
        </w:rPr>
        <w:t xml:space="preserve">     </w:t>
      </w:r>
      <w:r>
        <w:rPr>
          <w:b/>
          <w:sz w:val="28"/>
          <w:szCs w:val="28"/>
          <w:u w:val="single"/>
        </w:rPr>
        <w:t xml:space="preserve"> </w:t>
      </w:r>
    </w:p>
    <w:p>
      <w:pPr>
        <w:ind w:firstLine="1805" w:firstLineChars="0"/>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Ｕ201614898</w:t>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p>
    <w:p>
      <w:pPr>
        <w:ind w:firstLine="1805" w:firstLineChars="0"/>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潘    翔</w:t>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p>
    <w:p>
      <w:pPr>
        <w:ind w:firstLine="1805" w:firstLineChars="0"/>
        <w:rPr>
          <w:b/>
          <w:sz w:val="28"/>
          <w:szCs w:val="28"/>
          <w:u w:val="single"/>
        </w:rPr>
      </w:pPr>
      <w:r>
        <w:rPr>
          <w:rFonts w:hint="eastAsia"/>
          <w:b/>
          <w:sz w:val="28"/>
          <w:szCs w:val="28"/>
        </w:rPr>
        <w:t>指导教师：</w:t>
      </w:r>
      <w:r>
        <w:rPr>
          <w:rFonts w:hint="eastAsia"/>
          <w:b/>
          <w:sz w:val="28"/>
          <w:szCs w:val="28"/>
          <w:u w:val="single"/>
        </w:rPr>
        <w:t xml:space="preserve">     </w:t>
      </w:r>
      <w:r>
        <w:rPr>
          <w:rFonts w:hint="default"/>
          <w:b/>
          <w:sz w:val="28"/>
          <w:szCs w:val="28"/>
          <w:u w:val="single"/>
        </w:rPr>
        <w:t>徐 海 银</w:t>
      </w:r>
      <w:r>
        <w:rPr>
          <w:rFonts w:hint="default"/>
          <w:b/>
          <w:sz w:val="28"/>
          <w:szCs w:val="28"/>
          <w:u w:val="single"/>
        </w:rPr>
        <w:tab/>
      </w:r>
      <w:r>
        <w:rPr>
          <w:rFonts w:hint="default"/>
          <w:b/>
          <w:sz w:val="28"/>
          <w:szCs w:val="28"/>
          <w:u w:val="single"/>
        </w:rPr>
        <w:tab/>
      </w:r>
      <w:r>
        <w:rPr>
          <w:rFonts w:hint="default"/>
          <w:b/>
          <w:sz w:val="28"/>
          <w:szCs w:val="28"/>
          <w:u w:val="single"/>
        </w:rPr>
        <w:tab/>
      </w:r>
      <w:r>
        <w:rPr>
          <w:rFonts w:hint="eastAsia"/>
          <w:b/>
          <w:sz w:val="28"/>
          <w:szCs w:val="28"/>
          <w:u w:val="single"/>
        </w:rPr>
        <w:t xml:space="preserve">         </w:t>
      </w:r>
      <w:r>
        <w:rPr>
          <w:rFonts w:hint="default"/>
          <w:b/>
          <w:sz w:val="28"/>
          <w:szCs w:val="28"/>
          <w:u w:val="single"/>
        </w:rPr>
        <w:tab/>
      </w:r>
    </w:p>
    <w:p>
      <w:pPr>
        <w:ind w:firstLine="1805" w:firstLineChars="0"/>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2018.12</w:t>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 xml:space="preserve">        </w:t>
      </w:r>
      <w:r>
        <w:rPr>
          <w:rFonts w:hint="eastAsia"/>
          <w:b/>
          <w:sz w:val="28"/>
          <w:szCs w:val="28"/>
          <w:u w:val="single"/>
        </w:rPr>
        <w:t xml:space="preserve"> </w:t>
      </w: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b/>
          <w:sz w:val="28"/>
          <w:szCs w:val="28"/>
        </w:rPr>
      </w:pPr>
      <w:r>
        <w:rPr>
          <w:rFonts w:hint="eastAsia"/>
          <w:b/>
          <w:sz w:val="28"/>
          <w:szCs w:val="28"/>
        </w:rPr>
        <w:t>计算机科学与技术学院</w:t>
      </w:r>
    </w:p>
    <w:p>
      <w:pPr>
        <w:jc w:val="center"/>
        <w:rPr>
          <w:b/>
          <w:sz w:val="28"/>
          <w:szCs w:val="28"/>
        </w:rPr>
      </w:pPr>
      <w:r>
        <w:rPr>
          <w:rFonts w:hint="eastAsia"/>
          <w:b/>
          <w:sz w:val="28"/>
          <w:szCs w:val="28"/>
        </w:rPr>
        <w:br w:type="page"/>
      </w:r>
    </w:p>
    <w:p>
      <w:pPr>
        <w:jc w:val="center"/>
        <w:rPr>
          <w:b/>
          <w:sz w:val="28"/>
          <w:szCs w:val="28"/>
        </w:rPr>
      </w:pPr>
    </w:p>
    <w:p>
      <w:pPr>
        <w:pStyle w:val="10"/>
        <w:tabs>
          <w:tab w:val="right" w:leader="dot" w:pos="8306"/>
        </w:tabs>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_Toc1265802441 </w:instrText>
      </w:r>
      <w:r>
        <w:rPr>
          <w:szCs w:val="28"/>
        </w:rPr>
        <w:fldChar w:fldCharType="separate"/>
      </w:r>
      <w:r>
        <w:rPr>
          <w:rFonts w:hint="eastAsia"/>
        </w:rPr>
        <w:t>实验</w:t>
      </w:r>
      <w:r>
        <w:rPr>
          <w:rFonts w:hint="default"/>
        </w:rPr>
        <w:t xml:space="preserve">1 </w:t>
      </w:r>
      <w:r>
        <w:rPr>
          <w:rFonts w:hint="eastAsia"/>
        </w:rPr>
        <w:t>节点-节点单播无线通信</w:t>
      </w:r>
      <w:r>
        <w:tab/>
      </w:r>
      <w:r>
        <w:fldChar w:fldCharType="begin"/>
      </w:r>
      <w:r>
        <w:instrText xml:space="preserve"> PAGEREF _Toc1265802441 </w:instrText>
      </w:r>
      <w:r>
        <w:fldChar w:fldCharType="separate"/>
      </w:r>
      <w:r>
        <w:t>1</w:t>
      </w:r>
      <w:r>
        <w:fldChar w:fldCharType="end"/>
      </w:r>
      <w:r>
        <w:rPr>
          <w:szCs w:val="28"/>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_Toc1815013763 </w:instrText>
      </w:r>
      <w:r>
        <w:rPr>
          <w:rFonts w:ascii="Times New Roman" w:hAnsi="Times New Roman" w:cs="SimSun" w:eastAsiaTheme="minorEastAsia"/>
          <w:kern w:val="2"/>
          <w:szCs w:val="28"/>
          <w:lang w:val="en-US" w:eastAsia="zh-CN" w:bidi="ar-SA"/>
        </w:rPr>
        <w:fldChar w:fldCharType="separate"/>
      </w:r>
      <w:r>
        <w:rPr>
          <w:rFonts w:hint="eastAsia"/>
        </w:rPr>
        <w:t>1</w:t>
      </w:r>
      <w:r>
        <w:t>.1</w:t>
      </w:r>
      <w:r>
        <w:rPr>
          <w:rFonts w:hint="eastAsia"/>
        </w:rPr>
        <w:t xml:space="preserve"> 实验目的与要求</w:t>
      </w:r>
      <w:r>
        <w:tab/>
      </w:r>
      <w:r>
        <w:fldChar w:fldCharType="begin"/>
      </w:r>
      <w:r>
        <w:instrText xml:space="preserve"> PAGEREF _Toc1815013763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_Toc1688088577 </w:instrText>
      </w:r>
      <w:r>
        <w:rPr>
          <w:rFonts w:ascii="Times New Roman" w:hAnsi="Times New Roman" w:cs="SimSun" w:eastAsiaTheme="minorEastAsia"/>
          <w:kern w:val="2"/>
          <w:szCs w:val="28"/>
          <w:lang w:val="en-US" w:eastAsia="zh-CN" w:bidi="ar-SA"/>
        </w:rPr>
        <w:fldChar w:fldCharType="separate"/>
      </w:r>
      <w:r>
        <w:t>1.2</w:t>
      </w:r>
      <w:r>
        <w:rPr>
          <w:rFonts w:hint="eastAsia"/>
        </w:rPr>
        <w:t xml:space="preserve"> 实验内容</w:t>
      </w:r>
      <w:r>
        <w:tab/>
      </w:r>
      <w:r>
        <w:fldChar w:fldCharType="begin"/>
      </w:r>
      <w:r>
        <w:instrText xml:space="preserve"> PAGEREF _Toc1688088577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_Toc1515501397 </w:instrText>
      </w:r>
      <w:r>
        <w:rPr>
          <w:rFonts w:ascii="Times New Roman" w:hAnsi="Times New Roman" w:cs="SimSun" w:eastAsiaTheme="minorEastAsia"/>
          <w:kern w:val="2"/>
          <w:szCs w:val="28"/>
          <w:lang w:val="en-US" w:eastAsia="zh-CN" w:bidi="ar-SA"/>
        </w:rPr>
        <w:fldChar w:fldCharType="separate"/>
      </w:r>
      <w:r>
        <w:t xml:space="preserve">1.3 </w:t>
      </w:r>
      <w:r>
        <w:rPr>
          <w:rFonts w:hint="eastAsia"/>
        </w:rPr>
        <w:t>实验过程与结果</w:t>
      </w:r>
      <w:r>
        <w:tab/>
      </w:r>
      <w:r>
        <w:fldChar w:fldCharType="begin"/>
      </w:r>
      <w:r>
        <w:instrText xml:space="preserve"> PAGEREF _Toc1515501397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_Toc177335536 </w:instrText>
      </w:r>
      <w:r>
        <w:rPr>
          <w:rFonts w:ascii="Times New Roman" w:hAnsi="Times New Roman" w:cs="SimSun" w:eastAsiaTheme="minorEastAsia"/>
          <w:kern w:val="2"/>
          <w:szCs w:val="28"/>
          <w:lang w:val="en-US" w:eastAsia="zh-CN" w:bidi="ar-SA"/>
        </w:rPr>
        <w:fldChar w:fldCharType="separate"/>
      </w:r>
      <w:r>
        <w:rPr>
          <w:rFonts w:hint="default"/>
        </w:rPr>
        <w:t>1.3.1 BlinkToRadio源程序</w:t>
      </w:r>
      <w:r>
        <w:tab/>
      </w:r>
      <w:r>
        <w:fldChar w:fldCharType="begin"/>
      </w:r>
      <w:r>
        <w:instrText xml:space="preserve"> PAGEREF _Toc177335536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_Toc1456456702 </w:instrText>
      </w:r>
      <w:r>
        <w:rPr>
          <w:rFonts w:ascii="Times New Roman" w:hAnsi="Times New Roman" w:cs="SimSun" w:eastAsiaTheme="minorEastAsia"/>
          <w:kern w:val="2"/>
          <w:szCs w:val="28"/>
          <w:lang w:val="en-US" w:eastAsia="zh-CN" w:bidi="ar-SA"/>
        </w:rPr>
        <w:fldChar w:fldCharType="separate"/>
      </w:r>
      <w:r>
        <w:rPr>
          <w:rFonts w:hint="default"/>
        </w:rPr>
        <w:t>1.4 实验结果分析</w:t>
      </w:r>
      <w:r>
        <w:tab/>
      </w:r>
      <w:r>
        <w:fldChar w:fldCharType="begin"/>
      </w:r>
      <w:r>
        <w:instrText xml:space="preserve"> PAGEREF _Toc1456456702 </w:instrText>
      </w:r>
      <w:r>
        <w:fldChar w:fldCharType="separate"/>
      </w:r>
      <w:r>
        <w:t>2</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_Toc1504424115 </w:instrText>
      </w:r>
      <w:r>
        <w:rPr>
          <w:rFonts w:ascii="Times New Roman" w:hAnsi="Times New Roman" w:cs="SimSun" w:eastAsiaTheme="minorEastAsia"/>
          <w:kern w:val="2"/>
          <w:szCs w:val="28"/>
          <w:lang w:val="en-US" w:eastAsia="zh-CN" w:bidi="ar-SA"/>
        </w:rPr>
        <w:fldChar w:fldCharType="separate"/>
      </w:r>
      <w:r>
        <w:t>1.</w:t>
      </w:r>
      <w:r>
        <w:rPr>
          <w:rFonts w:hint="eastAsia"/>
        </w:rPr>
        <w:t>5</w:t>
      </w:r>
      <w:r>
        <w:t xml:space="preserve"> </w:t>
      </w:r>
      <w:r>
        <w:rPr>
          <w:rFonts w:hint="eastAsia"/>
        </w:rPr>
        <w:t>心得体会与总结</w:t>
      </w:r>
      <w:r>
        <w:tab/>
      </w:r>
      <w:r>
        <w:fldChar w:fldCharType="begin"/>
      </w:r>
      <w:r>
        <w:instrText xml:space="preserve"> PAGEREF _Toc1504424115 </w:instrText>
      </w:r>
      <w:r>
        <w:fldChar w:fldCharType="separate"/>
      </w:r>
      <w:r>
        <w:t>2</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_Toc1759266376 </w:instrText>
      </w:r>
      <w:r>
        <w:rPr>
          <w:rFonts w:ascii="Times New Roman" w:hAnsi="Times New Roman" w:cs="SimSun" w:eastAsiaTheme="minorEastAsia"/>
          <w:kern w:val="2"/>
          <w:szCs w:val="28"/>
          <w:lang w:val="en-US" w:eastAsia="zh-CN" w:bidi="ar-SA"/>
        </w:rPr>
        <w:fldChar w:fldCharType="separate"/>
      </w:r>
      <w:r>
        <w:t>参考文献</w:t>
      </w:r>
      <w:r>
        <w:tab/>
      </w:r>
      <w:r>
        <w:fldChar w:fldCharType="begin"/>
      </w:r>
      <w:r>
        <w:instrText xml:space="preserve"> PAGEREF _Toc1759266376 </w:instrText>
      </w:r>
      <w:r>
        <w:fldChar w:fldCharType="separate"/>
      </w:r>
      <w:r>
        <w:t>2</w:t>
      </w:r>
      <w:r>
        <w:fldChar w:fldCharType="end"/>
      </w:r>
      <w:r>
        <w:rPr>
          <w:rFonts w:ascii="Times New Roman" w:hAnsi="Times New Roman" w:cs="SimSun" w:eastAsiaTheme="minorEastAsia"/>
          <w:kern w:val="2"/>
          <w:szCs w:val="28"/>
          <w:lang w:val="en-US" w:eastAsia="zh-CN" w:bidi="ar-SA"/>
        </w:rPr>
        <w:fldChar w:fldCharType="end"/>
      </w:r>
    </w:p>
    <w:p>
      <w:pPr>
        <w:pStyle w:val="10"/>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_Toc1081461056 </w:instrText>
      </w:r>
      <w:r>
        <w:rPr>
          <w:rFonts w:ascii="Times New Roman" w:hAnsi="Times New Roman" w:cs="SimSun" w:eastAsiaTheme="minorEastAsia"/>
          <w:kern w:val="2"/>
          <w:szCs w:val="28"/>
          <w:lang w:val="en-US" w:eastAsia="zh-CN" w:bidi="ar-SA"/>
        </w:rPr>
        <w:fldChar w:fldCharType="separate"/>
      </w:r>
      <w:r>
        <w:rPr>
          <w:rFonts w:hint="eastAsia"/>
        </w:rPr>
        <w:t>实验</w:t>
      </w:r>
      <w:r>
        <w:rPr>
          <w:rFonts w:hint="default"/>
        </w:rPr>
        <w:t xml:space="preserve">2 </w:t>
      </w:r>
      <w:r>
        <w:rPr>
          <w:rFonts w:hint="eastAsia"/>
        </w:rPr>
        <w:t>节点-PC串口通信实验(简单基站版本)</w:t>
      </w:r>
      <w:r>
        <w:tab/>
      </w:r>
      <w:r>
        <w:fldChar w:fldCharType="begin"/>
      </w:r>
      <w:r>
        <w:instrText xml:space="preserve"> PAGEREF _Toc1081461056 </w:instrText>
      </w:r>
      <w:r>
        <w:fldChar w:fldCharType="separate"/>
      </w:r>
      <w:r>
        <w:t>3</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_Toc1124624873 </w:instrText>
      </w:r>
      <w:r>
        <w:rPr>
          <w:rFonts w:ascii="Times New Roman" w:hAnsi="Times New Roman" w:cs="SimSun" w:eastAsiaTheme="minorEastAsia"/>
          <w:kern w:val="2"/>
          <w:szCs w:val="28"/>
          <w:lang w:val="en-US" w:eastAsia="zh-CN" w:bidi="ar-SA"/>
        </w:rPr>
        <w:fldChar w:fldCharType="separate"/>
      </w:r>
      <w:r>
        <w:t>2.1</w:t>
      </w:r>
      <w:r>
        <w:rPr>
          <w:rFonts w:hint="eastAsia"/>
        </w:rPr>
        <w:t xml:space="preserve"> 实验目的与要求</w:t>
      </w:r>
      <w:r>
        <w:tab/>
      </w:r>
      <w:r>
        <w:fldChar w:fldCharType="begin"/>
      </w:r>
      <w:r>
        <w:instrText xml:space="preserve"> PAGEREF _Toc1124624873 </w:instrText>
      </w:r>
      <w:r>
        <w:fldChar w:fldCharType="separate"/>
      </w:r>
      <w:r>
        <w:t>3</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_Toc1999015790 </w:instrText>
      </w:r>
      <w:r>
        <w:rPr>
          <w:rFonts w:ascii="Times New Roman" w:hAnsi="Times New Roman" w:cs="SimSun" w:eastAsiaTheme="minorEastAsia"/>
          <w:kern w:val="2"/>
          <w:szCs w:val="28"/>
          <w:lang w:val="en-US" w:eastAsia="zh-CN" w:bidi="ar-SA"/>
        </w:rPr>
        <w:fldChar w:fldCharType="separate"/>
      </w:r>
      <w:r>
        <w:t>2.2</w:t>
      </w:r>
      <w:r>
        <w:rPr>
          <w:rFonts w:hint="eastAsia"/>
        </w:rPr>
        <w:t xml:space="preserve"> 实验内容</w:t>
      </w:r>
      <w:r>
        <w:tab/>
      </w:r>
      <w:r>
        <w:fldChar w:fldCharType="begin"/>
      </w:r>
      <w:r>
        <w:instrText xml:space="preserve"> PAGEREF _Toc1999015790 </w:instrText>
      </w:r>
      <w:r>
        <w:fldChar w:fldCharType="separate"/>
      </w:r>
      <w:r>
        <w:t>3</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_Toc168733651 </w:instrText>
      </w:r>
      <w:r>
        <w:rPr>
          <w:rFonts w:ascii="Times New Roman" w:hAnsi="Times New Roman" w:cs="SimSun" w:eastAsiaTheme="minorEastAsia"/>
          <w:kern w:val="2"/>
          <w:szCs w:val="28"/>
          <w:lang w:val="en-US" w:eastAsia="zh-CN" w:bidi="ar-SA"/>
        </w:rPr>
        <w:fldChar w:fldCharType="separate"/>
      </w:r>
      <w:r>
        <w:t xml:space="preserve">2.3 </w:t>
      </w:r>
      <w:r>
        <w:rPr>
          <w:rFonts w:hint="eastAsia"/>
        </w:rPr>
        <w:t>实验过程与结果</w:t>
      </w:r>
      <w:r>
        <w:tab/>
      </w:r>
      <w:r>
        <w:fldChar w:fldCharType="begin"/>
      </w:r>
      <w:r>
        <w:instrText xml:space="preserve"> PAGEREF _Toc168733651 </w:instrText>
      </w:r>
      <w:r>
        <w:fldChar w:fldCharType="separate"/>
      </w:r>
      <w:r>
        <w:t>6</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_Toc282964038 </w:instrText>
      </w:r>
      <w:r>
        <w:rPr>
          <w:rFonts w:ascii="Times New Roman" w:hAnsi="Times New Roman" w:cs="SimSun" w:eastAsiaTheme="minorEastAsia"/>
          <w:kern w:val="2"/>
          <w:szCs w:val="28"/>
          <w:lang w:val="en-US" w:eastAsia="zh-CN" w:bidi="ar-SA"/>
        </w:rPr>
        <w:fldChar w:fldCharType="separate"/>
      </w:r>
      <w:r>
        <w:t>2.</w:t>
      </w:r>
      <w:r>
        <w:rPr>
          <w:rFonts w:hint="eastAsia"/>
        </w:rPr>
        <w:t>5</w:t>
      </w:r>
      <w:r>
        <w:t xml:space="preserve"> 实验结果分析</w:t>
      </w:r>
      <w:r>
        <w:tab/>
      </w:r>
      <w:r>
        <w:fldChar w:fldCharType="begin"/>
      </w:r>
      <w:r>
        <w:instrText xml:space="preserve"> PAGEREF _Toc282964038 </w:instrText>
      </w:r>
      <w:r>
        <w:fldChar w:fldCharType="separate"/>
      </w:r>
      <w:r>
        <w:t>6</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_Toc304691179 </w:instrText>
      </w:r>
      <w:r>
        <w:rPr>
          <w:rFonts w:ascii="Times New Roman" w:hAnsi="Times New Roman" w:cs="SimSun" w:eastAsiaTheme="minorEastAsia"/>
          <w:kern w:val="2"/>
          <w:szCs w:val="28"/>
          <w:lang w:val="en-US" w:eastAsia="zh-CN" w:bidi="ar-SA"/>
        </w:rPr>
        <w:fldChar w:fldCharType="separate"/>
      </w:r>
      <w:r>
        <w:t>2.</w:t>
      </w:r>
      <w:r>
        <w:rPr>
          <w:rFonts w:hint="eastAsia"/>
        </w:rPr>
        <w:t>5</w:t>
      </w:r>
      <w:r>
        <w:t xml:space="preserve"> </w:t>
      </w:r>
      <w:r>
        <w:rPr>
          <w:rFonts w:hint="eastAsia"/>
        </w:rPr>
        <w:t>心得体会与总结</w:t>
      </w:r>
      <w:r>
        <w:tab/>
      </w:r>
      <w:r>
        <w:fldChar w:fldCharType="begin"/>
      </w:r>
      <w:r>
        <w:instrText xml:space="preserve"> PAGEREF _Toc304691179 </w:instrText>
      </w:r>
      <w:r>
        <w:fldChar w:fldCharType="separate"/>
      </w:r>
      <w:r>
        <w:t>6</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_Toc274315476 </w:instrText>
      </w:r>
      <w:r>
        <w:rPr>
          <w:rFonts w:ascii="Times New Roman" w:hAnsi="Times New Roman" w:cs="SimSun" w:eastAsiaTheme="minorEastAsia"/>
          <w:kern w:val="2"/>
          <w:szCs w:val="28"/>
          <w:lang w:val="en-US" w:eastAsia="zh-CN" w:bidi="ar-SA"/>
        </w:rPr>
        <w:fldChar w:fldCharType="separate"/>
      </w:r>
      <w:r>
        <w:t>参考文献</w:t>
      </w:r>
      <w:r>
        <w:tab/>
      </w:r>
      <w:r>
        <w:fldChar w:fldCharType="begin"/>
      </w:r>
      <w:r>
        <w:instrText xml:space="preserve"> PAGEREF _Toc274315476 </w:instrText>
      </w:r>
      <w:r>
        <w:fldChar w:fldCharType="separate"/>
      </w:r>
      <w:r>
        <w:t>6</w:t>
      </w:r>
      <w:r>
        <w:fldChar w:fldCharType="end"/>
      </w:r>
      <w:r>
        <w:rPr>
          <w:rFonts w:ascii="Times New Roman" w:hAnsi="Times New Roman" w:cs="SimSun" w:eastAsiaTheme="minorEastAsia"/>
          <w:kern w:val="2"/>
          <w:szCs w:val="28"/>
          <w:lang w:val="en-US" w:eastAsia="zh-CN" w:bidi="ar-SA"/>
        </w:rPr>
        <w:fldChar w:fldCharType="end"/>
      </w:r>
    </w:p>
    <w:p>
      <w:pPr>
        <w:pStyle w:val="10"/>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_Toc181269262 </w:instrText>
      </w:r>
      <w:r>
        <w:rPr>
          <w:rFonts w:ascii="Times New Roman" w:hAnsi="Times New Roman" w:cs="SimSun" w:eastAsiaTheme="minorEastAsia"/>
          <w:kern w:val="2"/>
          <w:szCs w:val="28"/>
          <w:lang w:val="en-US" w:eastAsia="zh-CN" w:bidi="ar-SA"/>
        </w:rPr>
        <w:fldChar w:fldCharType="separate"/>
      </w:r>
      <w:r>
        <w:rPr>
          <w:rFonts w:hint="eastAsia"/>
        </w:rPr>
        <w:t>实验</w:t>
      </w:r>
      <w:r>
        <w:rPr>
          <w:rFonts w:hint="default"/>
        </w:rPr>
        <w:t>3 路由转发</w:t>
      </w:r>
      <w:r>
        <w:tab/>
      </w:r>
      <w:r>
        <w:fldChar w:fldCharType="begin"/>
      </w:r>
      <w:r>
        <w:instrText xml:space="preserve"> PAGEREF _Toc181269262 </w:instrText>
      </w:r>
      <w:r>
        <w:fldChar w:fldCharType="separate"/>
      </w:r>
      <w:r>
        <w:t>8</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_Toc1953751119 </w:instrText>
      </w:r>
      <w:r>
        <w:rPr>
          <w:rFonts w:ascii="Times New Roman" w:hAnsi="Times New Roman" w:cs="SimSun" w:eastAsiaTheme="minorEastAsia"/>
          <w:kern w:val="2"/>
          <w:szCs w:val="28"/>
          <w:lang w:val="en-US" w:eastAsia="zh-CN" w:bidi="ar-SA"/>
        </w:rPr>
        <w:fldChar w:fldCharType="separate"/>
      </w:r>
      <w:r>
        <w:t>3.1</w:t>
      </w:r>
      <w:r>
        <w:rPr>
          <w:rFonts w:hint="eastAsia"/>
        </w:rPr>
        <w:t xml:space="preserve"> 实验目的与要求</w:t>
      </w:r>
      <w:r>
        <w:tab/>
      </w:r>
      <w:r>
        <w:fldChar w:fldCharType="begin"/>
      </w:r>
      <w:r>
        <w:instrText xml:space="preserve"> PAGEREF _Toc1953751119 </w:instrText>
      </w:r>
      <w:r>
        <w:fldChar w:fldCharType="separate"/>
      </w:r>
      <w:r>
        <w:t>8</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_Toc611342589 </w:instrText>
      </w:r>
      <w:r>
        <w:rPr>
          <w:rFonts w:ascii="Times New Roman" w:hAnsi="Times New Roman" w:cs="SimSun" w:eastAsiaTheme="minorEastAsia"/>
          <w:kern w:val="2"/>
          <w:szCs w:val="28"/>
          <w:lang w:val="en-US" w:eastAsia="zh-CN" w:bidi="ar-SA"/>
        </w:rPr>
        <w:fldChar w:fldCharType="separate"/>
      </w:r>
      <w:r>
        <w:t>3.2</w:t>
      </w:r>
      <w:r>
        <w:rPr>
          <w:rFonts w:hint="eastAsia"/>
        </w:rPr>
        <w:t xml:space="preserve"> 实验内容</w:t>
      </w:r>
      <w:r>
        <w:tab/>
      </w:r>
      <w:r>
        <w:fldChar w:fldCharType="begin"/>
      </w:r>
      <w:r>
        <w:instrText xml:space="preserve"> PAGEREF _Toc611342589 </w:instrText>
      </w:r>
      <w:r>
        <w:fldChar w:fldCharType="separate"/>
      </w:r>
      <w:r>
        <w:t>8</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_Toc1784795030 </w:instrText>
      </w:r>
      <w:r>
        <w:rPr>
          <w:rFonts w:ascii="Times New Roman" w:hAnsi="Times New Roman" w:cs="SimSun" w:eastAsiaTheme="minorEastAsia"/>
          <w:kern w:val="2"/>
          <w:szCs w:val="28"/>
          <w:lang w:val="en-US" w:eastAsia="zh-CN" w:bidi="ar-SA"/>
        </w:rPr>
        <w:fldChar w:fldCharType="separate"/>
      </w:r>
      <w:r>
        <w:t xml:space="preserve">3.3 </w:t>
      </w:r>
      <w:r>
        <w:rPr>
          <w:rFonts w:hint="eastAsia"/>
        </w:rPr>
        <w:t>实验过程与结果</w:t>
      </w:r>
      <w:r>
        <w:tab/>
      </w:r>
      <w:r>
        <w:fldChar w:fldCharType="begin"/>
      </w:r>
      <w:r>
        <w:instrText xml:space="preserve"> PAGEREF _Toc1784795030 </w:instrText>
      </w:r>
      <w:r>
        <w:fldChar w:fldCharType="separate"/>
      </w:r>
      <w:r>
        <w:t>9</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_Toc1999693048 </w:instrText>
      </w:r>
      <w:r>
        <w:rPr>
          <w:rFonts w:ascii="Times New Roman" w:hAnsi="Times New Roman" w:cs="SimSun" w:eastAsiaTheme="minorEastAsia"/>
          <w:kern w:val="2"/>
          <w:szCs w:val="28"/>
          <w:lang w:val="en-US" w:eastAsia="zh-CN" w:bidi="ar-SA"/>
        </w:rPr>
        <w:fldChar w:fldCharType="separate"/>
      </w:r>
      <w:r>
        <w:t>3.</w:t>
      </w:r>
      <w:r>
        <w:rPr>
          <w:rFonts w:hint="eastAsia"/>
        </w:rPr>
        <w:t>5</w:t>
      </w:r>
      <w:r>
        <w:t xml:space="preserve"> 实验结果分析</w:t>
      </w:r>
      <w:r>
        <w:tab/>
      </w:r>
      <w:r>
        <w:fldChar w:fldCharType="begin"/>
      </w:r>
      <w:r>
        <w:instrText xml:space="preserve"> PAGEREF _Toc1999693048 </w:instrText>
      </w:r>
      <w:r>
        <w:fldChar w:fldCharType="separate"/>
      </w:r>
      <w:r>
        <w:t>9</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_Toc63018374 </w:instrText>
      </w:r>
      <w:r>
        <w:rPr>
          <w:rFonts w:ascii="Times New Roman" w:hAnsi="Times New Roman" w:cs="SimSun" w:eastAsiaTheme="minorEastAsia"/>
          <w:kern w:val="2"/>
          <w:szCs w:val="28"/>
          <w:lang w:val="en-US" w:eastAsia="zh-CN" w:bidi="ar-SA"/>
        </w:rPr>
        <w:fldChar w:fldCharType="separate"/>
      </w:r>
      <w:r>
        <w:t>3.</w:t>
      </w:r>
      <w:r>
        <w:rPr>
          <w:rFonts w:hint="eastAsia"/>
        </w:rPr>
        <w:t>5</w:t>
      </w:r>
      <w:r>
        <w:t xml:space="preserve"> </w:t>
      </w:r>
      <w:r>
        <w:rPr>
          <w:rFonts w:hint="eastAsia"/>
        </w:rPr>
        <w:t>心得体会与总结</w:t>
      </w:r>
      <w:r>
        <w:tab/>
      </w:r>
      <w:r>
        <w:fldChar w:fldCharType="begin"/>
      </w:r>
      <w:r>
        <w:instrText xml:space="preserve"> PAGEREF _Toc63018374 </w:instrText>
      </w:r>
      <w:r>
        <w:fldChar w:fldCharType="separate"/>
      </w:r>
      <w:r>
        <w:t>9</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_Toc1785530539 </w:instrText>
      </w:r>
      <w:r>
        <w:rPr>
          <w:rFonts w:ascii="Times New Roman" w:hAnsi="Times New Roman" w:cs="SimSun" w:eastAsiaTheme="minorEastAsia"/>
          <w:kern w:val="2"/>
          <w:szCs w:val="28"/>
          <w:lang w:val="en-US" w:eastAsia="zh-CN" w:bidi="ar-SA"/>
        </w:rPr>
        <w:fldChar w:fldCharType="separate"/>
      </w:r>
      <w:r>
        <w:t>参考文献</w:t>
      </w:r>
      <w:r>
        <w:tab/>
      </w:r>
      <w:r>
        <w:fldChar w:fldCharType="begin"/>
      </w:r>
      <w:r>
        <w:instrText xml:space="preserve"> PAGEREF _Toc1785530539 </w:instrText>
      </w:r>
      <w:r>
        <w:fldChar w:fldCharType="separate"/>
      </w:r>
      <w:r>
        <w:t>9</w:t>
      </w:r>
      <w:r>
        <w:fldChar w:fldCharType="end"/>
      </w:r>
      <w:r>
        <w:rPr>
          <w:rFonts w:ascii="Times New Roman" w:hAnsi="Times New Roman" w:cs="SimSun" w:eastAsiaTheme="minorEastAsia"/>
          <w:kern w:val="2"/>
          <w:szCs w:val="28"/>
          <w:lang w:val="en-US" w:eastAsia="zh-CN" w:bidi="ar-SA"/>
        </w:rPr>
        <w:fldChar w:fldCharType="end"/>
      </w:r>
    </w:p>
    <w:p>
      <w:pPr>
        <w:jc w:val="center"/>
        <w:rPr>
          <w:b/>
          <w:sz w:val="28"/>
          <w:szCs w:val="28"/>
        </w:rPr>
      </w:pPr>
      <w:r>
        <w:rPr>
          <w:rFonts w:ascii="Times New Roman" w:hAnsi="Times New Roman" w:cs="SimSun" w:eastAsiaTheme="minorEastAsia"/>
          <w:kern w:val="2"/>
          <w:szCs w:val="28"/>
          <w:lang w:val="en-US" w:eastAsia="zh-CN" w:bidi="ar-SA"/>
        </w:rPr>
        <w:fldChar w:fldCharType="end"/>
      </w:r>
    </w:p>
    <w:p>
      <w:pPr>
        <w:rPr>
          <w:rFonts w:hint="eastAsia"/>
        </w:rPr>
        <w:sectPr>
          <w:footerReference r:id="rId3" w:type="default"/>
          <w:pgSz w:w="11906" w:h="16838"/>
          <w:pgMar w:top="1440" w:right="1800" w:bottom="1440" w:left="1800" w:header="720" w:footer="720" w:gutter="0"/>
          <w:pgNumType w:fmt="upperRoman"/>
          <w:cols w:space="720" w:num="1"/>
          <w:docGrid w:linePitch="360" w:charSpace="0"/>
        </w:sectPr>
      </w:pPr>
      <w:r>
        <w:rPr>
          <w:rFonts w:hint="eastAsia"/>
        </w:rPr>
        <w:br w:type="page"/>
      </w:r>
    </w:p>
    <w:p>
      <w:pPr>
        <w:pStyle w:val="2"/>
      </w:pPr>
      <w:bookmarkStart w:id="0" w:name="_Toc1265802441"/>
      <w:r>
        <w:rPr>
          <w:rFonts w:hint="eastAsia"/>
        </w:rPr>
        <w:t>实验</w:t>
      </w:r>
      <w:bookmarkStart w:id="1" w:name="_Toc504002722"/>
      <w:r>
        <w:rPr>
          <w:rFonts w:hint="default"/>
        </w:rPr>
        <w:t xml:space="preserve">1 </w:t>
      </w:r>
      <w:r>
        <w:rPr>
          <w:rFonts w:hint="eastAsia"/>
        </w:rPr>
        <w:t>节点-节点单播无线通信</w:t>
      </w:r>
      <w:bookmarkEnd w:id="0"/>
      <w:bookmarkEnd w:id="1"/>
    </w:p>
    <w:p>
      <w:pPr>
        <w:pStyle w:val="3"/>
      </w:pPr>
      <w:bookmarkStart w:id="2" w:name="_Toc1977679445"/>
      <w:bookmarkStart w:id="3" w:name="_Toc1815013763"/>
      <w:r>
        <w:rPr>
          <w:rFonts w:hint="eastAsia"/>
        </w:rPr>
        <w:t>1</w:t>
      </w:r>
      <w:r>
        <w:t>.1</w:t>
      </w:r>
      <w:r>
        <w:rPr>
          <w:rFonts w:hint="eastAsia"/>
        </w:rPr>
        <w:t xml:space="preserve"> 实验目的与要求</w:t>
      </w:r>
      <w:bookmarkEnd w:id="2"/>
      <w:bookmarkEnd w:id="3"/>
    </w:p>
    <w:p>
      <w:pPr>
        <w:ind w:firstLine="420" w:firstLineChars="0"/>
      </w:pPr>
      <w:bookmarkStart w:id="4" w:name="_Toc956085314"/>
      <w:r>
        <w:rPr>
          <w:rFonts w:hint="eastAsia"/>
        </w:rPr>
        <w:t>本实验介绍了如何在TinyOS上进行节点与节点之间的无线通信。通过这个实验，熟悉通信相关的组件及接口以及如何以单播的方式发送和接收消息。</w:t>
      </w:r>
    </w:p>
    <w:p>
      <w:r>
        <w:rPr>
          <w:rFonts w:hint="eastAsia"/>
        </w:rPr>
        <w:t>根据提供的例子程序，详细了解程序结构，并尝试进行程序的修改运行</w:t>
      </w:r>
    </w:p>
    <w:p>
      <w:pPr>
        <w:pStyle w:val="17"/>
        <w:numPr>
          <w:ilvl w:val="0"/>
          <w:numId w:val="1"/>
        </w:numPr>
        <w:spacing w:line="300" w:lineRule="auto"/>
        <w:ind w:left="425" w:leftChars="0" w:hanging="425" w:firstLineChars="0"/>
      </w:pPr>
      <w:r>
        <w:rPr>
          <w:rFonts w:hint="eastAsia"/>
        </w:rPr>
        <w:t>熟悉TinyOS无线通信的接口和通信流程；</w:t>
      </w:r>
    </w:p>
    <w:p>
      <w:pPr>
        <w:pStyle w:val="17"/>
        <w:numPr>
          <w:ilvl w:val="0"/>
          <w:numId w:val="1"/>
        </w:numPr>
        <w:spacing w:line="300" w:lineRule="auto"/>
        <w:ind w:left="425" w:leftChars="0" w:hanging="425" w:firstLineChars="0"/>
      </w:pPr>
      <w:r>
        <w:rPr>
          <w:rFonts w:hint="eastAsia"/>
        </w:rPr>
        <w:t>修改例子程序并测试运行。</w:t>
      </w:r>
    </w:p>
    <w:p>
      <w:pPr>
        <w:pStyle w:val="3"/>
      </w:pPr>
      <w:bookmarkStart w:id="5" w:name="_Toc1688088577"/>
      <w:r>
        <w:t>1.2</w:t>
      </w:r>
      <w:r>
        <w:rPr>
          <w:rFonts w:hint="eastAsia"/>
        </w:rPr>
        <w:t xml:space="preserve"> 实验内容</w:t>
      </w:r>
      <w:bookmarkEnd w:id="4"/>
      <w:bookmarkEnd w:id="5"/>
    </w:p>
    <w:p>
      <w:pPr>
        <w:numPr>
          <w:ilvl w:val="0"/>
          <w:numId w:val="2"/>
        </w:numPr>
        <w:ind w:left="425" w:leftChars="0" w:hanging="425" w:firstLineChars="0"/>
      </w:pPr>
      <w:r>
        <w:rPr>
          <w:rFonts w:hint="eastAsia"/>
        </w:rPr>
        <w:t>消息发送</w:t>
      </w:r>
    </w:p>
    <w:p>
      <w:pPr>
        <w:numPr>
          <w:ilvl w:val="0"/>
          <w:numId w:val="2"/>
        </w:numPr>
        <w:ind w:left="425" w:leftChars="0" w:hanging="425" w:firstLineChars="0"/>
      </w:pPr>
      <w:r>
        <w:rPr>
          <w:rFonts w:hint="eastAsia"/>
        </w:rPr>
        <w:t>消息接收</w:t>
      </w:r>
    </w:p>
    <w:p>
      <w:r>
        <w:rPr>
          <w:rFonts w:hint="eastAsia"/>
        </w:rPr>
        <w:t>实验要求说明：</w:t>
      </w:r>
    </w:p>
    <w:p>
      <w:pPr>
        <w:ind w:firstLine="420" w:firstLineChars="0"/>
      </w:pPr>
      <w:r>
        <w:rPr>
          <w:rFonts w:hint="eastAsia"/>
        </w:rPr>
        <w:t>实现类似跑马灯的效果，两个节点都维护计数值counter，初始值为</w:t>
      </w:r>
      <w:r>
        <w:t>1</w:t>
      </w:r>
      <w:r>
        <w:rPr>
          <w:rFonts w:hint="eastAsia"/>
        </w:rPr>
        <w:t>。节 点1每隔1秒发送计数值到节点2 ,节点2每隔1秒发送自身计数值+ 1到节点 1.。节点1和节点</w:t>
      </w:r>
      <w:r>
        <w:rPr>
          <w:rFonts w:hint="default"/>
        </w:rPr>
        <w:t>2</w:t>
      </w:r>
      <w:r>
        <w:rPr>
          <w:rFonts w:hint="eastAsia"/>
        </w:rPr>
        <w:t>均接收对方发送的计数值，收到后更新counter，用LED灯显示counter的末三位。</w:t>
      </w:r>
    </w:p>
    <w:p>
      <w:pPr>
        <w:ind w:firstLine="0" w:firstLineChars="0"/>
        <w:rPr>
          <w:rFonts w:hint="eastAsia"/>
        </w:rPr>
      </w:pPr>
      <w:r>
        <w:rPr>
          <w:rFonts w:hint="eastAsia"/>
        </w:rPr>
        <w:t>效果：</w:t>
      </w:r>
    </w:p>
    <w:p>
      <w:pPr>
        <w:ind w:firstLine="420" w:firstLineChars="0"/>
      </w:pPr>
      <w:r>
        <w:rPr>
          <w:rFonts w:hint="eastAsia"/>
        </w:rPr>
        <w:t>节点1,节点2都开着的时候，节点1和节点2的LED灯显示的值每隔1秒通增1。此时按住其中一个节点的RESET，另外一个节点的显示将不会停住不再变化，放开之后，又重新从1开始计数。提示：需要分辨节点的编号以发送不同的计数值。</w:t>
      </w:r>
    </w:p>
    <w:p>
      <w:pPr>
        <w:pStyle w:val="3"/>
        <w:rPr>
          <w:rFonts w:hint="eastAsia"/>
        </w:rPr>
      </w:pPr>
      <w:bookmarkStart w:id="6" w:name="_Toc1143475182"/>
      <w:bookmarkStart w:id="7" w:name="_Toc1515501397"/>
      <w:r>
        <w:t xml:space="preserve">1.3 </w:t>
      </w:r>
      <w:r>
        <w:rPr>
          <w:rFonts w:hint="eastAsia"/>
        </w:rPr>
        <w:t>实验过程与结果</w:t>
      </w:r>
      <w:bookmarkEnd w:id="6"/>
      <w:bookmarkEnd w:id="7"/>
    </w:p>
    <w:p>
      <w:pPr>
        <w:pStyle w:val="4"/>
        <w:rPr>
          <w:rFonts w:hint="default"/>
        </w:rPr>
      </w:pPr>
      <w:bookmarkStart w:id="8" w:name="_Toc177335536"/>
      <w:r>
        <w:rPr>
          <w:rFonts w:hint="default"/>
        </w:rPr>
        <w:t>1.3.1 BlinkToRadio源程序</w:t>
      </w:r>
      <w:bookmarkEnd w:id="8"/>
    </w:p>
    <w:p>
      <w:pPr>
        <w:pStyle w:val="16"/>
      </w:pPr>
      <w:r>
        <w:drawing>
          <wp:inline distT="0" distB="0" distL="114300" distR="114300">
            <wp:extent cx="5271135" cy="235585"/>
            <wp:effectExtent l="0" t="0" r="5715"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5271135" cy="235585"/>
                    </a:xfrm>
                    <a:prstGeom prst="rect">
                      <a:avLst/>
                    </a:prstGeom>
                    <a:noFill/>
                    <a:ln w="9525">
                      <a:noFill/>
                    </a:ln>
                  </pic:spPr>
                </pic:pic>
              </a:graphicData>
            </a:graphic>
          </wp:inline>
        </w:drawing>
      </w:r>
    </w:p>
    <w:p>
      <w:pPr>
        <w:pStyle w:val="16"/>
      </w:pPr>
      <w:r>
        <w:t>图1-1 BlinkToRadio源程序</w:t>
      </w:r>
    </w:p>
    <w:p>
      <w:pPr>
        <w:ind w:firstLine="420" w:firstLineChars="0"/>
      </w:pPr>
      <w:r>
        <w:t>TinyOS官方提供了系列源程序与tutorials目录下供学习。包括基本的串口程序，无线程序和传感器程序。</w:t>
      </w:r>
    </w:p>
    <w:p>
      <w:pPr>
        <w:pStyle w:val="16"/>
      </w:pPr>
      <w:r>
        <w:drawing>
          <wp:inline distT="0" distB="0" distL="114300" distR="114300">
            <wp:extent cx="5272405" cy="1891665"/>
            <wp:effectExtent l="0" t="0" r="4445" b="133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5272405" cy="1891665"/>
                    </a:xfrm>
                    <a:prstGeom prst="rect">
                      <a:avLst/>
                    </a:prstGeom>
                    <a:noFill/>
                    <a:ln w="9525">
                      <a:noFill/>
                    </a:ln>
                  </pic:spPr>
                </pic:pic>
              </a:graphicData>
            </a:graphic>
          </wp:inline>
        </w:drawing>
      </w:r>
    </w:p>
    <w:p>
      <w:pPr>
        <w:pStyle w:val="16"/>
      </w:pPr>
      <w:r>
        <w:t>图1-2 生成文档图</w:t>
      </w:r>
    </w:p>
    <w:p>
      <w:pPr>
        <w:pStyle w:val="16"/>
      </w:pPr>
      <w:r>
        <w:drawing>
          <wp:inline distT="0" distB="0" distL="114300" distR="114300">
            <wp:extent cx="5273040" cy="1602105"/>
            <wp:effectExtent l="0" t="0" r="3810" b="171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9"/>
                    <a:stretch>
                      <a:fillRect/>
                    </a:stretch>
                  </pic:blipFill>
                  <pic:spPr>
                    <a:xfrm>
                      <a:off x="0" y="0"/>
                      <a:ext cx="5273040" cy="1602105"/>
                    </a:xfrm>
                    <a:prstGeom prst="rect">
                      <a:avLst/>
                    </a:prstGeom>
                    <a:noFill/>
                    <a:ln w="9525">
                      <a:noFill/>
                    </a:ln>
                  </pic:spPr>
                </pic:pic>
              </a:graphicData>
            </a:graphic>
          </wp:inline>
        </w:drawing>
      </w:r>
    </w:p>
    <w:p>
      <w:pPr>
        <w:pStyle w:val="16"/>
      </w:pPr>
      <w:r>
        <w:t>图1-3 代码结构图</w:t>
      </w:r>
    </w:p>
    <w:p>
      <w:pPr>
        <w:ind w:firstLine="420" w:firstLineChars="0"/>
      </w:pPr>
      <w:r>
        <w:t>整个tiny-os架构采用组件式，故相应的代码结构利于分析，在原程序中，利用Timer进行Task定时，利用Led进行相应的任务响应显示。</w:t>
      </w:r>
    </w:p>
    <w:p>
      <w:pPr>
        <w:pStyle w:val="4"/>
      </w:pPr>
      <w:r>
        <w:t>1.3.2 项目修改</w:t>
      </w:r>
    </w:p>
    <w:p>
      <w:pPr>
        <w:numPr>
          <w:ilvl w:val="0"/>
          <w:numId w:val="3"/>
        </w:numPr>
      </w:pPr>
      <w:r>
        <w:t>Makefile文件</w:t>
      </w:r>
    </w:p>
    <w:p>
      <w:pPr>
        <w:pStyle w:val="16"/>
      </w:pPr>
      <w:r>
        <w:drawing>
          <wp:inline distT="0" distB="0" distL="114300" distR="114300">
            <wp:extent cx="4561840" cy="923925"/>
            <wp:effectExtent l="0" t="0" r="1016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0"/>
                    <a:stretch>
                      <a:fillRect/>
                    </a:stretch>
                  </pic:blipFill>
                  <pic:spPr>
                    <a:xfrm>
                      <a:off x="0" y="0"/>
                      <a:ext cx="4561840" cy="923925"/>
                    </a:xfrm>
                    <a:prstGeom prst="rect">
                      <a:avLst/>
                    </a:prstGeom>
                    <a:noFill/>
                    <a:ln w="9525">
                      <a:noFill/>
                    </a:ln>
                  </pic:spPr>
                </pic:pic>
              </a:graphicData>
            </a:graphic>
          </wp:inline>
        </w:drawing>
      </w:r>
    </w:p>
    <w:p>
      <w:pPr>
        <w:pStyle w:val="16"/>
      </w:pPr>
      <w:r>
        <w:t>图1-4 源程序Makefile文件</w:t>
      </w:r>
    </w:p>
    <w:p>
      <w:pPr>
        <w:ind w:firstLine="420" w:firstLineChars="0"/>
      </w:pPr>
      <w:r>
        <w:t>由于采用最新的Make Version 3.0，而不是采用原有2.1.2中的Make系统，没有了TINYOSROOT，TINYOSHOME等环境变量，故在每一个项目中需要修改相应的TINYOS_ROOT_DIR。为了方便，可以采用系统编写环境变量然后统一使用该环境变量的方法，此处，为了不污染系统环境变量，直接使用绝对路径赋值，当发生源码拷贝时，注意修改。</w:t>
      </w:r>
    </w:p>
    <w:p>
      <w:pPr>
        <w:ind w:firstLine="420" w:firstLineChars="0"/>
      </w:pPr>
      <w:r>
        <w:t>为了实现单播，需要指定信道，否则默认为广播模式。</w:t>
      </w:r>
    </w:p>
    <w:p>
      <w:r>
        <w:drawing>
          <wp:inline distT="0" distB="0" distL="114300" distR="114300">
            <wp:extent cx="5267960" cy="563880"/>
            <wp:effectExtent l="0" t="0" r="8890" b="762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1"/>
                    <a:stretch>
                      <a:fillRect/>
                    </a:stretch>
                  </pic:blipFill>
                  <pic:spPr>
                    <a:xfrm>
                      <a:off x="0" y="0"/>
                      <a:ext cx="5267960" cy="563880"/>
                    </a:xfrm>
                    <a:prstGeom prst="rect">
                      <a:avLst/>
                    </a:prstGeom>
                    <a:noFill/>
                    <a:ln w="9525">
                      <a:noFill/>
                    </a:ln>
                  </pic:spPr>
                </pic:pic>
              </a:graphicData>
            </a:graphic>
          </wp:inline>
        </w:drawing>
      </w:r>
    </w:p>
    <w:p>
      <w:pPr>
        <w:pStyle w:val="16"/>
      </w:pPr>
      <w:r>
        <w:t xml:space="preserve">图1-4 </w:t>
      </w:r>
      <w:r>
        <w:t>修改后</w:t>
      </w:r>
      <w:r>
        <w:t>Makefile文件</w:t>
      </w:r>
    </w:p>
    <w:p/>
    <w:p>
      <w:pPr>
        <w:numPr>
          <w:ilvl w:val="0"/>
          <w:numId w:val="3"/>
        </w:numPr>
      </w:pPr>
      <w:r>
        <w:t>项目文件</w:t>
      </w:r>
    </w:p>
    <w:p>
      <w:pPr>
        <w:pStyle w:val="16"/>
      </w:pPr>
      <w:r>
        <w:drawing>
          <wp:inline distT="0" distB="0" distL="114300" distR="114300">
            <wp:extent cx="2362200" cy="1343025"/>
            <wp:effectExtent l="0" t="0" r="0" b="95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2"/>
                    <a:stretch>
                      <a:fillRect/>
                    </a:stretch>
                  </pic:blipFill>
                  <pic:spPr>
                    <a:xfrm>
                      <a:off x="0" y="0"/>
                      <a:ext cx="2362200" cy="1343025"/>
                    </a:xfrm>
                    <a:prstGeom prst="rect">
                      <a:avLst/>
                    </a:prstGeom>
                    <a:noFill/>
                    <a:ln w="9525">
                      <a:noFill/>
                    </a:ln>
                  </pic:spPr>
                </pic:pic>
              </a:graphicData>
            </a:graphic>
          </wp:inline>
        </w:drawing>
      </w:r>
    </w:p>
    <w:p>
      <w:pPr>
        <w:pStyle w:val="16"/>
      </w:pPr>
      <w:r>
        <w:t>图1-5 指定节点编号及时延</w:t>
      </w:r>
    </w:p>
    <w:p>
      <w:pPr>
        <w:pStyle w:val="16"/>
      </w:pPr>
      <w:r>
        <w:drawing>
          <wp:inline distT="0" distB="0" distL="114300" distR="114300">
            <wp:extent cx="5268595" cy="2005330"/>
            <wp:effectExtent l="0" t="0" r="8255" b="1397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3"/>
                    <a:stretch>
                      <a:fillRect/>
                    </a:stretch>
                  </pic:blipFill>
                  <pic:spPr>
                    <a:xfrm>
                      <a:off x="0" y="0"/>
                      <a:ext cx="5268595" cy="2005330"/>
                    </a:xfrm>
                    <a:prstGeom prst="rect">
                      <a:avLst/>
                    </a:prstGeom>
                    <a:noFill/>
                    <a:ln w="9525">
                      <a:noFill/>
                    </a:ln>
                  </pic:spPr>
                </pic:pic>
              </a:graphicData>
            </a:graphic>
          </wp:inline>
        </w:drawing>
      </w:r>
    </w:p>
    <w:p>
      <w:pPr>
        <w:pStyle w:val="16"/>
      </w:pPr>
      <w:r>
        <w:t>图1-5 指定</w:t>
      </w:r>
      <w:r>
        <w:t>NODE1仅仅接受的NODE2报文</w:t>
      </w:r>
    </w:p>
    <w:p>
      <w:pPr>
        <w:pStyle w:val="16"/>
      </w:pPr>
    </w:p>
    <w:p>
      <w:pPr>
        <w:numPr>
          <w:ilvl w:val="0"/>
          <w:numId w:val="3"/>
        </w:numPr>
      </w:pPr>
      <w:r>
        <w:t>节点烧入</w:t>
      </w:r>
    </w:p>
    <w:p>
      <w:pPr>
        <w:ind w:firstLine="480" w:firstLineChars="200"/>
      </w:pPr>
      <w:bookmarkStart w:id="9" w:name="_Toc1312538466"/>
      <w:r>
        <w:rPr>
          <w:rFonts w:hint="eastAsia"/>
        </w:rPr>
        <w:t>程序开发完成后将程序烧录进两台不同的节点，一台ID为1，另一台为</w:t>
      </w:r>
      <w:r>
        <w:rPr>
          <w:rFonts w:hint="default"/>
        </w:rPr>
        <w:t>2</w:t>
      </w:r>
      <w:r>
        <w:rPr>
          <w:rFonts w:hint="eastAsia"/>
        </w:rPr>
        <w:t>，而后观察实验现象。</w:t>
      </w:r>
    </w:p>
    <w:p>
      <w:pPr>
        <w:ind w:firstLine="480" w:firstLineChars="200"/>
        <w:rPr>
          <w:rFonts w:hint="eastAsia"/>
        </w:rPr>
      </w:pPr>
    </w:p>
    <w:p>
      <w:pPr>
        <w:ind w:firstLine="480" w:firstLineChars="200"/>
        <w:rPr>
          <w:rFonts w:hint="eastAsia"/>
        </w:rPr>
      </w:pPr>
    </w:p>
    <w:p>
      <w:pPr>
        <w:ind w:firstLine="480" w:firstLineChars="200"/>
        <w:rPr>
          <w:rFonts w:hint="eastAsia"/>
        </w:rPr>
      </w:pPr>
    </w:p>
    <w:p>
      <w:pPr>
        <w:rPr>
          <w:rFonts w:hint="eastAsia"/>
        </w:rPr>
      </w:pPr>
      <w:r>
        <w:rPr>
          <w:rFonts w:hint="eastAsia"/>
        </w:rPr>
        <w:br w:type="page"/>
      </w:r>
    </w:p>
    <w:p>
      <w:pPr>
        <w:pStyle w:val="3"/>
        <w:rPr>
          <w:rFonts w:hint="default"/>
        </w:rPr>
      </w:pPr>
      <w:bookmarkStart w:id="10" w:name="_Toc1456456702"/>
      <w:r>
        <w:rPr>
          <w:rFonts w:hint="default"/>
        </w:rPr>
        <w:t>1.4 实验结果分析</w:t>
      </w:r>
      <w:bookmarkEnd w:id="10"/>
    </w:p>
    <w:p>
      <w:pPr>
        <w:ind w:firstLine="480" w:firstLineChars="200"/>
        <w:rPr>
          <w:rFonts w:hint="eastAsia"/>
        </w:rPr>
      </w:pPr>
      <w:r>
        <w:rPr>
          <w:rFonts w:hint="eastAsia"/>
        </w:rPr>
        <w:t>节点1,节点2都开着的时候，节点</w:t>
      </w:r>
      <w:r>
        <w:t>1</w:t>
      </w:r>
      <w:r>
        <w:rPr>
          <w:rFonts w:hint="eastAsia"/>
        </w:rPr>
        <w:t>和节点2的LED灯显示的值每隔一秒递增1，节点1和节点2的计数值交替显示。按住其中一个节点的RESERT，另外一个节点的显示将会停住不再变化，放开后又重新从1开始计数，表明两个节点根据对方节点的counter值维护自身的counter值。</w:t>
      </w:r>
    </w:p>
    <w:p/>
    <w:p>
      <w:pPr>
        <w:pStyle w:val="16"/>
      </w:pPr>
      <w:r>
        <w:drawing>
          <wp:inline distT="0" distB="0" distL="114300" distR="114300">
            <wp:extent cx="2231390" cy="2975610"/>
            <wp:effectExtent l="0" t="0" r="16510" b="15240"/>
            <wp:docPr id="1" name="Picture 1" descr="IMG_20181224_094802_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0181224_094802_HDR"/>
                    <pic:cNvPicPr>
                      <a:picLocks noChangeAspect="1"/>
                    </pic:cNvPicPr>
                  </pic:nvPicPr>
                  <pic:blipFill>
                    <a:blip r:embed="rId14"/>
                    <a:stretch>
                      <a:fillRect/>
                    </a:stretch>
                  </pic:blipFill>
                  <pic:spPr>
                    <a:xfrm>
                      <a:off x="0" y="0"/>
                      <a:ext cx="2231390" cy="2975610"/>
                    </a:xfrm>
                    <a:prstGeom prst="rect">
                      <a:avLst/>
                    </a:prstGeom>
                  </pic:spPr>
                </pic:pic>
              </a:graphicData>
            </a:graphic>
          </wp:inline>
        </w:drawing>
      </w:r>
    </w:p>
    <w:p>
      <w:pPr>
        <w:pStyle w:val="16"/>
      </w:pPr>
      <w:r>
        <w:t>图1-1 无线单播测试图</w:t>
      </w:r>
    </w:p>
    <w:p>
      <w:pPr>
        <w:pStyle w:val="3"/>
        <w:rPr>
          <w:rFonts w:hint="eastAsia"/>
        </w:rPr>
      </w:pPr>
      <w:bookmarkStart w:id="11" w:name="_Toc1504424115"/>
      <w:r>
        <w:t>1.</w:t>
      </w:r>
      <w:r>
        <w:rPr>
          <w:rFonts w:hint="eastAsia"/>
        </w:rPr>
        <w:t>5</w:t>
      </w:r>
      <w:r>
        <w:t xml:space="preserve"> </w:t>
      </w:r>
      <w:r>
        <w:rPr>
          <w:rFonts w:hint="eastAsia"/>
        </w:rPr>
        <w:t>心得体会与总结</w:t>
      </w:r>
      <w:bookmarkEnd w:id="9"/>
      <w:bookmarkEnd w:id="11"/>
    </w:p>
    <w:p>
      <w:pPr>
        <w:ind w:firstLine="420" w:firstLineChars="0"/>
      </w:pPr>
      <w:r>
        <w:t>因为去年的时候在进行</w:t>
      </w:r>
      <w:r>
        <w:t>TinyOS</w:t>
      </w:r>
      <w:r>
        <w:t>实验时，已经尝试了BaseStation等实验，故实验较为简单，此次实验采用Make Version 3编译系统，其中可以清晰的看到</w:t>
      </w:r>
      <w:r>
        <w:t>TinyOS</w:t>
      </w:r>
      <w:r>
        <w:t>各代码段数据段所占用的大小，故能够更加的体会到TinyOS为静态系统，在拷入节点的时候已经完成完全确定，这样的特性，在进行大规模拷贝和在线更新的时候具有一定的优势。</w:t>
      </w:r>
    </w:p>
    <w:p>
      <w:pPr>
        <w:ind w:firstLine="420" w:firstLineChars="0"/>
      </w:pPr>
      <w:r>
        <w:t>其中由于</w:t>
      </w:r>
    </w:p>
    <w:p>
      <w:pPr>
        <w:pStyle w:val="3"/>
      </w:pPr>
      <w:bookmarkStart w:id="12" w:name="_Toc1759266376"/>
      <w:r>
        <w:t>参考文献</w:t>
      </w:r>
      <w:bookmarkEnd w:id="12"/>
    </w:p>
    <w:p/>
    <w:p>
      <w:r>
        <w:br w:type="page"/>
      </w:r>
    </w:p>
    <w:p>
      <w:pPr>
        <w:pStyle w:val="2"/>
      </w:pPr>
      <w:bookmarkStart w:id="13" w:name="_Toc1081461056"/>
      <w:r>
        <w:rPr>
          <w:rFonts w:hint="eastAsia"/>
        </w:rPr>
        <w:t>实验</w:t>
      </w:r>
      <w:r>
        <w:rPr>
          <w:rFonts w:hint="default"/>
        </w:rPr>
        <w:t xml:space="preserve">2 </w:t>
      </w:r>
      <w:r>
        <w:rPr>
          <w:rFonts w:hint="eastAsia"/>
        </w:rPr>
        <w:t>节点-PC串口通信实验(简单基站版本)</w:t>
      </w:r>
      <w:bookmarkEnd w:id="13"/>
    </w:p>
    <w:p>
      <w:pPr>
        <w:pStyle w:val="3"/>
      </w:pPr>
      <w:bookmarkStart w:id="14" w:name="_Toc1124624873"/>
      <w:r>
        <w:t>2.1</w:t>
      </w:r>
      <w:r>
        <w:rPr>
          <w:rFonts w:hint="eastAsia"/>
        </w:rPr>
        <w:t xml:space="preserve"> 实验目的与要求</w:t>
      </w:r>
      <w:bookmarkEnd w:id="14"/>
    </w:p>
    <w:p>
      <w:pPr>
        <w:spacing w:line="300" w:lineRule="auto"/>
        <w:ind w:firstLine="420" w:firstLineChars="0"/>
      </w:pPr>
      <w:r>
        <w:rPr>
          <w:rFonts w:hint="eastAsia"/>
        </w:rPr>
        <w:t xml:space="preserve">本实验的目的是实现节点和 PC 间的串口双向通讯，通过串口连接，从网络收集其他节点的数据，也可以发送数据或者命令到节点，因此，串口通信编程是无线传感器网络中的重要内容。 </w:t>
      </w:r>
    </w:p>
    <w:p>
      <w:pPr>
        <w:spacing w:line="300" w:lineRule="auto"/>
        <w:ind w:firstLine="420"/>
        <w:rPr>
          <w:rFonts w:hint="eastAsia"/>
        </w:rPr>
      </w:pPr>
      <w:r>
        <w:rPr>
          <w:rFonts w:hint="eastAsia"/>
        </w:rPr>
        <w:t>根据例子提供的例子程序，详细了解程序结构，并尝试进行程序的修改运行；</w:t>
      </w:r>
    </w:p>
    <w:p>
      <w:pPr>
        <w:spacing w:line="300" w:lineRule="auto"/>
      </w:pPr>
      <w:r>
        <w:rPr>
          <w:rFonts w:hint="eastAsia"/>
        </w:rPr>
        <w:t xml:space="preserve">具体实验要求如下： </w:t>
      </w:r>
    </w:p>
    <w:p>
      <w:pPr>
        <w:numPr>
          <w:ilvl w:val="0"/>
          <w:numId w:val="4"/>
        </w:numPr>
        <w:spacing w:line="300" w:lineRule="auto"/>
        <w:ind w:left="425" w:leftChars="0" w:hanging="425" w:firstLineChars="0"/>
      </w:pPr>
      <w:r>
        <w:rPr>
          <w:rFonts w:hint="eastAsia"/>
        </w:rPr>
        <w:t xml:space="preserve">学会使用串口通信相关的接口函数，实现串口通信。 </w:t>
      </w:r>
    </w:p>
    <w:p>
      <w:pPr>
        <w:numPr>
          <w:ilvl w:val="0"/>
          <w:numId w:val="4"/>
        </w:numPr>
        <w:spacing w:line="300" w:lineRule="auto"/>
        <w:ind w:left="425" w:leftChars="0" w:hanging="425" w:firstLineChars="0"/>
      </w:pPr>
      <w:r>
        <w:rPr>
          <w:rFonts w:hint="eastAsia"/>
        </w:rPr>
        <w:t>修改BlinkToRadio程序，添加串口收发，实现一个简单的基站功能。</w:t>
      </w:r>
    </w:p>
    <w:p>
      <w:pPr>
        <w:numPr>
          <w:ilvl w:val="0"/>
          <w:numId w:val="4"/>
        </w:numPr>
        <w:spacing w:line="300" w:lineRule="auto"/>
        <w:ind w:left="425" w:leftChars="0" w:hanging="425" w:firstLineChars="0"/>
      </w:pPr>
      <w:r>
        <w:rPr>
          <w:rFonts w:hint="eastAsia"/>
        </w:rPr>
        <w:t>了解串口双向通信的方法，学会使用</w:t>
      </w:r>
      <w:r>
        <w:t>mig</w:t>
      </w:r>
      <w:r>
        <w:rPr>
          <w:rFonts w:hint="eastAsia"/>
        </w:rPr>
        <w:t>工具以及</w:t>
      </w:r>
      <w:r>
        <w:t>SerialForwarder</w:t>
      </w:r>
      <w:r>
        <w:rPr>
          <w:rFonts w:hint="eastAsia"/>
        </w:rPr>
        <w:t>。</w:t>
      </w:r>
    </w:p>
    <w:p>
      <w:pPr>
        <w:pStyle w:val="3"/>
        <w:rPr>
          <w:rFonts w:hint="eastAsia"/>
        </w:rPr>
      </w:pPr>
      <w:bookmarkStart w:id="15" w:name="_Toc1999015790"/>
      <w:r>
        <w:t>2.2</w:t>
      </w:r>
      <w:r>
        <w:rPr>
          <w:rFonts w:hint="eastAsia"/>
        </w:rPr>
        <w:t xml:space="preserve"> 实验内容</w:t>
      </w:r>
      <w:bookmarkEnd w:id="15"/>
    </w:p>
    <w:p>
      <w:pPr>
        <w:numPr>
          <w:ilvl w:val="0"/>
          <w:numId w:val="5"/>
        </w:numPr>
        <w:spacing w:line="300" w:lineRule="auto"/>
        <w:ind w:left="425" w:leftChars="0" w:hanging="425" w:firstLineChars="0"/>
      </w:pPr>
      <w:r>
        <w:rPr>
          <w:rFonts w:hint="eastAsia"/>
        </w:rPr>
        <w:t>TeatSerial例子程序</w:t>
      </w:r>
    </w:p>
    <w:p>
      <w:pPr>
        <w:numPr>
          <w:ilvl w:val="0"/>
          <w:numId w:val="5"/>
        </w:numPr>
        <w:spacing w:line="300" w:lineRule="auto"/>
        <w:ind w:left="425" w:leftChars="0" w:hanging="425" w:firstLineChars="0"/>
        <w:rPr>
          <w:rFonts w:hint="eastAsia"/>
        </w:rPr>
      </w:pPr>
      <w:r>
        <w:rPr>
          <w:rFonts w:hint="eastAsia"/>
        </w:rPr>
        <w:t>基站程序示例</w:t>
      </w:r>
    </w:p>
    <w:p>
      <w:pPr>
        <w:numPr>
          <w:ilvl w:val="0"/>
          <w:numId w:val="5"/>
        </w:numPr>
        <w:spacing w:line="300" w:lineRule="auto"/>
        <w:ind w:left="425" w:leftChars="0" w:hanging="425" w:firstLineChars="0"/>
        <w:rPr>
          <w:rFonts w:hint="eastAsia"/>
        </w:rPr>
      </w:pPr>
      <w:r>
        <w:rPr>
          <w:rFonts w:hint="eastAsia"/>
        </w:rPr>
        <w:t>MIG及数据包对象</w:t>
      </w:r>
    </w:p>
    <w:p>
      <w:pPr>
        <w:numPr>
          <w:ilvl w:val="0"/>
          <w:numId w:val="5"/>
        </w:numPr>
        <w:spacing w:line="300" w:lineRule="auto"/>
        <w:ind w:left="425" w:leftChars="0" w:hanging="425" w:firstLineChars="0"/>
        <w:rPr>
          <w:rFonts w:hint="eastAsia"/>
        </w:rPr>
      </w:pPr>
      <w:r>
        <w:rPr>
          <w:rFonts w:hint="eastAsia"/>
        </w:rPr>
        <w:t>SerialForwarder和其他数据包源</w:t>
      </w:r>
    </w:p>
    <w:p>
      <w:pPr>
        <w:numPr>
          <w:ilvl w:val="0"/>
          <w:numId w:val="5"/>
        </w:numPr>
        <w:spacing w:line="300" w:lineRule="auto"/>
        <w:ind w:left="425" w:leftChars="0" w:hanging="425" w:firstLineChars="0"/>
        <w:rPr>
          <w:rFonts w:hint="eastAsia"/>
        </w:rPr>
      </w:pPr>
      <w:r>
        <w:rPr>
          <w:rFonts w:hint="eastAsia"/>
        </w:rPr>
        <w:t>mote节点向串口发送数据包</w:t>
      </w:r>
    </w:p>
    <w:p>
      <w:pPr>
        <w:numPr>
          <w:ilvl w:val="0"/>
          <w:numId w:val="5"/>
        </w:numPr>
        <w:spacing w:line="300" w:lineRule="auto"/>
        <w:ind w:left="425" w:leftChars="0" w:hanging="425" w:firstLineChars="0"/>
        <w:rPr>
          <w:rFonts w:hint="eastAsia"/>
        </w:rPr>
      </w:pPr>
      <w:r>
        <w:rPr>
          <w:rFonts w:hint="eastAsia"/>
        </w:rPr>
        <w:t>PC写串口</w:t>
      </w:r>
    </w:p>
    <w:p>
      <w:pPr>
        <w:numPr>
          <w:ilvl w:val="0"/>
          <w:numId w:val="0"/>
        </w:numPr>
        <w:spacing w:line="300" w:lineRule="auto"/>
        <w:ind w:leftChars="0"/>
        <w:rPr>
          <w:rFonts w:hint="eastAsia"/>
        </w:rPr>
      </w:pPr>
    </w:p>
    <w:p>
      <w:pPr>
        <w:pStyle w:val="9"/>
        <w:ind w:left="0" w:leftChars="0" w:firstLine="420" w:firstLineChars="0"/>
        <w:rPr>
          <w:rFonts w:hint="eastAsia"/>
        </w:rPr>
      </w:pPr>
      <w:r>
        <w:rPr>
          <w:rFonts w:hint="eastAsia"/>
        </w:rPr>
        <w:t>修改 BlinkToRadio 程序实现简单的基站程序 RadioAndSerial．使得当RadioAndSerial 接收到无线数据包时 Led2 闪烁，并将数据包转发到串口；当串口接收到数据包时，Led0 闪烁，并将数据包转发到无线模块；</w:t>
      </w:r>
    </w:p>
    <w:p>
      <w:pPr>
        <w:pStyle w:val="9"/>
      </w:pPr>
    </w:p>
    <w:p>
      <w:pPr>
        <w:pStyle w:val="9"/>
        <w:ind w:left="0" w:leftChars="0" w:firstLine="420" w:firstLineChars="0"/>
      </w:pPr>
      <w:r>
        <w:rPr>
          <w:rFonts w:hint="eastAsia"/>
        </w:rPr>
        <w:t>使用 mig 创建 BlinkToRadioMsg 的 java 对象，BlinkToRadio 发送的消息由 RadioAndSerial 接收并转发到串口，然后使用 MsgReader 读取 BlinkToRadioMsg 对象，展示接收到的数据。</w:t>
      </w:r>
    </w:p>
    <w:p>
      <w:pPr>
        <w:spacing w:line="300" w:lineRule="auto"/>
      </w:pPr>
    </w:p>
    <w:p>
      <w:pPr>
        <w:spacing w:line="300" w:lineRule="auto"/>
        <w:ind w:firstLine="420"/>
      </w:pPr>
      <w:r>
        <w:rPr>
          <w:rFonts w:hint="eastAsia"/>
        </w:rPr>
        <w:t>实验具体要求：</w:t>
      </w:r>
    </w:p>
    <w:p>
      <w:pPr>
        <w:jc w:val="center"/>
      </w:pPr>
      <w:r>
        <w:drawing>
          <wp:inline distT="0" distB="0" distL="0" distR="0">
            <wp:extent cx="5095875" cy="1838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rcRect t="3640" b="41260"/>
                    <a:stretch>
                      <a:fillRect/>
                    </a:stretch>
                  </pic:blipFill>
                  <pic:spPr>
                    <a:xfrm>
                      <a:off x="0" y="0"/>
                      <a:ext cx="5115030" cy="1845241"/>
                    </a:xfrm>
                    <a:prstGeom prst="rect">
                      <a:avLst/>
                    </a:prstGeom>
                    <a:ln>
                      <a:noFill/>
                    </a:ln>
                  </pic:spPr>
                </pic:pic>
              </a:graphicData>
            </a:graphic>
          </wp:inline>
        </w:drawing>
      </w:r>
    </w:p>
    <w:p>
      <w:r>
        <w:drawing>
          <wp:inline distT="0" distB="0" distL="0" distR="0">
            <wp:extent cx="5274310" cy="1402715"/>
            <wp:effectExtent l="0" t="0" r="2540"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rcRect t="59361"/>
                    <a:stretch>
                      <a:fillRect/>
                    </a:stretch>
                  </pic:blipFill>
                  <pic:spPr>
                    <a:xfrm>
                      <a:off x="0" y="0"/>
                      <a:ext cx="5274310" cy="1403314"/>
                    </a:xfrm>
                    <a:prstGeom prst="rect">
                      <a:avLst/>
                    </a:prstGeom>
                    <a:ln>
                      <a:noFill/>
                    </a:ln>
                  </pic:spPr>
                </pic:pic>
              </a:graphicData>
            </a:graphic>
          </wp:inline>
        </w:drawing>
      </w:r>
    </w:p>
    <w:p>
      <w:r>
        <w:drawing>
          <wp:inline distT="0" distB="0" distL="0" distR="0">
            <wp:extent cx="5274310" cy="4156710"/>
            <wp:effectExtent l="0" t="0" r="254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4156710"/>
                    </a:xfrm>
                    <a:prstGeom prst="rect">
                      <a:avLst/>
                    </a:prstGeom>
                  </pic:spPr>
                </pic:pic>
              </a:graphicData>
            </a:graphic>
          </wp:inline>
        </w:drawing>
      </w:r>
    </w:p>
    <w:p>
      <w:r>
        <w:drawing>
          <wp:inline distT="0" distB="0" distL="0" distR="0">
            <wp:extent cx="5273675" cy="1433830"/>
            <wp:effectExtent l="0" t="0" r="317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rcRect b="61469"/>
                    <a:stretch>
                      <a:fillRect/>
                    </a:stretch>
                  </pic:blipFill>
                  <pic:spPr>
                    <a:xfrm>
                      <a:off x="0" y="0"/>
                      <a:ext cx="5274310" cy="1434521"/>
                    </a:xfrm>
                    <a:prstGeom prst="rect">
                      <a:avLst/>
                    </a:prstGeom>
                    <a:ln>
                      <a:noFill/>
                    </a:ln>
                  </pic:spPr>
                </pic:pic>
              </a:graphicData>
            </a:graphic>
          </wp:inline>
        </w:drawing>
      </w:r>
    </w:p>
    <w:p>
      <w:r>
        <w:drawing>
          <wp:inline distT="0" distB="0" distL="0" distR="0">
            <wp:extent cx="5274310" cy="2288540"/>
            <wp:effectExtent l="0" t="0" r="2540"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rcRect t="38529"/>
                    <a:stretch>
                      <a:fillRect/>
                    </a:stretch>
                  </pic:blipFill>
                  <pic:spPr>
                    <a:xfrm>
                      <a:off x="0" y="0"/>
                      <a:ext cx="5274310" cy="2288567"/>
                    </a:xfrm>
                    <a:prstGeom prst="rect">
                      <a:avLst/>
                    </a:prstGeom>
                    <a:ln>
                      <a:noFill/>
                    </a:ln>
                  </pic:spPr>
                </pic:pic>
              </a:graphicData>
            </a:graphic>
          </wp:inline>
        </w:drawing>
      </w:r>
    </w:p>
    <w:p>
      <w:r>
        <w:drawing>
          <wp:inline distT="0" distB="0" distL="0" distR="0">
            <wp:extent cx="5274310" cy="3108960"/>
            <wp:effectExtent l="0" t="0" r="2540"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3108960"/>
                    </a:xfrm>
                    <a:prstGeom prst="rect">
                      <a:avLst/>
                    </a:prstGeom>
                  </pic:spPr>
                </pic:pic>
              </a:graphicData>
            </a:graphic>
          </wp:inline>
        </w:drawing>
      </w:r>
    </w:p>
    <w:p>
      <w:r>
        <w:drawing>
          <wp:inline distT="0" distB="0" distL="0" distR="0">
            <wp:extent cx="5274310" cy="27908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790825"/>
                    </a:xfrm>
                    <a:prstGeom prst="rect">
                      <a:avLst/>
                    </a:prstGeom>
                  </pic:spPr>
                </pic:pic>
              </a:graphicData>
            </a:graphic>
          </wp:inline>
        </w:drawing>
      </w:r>
    </w:p>
    <w:p/>
    <w:p>
      <w:pPr>
        <w:pStyle w:val="3"/>
      </w:pPr>
      <w:bookmarkStart w:id="16" w:name="_Toc168733651"/>
      <w:r>
        <w:t xml:space="preserve">2.3 </w:t>
      </w:r>
      <w:r>
        <w:rPr>
          <w:rFonts w:hint="eastAsia"/>
        </w:rPr>
        <w:t>实验过程与结果</w:t>
      </w:r>
      <w:bookmarkEnd w:id="16"/>
    </w:p>
    <w:p>
      <w:pPr>
        <w:pStyle w:val="4"/>
        <w:rPr>
          <w:rFonts w:hint="default"/>
        </w:rPr>
      </w:pPr>
      <w:r>
        <w:rPr>
          <w:rFonts w:hint="default"/>
        </w:rPr>
        <w:t>2</w:t>
      </w:r>
      <w:r>
        <w:rPr>
          <w:rFonts w:hint="default"/>
        </w:rPr>
        <w:t>.3.1 BlinkToRadio源程序</w:t>
      </w:r>
    </w:p>
    <w:p>
      <w:pPr>
        <w:pStyle w:val="16"/>
      </w:pPr>
      <w:r>
        <w:drawing>
          <wp:inline distT="0" distB="0" distL="114300" distR="114300">
            <wp:extent cx="5271135" cy="235585"/>
            <wp:effectExtent l="0" t="0" r="5715" b="1206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7"/>
                    <a:stretch>
                      <a:fillRect/>
                    </a:stretch>
                  </pic:blipFill>
                  <pic:spPr>
                    <a:xfrm>
                      <a:off x="0" y="0"/>
                      <a:ext cx="5271135" cy="235585"/>
                    </a:xfrm>
                    <a:prstGeom prst="rect">
                      <a:avLst/>
                    </a:prstGeom>
                    <a:noFill/>
                    <a:ln w="9525">
                      <a:noFill/>
                    </a:ln>
                  </pic:spPr>
                </pic:pic>
              </a:graphicData>
            </a:graphic>
          </wp:inline>
        </w:drawing>
      </w:r>
    </w:p>
    <w:p>
      <w:pPr>
        <w:pStyle w:val="16"/>
      </w:pPr>
      <w:r>
        <w:t>图1-1 BlinkToRadio源程序</w:t>
      </w:r>
    </w:p>
    <w:p>
      <w:pPr>
        <w:ind w:firstLine="420" w:firstLineChars="0"/>
      </w:pPr>
      <w:r>
        <w:t>TinyOS官方提供了系列源程序与tutorials目录下供学习。包括基本的串口程序，无线程序和传感器程序。</w:t>
      </w:r>
    </w:p>
    <w:p>
      <w:pPr>
        <w:pStyle w:val="16"/>
      </w:pPr>
      <w:r>
        <w:drawing>
          <wp:inline distT="0" distB="0" distL="114300" distR="114300">
            <wp:extent cx="5272405" cy="1891665"/>
            <wp:effectExtent l="0" t="0" r="4445" b="1333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8"/>
                    <a:stretch>
                      <a:fillRect/>
                    </a:stretch>
                  </pic:blipFill>
                  <pic:spPr>
                    <a:xfrm>
                      <a:off x="0" y="0"/>
                      <a:ext cx="5272405" cy="1891665"/>
                    </a:xfrm>
                    <a:prstGeom prst="rect">
                      <a:avLst/>
                    </a:prstGeom>
                    <a:noFill/>
                    <a:ln w="9525">
                      <a:noFill/>
                    </a:ln>
                  </pic:spPr>
                </pic:pic>
              </a:graphicData>
            </a:graphic>
          </wp:inline>
        </w:drawing>
      </w:r>
    </w:p>
    <w:p>
      <w:pPr>
        <w:pStyle w:val="16"/>
      </w:pPr>
      <w:r>
        <w:t>图1-2 生成文档图</w:t>
      </w:r>
    </w:p>
    <w:p>
      <w:pPr>
        <w:pStyle w:val="16"/>
      </w:pPr>
      <w:r>
        <w:drawing>
          <wp:inline distT="0" distB="0" distL="114300" distR="114300">
            <wp:extent cx="5273040" cy="1602105"/>
            <wp:effectExtent l="0" t="0" r="3810" b="1714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9"/>
                    <a:stretch>
                      <a:fillRect/>
                    </a:stretch>
                  </pic:blipFill>
                  <pic:spPr>
                    <a:xfrm>
                      <a:off x="0" y="0"/>
                      <a:ext cx="5273040" cy="1602105"/>
                    </a:xfrm>
                    <a:prstGeom prst="rect">
                      <a:avLst/>
                    </a:prstGeom>
                    <a:noFill/>
                    <a:ln w="9525">
                      <a:noFill/>
                    </a:ln>
                  </pic:spPr>
                </pic:pic>
              </a:graphicData>
            </a:graphic>
          </wp:inline>
        </w:drawing>
      </w:r>
    </w:p>
    <w:p>
      <w:pPr>
        <w:pStyle w:val="16"/>
      </w:pPr>
      <w:r>
        <w:t xml:space="preserve">图1-3 </w:t>
      </w:r>
      <w:r>
        <w:t>TestSerial</w:t>
      </w:r>
      <w:bookmarkStart w:id="27" w:name="_GoBack"/>
      <w:bookmarkEnd w:id="27"/>
      <w:r>
        <w:t>代码结构图</w:t>
      </w:r>
    </w:p>
    <w:p>
      <w:pPr>
        <w:ind w:firstLine="420" w:firstLineChars="0"/>
      </w:pPr>
      <w:r>
        <w:t>整个tiny-os架构采用组件式，故相应的代码结构利于分析，在原程序中，利用Timer进行Task定时，利用Led进行相应的任务响应显示。</w:t>
      </w:r>
    </w:p>
    <w:p>
      <w:pPr>
        <w:pStyle w:val="4"/>
      </w:pPr>
      <w:r>
        <w:t>1.3.2 项目修改</w:t>
      </w:r>
    </w:p>
    <w:p>
      <w:pPr>
        <w:numPr>
          <w:ilvl w:val="0"/>
          <w:numId w:val="3"/>
        </w:numPr>
      </w:pPr>
      <w:r>
        <w:t>Makefile文件</w:t>
      </w:r>
    </w:p>
    <w:p>
      <w:pPr>
        <w:pStyle w:val="16"/>
      </w:pPr>
      <w:r>
        <w:drawing>
          <wp:inline distT="0" distB="0" distL="114300" distR="114300">
            <wp:extent cx="4561840" cy="923925"/>
            <wp:effectExtent l="0" t="0" r="10160" b="952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10"/>
                    <a:stretch>
                      <a:fillRect/>
                    </a:stretch>
                  </pic:blipFill>
                  <pic:spPr>
                    <a:xfrm>
                      <a:off x="0" y="0"/>
                      <a:ext cx="4561840" cy="923925"/>
                    </a:xfrm>
                    <a:prstGeom prst="rect">
                      <a:avLst/>
                    </a:prstGeom>
                    <a:noFill/>
                    <a:ln w="9525">
                      <a:noFill/>
                    </a:ln>
                  </pic:spPr>
                </pic:pic>
              </a:graphicData>
            </a:graphic>
          </wp:inline>
        </w:drawing>
      </w:r>
    </w:p>
    <w:p>
      <w:pPr>
        <w:pStyle w:val="16"/>
      </w:pPr>
      <w:r>
        <w:t>图1-4 源程序Makefile文件</w:t>
      </w:r>
    </w:p>
    <w:p>
      <w:pPr>
        <w:ind w:firstLine="420" w:firstLineChars="0"/>
      </w:pPr>
      <w:r>
        <w:t>由于采用最新的Make Version 3.0，而不是采用原有2.1.2中的Make系统，没有了TINYOSROOT，TINYOSHOME等环境变量，故在每一个项目中需要修改相应的TINYOS_ROOT_DIR。为了方便，可以采用系统编写环境变量然后统一使用该环境变量的方法，此处，为了不污染系统环境变量，直接使用绝对路径赋值，当发生源码拷贝时，注意修改。</w:t>
      </w:r>
    </w:p>
    <w:p>
      <w:pPr>
        <w:ind w:firstLine="420" w:firstLineChars="0"/>
      </w:pPr>
      <w:r>
        <w:t>为了实现单播，需要指定信道，否则默认为广播模式。</w:t>
      </w:r>
    </w:p>
    <w:p>
      <w:r>
        <w:drawing>
          <wp:inline distT="0" distB="0" distL="114300" distR="114300">
            <wp:extent cx="5267960" cy="563880"/>
            <wp:effectExtent l="0" t="0" r="8890" b="762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11"/>
                    <a:stretch>
                      <a:fillRect/>
                    </a:stretch>
                  </pic:blipFill>
                  <pic:spPr>
                    <a:xfrm>
                      <a:off x="0" y="0"/>
                      <a:ext cx="5267960" cy="563880"/>
                    </a:xfrm>
                    <a:prstGeom prst="rect">
                      <a:avLst/>
                    </a:prstGeom>
                    <a:noFill/>
                    <a:ln w="9525">
                      <a:noFill/>
                    </a:ln>
                  </pic:spPr>
                </pic:pic>
              </a:graphicData>
            </a:graphic>
          </wp:inline>
        </w:drawing>
      </w:r>
    </w:p>
    <w:p>
      <w:pPr>
        <w:pStyle w:val="16"/>
      </w:pPr>
      <w:r>
        <w:t>图1-4 修改后Makefile文件</w:t>
      </w:r>
    </w:p>
    <w:p/>
    <w:p>
      <w:pPr>
        <w:numPr>
          <w:ilvl w:val="0"/>
          <w:numId w:val="3"/>
        </w:numPr>
      </w:pPr>
      <w:r>
        <w:t>项目文件</w:t>
      </w:r>
    </w:p>
    <w:p>
      <w:pPr>
        <w:pStyle w:val="16"/>
      </w:pPr>
      <w:r>
        <w:drawing>
          <wp:inline distT="0" distB="0" distL="114300" distR="114300">
            <wp:extent cx="2362200" cy="1343025"/>
            <wp:effectExtent l="0" t="0" r="0" b="952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12"/>
                    <a:stretch>
                      <a:fillRect/>
                    </a:stretch>
                  </pic:blipFill>
                  <pic:spPr>
                    <a:xfrm>
                      <a:off x="0" y="0"/>
                      <a:ext cx="2362200" cy="1343025"/>
                    </a:xfrm>
                    <a:prstGeom prst="rect">
                      <a:avLst/>
                    </a:prstGeom>
                    <a:noFill/>
                    <a:ln w="9525">
                      <a:noFill/>
                    </a:ln>
                  </pic:spPr>
                </pic:pic>
              </a:graphicData>
            </a:graphic>
          </wp:inline>
        </w:drawing>
      </w:r>
    </w:p>
    <w:p>
      <w:pPr>
        <w:pStyle w:val="16"/>
      </w:pPr>
      <w:r>
        <w:t>图1-5 指定节点编号及时延</w:t>
      </w:r>
    </w:p>
    <w:p>
      <w:pPr>
        <w:pStyle w:val="16"/>
      </w:pPr>
      <w:r>
        <w:drawing>
          <wp:inline distT="0" distB="0" distL="114300" distR="114300">
            <wp:extent cx="5268595" cy="2005330"/>
            <wp:effectExtent l="0" t="0" r="8255" b="1397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13"/>
                    <a:stretch>
                      <a:fillRect/>
                    </a:stretch>
                  </pic:blipFill>
                  <pic:spPr>
                    <a:xfrm>
                      <a:off x="0" y="0"/>
                      <a:ext cx="5268595" cy="2005330"/>
                    </a:xfrm>
                    <a:prstGeom prst="rect">
                      <a:avLst/>
                    </a:prstGeom>
                    <a:noFill/>
                    <a:ln w="9525">
                      <a:noFill/>
                    </a:ln>
                  </pic:spPr>
                </pic:pic>
              </a:graphicData>
            </a:graphic>
          </wp:inline>
        </w:drawing>
      </w:r>
    </w:p>
    <w:p>
      <w:pPr>
        <w:pStyle w:val="16"/>
      </w:pPr>
      <w:r>
        <w:t>图1-5 指定NODE1仅仅接受的NODE2报文</w:t>
      </w:r>
    </w:p>
    <w:p>
      <w:pPr>
        <w:pStyle w:val="16"/>
      </w:pPr>
    </w:p>
    <w:p>
      <w:pPr>
        <w:numPr>
          <w:ilvl w:val="0"/>
          <w:numId w:val="3"/>
        </w:numPr>
      </w:pPr>
      <w:r>
        <w:t>节点烧入</w:t>
      </w:r>
    </w:p>
    <w:p>
      <w:pPr>
        <w:ind w:firstLine="480" w:firstLineChars="200"/>
      </w:pPr>
      <w:r>
        <w:rPr>
          <w:rFonts w:hint="eastAsia"/>
        </w:rPr>
        <w:t>程序开发完成后将程序烧录进两台不同的节点，一台ID为1，另一台为</w:t>
      </w:r>
      <w:r>
        <w:rPr>
          <w:rFonts w:hint="default"/>
        </w:rPr>
        <w:t>2</w:t>
      </w:r>
      <w:r>
        <w:rPr>
          <w:rFonts w:hint="eastAsia"/>
        </w:rPr>
        <w:t>，而后观察实验现象。</w:t>
      </w:r>
    </w:p>
    <w:p/>
    <w:p/>
    <w:p/>
    <w:p/>
    <w:p>
      <w:pPr>
        <w:pStyle w:val="3"/>
      </w:pPr>
      <w:bookmarkStart w:id="17" w:name="_Toc282964038"/>
      <w:r>
        <w:t>2.</w:t>
      </w:r>
      <w:r>
        <w:t>4</w:t>
      </w:r>
      <w:r>
        <w:t xml:space="preserve"> 实验结果分析</w:t>
      </w:r>
      <w:bookmarkEnd w:id="17"/>
    </w:p>
    <w:p/>
    <w:p>
      <w:pPr>
        <w:pStyle w:val="3"/>
      </w:pPr>
      <w:bookmarkStart w:id="18" w:name="_Toc304691179"/>
      <w:r>
        <w:t>2.</w:t>
      </w:r>
      <w:r>
        <w:rPr>
          <w:rFonts w:hint="eastAsia"/>
        </w:rPr>
        <w:t>5</w:t>
      </w:r>
      <w:r>
        <w:t xml:space="preserve"> </w:t>
      </w:r>
      <w:r>
        <w:rPr>
          <w:rFonts w:hint="eastAsia"/>
        </w:rPr>
        <w:t>心得体会与总结</w:t>
      </w:r>
      <w:bookmarkEnd w:id="18"/>
    </w:p>
    <w:p>
      <w:pPr>
        <w:pStyle w:val="3"/>
      </w:pPr>
      <w:bookmarkStart w:id="19" w:name="_Toc274315476"/>
      <w:r>
        <w:t>参考文献</w:t>
      </w:r>
      <w:bookmarkEnd w:id="19"/>
    </w:p>
    <w:p/>
    <w:p>
      <w:r>
        <w:br w:type="page"/>
      </w:r>
      <w:r>
        <w:br w:type="page"/>
      </w:r>
    </w:p>
    <w:p>
      <w:pPr>
        <w:pStyle w:val="2"/>
      </w:pPr>
      <w:bookmarkStart w:id="20" w:name="_Toc181269262"/>
      <w:r>
        <w:rPr>
          <w:rFonts w:hint="eastAsia"/>
        </w:rPr>
        <w:t>实验</w:t>
      </w:r>
      <w:r>
        <w:rPr>
          <w:rFonts w:hint="default"/>
        </w:rPr>
        <w:t>3 路由转发</w:t>
      </w:r>
      <w:bookmarkEnd w:id="20"/>
    </w:p>
    <w:p>
      <w:pPr>
        <w:pStyle w:val="3"/>
        <w:rPr>
          <w:rFonts w:hint="eastAsia"/>
        </w:rPr>
      </w:pPr>
      <w:bookmarkStart w:id="21" w:name="_Toc1953751119"/>
      <w:r>
        <w:t>3.1</w:t>
      </w:r>
      <w:r>
        <w:rPr>
          <w:rFonts w:hint="eastAsia"/>
        </w:rPr>
        <w:t xml:space="preserve"> 实验目的与要求</w:t>
      </w:r>
      <w:bookmarkEnd w:id="21"/>
    </w:p>
    <w:p>
      <w:pPr>
        <w:spacing w:line="360" w:lineRule="auto"/>
        <w:ind w:firstLine="480" w:firstLineChars="200"/>
      </w:pPr>
      <w:r>
        <w:rPr>
          <w:rFonts w:hint="eastAsia"/>
        </w:rPr>
        <w:t>本实验的目的是实现节点和节点间的无线通讯和路由转发,可以使用串口发送消息到基站(指定编号为1的节点为基站),然后转发到指定节点,或者从某个节点定时发送数据,经过固定路径可以转发到基站节点,通过简单的静态路由实验了解无线传感网络的数据路由过程和传感器数据采集过程。</w:t>
      </w:r>
    </w:p>
    <w:p>
      <w:pPr>
        <w:pStyle w:val="3"/>
        <w:rPr>
          <w:rFonts w:hint="eastAsia"/>
        </w:rPr>
      </w:pPr>
      <w:bookmarkStart w:id="22" w:name="_Toc611342589"/>
      <w:r>
        <w:t>3.2</w:t>
      </w:r>
      <w:r>
        <w:rPr>
          <w:rFonts w:hint="eastAsia"/>
        </w:rPr>
        <w:t xml:space="preserve"> 实验内容</w:t>
      </w:r>
      <w:bookmarkEnd w:id="22"/>
    </w:p>
    <w:p>
      <w:pPr>
        <w:spacing w:line="300" w:lineRule="auto"/>
      </w:pPr>
      <w:r>
        <w:rPr>
          <w:rFonts w:hint="eastAsia"/>
        </w:rPr>
        <w:t>根据修改实验二的程序 RadioAndSerial,添加静态路由转发功能,具体要求:</w:t>
      </w:r>
    </w:p>
    <w:p>
      <w:pPr>
        <w:numPr>
          <w:ilvl w:val="0"/>
          <w:numId w:val="6"/>
        </w:numPr>
        <w:spacing w:line="300" w:lineRule="auto"/>
        <w:ind w:left="425" w:leftChars="0" w:hanging="425" w:firstLineChars="0"/>
      </w:pPr>
      <w:r>
        <w:rPr>
          <w:rFonts w:hint="eastAsia"/>
        </w:rPr>
        <w:t>节点之间通过单播的方式收发数据;</w:t>
      </w:r>
    </w:p>
    <w:p>
      <w:pPr>
        <w:numPr>
          <w:ilvl w:val="0"/>
          <w:numId w:val="6"/>
        </w:numPr>
        <w:spacing w:line="300" w:lineRule="auto"/>
        <w:ind w:left="425" w:leftChars="0" w:hanging="425" w:firstLineChars="0"/>
      </w:pPr>
      <w:r>
        <w:rPr>
          <w:rFonts w:hint="eastAsia"/>
        </w:rPr>
        <w:t>节点路由方式为:目标节点编号大于自身节点编号的,将数据转发到编号为自身节点编号+1的节点,目标节点编号小于自身节点编号的,转发到编号自身节点编号-1的节点,节点只能直接与相邻编号的节点通讯,即数据只能在相邻节点之间转发。</w:t>
      </w:r>
    </w:p>
    <w:p>
      <w:pPr>
        <w:numPr>
          <w:ilvl w:val="0"/>
          <w:numId w:val="6"/>
        </w:numPr>
        <w:spacing w:line="300" w:lineRule="auto"/>
        <w:ind w:left="425" w:leftChars="0" w:hanging="425" w:firstLineChars="0"/>
      </w:pPr>
      <w:r>
        <w:rPr>
          <w:rFonts w:hint="eastAsia"/>
        </w:rPr>
        <w:t>中继节点的 LED 显示目标节点的编号,停留时间为1s, 目标节点 LED显示计数值,停留时间为 3s, 数据包只转发一次,不进行重复发送,数据到达目标节点后计数值改为原来的计数值加上该节点的节点编号,沿原路径返回到基站;</w:t>
      </w:r>
    </w:p>
    <w:p>
      <w:pPr>
        <w:numPr>
          <w:ilvl w:val="0"/>
          <w:numId w:val="6"/>
        </w:numPr>
        <w:spacing w:line="300" w:lineRule="auto"/>
        <w:ind w:left="425" w:leftChars="0" w:hanging="425" w:firstLineChars="0"/>
      </w:pPr>
      <w:r>
        <w:rPr>
          <w:rFonts w:hint="eastAsia"/>
        </w:rPr>
        <w:t>指定编号为1的节点为基站,基站进行串口读写为广播方式,如果基站节点收到数据,目标节点为自身时将数据发送到串口,否则发送到无线模块;</w:t>
      </w:r>
    </w:p>
    <w:p>
      <w:pPr>
        <w:numPr>
          <w:ilvl w:val="0"/>
          <w:numId w:val="0"/>
        </w:numPr>
        <w:spacing w:line="300" w:lineRule="auto"/>
        <w:ind w:leftChars="0"/>
      </w:pPr>
    </w:p>
    <w:p>
      <w:pPr>
        <w:pStyle w:val="8"/>
        <w:tabs>
          <w:tab w:val="left" w:pos="540"/>
          <w:tab w:val="left" w:pos="705"/>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hint="eastAsia" w:ascii="Times New Roman" w:hAnsi="Times New Roman" w:cs="Times New Roman"/>
          <w:kern w:val="2"/>
          <w:szCs w:val="22"/>
        </w:rPr>
        <w:t>首先需要修改节点通信的相关信道,选择 26 信道,在 Makefile 文件中进行修改 , PFLAGS+=-DCC2420_DEF_CHANNEL=26 。 对 BlinkToRadio 程序中的Makefile 文件进行修改,使用 mig 创建 BlinkToRadioMsg 的 java对象 :</w:t>
      </w:r>
    </w:p>
    <w:p>
      <w:pPr>
        <w:pStyle w:val="8"/>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BlinkToRadioMsg.class: BlinkToRadioMsg.java</w:t>
      </w:r>
    </w:p>
    <w:p>
      <w:pPr>
        <w:pStyle w:val="8"/>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javac BlinkToRadioMsg.java</w:t>
      </w:r>
    </w:p>
    <w:p>
      <w:pPr>
        <w:pStyle w:val="8"/>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BlinkToRadioMsg.java:</w:t>
      </w:r>
    </w:p>
    <w:p>
      <w:pPr>
        <w:pStyle w:val="8"/>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mig java -target=null $(CFLAGS) -java-classname=BlinkToRadioMsg</w:t>
      </w:r>
    </w:p>
    <w:p>
      <w:pPr>
        <w:pStyle w:val="8"/>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BlinkToRadio.h BlinkToRadioMsg -o $@</w:t>
      </w:r>
    </w:p>
    <w:p>
      <w:pPr>
        <w:spacing w:line="300" w:lineRule="auto"/>
        <w:ind w:firstLine="482"/>
      </w:pPr>
      <w:r>
        <w:rPr>
          <w:rFonts w:hint="eastAsia"/>
        </w:rPr>
        <w:t>1号节点作为基站节点,2、3号为普通节点,可以通过串口和 LED 清楚的看到整个通信转发过程。</w:t>
      </w:r>
    </w:p>
    <w:p>
      <w:pPr>
        <w:spacing w:line="300" w:lineRule="auto"/>
        <w:ind w:firstLine="482"/>
      </w:pPr>
      <w:r>
        <w:rPr>
          <w:rFonts w:hint="eastAsia"/>
        </w:rPr>
        <w:t>提示步骤:</w:t>
      </w:r>
    </w:p>
    <w:p>
      <w:pPr>
        <w:spacing w:line="300" w:lineRule="auto"/>
        <w:ind w:firstLine="482"/>
      </w:pPr>
      <w:r>
        <w:rPr>
          <w:rFonts w:hint="eastAsia"/>
        </w:rPr>
        <w:t>1.可以在实验2的基础上修改 BlinkToRadio 路由转发逻辑。</w:t>
      </w:r>
    </w:p>
    <w:p>
      <w:pPr>
        <w:spacing w:line="300" w:lineRule="auto"/>
        <w:ind w:firstLine="482"/>
      </w:pPr>
      <w:r>
        <w:rPr>
          <w:rFonts w:hint="eastAsia"/>
        </w:rPr>
        <w:t>2.首先实现基本的节点数据转发(至少三个节点),然后再实现从 PC 端进</w:t>
      </w:r>
    </w:p>
    <w:p>
      <w:pPr>
        <w:spacing w:line="300" w:lineRule="auto"/>
        <w:ind w:firstLine="482"/>
      </w:pPr>
      <w:r>
        <w:rPr>
          <w:rFonts w:hint="eastAsia"/>
        </w:rPr>
        <w:t>行任意的指定转发。</w:t>
      </w:r>
    </w:p>
    <w:p/>
    <w:p>
      <w:pPr>
        <w:pStyle w:val="3"/>
      </w:pPr>
      <w:bookmarkStart w:id="23" w:name="_Toc1784795030"/>
      <w:r>
        <w:t xml:space="preserve">3.3 </w:t>
      </w:r>
      <w:r>
        <w:rPr>
          <w:rFonts w:hint="eastAsia"/>
        </w:rPr>
        <w:t>实验过程与结果</w:t>
      </w:r>
      <w:bookmarkEnd w:id="23"/>
    </w:p>
    <w:p/>
    <w:p/>
    <w:p/>
    <w:p/>
    <w:p>
      <w:pPr>
        <w:pStyle w:val="3"/>
      </w:pPr>
      <w:bookmarkStart w:id="24" w:name="_Toc1999693048"/>
      <w:r>
        <w:t>3.</w:t>
      </w:r>
      <w:r>
        <w:rPr>
          <w:rFonts w:hint="eastAsia"/>
        </w:rPr>
        <w:t>5</w:t>
      </w:r>
      <w:r>
        <w:t xml:space="preserve"> 实验结果分析</w:t>
      </w:r>
      <w:bookmarkEnd w:id="24"/>
    </w:p>
    <w:p>
      <w:pPr>
        <w:pStyle w:val="3"/>
        <w:rPr>
          <w:rFonts w:hint="eastAsia"/>
        </w:rPr>
      </w:pPr>
      <w:bookmarkStart w:id="25" w:name="_Toc63018374"/>
      <w:r>
        <w:t>3.</w:t>
      </w:r>
      <w:r>
        <w:rPr>
          <w:rFonts w:hint="eastAsia"/>
        </w:rPr>
        <w:t>5</w:t>
      </w:r>
      <w:r>
        <w:t xml:space="preserve"> </w:t>
      </w:r>
      <w:r>
        <w:rPr>
          <w:rFonts w:hint="eastAsia"/>
        </w:rPr>
        <w:t>心得体会与总结</w:t>
      </w:r>
      <w:bookmarkEnd w:id="25"/>
    </w:p>
    <w:p/>
    <w:p>
      <w:pPr>
        <w:pStyle w:val="3"/>
      </w:pPr>
      <w:bookmarkStart w:id="26" w:name="_Toc1785530539"/>
      <w:r>
        <w:t>参考文献</w:t>
      </w:r>
      <w:bookmarkEnd w:id="26"/>
    </w:p>
    <w:p>
      <w:pPr>
        <w:numPr>
          <w:ilvl w:val="0"/>
          <w:numId w:val="7"/>
        </w:numPr>
        <w:ind w:left="432" w:leftChars="0" w:hanging="432" w:firstLineChars="0"/>
      </w:pPr>
      <w:r>
        <w:rPr>
          <w:rFonts w:hint="eastAsia"/>
        </w:rPr>
        <w:t>Shahin</w:t>
      </w:r>
      <w:r>
        <w:rPr>
          <w:rFonts w:hint="default"/>
        </w:rPr>
        <w:t xml:space="preserve"> </w:t>
      </w:r>
      <w:r>
        <w:rPr>
          <w:rFonts w:hint="eastAsia"/>
        </w:rPr>
        <w:t>Farahani.</w:t>
      </w:r>
      <w:r>
        <w:t xml:space="preserve"> </w:t>
      </w:r>
      <w:r>
        <w:rPr>
          <w:rFonts w:hint="eastAsia"/>
        </w:rPr>
        <w:t>ZigBee无线网络与收发器</w:t>
      </w:r>
      <w:r>
        <w:t>，</w:t>
      </w:r>
      <w:r>
        <w:rPr>
          <w:rFonts w:hint="eastAsia"/>
        </w:rPr>
        <w:t>北京航空航天大学出版社</w:t>
      </w:r>
    </w:p>
    <w:p>
      <w:pPr>
        <w:numPr>
          <w:ilvl w:val="0"/>
          <w:numId w:val="7"/>
        </w:numPr>
        <w:ind w:left="432" w:leftChars="0" w:hanging="432" w:firstLineChars="0"/>
      </w:pPr>
      <w:r>
        <w:rPr>
          <w:rFonts w:cs="Times New Roman" w:asciiTheme="minorEastAsia" w:hAnsiTheme="minorEastAsia"/>
          <w:bCs/>
        </w:rPr>
        <w:t>无线传感器网络操作系统TinyOS，潘浩、董齐芬、张贵军，清华大学出版社 (2011-08)</w:t>
      </w:r>
      <w:r>
        <w:rPr>
          <w:rFonts w:cs="Times New Roman" w:asciiTheme="minorEastAsia" w:hAnsiTheme="minorEastAsia"/>
          <w:b/>
          <w:bCs/>
        </w:rPr>
        <w:t xml:space="preserve"> </w:t>
      </w:r>
    </w:p>
    <w:p/>
    <w:p/>
    <w:sectPr>
      <w:footerReference r:id="rId4"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仿宋">
    <w:altName w:val="SimSun"/>
    <w:panose1 w:val="02010609060101010101"/>
    <w:charset w:val="86"/>
    <w:family w:val="modern"/>
    <w:pitch w:val="default"/>
    <w:sig w:usb0="00000000" w:usb1="00000000" w:usb2="00000016" w:usb3="00000000" w:csb0="00040001"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g+Wv3BAIAABI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sOZFQYrelF9ZJ+pZzcJnc6FJZx2Dm6xhxpb&#10;HvUByjR0X3uTbozDYAfO5yu2KZlMQYv5YjGFScI2PpC/eAt3PsQvigxLQsk9lpcxFafHEAfX0SVV&#10;s7Rttc4L1JZ1Jb/9+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4Plr9wQCAAASBAAADgAA&#10;AAAAAAABACAAAAA1AQAAZHJzL2Uyb0RvYy54bWxQSwUGAAAAAAYABgBZAQAAq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B5gVrwQCAAASBAAADgAA&#10;AAAAAAABACAAAAA1AQAAZHJzL2Uyb0RvYy54bWxQSwUGAAAAAAYABgBZAQAAq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72874E"/>
    <w:multiLevelType w:val="singleLevel"/>
    <w:tmpl w:val="8772874E"/>
    <w:lvl w:ilvl="0" w:tentative="0">
      <w:start w:val="1"/>
      <w:numFmt w:val="decimal"/>
      <w:lvlText w:val="%1)"/>
      <w:lvlJc w:val="left"/>
      <w:pPr>
        <w:tabs>
          <w:tab w:val="left" w:pos="425"/>
        </w:tabs>
        <w:ind w:left="425" w:leftChars="0" w:hanging="425" w:firstLineChars="0"/>
      </w:pPr>
      <w:rPr>
        <w:rFonts w:hint="default"/>
      </w:rPr>
    </w:lvl>
  </w:abstractNum>
  <w:abstractNum w:abstractNumId="1">
    <w:nsid w:val="8FACF3A2"/>
    <w:multiLevelType w:val="singleLevel"/>
    <w:tmpl w:val="8FACF3A2"/>
    <w:lvl w:ilvl="0" w:tentative="0">
      <w:start w:val="1"/>
      <w:numFmt w:val="decimal"/>
      <w:lvlText w:val="%1)"/>
      <w:lvlJc w:val="left"/>
      <w:pPr>
        <w:tabs>
          <w:tab w:val="left" w:pos="425"/>
        </w:tabs>
        <w:ind w:left="425" w:leftChars="0" w:hanging="425" w:firstLineChars="0"/>
      </w:pPr>
      <w:rPr>
        <w:rFonts w:hint="default"/>
      </w:rPr>
    </w:lvl>
  </w:abstractNum>
  <w:abstractNum w:abstractNumId="2">
    <w:nsid w:val="A3DDA89A"/>
    <w:multiLevelType w:val="singleLevel"/>
    <w:tmpl w:val="A3DDA89A"/>
    <w:lvl w:ilvl="0" w:tentative="0">
      <w:start w:val="1"/>
      <w:numFmt w:val="decimal"/>
      <w:lvlText w:val="%1)"/>
      <w:lvlJc w:val="left"/>
      <w:pPr>
        <w:tabs>
          <w:tab w:val="left" w:pos="425"/>
        </w:tabs>
        <w:ind w:left="425" w:leftChars="0" w:hanging="425" w:firstLineChars="0"/>
      </w:pPr>
      <w:rPr>
        <w:rFonts w:hint="default"/>
      </w:rPr>
    </w:lvl>
  </w:abstractNum>
  <w:abstractNum w:abstractNumId="3">
    <w:nsid w:val="DFB6FA51"/>
    <w:multiLevelType w:val="singleLevel"/>
    <w:tmpl w:val="DFB6FA51"/>
    <w:lvl w:ilvl="0" w:tentative="0">
      <w:start w:val="1"/>
      <w:numFmt w:val="decimal"/>
      <w:lvlText w:val="%1)"/>
      <w:lvlJc w:val="left"/>
      <w:pPr>
        <w:tabs>
          <w:tab w:val="left" w:pos="425"/>
        </w:tabs>
        <w:ind w:left="425" w:leftChars="0" w:hanging="425" w:firstLineChars="0"/>
      </w:pPr>
      <w:rPr>
        <w:rFonts w:hint="default"/>
      </w:rPr>
    </w:lvl>
  </w:abstractNum>
  <w:abstractNum w:abstractNumId="4">
    <w:nsid w:val="FAD017A3"/>
    <w:multiLevelType w:val="singleLevel"/>
    <w:tmpl w:val="FAD017A3"/>
    <w:lvl w:ilvl="0" w:tentative="0">
      <w:start w:val="1"/>
      <w:numFmt w:val="decimal"/>
      <w:lvlText w:val="%1)"/>
      <w:lvlJc w:val="left"/>
      <w:pPr>
        <w:tabs>
          <w:tab w:val="left" w:pos="425"/>
        </w:tabs>
        <w:ind w:left="425" w:leftChars="0" w:hanging="425" w:firstLineChars="0"/>
      </w:pPr>
      <w:rPr>
        <w:rFonts w:hint="default"/>
      </w:rPr>
    </w:lvl>
  </w:abstractNum>
  <w:abstractNum w:abstractNumId="5">
    <w:nsid w:val="06BC39AA"/>
    <w:multiLevelType w:val="singleLevel"/>
    <w:tmpl w:val="06BC39AA"/>
    <w:lvl w:ilvl="0" w:tentative="0">
      <w:start w:val="1"/>
      <w:numFmt w:val="decimal"/>
      <w:lvlText w:val="%1)"/>
      <w:lvlJc w:val="left"/>
      <w:pPr>
        <w:tabs>
          <w:tab w:val="left" w:pos="425"/>
        </w:tabs>
        <w:ind w:left="425" w:leftChars="0" w:hanging="425" w:firstLineChars="0"/>
      </w:pPr>
      <w:rPr>
        <w:rFonts w:hint="default"/>
      </w:rPr>
    </w:lvl>
  </w:abstractNum>
  <w:abstractNum w:abstractNumId="6">
    <w:nsid w:val="7FE6F2DD"/>
    <w:multiLevelType w:val="singleLevel"/>
    <w:tmpl w:val="7FE6F2DD"/>
    <w:lvl w:ilvl="0" w:tentative="0">
      <w:start w:val="1"/>
      <w:numFmt w:val="decimal"/>
      <w:lvlText w:val="[%1]"/>
      <w:lvlJc w:val="left"/>
      <w:pPr>
        <w:tabs>
          <w:tab w:val="left" w:pos="432"/>
        </w:tabs>
        <w:ind w:left="432" w:leftChars="0" w:hanging="432" w:firstLineChars="0"/>
      </w:pPr>
      <w:rPr>
        <w:rFonts w:hint="default"/>
      </w:rPr>
    </w:lvl>
  </w:abstractNum>
  <w:num w:numId="1">
    <w:abstractNumId w:val="1"/>
  </w:num>
  <w:num w:numId="2">
    <w:abstractNumId w:val="0"/>
  </w:num>
  <w:num w:numId="3">
    <w:abstractNumId w:val="2"/>
  </w:num>
  <w:num w:numId="4">
    <w:abstractNumId w:val="5"/>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3290D"/>
    <w:rsid w:val="0ADBA38B"/>
    <w:rsid w:val="1BBCABC0"/>
    <w:rsid w:val="1E6D1649"/>
    <w:rsid w:val="2AFD4070"/>
    <w:rsid w:val="2E776986"/>
    <w:rsid w:val="39DD3CC5"/>
    <w:rsid w:val="39DE2D53"/>
    <w:rsid w:val="3C67896C"/>
    <w:rsid w:val="3F3FE3DB"/>
    <w:rsid w:val="497740AB"/>
    <w:rsid w:val="4DD7105B"/>
    <w:rsid w:val="4F7391F7"/>
    <w:rsid w:val="4FFF4CE8"/>
    <w:rsid w:val="555F2852"/>
    <w:rsid w:val="55DFC1B1"/>
    <w:rsid w:val="5ABB3BDD"/>
    <w:rsid w:val="5B56C3FE"/>
    <w:rsid w:val="5BF74D79"/>
    <w:rsid w:val="5CEB51DC"/>
    <w:rsid w:val="5DFEB269"/>
    <w:rsid w:val="5E5F3427"/>
    <w:rsid w:val="5F6FFF5D"/>
    <w:rsid w:val="5FDFDFBC"/>
    <w:rsid w:val="62DF8987"/>
    <w:rsid w:val="654D576C"/>
    <w:rsid w:val="66E5CE60"/>
    <w:rsid w:val="6BBBA543"/>
    <w:rsid w:val="6BEF6973"/>
    <w:rsid w:val="6C5BE9EA"/>
    <w:rsid w:val="6DCBECBF"/>
    <w:rsid w:val="6DED9DB4"/>
    <w:rsid w:val="6E7BD978"/>
    <w:rsid w:val="6F7DC50B"/>
    <w:rsid w:val="6FE7DE2E"/>
    <w:rsid w:val="6FFF63A3"/>
    <w:rsid w:val="72B9796D"/>
    <w:rsid w:val="757F7AAA"/>
    <w:rsid w:val="775BDC39"/>
    <w:rsid w:val="77E57160"/>
    <w:rsid w:val="77FBE83B"/>
    <w:rsid w:val="7855A3E8"/>
    <w:rsid w:val="7AB73495"/>
    <w:rsid w:val="7B5E04A7"/>
    <w:rsid w:val="7BFF9952"/>
    <w:rsid w:val="7CBED33B"/>
    <w:rsid w:val="7DFBC43B"/>
    <w:rsid w:val="7DFFA0B7"/>
    <w:rsid w:val="7E778127"/>
    <w:rsid w:val="7EA780F3"/>
    <w:rsid w:val="7ECF955D"/>
    <w:rsid w:val="7EEBA748"/>
    <w:rsid w:val="7EFF3996"/>
    <w:rsid w:val="7EFFE6F3"/>
    <w:rsid w:val="7F6FC3CA"/>
    <w:rsid w:val="7F7F41C6"/>
    <w:rsid w:val="7F8F7776"/>
    <w:rsid w:val="7FAD4643"/>
    <w:rsid w:val="7FDBCCFD"/>
    <w:rsid w:val="7FDEEBF8"/>
    <w:rsid w:val="7FE7EEF8"/>
    <w:rsid w:val="7FEFBA13"/>
    <w:rsid w:val="7FFE4CFE"/>
    <w:rsid w:val="8BBFC0F0"/>
    <w:rsid w:val="97DE7E63"/>
    <w:rsid w:val="97FFBC75"/>
    <w:rsid w:val="9F0F12FC"/>
    <w:rsid w:val="9FFFB029"/>
    <w:rsid w:val="A7F5370A"/>
    <w:rsid w:val="AC3F9C3F"/>
    <w:rsid w:val="AE71EFDC"/>
    <w:rsid w:val="AFEF1504"/>
    <w:rsid w:val="B1D6D783"/>
    <w:rsid w:val="B67F5370"/>
    <w:rsid w:val="B6BB8CF6"/>
    <w:rsid w:val="B6BDA659"/>
    <w:rsid w:val="B7D27C55"/>
    <w:rsid w:val="BB5F6158"/>
    <w:rsid w:val="BBD6FEE9"/>
    <w:rsid w:val="BBFB0B78"/>
    <w:rsid w:val="BCBB450C"/>
    <w:rsid w:val="BEDF34D9"/>
    <w:rsid w:val="BFC5EE9D"/>
    <w:rsid w:val="BFDF9362"/>
    <w:rsid w:val="BFF7666D"/>
    <w:rsid w:val="C9DFC534"/>
    <w:rsid w:val="CDD35977"/>
    <w:rsid w:val="CEFF692D"/>
    <w:rsid w:val="CF9FD522"/>
    <w:rsid w:val="D5FD37BE"/>
    <w:rsid w:val="D69DFA8E"/>
    <w:rsid w:val="D6FD1F93"/>
    <w:rsid w:val="DCFD83DD"/>
    <w:rsid w:val="DDE8CBEA"/>
    <w:rsid w:val="DDEBC0F2"/>
    <w:rsid w:val="DF5FD698"/>
    <w:rsid w:val="DFA776D6"/>
    <w:rsid w:val="E7FE45E2"/>
    <w:rsid w:val="ED176D53"/>
    <w:rsid w:val="EDFE9E41"/>
    <w:rsid w:val="EF9F9CAB"/>
    <w:rsid w:val="F39FBCC7"/>
    <w:rsid w:val="F5F91789"/>
    <w:rsid w:val="F67FEB3C"/>
    <w:rsid w:val="F77DA1B6"/>
    <w:rsid w:val="F79FDF27"/>
    <w:rsid w:val="F7F95064"/>
    <w:rsid w:val="F7FF9F0F"/>
    <w:rsid w:val="F9E7307E"/>
    <w:rsid w:val="FAFC9D32"/>
    <w:rsid w:val="FBBDAA7F"/>
    <w:rsid w:val="FBBEE94E"/>
    <w:rsid w:val="FBF75A69"/>
    <w:rsid w:val="FCFE8CBB"/>
    <w:rsid w:val="FCFFC150"/>
    <w:rsid w:val="FDC52904"/>
    <w:rsid w:val="FDD06261"/>
    <w:rsid w:val="FDF032DA"/>
    <w:rsid w:val="FEDFF669"/>
    <w:rsid w:val="FEFAB07F"/>
    <w:rsid w:val="FEFBA6CC"/>
    <w:rsid w:val="FF6F3CEE"/>
    <w:rsid w:val="FF7D27C3"/>
    <w:rsid w:val="FF7F01F5"/>
    <w:rsid w:val="FFB64729"/>
    <w:rsid w:val="FFBE03F5"/>
    <w:rsid w:val="FFD7A8C7"/>
    <w:rsid w:val="FFDEEC98"/>
    <w:rsid w:val="FFE3FA58"/>
    <w:rsid w:val="FFF3290D"/>
    <w:rsid w:val="FFF62CAD"/>
    <w:rsid w:val="FFF76F92"/>
    <w:rsid w:val="FFFB4A00"/>
    <w:rsid w:val="FFFDEE80"/>
    <w:rsid w:val="FFFE095D"/>
    <w:rsid w:val="FFFFD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pPr>
    <w:rPr>
      <w:rFonts w:ascii="Times New Roman" w:hAnsi="Times New Roman" w:cs="SimSun" w:eastAsiaTheme="minorEastAsia"/>
      <w:kern w:val="2"/>
      <w:sz w:val="24"/>
      <w:szCs w:val="24"/>
      <w:lang w:val="en-US" w:eastAsia="zh-CN" w:bidi="ar-SA"/>
    </w:rPr>
  </w:style>
  <w:style w:type="paragraph" w:styleId="2">
    <w:name w:val="heading 1"/>
    <w:basedOn w:val="1"/>
    <w:next w:val="1"/>
    <w:qFormat/>
    <w:uiPriority w:val="9"/>
    <w:pPr>
      <w:keepNext/>
      <w:keepLines/>
      <w:spacing w:before="240" w:after="240" w:line="240" w:lineRule="auto"/>
      <w:jc w:val="center"/>
      <w:outlineLvl w:val="0"/>
    </w:pPr>
    <w:rPr>
      <w:rFonts w:eastAsia="SimSun"/>
      <w:b/>
      <w:bCs/>
      <w:kern w:val="44"/>
      <w:sz w:val="30"/>
      <w:szCs w:val="44"/>
    </w:rPr>
  </w:style>
  <w:style w:type="paragraph" w:styleId="3">
    <w:name w:val="heading 2"/>
    <w:basedOn w:val="1"/>
    <w:next w:val="1"/>
    <w:unhideWhenUsed/>
    <w:qFormat/>
    <w:uiPriority w:val="9"/>
    <w:pPr>
      <w:keepNext/>
      <w:keepLines/>
      <w:spacing w:before="120"/>
      <w:outlineLvl w:val="1"/>
    </w:pPr>
    <w:rPr>
      <w:rFonts w:eastAsia="SimSun"/>
      <w:b/>
      <w:bCs/>
      <w:sz w:val="28"/>
      <w:szCs w:val="32"/>
    </w:rPr>
  </w:style>
  <w:style w:type="paragraph" w:styleId="4">
    <w:name w:val="heading 3"/>
    <w:basedOn w:val="1"/>
    <w:next w:val="1"/>
    <w:unhideWhenUsed/>
    <w:qFormat/>
    <w:uiPriority w:val="0"/>
    <w:pPr>
      <w:keepNext/>
      <w:keepLines/>
      <w:spacing w:before="60" w:after="160" w:line="240" w:lineRule="auto"/>
      <w:outlineLvl w:val="2"/>
    </w:pPr>
    <w:rPr>
      <w:b/>
      <w:bCs/>
      <w:sz w:val="24"/>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13">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SimSun" w:hAnsi="SimSun" w:eastAsia="SimSun" w:cs="SimSun"/>
      <w:kern w:val="0"/>
      <w:szCs w:val="24"/>
    </w:rPr>
  </w:style>
  <w:style w:type="paragraph" w:styleId="9">
    <w:name w:val="Normal Indent"/>
    <w:basedOn w:val="1"/>
    <w:uiPriority w:val="0"/>
    <w:pPr>
      <w:adjustRightInd w:val="0"/>
      <w:ind w:firstLine="420" w:firstLineChars="200"/>
    </w:pPr>
    <w:rPr>
      <w:rFonts w:ascii="Times New Roman" w:hAnsi="Times New Roman" w:eastAsia="SimSun" w:cs="Times New Roman"/>
      <w:sz w:val="21"/>
      <w:szCs w:val="20"/>
    </w:rPr>
  </w:style>
  <w:style w:type="paragraph" w:styleId="10">
    <w:name w:val="toc 1"/>
    <w:basedOn w:val="1"/>
    <w:next w:val="1"/>
    <w:unhideWhenUsed/>
    <w:qFormat/>
    <w:uiPriority w:val="39"/>
    <w:rPr>
      <w:rFonts w:asciiTheme="minorHAnsi" w:hAnsiTheme="minorHAnsi"/>
      <w:b/>
    </w:rPr>
  </w:style>
  <w:style w:type="paragraph" w:styleId="11">
    <w:name w:val="toc 2"/>
    <w:basedOn w:val="1"/>
    <w:next w:val="1"/>
    <w:unhideWhenUsed/>
    <w:qFormat/>
    <w:uiPriority w:val="39"/>
    <w:pPr>
      <w:ind w:left="420" w:leftChars="200"/>
    </w:pPr>
  </w:style>
  <w:style w:type="paragraph" w:styleId="12">
    <w:name w:val="toc 3"/>
    <w:basedOn w:val="1"/>
    <w:next w:val="1"/>
    <w:unhideWhenUsed/>
    <w:qFormat/>
    <w:uiPriority w:val="39"/>
    <w:pPr>
      <w:ind w:left="840" w:leftChars="400"/>
    </w:pPr>
  </w:style>
  <w:style w:type="character" w:styleId="14">
    <w:name w:val="Hyperlink"/>
    <w:basedOn w:val="13"/>
    <w:qFormat/>
    <w:uiPriority w:val="0"/>
    <w:rPr>
      <w:color w:val="0000FF"/>
      <w:u w:val="single"/>
    </w:rPr>
  </w:style>
  <w:style w:type="paragraph" w:customStyle="1" w:styleId="16">
    <w:name w:val="GraphTitle"/>
    <w:basedOn w:val="1"/>
    <w:qFormat/>
    <w:uiPriority w:val="0"/>
    <w:pPr>
      <w:jc w:val="center"/>
    </w:pPr>
    <w:rPr>
      <w:rFonts w:asciiTheme="minorHAnsi" w:hAnsiTheme="minorHAnsi"/>
      <w:b/>
      <w:sz w:val="21"/>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2018-10-02T19:42:00Z</dcterms:created>
  <dc:creator>hover</dc:creator>
  <cp:lastModifiedBy>hover</cp:lastModifiedBy>
  <dcterms:modified xsi:type="dcterms:W3CDTF">2018-12-29T09:43:46Z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