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35227598"/>
      <w:bookmarkStart w:id="1" w:name="_Toc135229710"/>
      <w:bookmarkStart w:id="2" w:name="_Toc135227507"/>
      <w:bookmarkStart w:id="3" w:name="_Toc135227306"/>
      <w:bookmarkStart w:id="4" w:name="_Toc134007856"/>
      <w:bookmarkStart w:id="5" w:name="_Toc266358958"/>
      <w:bookmarkStart w:id="6" w:name="_Toc135227385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28575</wp:posOffset>
            </wp:positionV>
            <wp:extent cx="1539240" cy="1009650"/>
            <wp:effectExtent l="0" t="0" r="3810" b="0"/>
            <wp:wrapNone/>
            <wp:docPr id="2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1" descr="hust-logo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ind w:firstLine="3493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01</w:t>
      </w:r>
      <w:r>
        <w:rPr>
          <w:rFonts w:hint="default" w:ascii="黑体" w:eastAsia="黑体"/>
          <w:b/>
          <w:sz w:val="44"/>
          <w:szCs w:val="44"/>
          <w:u w:val="single"/>
          <w:lang w:val="en-US"/>
        </w:rPr>
        <w:t>6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spacing w:before="120" w:beforeLines="50" w:line="360" w:lineRule="auto"/>
        <w:ind w:left="2880" w:leftChars="1200"/>
        <w:rPr>
          <w:rFonts w:hint="default"/>
          <w:b/>
          <w:sz w:val="32"/>
          <w:szCs w:val="32"/>
          <w:u w:val="single"/>
          <w:lang w:val="en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  <w:lang w:val="en"/>
        </w:rPr>
        <w:t xml:space="preserve">    潘翔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</w:t>
      </w:r>
    </w:p>
    <w:p>
      <w:pPr>
        <w:spacing w:before="120" w:beforeLines="50" w:line="360" w:lineRule="auto"/>
        <w:ind w:left="2880" w:leftChars="1200"/>
        <w:rPr>
          <w:rFonts w:hint="default"/>
          <w:b/>
          <w:sz w:val="32"/>
          <w:szCs w:val="32"/>
          <w:u w:val="single"/>
          <w:lang w:val="en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  <w:lang w:val="en"/>
        </w:rPr>
        <w:t xml:space="preserve"> U201614898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  <w:lang w:val="en"/>
        </w:rPr>
        <w:t xml:space="preserve"> </w:t>
      </w:r>
    </w:p>
    <w:p>
      <w:pPr>
        <w:spacing w:before="120" w:beforeLines="50" w:line="360" w:lineRule="auto"/>
        <w:ind w:left="288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物联网1</w:t>
      </w:r>
      <w:r>
        <w:rPr>
          <w:rFonts w:hint="default"/>
          <w:b/>
          <w:sz w:val="32"/>
          <w:szCs w:val="32"/>
          <w:u w:val="single"/>
          <w:lang w:val="en-US"/>
        </w:rPr>
        <w:t>6</w:t>
      </w:r>
      <w:r>
        <w:rPr>
          <w:rFonts w:hint="eastAsia"/>
          <w:b/>
          <w:sz w:val="32"/>
          <w:szCs w:val="32"/>
          <w:u w:val="single"/>
        </w:rPr>
        <w:t xml:space="preserve">01班 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88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  <w:lang w:val="e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201</w:t>
      </w:r>
      <w:r>
        <w:rPr>
          <w:rFonts w:hint="default"/>
          <w:b/>
          <w:sz w:val="32"/>
          <w:szCs w:val="32"/>
          <w:u w:val="single"/>
          <w:lang w:val="en"/>
        </w:rPr>
        <w:t>9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rFonts w:hint="default"/>
          <w:b/>
          <w:sz w:val="32"/>
          <w:szCs w:val="32"/>
          <w:u w:val="single"/>
          <w:lang w:val="en-US"/>
        </w:rPr>
        <w:t>6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default"/>
          <w:b/>
          <w:sz w:val="32"/>
          <w:szCs w:val="32"/>
          <w:u w:val="single"/>
          <w:lang w:val="en-US"/>
        </w:rPr>
        <w:t>05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/>
    <w:p/>
    <w:p/>
    <w:p/>
    <w:p>
      <w:pPr>
        <w:pStyle w:val="61"/>
        <w:spacing w:line="720" w:lineRule="auto"/>
        <w:jc w:val="both"/>
        <w:rPr>
          <w:rFonts w:hint="eastAsia" w:ascii="SimHei" w:hAnsi="SimHei" w:eastAsia="SimHei"/>
          <w:sz w:val="32"/>
          <w:szCs w:val="32"/>
        </w:rPr>
        <w:sectPr>
          <w:headerReference r:id="rId3" w:type="default"/>
          <w:footerReference r:id="rId4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</w:p>
    <w:p>
      <w:pPr>
        <w:pStyle w:val="61"/>
        <w:spacing w:line="720" w:lineRule="auto"/>
        <w:jc w:val="center"/>
        <w:rPr>
          <w:rStyle w:val="42"/>
          <w:rFonts w:hint="default" w:ascii="SimHei" w:hAnsi="SimHei" w:eastAsia="SimHei"/>
          <w:sz w:val="32"/>
          <w:szCs w:val="32"/>
          <w:lang w:val="en"/>
        </w:rPr>
      </w:pPr>
      <w:r>
        <w:rPr>
          <w:rFonts w:hint="eastAsia" w:ascii="SimHei" w:hAnsi="SimHei" w:eastAsia="SimHei"/>
          <w:sz w:val="32"/>
          <w:szCs w:val="32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135229711"/>
      <w:bookmarkStart w:id="8" w:name="_Toc134007857"/>
      <w:bookmarkStart w:id="9" w:name="_Toc266358959"/>
      <w:bookmarkStart w:id="10" w:name="_Toc135227508"/>
      <w:bookmarkStart w:id="11" w:name="_Toc135227386"/>
      <w:bookmarkStart w:id="12" w:name="_Toc135227307"/>
    </w:p>
    <w:p>
      <w:pPr>
        <w:pStyle w:val="32"/>
        <w:tabs>
          <w:tab w:val="right" w:leader="dot" w:pos="8844"/>
        </w:tabs>
      </w:pPr>
      <w:r>
        <w:rPr>
          <w:rStyle w:val="42"/>
          <w:rFonts w:ascii="SimHei" w:hAnsi="SimHei" w:eastAsia="SimHei"/>
          <w:sz w:val="32"/>
          <w:szCs w:val="32"/>
        </w:rPr>
        <w:fldChar w:fldCharType="begin"/>
      </w:r>
      <w:r>
        <w:rPr>
          <w:rStyle w:val="42"/>
          <w:rFonts w:ascii="SimHei" w:hAnsi="SimHei" w:eastAsia="SimHei"/>
          <w:sz w:val="32"/>
          <w:szCs w:val="32"/>
        </w:rPr>
        <w:instrText xml:space="preserve">TOC \o "1-2" \h \u </w:instrText>
      </w:r>
      <w:r>
        <w:rPr>
          <w:rStyle w:val="42"/>
          <w:rFonts w:ascii="SimHei" w:hAnsi="SimHei" w:eastAsia="SimHei"/>
          <w:sz w:val="32"/>
          <w:szCs w:val="32"/>
        </w:rPr>
        <w:fldChar w:fldCharType="separate"/>
      </w: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_Toc939831934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 </w:t>
      </w:r>
      <w:r>
        <w:rPr>
          <w:rFonts w:hint="default"/>
          <w:lang w:val="en"/>
        </w:rPr>
        <w:t>实验目的</w:t>
      </w:r>
      <w:r>
        <w:tab/>
      </w:r>
      <w:r>
        <w:fldChar w:fldCharType="begin"/>
      </w:r>
      <w:r>
        <w:instrText xml:space="preserve"> PAGEREF _Toc939831934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_Toc1592790048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"/>
        </w:rPr>
        <w:t>实验背景</w:t>
      </w:r>
      <w:r>
        <w:tab/>
      </w:r>
      <w:r>
        <w:fldChar w:fldCharType="begin"/>
      </w:r>
      <w:r>
        <w:instrText xml:space="preserve"> PAGEREF _Toc1592790048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_Toc702414863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"/>
        </w:rPr>
        <w:t>实验环境</w:t>
      </w:r>
      <w:r>
        <w:tab/>
      </w:r>
      <w:r>
        <w:fldChar w:fldCharType="begin"/>
      </w:r>
      <w:r>
        <w:instrText xml:space="preserve"> PAGEREF _Toc702414863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_Toc493185755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rPr>
          <w:lang w:val="en" w:eastAsia="zh-CN"/>
        </w:rPr>
        <w:t>系统环境</w:t>
      </w:r>
      <w:r>
        <w:tab/>
      </w:r>
      <w:r>
        <w:fldChar w:fldCharType="begin"/>
      </w:r>
      <w:r>
        <w:instrText xml:space="preserve"> PAGEREF _Toc493185755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_Toc1400297953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 w:eastAsia="zh-CN"/>
        </w:rPr>
        <w:t xml:space="preserve">3.2 </w:t>
      </w:r>
      <w:r>
        <w:rPr>
          <w:rFonts w:hint="default"/>
          <w:lang w:val="en" w:eastAsia="zh-CN"/>
        </w:rPr>
        <w:t>Minio环境验证</w:t>
      </w:r>
      <w:r>
        <w:tab/>
      </w:r>
      <w:r>
        <w:fldChar w:fldCharType="begin"/>
      </w:r>
      <w:r>
        <w:instrText xml:space="preserve"> PAGEREF _Toc1400297953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_Toc1280612921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 w:eastAsia="zh-CN"/>
        </w:rPr>
        <w:t xml:space="preserve">3.3 </w:t>
      </w:r>
      <w:r>
        <w:rPr>
          <w:rFonts w:hint="default"/>
          <w:lang w:val="en" w:eastAsia="zh-CN"/>
        </w:rPr>
        <w:t>Minio-python API</w:t>
      </w:r>
      <w:r>
        <w:tab/>
      </w:r>
      <w:r>
        <w:fldChar w:fldCharType="begin"/>
      </w:r>
      <w:r>
        <w:instrText xml:space="preserve"> PAGEREF _Toc1280612921 </w:instrText>
      </w:r>
      <w:r>
        <w:fldChar w:fldCharType="separate"/>
      </w:r>
      <w:r>
        <w:t>3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_Toc114534103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/>
        </w:rPr>
        <w:t xml:space="preserve">3.4 </w:t>
      </w:r>
      <w:r>
        <w:rPr>
          <w:rFonts w:hint="default"/>
          <w:lang w:val="en"/>
        </w:rPr>
        <w:t>AWS-CLI</w:t>
      </w:r>
      <w:r>
        <w:tab/>
      </w:r>
      <w:r>
        <w:fldChar w:fldCharType="begin"/>
      </w:r>
      <w:r>
        <w:instrText xml:space="preserve"> PAGEREF _Toc114534103 </w:instrText>
      </w:r>
      <w:r>
        <w:fldChar w:fldCharType="separate"/>
      </w:r>
      <w:r>
        <w:t>5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_Toc1185384718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/>
        </w:rPr>
        <w:t xml:space="preserve">3.5 </w:t>
      </w:r>
      <w:r>
        <w:rPr>
          <w:rFonts w:hint="default"/>
          <w:lang w:val="en"/>
        </w:rPr>
        <w:t>OpenStack Swift</w:t>
      </w:r>
      <w:r>
        <w:tab/>
      </w:r>
      <w:r>
        <w:fldChar w:fldCharType="begin"/>
      </w:r>
      <w:r>
        <w:instrText xml:space="preserve"> PAGEREF _Toc1185384718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_Toc646713195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/>
        </w:rPr>
        <w:t xml:space="preserve">3.6 </w:t>
      </w:r>
      <w:r>
        <w:rPr>
          <w:rFonts w:hint="default"/>
          <w:lang w:val="en"/>
        </w:rPr>
        <w:t>OpenStack Swift</w:t>
      </w:r>
      <w:r>
        <w:tab/>
      </w:r>
      <w:r>
        <w:fldChar w:fldCharType="begin"/>
      </w:r>
      <w:r>
        <w:instrText xml:space="preserve"> PAGEREF _Toc646713195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_Toc1251997766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"/>
        </w:rPr>
        <w:t>实验内容</w:t>
      </w:r>
      <w:r>
        <w:tab/>
      </w:r>
      <w:r>
        <w:fldChar w:fldCharType="begin"/>
      </w:r>
      <w:r>
        <w:instrText xml:space="preserve"> PAGEREF _Toc1251997766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_Toc182305822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4.1 </w:t>
      </w:r>
      <w:r>
        <w:t>对象存储技术实践</w:t>
      </w:r>
      <w:r>
        <w:tab/>
      </w:r>
      <w:r>
        <w:fldChar w:fldCharType="begin"/>
      </w:r>
      <w:r>
        <w:instrText xml:space="preserve"> PAGEREF _Toc182305822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3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_Toc1114034798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4.2 </w:t>
      </w:r>
      <w:r>
        <w:t>对象存储性能分析</w:t>
      </w:r>
      <w:r>
        <w:tab/>
      </w:r>
      <w:r>
        <w:fldChar w:fldCharType="begin"/>
      </w:r>
      <w:r>
        <w:instrText xml:space="preserve"> PAGEREF _Toc1114034798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_Toc944959998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/>
        </w:rPr>
        <w:t xml:space="preserve">5 </w:t>
      </w:r>
      <w:r>
        <w:rPr>
          <w:rFonts w:hint="default"/>
          <w:lang w:val="en"/>
        </w:rPr>
        <w:t>实验过程</w:t>
      </w:r>
      <w:r>
        <w:tab/>
      </w:r>
      <w:r>
        <w:fldChar w:fldCharType="begin"/>
      </w:r>
      <w:r>
        <w:instrText xml:space="preserve"> PAGEREF _Toc944959998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_Toc401777181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  <w:lang w:val="en"/>
        </w:rPr>
        <w:t xml:space="preserve">6 </w:t>
      </w:r>
      <w:r>
        <w:rPr>
          <w:rFonts w:hint="default"/>
          <w:lang w:val="en"/>
        </w:rPr>
        <w:t>实验总结</w:t>
      </w:r>
      <w:r>
        <w:tab/>
      </w:r>
      <w:r>
        <w:fldChar w:fldCharType="begin"/>
      </w:r>
      <w:r>
        <w:instrText xml:space="preserve"> PAGEREF _Toc401777181 </w:instrText>
      </w:r>
      <w:r>
        <w:fldChar w:fldCharType="separate"/>
      </w:r>
      <w:r>
        <w:t>6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2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_Toc1734387603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default"/>
        </w:rPr>
        <w:t>参考文献</w:t>
      </w:r>
      <w:r>
        <w:tab/>
      </w:r>
      <w:r>
        <w:fldChar w:fldCharType="begin"/>
      </w:r>
      <w:r>
        <w:instrText xml:space="preserve"> PAGEREF _Toc1734387603 </w:instrText>
      </w:r>
      <w:r>
        <w:fldChar w:fldCharType="separate"/>
      </w:r>
      <w:r>
        <w:t>7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61"/>
        <w:spacing w:line="720" w:lineRule="auto"/>
        <w:ind w:left="0" w:leftChars="0" w:firstLine="0" w:firstLineChars="0"/>
        <w:jc w:val="both"/>
        <w:rPr>
          <w:rStyle w:val="42"/>
          <w:rFonts w:ascii="SimHei" w:hAnsi="SimHei" w:eastAsia="SimHei"/>
          <w:sz w:val="32"/>
          <w:szCs w:val="32"/>
        </w:rPr>
        <w:sectPr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rPr>
          <w:rFonts w:ascii="SimHei" w:hAnsi="SimHei" w:eastAsia="SimHei"/>
          <w:szCs w:val="32"/>
        </w:rP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rPr>
          <w:rFonts w:hint="eastAsia"/>
        </w:rPr>
      </w:pPr>
      <w:bookmarkStart w:id="13" w:name="_Toc939831934"/>
      <w:bookmarkStart w:id="14" w:name="_Toc266358996"/>
      <w:bookmarkStart w:id="15" w:name="_Toc135227344"/>
      <w:bookmarkStart w:id="16" w:name="_Toc135229748"/>
      <w:bookmarkStart w:id="17" w:name="_Toc135227590"/>
      <w:bookmarkStart w:id="18" w:name="_Toc135227423"/>
      <w:bookmarkStart w:id="19" w:name="_Toc134007939"/>
      <w:r>
        <w:rPr>
          <w:rFonts w:hint="default"/>
          <w:lang w:val="en"/>
        </w:rPr>
        <w:t>实验目的</w:t>
      </w:r>
      <w:bookmarkEnd w:id="13"/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熟悉对象存储技术，代表性系统及其特性；</w:t>
      </w:r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实践对象存储系统，部署实验环境，进行初步测试；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  <w:sz w:val="24"/>
        </w:rPr>
        <w:t>基于对象存储系统，架设实际应用，示范主要功能。</w:t>
      </w:r>
    </w:p>
    <w:p>
      <w:pPr>
        <w:pStyle w:val="2"/>
        <w:bidi w:val="0"/>
        <w:rPr>
          <w:lang w:val="en-US" w:eastAsia="zh-CN"/>
        </w:rPr>
      </w:pPr>
      <w:bookmarkStart w:id="20" w:name="_Toc1592790048"/>
      <w:r>
        <w:rPr>
          <w:rFonts w:hint="default"/>
          <w:lang w:val="en"/>
        </w:rPr>
        <w:t>实验背景</w:t>
      </w:r>
      <w:bookmarkEnd w:id="20"/>
    </w:p>
    <w:p>
      <w:pPr>
        <w:pStyle w:val="2"/>
        <w:bidi w:val="0"/>
        <w:rPr>
          <w:lang w:val="en-US" w:eastAsia="zh-CN"/>
        </w:rPr>
      </w:pPr>
      <w:bookmarkStart w:id="21" w:name="_Toc702414863"/>
      <w:r>
        <w:rPr>
          <w:rFonts w:hint="default"/>
          <w:lang w:val="en"/>
        </w:rPr>
        <w:t>实验环境</w:t>
      </w:r>
      <w:bookmarkEnd w:id="21"/>
    </w:p>
    <w:p>
      <w:pPr>
        <w:pStyle w:val="3"/>
        <w:bidi w:val="0"/>
        <w:rPr>
          <w:lang w:val="en-US" w:eastAsia="zh-CN"/>
        </w:rPr>
      </w:pPr>
      <w:bookmarkStart w:id="22" w:name="_Toc493185755"/>
      <w:r>
        <w:rPr>
          <w:lang w:val="en" w:eastAsia="zh-CN"/>
        </w:rPr>
        <w:t>系统环境</w:t>
      </w:r>
      <w:bookmarkEnd w:id="22"/>
      <w:r>
        <w:rPr>
          <w:rFonts w:hint="default"/>
          <w:lang w:val="en" w:eastAsia="zh-CN"/>
        </w:rPr>
        <w:t>.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23" w:name="_Toc1400297953"/>
      <w:r>
        <w:rPr>
          <w:rFonts w:hint="default"/>
          <w:lang w:val="en" w:eastAsia="zh-CN"/>
        </w:rPr>
        <w:t>Minio</w:t>
      </w:r>
      <w:bookmarkEnd w:id="23"/>
      <w:r>
        <w:rPr>
          <w:rFonts w:hint="default"/>
          <w:lang w:val="en" w:eastAsia="zh-CN"/>
        </w:rPr>
        <w:t>-Server</w:t>
      </w:r>
    </w:p>
    <w:p>
      <w:r>
        <w:drawing>
          <wp:inline distT="0" distB="0" distL="114300" distR="114300">
            <wp:extent cx="5607050" cy="1775460"/>
            <wp:effectExtent l="0" t="0" r="127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 xml:space="preserve"> Minio-Server启动验证</w:t>
      </w:r>
    </w:p>
    <w:p>
      <w:r>
        <w:drawing>
          <wp:inline distT="0" distB="0" distL="114300" distR="114300">
            <wp:extent cx="5602605" cy="187325"/>
            <wp:effectExtent l="0" t="0" r="17145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t xml:space="preserve"> Minio Host添加</w:t>
      </w:r>
    </w:p>
    <w:p>
      <w:pPr>
        <w:bidi w:val="0"/>
        <w:rPr>
          <w:rFonts w:hint="eastAsia"/>
          <w:sz w:val="24"/>
        </w:rPr>
      </w:pPr>
      <w:r>
        <w:rPr>
          <w:rFonts w:hint="eastAsia"/>
          <w:sz w:val="24"/>
        </w:rPr>
        <w:t>此时在浏览器打开127.0.0.1</w:t>
      </w:r>
      <w:r>
        <w:rPr>
          <w:sz w:val="24"/>
        </w:rPr>
        <w:t>:</w:t>
      </w:r>
      <w:r>
        <w:rPr>
          <w:rFonts w:hint="eastAsia"/>
          <w:sz w:val="24"/>
        </w:rPr>
        <w:t>9000</w:t>
      </w:r>
      <w:r>
        <w:rPr>
          <w:rFonts w:hint="default"/>
          <w:sz w:val="24"/>
          <w:lang w:val="en"/>
        </w:rPr>
        <w:t>(</w:t>
      </w:r>
      <w:r>
        <w:rPr>
          <w:rFonts w:hint="eastAsia"/>
          <w:sz w:val="24"/>
        </w:rPr>
        <w:t>endpoint</w:t>
      </w:r>
      <w:r>
        <w:rPr>
          <w:rFonts w:hint="default"/>
          <w:sz w:val="24"/>
          <w:lang w:val="en"/>
        </w:rPr>
        <w:t>)</w:t>
      </w:r>
      <w:r>
        <w:rPr>
          <w:rFonts w:hint="eastAsia"/>
          <w:sz w:val="24"/>
        </w:rPr>
        <w:t>，在打开的m</w:t>
      </w:r>
      <w:r>
        <w:rPr>
          <w:sz w:val="24"/>
        </w:rPr>
        <w:t>inio browser</w:t>
      </w:r>
      <w:r>
        <w:rPr>
          <w:rFonts w:hint="eastAsia"/>
          <w:sz w:val="24"/>
        </w:rPr>
        <w:t>，输入自己的Access</w:t>
      </w:r>
      <w:r>
        <w:rPr>
          <w:sz w:val="24"/>
        </w:rPr>
        <w:t>K</w:t>
      </w:r>
      <w:r>
        <w:rPr>
          <w:rFonts w:hint="eastAsia"/>
          <w:sz w:val="24"/>
        </w:rPr>
        <w:t>ey和S</w:t>
      </w:r>
      <w:r>
        <w:rPr>
          <w:sz w:val="24"/>
        </w:rPr>
        <w:t>erectKey</w:t>
      </w:r>
      <w:r>
        <w:rPr>
          <w:rFonts w:hint="eastAsia"/>
          <w:sz w:val="24"/>
        </w:rPr>
        <w:t>登陆。</w:t>
      </w:r>
    </w:p>
    <w:p>
      <w:pPr>
        <w:bidi w:val="0"/>
        <w:rPr>
          <w:rFonts w:hint="default"/>
          <w:sz w:val="24"/>
          <w:lang w:val="en"/>
        </w:rPr>
      </w:pPr>
      <w:r>
        <w:rPr>
          <w:rFonts w:hint="eastAsia"/>
          <w:sz w:val="24"/>
        </w:rPr>
        <w:t>此时可以选择右下角红色标记随意添加b</w:t>
      </w:r>
      <w:r>
        <w:rPr>
          <w:sz w:val="24"/>
        </w:rPr>
        <w:t>ucket</w:t>
      </w:r>
      <w:r>
        <w:rPr>
          <w:rFonts w:hint="eastAsia"/>
          <w:sz w:val="24"/>
        </w:rPr>
        <w:t>和上传文件，方便地实现类似网盘的功能</w:t>
      </w:r>
      <w:r>
        <w:rPr>
          <w:rFonts w:hint="default"/>
          <w:sz w:val="24"/>
          <w:lang w:val="en"/>
        </w:rPr>
        <w:t>。</w:t>
      </w:r>
    </w:p>
    <w:p>
      <w:pPr>
        <w:bidi w:val="0"/>
        <w:rPr>
          <w:rFonts w:hint="default"/>
          <w:sz w:val="24"/>
          <w:lang w:val="en"/>
        </w:rPr>
      </w:pPr>
    </w:p>
    <w:p>
      <w:pPr>
        <w:bidi w:val="0"/>
        <w:rPr>
          <w:rFonts w:hint="default"/>
          <w:sz w:val="24"/>
          <w:lang w:val="en"/>
        </w:rPr>
      </w:pPr>
    </w:p>
    <w:p>
      <w:pPr>
        <w:bidi w:val="0"/>
        <w:rPr>
          <w:rFonts w:hint="default"/>
          <w:sz w:val="24"/>
          <w:lang w:val="en"/>
        </w:rPr>
      </w:pPr>
    </w:p>
    <w:p>
      <w:pPr>
        <w:bidi w:val="0"/>
        <w:jc w:val="center"/>
      </w:pPr>
      <w:r>
        <w:drawing>
          <wp:inline distT="0" distB="0" distL="114300" distR="114300">
            <wp:extent cx="1962150" cy="286702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"/>
        </w:rPr>
        <w:t xml:space="preserve"> 账户管理相关选项</w:t>
      </w:r>
    </w:p>
    <w:p>
      <w:pPr>
        <w:pStyle w:val="91"/>
        <w:bidi w:val="0"/>
      </w:pPr>
      <w:r>
        <w:drawing>
          <wp:inline distT="0" distB="0" distL="114300" distR="114300">
            <wp:extent cx="5598160" cy="826770"/>
            <wp:effectExtent l="0" t="0" r="254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"/>
        </w:rPr>
        <w:t xml:space="preserve"> Bucket/file测试图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注意，bucket有相应的命名限制，只能采用小写字母，而不允许下划线和相应大写字母的出现。</w:t>
      </w:r>
    </w:p>
    <w:p>
      <w:pPr>
        <w:bidi w:val="0"/>
        <w:jc w:val="center"/>
      </w:pPr>
      <w:r>
        <w:drawing>
          <wp:inline distT="0" distB="0" distL="114300" distR="114300">
            <wp:extent cx="4585335" cy="1416050"/>
            <wp:effectExtent l="0" t="0" r="5715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"/>
        </w:rPr>
        <w:t xml:space="preserve"> 本地文件验证</w:t>
      </w:r>
    </w:p>
    <w:p>
      <w:pPr>
        <w:bidi w:val="0"/>
        <w:jc w:val="center"/>
        <w:rPr>
          <w:rFonts w:hint="default"/>
          <w:lang w:val="en"/>
        </w:rPr>
      </w:pPr>
    </w:p>
    <w:p>
      <w:r>
        <w:drawing>
          <wp:inline distT="0" distB="0" distL="114300" distR="114300">
            <wp:extent cx="5602605" cy="1497330"/>
            <wp:effectExtent l="0" t="0" r="1714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"/>
        </w:rPr>
        <w:t xml:space="preserve"> MC界面</w:t>
      </w:r>
    </w:p>
    <w:p>
      <w:pPr>
        <w:pStyle w:val="3"/>
        <w:bidi w:val="0"/>
        <w:rPr>
          <w:rFonts w:hint="default"/>
          <w:lang w:val="en" w:eastAsia="zh-CN"/>
        </w:rPr>
      </w:pPr>
      <w:bookmarkStart w:id="24" w:name="_Toc1280612921"/>
      <w:r>
        <w:rPr>
          <w:rFonts w:hint="default"/>
          <w:lang w:val="en" w:eastAsia="zh-CN"/>
        </w:rPr>
        <w:t>Minio-Client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Minio-python API</w:t>
      </w:r>
      <w:bookmarkEnd w:id="24"/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使用python-tutorial 进行API编程测试，使用官方测试仓库，代码如下</w:t>
      </w:r>
    </w:p>
    <w:p>
      <w:pPr>
        <w:pStyle w:val="19"/>
        <w:bidi w:val="0"/>
        <w:rPr>
          <w:rFonts w:hint="default"/>
          <w:lang w:val="en"/>
        </w:rPr>
      </w:pPr>
      <w:r>
        <w:t>代码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代码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 xml:space="preserve"> Minio-python API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from minio import Minio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from minio.error import ResponseError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from minio.error import (ResponseError, BucketAlreadyOwnedByYou,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BucketAlreadyExists)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minioClient = Minio(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'play.min.io:9000'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access_key=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'Q3AM3UQ867SPQQA43P2F'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secret_key=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'zuf+tfteSlswRu7BJ86wekitnifILbZam1KYY3TG'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secure=True)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# Make a bucket with the make_bucket API call.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try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minioClient.make_bucket(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"maylogs"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location=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"us-east-1"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except BucketAlreadyOwnedByYou as err: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except BucketAlreadyExists as err: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except ResponseError as err: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raise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# Put an object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'pumaserver_debug.log'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with contents from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'pumaserver_debug.log'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try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minioClient.fput_object(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'maylogs'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'pumaserver_debug.log'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'/tmp/pumaserver_debug.log'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except ResponseError as err: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4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print(err)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运行结果如下</w:t>
      </w:r>
    </w:p>
    <w:p>
      <w:pPr>
        <w:pStyle w:val="91"/>
        <w:bidi w:val="0"/>
      </w:pPr>
      <w:r>
        <w:drawing>
          <wp:inline distT="0" distB="0" distL="114300" distR="114300">
            <wp:extent cx="2838450" cy="4381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"/>
        </w:rPr>
        <w:t xml:space="preserve"> Minio-python 测试结果</w:t>
      </w:r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bookmarkStart w:id="25" w:name="_Toc114534103"/>
      <w:r>
        <w:rPr>
          <w:rFonts w:hint="default"/>
          <w:lang w:val="en"/>
        </w:rPr>
        <w:t>AWS-CLI</w:t>
      </w:r>
      <w:bookmarkEnd w:id="25"/>
    </w:p>
    <w:p>
      <w:r>
        <w:drawing>
          <wp:inline distT="0" distB="0" distL="114300" distR="114300">
            <wp:extent cx="5615305" cy="722630"/>
            <wp:effectExtent l="0" t="0" r="4445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"/>
        </w:rPr>
        <w:t xml:space="preserve"> 使用官方测试AWS-CLI测试</w:t>
      </w:r>
    </w:p>
    <w:p>
      <w:r>
        <w:drawing>
          <wp:inline distT="0" distB="0" distL="114300" distR="114300">
            <wp:extent cx="5613400" cy="668655"/>
            <wp:effectExtent l="0" t="0" r="6350" b="1714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"/>
        </w:rPr>
        <w:t xml:space="preserve"> 此存储下的bucket</w:t>
      </w:r>
    </w:p>
    <w:p>
      <w:pPr>
        <w:pStyle w:val="91"/>
        <w:bidi w:val="0"/>
      </w:pPr>
      <w:r>
        <w:drawing>
          <wp:inline distT="0" distB="0" distL="114300" distR="114300">
            <wp:extent cx="5608955" cy="188595"/>
            <wp:effectExtent l="0" t="0" r="10795" b="190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"/>
        </w:rPr>
        <w:t xml:space="preserve"> 创建bucket</w:t>
      </w:r>
    </w:p>
    <w:p>
      <w:pPr>
        <w:pStyle w:val="91"/>
        <w:bidi w:val="0"/>
      </w:pPr>
      <w:r>
        <w:drawing>
          <wp:inline distT="0" distB="0" distL="114300" distR="114300">
            <wp:extent cx="5612765" cy="236220"/>
            <wp:effectExtent l="0" t="0" r="6985" b="1143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"/>
        </w:rPr>
        <w:t xml:space="preserve"> 上载IMG测试</w:t>
      </w:r>
    </w:p>
    <w:p>
      <w:pPr>
        <w:pStyle w:val="91"/>
        <w:bidi w:val="0"/>
      </w:pPr>
      <w:r>
        <w:drawing>
          <wp:inline distT="0" distB="0" distL="114300" distR="114300">
            <wp:extent cx="5607685" cy="180975"/>
            <wp:effectExtent l="0" t="0" r="12065" b="952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删除IMG测试</w:t>
      </w:r>
    </w:p>
    <w:p>
      <w:pPr>
        <w:pStyle w:val="91"/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s3bench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使用如下命令进行测试，其中参数可自行调节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go run ./s3bench.go -accessKey=KEY -accessSecret=SECRET -bucket=loadgen -endpoint=http://endpoint1:80,http://endpoint2:80 -numClients=2 -numSamples=10 -objectNamePrefix=loadgen -objectSize=1024</w:t>
      </w:r>
    </w:p>
    <w:p>
      <w:pPr>
        <w:pStyle w:val="91"/>
        <w:bidi w:val="0"/>
        <w:jc w:val="both"/>
      </w:pPr>
      <w:r>
        <w:drawing>
          <wp:inline distT="0" distB="0" distL="114300" distR="114300">
            <wp:extent cx="5604510" cy="2518410"/>
            <wp:effectExtent l="0" t="0" r="15240" b="152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s3bench测试</w:t>
      </w: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91"/>
        <w:bidi w:val="0"/>
        <w:jc w:val="both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bookmarkStart w:id="26" w:name="_Toc1185384718"/>
      <w:r>
        <w:rPr>
          <w:rFonts w:hint="default"/>
          <w:lang w:val="en"/>
        </w:rPr>
        <w:t>OpenStack Swift</w:t>
      </w:r>
      <w:bookmarkEnd w:id="26"/>
      <w:r>
        <w:rPr>
          <w:rFonts w:hint="default"/>
          <w:lang w:val="en"/>
        </w:rPr>
        <w:t xml:space="preserve"> CLI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使用OpenStack Swift进行相关测试</w:t>
      </w:r>
    </w:p>
    <w:p>
      <w:r>
        <w:drawing>
          <wp:inline distT="0" distB="0" distL="114300" distR="114300">
            <wp:extent cx="5602605" cy="240665"/>
            <wp:effectExtent l="0" t="0" r="17145" b="698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Swift Docker启动</w:t>
      </w:r>
    </w:p>
    <w:p>
      <w:pPr>
        <w:pStyle w:val="91"/>
        <w:bidi w:val="0"/>
      </w:pPr>
      <w:r>
        <w:drawing>
          <wp:inline distT="0" distB="0" distL="114300" distR="114300">
            <wp:extent cx="5607685" cy="1071245"/>
            <wp:effectExtent l="0" t="0" r="12065" b="1460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Swift Docker启动检测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设置系统环境变量，避免每次命令行需要输入，由于采用V1.0验证，具有和V2.0不同的环境变量配置，需要注意。</w:t>
      </w:r>
    </w:p>
    <w:p>
      <w:pPr>
        <w:pStyle w:val="91"/>
        <w:bidi w:val="0"/>
      </w:pPr>
      <w:r>
        <w:drawing>
          <wp:inline distT="0" distB="0" distL="114300" distR="114300">
            <wp:extent cx="4752975" cy="1171575"/>
            <wp:effectExtent l="0" t="0" r="9525" b="952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SwiftAUTH环境变量设置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OpenStack Swift Python-API</w:t>
      </w:r>
      <w:bookmarkStart w:id="33" w:name="_GoBack"/>
      <w:bookmarkEnd w:id="33"/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</w:pPr>
      <w:r>
        <w:drawing>
          <wp:inline distT="0" distB="0" distL="114300" distR="114300">
            <wp:extent cx="5614035" cy="1454785"/>
            <wp:effectExtent l="0" t="0" r="5715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Swift创建Container</w:t>
      </w:r>
    </w:p>
    <w:p>
      <w:pPr>
        <w:pStyle w:val="91"/>
        <w:bidi w:val="0"/>
      </w:pPr>
      <w:r>
        <w:drawing>
          <wp:inline distT="0" distB="0" distL="114300" distR="114300">
            <wp:extent cx="5610225" cy="1290955"/>
            <wp:effectExtent l="0" t="0" r="9525" b="444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1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"/>
        </w:rPr>
        <w:t xml:space="preserve"> Swift上传文件和文件夹测试</w:t>
      </w:r>
    </w:p>
    <w:p>
      <w:pPr>
        <w:pStyle w:val="91"/>
        <w:bidi w:val="0"/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91"/>
        <w:bidi w:val="0"/>
        <w:rPr>
          <w:rFonts w:hint="default"/>
          <w:lang w:val="en" w:eastAsia="zh-CN"/>
        </w:rPr>
      </w:pPr>
    </w:p>
    <w:p>
      <w:pPr>
        <w:pStyle w:val="2"/>
        <w:bidi w:val="0"/>
        <w:rPr>
          <w:lang w:val="en-US" w:eastAsia="zh-CN"/>
        </w:rPr>
      </w:pPr>
      <w:bookmarkStart w:id="27" w:name="_Toc1251997766"/>
      <w:r>
        <w:rPr>
          <w:rFonts w:hint="default"/>
          <w:lang w:val="en"/>
        </w:rPr>
        <w:t>实验内容</w:t>
      </w:r>
      <w:bookmarkEnd w:id="27"/>
    </w:p>
    <w:p>
      <w:pPr>
        <w:pStyle w:val="3"/>
        <w:bidi w:val="0"/>
        <w:rPr>
          <w:lang w:val="en-US" w:eastAsia="zh-CN"/>
        </w:rPr>
      </w:pPr>
      <w:bookmarkStart w:id="28" w:name="_Toc182305822"/>
      <w:r>
        <w:fldChar w:fldCharType="begin"/>
      </w:r>
      <w:r>
        <w:rPr>
          <w:rStyle w:val="47"/>
        </w:rPr>
        <w:instrText xml:space="preserve"> </w:instrText>
      </w:r>
      <w:r>
        <w:instrText xml:space="preserve">HYPERLINK \l "_Toc509412099"</w:instrText>
      </w:r>
      <w:r>
        <w:rPr>
          <w:rStyle w:val="47"/>
        </w:rPr>
        <w:instrText xml:space="preserve"> </w:instrText>
      </w:r>
      <w:r>
        <w:fldChar w:fldCharType="separate"/>
      </w:r>
      <w:r>
        <w:rPr>
          <w:rStyle w:val="47"/>
        </w:rPr>
        <w:t>对象存储技术实践</w:t>
      </w:r>
      <w:r>
        <w:fldChar w:fldCharType="end"/>
      </w:r>
      <w:bookmarkEnd w:id="28"/>
    </w:p>
    <w:p>
      <w:pPr>
        <w:rPr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29" w:name="_Toc1114034798"/>
      <w:r>
        <w:rPr>
          <w:rStyle w:val="47"/>
        </w:rPr>
        <w:t>对</w:t>
      </w:r>
      <w:r>
        <w:fldChar w:fldCharType="begin"/>
      </w:r>
      <w:r>
        <w:rPr>
          <w:rStyle w:val="47"/>
        </w:rPr>
        <w:instrText xml:space="preserve"> </w:instrText>
      </w:r>
      <w:r>
        <w:instrText xml:space="preserve">HYPERLINK \l "_Toc509412100"</w:instrText>
      </w:r>
      <w:r>
        <w:rPr>
          <w:rStyle w:val="47"/>
        </w:rPr>
        <w:instrText xml:space="preserve"> </w:instrText>
      </w:r>
      <w:r>
        <w:fldChar w:fldCharType="separate"/>
      </w:r>
      <w:r>
        <w:rPr>
          <w:rStyle w:val="47"/>
        </w:rPr>
        <w:t>象存储性能分析</w:t>
      </w:r>
      <w:r>
        <w:fldChar w:fldCharType="end"/>
      </w:r>
      <w:bookmarkEnd w:id="29"/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bookmarkStart w:id="30" w:name="_Toc944959998"/>
      <w:r>
        <w:rPr>
          <w:rFonts w:hint="default"/>
          <w:lang w:val="en"/>
        </w:rPr>
        <w:t>实验过程</w:t>
      </w:r>
      <w:bookmarkEnd w:id="30"/>
    </w:p>
    <w:p>
      <w:pPr>
        <w:pStyle w:val="2"/>
        <w:bidi w:val="0"/>
        <w:rPr>
          <w:rFonts w:hint="default"/>
          <w:lang w:val="en"/>
        </w:rPr>
      </w:pPr>
      <w:bookmarkStart w:id="31" w:name="_Toc401777181"/>
      <w:r>
        <w:rPr>
          <w:rFonts w:hint="default"/>
          <w:lang w:val="en"/>
        </w:rPr>
        <w:t>实验总结</w:t>
      </w:r>
      <w:bookmarkEnd w:id="31"/>
    </w:p>
    <w:p>
      <w:pPr>
        <w:rPr>
          <w:rFonts w:hint="default"/>
          <w:lang w:val="e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32" w:name="_Toc1734387603"/>
      <w:r>
        <w:rPr>
          <w:rFonts w:hint="default"/>
        </w:rPr>
        <w:t>参考文献</w:t>
      </w:r>
      <w:bookmarkEnd w:id="32"/>
    </w:p>
    <w:p>
      <w:pPr>
        <w:pStyle w:val="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4"/>
        </w:rPr>
        <w:t>ARNOLD J. OpenStack Swift[M]. O’Reilly Media, 2014.</w:t>
      </w:r>
    </w:p>
    <w:p>
      <w:pPr>
        <w:pStyle w:val="57"/>
        <w:rPr>
          <w:rFonts w:ascii="宋体" w:hAnsi="宋体" w:cs="宋体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ZHENG Q, CHEN H, WANG Y等. COSBench: A Benchmark Tool for Cloud Object Storage Services[C]//2012 IEEE Fifth International Conference on Cloud Computing. 2012: 998–999.</w:t>
      </w:r>
    </w:p>
    <w:p>
      <w:pPr>
        <w:pStyle w:val="57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WEIL S A, BRANDT S A, MILLER E L等. Ceph: A Scalable, High-performance Distributed File System[C]//Proceedings of the 7th Symposium on Operating Systems Design and Implementation. Berkeley, CA, USA: USENIX Association, 2006: 307–320.</w:t>
      </w:r>
    </w:p>
    <w:p>
      <w:pPr>
        <w:pStyle w:val="57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p>
      <w:pPr>
        <w:pStyle w:val="57"/>
        <w:numPr>
          <w:ilvl w:val="0"/>
          <w:numId w:val="0"/>
        </w:numPr>
        <w:ind w:left="480" w:leftChars="0"/>
        <w:rPr>
          <w:rFonts w:hint="eastAsia"/>
        </w:rPr>
      </w:pPr>
    </w:p>
    <w:bookmarkEnd w:id="14"/>
    <w:bookmarkEnd w:id="15"/>
    <w:bookmarkEnd w:id="16"/>
    <w:bookmarkEnd w:id="17"/>
    <w:bookmarkEnd w:id="18"/>
    <w:bookmarkEnd w:id="19"/>
    <w:p>
      <w:pPr>
        <w:rPr>
          <w:rFonts w:hint="default"/>
          <w:lang w:val="en"/>
        </w:rPr>
      </w:pPr>
    </w:p>
    <w:sectPr>
      <w:headerReference r:id="rId6" w:type="default"/>
      <w:footerReference r:id="rId7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1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58240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DhtJ8hwQEAAIw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lLvSB4Pjnr0aLxiyyLNFLGjiFu/Tecdxm0q&#10;dR50cuVPFbBDlfN4kVMdMhN0uLxaXH9tCVa8+Zr3izFhflDBsWL03FLOKiDsHzFTMgp9Cyl5rGdT&#10;z6+XiyXBAQ2KtpDJdJGoox/qXQzWyHtjbbmBadjd2sT2UFpfv1IS4f4SVpJsAMdTXHWdhmJUIO+8&#10;ZPkYSRNP08sLBackZ1bRsBeLAKHLYOzfRFJq64lBUfWkY7F2QR6pBS8xmWEkJeaVZfFQyyvf83iW&#10;mfq4r0jvj2j9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CXxfpDWAAAACQEAAA8AAAAAAAAAAQAg&#10;AAAAOAAAAGRycy9kb3ducmV2LnhtbFBLAQIUABQAAAAIAIdO4kDhtJ8hwQEAAIwDAAAOAAAAAAAA&#10;AAEAIAAAADsBAABkcnMvZTJvRG9jLnhtbFBLBQYAAAAABgAGAFkBAABu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65408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CN6TUiwAEAAIs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vb8mjMPjlr0aLxiy6LMFLGjgFu/Tecdxm0q&#10;ZR50cuVPBbBDVfN4UVMdMhN0uLxaXH9tSXTx5mveL8aE+UEFx4rRc0s5q36wf8RMySj0LaTksZ5N&#10;RHG5WBIc0JxoC5lMF4k5+qHexWCNvDfWlhuYht2tTWwPpfP1KyUR7i9hJckGcDzFVddpJkYF8s5L&#10;lo+RNPE0vLxQcEpyZhXNerEIELoMxv5NJKW2nhgUVU86FmsX5JE68BKTGUZSYl5ZFg91vPI9T2cZ&#10;qY/7ivT+hta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JfF+kNYAAAAJAQAADwAAAAAAAAABACAA&#10;AAA4AAAAZHJzL2Rvd25yZXYueG1sUEsBAhQAFAAAAAgAh07iQI3pNSLAAQAAiwMAAA4AAAAAAAAA&#10;AQAgAAAAOwEAAGRycy9lMm9Eb2MueG1sUEsFBgAAAAAGAAYAWQEAAG0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-76835</wp:posOffset>
              </wp:positionH>
              <wp:positionV relativeFrom="paragraph">
                <wp:posOffset>-58420</wp:posOffset>
              </wp:positionV>
              <wp:extent cx="5760085" cy="0"/>
              <wp:effectExtent l="0" t="19050" r="12065" b="19050"/>
              <wp:wrapNone/>
              <wp:docPr id="19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-6.05pt;margin-top:-4.6pt;height:0pt;width:453.55pt;z-index:251664384;mso-width-relative:page;mso-height-relative:page;" filled="f" stroked="t" coordsize="21600,21600" o:gfxdata="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qO0uI1wAAAAkBAAAPAAAAAAAA&#10;AAEAIAAAADgAAABkcnMvZG93bnJldi54bWxQSwECFAAUAAAACACHTuJAOSRPss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25</w:t>
    </w:r>
    <w: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120650</wp:posOffset>
              </wp:positionH>
              <wp:positionV relativeFrom="paragraph">
                <wp:posOffset>17145</wp:posOffset>
              </wp:positionV>
              <wp:extent cx="5257800" cy="421640"/>
              <wp:effectExtent l="0" t="0" r="0" b="0"/>
              <wp:wrapNone/>
              <wp:docPr id="17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楷体" w:hAnsi="华文楷体" w:eastAsia="华文楷体"/>
                            </w:rPr>
                          </w:pPr>
                          <w:r>
                            <w:rPr>
                              <w:rFonts w:hint="default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hint="eastAsia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>华 中 科 技 大 学 课 程 实 验 报 告</w:t>
                          </w:r>
                        </w:p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9.5pt;margin-top:1.35pt;height:33.2pt;width:414pt;z-index:251662336;mso-width-relative:page;mso-height-relative:page;" filled="f" stroked="f" coordsize="21600,21600" o:gfxdata="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DDqpJ52AAAAAcBAAAP&#10;AAAAAAAAAAEAIAAAADgAAABkcnMvZG93bnJldi54bWxQSwECFAAUAAAACACHTuJAErh48pABAAAP&#10;AwAADgAAAAAAAAABACAAAAA9AQAAZHJzL2Uyb0RvYy54bWxQSwUGAAAAAAYABgBZAQAAP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楷体" w:hAnsi="华文楷体" w:eastAsia="华文楷体"/>
                      </w:rPr>
                    </w:pPr>
                    <w:r>
                      <w:rPr>
                        <w:rFonts w:hint="default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 xml:space="preserve"> </w:t>
                    </w:r>
                    <w:r>
                      <w:rPr>
                        <w:rFonts w:hint="eastAsia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>华 中 科 技 大 学 课 程 实 验 报 告</w:t>
                    </w: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535940</wp:posOffset>
              </wp:positionV>
              <wp:extent cx="5760085" cy="0"/>
              <wp:effectExtent l="0" t="19050" r="12065" b="19050"/>
              <wp:wrapNone/>
              <wp:docPr id="18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8.35pt;margin-top:42.2pt;height:0pt;width:453.55pt;z-index:251663360;mso-width-relative:page;mso-height-relative:page;" filled="f" stroked="t" coordsize="21600,21600" o:gfxdata="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oE1aE1wAAAAkBAAAPAAAAAAAA&#10;AAEAIAAAADgAAABkcnMvZG93bnJldi54bWxQSwECFAAUAAAACACHTuJAvbLXxc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DFF25"/>
    <w:multiLevelType w:val="singleLevel"/>
    <w:tmpl w:val="DFBDFF2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pStyle w:val="28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62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57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10"/>
    <w:multiLevelType w:val="singleLevel"/>
    <w:tmpl w:val="00000010"/>
    <w:lvl w:ilvl="0" w:tentative="0">
      <w:start w:val="1"/>
      <w:numFmt w:val="decimal"/>
      <w:pStyle w:val="18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5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0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E8D"/>
    <w:rsid w:val="000349F6"/>
    <w:rsid w:val="000425AB"/>
    <w:rsid w:val="00086216"/>
    <w:rsid w:val="000C5960"/>
    <w:rsid w:val="00116870"/>
    <w:rsid w:val="00140BB2"/>
    <w:rsid w:val="00186A26"/>
    <w:rsid w:val="001A10E8"/>
    <w:rsid w:val="001C5F4B"/>
    <w:rsid w:val="0020007E"/>
    <w:rsid w:val="00207D8A"/>
    <w:rsid w:val="002113B0"/>
    <w:rsid w:val="00217EE9"/>
    <w:rsid w:val="00220015"/>
    <w:rsid w:val="002370A2"/>
    <w:rsid w:val="00244457"/>
    <w:rsid w:val="00251310"/>
    <w:rsid w:val="00260946"/>
    <w:rsid w:val="00262EA4"/>
    <w:rsid w:val="0026497A"/>
    <w:rsid w:val="00294C2D"/>
    <w:rsid w:val="002B45CE"/>
    <w:rsid w:val="002C2482"/>
    <w:rsid w:val="002F77AC"/>
    <w:rsid w:val="003279EE"/>
    <w:rsid w:val="00342864"/>
    <w:rsid w:val="003462FA"/>
    <w:rsid w:val="00377DB8"/>
    <w:rsid w:val="00380928"/>
    <w:rsid w:val="003A2CB6"/>
    <w:rsid w:val="003A566F"/>
    <w:rsid w:val="003E16EA"/>
    <w:rsid w:val="0044137D"/>
    <w:rsid w:val="00452240"/>
    <w:rsid w:val="004868D4"/>
    <w:rsid w:val="004A59A7"/>
    <w:rsid w:val="00513BC6"/>
    <w:rsid w:val="00515E1E"/>
    <w:rsid w:val="00516C7B"/>
    <w:rsid w:val="00517FB0"/>
    <w:rsid w:val="00540570"/>
    <w:rsid w:val="00590089"/>
    <w:rsid w:val="005A6CFA"/>
    <w:rsid w:val="005A7DE6"/>
    <w:rsid w:val="0061174A"/>
    <w:rsid w:val="006241B3"/>
    <w:rsid w:val="0063251C"/>
    <w:rsid w:val="0067778B"/>
    <w:rsid w:val="006B313D"/>
    <w:rsid w:val="007301FD"/>
    <w:rsid w:val="00741A92"/>
    <w:rsid w:val="007604BB"/>
    <w:rsid w:val="0079589D"/>
    <w:rsid w:val="007E12D0"/>
    <w:rsid w:val="007E66CC"/>
    <w:rsid w:val="008237E9"/>
    <w:rsid w:val="008238D0"/>
    <w:rsid w:val="008500E9"/>
    <w:rsid w:val="008938DA"/>
    <w:rsid w:val="008B28F4"/>
    <w:rsid w:val="008B606E"/>
    <w:rsid w:val="008F3AB4"/>
    <w:rsid w:val="009170F2"/>
    <w:rsid w:val="00925317"/>
    <w:rsid w:val="0093739E"/>
    <w:rsid w:val="00987260"/>
    <w:rsid w:val="009A20BE"/>
    <w:rsid w:val="009B5B12"/>
    <w:rsid w:val="009E5D66"/>
    <w:rsid w:val="009F4396"/>
    <w:rsid w:val="00A24657"/>
    <w:rsid w:val="00A53231"/>
    <w:rsid w:val="00AA50A1"/>
    <w:rsid w:val="00AD752A"/>
    <w:rsid w:val="00AE5471"/>
    <w:rsid w:val="00AE7CDE"/>
    <w:rsid w:val="00B5427A"/>
    <w:rsid w:val="00B60798"/>
    <w:rsid w:val="00B74C5F"/>
    <w:rsid w:val="00B91A6F"/>
    <w:rsid w:val="00B949F8"/>
    <w:rsid w:val="00BD59DA"/>
    <w:rsid w:val="00BF0CCA"/>
    <w:rsid w:val="00C3471B"/>
    <w:rsid w:val="00C43794"/>
    <w:rsid w:val="00C6058E"/>
    <w:rsid w:val="00CB2392"/>
    <w:rsid w:val="00CC375F"/>
    <w:rsid w:val="00CC727B"/>
    <w:rsid w:val="00CE7FBA"/>
    <w:rsid w:val="00D00130"/>
    <w:rsid w:val="00D067A2"/>
    <w:rsid w:val="00D21C3E"/>
    <w:rsid w:val="00D319EF"/>
    <w:rsid w:val="00D337FA"/>
    <w:rsid w:val="00D61E74"/>
    <w:rsid w:val="00D844AD"/>
    <w:rsid w:val="00D84516"/>
    <w:rsid w:val="00D87DBA"/>
    <w:rsid w:val="00DE1F85"/>
    <w:rsid w:val="00E05066"/>
    <w:rsid w:val="00E4054C"/>
    <w:rsid w:val="00EB1C29"/>
    <w:rsid w:val="00EB7723"/>
    <w:rsid w:val="00ED1259"/>
    <w:rsid w:val="00F10F46"/>
    <w:rsid w:val="00F16182"/>
    <w:rsid w:val="00F21128"/>
    <w:rsid w:val="00F5775D"/>
    <w:rsid w:val="00F85593"/>
    <w:rsid w:val="00FA0683"/>
    <w:rsid w:val="00FB25D5"/>
    <w:rsid w:val="00FC18B6"/>
    <w:rsid w:val="00FF7CA6"/>
    <w:rsid w:val="06FF4796"/>
    <w:rsid w:val="08F1F1FA"/>
    <w:rsid w:val="0BFE4701"/>
    <w:rsid w:val="0E3BF901"/>
    <w:rsid w:val="0F3EBD99"/>
    <w:rsid w:val="0F7E2B3B"/>
    <w:rsid w:val="0FED13AE"/>
    <w:rsid w:val="0FFF062B"/>
    <w:rsid w:val="136F52EB"/>
    <w:rsid w:val="177C9DF2"/>
    <w:rsid w:val="1796061B"/>
    <w:rsid w:val="17DC1EDF"/>
    <w:rsid w:val="1CADD035"/>
    <w:rsid w:val="1ED72CF3"/>
    <w:rsid w:val="1FB6AC6A"/>
    <w:rsid w:val="1FBF3A67"/>
    <w:rsid w:val="235DB58B"/>
    <w:rsid w:val="25DBA741"/>
    <w:rsid w:val="27FF8F93"/>
    <w:rsid w:val="2CFFEEF8"/>
    <w:rsid w:val="2DFF4F41"/>
    <w:rsid w:val="2EFD6B41"/>
    <w:rsid w:val="2FAFF919"/>
    <w:rsid w:val="2FFDB7FC"/>
    <w:rsid w:val="31F7CA4B"/>
    <w:rsid w:val="346B0D12"/>
    <w:rsid w:val="35F9150C"/>
    <w:rsid w:val="36E5405C"/>
    <w:rsid w:val="37DB8BF3"/>
    <w:rsid w:val="37F74E3C"/>
    <w:rsid w:val="3B9B36B1"/>
    <w:rsid w:val="3BE6D35B"/>
    <w:rsid w:val="3BFD27EE"/>
    <w:rsid w:val="3C7FA538"/>
    <w:rsid w:val="3CFB0EA2"/>
    <w:rsid w:val="3D5FA415"/>
    <w:rsid w:val="3D7F34FF"/>
    <w:rsid w:val="3E77E6DD"/>
    <w:rsid w:val="3E9D3B52"/>
    <w:rsid w:val="3EBA898A"/>
    <w:rsid w:val="3EFF058B"/>
    <w:rsid w:val="3FBDBB01"/>
    <w:rsid w:val="3FBFEE29"/>
    <w:rsid w:val="3FDB7631"/>
    <w:rsid w:val="3FDF9647"/>
    <w:rsid w:val="3FE7C497"/>
    <w:rsid w:val="3FEBAEFB"/>
    <w:rsid w:val="3FF44B70"/>
    <w:rsid w:val="3FF69FDA"/>
    <w:rsid w:val="3FFEF022"/>
    <w:rsid w:val="3FFF91D2"/>
    <w:rsid w:val="3FFFFCFD"/>
    <w:rsid w:val="476BE0CE"/>
    <w:rsid w:val="47772F24"/>
    <w:rsid w:val="47FFA2A5"/>
    <w:rsid w:val="4BB737DD"/>
    <w:rsid w:val="4BFBCE7A"/>
    <w:rsid w:val="4BFCC23E"/>
    <w:rsid w:val="4BFFFAF0"/>
    <w:rsid w:val="4D324DB8"/>
    <w:rsid w:val="4DBFC3F5"/>
    <w:rsid w:val="4E7C25B4"/>
    <w:rsid w:val="4F5966C9"/>
    <w:rsid w:val="4F7F6F2A"/>
    <w:rsid w:val="4FF9CC2C"/>
    <w:rsid w:val="52F8C624"/>
    <w:rsid w:val="536E4F67"/>
    <w:rsid w:val="53FF3382"/>
    <w:rsid w:val="55EB983B"/>
    <w:rsid w:val="57A32AF5"/>
    <w:rsid w:val="57AFFAAC"/>
    <w:rsid w:val="58FC9E1B"/>
    <w:rsid w:val="5A5FAAC9"/>
    <w:rsid w:val="5ADF9710"/>
    <w:rsid w:val="5B5FD48A"/>
    <w:rsid w:val="5BB53E10"/>
    <w:rsid w:val="5D65E34D"/>
    <w:rsid w:val="5D7BEAD7"/>
    <w:rsid w:val="5DF51592"/>
    <w:rsid w:val="5EBDFE31"/>
    <w:rsid w:val="5EF77058"/>
    <w:rsid w:val="5EF77210"/>
    <w:rsid w:val="5F4BC2B2"/>
    <w:rsid w:val="5F7E3067"/>
    <w:rsid w:val="5FB2C532"/>
    <w:rsid w:val="5FB72588"/>
    <w:rsid w:val="5FD9FF7D"/>
    <w:rsid w:val="5FDEEC79"/>
    <w:rsid w:val="5FFFEF6F"/>
    <w:rsid w:val="614ED4BD"/>
    <w:rsid w:val="617435E7"/>
    <w:rsid w:val="63DF6181"/>
    <w:rsid w:val="63FEB510"/>
    <w:rsid w:val="65BE0983"/>
    <w:rsid w:val="673B87E2"/>
    <w:rsid w:val="67E5B038"/>
    <w:rsid w:val="67ED395F"/>
    <w:rsid w:val="67F9BBAD"/>
    <w:rsid w:val="67FF9D3C"/>
    <w:rsid w:val="6ACFEDFB"/>
    <w:rsid w:val="6BFF9EFA"/>
    <w:rsid w:val="6CE78999"/>
    <w:rsid w:val="6D477653"/>
    <w:rsid w:val="6E9BCB3A"/>
    <w:rsid w:val="6EFFC8CB"/>
    <w:rsid w:val="6F777071"/>
    <w:rsid w:val="6F969DC1"/>
    <w:rsid w:val="6FAB232A"/>
    <w:rsid w:val="6FDEFA55"/>
    <w:rsid w:val="6FDF2769"/>
    <w:rsid w:val="6FEE7E9A"/>
    <w:rsid w:val="6FEFEAC5"/>
    <w:rsid w:val="6FF72D13"/>
    <w:rsid w:val="6FFF0C8A"/>
    <w:rsid w:val="71F73C05"/>
    <w:rsid w:val="73BF5ECD"/>
    <w:rsid w:val="73DF96F5"/>
    <w:rsid w:val="756D31DA"/>
    <w:rsid w:val="75CC7D9A"/>
    <w:rsid w:val="75DF23A1"/>
    <w:rsid w:val="76737429"/>
    <w:rsid w:val="76976C70"/>
    <w:rsid w:val="76BF1EE6"/>
    <w:rsid w:val="777C61C7"/>
    <w:rsid w:val="77A70FC7"/>
    <w:rsid w:val="77A785B4"/>
    <w:rsid w:val="77BFA3BF"/>
    <w:rsid w:val="77DEC8F0"/>
    <w:rsid w:val="77EFBEE4"/>
    <w:rsid w:val="77F7FADE"/>
    <w:rsid w:val="77FB2672"/>
    <w:rsid w:val="77FEAB8E"/>
    <w:rsid w:val="77FF9F62"/>
    <w:rsid w:val="7957C046"/>
    <w:rsid w:val="79E91592"/>
    <w:rsid w:val="79FE348A"/>
    <w:rsid w:val="7A3E1DD6"/>
    <w:rsid w:val="7A7681C2"/>
    <w:rsid w:val="7A970637"/>
    <w:rsid w:val="7A9E5772"/>
    <w:rsid w:val="7AF3C5AB"/>
    <w:rsid w:val="7B4F3839"/>
    <w:rsid w:val="7B7F90AD"/>
    <w:rsid w:val="7BA72BC8"/>
    <w:rsid w:val="7BFBE6DA"/>
    <w:rsid w:val="7CEF7089"/>
    <w:rsid w:val="7D7C2320"/>
    <w:rsid w:val="7DDF0948"/>
    <w:rsid w:val="7DDF5C2B"/>
    <w:rsid w:val="7DEF2D47"/>
    <w:rsid w:val="7DEF2DA9"/>
    <w:rsid w:val="7DF5826A"/>
    <w:rsid w:val="7DF6006A"/>
    <w:rsid w:val="7DFF95BF"/>
    <w:rsid w:val="7DFFF1C1"/>
    <w:rsid w:val="7E67813D"/>
    <w:rsid w:val="7EDCDF51"/>
    <w:rsid w:val="7EEF1993"/>
    <w:rsid w:val="7EF6B372"/>
    <w:rsid w:val="7EFFE7A1"/>
    <w:rsid w:val="7F4B8545"/>
    <w:rsid w:val="7F56BF82"/>
    <w:rsid w:val="7F5D8FD6"/>
    <w:rsid w:val="7F6FC881"/>
    <w:rsid w:val="7F7680B2"/>
    <w:rsid w:val="7F7F1103"/>
    <w:rsid w:val="7F8DB1FA"/>
    <w:rsid w:val="7FBD0510"/>
    <w:rsid w:val="7FBD3360"/>
    <w:rsid w:val="7FBF1ADF"/>
    <w:rsid w:val="7FBF9D6C"/>
    <w:rsid w:val="7FC70FC7"/>
    <w:rsid w:val="7FDD2369"/>
    <w:rsid w:val="7FDFE3DD"/>
    <w:rsid w:val="7FDFE619"/>
    <w:rsid w:val="7FE3F860"/>
    <w:rsid w:val="7FE9DEDA"/>
    <w:rsid w:val="7FEB0A65"/>
    <w:rsid w:val="7FF1F6E8"/>
    <w:rsid w:val="7FF77C5F"/>
    <w:rsid w:val="7FFC5EAC"/>
    <w:rsid w:val="7FFCA7EC"/>
    <w:rsid w:val="7FFE5F1A"/>
    <w:rsid w:val="7FFE6AB6"/>
    <w:rsid w:val="7FFFEF98"/>
    <w:rsid w:val="8DF79B05"/>
    <w:rsid w:val="916F974D"/>
    <w:rsid w:val="957C286B"/>
    <w:rsid w:val="99ABFD9F"/>
    <w:rsid w:val="9B9B8C4F"/>
    <w:rsid w:val="9DAFB26F"/>
    <w:rsid w:val="9DB96596"/>
    <w:rsid w:val="9EFF9B6D"/>
    <w:rsid w:val="9F7F87CD"/>
    <w:rsid w:val="9FD31EBF"/>
    <w:rsid w:val="9FDF5A70"/>
    <w:rsid w:val="ABF3708D"/>
    <w:rsid w:val="AD6FEB54"/>
    <w:rsid w:val="ADFF6B4E"/>
    <w:rsid w:val="AEF73CD2"/>
    <w:rsid w:val="AF63DB01"/>
    <w:rsid w:val="AFD594BE"/>
    <w:rsid w:val="AFEF832E"/>
    <w:rsid w:val="B066109F"/>
    <w:rsid w:val="B3DD33D4"/>
    <w:rsid w:val="B4F738C6"/>
    <w:rsid w:val="B557193B"/>
    <w:rsid w:val="B67F3C98"/>
    <w:rsid w:val="B6ED9DD7"/>
    <w:rsid w:val="B9FB84F4"/>
    <w:rsid w:val="BA3D9119"/>
    <w:rsid w:val="BAE7A165"/>
    <w:rsid w:val="BBDA82B3"/>
    <w:rsid w:val="BBFB9E61"/>
    <w:rsid w:val="BBFFA141"/>
    <w:rsid w:val="BDF34A82"/>
    <w:rsid w:val="BEB56E4D"/>
    <w:rsid w:val="BEC72A10"/>
    <w:rsid w:val="BEDF0981"/>
    <w:rsid w:val="BEDF1167"/>
    <w:rsid w:val="BEFB5BCA"/>
    <w:rsid w:val="BEFFD4E7"/>
    <w:rsid w:val="BF65E794"/>
    <w:rsid w:val="BFB27F3F"/>
    <w:rsid w:val="BFBD7279"/>
    <w:rsid w:val="BFBF046B"/>
    <w:rsid w:val="BFF735C0"/>
    <w:rsid w:val="BFFD6EED"/>
    <w:rsid w:val="BFFEE192"/>
    <w:rsid w:val="BFFF9129"/>
    <w:rsid w:val="C57FF535"/>
    <w:rsid w:val="CD7F5A37"/>
    <w:rsid w:val="CDFBE471"/>
    <w:rsid w:val="CEFDA04C"/>
    <w:rsid w:val="CEFF1423"/>
    <w:rsid w:val="CF1D0E83"/>
    <w:rsid w:val="CFBBCEBE"/>
    <w:rsid w:val="CFFE170C"/>
    <w:rsid w:val="D26E48FA"/>
    <w:rsid w:val="D37FCD4D"/>
    <w:rsid w:val="D3AFE188"/>
    <w:rsid w:val="D3EA832C"/>
    <w:rsid w:val="D4735C09"/>
    <w:rsid w:val="D5FB6F5B"/>
    <w:rsid w:val="D7BF1F6A"/>
    <w:rsid w:val="D87B89B5"/>
    <w:rsid w:val="DAEFDD09"/>
    <w:rsid w:val="DBAF1E01"/>
    <w:rsid w:val="DBE5F9FD"/>
    <w:rsid w:val="DBEFE374"/>
    <w:rsid w:val="DBFF6A98"/>
    <w:rsid w:val="DCF7DEF4"/>
    <w:rsid w:val="DCFE64D9"/>
    <w:rsid w:val="DDBEAF99"/>
    <w:rsid w:val="DDFF5CD7"/>
    <w:rsid w:val="DE9CB916"/>
    <w:rsid w:val="DEEFD9E9"/>
    <w:rsid w:val="DFACF814"/>
    <w:rsid w:val="DFB1C195"/>
    <w:rsid w:val="DFBE998F"/>
    <w:rsid w:val="DFCEF585"/>
    <w:rsid w:val="DFD726CB"/>
    <w:rsid w:val="DFE72C0B"/>
    <w:rsid w:val="DFEADF5A"/>
    <w:rsid w:val="DFEF068A"/>
    <w:rsid w:val="DFF730C0"/>
    <w:rsid w:val="DFFB17E4"/>
    <w:rsid w:val="DFFF898C"/>
    <w:rsid w:val="E1F765A4"/>
    <w:rsid w:val="E2DF9439"/>
    <w:rsid w:val="E6D20659"/>
    <w:rsid w:val="E6DE9766"/>
    <w:rsid w:val="E6FBB994"/>
    <w:rsid w:val="E7DE3F06"/>
    <w:rsid w:val="E8FEA6D2"/>
    <w:rsid w:val="EABFA266"/>
    <w:rsid w:val="EB1DB7EA"/>
    <w:rsid w:val="EBAB66A9"/>
    <w:rsid w:val="EBB63B86"/>
    <w:rsid w:val="EBBF8F96"/>
    <w:rsid w:val="EBFF93AC"/>
    <w:rsid w:val="ECBC73A4"/>
    <w:rsid w:val="ED5B4D6F"/>
    <w:rsid w:val="EEFAF75F"/>
    <w:rsid w:val="EF6F58B8"/>
    <w:rsid w:val="EF7B0CE5"/>
    <w:rsid w:val="EF8EDF8A"/>
    <w:rsid w:val="EFBF82FC"/>
    <w:rsid w:val="EFDD1F43"/>
    <w:rsid w:val="EFEC7C05"/>
    <w:rsid w:val="EFFAF372"/>
    <w:rsid w:val="EFFB2272"/>
    <w:rsid w:val="EFFB6576"/>
    <w:rsid w:val="F36A88B0"/>
    <w:rsid w:val="F37E2774"/>
    <w:rsid w:val="F3FF61AA"/>
    <w:rsid w:val="F3FF9266"/>
    <w:rsid w:val="F56F7324"/>
    <w:rsid w:val="F5A7E41C"/>
    <w:rsid w:val="F6F8B6CD"/>
    <w:rsid w:val="F6FC5286"/>
    <w:rsid w:val="F6FD2F5F"/>
    <w:rsid w:val="F71DEBF7"/>
    <w:rsid w:val="F75F8666"/>
    <w:rsid w:val="F77D64F9"/>
    <w:rsid w:val="F77D802D"/>
    <w:rsid w:val="F77F068D"/>
    <w:rsid w:val="F7B6FA8D"/>
    <w:rsid w:val="F7BF658D"/>
    <w:rsid w:val="F7CF40ED"/>
    <w:rsid w:val="F7DB1BD8"/>
    <w:rsid w:val="F7FB0F41"/>
    <w:rsid w:val="F7FED0C2"/>
    <w:rsid w:val="F9DD4B69"/>
    <w:rsid w:val="F9EB5417"/>
    <w:rsid w:val="F9FB20E8"/>
    <w:rsid w:val="F9FFED36"/>
    <w:rsid w:val="FA955C37"/>
    <w:rsid w:val="FB171947"/>
    <w:rsid w:val="FB1D91E1"/>
    <w:rsid w:val="FB6F8E3A"/>
    <w:rsid w:val="FBB74C98"/>
    <w:rsid w:val="FBBF2D4F"/>
    <w:rsid w:val="FBBFC74C"/>
    <w:rsid w:val="FBDDC8B9"/>
    <w:rsid w:val="FBE5613F"/>
    <w:rsid w:val="FBE91072"/>
    <w:rsid w:val="FBFB70B4"/>
    <w:rsid w:val="FC5F27BF"/>
    <w:rsid w:val="FCAF4D81"/>
    <w:rsid w:val="FD1F747F"/>
    <w:rsid w:val="FD3D60ED"/>
    <w:rsid w:val="FD5B83D9"/>
    <w:rsid w:val="FD5D9EC7"/>
    <w:rsid w:val="FD78A015"/>
    <w:rsid w:val="FD7C93E8"/>
    <w:rsid w:val="FD8D39A2"/>
    <w:rsid w:val="FD8F7235"/>
    <w:rsid w:val="FD9F13DD"/>
    <w:rsid w:val="FDBF847F"/>
    <w:rsid w:val="FDCDB261"/>
    <w:rsid w:val="FDEF05F1"/>
    <w:rsid w:val="FDEFF89B"/>
    <w:rsid w:val="FDF3F7AE"/>
    <w:rsid w:val="FDFAF61E"/>
    <w:rsid w:val="FDFB2DAC"/>
    <w:rsid w:val="FDFB92B5"/>
    <w:rsid w:val="FDFB980C"/>
    <w:rsid w:val="FDFF836E"/>
    <w:rsid w:val="FDFF9066"/>
    <w:rsid w:val="FE5FBF1C"/>
    <w:rsid w:val="FE67C6A4"/>
    <w:rsid w:val="FE720BE1"/>
    <w:rsid w:val="FEAE3893"/>
    <w:rsid w:val="FEAECDC1"/>
    <w:rsid w:val="FEC87B21"/>
    <w:rsid w:val="FEDB5EEA"/>
    <w:rsid w:val="FEE7850C"/>
    <w:rsid w:val="FEE89BB3"/>
    <w:rsid w:val="FEF4F11F"/>
    <w:rsid w:val="FEF57E55"/>
    <w:rsid w:val="FEF9B79E"/>
    <w:rsid w:val="FF5F8BA3"/>
    <w:rsid w:val="FF6C740D"/>
    <w:rsid w:val="FF741541"/>
    <w:rsid w:val="FF7B3121"/>
    <w:rsid w:val="FF7E9CEF"/>
    <w:rsid w:val="FF7F946E"/>
    <w:rsid w:val="FF7F9D4F"/>
    <w:rsid w:val="FFABE6D6"/>
    <w:rsid w:val="FFAF529A"/>
    <w:rsid w:val="FFB31D9A"/>
    <w:rsid w:val="FFBD441F"/>
    <w:rsid w:val="FFBD8F1B"/>
    <w:rsid w:val="FFBF9EC1"/>
    <w:rsid w:val="FFCE1423"/>
    <w:rsid w:val="FFCFD61E"/>
    <w:rsid w:val="FFCFF9FA"/>
    <w:rsid w:val="FFDFCAC5"/>
    <w:rsid w:val="FFEB3FD8"/>
    <w:rsid w:val="FFEDCCE9"/>
    <w:rsid w:val="FFEFE44C"/>
    <w:rsid w:val="FFF3C056"/>
    <w:rsid w:val="FFF7A075"/>
    <w:rsid w:val="FFF8A04F"/>
    <w:rsid w:val="FFFB0A63"/>
    <w:rsid w:val="FFFB7E53"/>
    <w:rsid w:val="FFFBB116"/>
    <w:rsid w:val="FFFC480D"/>
    <w:rsid w:val="FFFF73CE"/>
    <w:rsid w:val="FFFFD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 w:val="0"/>
      <w:numPr>
        <w:ilvl w:val="0"/>
        <w:numId w:val="1"/>
      </w:numPr>
      <w:spacing w:before="480" w:after="480"/>
      <w:ind w:left="605" w:hanging="605"/>
      <w:jc w:val="left"/>
      <w:outlineLvl w:val="0"/>
    </w:pPr>
    <w:rPr>
      <w:b/>
      <w:sz w:val="28"/>
    </w:rPr>
  </w:style>
  <w:style w:type="paragraph" w:styleId="3">
    <w:name w:val="heading 2"/>
    <w:basedOn w:val="1"/>
    <w:next w:val="1"/>
    <w:link w:val="94"/>
    <w:qFormat/>
    <w:uiPriority w:val="0"/>
    <w:pPr>
      <w:keepNext/>
      <w:numPr>
        <w:ilvl w:val="1"/>
        <w:numId w:val="1"/>
      </w:numPr>
      <w:tabs>
        <w:tab w:val="left" w:pos="567"/>
        <w:tab w:val="clear" w:pos="1145"/>
      </w:tabs>
      <w:snapToGrid w:val="0"/>
      <w:spacing w:before="459" w:after="459"/>
      <w:ind w:left="567" w:hanging="567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82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ascii="Times New Roman" w:hAnsi="Times New Roman" w:eastAsia="Simsun"/>
      <w:bCs/>
      <w:szCs w:val="32"/>
    </w:rPr>
  </w:style>
  <w:style w:type="paragraph" w:styleId="5">
    <w:name w:val="heading 4"/>
    <w:basedOn w:val="1"/>
    <w:next w:val="6"/>
    <w:link w:val="74"/>
    <w:qFormat/>
    <w:uiPriority w:val="0"/>
    <w:pPr>
      <w:keepNext/>
      <w:keepLines/>
      <w:numPr>
        <w:ilvl w:val="3"/>
        <w:numId w:val="1"/>
      </w:numPr>
      <w:spacing w:beforeLines="0" w:beforeAutospacing="1" w:afterLines="0" w:afterAutospacing="1"/>
      <w:ind w:left="1062" w:leftChars="200" w:firstLine="0"/>
      <w:outlineLvl w:val="3"/>
    </w:pPr>
    <w:rPr>
      <w:bCs/>
      <w:szCs w:val="28"/>
    </w:rPr>
  </w:style>
  <w:style w:type="paragraph" w:styleId="7">
    <w:name w:val="heading 5"/>
    <w:basedOn w:val="1"/>
    <w:next w:val="6"/>
    <w:qFormat/>
    <w:uiPriority w:val="0"/>
    <w:pPr>
      <w:keepNext/>
      <w:keepLines/>
      <w:spacing w:beforeLines="0" w:beforeAutospacing="1" w:after="0" w:afterLines="0" w:afterAutospacing="1"/>
      <w:ind w:left="0" w:leftChars="0"/>
      <w:outlineLvl w:val="4"/>
    </w:pPr>
    <w:rPr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17" w:lineRule="auto"/>
      <w:outlineLvl w:val="5"/>
    </w:pPr>
    <w:rPr>
      <w:rFonts w:ascii="Arial" w:hAnsi="Arial" w:eastAsia="SimHei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17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17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17" w:lineRule="auto"/>
      <w:outlineLvl w:val="8"/>
    </w:pPr>
    <w:rPr>
      <w:rFonts w:ascii="Arial" w:hAnsi="Arial" w:eastAsia="SimHei"/>
      <w:szCs w:val="21"/>
    </w:rPr>
  </w:style>
  <w:style w:type="character" w:default="1" w:styleId="41">
    <w:name w:val="Default Paragraph Font"/>
    <w:qFormat/>
    <w:uiPriority w:val="0"/>
  </w:style>
  <w:style w:type="table" w:default="1" w:styleId="5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70"/>
    <w:qFormat/>
    <w:uiPriority w:val="0"/>
    <w:pPr>
      <w:ind w:firstLine="420" w:firstLineChars="200"/>
    </w:pPr>
    <w:rPr>
      <w:kern w:val="2"/>
      <w:sz w:val="24"/>
      <w:szCs w:val="24"/>
    </w:rPr>
  </w:style>
  <w:style w:type="paragraph" w:styleId="12">
    <w:name w:val="Balloon Text"/>
    <w:basedOn w:val="1"/>
    <w:link w:val="81"/>
    <w:qFormat/>
    <w:uiPriority w:val="0"/>
    <w:rPr>
      <w:kern w:val="2"/>
      <w:sz w:val="18"/>
      <w:szCs w:val="18"/>
    </w:rPr>
  </w:style>
  <w:style w:type="paragraph" w:styleId="13">
    <w:name w:val="Body Text"/>
    <w:basedOn w:val="1"/>
    <w:qFormat/>
    <w:uiPriority w:val="0"/>
    <w:rPr>
      <w:b/>
      <w:bCs/>
      <w:i/>
      <w:iCs/>
      <w:sz w:val="28"/>
    </w:rPr>
  </w:style>
  <w:style w:type="paragraph" w:styleId="14">
    <w:name w:val="Body Text 2"/>
    <w:basedOn w:val="1"/>
    <w:qFormat/>
    <w:uiPriority w:val="0"/>
    <w:rPr>
      <w:i/>
      <w:iCs/>
      <w:sz w:val="30"/>
    </w:rPr>
  </w:style>
  <w:style w:type="paragraph" w:styleId="15">
    <w:name w:val="Body Text 3"/>
    <w:basedOn w:val="1"/>
    <w:qFormat/>
    <w:uiPriority w:val="0"/>
    <w:rPr>
      <w:i/>
      <w:iCs/>
      <w:sz w:val="28"/>
    </w:rPr>
  </w:style>
  <w:style w:type="paragraph" w:styleId="16">
    <w:name w:val="Body Text Indent"/>
    <w:basedOn w:val="1"/>
    <w:link w:val="86"/>
    <w:qFormat/>
    <w:uiPriority w:val="0"/>
    <w:pPr>
      <w:spacing w:after="120" w:afterLines="0"/>
      <w:ind w:left="420" w:leftChars="200"/>
    </w:pPr>
    <w:rPr>
      <w:kern w:val="2"/>
      <w:sz w:val="21"/>
      <w:szCs w:val="24"/>
    </w:rPr>
  </w:style>
  <w:style w:type="paragraph" w:styleId="17">
    <w:name w:val="Body Text Indent 2"/>
    <w:basedOn w:val="1"/>
    <w:link w:val="71"/>
    <w:qFormat/>
    <w:uiPriority w:val="0"/>
    <w:pPr>
      <w:spacing w:after="120" w:afterLines="0" w:line="480" w:lineRule="auto"/>
      <w:ind w:left="420" w:leftChars="200"/>
    </w:pPr>
    <w:rPr>
      <w:kern w:val="2"/>
      <w:sz w:val="21"/>
      <w:szCs w:val="24"/>
    </w:rPr>
  </w:style>
  <w:style w:type="paragraph" w:styleId="18">
    <w:name w:val="Body Text Indent 3"/>
    <w:basedOn w:val="1"/>
    <w:link w:val="89"/>
    <w:qFormat/>
    <w:uiPriority w:val="0"/>
    <w:pPr>
      <w:numPr>
        <w:ilvl w:val="0"/>
        <w:numId w:val="2"/>
      </w:numPr>
    </w:pPr>
    <w:rPr>
      <w:kern w:val="2"/>
      <w:sz w:val="24"/>
      <w:szCs w:val="24"/>
    </w:rPr>
  </w:style>
  <w:style w:type="paragraph" w:styleId="19">
    <w:name w:val="caption"/>
    <w:basedOn w:val="1"/>
    <w:next w:val="1"/>
    <w:link w:val="78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SimHei" w:hAnsi="SimHei" w:eastAsia="SimHei" w:cs="Arial"/>
      <w:kern w:val="2"/>
      <w:sz w:val="21"/>
    </w:rPr>
  </w:style>
  <w:style w:type="paragraph" w:styleId="20">
    <w:name w:val="annotation text"/>
    <w:basedOn w:val="1"/>
    <w:link w:val="72"/>
    <w:qFormat/>
    <w:uiPriority w:val="0"/>
    <w:pPr>
      <w:jc w:val="left"/>
    </w:pPr>
    <w:rPr>
      <w:kern w:val="2"/>
      <w:sz w:val="24"/>
      <w:szCs w:val="24"/>
    </w:rPr>
  </w:style>
  <w:style w:type="paragraph" w:styleId="21">
    <w:name w:val="annotation subject"/>
    <w:basedOn w:val="20"/>
    <w:next w:val="20"/>
    <w:link w:val="88"/>
    <w:qFormat/>
    <w:uiPriority w:val="0"/>
    <w:rPr>
      <w:b/>
      <w:bCs/>
      <w:kern w:val="2"/>
      <w:sz w:val="24"/>
      <w:szCs w:val="24"/>
    </w:rPr>
  </w:style>
  <w:style w:type="paragraph" w:styleId="22">
    <w:name w:val="Document Map"/>
    <w:basedOn w:val="1"/>
    <w:qFormat/>
    <w:uiPriority w:val="0"/>
    <w:pPr>
      <w:shd w:val="clear" w:color="auto" w:fill="000080"/>
    </w:pPr>
  </w:style>
  <w:style w:type="paragraph" w:styleId="23">
    <w:name w:val="endnote text"/>
    <w:basedOn w:val="1"/>
    <w:qFormat/>
    <w:uiPriority w:val="0"/>
    <w:pPr>
      <w:snapToGrid w:val="0"/>
      <w:jc w:val="left"/>
    </w:pPr>
    <w:rPr>
      <w:sz w:val="24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List Bullet"/>
    <w:basedOn w:val="6"/>
    <w:qFormat/>
    <w:uiPriority w:val="0"/>
    <w:pPr>
      <w:numPr>
        <w:ilvl w:val="0"/>
        <w:numId w:val="3"/>
      </w:numPr>
      <w:ind w:firstLineChars="0"/>
    </w:pPr>
  </w:style>
  <w:style w:type="paragraph" w:styleId="2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30">
    <w:name w:val="Plain Text"/>
    <w:basedOn w:val="1"/>
    <w:link w:val="79"/>
    <w:qFormat/>
    <w:uiPriority w:val="0"/>
    <w:pPr>
      <w:widowControl/>
      <w:jc w:val="left"/>
    </w:pPr>
    <w:rPr>
      <w:rFonts w:ascii="SimSun" w:hAnsi="Courier New"/>
      <w:sz w:val="21"/>
    </w:rPr>
  </w:style>
  <w:style w:type="paragraph" w:styleId="31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2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3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4">
    <w:name w:val="toc 3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35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7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8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39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40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42">
    <w:name w:val="annotation reference"/>
    <w:qFormat/>
    <w:uiPriority w:val="0"/>
    <w:rPr>
      <w:sz w:val="21"/>
      <w:szCs w:val="21"/>
    </w:rPr>
  </w:style>
  <w:style w:type="character" w:styleId="43">
    <w:name w:val="endnote reference"/>
    <w:qFormat/>
    <w:uiPriority w:val="0"/>
    <w:rPr>
      <w:rFonts w:eastAsia="SimSun"/>
      <w:sz w:val="24"/>
      <w:szCs w:val="24"/>
      <w:vertAlign w:val="superscript"/>
      <w:lang w:val="en-US" w:eastAsia="zh-CN" w:bidi="ar-SA"/>
    </w:rPr>
  </w:style>
  <w:style w:type="character" w:styleId="44">
    <w:name w:val="FollowedHyperlink"/>
    <w:qFormat/>
    <w:uiPriority w:val="0"/>
    <w:rPr>
      <w:color w:val="800080"/>
      <w:u w:val="single"/>
    </w:rPr>
  </w:style>
  <w:style w:type="character" w:styleId="45">
    <w:name w:val="footnote reference"/>
    <w:qFormat/>
    <w:uiPriority w:val="0"/>
    <w:rPr>
      <w:vertAlign w:val="superscript"/>
    </w:rPr>
  </w:style>
  <w:style w:type="character" w:styleId="46">
    <w:name w:val="HTML Code"/>
    <w:basedOn w:val="4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page number"/>
    <w:basedOn w:val="41"/>
    <w:qFormat/>
    <w:uiPriority w:val="0"/>
  </w:style>
  <w:style w:type="character" w:styleId="49">
    <w:name w:val="Strong"/>
    <w:basedOn w:val="41"/>
    <w:qFormat/>
    <w:uiPriority w:val="22"/>
    <w:rPr>
      <w:b/>
      <w:bCs/>
    </w:rPr>
  </w:style>
  <w:style w:type="table" w:styleId="51">
    <w:name w:val="Table Grid"/>
    <w:basedOn w:val="50"/>
    <w:unhideWhenUsed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zh-CN" w:bidi="ar-SA"/>
    </w:rPr>
  </w:style>
  <w:style w:type="paragraph" w:customStyle="1" w:styleId="53">
    <w:name w:val="图表文字"/>
    <w:basedOn w:val="1"/>
    <w:qFormat/>
    <w:uiPriority w:val="0"/>
    <w:rPr>
      <w:sz w:val="21"/>
    </w:rPr>
  </w:style>
  <w:style w:type="paragraph" w:styleId="54">
    <w:name w:val="Quote"/>
    <w:basedOn w:val="1"/>
    <w:next w:val="1"/>
    <w:link w:val="73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55">
    <w:name w:val="样式2"/>
    <w:basedOn w:val="19"/>
    <w:qFormat/>
    <w:uiPriority w:val="0"/>
    <w:pPr>
      <w:spacing w:before="93" w:beforeLines="30"/>
    </w:pPr>
    <w:rPr>
      <w:rFonts w:ascii="Cambria" w:hAnsi="Cambria" w:eastAsia="SimSun" w:cs="Times New Roman"/>
      <w:szCs w:val="21"/>
    </w:rPr>
  </w:style>
  <w:style w:type="paragraph" w:customStyle="1" w:styleId="56">
    <w:name w:val=" 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57">
    <w:name w:val="参考文献"/>
    <w:qFormat/>
    <w:uiPriority w:val="0"/>
    <w:pPr>
      <w:widowControl w:val="0"/>
      <w:numPr>
        <w:ilvl w:val="0"/>
        <w:numId w:val="4"/>
      </w:numPr>
      <w:spacing w:line="324" w:lineRule="auto"/>
    </w:pPr>
    <w:rPr>
      <w:rFonts w:ascii="Times New Roman" w:hAnsi="Times New Roman" w:eastAsia="SimSun" w:cs="SimSun"/>
      <w:sz w:val="24"/>
      <w:szCs w:val="24"/>
      <w:lang w:val="en-US" w:eastAsia="zh-CN" w:bidi="ar-SA"/>
    </w:rPr>
  </w:style>
  <w:style w:type="paragraph" w:styleId="58">
    <w:name w:val="List Paragraph"/>
    <w:basedOn w:val="1"/>
    <w:qFormat/>
    <w:uiPriority w:val="0"/>
    <w:pPr>
      <w:ind w:firstLine="420" w:firstLineChars="200"/>
    </w:pPr>
    <w:rPr>
      <w:rFonts w:ascii="Calibri" w:hAnsi="Calibri"/>
      <w:sz w:val="24"/>
      <w:szCs w:val="22"/>
    </w:rPr>
  </w:style>
  <w:style w:type="paragraph" w:customStyle="1" w:styleId="59">
    <w:name w:val="图1"/>
    <w:basedOn w:val="1"/>
    <w:next w:val="1"/>
    <w:qFormat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60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61">
    <w:name w:val="论文正文"/>
    <w:basedOn w:val="1"/>
    <w:link w:val="69"/>
    <w:qFormat/>
    <w:uiPriority w:val="0"/>
    <w:pPr>
      <w:spacing w:line="300" w:lineRule="auto"/>
      <w:ind w:firstLine="420"/>
      <w:jc w:val="left"/>
    </w:pPr>
    <w:rPr>
      <w:rFonts w:ascii="Cambria Math" w:hAnsi="Cambria Math"/>
      <w:kern w:val="2"/>
      <w:sz w:val="24"/>
      <w:szCs w:val="22"/>
    </w:rPr>
  </w:style>
  <w:style w:type="paragraph" w:customStyle="1" w:styleId="62">
    <w:name w:val="列表编号：参考文献"/>
    <w:basedOn w:val="1"/>
    <w:qFormat/>
    <w:uiPriority w:val="0"/>
    <w:pPr>
      <w:numPr>
        <w:ilvl w:val="0"/>
        <w:numId w:val="6"/>
      </w:numPr>
    </w:pPr>
    <w:rPr>
      <w:sz w:val="24"/>
    </w:rPr>
  </w:style>
  <w:style w:type="paragraph" w:customStyle="1" w:styleId="63">
    <w:name w:val=" Char1 Char Char Char"/>
    <w:basedOn w:val="1"/>
    <w:qFormat/>
    <w:uiPriority w:val="0"/>
    <w:rPr>
      <w:sz w:val="21"/>
      <w:szCs w:val="20"/>
    </w:rPr>
  </w:style>
  <w:style w:type="paragraph" w:customStyle="1" w:styleId="64">
    <w:name w:val="图题注"/>
    <w:basedOn w:val="19"/>
    <w:link w:val="83"/>
    <w:qFormat/>
    <w:uiPriority w:val="0"/>
    <w:pPr>
      <w:spacing w:before="78" w:beforeLines="25" w:after="78" w:afterLines="25"/>
    </w:pPr>
  </w:style>
  <w:style w:type="paragraph" w:customStyle="1" w:styleId="65">
    <w:name w:val="样式 首行缩进:  0.85 厘米"/>
    <w:basedOn w:val="1"/>
    <w:link w:val="84"/>
    <w:qFormat/>
    <w:uiPriority w:val="0"/>
    <w:pPr>
      <w:spacing w:line="324" w:lineRule="auto"/>
      <w:ind w:firstLine="482"/>
    </w:pPr>
    <w:rPr>
      <w:rFonts w:ascii="SimSun" w:hAnsi="SimSun" w:cs="SimSun"/>
      <w:kern w:val="2"/>
      <w:sz w:val="24"/>
      <w:szCs w:val="24"/>
    </w:rPr>
  </w:style>
  <w:style w:type="paragraph" w:customStyle="1" w:styleId="66">
    <w:name w:val="_Style 60"/>
    <w:basedOn w:val="2"/>
    <w:next w:val="1"/>
    <w:qFormat/>
    <w:uiPriority w:val="0"/>
    <w:pPr>
      <w:keepLines/>
      <w:pageBreakBefore w:val="0"/>
      <w:widowControl/>
      <w:numPr>
        <w:ilvl w:val="0"/>
        <w:numId w:val="0"/>
      </w:numPr>
      <w:spacing w:before="480" w:beforeLines="0" w:after="0" w:afterLines="0" w:line="276" w:lineRule="auto"/>
      <w:jc w:val="left"/>
      <w:outlineLvl w:val="9"/>
    </w:pPr>
    <w:rPr>
      <w:rFonts w:ascii="Cambria" w:hAnsi="Cambria" w:eastAsia="SimSun" w:cs="Times New Roman"/>
      <w:bCs/>
      <w:color w:val="365F91"/>
      <w:kern w:val="0"/>
      <w:sz w:val="28"/>
      <w:szCs w:val="28"/>
    </w:rPr>
  </w:style>
  <w:style w:type="paragraph" w:styleId="67">
    <w:name w:val="No Spacing"/>
    <w:link w:val="75"/>
    <w:qFormat/>
    <w:uiPriority w:val="0"/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customStyle="1" w:styleId="68">
    <w:name w:val="正文：程序代码"/>
    <w:qFormat/>
    <w:uiPriority w:val="0"/>
    <w:rPr>
      <w:rFonts w:ascii="MS Gothic" w:hAnsi="MS Gothic" w:eastAsia="仿宋_GB2312"/>
    </w:rPr>
  </w:style>
  <w:style w:type="character" w:customStyle="1" w:styleId="69">
    <w:name w:val="论文正文 Char Char"/>
    <w:link w:val="61"/>
    <w:qFormat/>
    <w:uiPriority w:val="0"/>
    <w:rPr>
      <w:rFonts w:ascii="Cambria Math" w:hAnsi="Cambria Math"/>
      <w:kern w:val="2"/>
      <w:sz w:val="24"/>
      <w:szCs w:val="22"/>
    </w:rPr>
  </w:style>
  <w:style w:type="character" w:customStyle="1" w:styleId="70">
    <w:name w:val="正文缩进 Char"/>
    <w:link w:val="6"/>
    <w:qFormat/>
    <w:uiPriority w:val="0"/>
    <w:rPr>
      <w:kern w:val="2"/>
      <w:sz w:val="24"/>
      <w:szCs w:val="24"/>
    </w:rPr>
  </w:style>
  <w:style w:type="character" w:customStyle="1" w:styleId="71">
    <w:name w:val="正文文本缩进 2 Char"/>
    <w:link w:val="17"/>
    <w:qFormat/>
    <w:uiPriority w:val="0"/>
    <w:rPr>
      <w:kern w:val="2"/>
      <w:sz w:val="21"/>
      <w:szCs w:val="24"/>
    </w:rPr>
  </w:style>
  <w:style w:type="character" w:customStyle="1" w:styleId="72">
    <w:name w:val="批注文字 Char"/>
    <w:link w:val="20"/>
    <w:qFormat/>
    <w:uiPriority w:val="0"/>
    <w:rPr>
      <w:kern w:val="2"/>
      <w:sz w:val="24"/>
      <w:szCs w:val="24"/>
    </w:rPr>
  </w:style>
  <w:style w:type="character" w:customStyle="1" w:styleId="73">
    <w:name w:val="引用 Char"/>
    <w:link w:val="54"/>
    <w:qFormat/>
    <w:uiPriority w:val="0"/>
    <w:rPr>
      <w:i/>
      <w:iCs/>
      <w:color w:val="000000"/>
      <w:kern w:val="2"/>
      <w:sz w:val="21"/>
      <w:szCs w:val="24"/>
    </w:rPr>
  </w:style>
  <w:style w:type="character" w:customStyle="1" w:styleId="74">
    <w:name w:val="标题 4 Char"/>
    <w:link w:val="5"/>
    <w:qFormat/>
    <w:uiPriority w:val="0"/>
    <w:rPr>
      <w:rFonts w:ascii="Times New Roman" w:hAnsi="Times New Roman" w:eastAsia="SimSun"/>
      <w:bCs/>
      <w:sz w:val="24"/>
      <w:szCs w:val="28"/>
    </w:rPr>
  </w:style>
  <w:style w:type="character" w:customStyle="1" w:styleId="75">
    <w:name w:val="无间隔 Char"/>
    <w:link w:val="67"/>
    <w:qFormat/>
    <w:uiPriority w:val="0"/>
    <w:rPr>
      <w:rFonts w:ascii="Calibri" w:hAnsi="Calibri"/>
      <w:sz w:val="22"/>
      <w:szCs w:val="22"/>
      <w:lang w:bidi="ar-SA"/>
    </w:rPr>
  </w:style>
  <w:style w:type="character" w:customStyle="1" w:styleId="76">
    <w:name w:val="正文：英文强调"/>
    <w:qFormat/>
    <w:uiPriority w:val="0"/>
    <w:rPr>
      <w:rFonts w:ascii="Times New Roman" w:hAnsi="Times New Roman"/>
      <w:i/>
    </w:rPr>
  </w:style>
  <w:style w:type="character" w:customStyle="1" w:styleId="77">
    <w:name w:val="正文：中文强调"/>
    <w:qFormat/>
    <w:uiPriority w:val="0"/>
    <w:rPr>
      <w:rFonts w:eastAsia="楷体_GB2312"/>
    </w:rPr>
  </w:style>
  <w:style w:type="character" w:customStyle="1" w:styleId="78">
    <w:name w:val="题注 Char"/>
    <w:link w:val="19"/>
    <w:qFormat/>
    <w:uiPriority w:val="0"/>
    <w:rPr>
      <w:rFonts w:ascii="SimHei" w:hAnsi="SimHei" w:eastAsia="SimHei" w:cs="Arial"/>
      <w:kern w:val="2"/>
      <w:sz w:val="21"/>
    </w:rPr>
  </w:style>
  <w:style w:type="character" w:customStyle="1" w:styleId="79">
    <w:name w:val="纯文本 Char"/>
    <w:link w:val="30"/>
    <w:qFormat/>
    <w:uiPriority w:val="0"/>
    <w:rPr>
      <w:rFonts w:ascii="SimSun" w:hAnsi="Courier New"/>
      <w:sz w:val="21"/>
    </w:rPr>
  </w:style>
  <w:style w:type="character" w:customStyle="1" w:styleId="80">
    <w:name w:val="题注 Char1"/>
    <w:qFormat/>
    <w:uiPriority w:val="0"/>
    <w:rPr>
      <w:rFonts w:hAnsi="SimSun" w:eastAsia="SimHei"/>
      <w:kern w:val="2"/>
      <w:sz w:val="21"/>
      <w:szCs w:val="24"/>
      <w:lang w:val="en-US" w:eastAsia="zh-CN" w:bidi="ar-SA"/>
    </w:rPr>
  </w:style>
  <w:style w:type="character" w:customStyle="1" w:styleId="81">
    <w:name w:val="批注框文本 Char"/>
    <w:link w:val="12"/>
    <w:qFormat/>
    <w:uiPriority w:val="0"/>
    <w:rPr>
      <w:kern w:val="2"/>
      <w:sz w:val="18"/>
      <w:szCs w:val="18"/>
    </w:rPr>
  </w:style>
  <w:style w:type="character" w:customStyle="1" w:styleId="82">
    <w:name w:val="标题 3 Char"/>
    <w:link w:val="4"/>
    <w:qFormat/>
    <w:uiPriority w:val="0"/>
    <w:rPr>
      <w:rFonts w:ascii="Times New Roman" w:hAnsi="Times New Roman" w:eastAsia="Simsun"/>
      <w:bCs/>
      <w:kern w:val="2"/>
      <w:sz w:val="24"/>
      <w:szCs w:val="32"/>
    </w:rPr>
  </w:style>
  <w:style w:type="character" w:customStyle="1" w:styleId="83">
    <w:name w:val="图题注 Char Char"/>
    <w:link w:val="64"/>
    <w:qFormat/>
    <w:uiPriority w:val="0"/>
  </w:style>
  <w:style w:type="character" w:customStyle="1" w:styleId="84">
    <w:name w:val="样式 首行缩进:  0.85 厘米 Char Char"/>
    <w:link w:val="65"/>
    <w:qFormat/>
    <w:uiPriority w:val="0"/>
    <w:rPr>
      <w:rFonts w:ascii="SimSun" w:hAnsi="SimSun" w:cs="SimSun"/>
      <w:kern w:val="2"/>
      <w:sz w:val="24"/>
      <w:szCs w:val="24"/>
    </w:rPr>
  </w:style>
  <w:style w:type="character" w:customStyle="1" w:styleId="85">
    <w:name w:val="纯文本 Char Char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86">
    <w:name w:val="正文文本缩进 Char"/>
    <w:link w:val="16"/>
    <w:qFormat/>
    <w:uiPriority w:val="0"/>
    <w:rPr>
      <w:kern w:val="2"/>
      <w:sz w:val="21"/>
      <w:szCs w:val="24"/>
    </w:rPr>
  </w:style>
  <w:style w:type="character" w:customStyle="1" w:styleId="87">
    <w:name w:val="llyf141"/>
    <w:qFormat/>
    <w:uiPriority w:val="0"/>
    <w:rPr>
      <w:rFonts w:eastAsia="SimSun"/>
      <w:spacing w:val="300"/>
      <w:sz w:val="21"/>
      <w:szCs w:val="21"/>
      <w:lang w:val="en-US" w:eastAsia="zh-CN" w:bidi="ar-SA"/>
    </w:rPr>
  </w:style>
  <w:style w:type="character" w:customStyle="1" w:styleId="88">
    <w:name w:val="批注主题 Char"/>
    <w:link w:val="21"/>
    <w:qFormat/>
    <w:uiPriority w:val="0"/>
    <w:rPr>
      <w:b/>
      <w:bCs/>
      <w:kern w:val="2"/>
      <w:sz w:val="24"/>
      <w:szCs w:val="24"/>
    </w:rPr>
  </w:style>
  <w:style w:type="character" w:customStyle="1" w:styleId="89">
    <w:name w:val="正文文本缩进 3 Char"/>
    <w:link w:val="18"/>
    <w:qFormat/>
    <w:uiPriority w:val="0"/>
    <w:rPr>
      <w:kern w:val="2"/>
      <w:sz w:val="24"/>
      <w:szCs w:val="24"/>
    </w:rPr>
  </w:style>
  <w:style w:type="paragraph" w:customStyle="1" w:styleId="90">
    <w:name w:val="QWE"/>
    <w:basedOn w:val="31"/>
    <w:qFormat/>
    <w:uiPriority w:val="0"/>
  </w:style>
  <w:style w:type="paragraph" w:customStyle="1" w:styleId="91">
    <w:name w:val="Graph"/>
    <w:basedOn w:val="1"/>
    <w:qFormat/>
    <w:uiPriority w:val="0"/>
    <w:pPr>
      <w:jc w:val="center"/>
    </w:pPr>
    <w:rPr>
      <w:rFonts w:eastAsia="SimSun"/>
      <w:b/>
      <w:sz w:val="21"/>
    </w:rPr>
  </w:style>
  <w:style w:type="character" w:customStyle="1" w:styleId="92">
    <w:name w:val="font21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93">
    <w:name w:val="font01"/>
    <w:qFormat/>
    <w:uiPriority w:val="0"/>
    <w:rPr>
      <w:rFonts w:ascii="Calibri" w:hAnsi="Calibri" w:cs="Calibri"/>
      <w:color w:val="000000"/>
      <w:sz w:val="28"/>
      <w:szCs w:val="28"/>
      <w:u w:val="none"/>
    </w:rPr>
  </w:style>
  <w:style w:type="character" w:customStyle="1" w:styleId="94">
    <w:name w:val="Heading 2 Char"/>
    <w:link w:val="3"/>
    <w:uiPriority w:val="0"/>
    <w:rPr>
      <w:rFonts w:ascii="Times New Roman" w:hAnsi="Times New Roman" w:eastAsia="SimSu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55</Pages>
  <Words>9534</Words>
  <Characters>16769</Characters>
  <Lines>79</Lines>
  <Paragraphs>22</Paragraphs>
  <TotalTime>0</TotalTime>
  <ScaleCrop>false</ScaleCrop>
  <LinksUpToDate>false</LinksUpToDate>
  <CharactersWithSpaces>18290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2018-12-13T15:14:00Z</dcterms:created>
  <dc:creator>xmdong</dc:creator>
  <cp:lastModifiedBy>狂庸</cp:lastModifiedBy>
  <cp:lastPrinted>2015-03-10T08:26:00Z</cp:lastPrinted>
  <dcterms:modified xsi:type="dcterms:W3CDTF">2019-05-15T10:53:32Z</dcterms:modified>
  <dc:title>计算机组成原理  课程设计报告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