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32E77" w14:textId="77777777" w:rsidR="00265C5E" w:rsidRDefault="00973276">
      <w:pPr>
        <w:spacing w:after="0" w:line="240" w:lineRule="auto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C47FD3A" wp14:editId="20CA7B08">
            <wp:simplePos x="0" y="0"/>
            <wp:positionH relativeFrom="margin">
              <wp:posOffset>1564770</wp:posOffset>
            </wp:positionH>
            <wp:positionV relativeFrom="paragraph">
              <wp:posOffset>-492124</wp:posOffset>
            </wp:positionV>
            <wp:extent cx="2390775" cy="774948"/>
            <wp:effectExtent l="0" t="0" r="0" b="0"/>
            <wp:wrapNone/>
            <wp:docPr id="3171483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A3BDC" w14:textId="77777777" w:rsidR="00265C5E" w:rsidRDefault="00973276">
      <w:pPr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2DE972F" wp14:editId="005A9F2C">
            <wp:simplePos x="0" y="0"/>
            <wp:positionH relativeFrom="margin">
              <wp:posOffset>511175</wp:posOffset>
            </wp:positionH>
            <wp:positionV relativeFrom="paragraph">
              <wp:posOffset>24130</wp:posOffset>
            </wp:positionV>
            <wp:extent cx="1056283" cy="741680"/>
            <wp:effectExtent l="0" t="0" r="0" b="0"/>
            <wp:wrapNone/>
            <wp:docPr id="3171483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283" cy="74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B73C57" w14:textId="77777777" w:rsidR="00265C5E" w:rsidRDefault="00265C5E">
      <w:pPr>
        <w:spacing w:after="0" w:line="240" w:lineRule="auto"/>
      </w:pPr>
    </w:p>
    <w:p w14:paraId="5092B224" w14:textId="77777777" w:rsidR="00265C5E" w:rsidRDefault="00973276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F991E32" wp14:editId="20283B62">
                <wp:simplePos x="0" y="0"/>
                <wp:positionH relativeFrom="margin">
                  <wp:posOffset>-280669</wp:posOffset>
                </wp:positionH>
                <wp:positionV relativeFrom="paragraph">
                  <wp:posOffset>243205</wp:posOffset>
                </wp:positionV>
                <wp:extent cx="3095625" cy="1181100"/>
                <wp:effectExtent l="0" t="0" r="9525" b="0"/>
                <wp:wrapSquare wrapText="bothSides" distT="45720" distB="45720" distL="114300" distR="114300"/>
                <wp:docPr id="317148367" name="Zone de texte 317148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4E35" w14:textId="77777777" w:rsidR="00076FC1" w:rsidRPr="00DF2689" w:rsidRDefault="00973276" w:rsidP="007B2C3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 w:rsidRPr="00DF2689">
                              <w:rPr>
                                <w:rFonts w:ascii="Arial Narrow" w:hAnsi="Arial Narrow" w:cs="Times New Roman"/>
                              </w:rPr>
                              <w:t xml:space="preserve">MINISTERE </w:t>
                            </w:r>
                            <w:r>
                              <w:rPr>
                                <w:rFonts w:ascii="Arial Narrow" w:hAnsi="Arial Narrow" w:cs="Times New Roman"/>
                              </w:rPr>
                              <w:t>DE LA DECENTRALISATION ET DE L</w:t>
                            </w:r>
                            <w:r w:rsidRPr="00DF2689">
                              <w:rPr>
                                <w:rFonts w:ascii="Arial Narrow" w:hAnsi="Arial Narrow" w:cs="Times New Roman"/>
                              </w:rPr>
                              <w:t xml:space="preserve">’AMENAGEMENT DU TERRITOIRE  </w:t>
                            </w:r>
                          </w:p>
                          <w:p w14:paraId="2D271482" w14:textId="77777777" w:rsidR="00076FC1" w:rsidRPr="00DF2689" w:rsidRDefault="00973276" w:rsidP="00DE605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DF2689">
                              <w:rPr>
                                <w:rFonts w:ascii="Arial Narrow" w:hAnsi="Arial Narrow"/>
                                <w:b/>
                              </w:rPr>
                              <w:t>---------------</w:t>
                            </w:r>
                          </w:p>
                          <w:p w14:paraId="4F4A7D1E" w14:textId="77777777" w:rsidR="00076FC1" w:rsidRPr="00DF2689" w:rsidRDefault="00973276" w:rsidP="00DE605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 w:rsidRPr="00DF2689">
                              <w:rPr>
                                <w:rFonts w:ascii="Arial Narrow" w:hAnsi="Arial Narrow" w:cs="Times New Roman"/>
                              </w:rPr>
                              <w:t>SECRETARIAT GENERAL</w:t>
                            </w:r>
                          </w:p>
                          <w:p w14:paraId="77AEC315" w14:textId="77777777" w:rsidR="00076FC1" w:rsidRPr="00DF2689" w:rsidRDefault="00973276" w:rsidP="00DE605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DF2689">
                              <w:rPr>
                                <w:rFonts w:ascii="Arial Narrow" w:hAnsi="Arial Narrow"/>
                                <w:b/>
                              </w:rPr>
                              <w:t>---------------</w:t>
                            </w:r>
                          </w:p>
                          <w:p w14:paraId="067EFF02" w14:textId="311FF80B" w:rsidR="00076FC1" w:rsidRPr="00DF2689" w:rsidRDefault="00D17292" w:rsidP="00DE605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</w:rPr>
                              <w:t>DIRECTION GENERALE DES SERVICES FONCIERS</w:t>
                            </w:r>
                          </w:p>
                          <w:p w14:paraId="5109A54D" w14:textId="77777777" w:rsidR="00076FC1" w:rsidRPr="00FC5A56" w:rsidRDefault="00973276" w:rsidP="00DE605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DF2689">
                              <w:rPr>
                                <w:rFonts w:ascii="Arial Narrow" w:hAnsi="Arial Narrow"/>
                                <w:b/>
                              </w:rPr>
                              <w:t>---------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2F991E32" id="_x0000_t202" coordsize="21600,21600" o:spt="202" path="m,l,21600r21600,l21600,xe">
                <v:stroke joinstyle="miter"/>
                <v:path gradientshapeok="t" o:connecttype="rect"/>
              </v:shapetype>
              <v:shape id="Zone de texte 317148367" o:spid="_x0000_s1026" type="#_x0000_t202" style="position:absolute;margin-left:-22.1pt;margin-top:19.15pt;width:243.75pt;height:93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" stroked="f">
                <v:textbox>
                  <w:txbxContent>
                    <w:p w14:paraId="35CA4E35" w14:textId="77777777" w:rsidR="00076FC1" w:rsidRPr="00DF2689" w:rsidRDefault="00973276" w:rsidP="007B2C3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imes New Roman"/>
                        </w:rPr>
                      </w:pPr>
                      <w:r w:rsidRPr="00DF2689">
                        <w:rPr>
                          <w:rFonts w:ascii="Arial Narrow" w:hAnsi="Arial Narrow" w:cs="Times New Roman"/>
                        </w:rPr>
                        <w:t xml:space="preserve">MINISTERE </w:t>
                      </w:r>
                      <w:r>
                        <w:rPr>
                          <w:rFonts w:ascii="Arial Narrow" w:hAnsi="Arial Narrow" w:cs="Times New Roman"/>
                        </w:rPr>
                        <w:t>DE LA DECENTRALISATION ET DE L</w:t>
                      </w:r>
                      <w:r w:rsidRPr="00DF2689">
                        <w:rPr>
                          <w:rFonts w:ascii="Arial Narrow" w:hAnsi="Arial Narrow" w:cs="Times New Roman"/>
                        </w:rPr>
                        <w:t xml:space="preserve">’AMENAGEMENT DU TERRITOIRE  </w:t>
                      </w:r>
                    </w:p>
                    <w:p w14:paraId="2D271482" w14:textId="77777777" w:rsidR="00076FC1" w:rsidRPr="00DF2689" w:rsidRDefault="00973276" w:rsidP="00DE6056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DF2689">
                        <w:rPr>
                          <w:rFonts w:ascii="Arial Narrow" w:hAnsi="Arial Narrow"/>
                          <w:b/>
                        </w:rPr>
                        <w:t>---------------</w:t>
                      </w:r>
                    </w:p>
                    <w:p w14:paraId="4F4A7D1E" w14:textId="77777777" w:rsidR="00076FC1" w:rsidRPr="00DF2689" w:rsidRDefault="00973276" w:rsidP="00DE6056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imes New Roman"/>
                        </w:rPr>
                      </w:pPr>
                      <w:r w:rsidRPr="00DF2689">
                        <w:rPr>
                          <w:rFonts w:ascii="Arial Narrow" w:hAnsi="Arial Narrow" w:cs="Times New Roman"/>
                        </w:rPr>
                        <w:t>SECRETARIAT GENERAL</w:t>
                      </w:r>
                    </w:p>
                    <w:p w14:paraId="77AEC315" w14:textId="77777777" w:rsidR="00076FC1" w:rsidRPr="00DF2689" w:rsidRDefault="00973276" w:rsidP="00DE6056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DF2689">
                        <w:rPr>
                          <w:rFonts w:ascii="Arial Narrow" w:hAnsi="Arial Narrow"/>
                          <w:b/>
                        </w:rPr>
                        <w:t>---------------</w:t>
                      </w:r>
                    </w:p>
                    <w:p w14:paraId="067EFF02" w14:textId="311FF80B" w:rsidR="00076FC1" w:rsidRPr="00DF2689" w:rsidRDefault="00D17292" w:rsidP="00DE6056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</w:rPr>
                        <w:t>DIRECTION GENERALE DES SERVICES FONCIERS</w:t>
                      </w:r>
                    </w:p>
                    <w:p w14:paraId="5109A54D" w14:textId="77777777" w:rsidR="00076FC1" w:rsidRPr="00FC5A56" w:rsidRDefault="00973276" w:rsidP="00DE6056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DF2689">
                        <w:rPr>
                          <w:rFonts w:ascii="Arial Narrow" w:hAnsi="Arial Narrow"/>
                          <w:b/>
                        </w:rPr>
                        <w:t>---------</w:t>
                      </w:r>
                      <w:r>
                        <w:rPr>
                          <w:rFonts w:ascii="Arial Narrow" w:hAnsi="Arial Narrow"/>
                          <w:b/>
                        </w:rPr>
                        <w:t>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C8F56F" w14:textId="77777777" w:rsidR="00265C5E" w:rsidRDefault="00973276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27AF0F3" wp14:editId="017A65A9">
                <wp:simplePos x="0" y="0"/>
                <wp:positionH relativeFrom="margin">
                  <wp:posOffset>3032125</wp:posOffset>
                </wp:positionH>
                <wp:positionV relativeFrom="paragraph">
                  <wp:posOffset>248285</wp:posOffset>
                </wp:positionV>
                <wp:extent cx="2790825" cy="1003935"/>
                <wp:effectExtent l="0" t="0" r="9525" b="5715"/>
                <wp:wrapSquare wrapText="bothSides" distT="45720" distB="45720" distL="114300" distR="114300"/>
                <wp:docPr id="317148368" name="Zone de texte 317148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00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A9A3" w14:textId="77777777" w:rsidR="00076FC1" w:rsidRPr="00DF2689" w:rsidRDefault="00973276" w:rsidP="00DE6056">
                            <w:pPr>
                              <w:spacing w:after="0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</w:rPr>
                              <w:t>NOTE DE SERVICE</w:t>
                            </w:r>
                          </w:p>
                          <w:p w14:paraId="4312D15E" w14:textId="77777777" w:rsidR="00076FC1" w:rsidRDefault="00973276" w:rsidP="00DE6056">
                            <w:pPr>
                              <w:spacing w:before="120" w:after="120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</w:rPr>
                              <w:t>à</w:t>
                            </w:r>
                          </w:p>
                          <w:p w14:paraId="43F6E66E" w14:textId="77777777" w:rsidR="00076FC1" w:rsidRPr="00E87938" w:rsidRDefault="00973276" w:rsidP="00DE6056">
                            <w:pPr>
                              <w:spacing w:before="120" w:after="120"/>
                              <w:jc w:val="center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</w:rPr>
                              <w:t>Destinataires in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27AF0F3" id="Zone de texte 317148368" o:spid="_x0000_s1027" type="#_x0000_t202" style="position:absolute;margin-left:238.75pt;margin-top:19.55pt;width:219.75pt;height:79.0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" stroked="f">
                <v:textbox>
                  <w:txbxContent>
                    <w:p w14:paraId="6B62A9A3" w14:textId="77777777" w:rsidR="00076FC1" w:rsidRPr="00DF2689" w:rsidRDefault="00973276" w:rsidP="00DE6056">
                      <w:pPr>
                        <w:spacing w:after="0"/>
                        <w:jc w:val="center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</w:rPr>
                        <w:t>NOTE DE SERVICE</w:t>
                      </w:r>
                    </w:p>
                    <w:p w14:paraId="4312D15E" w14:textId="77777777" w:rsidR="00076FC1" w:rsidRDefault="00973276" w:rsidP="00DE6056">
                      <w:pPr>
                        <w:spacing w:before="120" w:after="120"/>
                        <w:jc w:val="center"/>
                        <w:rPr>
                          <w:rFonts w:ascii="Arial Narrow" w:hAnsi="Arial Narrow" w:cs="Times New Roman"/>
                        </w:rPr>
                      </w:pPr>
                      <w:proofErr w:type="gramStart"/>
                      <w:r>
                        <w:rPr>
                          <w:rFonts w:ascii="Arial Narrow" w:hAnsi="Arial Narrow" w:cs="Times New Roman"/>
                        </w:rPr>
                        <w:t>à</w:t>
                      </w:r>
                      <w:proofErr w:type="gramEnd"/>
                    </w:p>
                    <w:p w14:paraId="43F6E66E" w14:textId="77777777" w:rsidR="00076FC1" w:rsidRPr="00E87938" w:rsidRDefault="00973276" w:rsidP="00DE6056">
                      <w:pPr>
                        <w:spacing w:before="120" w:after="120"/>
                        <w:jc w:val="center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</w:rPr>
                        <w:t>Destinataires in fine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C5B73" w14:textId="50EB3A8A" w:rsidR="00144BF3" w:rsidRDefault="00973276" w:rsidP="00144BF3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N°  </w:t>
      </w:r>
      <w:r>
        <w:rPr>
          <w:rFonts w:ascii="Arial Narrow" w:eastAsia="Arial Narrow" w:hAnsi="Arial Narrow" w:cs="Arial Narrow"/>
          <w:u w:val="single"/>
        </w:rPr>
        <w:t xml:space="preserve">                     </w:t>
      </w:r>
      <w:r>
        <w:rPr>
          <w:rFonts w:ascii="Arial Narrow" w:eastAsia="Arial Narrow" w:hAnsi="Arial Narrow" w:cs="Arial Narrow"/>
        </w:rPr>
        <w:t xml:space="preserve"> /24-MDAT/SG/D</w:t>
      </w:r>
      <w:r w:rsidR="00D17292">
        <w:rPr>
          <w:rFonts w:ascii="Arial Narrow" w:eastAsia="Arial Narrow" w:hAnsi="Arial Narrow" w:cs="Arial Narrow"/>
        </w:rPr>
        <w:t>GSF</w:t>
      </w:r>
    </w:p>
    <w:tbl>
      <w:tblPr>
        <w:tblStyle w:val="a"/>
        <w:tblpPr w:leftFromText="141" w:rightFromText="141" w:vertAnchor="text" w:tblpY="481"/>
        <w:tblW w:w="90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13"/>
        <w:gridCol w:w="284"/>
        <w:gridCol w:w="7975"/>
      </w:tblGrid>
      <w:tr w:rsidR="00144BF3" w14:paraId="05DAAFD0" w14:textId="77777777" w:rsidTr="00144BF3">
        <w:tc>
          <w:tcPr>
            <w:tcW w:w="813" w:type="dxa"/>
          </w:tcPr>
          <w:p w14:paraId="6BCD0020" w14:textId="77777777" w:rsidR="00144BF3" w:rsidRDefault="00144BF3" w:rsidP="00144BF3">
            <w:pPr>
              <w:jc w:val="both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u w:val="single"/>
              </w:rPr>
              <w:t>Objet</w:t>
            </w:r>
          </w:p>
        </w:tc>
        <w:tc>
          <w:tcPr>
            <w:tcW w:w="284" w:type="dxa"/>
          </w:tcPr>
          <w:p w14:paraId="328AB20E" w14:textId="77777777" w:rsidR="00144BF3" w:rsidRDefault="00144BF3" w:rsidP="00144BF3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:</w:t>
            </w:r>
          </w:p>
        </w:tc>
        <w:tc>
          <w:tcPr>
            <w:tcW w:w="7975" w:type="dxa"/>
          </w:tcPr>
          <w:p w14:paraId="0DDD8241" w14:textId="7C497E00" w:rsidR="00144BF3" w:rsidRDefault="00144BF3" w:rsidP="00144BF3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Constitution d’une équipe de renfort pour la </w:t>
            </w:r>
            <w:r w:rsidR="00642597">
              <w:rPr>
                <w:rFonts w:ascii="Arial Narrow" w:eastAsia="Arial Narrow" w:hAnsi="Arial Narrow" w:cs="Arial Narrow"/>
              </w:rPr>
              <w:t xml:space="preserve">validation des </w:t>
            </w:r>
            <w:r w:rsidR="00AB303C">
              <w:rPr>
                <w:rFonts w:ascii="Arial Narrow" w:eastAsia="Arial Narrow" w:hAnsi="Arial Narrow" w:cs="Arial Narrow"/>
              </w:rPr>
              <w:t>titres fonciers</w:t>
            </w:r>
            <w:r w:rsidR="00642597">
              <w:rPr>
                <w:rFonts w:ascii="Arial Narrow" w:eastAsia="Arial Narrow" w:hAnsi="Arial Narrow" w:cs="Arial Narrow"/>
              </w:rPr>
              <w:t xml:space="preserve"> saisis au niveau du Guichet unique d’Antananarivo Avaradrano.</w:t>
            </w:r>
          </w:p>
        </w:tc>
      </w:tr>
    </w:tbl>
    <w:p w14:paraId="31977AE2" w14:textId="77777777" w:rsidR="00144BF3" w:rsidRDefault="00144BF3" w:rsidP="00144BF3">
      <w:pPr>
        <w:rPr>
          <w:rFonts w:ascii="Arial Narrow" w:eastAsia="Arial Narrow" w:hAnsi="Arial Narrow" w:cs="Arial Narrow"/>
        </w:rPr>
      </w:pPr>
    </w:p>
    <w:p w14:paraId="1B51EC0C" w14:textId="77777777" w:rsidR="00144BF3" w:rsidRDefault="00144BF3" w:rsidP="00144BF3">
      <w:pPr>
        <w:spacing w:after="0" w:line="276" w:lineRule="auto"/>
        <w:ind w:firstLine="708"/>
        <w:jc w:val="both"/>
        <w:rPr>
          <w:rFonts w:ascii="Arial Narrow" w:eastAsia="Arial Narrow" w:hAnsi="Arial Narrow" w:cs="Arial Narrow"/>
        </w:rPr>
      </w:pPr>
    </w:p>
    <w:p w14:paraId="6C4C1888" w14:textId="53B11D01" w:rsidR="00026771" w:rsidRDefault="00973276" w:rsidP="00D17292">
      <w:pPr>
        <w:spacing w:after="0" w:line="276" w:lineRule="auto"/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 Ministère de la Décentralisation et de l'Aménagement du Territoire reconnaît l'importance cruciale </w:t>
      </w:r>
      <w:r w:rsidR="00D17292">
        <w:rPr>
          <w:rFonts w:ascii="Arial Narrow" w:eastAsia="Arial Narrow" w:hAnsi="Arial Narrow" w:cs="Arial Narrow"/>
        </w:rPr>
        <w:t xml:space="preserve">de </w:t>
      </w:r>
      <w:r w:rsidR="00642597">
        <w:rPr>
          <w:rFonts w:ascii="Arial Narrow" w:eastAsia="Arial Narrow" w:hAnsi="Arial Narrow" w:cs="Arial Narrow"/>
        </w:rPr>
        <w:t xml:space="preserve">dématérialiser les </w:t>
      </w:r>
      <w:r>
        <w:rPr>
          <w:rFonts w:ascii="Arial Narrow" w:eastAsia="Arial Narrow" w:hAnsi="Arial Narrow" w:cs="Arial Narrow"/>
        </w:rPr>
        <w:t xml:space="preserve">Services Fonciers </w:t>
      </w:r>
      <w:r w:rsidR="00FE2E8A">
        <w:rPr>
          <w:rFonts w:ascii="Arial Narrow" w:eastAsia="Arial Narrow" w:hAnsi="Arial Narrow" w:cs="Arial Narrow"/>
        </w:rPr>
        <w:t xml:space="preserve">dans tout Madagascar. </w:t>
      </w:r>
      <w:r w:rsidR="00BB238B" w:rsidRPr="00BB238B">
        <w:rPr>
          <w:rFonts w:ascii="Arial Narrow" w:eastAsia="Arial Narrow" w:hAnsi="Arial Narrow" w:cs="Arial Narrow"/>
        </w:rPr>
        <w:t xml:space="preserve">En 2020, le Guichet </w:t>
      </w:r>
      <w:r w:rsidR="00BB238B">
        <w:rPr>
          <w:rFonts w:ascii="Arial Narrow" w:eastAsia="Arial Narrow" w:hAnsi="Arial Narrow" w:cs="Arial Narrow"/>
        </w:rPr>
        <w:t>U</w:t>
      </w:r>
      <w:r w:rsidR="00BB238B" w:rsidRPr="00BB238B">
        <w:rPr>
          <w:rFonts w:ascii="Arial Narrow" w:eastAsia="Arial Narrow" w:hAnsi="Arial Narrow" w:cs="Arial Narrow"/>
        </w:rPr>
        <w:t xml:space="preserve">nique d’Antananarivo Avaradrano a été le premier à bénéficier de ce processus, grâce </w:t>
      </w:r>
      <w:r w:rsidR="00642597">
        <w:rPr>
          <w:rFonts w:ascii="Arial Narrow" w:eastAsia="Arial Narrow" w:hAnsi="Arial Narrow" w:cs="Arial Narrow"/>
        </w:rPr>
        <w:t xml:space="preserve">aux Ressources </w:t>
      </w:r>
      <w:r w:rsidR="00BB238B">
        <w:rPr>
          <w:rFonts w:ascii="Arial Narrow" w:eastAsia="Arial Narrow" w:hAnsi="Arial Narrow" w:cs="Arial Narrow"/>
        </w:rPr>
        <w:t>P</w:t>
      </w:r>
      <w:r w:rsidR="00642597">
        <w:rPr>
          <w:rFonts w:ascii="Arial Narrow" w:eastAsia="Arial Narrow" w:hAnsi="Arial Narrow" w:cs="Arial Narrow"/>
        </w:rPr>
        <w:t>ropres</w:t>
      </w:r>
      <w:r w:rsidR="00BB238B">
        <w:rPr>
          <w:rFonts w:ascii="Arial Narrow" w:eastAsia="Arial Narrow" w:hAnsi="Arial Narrow" w:cs="Arial Narrow"/>
        </w:rPr>
        <w:t xml:space="preserve"> I</w:t>
      </w:r>
      <w:r w:rsidR="00642597">
        <w:rPr>
          <w:rFonts w:ascii="Arial Narrow" w:eastAsia="Arial Narrow" w:hAnsi="Arial Narrow" w:cs="Arial Narrow"/>
        </w:rPr>
        <w:t>nterne</w:t>
      </w:r>
      <w:r w:rsidR="00BB238B">
        <w:rPr>
          <w:rFonts w:ascii="Arial Narrow" w:eastAsia="Arial Narrow" w:hAnsi="Arial Narrow" w:cs="Arial Narrow"/>
        </w:rPr>
        <w:t>s</w:t>
      </w:r>
      <w:r w:rsidR="00642597">
        <w:rPr>
          <w:rFonts w:ascii="Arial Narrow" w:eastAsia="Arial Narrow" w:hAnsi="Arial Narrow" w:cs="Arial Narrow"/>
        </w:rPr>
        <w:t xml:space="preserve"> du Ministère</w:t>
      </w:r>
      <w:r w:rsidR="00BB238B">
        <w:rPr>
          <w:rFonts w:ascii="Arial Narrow" w:eastAsia="Arial Narrow" w:hAnsi="Arial Narrow" w:cs="Arial Narrow"/>
        </w:rPr>
        <w:t xml:space="preserve">. Actuellement, le Dispositif Automatique d’Information (DAI) est déjà fonctionnel permettant la délivrance de Certificat Numérique d’Immatriculation et de Situation Juridique et de Plan Individuel Numérique. </w:t>
      </w:r>
      <w:r w:rsidR="00642597">
        <w:rPr>
          <w:rFonts w:ascii="Arial Narrow" w:eastAsia="Arial Narrow" w:hAnsi="Arial Narrow" w:cs="Arial Narrow"/>
        </w:rPr>
        <w:t xml:space="preserve">Toutefois, </w:t>
      </w:r>
      <w:r w:rsidR="00BB238B">
        <w:rPr>
          <w:rFonts w:ascii="Arial Narrow" w:eastAsia="Arial Narrow" w:hAnsi="Arial Narrow" w:cs="Arial Narrow"/>
        </w:rPr>
        <w:t xml:space="preserve">seuls les titres fonciers validés peuvent être obtenus via le DAI alors que jusqu’ici, </w:t>
      </w:r>
      <w:r w:rsidR="00642597">
        <w:rPr>
          <w:rFonts w:ascii="Arial Narrow" w:eastAsia="Arial Narrow" w:hAnsi="Arial Narrow" w:cs="Arial Narrow"/>
        </w:rPr>
        <w:t>seulement</w:t>
      </w:r>
      <w:r w:rsidR="00BB238B">
        <w:rPr>
          <w:rFonts w:ascii="Arial Narrow" w:eastAsia="Arial Narrow" w:hAnsi="Arial Narrow" w:cs="Arial Narrow"/>
        </w:rPr>
        <w:t xml:space="preserve"> </w:t>
      </w:r>
      <w:r w:rsidR="00BB238B" w:rsidRPr="00BB238B">
        <w:rPr>
          <w:rFonts w:ascii="Arial Narrow" w:eastAsia="Arial Narrow" w:hAnsi="Arial Narrow" w:cs="Arial Narrow"/>
        </w:rPr>
        <w:t>35,46%</w:t>
      </w:r>
      <w:r w:rsidR="00BB238B">
        <w:rPr>
          <w:rFonts w:ascii="Arial Narrow" w:eastAsia="Arial Narrow" w:hAnsi="Arial Narrow" w:cs="Arial Narrow"/>
        </w:rPr>
        <w:t xml:space="preserve"> des titres fonciers saisis sont validés.</w:t>
      </w:r>
      <w:r w:rsidR="00DA1803">
        <w:rPr>
          <w:rFonts w:ascii="Arial Narrow" w:eastAsia="Arial Narrow" w:hAnsi="Arial Narrow" w:cs="Arial Narrow"/>
        </w:rPr>
        <w:t xml:space="preserve"> </w:t>
      </w:r>
    </w:p>
    <w:p w14:paraId="52086182" w14:textId="77777777" w:rsidR="00642597" w:rsidRDefault="00642597" w:rsidP="00BB238B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6723B9DD" w14:textId="689E89BA" w:rsidR="00144BF3" w:rsidRDefault="00973276" w:rsidP="003C7B3F">
      <w:pPr>
        <w:spacing w:after="0" w:line="276" w:lineRule="auto"/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 cet effet, dans un souci d’efficacité, </w:t>
      </w:r>
      <w:r w:rsidR="00DA1803">
        <w:rPr>
          <w:rFonts w:ascii="Arial Narrow" w:eastAsia="Arial Narrow" w:hAnsi="Arial Narrow" w:cs="Arial Narrow"/>
        </w:rPr>
        <w:t xml:space="preserve">il est nécessaire de constituer une équipe de renfort pour la validation des titres fonciers restants. </w:t>
      </w:r>
      <w:r w:rsidR="00144BF3">
        <w:rPr>
          <w:rFonts w:ascii="Arial Narrow" w:eastAsia="Arial Narrow" w:hAnsi="Arial Narrow" w:cs="Arial Narrow"/>
        </w:rPr>
        <w:t xml:space="preserve">Les personnes constituant cette équipe sont listées </w:t>
      </w:r>
      <w:r w:rsidR="00DA1803">
        <w:rPr>
          <w:rFonts w:ascii="Arial Narrow" w:eastAsia="Arial Narrow" w:hAnsi="Arial Narrow" w:cs="Arial Narrow"/>
        </w:rPr>
        <w:t>ci-après</w:t>
      </w:r>
      <w:r w:rsidR="00AB303C">
        <w:rPr>
          <w:rFonts w:ascii="Arial Narrow" w:eastAsia="Arial Narrow" w:hAnsi="Arial Narrow" w:cs="Arial Narrow"/>
        </w:rPr>
        <w:t>.</w:t>
      </w:r>
    </w:p>
    <w:tbl>
      <w:tblPr>
        <w:tblpPr w:leftFromText="141" w:rightFromText="141" w:vertAnchor="text" w:horzAnchor="margin" w:tblpXSpec="center" w:tblpY="97"/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040"/>
        <w:gridCol w:w="1860"/>
        <w:gridCol w:w="2600"/>
      </w:tblGrid>
      <w:tr w:rsidR="00DA1803" w:rsidRPr="003A47F1" w14:paraId="5BDA9163" w14:textId="77777777" w:rsidTr="00DA180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1143CD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bCs/>
              </w:rPr>
            </w:pPr>
            <w:r w:rsidRPr="004E5E7A">
              <w:rPr>
                <w:rFonts w:ascii="Arial Narrow" w:eastAsia="Arial Narrow" w:hAnsi="Arial Narrow" w:cs="Arial Narrow"/>
                <w:b/>
                <w:bCs/>
              </w:rPr>
              <w:t>N°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62D455" w14:textId="25168083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bCs/>
              </w:rPr>
            </w:pPr>
            <w:r w:rsidRPr="004E5E7A">
              <w:rPr>
                <w:rFonts w:ascii="Arial Narrow" w:eastAsia="Arial Narrow" w:hAnsi="Arial Narrow" w:cs="Arial Narrow"/>
                <w:b/>
                <w:bCs/>
              </w:rPr>
              <w:t>NOM ET PRENOM</w:t>
            </w:r>
            <w:r w:rsidR="00AB303C" w:rsidRPr="004E5E7A">
              <w:rPr>
                <w:rFonts w:ascii="Arial Narrow" w:eastAsia="Arial Narrow" w:hAnsi="Arial Narrow" w:cs="Arial Narrow"/>
                <w:b/>
                <w:bCs/>
              </w:rPr>
              <w:t>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7897F2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bCs/>
              </w:rPr>
            </w:pPr>
            <w:r w:rsidRPr="004E5E7A">
              <w:rPr>
                <w:rFonts w:ascii="Arial Narrow" w:eastAsia="Arial Narrow" w:hAnsi="Arial Narrow" w:cs="Arial Narrow"/>
                <w:b/>
                <w:bCs/>
              </w:rPr>
              <w:t>IM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69FB4C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bCs/>
              </w:rPr>
            </w:pPr>
            <w:r w:rsidRPr="004E5E7A">
              <w:rPr>
                <w:rFonts w:ascii="Arial Narrow" w:eastAsia="Arial Narrow" w:hAnsi="Arial Narrow" w:cs="Arial Narrow"/>
                <w:b/>
                <w:bCs/>
              </w:rPr>
              <w:t>Service d’origine</w:t>
            </w:r>
          </w:p>
        </w:tc>
      </w:tr>
      <w:tr w:rsidR="00DA1803" w:rsidRPr="003A47F1" w14:paraId="094441AC" w14:textId="77777777" w:rsidTr="00D3017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A5F5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D9E3D" w14:textId="1A301494" w:rsidR="00DA1803" w:rsidRPr="004E5E7A" w:rsidRDefault="002156BA" w:rsidP="00DA1803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RAZAFINIRINA Juliana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7C21" w14:textId="4192386C" w:rsidR="00DA1803" w:rsidRPr="004E5E7A" w:rsidRDefault="002156BA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335 815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BC08" w14:textId="218B6C17" w:rsidR="00DA1803" w:rsidRPr="004E5E7A" w:rsidRDefault="002156BA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DDPF</w:t>
            </w:r>
          </w:p>
        </w:tc>
      </w:tr>
      <w:tr w:rsidR="00DA1803" w:rsidRPr="003A47F1" w14:paraId="520795DA" w14:textId="77777777" w:rsidTr="00D3017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1C65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613A9" w14:textId="106C719C" w:rsidR="00DA1803" w:rsidRPr="004E5E7A" w:rsidRDefault="00643A2D" w:rsidP="00DA1803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BEZARA Camicausse Alice Natacha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2F19" w14:textId="5B10AE7B" w:rsidR="00DA1803" w:rsidRPr="004E5E7A" w:rsidRDefault="00643A2D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371 954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9511" w14:textId="76115B5E" w:rsidR="00DA1803" w:rsidRPr="004E5E7A" w:rsidRDefault="00643A2D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CIRDOMA Avaradrano</w:t>
            </w:r>
            <w:bookmarkStart w:id="0" w:name="_GoBack"/>
            <w:bookmarkEnd w:id="0"/>
          </w:p>
        </w:tc>
      </w:tr>
      <w:tr w:rsidR="00DA1803" w:rsidRPr="003A47F1" w14:paraId="1D4AA32F" w14:textId="77777777" w:rsidTr="00DA180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9C86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695D" w14:textId="5F5313C1" w:rsidR="00DA1803" w:rsidRPr="004E5E7A" w:rsidRDefault="0053497B" w:rsidP="00DA1803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RAJAONASITERA Hanitriniaina Sandra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06D3" w14:textId="06FBA2DF" w:rsidR="00DA1803" w:rsidRPr="004E5E7A" w:rsidRDefault="0053497B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353 726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B807" w14:textId="501BBAA9" w:rsidR="00DA1803" w:rsidRPr="004E5E7A" w:rsidRDefault="0053497B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CIRDOMA Atsimondrano</w:t>
            </w:r>
          </w:p>
        </w:tc>
      </w:tr>
      <w:tr w:rsidR="00DA1803" w:rsidRPr="003A47F1" w14:paraId="737D7CF1" w14:textId="77777777" w:rsidTr="00DA180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1638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5284" w14:textId="081D4FD5" w:rsidR="00DA1803" w:rsidRPr="004E5E7A" w:rsidRDefault="00AB303C" w:rsidP="00DA1803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ANDRIAMAZAORO Lanto Hanitriniala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4235" w14:textId="28864AB9" w:rsidR="00DA1803" w:rsidRPr="004E5E7A" w:rsidRDefault="00AB303C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343 481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C432" w14:textId="75C80BB5" w:rsidR="00DA1803" w:rsidRPr="004E5E7A" w:rsidRDefault="003C7B3F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DGSF</w:t>
            </w:r>
          </w:p>
        </w:tc>
      </w:tr>
      <w:tr w:rsidR="00DA1803" w:rsidRPr="003A47F1" w14:paraId="101715F1" w14:textId="77777777" w:rsidTr="00DA180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E08" w14:textId="77777777" w:rsidR="00DA1803" w:rsidRPr="004E5E7A" w:rsidRDefault="00DA1803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12B7" w14:textId="1B0480E5" w:rsidR="00DA1803" w:rsidRPr="004E5E7A" w:rsidRDefault="00AB303C" w:rsidP="00DA1803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RAHANTAMALALA Baholy Elisoa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A6BD" w14:textId="5FBB30DD" w:rsidR="00DA1803" w:rsidRPr="004E5E7A" w:rsidRDefault="00AB303C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303 592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533D" w14:textId="3B454045" w:rsidR="00DA1803" w:rsidRPr="004E5E7A" w:rsidRDefault="003C7B3F" w:rsidP="00DA180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 w:rsidRPr="004E5E7A">
              <w:rPr>
                <w:rFonts w:ascii="Arial Narrow" w:eastAsia="Arial Narrow" w:hAnsi="Arial Narrow" w:cs="Arial Narrow"/>
              </w:rPr>
              <w:t>DGSF</w:t>
            </w:r>
          </w:p>
        </w:tc>
      </w:tr>
    </w:tbl>
    <w:p w14:paraId="609E4267" w14:textId="77777777" w:rsidR="00144BF3" w:rsidRDefault="00144BF3" w:rsidP="00144BF3">
      <w:pPr>
        <w:spacing w:after="0" w:line="240" w:lineRule="auto"/>
        <w:ind w:firstLine="708"/>
        <w:jc w:val="both"/>
        <w:rPr>
          <w:rFonts w:ascii="Arial Narrow" w:eastAsia="Arial Narrow" w:hAnsi="Arial Narrow" w:cs="Arial Narrow"/>
        </w:rPr>
      </w:pPr>
    </w:p>
    <w:p w14:paraId="20B3FFF1" w14:textId="77777777" w:rsidR="003C7B3F" w:rsidRDefault="003C7B3F" w:rsidP="00144BF3">
      <w:pPr>
        <w:spacing w:after="0" w:line="240" w:lineRule="auto"/>
        <w:ind w:left="5952"/>
        <w:jc w:val="both"/>
        <w:rPr>
          <w:rFonts w:ascii="Arial Narrow" w:eastAsia="Arial Narrow" w:hAnsi="Arial Narrow" w:cs="Arial Narrow"/>
        </w:rPr>
      </w:pPr>
    </w:p>
    <w:p w14:paraId="32665192" w14:textId="0522BCDC" w:rsidR="00144BF3" w:rsidRDefault="00144BF3" w:rsidP="00144BF3">
      <w:pPr>
        <w:spacing w:after="0" w:line="240" w:lineRule="auto"/>
        <w:ind w:left="595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Antananarivo, le</w:t>
      </w:r>
    </w:p>
    <w:p w14:paraId="1A5413F3" w14:textId="346E86FC" w:rsidR="00144BF3" w:rsidRDefault="00144BF3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0F3D4180" w14:textId="3C0677B5" w:rsidR="003C7B3F" w:rsidRDefault="003C7B3F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5F2B3B09" w14:textId="1884B1C5" w:rsidR="003C7B3F" w:rsidRDefault="003C7B3F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35A4A2D1" w14:textId="0806F403" w:rsidR="003C7B3F" w:rsidRDefault="003C7B3F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5DB7385F" w14:textId="77777777" w:rsidR="003C7B3F" w:rsidRDefault="003C7B3F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268E16D0" w14:textId="77777777" w:rsidR="00144BF3" w:rsidRDefault="00144BF3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340DF29E" w14:textId="77777777" w:rsidR="00144BF3" w:rsidRDefault="00144BF3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743518DA" w14:textId="77777777" w:rsidR="002C2FE9" w:rsidRDefault="002C2FE9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0A6057E6" w14:textId="77777777" w:rsidR="004E5E7A" w:rsidRDefault="004E5E7A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7A1C2A51" w14:textId="77777777" w:rsidR="00DA1803" w:rsidRDefault="00DA1803" w:rsidP="00144BF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0C3A9732" w14:textId="77777777" w:rsidR="00144BF3" w:rsidRPr="00144BF3" w:rsidRDefault="00144BF3" w:rsidP="00AB60F2">
      <w:pPr>
        <w:spacing w:after="0" w:line="276" w:lineRule="auto"/>
        <w:jc w:val="both"/>
        <w:rPr>
          <w:rFonts w:ascii="Arial Narrow" w:eastAsia="Arial Narrow" w:hAnsi="Arial Narrow" w:cs="Arial Narrow"/>
          <w:sz w:val="18"/>
          <w:szCs w:val="20"/>
        </w:rPr>
      </w:pPr>
      <w:r w:rsidRPr="00144BF3">
        <w:rPr>
          <w:rFonts w:ascii="Arial Narrow" w:eastAsia="Arial Narrow" w:hAnsi="Arial Narrow" w:cs="Arial Narrow"/>
          <w:sz w:val="18"/>
          <w:szCs w:val="20"/>
          <w:u w:val="single"/>
        </w:rPr>
        <w:t>Destinataires</w:t>
      </w:r>
      <w:r w:rsidRPr="00144BF3">
        <w:rPr>
          <w:rFonts w:ascii="Arial Narrow" w:eastAsia="Arial Narrow" w:hAnsi="Arial Narrow" w:cs="Arial Narrow"/>
          <w:sz w:val="18"/>
          <w:szCs w:val="20"/>
        </w:rPr>
        <w:t> 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2263"/>
      </w:tblGrid>
      <w:tr w:rsidR="00144BF3" w:rsidRPr="00144BF3" w14:paraId="76EBEF27" w14:textId="77777777" w:rsidTr="00DB7148">
        <w:tc>
          <w:tcPr>
            <w:tcW w:w="6799" w:type="dxa"/>
          </w:tcPr>
          <w:p w14:paraId="765C3450" w14:textId="3B3B9A38" w:rsidR="00144BF3" w:rsidRPr="00144BF3" w:rsidRDefault="00144BF3" w:rsidP="004E5E7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- </w:t>
            </w:r>
            <w:r w:rsidR="00AB303C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Madame le Directeur Général des Services Fonciers pi. et </w:t>
            </w: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Directeur des Domaines et de la Propriété Foncière </w:t>
            </w:r>
          </w:p>
        </w:tc>
        <w:tc>
          <w:tcPr>
            <w:tcW w:w="2263" w:type="dxa"/>
            <w:vAlign w:val="center"/>
          </w:tcPr>
          <w:p w14:paraId="4A4FEAB5" w14:textId="77777777" w:rsidR="00144BF3" w:rsidRPr="00144BF3" w:rsidRDefault="00144BF3" w:rsidP="004E5E7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« Pour exécution »</w:t>
            </w:r>
          </w:p>
        </w:tc>
      </w:tr>
      <w:tr w:rsidR="00144BF3" w:rsidRPr="00144BF3" w14:paraId="6023E3E8" w14:textId="77777777" w:rsidTr="00DB7148">
        <w:tc>
          <w:tcPr>
            <w:tcW w:w="6799" w:type="dxa"/>
          </w:tcPr>
          <w:p w14:paraId="54429D5C" w14:textId="77777777" w:rsidR="00144BF3" w:rsidRPr="00144BF3" w:rsidRDefault="00144BF3" w:rsidP="004E5E7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- Madame le Directeur des Ressources Humaines</w:t>
            </w:r>
          </w:p>
        </w:tc>
        <w:tc>
          <w:tcPr>
            <w:tcW w:w="2263" w:type="dxa"/>
            <w:vAlign w:val="center"/>
          </w:tcPr>
          <w:p w14:paraId="1A9BA55F" w14:textId="77777777" w:rsidR="00144BF3" w:rsidRPr="00144BF3" w:rsidRDefault="00144BF3" w:rsidP="004E5E7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« Pour information et suivi »</w:t>
            </w:r>
          </w:p>
        </w:tc>
      </w:tr>
      <w:tr w:rsidR="00144BF3" w:rsidRPr="00144BF3" w14:paraId="0BCD8074" w14:textId="77777777" w:rsidTr="00DB7148">
        <w:tc>
          <w:tcPr>
            <w:tcW w:w="6799" w:type="dxa"/>
          </w:tcPr>
          <w:p w14:paraId="5BEB3689" w14:textId="77777777" w:rsidR="00144BF3" w:rsidRPr="00144BF3" w:rsidRDefault="00144BF3" w:rsidP="004E5E7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D83F1E">
              <w:rPr>
                <w:rFonts w:ascii="Arial Narrow" w:eastAsia="Arial Narrow" w:hAnsi="Arial Narrow" w:cs="Arial Narrow"/>
                <w:sz w:val="18"/>
                <w:szCs w:val="20"/>
              </w:rPr>
              <w:t>-Tout agent désigné</w:t>
            </w:r>
          </w:p>
        </w:tc>
        <w:tc>
          <w:tcPr>
            <w:tcW w:w="2263" w:type="dxa"/>
            <w:vAlign w:val="center"/>
          </w:tcPr>
          <w:p w14:paraId="69981E41" w14:textId="77777777" w:rsidR="00144BF3" w:rsidRPr="00144BF3" w:rsidRDefault="00144BF3" w:rsidP="004E5E7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« Pour notification »</w:t>
            </w:r>
          </w:p>
        </w:tc>
      </w:tr>
    </w:tbl>
    <w:p w14:paraId="65C597A3" w14:textId="77777777" w:rsidR="00144BF3" w:rsidRPr="00144BF3" w:rsidRDefault="00144BF3" w:rsidP="004E5E7A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20"/>
        </w:rPr>
      </w:pPr>
      <w:r w:rsidRPr="00144BF3">
        <w:rPr>
          <w:rFonts w:ascii="Arial Narrow" w:eastAsia="Arial Narrow" w:hAnsi="Arial Narrow" w:cs="Arial Narrow"/>
          <w:sz w:val="18"/>
          <w:szCs w:val="20"/>
          <w:u w:val="single"/>
        </w:rPr>
        <w:t>Copie à</w:t>
      </w:r>
      <w:r w:rsidRPr="00144BF3">
        <w:rPr>
          <w:rFonts w:ascii="Arial Narrow" w:eastAsia="Arial Narrow" w:hAnsi="Arial Narrow" w:cs="Arial Narrow"/>
          <w:sz w:val="18"/>
          <w:szCs w:val="20"/>
        </w:rPr>
        <w:t> 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2263"/>
      </w:tblGrid>
      <w:tr w:rsidR="00144BF3" w:rsidRPr="00144BF3" w14:paraId="3B8CBDBA" w14:textId="77777777" w:rsidTr="00DB7148">
        <w:tc>
          <w:tcPr>
            <w:tcW w:w="6799" w:type="dxa"/>
          </w:tcPr>
          <w:p w14:paraId="68573C94" w14:textId="77777777" w:rsidR="00144BF3" w:rsidRPr="00D83F1E" w:rsidRDefault="00144BF3" w:rsidP="004E5E7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- Monsieur le Ministre de </w:t>
            </w:r>
            <w:r w:rsidRPr="00D83F1E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la Décentralisation et de </w:t>
            </w: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 xml:space="preserve">l’Aménagement du Territoire </w:t>
            </w:r>
          </w:p>
          <w:p w14:paraId="75BBD6F9" w14:textId="77777777" w:rsidR="00144BF3" w:rsidRPr="00144BF3" w:rsidRDefault="00144BF3" w:rsidP="004E5E7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- Madame le Secrétaire Général</w:t>
            </w:r>
          </w:p>
        </w:tc>
        <w:tc>
          <w:tcPr>
            <w:tcW w:w="2263" w:type="dxa"/>
            <w:vAlign w:val="center"/>
          </w:tcPr>
          <w:p w14:paraId="42330D29" w14:textId="77777777" w:rsidR="00144BF3" w:rsidRPr="00144BF3" w:rsidRDefault="00144BF3" w:rsidP="004E5E7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20"/>
              </w:rPr>
            </w:pPr>
            <w:r w:rsidRPr="00144BF3">
              <w:rPr>
                <w:rFonts w:ascii="Arial Narrow" w:eastAsia="Arial Narrow" w:hAnsi="Arial Narrow" w:cs="Arial Narrow"/>
                <w:sz w:val="18"/>
                <w:szCs w:val="20"/>
              </w:rPr>
              <w:t>« Pour compte-rendu »</w:t>
            </w:r>
          </w:p>
        </w:tc>
      </w:tr>
    </w:tbl>
    <w:p w14:paraId="0030DE19" w14:textId="77777777" w:rsidR="004262E2" w:rsidRDefault="004262E2" w:rsidP="00DA1803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sectPr w:rsidR="004262E2">
      <w:footerReference w:type="default" r:id="rId8"/>
      <w:pgSz w:w="11906" w:h="16838"/>
      <w:pgMar w:top="851" w:right="1417" w:bottom="0" w:left="1417" w:header="708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68482" w14:textId="77777777" w:rsidR="00E0644D" w:rsidRDefault="00E0644D">
      <w:pPr>
        <w:spacing w:after="0" w:line="240" w:lineRule="auto"/>
      </w:pPr>
      <w:r>
        <w:separator/>
      </w:r>
    </w:p>
  </w:endnote>
  <w:endnote w:type="continuationSeparator" w:id="0">
    <w:p w14:paraId="050F1199" w14:textId="77777777" w:rsidR="00E0644D" w:rsidRDefault="00E0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232DF" w14:textId="77777777" w:rsidR="00265C5E" w:rsidRDefault="00265C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Arial Narrow" w:eastAsia="Arial Narrow" w:hAnsi="Arial Narrow" w:cs="Arial Narrow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15CB5" w14:textId="77777777" w:rsidR="00E0644D" w:rsidRDefault="00E0644D">
      <w:pPr>
        <w:spacing w:after="0" w:line="240" w:lineRule="auto"/>
      </w:pPr>
      <w:r>
        <w:separator/>
      </w:r>
    </w:p>
  </w:footnote>
  <w:footnote w:type="continuationSeparator" w:id="0">
    <w:p w14:paraId="3A4E160C" w14:textId="77777777" w:rsidR="00E0644D" w:rsidRDefault="00E06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5E"/>
    <w:rsid w:val="00026771"/>
    <w:rsid w:val="00027AAA"/>
    <w:rsid w:val="000448B4"/>
    <w:rsid w:val="00076FC1"/>
    <w:rsid w:val="00144BF3"/>
    <w:rsid w:val="002156BA"/>
    <w:rsid w:val="00265C5E"/>
    <w:rsid w:val="002C2FE9"/>
    <w:rsid w:val="002E2BC0"/>
    <w:rsid w:val="00380E7A"/>
    <w:rsid w:val="003A47F1"/>
    <w:rsid w:val="003C7B3F"/>
    <w:rsid w:val="00417BEC"/>
    <w:rsid w:val="004262E2"/>
    <w:rsid w:val="004409F7"/>
    <w:rsid w:val="004E5E7A"/>
    <w:rsid w:val="0053497B"/>
    <w:rsid w:val="005A1345"/>
    <w:rsid w:val="005C0193"/>
    <w:rsid w:val="00642597"/>
    <w:rsid w:val="00643A2D"/>
    <w:rsid w:val="0068423B"/>
    <w:rsid w:val="007F6872"/>
    <w:rsid w:val="00973276"/>
    <w:rsid w:val="009F4716"/>
    <w:rsid w:val="00A635C5"/>
    <w:rsid w:val="00A95F42"/>
    <w:rsid w:val="00AB303C"/>
    <w:rsid w:val="00AB60F2"/>
    <w:rsid w:val="00AD1287"/>
    <w:rsid w:val="00B54F79"/>
    <w:rsid w:val="00B576DD"/>
    <w:rsid w:val="00B8008F"/>
    <w:rsid w:val="00B84E97"/>
    <w:rsid w:val="00BB238B"/>
    <w:rsid w:val="00BC5D09"/>
    <w:rsid w:val="00BE4417"/>
    <w:rsid w:val="00C75DCC"/>
    <w:rsid w:val="00D11303"/>
    <w:rsid w:val="00D17292"/>
    <w:rsid w:val="00D30178"/>
    <w:rsid w:val="00D83F1E"/>
    <w:rsid w:val="00DA1803"/>
    <w:rsid w:val="00DB65DC"/>
    <w:rsid w:val="00E0644D"/>
    <w:rsid w:val="00EE4B42"/>
    <w:rsid w:val="00F40A77"/>
    <w:rsid w:val="00F939AA"/>
    <w:rsid w:val="00FC7848"/>
    <w:rsid w:val="00F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649E"/>
  <w15:docId w15:val="{9D83D24A-EB45-47A6-8EB4-1E4985E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Grilledutableau1">
    <w:name w:val="Grille du tableau1"/>
    <w:basedOn w:val="TableauNormal"/>
    <w:next w:val="Grilledutableau"/>
    <w:uiPriority w:val="59"/>
    <w:rsid w:val="00DE6056"/>
    <w:pPr>
      <w:spacing w:after="0" w:line="240" w:lineRule="auto"/>
    </w:pPr>
    <w:rPr>
      <w:rFonts w:eastAsia="Times New Roman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ieddepage1">
    <w:name w:val="Pied de page1"/>
    <w:basedOn w:val="Normal"/>
    <w:next w:val="Pieddepage"/>
    <w:link w:val="PieddepageCar"/>
    <w:uiPriority w:val="99"/>
    <w:unhideWhenUsed/>
    <w:rsid w:val="00DE6056"/>
    <w:pPr>
      <w:tabs>
        <w:tab w:val="center" w:pos="4536"/>
        <w:tab w:val="right" w:pos="9072"/>
      </w:tabs>
      <w:spacing w:after="0" w:line="240" w:lineRule="auto"/>
    </w:pPr>
    <w:rPr>
      <w:rFonts w:cs="Arial"/>
    </w:rPr>
  </w:style>
  <w:style w:type="character" w:customStyle="1" w:styleId="PieddepageCar">
    <w:name w:val="Pied de page Car"/>
    <w:basedOn w:val="Policepardfaut"/>
    <w:link w:val="Pieddepage1"/>
    <w:uiPriority w:val="99"/>
    <w:rsid w:val="00DE6056"/>
    <w:rPr>
      <w:rFonts w:cs="Arial"/>
    </w:rPr>
  </w:style>
  <w:style w:type="table" w:styleId="Grilledutableau">
    <w:name w:val="Table Grid"/>
    <w:basedOn w:val="TableauNormal"/>
    <w:uiPriority w:val="39"/>
    <w:rsid w:val="00DE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1"/>
    <w:uiPriority w:val="99"/>
    <w:semiHidden/>
    <w:unhideWhenUsed/>
    <w:rsid w:val="00DE6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semiHidden/>
    <w:rsid w:val="00DE6056"/>
  </w:style>
  <w:style w:type="paragraph" w:styleId="Paragraphedeliste">
    <w:name w:val="List Paragraph"/>
    <w:basedOn w:val="Normal"/>
    <w:uiPriority w:val="34"/>
    <w:qFormat/>
    <w:rsid w:val="008C06F4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RAHERISON</dc:creator>
  <cp:lastModifiedBy>VONONA</cp:lastModifiedBy>
  <cp:revision>6</cp:revision>
  <dcterms:created xsi:type="dcterms:W3CDTF">2024-07-18T11:08:00Z</dcterms:created>
  <dcterms:modified xsi:type="dcterms:W3CDTF">2024-07-31T10:57:00Z</dcterms:modified>
</cp:coreProperties>
</file>