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网络编程（150）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构建tcp服务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TCP连接时需要三次握手。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1414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openTcp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7.1.3 tcp服务的事件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服务器事件：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Listen事件：调用server.listen()绑定服务器端口或者domain socket后触发。绑定方法，server.listen(port,fun)的第二个参数。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connection事件：每个客户端套接字连接到服务器端时触发。绑定方法，net.createServer（）的最后一个参数（第一或者第二）。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close事件：服务器关闭时会触发。注意，如果存在连接，这个事件不会被触发直到所有的连接关闭。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连接事件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data：一端调用write()后，另一端触发data事件。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end：连接中任意一端发送了FIN数据会触发事件。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connect：用于客户端，套接字和服务器连接成功触发。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drain：调用write()的当前端触发。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close：套接字完全关闭时触发事件。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timeout：一定时间后连接不再活跃，触发该事件。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Tcp套子是可读可写的Stream对象，可以用pipe（）巧妙实现管道操作。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针对网络中的小数据包采用Nagle算法。只有缓存区的数据到达一定数量时才会发送，但是这有可能造成数据的延迟。可以使用socket.setNoDelay(true)使得write（）可以立即发送数据。调用write（）并不是每次都会触发data事件，关掉Nagle算法后，触发一次data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 构建upd服务器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开启ucp服务器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"openUdp.js"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openUdp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instrText xml:space="preserve"> HYPERLINK "connectedUdp.js" </w:instrTex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7.2.4 UDP套字事件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Message：监听端口接收到UDP套字后触发，触发携带带有数据的buffer和一个远程地址。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Listening：UDP开始侦听时触发。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 构建HTTP服务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HTTP请求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9975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0167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5779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浏览器其实是一个HTTP请求代理。主要做的事情是发送HTTP请求和响应处理HTTP请求。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7.3.2 http模块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69977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请求报头通过http_parser进行解析。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报头第一行GET / HTTP/1.1被解析为req的属性：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Req.mothod：GET，常见的有GET、POST、DELETE、PUT、CONNECT。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Req.url：值为/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Req.httpVersion：1.1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其余报文以key：value形式保存在req.headers属性上。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6115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报文体部分抽象为一个只读流，如果业务逻辑需要读报文体中的数据，需要在数据流结束之后才能进行。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42665" cy="222885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 响应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http响应封装了对底层连接的写操作，是一个可写流。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42740" cy="2571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其分为setHeader和writeHeader两步，我们可以调用setHeader多次设置，但只有调用writeHeader报头才会写入连接。实际产生的报文为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333625" cy="4572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http模块还会帮你设置一些头部信息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61665" cy="63817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通过res.write()和res.end()实现。两者差别在于后者调用时会先调用一个write()发送数据，然后发送信号告知服务器响应结束。响应结束后服务器可能会将当前连接用户下一个请求，或者关闭连接。报头的发送在报体前，一但开始传输数据，无法操作报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结束是必须调用res.end（）方法结束连接。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7.3.3 http服务事件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与tcp服务一样，http服务也是一个EventEmitter实例。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Connection：在http请求前，建立tcp连接时触发。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Request：建立tcp连接后，http模块在数据流中抽象出HTTP请求和HTTP响应。当请求数据发送到服务端，在解析出HTTP请求头时触发。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Close：与tcp事件一样，在调用server.close()方法停止接收新连接，且在已有连接都关闭之后触发。给server.close()传一个callback来注册该事件。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checkContinue：某些客户端在发送大数据时，不会直接发送大数据，而是先发送一个头部Expect: 100-continue的请求，服务器会触发checkContinue。如果没有注册改时间，服务器自动响应100 Continue，表示数据可以上传，如果不接受较多的数据时，响应400 Bad Request响应客户端。发生这个事件时不会触发request事件，两个事件互斥。客户端收到100 Continue后重新发起请求时才会触发request事件。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Connect：客户端发起Connect请求时触发。如果不注册该事件则发起该请求的链接将会关闭。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Upgrade：客户端要求升级连接的协议时，会在请求头上带upgrade字段，触发服务端upgrade事件。如果没有注册该事件请求的连接将会关闭。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clientError：连接的客户端触发error事件时触发。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7.3.4 http客户端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http模块的http.request(options, connect)用于构造http客户端，报文头和报文体由他产生。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"openHttp.js"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OpenHTTP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"connectedHttp.js"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connectedHttp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Option参数决定了请求头的内容，有如下选项：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Host：服务器域名或者IP，默认localhost。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Hostname：服务器名称。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Port：服务器端口，默认80。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localAddress：建立网络连接的本地网卡。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socketPath：Domain套接字路径。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Path：请求路径，默认/。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Method：http请求方法，默认GET。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Headers：请求头对象。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Auth：Basic认证。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报文体的请求对象的write方法向连接中写入数据，end方法告知报文结束。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HTTP响应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HTTP客户端响应ClientRequest在解析完报文头之后立即出发response事件并提供一个参数。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HTTP代理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http提供的ClientRequest对象基于TCP，在keepalive情况下，一个底层会话可以多次请求。为了重连TCP，http用了一个客户端代理对象http.globalAgent，它对每个服务器进行监听。默认情况下最多可以同时进行5次连接。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76090" cy="4057015"/>
            <wp:effectExtent l="0" t="0" r="1016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同时发起10个请求，同时进行的只有5个，剩下的5个进入等待池。如需改变，可以在options里增加agent，也可以将agent设置为false，即不限制。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837815" cy="21145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客户端事件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Response：当服务器返回响应触发事件。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Socket：底层连接池建立连接分配给对象，触发事件。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Connect：客户端向服务器发起CONNECT请求，返回200时触发事件。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Upgrade：客户端发起upgrade，服务器返回了101 Switching Protocols触发。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Continue：客户端欲发送大量数据，发起Expect: 100-continue请求头，服务器返回100 continue触发。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7.4 WebSocket服务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CFC"/>
    <w:multiLevelType w:val="singleLevel"/>
    <w:tmpl w:val="594CACFC"/>
    <w:lvl w:ilvl="0" w:tentative="0">
      <w:start w:val="7"/>
      <w:numFmt w:val="chineseCounting"/>
      <w:suff w:val="nothing"/>
      <w:lvlText w:val="第%1章"/>
      <w:lvlJc w:val="left"/>
    </w:lvl>
  </w:abstractNum>
  <w:abstractNum w:abstractNumId="1">
    <w:nsid w:val="594CD2DD"/>
    <w:multiLevelType w:val="multilevel"/>
    <w:tmpl w:val="594CD2D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DE388"/>
    <w:multiLevelType w:val="multilevel"/>
    <w:tmpl w:val="594DE3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DE40E"/>
    <w:multiLevelType w:val="singleLevel"/>
    <w:tmpl w:val="594DE4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4F5930"/>
    <w:multiLevelType w:val="multilevel"/>
    <w:tmpl w:val="594F593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563EF9"/>
    <w:multiLevelType w:val="multilevel"/>
    <w:tmpl w:val="59563EF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0B4C"/>
    <w:rsid w:val="0200604D"/>
    <w:rsid w:val="02E40CA3"/>
    <w:rsid w:val="03B6088F"/>
    <w:rsid w:val="03FA738F"/>
    <w:rsid w:val="067E11FC"/>
    <w:rsid w:val="076305F8"/>
    <w:rsid w:val="0A5371A2"/>
    <w:rsid w:val="0CD45E4D"/>
    <w:rsid w:val="0D0C580B"/>
    <w:rsid w:val="0D282424"/>
    <w:rsid w:val="0DF92144"/>
    <w:rsid w:val="10542EC1"/>
    <w:rsid w:val="10C27AF1"/>
    <w:rsid w:val="11A637C1"/>
    <w:rsid w:val="11E06D84"/>
    <w:rsid w:val="11E07566"/>
    <w:rsid w:val="11F63D4E"/>
    <w:rsid w:val="12A85DE0"/>
    <w:rsid w:val="12AF6B4B"/>
    <w:rsid w:val="132D4E07"/>
    <w:rsid w:val="1388757A"/>
    <w:rsid w:val="141D117A"/>
    <w:rsid w:val="1473051E"/>
    <w:rsid w:val="159C2D99"/>
    <w:rsid w:val="15CA20DA"/>
    <w:rsid w:val="169E3A4E"/>
    <w:rsid w:val="17D03E5B"/>
    <w:rsid w:val="181B1D4C"/>
    <w:rsid w:val="195A36BE"/>
    <w:rsid w:val="1B5C1FA2"/>
    <w:rsid w:val="1DFB3545"/>
    <w:rsid w:val="1FFE48E4"/>
    <w:rsid w:val="21101EDD"/>
    <w:rsid w:val="21A7725A"/>
    <w:rsid w:val="23F94C4B"/>
    <w:rsid w:val="249F58FD"/>
    <w:rsid w:val="2588626C"/>
    <w:rsid w:val="260152A2"/>
    <w:rsid w:val="26961465"/>
    <w:rsid w:val="27591BCD"/>
    <w:rsid w:val="27AE6514"/>
    <w:rsid w:val="29F37AC8"/>
    <w:rsid w:val="2A2727E2"/>
    <w:rsid w:val="2BC735D9"/>
    <w:rsid w:val="2C342214"/>
    <w:rsid w:val="2C521067"/>
    <w:rsid w:val="2C7143E9"/>
    <w:rsid w:val="2DCE3D25"/>
    <w:rsid w:val="2EBB5BB3"/>
    <w:rsid w:val="2F9510F6"/>
    <w:rsid w:val="319D374C"/>
    <w:rsid w:val="32D628AC"/>
    <w:rsid w:val="33096785"/>
    <w:rsid w:val="33F700D8"/>
    <w:rsid w:val="36470DCF"/>
    <w:rsid w:val="37667BAA"/>
    <w:rsid w:val="37BC1F9D"/>
    <w:rsid w:val="38891896"/>
    <w:rsid w:val="397F0106"/>
    <w:rsid w:val="39CB6FFC"/>
    <w:rsid w:val="3ADB286E"/>
    <w:rsid w:val="3B292D57"/>
    <w:rsid w:val="3B301216"/>
    <w:rsid w:val="3B5F62F2"/>
    <w:rsid w:val="3CF960E5"/>
    <w:rsid w:val="3DB9363D"/>
    <w:rsid w:val="3F2A3C30"/>
    <w:rsid w:val="3FA0179E"/>
    <w:rsid w:val="3FDC1EE8"/>
    <w:rsid w:val="400A6F08"/>
    <w:rsid w:val="40EA63A0"/>
    <w:rsid w:val="42526BAD"/>
    <w:rsid w:val="427811D1"/>
    <w:rsid w:val="4294043C"/>
    <w:rsid w:val="43387C5F"/>
    <w:rsid w:val="449D3ADD"/>
    <w:rsid w:val="45570495"/>
    <w:rsid w:val="45FA5DFD"/>
    <w:rsid w:val="469B4C7B"/>
    <w:rsid w:val="48BD7F8E"/>
    <w:rsid w:val="48C7146C"/>
    <w:rsid w:val="4A1D2D8A"/>
    <w:rsid w:val="4B66186F"/>
    <w:rsid w:val="4B6C4A61"/>
    <w:rsid w:val="4BA43101"/>
    <w:rsid w:val="4C711948"/>
    <w:rsid w:val="4D7F5794"/>
    <w:rsid w:val="4EBC2042"/>
    <w:rsid w:val="4F963F75"/>
    <w:rsid w:val="4FEB2230"/>
    <w:rsid w:val="51040DAD"/>
    <w:rsid w:val="51544197"/>
    <w:rsid w:val="523A032E"/>
    <w:rsid w:val="526053AA"/>
    <w:rsid w:val="52A55BC0"/>
    <w:rsid w:val="53354848"/>
    <w:rsid w:val="54233BAB"/>
    <w:rsid w:val="55CB1857"/>
    <w:rsid w:val="55E11EF2"/>
    <w:rsid w:val="562945CF"/>
    <w:rsid w:val="56875613"/>
    <w:rsid w:val="57192FAF"/>
    <w:rsid w:val="57832BF6"/>
    <w:rsid w:val="58711712"/>
    <w:rsid w:val="596120E4"/>
    <w:rsid w:val="5B052320"/>
    <w:rsid w:val="5C883BEB"/>
    <w:rsid w:val="5E5549A3"/>
    <w:rsid w:val="5E824A14"/>
    <w:rsid w:val="5ED063D3"/>
    <w:rsid w:val="5FE0796D"/>
    <w:rsid w:val="610B3CBC"/>
    <w:rsid w:val="611E0314"/>
    <w:rsid w:val="62376589"/>
    <w:rsid w:val="65F9077A"/>
    <w:rsid w:val="66A11B22"/>
    <w:rsid w:val="68EB3D9F"/>
    <w:rsid w:val="6A33366C"/>
    <w:rsid w:val="6A6B0E64"/>
    <w:rsid w:val="6AAB0A51"/>
    <w:rsid w:val="6D255BE0"/>
    <w:rsid w:val="6DD23900"/>
    <w:rsid w:val="6F630D27"/>
    <w:rsid w:val="7004542C"/>
    <w:rsid w:val="706B1864"/>
    <w:rsid w:val="70EC06F9"/>
    <w:rsid w:val="71B70703"/>
    <w:rsid w:val="722F40A9"/>
    <w:rsid w:val="72D23EF4"/>
    <w:rsid w:val="730B4920"/>
    <w:rsid w:val="73B505B0"/>
    <w:rsid w:val="73F77A76"/>
    <w:rsid w:val="751924B9"/>
    <w:rsid w:val="75F8031D"/>
    <w:rsid w:val="76F44D1B"/>
    <w:rsid w:val="775D6860"/>
    <w:rsid w:val="78704981"/>
    <w:rsid w:val="79A259C1"/>
    <w:rsid w:val="7A13262E"/>
    <w:rsid w:val="7A66184A"/>
    <w:rsid w:val="7B554719"/>
    <w:rsid w:val="7B692A0A"/>
    <w:rsid w:val="7C214936"/>
    <w:rsid w:val="7D060C16"/>
    <w:rsid w:val="7F3801D4"/>
    <w:rsid w:val="7F710DEF"/>
    <w:rsid w:val="7FA94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2017-06-30T12:23:01Z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