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3">
      <w:pPr>
        <w:spacing w:after="0" w:line="240" w:lineRule="auto"/>
        <w:ind w:right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«Национальный исследовательский университет «Высшая школа экономики»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РАБОЧИЙ ПЛАН ПРОВЕДЕНИЯ ПРАКТИКИ</w:t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Зубаревой Наталии Дмитриевны</w:t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(Ф.И.О. обучающегося)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70"/>
        <w:gridCol w:w="5875"/>
        <w:tblGridChange w:id="0">
          <w:tblGrid>
            <w:gridCol w:w="3470"/>
            <w:gridCol w:w="5875"/>
          </w:tblGrid>
        </w:tblGridChange>
      </w:tblGrid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Направление подготовки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09.03.04 Программная инженерия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 образовательной программы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Программная инженерия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Очной формы обучения, группы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БПИ195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 практики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производственная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практики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преддипломная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Срок прохождения практики: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 03 апреля 2023 г. по 30 апреля 2023 г.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Руководитель практики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Зонтов Юрий Владимирович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ВКР</w:t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Мобильное приложение для проведения мультилингвального теста для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интраоперационного картирования речи на национальных языках России</w:t>
            </w:r>
          </w:p>
        </w:tc>
      </w:tr>
    </w:tbl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5"/>
        <w:gridCol w:w="2640"/>
        <w:gridCol w:w="6000"/>
        <w:tblGridChange w:id="0">
          <w:tblGrid>
            <w:gridCol w:w="705"/>
            <w:gridCol w:w="2640"/>
            <w:gridCol w:w="60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Сроки проведения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Планируемые работы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03.04.2023 - 05.04.2023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Изучение предметной области, поиск и анализ аналогов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06.04.2023 - 07.04.2023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Написание технического задания на ВКР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08.04.2023 - 14.04.2023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прототипа приложения: интерфейс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08.04.2023 - 14.04.2023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прототипа приложения: внутренняя логика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15.04.2023 - 20.04.2023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прототипа приложения: хранение данных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21.04.2023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Подготовка отчета о ПДП: Введение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22.04.2023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Подготовка отчета о ПДП: Глава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23.04.2023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Подготовка отчета о ПДП: Список источников и драфты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24.04.2023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презентации для предзащиты ВКР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25.04.2023 - 30.04.2023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Окончание практики: подготовка к предзащите ВКР</w:t>
            </w:r>
          </w:p>
        </w:tc>
      </w:tr>
    </w:tbl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4480560</wp:posOffset>
            </wp:positionH>
            <wp:positionV relativeFrom="page">
              <wp:posOffset>7291211</wp:posOffset>
            </wp:positionV>
            <wp:extent cx="677228" cy="50178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228" cy="501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50"/>
        <w:gridCol w:w="255"/>
        <w:gridCol w:w="1710"/>
        <w:gridCol w:w="255"/>
        <w:gridCol w:w="2505"/>
        <w:tblGridChange w:id="0">
          <w:tblGrid>
            <w:gridCol w:w="4650"/>
            <w:gridCol w:w="255"/>
            <w:gridCol w:w="1710"/>
            <w:gridCol w:w="255"/>
            <w:gridCol w:w="2505"/>
          </w:tblGrid>
        </w:tblGridChange>
      </w:tblGrid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Обучающийся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Зубарева Н.Д.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30.03.2023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ФИО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подпись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дата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Руководитель практики от НИУ ВШЭ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старший преподаватель ДПМ МИЭМ НИУ ВШЭ им. А.Н.Тихонова, программист Центра языка и мозга НИУ ВШЭ,</w:t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Зонтов Ю.В.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30.03.2023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ФИО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подпись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дата</w:t>
            </w:r>
          </w:p>
        </w:tc>
      </w:tr>
    </w:tbl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bfbfbf"/>
        <w:sz w:val="22"/>
        <w:szCs w:val="22"/>
        <w:u w:val="none"/>
        <w:shd w:fill="auto" w:val="clear"/>
        <w:vertAlign w:val="baseline"/>
        <w:rtl w:val="0"/>
      </w:rPr>
      <w:t xml:space="preserve">Рабочий план преддипломной практики студента 4 курса ПИ – 2023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76B49"/>
    <w:pPr>
      <w:spacing w:after="200" w:line="276" w:lineRule="auto"/>
    </w:pPr>
    <w:rPr>
      <w:rFonts w:ascii="Calibri" w:cs="Times New Roman" w:eastAsia="Times New Roman" w:hAnsi="Calibri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E76B4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037664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037664"/>
    <w:rPr>
      <w:rFonts w:ascii="Calibri" w:cs="Times New Roman" w:eastAsia="Times New Roman" w:hAnsi="Calibri"/>
      <w:lang w:eastAsia="ru-RU"/>
    </w:rPr>
  </w:style>
  <w:style w:type="paragraph" w:styleId="a6">
    <w:name w:val="footer"/>
    <w:basedOn w:val="a"/>
    <w:link w:val="a7"/>
    <w:uiPriority w:val="99"/>
    <w:unhideWhenUsed w:val="1"/>
    <w:rsid w:val="00037664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037664"/>
    <w:rPr>
      <w:rFonts w:ascii="Calibri" w:cs="Times New Roman" w:eastAsia="Times New Roman" w:hAnsi="Calibri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rvfbJdJi7sbblxEHh4cTMjbpYg==">AMUW2mWtdT+AdqAAhdoNDMSNC0gwMPKukaqAibDVGAOgkhslGuiKZOmuZ6UJGlvpvs+XzZ3otw7rt0d27Gg8RbhX3sPWS97r7leVNEVI6Gl4GqxFMIsZX9m3iw8YvYxgn4KzZxS53hVI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2022-04-05T07:50:00Z</dcterms:created>
  <dc:creator>Ахметсафина Р.З.</dc:creator>
</cp:coreProperties>
</file>