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A02FE" w14:textId="77777777" w:rsidR="00301663" w:rsidRDefault="00301663" w:rsidP="00301663">
      <w:pPr>
        <w:widowControl w:val="0"/>
        <w:autoSpaceDE w:val="0"/>
        <w:autoSpaceDN w:val="0"/>
        <w:adjustRightInd w:val="0"/>
        <w:spacing w:line="360" w:lineRule="auto"/>
        <w:ind w:firstLine="567"/>
        <w:rPr>
          <w:rFonts w:ascii="Times New Roman CYR" w:hAnsi="Times New Roman CYR" w:cs="Times New Roman CYR"/>
        </w:rPr>
      </w:pPr>
      <w:r>
        <w:rPr>
          <w:rFonts w:ascii="Times New Roman CYR" w:hAnsi="Times New Roman CYR" w:cs="Times New Roman CYR"/>
          <w:b/>
          <w:bCs/>
        </w:rPr>
        <w:t>19.</w:t>
      </w:r>
      <w:r>
        <w:rPr>
          <w:rFonts w:ascii="Times New Roman CYR" w:hAnsi="Times New Roman CYR" w:cs="Times New Roman CYR"/>
        </w:rPr>
        <w:t xml:space="preserve"> (</w:t>
      </w:r>
      <w:r w:rsidRPr="00ED6EF8">
        <w:rPr>
          <w:rFonts w:ascii="Times New Roman CYR" w:hAnsi="Times New Roman CYR" w:cs="Times New Roman CYR"/>
          <w:color w:val="FF0000"/>
        </w:rPr>
        <w:t xml:space="preserve">Обработка файла ПОСТАВКИ. </w:t>
      </w:r>
      <w:r w:rsidRPr="00ED6EF8">
        <w:rPr>
          <w:rFonts w:ascii="Cambria Math" w:hAnsi="Cambria Math" w:cs="Times New Roman CYR"/>
          <w:color w:val="FF0000"/>
        </w:rPr>
        <w:t>−</w:t>
      </w:r>
      <w:r w:rsidRPr="00ED6EF8">
        <w:rPr>
          <w:rFonts w:ascii="Times New Roman CYR" w:hAnsi="Times New Roman CYR" w:cs="Times New Roman CYR"/>
          <w:color w:val="FF0000"/>
        </w:rPr>
        <w:t xml:space="preserve"> Упорядоченные файлы</w:t>
      </w:r>
      <w:r>
        <w:rPr>
          <w:rFonts w:ascii="Times New Roman CYR" w:hAnsi="Times New Roman CYR" w:cs="Times New Roman CYR"/>
        </w:rPr>
        <w:t>.) Каждая компонента файла ПОСТАВКИ содержит:</w:t>
      </w:r>
    </w:p>
    <w:p w14:paraId="3B2184B8" w14:textId="77777777" w:rsidR="00301663" w:rsidRDefault="00301663" w:rsidP="00301663">
      <w:pPr>
        <w:widowControl w:val="0"/>
        <w:autoSpaceDE w:val="0"/>
        <w:autoSpaceDN w:val="0"/>
        <w:adjustRightInd w:val="0"/>
        <w:spacing w:line="360" w:lineRule="auto"/>
        <w:ind w:firstLine="567"/>
        <w:rPr>
          <w:rFonts w:ascii="Times New Roman CYR" w:hAnsi="Times New Roman CYR" w:cs="Times New Roman CYR"/>
        </w:rPr>
      </w:pPr>
      <w:r>
        <w:rPr>
          <w:rFonts w:ascii="Times New Roman CYR" w:hAnsi="Times New Roman CYR" w:cs="Times New Roman CYR"/>
        </w:rPr>
        <w:t xml:space="preserve">N1 </w:t>
      </w:r>
      <w:r>
        <w:rPr>
          <w:rFonts w:ascii="Cambria Math" w:hAnsi="Cambria Math" w:cs="Times New Roman CYR"/>
        </w:rPr>
        <w:t>−</w:t>
      </w:r>
      <w:r>
        <w:rPr>
          <w:rFonts w:ascii="Times New Roman CYR" w:hAnsi="Times New Roman CYR" w:cs="Times New Roman CYR"/>
        </w:rPr>
        <w:t xml:space="preserve"> номер поставляемой детали;</w:t>
      </w:r>
    </w:p>
    <w:p w14:paraId="0FED5466" w14:textId="77777777" w:rsidR="00301663" w:rsidRDefault="00301663" w:rsidP="00301663">
      <w:pPr>
        <w:widowControl w:val="0"/>
        <w:autoSpaceDE w:val="0"/>
        <w:autoSpaceDN w:val="0"/>
        <w:adjustRightInd w:val="0"/>
        <w:spacing w:line="360" w:lineRule="auto"/>
        <w:ind w:firstLine="567"/>
        <w:rPr>
          <w:rFonts w:ascii="Times New Roman CYR" w:hAnsi="Times New Roman CYR" w:cs="Times New Roman CYR"/>
        </w:rPr>
      </w:pPr>
      <w:r>
        <w:rPr>
          <w:rFonts w:ascii="Times New Roman CYR" w:hAnsi="Times New Roman CYR" w:cs="Times New Roman CYR"/>
        </w:rPr>
        <w:t>N2</w:t>
      </w:r>
      <w:r>
        <w:rPr>
          <w:rFonts w:ascii="Times New Roman CYR" w:hAnsi="Times New Roman CYR" w:cs="Times New Roman CYR"/>
          <w:i/>
          <w:iCs/>
        </w:rPr>
        <w:t xml:space="preserve"> </w:t>
      </w:r>
      <w:r>
        <w:rPr>
          <w:rFonts w:ascii="Cambria Math" w:hAnsi="Cambria Math" w:cs="Times New Roman CYR"/>
          <w:i/>
          <w:iCs/>
        </w:rPr>
        <w:t>−</w:t>
      </w:r>
      <w:r>
        <w:rPr>
          <w:rFonts w:ascii="Times New Roman CYR" w:hAnsi="Times New Roman CYR" w:cs="Times New Roman CYR"/>
        </w:rPr>
        <w:t xml:space="preserve"> номер поставщика;</w:t>
      </w:r>
    </w:p>
    <w:p w14:paraId="1ECB8075" w14:textId="77777777" w:rsidR="00301663" w:rsidRDefault="00301663" w:rsidP="00301663">
      <w:pPr>
        <w:widowControl w:val="0"/>
        <w:autoSpaceDE w:val="0"/>
        <w:autoSpaceDN w:val="0"/>
        <w:adjustRightInd w:val="0"/>
        <w:spacing w:line="360" w:lineRule="auto"/>
        <w:ind w:firstLine="567"/>
        <w:rPr>
          <w:rFonts w:ascii="Times New Roman CYR" w:hAnsi="Times New Roman CYR" w:cs="Times New Roman CYR"/>
          <w:i/>
          <w:iCs/>
        </w:rPr>
      </w:pPr>
      <w:r>
        <w:rPr>
          <w:rFonts w:ascii="Times New Roman CYR" w:hAnsi="Times New Roman CYR" w:cs="Times New Roman CYR"/>
        </w:rPr>
        <w:t>К</w:t>
      </w:r>
      <w:r>
        <w:rPr>
          <w:rFonts w:ascii="Times New Roman CYR" w:hAnsi="Times New Roman CYR" w:cs="Times New Roman CYR"/>
          <w:i/>
          <w:iCs/>
        </w:rPr>
        <w:t xml:space="preserve">  </w:t>
      </w:r>
      <w:r w:rsidRPr="00185713">
        <w:rPr>
          <w:rFonts w:ascii="Times New Roman CYR" w:hAnsi="Times New Roman CYR" w:cs="Times New Roman CYR"/>
          <w:i/>
          <w:iCs/>
        </w:rPr>
        <w:t xml:space="preserve"> </w:t>
      </w:r>
      <w:r>
        <w:rPr>
          <w:rFonts w:ascii="Cambria Math" w:hAnsi="Cambria Math" w:cs="Times New Roman CYR"/>
          <w:i/>
          <w:iCs/>
        </w:rPr>
        <w:t>−</w:t>
      </w:r>
      <w:r>
        <w:rPr>
          <w:rFonts w:ascii="Times New Roman CYR" w:hAnsi="Times New Roman CYR" w:cs="Times New Roman CYR"/>
        </w:rPr>
        <w:t xml:space="preserve"> количество экземпляров детали, поставляемых по договору;</w:t>
      </w:r>
      <w:r>
        <w:rPr>
          <w:rFonts w:ascii="Times New Roman CYR" w:hAnsi="Times New Roman CYR" w:cs="Times New Roman CYR"/>
          <w:i/>
          <w:iCs/>
        </w:rPr>
        <w:t xml:space="preserve"> </w:t>
      </w:r>
    </w:p>
    <w:p w14:paraId="000BD336" w14:textId="77777777" w:rsidR="00301663" w:rsidRDefault="00301663" w:rsidP="00301663">
      <w:pPr>
        <w:widowControl w:val="0"/>
        <w:autoSpaceDE w:val="0"/>
        <w:autoSpaceDN w:val="0"/>
        <w:adjustRightInd w:val="0"/>
        <w:spacing w:line="360" w:lineRule="auto"/>
        <w:ind w:firstLine="567"/>
        <w:rPr>
          <w:rFonts w:ascii="Times New Roman CYR" w:hAnsi="Times New Roman CYR" w:cs="Times New Roman CYR"/>
        </w:rPr>
      </w:pPr>
      <w:r>
        <w:rPr>
          <w:rFonts w:ascii="Times New Roman CYR" w:hAnsi="Times New Roman CYR" w:cs="Times New Roman CYR"/>
        </w:rPr>
        <w:t xml:space="preserve">D   </w:t>
      </w:r>
      <w:r>
        <w:rPr>
          <w:rFonts w:ascii="Cambria Math" w:hAnsi="Cambria Math" w:cs="Times New Roman CYR"/>
          <w:i/>
          <w:iCs/>
        </w:rPr>
        <w:t>−</w:t>
      </w:r>
      <w:r>
        <w:rPr>
          <w:rFonts w:ascii="Times New Roman CYR" w:hAnsi="Times New Roman CYR" w:cs="Times New Roman CYR"/>
        </w:rPr>
        <w:t xml:space="preserve"> дату (номер месяца и год завершения) поставки. Файл упорядочен лексикографически по ключу (N1,</w:t>
      </w:r>
      <w:r w:rsidRPr="00185713">
        <w:rPr>
          <w:rFonts w:ascii="Times New Roman CYR" w:hAnsi="Times New Roman CYR" w:cs="Times New Roman CYR"/>
        </w:rPr>
        <w:t xml:space="preserve"> </w:t>
      </w:r>
      <w:r>
        <w:rPr>
          <w:rFonts w:ascii="Times New Roman CYR" w:hAnsi="Times New Roman CYR" w:cs="Times New Roman CYR"/>
        </w:rPr>
        <w:t xml:space="preserve">N2). Это означает, что в начале файла записаны компоненты с меньшим значением N1, а затем </w:t>
      </w:r>
      <w:r>
        <w:rPr>
          <w:rFonts w:ascii="Cambria Math" w:hAnsi="Cambria Math" w:cs="Times New Roman CYR"/>
        </w:rPr>
        <w:t>−</w:t>
      </w:r>
      <w:r>
        <w:rPr>
          <w:rFonts w:ascii="Times New Roman CYR" w:hAnsi="Times New Roman CYR" w:cs="Times New Roman CYR"/>
        </w:rPr>
        <w:t xml:space="preserve"> с большим. Если две компоненты имеют одинаковое значение N1 (мы допускаем, что одну и ту же деталь могут поставлять несколько поставщиков), то они записаны в файле по возрастанию значения N</w:t>
      </w:r>
      <w:proofErr w:type="gramStart"/>
      <w:r>
        <w:rPr>
          <w:rFonts w:ascii="Times New Roman CYR" w:hAnsi="Times New Roman CYR" w:cs="Times New Roman CYR"/>
        </w:rPr>
        <w:t>2</w:t>
      </w:r>
      <w:r>
        <w:rPr>
          <w:rFonts w:ascii="Times New Roman CYR" w:hAnsi="Times New Roman CYR" w:cs="Times New Roman CYR"/>
          <w:i/>
          <w:iCs/>
        </w:rPr>
        <w:t xml:space="preserve"> .</w:t>
      </w:r>
      <w:proofErr w:type="gramEnd"/>
      <w:r>
        <w:rPr>
          <w:rFonts w:ascii="Times New Roman CYR" w:hAnsi="Times New Roman CYR" w:cs="Times New Roman CYR"/>
        </w:rPr>
        <w:t xml:space="preserve"> Таким образом, компонента с ключом (</w:t>
      </w:r>
      <m:oMath>
        <m:r>
          <w:rPr>
            <w:rFonts w:ascii="Cambria Math" w:hAnsi="Cambria Math" w:cs="Times New Roman CYR"/>
          </w:rPr>
          <m:t>2</m:t>
        </m:r>
      </m:oMath>
      <w:r>
        <w:rPr>
          <w:rFonts w:ascii="Times New Roman CYR" w:hAnsi="Times New Roman CYR" w:cs="Times New Roman CYR"/>
        </w:rPr>
        <w:t>,</w:t>
      </w:r>
      <w:r w:rsidRPr="004F24D7">
        <w:rPr>
          <w:rFonts w:ascii="Times New Roman CYR" w:hAnsi="Times New Roman CYR" w:cs="Times New Roman CYR"/>
        </w:rPr>
        <w:t xml:space="preserve"> </w:t>
      </w:r>
      <m:oMath>
        <m:r>
          <w:rPr>
            <w:rFonts w:ascii="Cambria Math" w:hAnsi="Cambria Math" w:cs="Times New Roman CYR"/>
          </w:rPr>
          <m:t>15</m:t>
        </m:r>
      </m:oMath>
      <w:r>
        <w:rPr>
          <w:rFonts w:ascii="Times New Roman CYR" w:hAnsi="Times New Roman CYR" w:cs="Times New Roman CYR"/>
        </w:rPr>
        <w:t>) предшествует компоненте с ключом (</w:t>
      </w:r>
      <m:oMath>
        <m:r>
          <w:rPr>
            <w:rFonts w:ascii="Cambria Math" w:hAnsi="Cambria Math" w:cs="Times New Roman CYR"/>
          </w:rPr>
          <m:t>2</m:t>
        </m:r>
      </m:oMath>
      <w:r>
        <w:rPr>
          <w:rFonts w:ascii="Times New Roman CYR" w:hAnsi="Times New Roman CYR" w:cs="Times New Roman CYR"/>
        </w:rPr>
        <w:t>,</w:t>
      </w:r>
      <w:r w:rsidRPr="004F24D7">
        <w:rPr>
          <w:rFonts w:ascii="Times New Roman CYR" w:hAnsi="Times New Roman CYR" w:cs="Times New Roman CYR"/>
        </w:rPr>
        <w:t xml:space="preserve"> </w:t>
      </w:r>
      <m:oMath>
        <m:r>
          <w:rPr>
            <w:rFonts w:ascii="Cambria Math" w:hAnsi="Cambria Math" w:cs="Times New Roman CYR"/>
          </w:rPr>
          <m:t>50</m:t>
        </m:r>
      </m:oMath>
      <w:r>
        <w:rPr>
          <w:rFonts w:ascii="Times New Roman CYR" w:hAnsi="Times New Roman CYR" w:cs="Times New Roman CYR"/>
        </w:rPr>
        <w:t>), которая, в свою очередь, предшествует компоненте с ключом (</w:t>
      </w:r>
      <m:oMath>
        <m:r>
          <w:rPr>
            <w:rFonts w:ascii="Cambria Math" w:hAnsi="Cambria Math" w:cs="Times New Roman CYR"/>
          </w:rPr>
          <m:t>5</m:t>
        </m:r>
      </m:oMath>
      <w:r>
        <w:rPr>
          <w:rFonts w:ascii="Times New Roman CYR" w:hAnsi="Times New Roman CYR" w:cs="Times New Roman CYR"/>
        </w:rPr>
        <w:t>,</w:t>
      </w:r>
      <w:r w:rsidRPr="004F24D7">
        <w:rPr>
          <w:rFonts w:ascii="Times New Roman CYR" w:hAnsi="Times New Roman CYR" w:cs="Times New Roman CYR"/>
        </w:rPr>
        <w:t xml:space="preserve"> </w:t>
      </w:r>
      <m:oMath>
        <m:r>
          <w:rPr>
            <w:rFonts w:ascii="Cambria Math" w:hAnsi="Cambria Math" w:cs="Times New Roman CYR"/>
          </w:rPr>
          <m:t>1</m:t>
        </m:r>
      </m:oMath>
      <w:r>
        <w:rPr>
          <w:rFonts w:ascii="Times New Roman CYR" w:hAnsi="Times New Roman CYR" w:cs="Times New Roman CYR"/>
        </w:rPr>
        <w:t>). Будем считать, что на поставку одной и той же детали один поставщик заключает не более одного договора. Другими словами, в файле не может быть двух компонент с одинаковыми ключами.</w:t>
      </w:r>
    </w:p>
    <w:p w14:paraId="60B275C3" w14:textId="77777777" w:rsidR="00301663" w:rsidRDefault="00301663" w:rsidP="00301663">
      <w:pPr>
        <w:widowControl w:val="0"/>
        <w:autoSpaceDE w:val="0"/>
        <w:autoSpaceDN w:val="0"/>
        <w:adjustRightInd w:val="0"/>
        <w:spacing w:line="360" w:lineRule="auto"/>
        <w:ind w:firstLine="567"/>
        <w:rPr>
          <w:rFonts w:ascii="Times New Roman CYR" w:hAnsi="Times New Roman CYR" w:cs="Times New Roman CYR"/>
        </w:rPr>
      </w:pPr>
      <w:r w:rsidRPr="00185713">
        <w:rPr>
          <w:rFonts w:ascii="Times New Roman CYR" w:hAnsi="Times New Roman CYR" w:cs="Times New Roman CYR"/>
          <w:i/>
        </w:rPr>
        <w:t>а</w:t>
      </w:r>
      <w:r>
        <w:rPr>
          <w:rFonts w:ascii="Times New Roman CYR" w:hAnsi="Times New Roman CYR" w:cs="Times New Roman CYR"/>
        </w:rPr>
        <w:t>) (</w:t>
      </w:r>
      <w:r w:rsidRPr="00185713">
        <w:rPr>
          <w:rFonts w:ascii="Times New Roman CYR" w:hAnsi="Times New Roman CYR" w:cs="Times New Roman CYR"/>
          <w:color w:val="FF0000"/>
        </w:rPr>
        <w:t>Устранение повторений</w:t>
      </w:r>
      <w:r>
        <w:rPr>
          <w:rFonts w:ascii="Times New Roman CYR" w:hAnsi="Times New Roman CYR" w:cs="Times New Roman CYR"/>
        </w:rPr>
        <w:t>.) Используя файл ПОСТАВКИ, сформировать файл ДЕТАЛИ, каждая компонента которого должна содержать:</w:t>
      </w:r>
    </w:p>
    <w:p w14:paraId="395CAE0E" w14:textId="77777777" w:rsidR="00301663" w:rsidRDefault="00301663" w:rsidP="00301663">
      <w:pPr>
        <w:widowControl w:val="0"/>
        <w:autoSpaceDE w:val="0"/>
        <w:autoSpaceDN w:val="0"/>
        <w:adjustRightInd w:val="0"/>
        <w:spacing w:line="360" w:lineRule="auto"/>
        <w:ind w:firstLine="567"/>
        <w:rPr>
          <w:rFonts w:ascii="Times New Roman CYR" w:hAnsi="Times New Roman CYR" w:cs="Times New Roman CYR"/>
        </w:rPr>
      </w:pPr>
      <w:r>
        <w:rPr>
          <w:rFonts w:ascii="Times New Roman CYR" w:hAnsi="Times New Roman CYR" w:cs="Times New Roman CYR"/>
        </w:rPr>
        <w:t>N1</w:t>
      </w:r>
      <w:r>
        <w:rPr>
          <w:rFonts w:ascii="Times New Roman CYR" w:hAnsi="Times New Roman CYR" w:cs="Times New Roman CYR"/>
          <w:i/>
          <w:iCs/>
        </w:rPr>
        <w:t xml:space="preserve"> </w:t>
      </w:r>
      <w:r>
        <w:rPr>
          <w:rFonts w:ascii="Cambria Math" w:hAnsi="Cambria Math" w:cs="Times New Roman CYR"/>
          <w:i/>
          <w:iCs/>
        </w:rPr>
        <w:t>−</w:t>
      </w:r>
      <w:r>
        <w:rPr>
          <w:rFonts w:ascii="Times New Roman CYR" w:hAnsi="Times New Roman CYR" w:cs="Times New Roman CYR"/>
        </w:rPr>
        <w:t xml:space="preserve"> номер детали;</w:t>
      </w:r>
    </w:p>
    <w:p w14:paraId="338E2C00" w14:textId="77777777" w:rsidR="00301663" w:rsidRDefault="00301663" w:rsidP="00301663">
      <w:pPr>
        <w:widowControl w:val="0"/>
        <w:autoSpaceDE w:val="0"/>
        <w:autoSpaceDN w:val="0"/>
        <w:adjustRightInd w:val="0"/>
        <w:spacing w:line="360" w:lineRule="auto"/>
        <w:ind w:firstLine="567"/>
        <w:rPr>
          <w:rFonts w:ascii="Times New Roman CYR" w:hAnsi="Times New Roman CYR" w:cs="Times New Roman CYR"/>
        </w:rPr>
      </w:pPr>
      <w:r>
        <w:rPr>
          <w:rFonts w:ascii="Times New Roman CYR" w:hAnsi="Times New Roman CYR" w:cs="Times New Roman CYR"/>
        </w:rPr>
        <w:t>К</w:t>
      </w:r>
      <w:r>
        <w:rPr>
          <w:rFonts w:ascii="Times New Roman CYR" w:hAnsi="Times New Roman CYR" w:cs="Times New Roman CYR"/>
          <w:i/>
          <w:iCs/>
        </w:rPr>
        <w:t xml:space="preserve"> </w:t>
      </w:r>
      <w:r w:rsidRPr="004F24D7">
        <w:rPr>
          <w:rFonts w:ascii="Times New Roman CYR" w:hAnsi="Times New Roman CYR" w:cs="Times New Roman CYR"/>
          <w:i/>
          <w:iCs/>
        </w:rPr>
        <w:t xml:space="preserve">  </w:t>
      </w:r>
      <w:r>
        <w:rPr>
          <w:rFonts w:ascii="Cambria Math" w:hAnsi="Cambria Math" w:cs="Times New Roman CYR"/>
          <w:i/>
          <w:iCs/>
        </w:rPr>
        <w:t>−</w:t>
      </w:r>
      <w:r>
        <w:rPr>
          <w:rFonts w:ascii="Times New Roman CYR" w:hAnsi="Times New Roman CYR" w:cs="Times New Roman CYR"/>
        </w:rPr>
        <w:t xml:space="preserve"> количество экземпляров детали. Файл ДЕТАЛИ должен быть упорядочен по возрастанию значения поля "номер детали" (без повторений). Значение поля "количество</w:t>
      </w:r>
      <w:r w:rsidRPr="004F24D7">
        <w:rPr>
          <w:rFonts w:ascii="Times New Roman CYR" w:hAnsi="Times New Roman CYR" w:cs="Times New Roman CYR"/>
        </w:rPr>
        <w:t xml:space="preserve"> </w:t>
      </w:r>
      <w:r>
        <w:rPr>
          <w:rFonts w:ascii="Times New Roman CYR" w:hAnsi="Times New Roman CYR" w:cs="Times New Roman CYR"/>
        </w:rPr>
        <w:t>экземпляров" формируется суммированием соответствующих полей файла ПОСТАВКИ по всем поставщикам этой детали.</w:t>
      </w:r>
    </w:p>
    <w:p w14:paraId="47BDEAC1" w14:textId="5D04F569" w:rsidR="00C421AB" w:rsidRDefault="00C421AB"/>
    <w:p w14:paraId="192FB01F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>#include &lt;iostream&gt;</w:t>
      </w:r>
    </w:p>
    <w:p w14:paraId="558442BE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>#include &lt;fstream&gt;</w:t>
      </w:r>
    </w:p>
    <w:p w14:paraId="4E0156AD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>using namespace std;</w:t>
      </w:r>
    </w:p>
    <w:p w14:paraId="24671B04" w14:textId="77777777" w:rsidR="00301663" w:rsidRPr="00301663" w:rsidRDefault="00301663" w:rsidP="00301663">
      <w:pPr>
        <w:rPr>
          <w:lang w:val="en-US"/>
        </w:rPr>
      </w:pPr>
    </w:p>
    <w:p w14:paraId="22843F13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>struct postavki</w:t>
      </w:r>
    </w:p>
    <w:p w14:paraId="46746E7B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>{</w:t>
      </w:r>
    </w:p>
    <w:p w14:paraId="7BBF2F75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lastRenderedPageBreak/>
        <w:tab/>
        <w:t>int num_det;</w:t>
      </w:r>
    </w:p>
    <w:p w14:paraId="708CA658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int num_post;</w:t>
      </w:r>
    </w:p>
    <w:p w14:paraId="5ED66E23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int num_elem;</w:t>
      </w:r>
    </w:p>
    <w:p w14:paraId="634C0B68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char data[8];</w:t>
      </w:r>
    </w:p>
    <w:p w14:paraId="775E74B0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>};</w:t>
      </w:r>
    </w:p>
    <w:p w14:paraId="7DAF70F4" w14:textId="77777777" w:rsidR="00301663" w:rsidRPr="00301663" w:rsidRDefault="00301663" w:rsidP="00301663">
      <w:pPr>
        <w:rPr>
          <w:lang w:val="en-US"/>
        </w:rPr>
      </w:pPr>
    </w:p>
    <w:p w14:paraId="4E8D4BEF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>struct detail</w:t>
      </w:r>
    </w:p>
    <w:p w14:paraId="1DA6DD14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>{</w:t>
      </w:r>
    </w:p>
    <w:p w14:paraId="257C0629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int num_det;</w:t>
      </w:r>
    </w:p>
    <w:p w14:paraId="220507B9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int count_elem;</w:t>
      </w:r>
    </w:p>
    <w:p w14:paraId="3605F9DB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>};</w:t>
      </w:r>
    </w:p>
    <w:p w14:paraId="1E4F227F" w14:textId="77777777" w:rsidR="00301663" w:rsidRPr="00301663" w:rsidRDefault="00301663" w:rsidP="00301663">
      <w:pPr>
        <w:rPr>
          <w:lang w:val="en-US"/>
        </w:rPr>
      </w:pPr>
    </w:p>
    <w:p w14:paraId="5CEB371B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>void create_bin(ifstream&amp; f, ofstream&amp; g)</w:t>
      </w:r>
    </w:p>
    <w:p w14:paraId="46ADDFE6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>{</w:t>
      </w:r>
    </w:p>
    <w:p w14:paraId="17735346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postavki z;</w:t>
      </w:r>
    </w:p>
    <w:p w14:paraId="3E4E5A4E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while (f &gt;&gt; z.num_det &gt;&gt; z.num_post &gt;&gt; z.num_elem &gt;&gt; z.data)</w:t>
      </w:r>
    </w:p>
    <w:p w14:paraId="5EEB2CD0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</w:r>
      <w:r w:rsidRPr="00301663">
        <w:rPr>
          <w:lang w:val="en-US"/>
        </w:rPr>
        <w:tab/>
        <w:t>g.write((char*)&amp;z, sizeof(struct postavki));</w:t>
      </w:r>
    </w:p>
    <w:p w14:paraId="7F231687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>}</w:t>
      </w:r>
    </w:p>
    <w:p w14:paraId="002439A0" w14:textId="77777777" w:rsidR="00301663" w:rsidRPr="00301663" w:rsidRDefault="00301663" w:rsidP="00301663">
      <w:pPr>
        <w:rPr>
          <w:lang w:val="en-US"/>
        </w:rPr>
      </w:pPr>
    </w:p>
    <w:p w14:paraId="08C356EA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>void show_bin(ifstream&amp; f, ofstream&amp; g)</w:t>
      </w:r>
    </w:p>
    <w:p w14:paraId="48EA13CB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>{</w:t>
      </w:r>
    </w:p>
    <w:p w14:paraId="57063138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detail z;</w:t>
      </w:r>
    </w:p>
    <w:p w14:paraId="239B2423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while (f.read((char*)&amp;z, sizeof(struct detail)))</w:t>
      </w:r>
    </w:p>
    <w:p w14:paraId="11C610AF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</w:r>
      <w:r w:rsidRPr="00301663">
        <w:rPr>
          <w:lang w:val="en-US"/>
        </w:rPr>
        <w:tab/>
        <w:t>g &lt;&lt; z.num_det &lt;&lt; " " &lt;&lt; z.count_elem &lt;&lt; endl;</w:t>
      </w:r>
    </w:p>
    <w:p w14:paraId="767AC55D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>}</w:t>
      </w:r>
    </w:p>
    <w:p w14:paraId="5EF27F0A" w14:textId="77777777" w:rsidR="00301663" w:rsidRPr="00301663" w:rsidRDefault="00301663" w:rsidP="00301663">
      <w:pPr>
        <w:rPr>
          <w:lang w:val="en-US"/>
        </w:rPr>
      </w:pPr>
    </w:p>
    <w:p w14:paraId="18007F06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>int main()</w:t>
      </w:r>
    </w:p>
    <w:p w14:paraId="6615BB3B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>{</w:t>
      </w:r>
    </w:p>
    <w:p w14:paraId="6ABCAD28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ifstream in("in.txt");</w:t>
      </w:r>
    </w:p>
    <w:p w14:paraId="634BD8DB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ofstream out_post_bin("out_post_bin.bin", ios::binary);</w:t>
      </w:r>
    </w:p>
    <w:p w14:paraId="6FCB3707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if (!in)</w:t>
      </w:r>
    </w:p>
    <w:p w14:paraId="620AEFD7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{</w:t>
      </w:r>
    </w:p>
    <w:p w14:paraId="58A00550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</w:r>
      <w:r w:rsidRPr="00301663">
        <w:rPr>
          <w:lang w:val="en-US"/>
        </w:rPr>
        <w:tab/>
        <w:t>cout &lt;&lt; "Can't open file" &lt;&lt; endl;</w:t>
      </w:r>
    </w:p>
    <w:p w14:paraId="0DF8B1B8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</w:r>
      <w:r w:rsidRPr="00301663">
        <w:rPr>
          <w:lang w:val="en-US"/>
        </w:rPr>
        <w:tab/>
        <w:t>exit(-1);</w:t>
      </w:r>
    </w:p>
    <w:p w14:paraId="18C6A9A7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}</w:t>
      </w:r>
    </w:p>
    <w:p w14:paraId="18671BED" w14:textId="77777777" w:rsidR="00301663" w:rsidRPr="00301663" w:rsidRDefault="00301663" w:rsidP="00301663">
      <w:pPr>
        <w:rPr>
          <w:lang w:val="en-US"/>
        </w:rPr>
      </w:pPr>
    </w:p>
    <w:p w14:paraId="46A705AD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create_bin(in, out_post_bin);</w:t>
      </w:r>
    </w:p>
    <w:p w14:paraId="109188A1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in.close();</w:t>
      </w:r>
    </w:p>
    <w:p w14:paraId="3A33469B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out_post_bin.close();</w:t>
      </w:r>
    </w:p>
    <w:p w14:paraId="5C287209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ifstream in_post_bin("out_post_bin.bin", ios::binary);</w:t>
      </w:r>
    </w:p>
    <w:p w14:paraId="16ABB949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ofstream out_det_bin("out_det_bin.bin", ios::binary);</w:t>
      </w:r>
    </w:p>
    <w:p w14:paraId="54EFDC37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postavki z;</w:t>
      </w:r>
    </w:p>
    <w:p w14:paraId="10E01AC0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detail q;</w:t>
      </w:r>
    </w:p>
    <w:p w14:paraId="006EF964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in_post_bin.read((char*)&amp;z, sizeof(struct postavki));</w:t>
      </w:r>
    </w:p>
    <w:p w14:paraId="3C62294D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q.num_det = z.num_det;</w:t>
      </w:r>
    </w:p>
    <w:p w14:paraId="1CD73CC0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lastRenderedPageBreak/>
        <w:tab/>
        <w:t>q.count_elem = z.num_elem;</w:t>
      </w:r>
    </w:p>
    <w:p w14:paraId="08426586" w14:textId="77777777" w:rsidR="00301663" w:rsidRPr="00301663" w:rsidRDefault="00301663" w:rsidP="00301663">
      <w:pPr>
        <w:rPr>
          <w:lang w:val="en-US"/>
        </w:rPr>
      </w:pPr>
    </w:p>
    <w:p w14:paraId="763D7C00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while (in_post_bin.read((char*)&amp;z, sizeof(struct postavki)))</w:t>
      </w:r>
    </w:p>
    <w:p w14:paraId="2FCB004A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{</w:t>
      </w:r>
    </w:p>
    <w:p w14:paraId="19D6ED21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</w:r>
      <w:r w:rsidRPr="00301663">
        <w:rPr>
          <w:lang w:val="en-US"/>
        </w:rPr>
        <w:tab/>
        <w:t>if(q.num_det== z.num_det) q.count_elem+= z.num_elem;</w:t>
      </w:r>
    </w:p>
    <w:p w14:paraId="6553C116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</w:r>
      <w:r w:rsidRPr="00301663">
        <w:rPr>
          <w:lang w:val="en-US"/>
        </w:rPr>
        <w:tab/>
        <w:t xml:space="preserve">else </w:t>
      </w:r>
    </w:p>
    <w:p w14:paraId="59234860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</w:r>
      <w:r w:rsidRPr="00301663">
        <w:rPr>
          <w:lang w:val="en-US"/>
        </w:rPr>
        <w:tab/>
        <w:t>{</w:t>
      </w:r>
    </w:p>
    <w:p w14:paraId="399C6D7B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</w:r>
      <w:r w:rsidRPr="00301663">
        <w:rPr>
          <w:lang w:val="en-US"/>
        </w:rPr>
        <w:tab/>
      </w:r>
      <w:r w:rsidRPr="00301663">
        <w:rPr>
          <w:lang w:val="en-US"/>
        </w:rPr>
        <w:tab/>
        <w:t>out_det_bin.write((char*)&amp;q, sizeof(struct detail));</w:t>
      </w:r>
    </w:p>
    <w:p w14:paraId="4120E305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</w:r>
      <w:r w:rsidRPr="00301663">
        <w:rPr>
          <w:lang w:val="en-US"/>
        </w:rPr>
        <w:tab/>
      </w:r>
      <w:r w:rsidRPr="00301663">
        <w:rPr>
          <w:lang w:val="en-US"/>
        </w:rPr>
        <w:tab/>
      </w:r>
      <w:r w:rsidRPr="00301663">
        <w:rPr>
          <w:lang w:val="en-US"/>
        </w:rPr>
        <w:tab/>
        <w:t>q.num_det = z.num_det;</w:t>
      </w:r>
    </w:p>
    <w:p w14:paraId="25B220C4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</w:r>
      <w:r w:rsidRPr="00301663">
        <w:rPr>
          <w:lang w:val="en-US"/>
        </w:rPr>
        <w:tab/>
      </w:r>
      <w:r w:rsidRPr="00301663">
        <w:rPr>
          <w:lang w:val="en-US"/>
        </w:rPr>
        <w:tab/>
        <w:t xml:space="preserve">    q.count_elem = z.num_elem;</w:t>
      </w:r>
    </w:p>
    <w:p w14:paraId="3D9FD2E6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</w:r>
      <w:r w:rsidRPr="00301663">
        <w:rPr>
          <w:lang w:val="en-US"/>
        </w:rPr>
        <w:tab/>
        <w:t>}</w:t>
      </w:r>
    </w:p>
    <w:p w14:paraId="376A9746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}</w:t>
      </w:r>
    </w:p>
    <w:p w14:paraId="0F3A2A7B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q.num_det = z.num_det;</w:t>
      </w:r>
    </w:p>
    <w:p w14:paraId="457C6030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q.count_elem = z.num_elem;</w:t>
      </w:r>
    </w:p>
    <w:p w14:paraId="4F82F16C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out_det_bin.write((char*)&amp;q, sizeof(struct detail));</w:t>
      </w:r>
    </w:p>
    <w:p w14:paraId="6D7489DC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in_post_bin.close();</w:t>
      </w:r>
    </w:p>
    <w:p w14:paraId="2AD99DA8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out_det_bin.close();</w:t>
      </w:r>
    </w:p>
    <w:p w14:paraId="7981FCAF" w14:textId="77777777" w:rsidR="00301663" w:rsidRPr="00301663" w:rsidRDefault="00301663" w:rsidP="00301663">
      <w:pPr>
        <w:rPr>
          <w:lang w:val="en-US"/>
        </w:rPr>
      </w:pPr>
    </w:p>
    <w:p w14:paraId="0AC7D0CB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ifstream in_det_bin("out_det_bin.bin", ios::binary);</w:t>
      </w:r>
    </w:p>
    <w:p w14:paraId="2EA1C21B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ofstream out_det("out_det.txt");</w:t>
      </w:r>
    </w:p>
    <w:p w14:paraId="0EA04ECB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show_bin(in_det_bin, out_det);</w:t>
      </w:r>
    </w:p>
    <w:p w14:paraId="36FB7213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in_det_bin.close();</w:t>
      </w:r>
    </w:p>
    <w:p w14:paraId="675422CF" w14:textId="77777777" w:rsidR="00301663" w:rsidRPr="00301663" w:rsidRDefault="00301663" w:rsidP="00301663">
      <w:pPr>
        <w:rPr>
          <w:lang w:val="en-US"/>
        </w:rPr>
      </w:pPr>
      <w:r w:rsidRPr="00301663">
        <w:rPr>
          <w:lang w:val="en-US"/>
        </w:rPr>
        <w:tab/>
        <w:t>out_det.close();</w:t>
      </w:r>
    </w:p>
    <w:p w14:paraId="21C84C39" w14:textId="77777777" w:rsidR="00301663" w:rsidRDefault="00301663" w:rsidP="00301663">
      <w:r w:rsidRPr="00301663">
        <w:rPr>
          <w:lang w:val="en-US"/>
        </w:rPr>
        <w:tab/>
      </w:r>
      <w:proofErr w:type="spellStart"/>
      <w:r>
        <w:t>return</w:t>
      </w:r>
      <w:proofErr w:type="spellEnd"/>
      <w:r>
        <w:t xml:space="preserve"> 0;</w:t>
      </w:r>
    </w:p>
    <w:p w14:paraId="1C20E533" w14:textId="77777777" w:rsidR="00301663" w:rsidRDefault="00301663" w:rsidP="00301663">
      <w:r>
        <w:t xml:space="preserve">  }</w:t>
      </w:r>
    </w:p>
    <w:p w14:paraId="35059BBC" w14:textId="77777777" w:rsidR="00301663" w:rsidRDefault="00301663" w:rsidP="00301663">
      <w:r>
        <w:t>in.txt</w:t>
      </w:r>
    </w:p>
    <w:p w14:paraId="33345CB4" w14:textId="77777777" w:rsidR="00301663" w:rsidRDefault="00301663" w:rsidP="00301663">
      <w:r>
        <w:t>1 1 20 02.2024</w:t>
      </w:r>
    </w:p>
    <w:p w14:paraId="7AD54452" w14:textId="77777777" w:rsidR="00301663" w:rsidRDefault="00301663" w:rsidP="00301663">
      <w:r>
        <w:t>1 2 20 02.2024</w:t>
      </w:r>
    </w:p>
    <w:p w14:paraId="62AB034F" w14:textId="77777777" w:rsidR="00301663" w:rsidRDefault="00301663" w:rsidP="00301663">
      <w:r>
        <w:t>1 33 20 02.2024</w:t>
      </w:r>
    </w:p>
    <w:p w14:paraId="55AAE1E9" w14:textId="77777777" w:rsidR="00301663" w:rsidRDefault="00301663" w:rsidP="00301663">
      <w:r>
        <w:t>2 10 20 02.2024</w:t>
      </w:r>
    </w:p>
    <w:p w14:paraId="17A99D49" w14:textId="77777777" w:rsidR="00301663" w:rsidRDefault="00301663" w:rsidP="00301663">
      <w:r>
        <w:t>2 15 20 02.2024</w:t>
      </w:r>
    </w:p>
    <w:p w14:paraId="6103B3BD" w14:textId="77777777" w:rsidR="00301663" w:rsidRDefault="00301663" w:rsidP="00301663">
      <w:r>
        <w:t>2 20 20 02.2024</w:t>
      </w:r>
    </w:p>
    <w:p w14:paraId="661338AB" w14:textId="77777777" w:rsidR="00301663" w:rsidRDefault="00301663" w:rsidP="00301663">
      <w:r>
        <w:t>2 100 20 02.2024</w:t>
      </w:r>
    </w:p>
    <w:p w14:paraId="0A71DE40" w14:textId="77777777" w:rsidR="00301663" w:rsidRDefault="00301663" w:rsidP="00301663">
      <w:r>
        <w:t>3 10 20 02.2024</w:t>
      </w:r>
    </w:p>
    <w:p w14:paraId="4D6806D4" w14:textId="77777777" w:rsidR="00301663" w:rsidRDefault="00301663" w:rsidP="00301663">
      <w:r>
        <w:t>3 15 20 02.2024</w:t>
      </w:r>
    </w:p>
    <w:p w14:paraId="2ADADB18" w14:textId="77777777" w:rsidR="00301663" w:rsidRDefault="00301663" w:rsidP="00301663">
      <w:r>
        <w:t>3 20 20 02.2024</w:t>
      </w:r>
    </w:p>
    <w:p w14:paraId="2913E6A9" w14:textId="77777777" w:rsidR="00301663" w:rsidRDefault="00301663" w:rsidP="00301663">
      <w:r>
        <w:t>3 100 20 02.2024</w:t>
      </w:r>
    </w:p>
    <w:p w14:paraId="7B84AB0C" w14:textId="77777777" w:rsidR="00301663" w:rsidRDefault="00301663" w:rsidP="00301663">
      <w:r>
        <w:t>4 10 20 02.2024</w:t>
      </w:r>
    </w:p>
    <w:p w14:paraId="2BA2DA68" w14:textId="77777777" w:rsidR="00301663" w:rsidRDefault="00301663" w:rsidP="00301663">
      <w:r>
        <w:t>4 15 20 02.2024</w:t>
      </w:r>
    </w:p>
    <w:p w14:paraId="21A182C1" w14:textId="77777777" w:rsidR="00301663" w:rsidRDefault="00301663" w:rsidP="00301663">
      <w:r>
        <w:t>4 20 20 02.2024</w:t>
      </w:r>
    </w:p>
    <w:p w14:paraId="4C21D7B7" w14:textId="77777777" w:rsidR="00301663" w:rsidRDefault="00301663" w:rsidP="00301663">
      <w:r>
        <w:t>4 100 20 02.2024</w:t>
      </w:r>
    </w:p>
    <w:p w14:paraId="2247A991" w14:textId="495D6AC3" w:rsidR="00301663" w:rsidRDefault="00301663" w:rsidP="00301663">
      <w:r>
        <w:t>5 1 20 02.2024</w:t>
      </w:r>
    </w:p>
    <w:sectPr w:rsidR="003016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B07"/>
    <w:rsid w:val="00301663"/>
    <w:rsid w:val="00784DBD"/>
    <w:rsid w:val="00B868D4"/>
    <w:rsid w:val="00C421AB"/>
    <w:rsid w:val="00E3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E69FD"/>
  <w15:chartTrackingRefBased/>
  <w15:docId w15:val="{127C23C0-3DBC-41C3-96F7-3BA0BC05F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1663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Ахтямов Рауф Баграмович</dc:creator>
  <cp:keywords/>
  <dc:description/>
  <cp:lastModifiedBy>Ахтямов Рауф Баграмович</cp:lastModifiedBy>
  <cp:revision>2</cp:revision>
  <dcterms:created xsi:type="dcterms:W3CDTF">2024-02-26T08:41:00Z</dcterms:created>
  <dcterms:modified xsi:type="dcterms:W3CDTF">2024-02-26T08:42:00Z</dcterms:modified>
</cp:coreProperties>
</file>