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2942" w14:textId="77777777" w:rsidR="003D4678" w:rsidRDefault="003D4678" w:rsidP="003D4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114661793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образования, науки и молодежной политики Нижегородской области</w:t>
      </w:r>
    </w:p>
    <w:p w14:paraId="2214993A" w14:textId="77777777" w:rsidR="003D4678" w:rsidRDefault="003D4678" w:rsidP="003D4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0B470E28" w14:textId="77777777" w:rsidR="003D4678" w:rsidRDefault="003D4678" w:rsidP="003D46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«Нижегородский Губернский колледж»</w:t>
      </w:r>
    </w:p>
    <w:p w14:paraId="3FF6BDF8" w14:textId="77777777" w:rsidR="003D4678" w:rsidRDefault="003D4678" w:rsidP="003D46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297BA" w14:textId="77777777" w:rsidR="003D4678" w:rsidRDefault="003D4678" w:rsidP="003D4678">
      <w:pPr>
        <w:spacing w:after="0" w:line="360" w:lineRule="auto"/>
        <w:ind w:left="6096" w:firstLine="204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E3A318" w14:textId="77777777" w:rsidR="003D4678" w:rsidRDefault="003D4678" w:rsidP="003D4678">
      <w:pPr>
        <w:spacing w:after="0" w:line="36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F4B88C" w14:textId="77777777" w:rsidR="003D4678" w:rsidRDefault="003D4678" w:rsidP="003D46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C588AC1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CFFB49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E7EBF3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5053873E" w14:textId="70C775C1" w:rsidR="003D4678" w:rsidRDefault="003D4678" w:rsidP="003D4678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«</w:t>
      </w:r>
      <w:r w:rsidR="00B32DC6">
        <w:rPr>
          <w:b w:val="0"/>
          <w:bCs w:val="0"/>
          <w:kern w:val="0"/>
          <w:sz w:val="32"/>
          <w:szCs w:val="32"/>
        </w:rPr>
        <w:t>Составление технического задания</w:t>
      </w:r>
      <w:r>
        <w:rPr>
          <w:b w:val="0"/>
          <w:bCs w:val="0"/>
          <w:sz w:val="32"/>
          <w:szCs w:val="32"/>
        </w:rPr>
        <w:t>»</w:t>
      </w:r>
    </w:p>
    <w:p w14:paraId="2F7837AE" w14:textId="77777777" w:rsidR="003D4678" w:rsidRDefault="003D4678" w:rsidP="003D4678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32"/>
          <w:szCs w:val="32"/>
        </w:rPr>
      </w:pPr>
    </w:p>
    <w:p w14:paraId="31FCE61A" w14:textId="77777777" w:rsidR="003D4678" w:rsidRDefault="003D4678" w:rsidP="003D4678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32"/>
          <w:szCs w:val="32"/>
        </w:rPr>
      </w:pPr>
    </w:p>
    <w:p w14:paraId="4E144FC2" w14:textId="77777777" w:rsidR="003D4678" w:rsidRDefault="003D4678" w:rsidP="003D4678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  <w:sz w:val="32"/>
          <w:szCs w:val="32"/>
        </w:rPr>
      </w:pPr>
    </w:p>
    <w:p w14:paraId="7C4496EC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E5EC694" w14:textId="0D5B7C5B" w:rsidR="003D4678" w:rsidRDefault="003D4678" w:rsidP="003D4678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Руководитель:___________________________Е. А. Романова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</w:t>
      </w:r>
      <w:r w:rsidR="00390B1C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390B1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.2024г.</w:t>
      </w:r>
    </w:p>
    <w:p w14:paraId="44F51CDE" w14:textId="77777777" w:rsidR="003D4678" w:rsidRDefault="003D4678" w:rsidP="003D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61494B" w14:textId="375A7E00" w:rsidR="003D4678" w:rsidRDefault="003D4678" w:rsidP="003D4678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Студентка: _____________________________А. А Любивая</w:t>
      </w:r>
      <w:r w:rsidR="00390B1C">
        <w:rPr>
          <w:rFonts w:ascii="Times New Roman" w:eastAsia="Times New Roman" w:hAnsi="Times New Roman" w:cs="Times New Roman"/>
          <w:sz w:val="28"/>
          <w:szCs w:val="28"/>
          <w:lang w:eastAsia="ru-RU"/>
        </w:rPr>
        <w:t>, А.Е. Касаткина, В.А. Горбачев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 </w:t>
      </w:r>
      <w:r w:rsidR="00360B24" w:rsidRPr="00360B24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360B24" w:rsidRPr="00360B2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.2024г. </w:t>
      </w:r>
    </w:p>
    <w:p w14:paraId="51457127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12B3C4" w14:textId="77777777" w:rsidR="003D4678" w:rsidRDefault="003D4678" w:rsidP="003D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09.02.07,33П </w:t>
      </w:r>
    </w:p>
    <w:p w14:paraId="188754CD" w14:textId="77777777" w:rsidR="003D4678" w:rsidRDefault="003D4678" w:rsidP="003D4678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CCF3D9" w14:textId="77777777" w:rsidR="003D4678" w:rsidRDefault="003D4678" w:rsidP="003D4678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38839" w14:textId="77777777" w:rsidR="003D4678" w:rsidRDefault="003D4678" w:rsidP="003D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D0DE4" w14:textId="77777777" w:rsidR="003D4678" w:rsidRDefault="003D4678" w:rsidP="003D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AB847" w14:textId="77777777" w:rsidR="003D4678" w:rsidRDefault="003D4678" w:rsidP="003D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C241B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1EF03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AF957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C61BB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E4F21" w14:textId="77777777" w:rsidR="003D4678" w:rsidRDefault="003D4678" w:rsidP="003D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2E52C6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A28BB" w14:textId="77777777" w:rsidR="003D4678" w:rsidRDefault="003D4678" w:rsidP="003D46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E696D9D" w14:textId="77777777" w:rsidR="003D4678" w:rsidRDefault="003D4678" w:rsidP="003D46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38EC18F" w14:textId="4BE3999C" w:rsidR="00ED265D" w:rsidRPr="00C27C1A" w:rsidRDefault="00C27C1A" w:rsidP="004510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1A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</w:p>
    <w:p w14:paraId="7588C7F1" w14:textId="1715BB10" w:rsidR="00C27C1A" w:rsidRPr="00C27C1A" w:rsidRDefault="00C27C1A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1A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14:paraId="6C0135DF" w14:textId="430E2B13" w:rsidR="00C27C1A" w:rsidRDefault="00C27C1A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1A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14:paraId="447832C4" w14:textId="77777777" w:rsidR="001A262D" w:rsidRDefault="00C27C1A" w:rsidP="004510B6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1A262D">
        <w:rPr>
          <w:rFonts w:ascii="Times New Roman" w:hAnsi="Times New Roman" w:cs="Times New Roman"/>
          <w:sz w:val="28"/>
          <w:szCs w:val="28"/>
        </w:rPr>
        <w:t xml:space="preserve">Дилерский центр </w:t>
      </w:r>
      <w:r w:rsid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AlterAuto</w:t>
      </w:r>
    </w:p>
    <w:p w14:paraId="627F8313" w14:textId="32B0D215" w:rsidR="001A262D" w:rsidRPr="001A262D" w:rsidRDefault="001A262D" w:rsidP="004510B6">
      <w:pPr>
        <w:pStyle w:val="a3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Слоган (если есть): «</w:t>
      </w:r>
      <w:r w:rsidRPr="001A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Ваш комфорт без границ»</w:t>
      </w:r>
    </w:p>
    <w:p w14:paraId="20E123C9" w14:textId="4B3A3F05" w:rsidR="00C27C1A" w:rsidRDefault="00C27C1A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14:paraId="14906F8C" w14:textId="780CC36F" w:rsidR="00C27C1A" w:rsidRDefault="00C27C1A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наименование: </w:t>
      </w:r>
      <w:r w:rsidR="001A262D">
        <w:rPr>
          <w:rFonts w:ascii="Times New Roman" w:hAnsi="Times New Roman" w:cs="Times New Roman"/>
          <w:sz w:val="28"/>
          <w:szCs w:val="28"/>
        </w:rPr>
        <w:t xml:space="preserve">ДЦ </w:t>
      </w:r>
      <w:r w:rsid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AlterAuto</w:t>
      </w:r>
    </w:p>
    <w:p w14:paraId="2855C20D" w14:textId="6C24E012" w:rsidR="00D67113" w:rsidRDefault="00D67113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5DB51630" w14:textId="63BAD7B6" w:rsidR="00D67113" w:rsidRDefault="00D67113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</w:t>
      </w:r>
      <w:r w:rsidR="00871C81">
        <w:rPr>
          <w:rFonts w:ascii="Times New Roman" w:hAnsi="Times New Roman" w:cs="Times New Roman"/>
          <w:sz w:val="28"/>
          <w:szCs w:val="28"/>
        </w:rPr>
        <w:t xml:space="preserve"> договора №1 от </w:t>
      </w:r>
      <w:r w:rsidR="001A262D">
        <w:rPr>
          <w:rFonts w:ascii="Times New Roman" w:hAnsi="Times New Roman" w:cs="Times New Roman"/>
          <w:sz w:val="28"/>
          <w:szCs w:val="28"/>
        </w:rPr>
        <w:t>16</w:t>
      </w:r>
      <w:r w:rsidR="00871C81">
        <w:rPr>
          <w:rFonts w:ascii="Times New Roman" w:hAnsi="Times New Roman" w:cs="Times New Roman"/>
          <w:sz w:val="28"/>
          <w:szCs w:val="28"/>
        </w:rPr>
        <w:t>.0</w:t>
      </w:r>
      <w:r w:rsidR="001A262D">
        <w:rPr>
          <w:rFonts w:ascii="Times New Roman" w:hAnsi="Times New Roman" w:cs="Times New Roman"/>
          <w:sz w:val="28"/>
          <w:szCs w:val="28"/>
        </w:rPr>
        <w:t>5</w:t>
      </w:r>
      <w:r w:rsidR="00871C81">
        <w:rPr>
          <w:rFonts w:ascii="Times New Roman" w:hAnsi="Times New Roman" w:cs="Times New Roman"/>
          <w:sz w:val="28"/>
          <w:szCs w:val="28"/>
        </w:rPr>
        <w:t>.2024 между Романовой Е.А.</w:t>
      </w:r>
      <w:r w:rsidR="001A262D">
        <w:rPr>
          <w:rFonts w:ascii="Times New Roman" w:hAnsi="Times New Roman" w:cs="Times New Roman"/>
          <w:sz w:val="28"/>
          <w:szCs w:val="28"/>
        </w:rPr>
        <w:t>, Любивой А.А. Горбачев В.А, Касаткиной А.Е</w:t>
      </w:r>
      <w:r w:rsidR="00871C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A0341E" w14:textId="4182072A" w:rsidR="00D67113" w:rsidRDefault="00D67113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3459BE69" w14:textId="3F249C8A" w:rsidR="00D67113" w:rsidRDefault="00D67113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7A964042" w14:textId="7298C0AD" w:rsidR="00D67113" w:rsidRDefault="00D67113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ОАО Романова Е.А.</w:t>
      </w:r>
    </w:p>
    <w:p w14:paraId="6924B0F2" w14:textId="797CB818" w:rsidR="00D67113" w:rsidRDefault="00D67113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Нижний Новгород, Московское шоссе д</w:t>
      </w:r>
      <w:r w:rsidR="00871C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0AF7185" w14:textId="315967DC" w:rsidR="00871C81" w:rsidRPr="00D67113" w:rsidRDefault="00871C8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 +7 (989) 1234567</w:t>
      </w:r>
    </w:p>
    <w:p w14:paraId="2F414F8F" w14:textId="4DF21D97" w:rsidR="00D67113" w:rsidRDefault="00D67113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5C660C4F" w14:textId="4F4B7048" w:rsidR="00871C81" w:rsidRDefault="00871C8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ЗАО Любивая А.А.</w:t>
      </w:r>
      <w:r w:rsidR="001A262D">
        <w:rPr>
          <w:rFonts w:ascii="Times New Roman" w:hAnsi="Times New Roman" w:cs="Times New Roman"/>
          <w:sz w:val="28"/>
          <w:szCs w:val="28"/>
        </w:rPr>
        <w:t>, Горбачев В.А., Касаткина А.Е.</w:t>
      </w:r>
    </w:p>
    <w:p w14:paraId="523ADF49" w14:textId="07E805B4" w:rsidR="00871C81" w:rsidRDefault="00871C8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Нижний Новгород, ул. Левобережная, д.1</w:t>
      </w:r>
    </w:p>
    <w:p w14:paraId="6B2F7D1D" w14:textId="0B1D5755" w:rsidR="00871C81" w:rsidRDefault="00871C81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7FAC1B58" w14:textId="14D7E995" w:rsidR="00871C81" w:rsidRDefault="00871C8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работы: </w:t>
      </w:r>
      <w:r w:rsidR="001A262D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.0</w:t>
      </w:r>
      <w:r w:rsidR="001A262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26D95EC5" w14:textId="72CC818D" w:rsidR="00871C81" w:rsidRDefault="00871C8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работы: </w:t>
      </w:r>
      <w:r w:rsidR="001A262D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1A26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2EF0A9B6" w14:textId="24DF4E45" w:rsidR="00871C81" w:rsidRDefault="00871C81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25CA69C3" w14:textId="5CE7E238" w:rsidR="00871C81" w:rsidRPr="00871C81" w:rsidRDefault="00871C8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C81">
        <w:rPr>
          <w:rFonts w:ascii="Times New Roman" w:hAnsi="Times New Roman" w:cs="Times New Roman"/>
          <w:sz w:val="28"/>
          <w:szCs w:val="28"/>
        </w:rPr>
        <w:t>Разработчик</w:t>
      </w:r>
      <w:r w:rsidR="002C53BE">
        <w:rPr>
          <w:rFonts w:ascii="Times New Roman" w:hAnsi="Times New Roman" w:cs="Times New Roman"/>
          <w:sz w:val="28"/>
          <w:szCs w:val="28"/>
        </w:rPr>
        <w:t>и</w:t>
      </w:r>
      <w:r w:rsidRPr="0087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Любивая А.А.</w:t>
      </w:r>
      <w:r w:rsidR="001A262D">
        <w:rPr>
          <w:rFonts w:ascii="Times New Roman" w:hAnsi="Times New Roman" w:cs="Times New Roman"/>
          <w:sz w:val="28"/>
          <w:szCs w:val="28"/>
        </w:rPr>
        <w:t>, Горбачев В.А., Касаткина А.Е.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C81">
        <w:rPr>
          <w:rFonts w:ascii="Times New Roman" w:hAnsi="Times New Roman" w:cs="Times New Roman"/>
          <w:sz w:val="28"/>
          <w:szCs w:val="28"/>
        </w:rPr>
        <w:t xml:space="preserve">передает результаты своей работы Заказчику </w:t>
      </w:r>
      <w:r>
        <w:rPr>
          <w:rFonts w:ascii="Times New Roman" w:hAnsi="Times New Roman" w:cs="Times New Roman"/>
          <w:sz w:val="28"/>
          <w:szCs w:val="28"/>
        </w:rPr>
        <w:t xml:space="preserve">Романовой Е.А. </w:t>
      </w:r>
      <w:r w:rsidRPr="00871C81">
        <w:rPr>
          <w:rFonts w:ascii="Times New Roman" w:hAnsi="Times New Roman" w:cs="Times New Roman"/>
          <w:sz w:val="28"/>
          <w:szCs w:val="28"/>
        </w:rPr>
        <w:t>поэтапно в соответствии с графиком выполнения проекта. По завершении каждого этапа работ Разработчик</w:t>
      </w:r>
      <w:r w:rsidR="002C53B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Любивая А.А. </w:t>
      </w:r>
      <w:r w:rsidRPr="00871C81">
        <w:rPr>
          <w:rFonts w:ascii="Times New Roman" w:hAnsi="Times New Roman" w:cs="Times New Roman"/>
          <w:sz w:val="28"/>
          <w:szCs w:val="28"/>
        </w:rPr>
        <w:t xml:space="preserve">предоставляет Заказчику </w:t>
      </w:r>
      <w:r>
        <w:rPr>
          <w:rFonts w:ascii="Times New Roman" w:hAnsi="Times New Roman" w:cs="Times New Roman"/>
          <w:sz w:val="28"/>
          <w:szCs w:val="28"/>
        </w:rPr>
        <w:t xml:space="preserve">Романовой Е.А. </w:t>
      </w:r>
      <w:r w:rsidRPr="00871C81">
        <w:rPr>
          <w:rFonts w:ascii="Times New Roman" w:hAnsi="Times New Roman" w:cs="Times New Roman"/>
          <w:sz w:val="28"/>
          <w:szCs w:val="28"/>
        </w:rPr>
        <w:t xml:space="preserve">отчетные документы, которые содержат информацию о проделанной работе на данном этапе. Содержание этих отчетов определено в договоре между сторонами и может включать в себя описание выполненных задач, достигнутых результатов, использованных ресурсов, анализ рисков и другую </w:t>
      </w:r>
      <w:r w:rsidRPr="00871C8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необходимую информацию. Это позволяет Заказчику </w:t>
      </w:r>
      <w:r>
        <w:rPr>
          <w:rFonts w:ascii="Times New Roman" w:hAnsi="Times New Roman" w:cs="Times New Roman"/>
          <w:sz w:val="28"/>
          <w:szCs w:val="28"/>
        </w:rPr>
        <w:t xml:space="preserve">Романовой Е.А. </w:t>
      </w:r>
      <w:r w:rsidRPr="00871C81">
        <w:rPr>
          <w:rFonts w:ascii="Times New Roman" w:hAnsi="Times New Roman" w:cs="Times New Roman"/>
          <w:sz w:val="28"/>
          <w:szCs w:val="28"/>
        </w:rPr>
        <w:t>оценить прогресс работы, соответствие выполненных задач поставленным целям и контролировать ход проекта.</w:t>
      </w:r>
    </w:p>
    <w:p w14:paraId="4BE827BB" w14:textId="50FAD9B7" w:rsidR="00CA1EDE" w:rsidRDefault="00CA1EDE" w:rsidP="004510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427F1C38" w14:textId="0AE585D8" w:rsidR="00CA1EDE" w:rsidRDefault="00CA1EDE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4F71C1C8" w14:textId="77777777" w:rsidR="001A262D" w:rsidRPr="001A262D" w:rsidRDefault="001A262D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Отрасль и направления деятельности: </w:t>
      </w:r>
      <w:r w:rsidRPr="001A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розничная торговля автомобилями.</w:t>
      </w:r>
    </w:p>
    <w:p w14:paraId="5A23E6BA" w14:textId="77777777" w:rsidR="001A262D" w:rsidRPr="001A262D" w:rsidRDefault="001A262D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Перечень услуг по категориям: </w:t>
      </w:r>
      <w:r w:rsidRPr="001A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продажа автомобилей, прием заказов на автомобили, доставка автомобилей из-за границы.</w:t>
      </w:r>
    </w:p>
    <w:p w14:paraId="2E575BF1" w14:textId="77777777" w:rsidR="001A262D" w:rsidRPr="001A262D" w:rsidRDefault="001A262D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6BC994" wp14:editId="1E20FBD3">
                <wp:simplePos x="0" y="0"/>
                <wp:positionH relativeFrom="column">
                  <wp:posOffset>7143054</wp:posOffset>
                </wp:positionH>
                <wp:positionV relativeFrom="paragraph">
                  <wp:posOffset>961705</wp:posOffset>
                </wp:positionV>
                <wp:extent cx="360" cy="360"/>
                <wp:effectExtent l="38100" t="19050" r="57150" b="571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269D5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561.75pt;margin-top: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QTLNzcEBAABiBAAAEAAAAAAAAAAAAAAAAADQAwAAZHJzL2lu&#10;ay9pbmsxLnhtbFBLAQItABQABgAIAAAAIQAuAnAi4wAAAA0BAAAPAAAAAAAAAAAAAAAAAL8FAABk&#10;cnMvZG93bnJldi54bWxQSwECLQAUAAYACAAAACEAeRi8nb8AAAAhAQAAGQAAAAAAAAAAAAAAAADP&#10;BgAAZHJzL19yZWxzL2Uyb0RvYy54bWwucmVsc1BLBQYAAAAABgAGAHgBAADFBwAAAAA=&#10;">
                <v:imagedata r:id="rId6" o:title=""/>
              </v:shape>
            </w:pict>
          </mc:Fallback>
        </mc:AlternateContent>
      </w:r>
      <w:r w:rsidRP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Перечень товаров по категориям: </w:t>
      </w:r>
    </w:p>
    <w:p w14:paraId="686EF561" w14:textId="77777777" w:rsidR="001A262D" w:rsidRPr="00C727E1" w:rsidRDefault="001A262D" w:rsidP="004510B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Легковые автомобили;</w:t>
      </w:r>
    </w:p>
    <w:p w14:paraId="03C8795C" w14:textId="77777777" w:rsidR="001A262D" w:rsidRPr="00C727E1" w:rsidRDefault="001A262D" w:rsidP="004510B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Внедорожники</w:t>
      </w: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3CE48036" w14:textId="77777777" w:rsidR="001A262D" w:rsidRPr="00C727E1" w:rsidRDefault="001A262D" w:rsidP="004510B6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Спортивные автомобили</w:t>
      </w:r>
      <w:r w:rsidRPr="00C72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5B5AF43" w14:textId="77777777" w:rsidR="001A262D" w:rsidRDefault="001A262D" w:rsidP="004510B6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1A262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Публичные контактные данные (которые должны быть на сайте): </w:t>
      </w:r>
      <w:hyperlink r:id="rId7" w:history="1">
        <w:r w:rsidRPr="001A262D">
          <w:rPr>
            <w:rStyle w:val="a5"/>
            <w:rFonts w:ascii="Times New Roman" w:hAnsi="Times New Roman" w:cs="Times New Roman"/>
            <w:sz w:val="28"/>
            <w:szCs w:val="28"/>
          </w:rPr>
          <w:t>+7 (831) 266-76-41</w:t>
        </w:r>
      </w:hyperlink>
    </w:p>
    <w:p w14:paraId="27B22422" w14:textId="1F207E4E" w:rsidR="004510B6" w:rsidRPr="004510B6" w:rsidRDefault="004510B6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Назначение сайта</w:t>
      </w:r>
    </w:p>
    <w:p w14:paraId="661164BF" w14:textId="77777777" w:rsidR="001A262D" w:rsidRPr="00C727E1" w:rsidRDefault="001A262D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Тип сайта: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Тематический</w:t>
      </w:r>
    </w:p>
    <w:p w14:paraId="4452D132" w14:textId="167707BF" w:rsidR="001A262D" w:rsidRPr="00C727E1" w:rsidRDefault="001A262D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Цели сайта</w:t>
      </w:r>
    </w:p>
    <w:p w14:paraId="383054E4" w14:textId="77777777" w:rsidR="001A262D" w:rsidRPr="00C727E1" w:rsidRDefault="001A262D" w:rsidP="004510B6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Привлечение новых клиентов</w:t>
      </w:r>
    </w:p>
    <w:p w14:paraId="31356D9F" w14:textId="77777777" w:rsidR="001A262D" w:rsidRPr="00C727E1" w:rsidRDefault="001A262D" w:rsidP="004510B6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Формирование базы постоянных клиентов</w:t>
      </w:r>
    </w:p>
    <w:p w14:paraId="69BB287A" w14:textId="77777777" w:rsidR="001A262D" w:rsidRPr="000C4471" w:rsidRDefault="001A262D" w:rsidP="004510B6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Предоставление информации об услугах</w:t>
      </w:r>
    </w:p>
    <w:p w14:paraId="4C0CC79B" w14:textId="77777777" w:rsidR="001A262D" w:rsidRPr="00C727E1" w:rsidRDefault="001A262D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Целевые действия пользователей сайта</w:t>
      </w:r>
    </w:p>
    <w:p w14:paraId="215265BE" w14:textId="77777777" w:rsidR="001A262D" w:rsidRPr="00C727E1" w:rsidRDefault="001A262D" w:rsidP="004510B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Техническая поддержка</w:t>
      </w:r>
    </w:p>
    <w:p w14:paraId="7115FB18" w14:textId="77777777" w:rsidR="001A262D" w:rsidRPr="00C727E1" w:rsidRDefault="001A262D" w:rsidP="004510B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Рассчитать кредит</w:t>
      </w:r>
    </w:p>
    <w:p w14:paraId="734EB616" w14:textId="77777777" w:rsidR="001A262D" w:rsidRPr="00C727E1" w:rsidRDefault="001A262D" w:rsidP="004510B6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727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Записаться на тест-драйв</w:t>
      </w:r>
    </w:p>
    <w:p w14:paraId="4D93E0B9" w14:textId="5A4C8C78" w:rsidR="00CA1EDE" w:rsidRPr="001A262D" w:rsidRDefault="00CA1EDE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62D">
        <w:rPr>
          <w:rFonts w:ascii="Times New Roman" w:hAnsi="Times New Roman" w:cs="Times New Roman"/>
          <w:sz w:val="28"/>
          <w:szCs w:val="28"/>
        </w:rPr>
        <w:t>Вид автоматизируемой деятельности:</w:t>
      </w:r>
    </w:p>
    <w:p w14:paraId="2A78028F" w14:textId="77777777" w:rsidR="00CA1EDE" w:rsidRDefault="00CA1EDE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74E">
        <w:rPr>
          <w:rFonts w:ascii="Times New Roman" w:hAnsi="Times New Roman" w:cs="Times New Roman"/>
          <w:sz w:val="28"/>
          <w:szCs w:val="28"/>
        </w:rPr>
        <w:t>Система предназначена для управления процессами продажи музыкальных кассет и CD-дисков в музыкальном салоне.</w:t>
      </w:r>
    </w:p>
    <w:p w14:paraId="061CAA5F" w14:textId="6893F1F9" w:rsidR="004510B6" w:rsidRDefault="004510B6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1E7587C2" w14:textId="77777777" w:rsidR="004510B6" w:rsidRPr="0038570A" w:rsidRDefault="004510B6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Пол: м/ж</w:t>
      </w:r>
    </w:p>
    <w:p w14:paraId="1DE5DC58" w14:textId="77777777" w:rsidR="004510B6" w:rsidRPr="0038570A" w:rsidRDefault="004510B6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Возраст: </w:t>
      </w:r>
      <w:r w:rsidRPr="00385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18 лет и старше.</w:t>
      </w:r>
    </w:p>
    <w:p w14:paraId="1642DEA8" w14:textId="77777777" w:rsidR="004510B6" w:rsidRPr="0038570A" w:rsidRDefault="004510B6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Занятость: студенты, бизнесмены, офисные работники, предприятия различных сфер деятельности.</w:t>
      </w:r>
    </w:p>
    <w:p w14:paraId="144C1D25" w14:textId="0F412012" w:rsidR="004510B6" w:rsidRPr="004510B6" w:rsidRDefault="004510B6" w:rsidP="004510B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8570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Должность: </w:t>
      </w:r>
      <w:r w:rsidRPr="003857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представители различных профессий и сфер деятельности.</w:t>
      </w:r>
    </w:p>
    <w:p w14:paraId="48CED98B" w14:textId="77777777" w:rsidR="00CA1EDE" w:rsidRPr="0051374E" w:rsidRDefault="00CA1EDE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74E">
        <w:rPr>
          <w:rFonts w:ascii="Times New Roman" w:hAnsi="Times New Roman" w:cs="Times New Roman"/>
          <w:sz w:val="28"/>
          <w:szCs w:val="28"/>
        </w:rPr>
        <w:t>Перечень объектов автоматизации:</w:t>
      </w:r>
    </w:p>
    <w:p w14:paraId="2BAAF48E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1) База данных с информацией об автомобилях (марка, модель, год выпуска, пробег, цена и т.д.).</w:t>
      </w:r>
    </w:p>
    <w:p w14:paraId="25EFEA3C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2) Данные о поступлении автомобилей (дата поступления, поставщик, количество, сумма).</w:t>
      </w:r>
    </w:p>
    <w:p w14:paraId="3D33D8C7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3) Сведения о продажах (дата продажи, количество проданных автомобилей, сумма продажи).</w:t>
      </w:r>
    </w:p>
    <w:p w14:paraId="71871BA6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4) Экранные формы для ввода и редактирования данных об автомобилях, поступлении и продажах.</w:t>
      </w:r>
    </w:p>
    <w:p w14:paraId="207FBD28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5) Выходные отчеты (отчеты о поступлении, продажах, остатках на складе и т.д.).</w:t>
      </w:r>
    </w:p>
    <w:p w14:paraId="76667C00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Автоматизируемые органы управления:</w:t>
      </w:r>
    </w:p>
    <w:p w14:paraId="3781D053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1) Отдел закупки и приемки автомобилей</w:t>
      </w:r>
    </w:p>
    <w:p w14:paraId="7216A442" w14:textId="41676B0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2) Отдел продаж автомобилей</w:t>
      </w:r>
    </w:p>
    <w:p w14:paraId="7736641D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Автоматизируемые бизнес-процессы верхнего уровня:</w:t>
      </w:r>
    </w:p>
    <w:p w14:paraId="5DA16550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1) Управление поступлением и хранением автомобилей.</w:t>
      </w:r>
    </w:p>
    <w:p w14:paraId="29ABAA83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2) Учет и контроль продаж автомобилей.</w:t>
      </w:r>
    </w:p>
    <w:p w14:paraId="216D3883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3) Формирование отчетности по поступлению, продажам и остаткам автомобилей.</w:t>
      </w: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br/>
        <w:t>4) Взаимодействие с поставщиками и покупателями.</w:t>
      </w:r>
    </w:p>
    <w:p w14:paraId="4CC4930A" w14:textId="77777777" w:rsid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5) Мониторинг остатков автомобилей на складе.</w:t>
      </w:r>
    </w:p>
    <w:p w14:paraId="0FD114A9" w14:textId="5A035444" w:rsidR="004510B6" w:rsidRP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Разработанное программное обеспечение автоматизированной информационной системы "AlterAuto" позволит эффективно управлять процессами продажи автомобилей, улучшить контроль за поступлением и реализацией товаров, а также обеспечит удобство работы с данными и формирование отчетов для принятия управленческих решений.</w:t>
      </w:r>
    </w:p>
    <w:p w14:paraId="5C847699" w14:textId="15C996DA" w:rsidR="004510B6" w:rsidRPr="002C53BE" w:rsidRDefault="004510B6" w:rsidP="002C53B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C53B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Актуальность </w:t>
      </w:r>
    </w:p>
    <w:p w14:paraId="241B006F" w14:textId="77777777" w:rsidR="004510B6" w:rsidRPr="004D11FE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Сложности с поставками автомобилей из Европы и Северной Америки, вызванные санкциями и уходом ряда производителей с российского рынка, сделали параллельный импорт не просто альтернативой, а необходимостью. </w:t>
      </w:r>
    </w:p>
    <w:p w14:paraId="3AEC6C94" w14:textId="77777777" w:rsidR="004510B6" w:rsidRPr="004D11FE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 чем актуальность:</w:t>
      </w:r>
    </w:p>
    <w:p w14:paraId="1B0E43D5" w14:textId="77777777" w:rsidR="004510B6" w:rsidRPr="004D11FE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1. Борьба с дефицитом: Параллельный импорт восполняет дефицит автомобилей на рынке, предоставляя потребителям возможность приобрести модели, которые официально больше не поставляются. </w:t>
      </w:r>
    </w:p>
    <w:p w14:paraId="0D4D0299" w14:textId="77777777" w:rsidR="004510B6" w:rsidRPr="004D11FE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2. Доступность выбора: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р</w:t>
      </w: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асширяет выбор для покупателей, предлагая не только привычные, но и редкие модели, недоступные через официальных дилеров.</w:t>
      </w:r>
    </w:p>
    <w:p w14:paraId="5E694E3E" w14:textId="77777777" w:rsidR="004510B6" w:rsidRPr="004D11FE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3. Ценовая конкуренция: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</w:t>
      </w: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оздает конкурентную среду, потенциально снижая цены на автомобили за счет обхода цепочки посредников официальных поставок.</w:t>
      </w:r>
    </w:p>
    <w:p w14:paraId="08EB963D" w14:textId="77777777" w:rsidR="004510B6" w:rsidRPr="004D11FE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4. Поддержка рынка: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</w:t>
      </w: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пособствует поддержанию автомобильного рынка в условиях ограничений, обеспечивая занятость населения в сфере торговли и обслуживания авто.</w:t>
      </w:r>
    </w:p>
    <w:p w14:paraId="50EF6359" w14:textId="77777777" w:rsidR="004510B6" w:rsidRDefault="004510B6" w:rsidP="004510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D11F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Для группы компаний "АльтерАвто" параллельный импорт – это:</w:t>
      </w:r>
    </w:p>
    <w:p w14:paraId="0AC32839" w14:textId="77777777" w:rsidR="004510B6" w:rsidRDefault="004510B6" w:rsidP="004510B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88460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Возможность занять свободную нишу на рынке и привлечь клиентов, которые не могут найти нужные автомобили у официальных дилеров.</w:t>
      </w:r>
    </w:p>
    <w:p w14:paraId="7BEAD2D8" w14:textId="77777777" w:rsidR="004510B6" w:rsidRDefault="004510B6" w:rsidP="004510B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88460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Способ создать конкурентное преимущество, предлагая уникальный ассортимент и гибкие условия поставки.</w:t>
      </w:r>
    </w:p>
    <w:p w14:paraId="12636416" w14:textId="58A04E18" w:rsidR="004510B6" w:rsidRPr="004510B6" w:rsidRDefault="004510B6" w:rsidP="004510B6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88460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Инструмент для формирования лояльной клиентской базы за счет решения актуальной проблемы дефицита и предоставления качественного сервиса.</w:t>
      </w:r>
    </w:p>
    <w:p w14:paraId="6F8AE94A" w14:textId="23C320E1" w:rsidR="00D67113" w:rsidRDefault="00737B92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3702CB77" w14:textId="77777777" w:rsidR="004510B6" w:rsidRPr="001C453E" w:rsidRDefault="004510B6" w:rsidP="004510B6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Создание сайта для привлечения клиентов:</w:t>
      </w:r>
    </w:p>
    <w:p w14:paraId="01446B87" w14:textId="77777777" w:rsidR="004510B6" w:rsidRPr="001C453E" w:rsidRDefault="004510B6" w:rsidP="004510B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Расширение охвата аудитории: Сайт позволит привлечь клиентов не только из региона присутствия компании, но и из других городов и регионов.</w:t>
      </w:r>
    </w:p>
    <w:p w14:paraId="38DDBE9C" w14:textId="77777777" w:rsidR="004510B6" w:rsidRPr="001C453E" w:rsidRDefault="004510B6" w:rsidP="004510B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Презентация преимуществ: Сайт станет витриной компании, демонстрируя ассортимент автомобилей, доступных для параллельного импорта, условия доставки, гарантийные обязательства и другие преимущества.</w:t>
      </w:r>
    </w:p>
    <w:p w14:paraId="2DE632BA" w14:textId="77777777" w:rsidR="004510B6" w:rsidRPr="001C453E" w:rsidRDefault="004510B6" w:rsidP="004510B6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Формирование имиджа надежного партнера: Профессиональный дизайн, качественный контент и удобная навигация создадут положительное впечатление о компании "АльтерАвто" и повысят доверие потенциальных клиентов. </w:t>
      </w:r>
    </w:p>
    <w:p w14:paraId="7334D685" w14:textId="77777777" w:rsidR="004510B6" w:rsidRPr="001C453E" w:rsidRDefault="004510B6" w:rsidP="004510B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Установка обратной связи между клиентом и компанией:</w:t>
      </w:r>
    </w:p>
    <w:p w14:paraId="4D169B0F" w14:textId="77777777" w:rsidR="004510B6" w:rsidRPr="001C453E" w:rsidRDefault="004510B6" w:rsidP="004510B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Оперативное решение вопросов: Сайт позволит клиентам быстро связаться с компанией "АльтерАвто" через форму обратной связи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77477A45" w14:textId="77777777" w:rsidR="004510B6" w:rsidRPr="001C453E" w:rsidRDefault="004510B6" w:rsidP="004510B6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Сбор отзывов и предложений: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</w:t>
      </w: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 сайте можно разместить форму для сбора отзывов клиентов, что поможет улучшить качество услуг и повысить удовлетворенность клиентов.</w:t>
      </w:r>
    </w:p>
    <w:p w14:paraId="0C2A9185" w14:textId="77777777" w:rsidR="004510B6" w:rsidRPr="001C453E" w:rsidRDefault="004510B6" w:rsidP="004510B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Автоматизация процессов предоставления информации:</w:t>
      </w:r>
    </w:p>
    <w:p w14:paraId="581D56E2" w14:textId="77777777" w:rsidR="004510B6" w:rsidRPr="001C453E" w:rsidRDefault="004510B6" w:rsidP="004510B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Самостоятельный поиск автомобилей: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Клиенты смогут самостоятельно искать автомобили на сайте по заданным параметрам (марка, модель, год выпуска, комплектация, цена и др.), не обращаясь к менеджерам компании.</w:t>
      </w:r>
    </w:p>
    <w:p w14:paraId="789B0573" w14:textId="77777777" w:rsidR="004510B6" w:rsidRPr="001C453E" w:rsidRDefault="004510B6" w:rsidP="004510B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Доступ к информации 24/7: Сайт обеспечит круглосуточный доступ к информации об автомобилях, условиях доставки, контактам компании и другим важным данным.</w:t>
      </w:r>
    </w:p>
    <w:p w14:paraId="6E2CF573" w14:textId="77777777" w:rsidR="004510B6" w:rsidRDefault="004510B6" w:rsidP="004510B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C453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Интеграция с базами данных: Сайт можно интегрировать с базами данных автомобилей, доступных для параллельного импорта, что обеспечит актуальность информации и упростит процесс выбора для клиентов.</w:t>
      </w:r>
    </w:p>
    <w:p w14:paraId="7B3207A4" w14:textId="38B1F94A" w:rsidR="004510B6" w:rsidRDefault="004510B6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Задачи</w:t>
      </w:r>
    </w:p>
    <w:p w14:paraId="716344CC" w14:textId="77777777" w:rsidR="004510B6" w:rsidRDefault="004510B6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корректного выполнения поставленных целей были поставлены следующие задачи:</w:t>
      </w:r>
    </w:p>
    <w:p w14:paraId="08532D24" w14:textId="77777777" w:rsidR="004510B6" w:rsidRDefault="004510B6" w:rsidP="004510B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 дизайн сайта, отражающего деятельность компании</w:t>
      </w:r>
    </w:p>
    <w:p w14:paraId="79F76842" w14:textId="77777777" w:rsidR="004510B6" w:rsidRDefault="004510B6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 занимается импортом автомобилей по заказу и из имеющегося ассортимента, поэтому дизайн и содержание сайта должны соответствовать общей тематике, содержать соответствующие изображения и т.п.</w:t>
      </w:r>
    </w:p>
    <w:p w14:paraId="2367B64C" w14:textId="77777777" w:rsidR="004510B6" w:rsidRDefault="004510B6" w:rsidP="004510B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базы данных для работы с данными клиентов и товаров.</w:t>
      </w:r>
    </w:p>
    <w:p w14:paraId="5CC94112" w14:textId="77777777" w:rsidR="004510B6" w:rsidRDefault="004510B6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База данных, созданная для сайта, позволит хранить информацию о ассортименте на складе, а также каталог доступных к заказу авто. Также база данных необходима для хранения логинов и паролей о пользователях. </w:t>
      </w:r>
    </w:p>
    <w:p w14:paraId="2FD249F9" w14:textId="77777777" w:rsidR="004510B6" w:rsidRDefault="004510B6" w:rsidP="004510B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Добавить функционал сайту, для выделения его среди остальных. </w:t>
      </w:r>
    </w:p>
    <w:p w14:paraId="316CA7A8" w14:textId="77777777" w:rsidR="004510B6" w:rsidRDefault="004510B6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того что бы выделиться среди конкурентов, сайт компании должен выделяться не только дизайном, но и функциональной составляющей. Создание особых функций может дать существенный прирост посещаемости сайта, что повышает вероятность пользователю совершить покупку.</w:t>
      </w:r>
    </w:p>
    <w:p w14:paraId="30689579" w14:textId="77777777" w:rsidR="004510B6" w:rsidRDefault="004510B6" w:rsidP="004510B6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Организовать автоматическое тестирование итогового продукта.</w:t>
      </w:r>
    </w:p>
    <w:p w14:paraId="373B1AB3" w14:textId="77777777" w:rsidR="004510B6" w:rsidRDefault="004510B6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облегчения контроля качества продукта необходимо создание системы автоматического тестирования с помощью специальных средств.</w:t>
      </w:r>
    </w:p>
    <w:p w14:paraId="31C12839" w14:textId="76AA21AC" w:rsidR="004510B6" w:rsidRDefault="004510B6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Стадии проекта</w:t>
      </w:r>
    </w:p>
    <w:p w14:paraId="57163573" w14:textId="77777777" w:rsidR="004510B6" w:rsidRDefault="004510B6" w:rsidP="004510B6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Технического Задания (ТЗ):</w:t>
      </w:r>
    </w:p>
    <w:p w14:paraId="0A0D5CFD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целей и задач сайта: детально прописываются цели, которые должны быть достигнуты с помощью сайта, а также задачи, которые он будет решать (привлечение клиентов, предоставление информации, автоматизация процессов, повышение узнаваемости бренда и т.д.).</w:t>
      </w:r>
    </w:p>
    <w:p w14:paraId="3DB51214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Описание целевой аудитории: составляется портрет потенциального клиента: его интересы, потребности, демографические характеристики, уровень дохода, предпочитаемые каналы коммуникации. </w:t>
      </w:r>
    </w:p>
    <w:p w14:paraId="66835DA2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Функциональные требования: подробно описывается функционал сайта: какие разделы и страницы будут присутствовать, какие действия пользователи смогут совершать, какие данные будут отображаться.  </w:t>
      </w:r>
    </w:p>
    <w:p w14:paraId="58ABFDEC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Примеры функционала: Каталог автомобилей с подробными описаниями и фото, форма поиска по параметрам, онлайн-калькулятор стоимости, личные кабинеты клиентов, форма обратной связи, интеграция с CRM-системой, модуль оплаты и др. </w:t>
      </w:r>
    </w:p>
    <w:p w14:paraId="59391A0E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Технические требования: указываются требования к платформе разработки, хостингу, системе управления контентом (CMS), языкам программирования, уровню безопасности и защиты данных.</w:t>
      </w:r>
    </w:p>
    <w:p w14:paraId="7EA96452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Дизайн и юзабилити: описываются требования к дизайну сайта: стилистика, цветовая гамма, шрифты, расположение элементов, удобство навигации, адаптивность под разные устройства.</w:t>
      </w:r>
    </w:p>
    <w:p w14:paraId="437AAACE" w14:textId="77777777" w:rsidR="004510B6" w:rsidRPr="00882A3E" w:rsidRDefault="004510B6" w:rsidP="004510B6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и бюджет: определяются сроки разработки сайта и бюджет проекта, а также порядок оплаты работ.</w:t>
      </w:r>
    </w:p>
    <w:p w14:paraId="53F774FB" w14:textId="77777777" w:rsidR="004510B6" w:rsidRPr="00882A3E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2. Анализ существующих средств и создание модели приложения:</w:t>
      </w:r>
    </w:p>
    <w:p w14:paraId="574F9A59" w14:textId="77777777" w:rsidR="004510B6" w:rsidRPr="00882A3E" w:rsidRDefault="004510B6" w:rsidP="004510B6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конкурентной среды: Изучение сайтов конкурентов, их преимуществ и недостатков, выявление best practices в сфере автомобильного бизнеса. </w:t>
      </w:r>
    </w:p>
    <w:p w14:paraId="23E12804" w14:textId="77777777" w:rsidR="004510B6" w:rsidRPr="00882A3E" w:rsidRDefault="004510B6" w:rsidP="004510B6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CMS и платформы разработки: на основе требований ТЗ выбирается оптимальная система управления контентом (CMS) и платформа разработки (WordPress, Битрикс, собственное решение и т.д.).</w:t>
      </w:r>
    </w:p>
    <w:p w14:paraId="0FC8F992" w14:textId="77777777" w:rsidR="004510B6" w:rsidRPr="00882A3E" w:rsidRDefault="004510B6" w:rsidP="004510B6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структуры сайта: Разработка информационной архитектуры сайта: структура разделов и подразделов, навигация, взаимосвязь страниц, карта сайта.</w:t>
      </w:r>
    </w:p>
    <w:p w14:paraId="2C1B20E5" w14:textId="77777777" w:rsidR="004510B6" w:rsidRPr="00882A3E" w:rsidRDefault="004510B6" w:rsidP="004510B6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прототипов: Разработка прототипов (схем) ключевых страниц сайта, демонстрирующих расположение элементов, навигацию, логику взаимодействия с пользователем.</w:t>
      </w:r>
    </w:p>
    <w:p w14:paraId="27C9B647" w14:textId="77777777" w:rsidR="004510B6" w:rsidRPr="00882A3E" w:rsidRDefault="004510B6" w:rsidP="004510B6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Создание базы данных: Проектирование структуры базы данных, которая будет хранить информацию об автомобилях, клиентах, заказах, контенте сайта и др.</w:t>
      </w:r>
    </w:p>
    <w:p w14:paraId="00628768" w14:textId="77777777" w:rsidR="004510B6" w:rsidRPr="00882A3E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F14A71" w14:textId="77777777" w:rsidR="004510B6" w:rsidRPr="00882A3E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3.  Создание функционала и дизайна системы:</w:t>
      </w:r>
    </w:p>
    <w:p w14:paraId="69C1AA97" w14:textId="77777777" w:rsidR="004510B6" w:rsidRPr="00882A3E" w:rsidRDefault="004510B6" w:rsidP="004510B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Верстка и программирование: на основе прототипов и технического задания создается фронт-энд (HTML, CSS, JavaScript) и бек-энд (PHP, Python, Ruby и др.)  части сайта.</w:t>
      </w:r>
    </w:p>
    <w:p w14:paraId="45BA4D67" w14:textId="77777777" w:rsidR="004510B6" w:rsidRPr="00882A3E" w:rsidRDefault="004510B6" w:rsidP="004510B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Интеграция с CMS и базами данных: Подключение сайта к выбранной CMS, настройка модулей и плагинов, интеграция с базой данных.</w:t>
      </w:r>
    </w:p>
    <w:p w14:paraId="17384D80" w14:textId="77777777" w:rsidR="004510B6" w:rsidRPr="00882A3E" w:rsidRDefault="004510B6" w:rsidP="004510B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дизайна: Создание уникального дизайна сайта в соответствии с требованиями ТЗ, разработка графических элементов, подбор шрифтов и цветовой гаммы.</w:t>
      </w:r>
    </w:p>
    <w:p w14:paraId="6601DC3F" w14:textId="77777777" w:rsidR="004510B6" w:rsidRPr="00882A3E" w:rsidRDefault="004510B6" w:rsidP="004510B6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Наполнение контентом: Наполнение сайта текстовым и графическим контентом: описание автомобилей, информация о компании, новости, фотографии, видео и др.</w:t>
      </w:r>
    </w:p>
    <w:p w14:paraId="706B584A" w14:textId="77777777" w:rsidR="004510B6" w:rsidRPr="00882A3E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4.  Создание автоматизированных средств тестирования и документирование:</w:t>
      </w:r>
    </w:p>
    <w:p w14:paraId="6127154D" w14:textId="77777777" w:rsidR="004510B6" w:rsidRPr="00882A3E" w:rsidRDefault="004510B6" w:rsidP="004510B6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функционала: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проводится тщательное тестирование всех функций сайта на разных устройствах и браузерах для выявления и устранения ошибок.</w:t>
      </w:r>
    </w:p>
    <w:p w14:paraId="33692615" w14:textId="77777777" w:rsidR="004510B6" w:rsidRPr="00882A3E" w:rsidRDefault="004510B6" w:rsidP="004510B6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Нагрузочное тестирование: проверяется устойчивость сайта к высоким нагрузкам, определяется максимальное количество пользователей, которые могут одновременно работать на сайте без снижения производительности.</w:t>
      </w:r>
    </w:p>
    <w:p w14:paraId="63E6B7D0" w14:textId="77777777" w:rsidR="004510B6" w:rsidRDefault="004510B6" w:rsidP="004510B6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Документирование: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882A3E">
        <w:rPr>
          <w:rFonts w:ascii="Times New Roman" w:hAnsi="Times New Roman" w:cs="Times New Roman"/>
          <w:sz w:val="28"/>
          <w:szCs w:val="28"/>
          <w:shd w:val="clear" w:color="auto" w:fill="FFFFFF"/>
        </w:rPr>
        <w:t>оздается техническая документация по сайту: описание функционала, инструкции по использованию, описание API, руководство по администрированию и др.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F0223B8" w14:textId="0EDC85B0" w:rsidR="004510B6" w:rsidRDefault="004510B6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Участники и роли</w:t>
      </w:r>
    </w:p>
    <w:p w14:paraId="64F3B3A4" w14:textId="77777777" w:rsidR="004510B6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1.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Горбачев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Вадим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Team Leader/Backend Developer:</w:t>
      </w:r>
    </w:p>
    <w:p w14:paraId="743F9588" w14:textId="77777777" w:rsidR="004510B6" w:rsidRPr="005A3037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A30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Team Leader:</w:t>
      </w:r>
    </w:p>
    <w:p w14:paraId="46588561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 и координирует работу всей команды.</w:t>
      </w:r>
    </w:p>
    <w:p w14:paraId="4D01C78F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 стратегию и приоритеты проекта.</w:t>
      </w:r>
    </w:p>
    <w:p w14:paraId="58519350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Распределяет задачи между членами команды.</w:t>
      </w:r>
    </w:p>
    <w:p w14:paraId="4C8D4026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Отслеживает прогресс и решает возникающие проблемы.</w:t>
      </w:r>
    </w:p>
    <w:p w14:paraId="61E2D4B5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Взаимодействует с заказчиком и другими заинтересованными сторонами.</w:t>
      </w:r>
    </w:p>
    <w:p w14:paraId="56071AF7" w14:textId="77777777" w:rsidR="004510B6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Backend Developer:</w:t>
      </w:r>
    </w:p>
    <w:p w14:paraId="69A24F31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Разрабатывает и поддерживает серверную часть приложения.</w:t>
      </w:r>
    </w:p>
    <w:p w14:paraId="12C5065C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Проектирует и реализует API, базы данных и другие компоненты бэкенда.</w:t>
      </w:r>
    </w:p>
    <w:p w14:paraId="2B91BF0E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надежность, безопасность и эффективность бэкенд-решений.</w:t>
      </w:r>
    </w:p>
    <w:p w14:paraId="115B4871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Интегрирует бэкенд-компоненты с фронтендом.</w:t>
      </w:r>
    </w:p>
    <w:p w14:paraId="75F6CE0C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Участвует в тестировании и отладке бэкенд-функциональности.</w:t>
      </w:r>
    </w:p>
    <w:p w14:paraId="184B88A4" w14:textId="77777777" w:rsidR="004510B6" w:rsidRPr="003C435C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2.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Любивая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Анастасия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Frontend Developer/Backend Developer:</w:t>
      </w:r>
    </w:p>
    <w:p w14:paraId="24C5ACCF" w14:textId="77777777" w:rsidR="004510B6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Frontend Developer:</w:t>
      </w:r>
    </w:p>
    <w:p w14:paraId="4E8341A3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Разрабатывает и поддерживает пользовательский интерфейс приложения.</w:t>
      </w:r>
    </w:p>
    <w:p w14:paraId="1C79EC26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 визуальные компоненты, макеты и дизайн-решения.</w:t>
      </w:r>
    </w:p>
    <w:p w14:paraId="0C6530CB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 интерактивность и отзывчивость интерфейса.</w:t>
      </w:r>
    </w:p>
    <w:p w14:paraId="210D9E0F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Интегрирует фронтенд-компоненты с бэкендом.</w:t>
      </w:r>
    </w:p>
    <w:p w14:paraId="227575C6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Участвует в тестировании и отладке фронтенд-функциональности.</w:t>
      </w:r>
    </w:p>
    <w:p w14:paraId="0F33FBFB" w14:textId="77777777" w:rsidR="004510B6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Backend Developer:</w:t>
      </w:r>
    </w:p>
    <w:p w14:paraId="585697DC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Участвует в разработке и поддержке серверной части приложения.</w:t>
      </w:r>
    </w:p>
    <w:p w14:paraId="0D0CBE4C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Помогает в проектировании и реализации API, баз данных и других бэкенд-компонентов.</w:t>
      </w:r>
    </w:p>
    <w:p w14:paraId="3CED2840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надежность, безопасность и эффективность бэкенд-решений.</w:t>
      </w:r>
    </w:p>
    <w:p w14:paraId="712DF364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Взаимодействует с фронтенд-разработчиками для интеграции бэкенда и фронтенда.</w:t>
      </w:r>
    </w:p>
    <w:p w14:paraId="0ADF42DC" w14:textId="77777777" w:rsidR="004510B6" w:rsidRPr="003C435C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3.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Касаткина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Анастасия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Frontend Developer/Test Engineer:</w:t>
      </w:r>
    </w:p>
    <w:p w14:paraId="3214AB65" w14:textId="77777777" w:rsidR="004510B6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Frontend Developer:</w:t>
      </w:r>
    </w:p>
    <w:p w14:paraId="5E000161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Разрабатывает и поддерживает пользовательский интерфейс приложения.</w:t>
      </w:r>
    </w:p>
    <w:p w14:paraId="4141CF37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 визуальные компоненты, макеты и дизайн-решения.</w:t>
      </w:r>
    </w:p>
    <w:p w14:paraId="14B736D1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Реализует интерактивность и отзывчивость интерфейса.</w:t>
      </w:r>
    </w:p>
    <w:p w14:paraId="53BEAE7D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Интегрирует фронтенд-компоненты с бэкендом.</w:t>
      </w:r>
    </w:p>
    <w:p w14:paraId="5538E4F3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Участвует в тестировании и отладке фронтенд-функциональности.</w:t>
      </w:r>
    </w:p>
    <w:p w14:paraId="02B41B91" w14:textId="77777777" w:rsidR="004510B6" w:rsidRDefault="004510B6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Test Engineer:</w:t>
      </w:r>
    </w:p>
    <w:p w14:paraId="5292429F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Разрабатывает и выполняет тестовые сценарии для проверки функциональности приложения.</w:t>
      </w:r>
    </w:p>
    <w:p w14:paraId="5012A967" w14:textId="77777777" w:rsid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Выявляет и документирует ошибки и дефекты.</w:t>
      </w:r>
    </w:p>
    <w:p w14:paraId="76F9A483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Сотрудничает с разработчиками для устранения выявленных проблем.</w:t>
      </w:r>
    </w:p>
    <w:p w14:paraId="62293C76" w14:textId="77777777" w:rsidR="004510B6" w:rsidRPr="003C435C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Автоматизирует тестовые процедуры, где это возможно.</w:t>
      </w:r>
    </w:p>
    <w:p w14:paraId="7B9B0F7A" w14:textId="443E3539" w:rsidR="004510B6" w:rsidRPr="004510B6" w:rsidRDefault="004510B6" w:rsidP="004510B6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35C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качество и надежность разрабатываемого приложения.</w:t>
      </w:r>
    </w:p>
    <w:p w14:paraId="35C1697B" w14:textId="16B45091" w:rsidR="00737B92" w:rsidRDefault="00305AE0" w:rsidP="004510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265">
        <w:rPr>
          <w:rFonts w:ascii="Times New Roman" w:hAnsi="Times New Roman" w:cs="Times New Roman"/>
          <w:sz w:val="28"/>
          <w:szCs w:val="28"/>
        </w:rPr>
        <w:t>Характеристик</w:t>
      </w:r>
      <w:r w:rsidR="00CF5265">
        <w:rPr>
          <w:rFonts w:ascii="Times New Roman" w:hAnsi="Times New Roman" w:cs="Times New Roman"/>
          <w:sz w:val="28"/>
          <w:szCs w:val="28"/>
        </w:rPr>
        <w:t>а объектов автоматизации</w:t>
      </w:r>
    </w:p>
    <w:p w14:paraId="1E839156" w14:textId="3AF38F6D" w:rsidR="00CF592E" w:rsidRDefault="00CF592E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37F3" w:rsidRPr="005E37F3" w14:paraId="780BF4F6" w14:textId="77777777" w:rsidTr="009A7134">
        <w:tc>
          <w:tcPr>
            <w:tcW w:w="3115" w:type="dxa"/>
          </w:tcPr>
          <w:p w14:paraId="3D1F0125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3115" w:type="dxa"/>
          </w:tcPr>
          <w:p w14:paraId="697BB8FD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автоматизации </w:t>
            </w:r>
          </w:p>
        </w:tc>
        <w:tc>
          <w:tcPr>
            <w:tcW w:w="3115" w:type="dxa"/>
          </w:tcPr>
          <w:p w14:paraId="4A74A5DD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 xml:space="preserve">Решение об автоматизации в ходе проекта </w:t>
            </w:r>
          </w:p>
        </w:tc>
      </w:tr>
      <w:tr w:rsidR="005E37F3" w:rsidRPr="005E37F3" w14:paraId="38214DFF" w14:textId="77777777" w:rsidTr="009A7134">
        <w:tc>
          <w:tcPr>
            <w:tcW w:w="3115" w:type="dxa"/>
          </w:tcPr>
          <w:p w14:paraId="7DC16DDC" w14:textId="1B4113E8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 xml:space="preserve">Анализ уже имеющихся </w:t>
            </w:r>
            <w:r w:rsidR="004510B6">
              <w:rPr>
                <w:rFonts w:ascii="Times New Roman" w:hAnsi="Times New Roman" w:cs="Times New Roman"/>
                <w:sz w:val="28"/>
                <w:szCs w:val="28"/>
              </w:rPr>
              <w:t>авто, клиентов</w:t>
            </w:r>
          </w:p>
        </w:tc>
        <w:tc>
          <w:tcPr>
            <w:tcW w:w="3115" w:type="dxa"/>
          </w:tcPr>
          <w:p w14:paraId="00A091BA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3115" w:type="dxa"/>
          </w:tcPr>
          <w:p w14:paraId="2B034957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5E37F3" w:rsidRPr="005E37F3" w14:paraId="297CC496" w14:textId="77777777" w:rsidTr="009A7134">
        <w:tc>
          <w:tcPr>
            <w:tcW w:w="3115" w:type="dxa"/>
          </w:tcPr>
          <w:p w14:paraId="70BA083D" w14:textId="00BAA9D2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новых и удаление уже </w:t>
            </w:r>
            <w:r w:rsidRPr="005E37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имеющихся </w:t>
            </w:r>
            <w:r w:rsidR="004510B6">
              <w:rPr>
                <w:rFonts w:ascii="Times New Roman" w:hAnsi="Times New Roman" w:cs="Times New Roman"/>
                <w:sz w:val="28"/>
                <w:szCs w:val="28"/>
              </w:rPr>
              <w:t>авто и клиентов</w:t>
            </w:r>
          </w:p>
        </w:tc>
        <w:tc>
          <w:tcPr>
            <w:tcW w:w="3115" w:type="dxa"/>
          </w:tcPr>
          <w:p w14:paraId="2BDAF12A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Возможна</w:t>
            </w:r>
          </w:p>
        </w:tc>
        <w:tc>
          <w:tcPr>
            <w:tcW w:w="3115" w:type="dxa"/>
          </w:tcPr>
          <w:p w14:paraId="0962AC68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5E37F3" w:rsidRPr="005E37F3" w14:paraId="70275542" w14:textId="77777777" w:rsidTr="009A7134">
        <w:tc>
          <w:tcPr>
            <w:tcW w:w="3115" w:type="dxa"/>
          </w:tcPr>
          <w:p w14:paraId="328E67D0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Автозаполняемый формуляр</w:t>
            </w:r>
          </w:p>
        </w:tc>
        <w:tc>
          <w:tcPr>
            <w:tcW w:w="3115" w:type="dxa"/>
          </w:tcPr>
          <w:p w14:paraId="1C316EAE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3115" w:type="dxa"/>
          </w:tcPr>
          <w:p w14:paraId="2F6FD411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5E37F3" w:rsidRPr="005E37F3" w14:paraId="70E6D8A4" w14:textId="77777777" w:rsidTr="009A7134">
        <w:tc>
          <w:tcPr>
            <w:tcW w:w="3115" w:type="dxa"/>
          </w:tcPr>
          <w:p w14:paraId="2FFEB0F3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Автособираемые отчеты</w:t>
            </w:r>
          </w:p>
        </w:tc>
        <w:tc>
          <w:tcPr>
            <w:tcW w:w="3115" w:type="dxa"/>
          </w:tcPr>
          <w:p w14:paraId="58D72A60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3115" w:type="dxa"/>
          </w:tcPr>
          <w:p w14:paraId="51818562" w14:textId="77777777" w:rsidR="005E37F3" w:rsidRPr="005E37F3" w:rsidRDefault="005E37F3" w:rsidP="004510B6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7F3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</w:tbl>
    <w:p w14:paraId="0D66D5A6" w14:textId="77777777" w:rsidR="005E37F3" w:rsidRDefault="005E37F3" w:rsidP="004510B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2BB5A" w14:textId="65316D67" w:rsidR="00CF5265" w:rsidRDefault="005D1CF2" w:rsidP="004510B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43EE5EE" w14:textId="43A1AB93" w:rsidR="005D1CF2" w:rsidRDefault="005D1CF2" w:rsidP="004510B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21F8A2B4" w14:textId="605276DC" w:rsidR="005D1CF2" w:rsidRDefault="005D1CF2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64B89908" w14:textId="77777777" w:rsidR="006F7451" w:rsidRPr="006F7451" w:rsidRDefault="006F745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451">
        <w:rPr>
          <w:rFonts w:ascii="Times New Roman" w:hAnsi="Times New Roman" w:cs="Times New Roman"/>
          <w:sz w:val="28"/>
          <w:szCs w:val="28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</w:p>
    <w:p w14:paraId="55130A21" w14:textId="77777777" w:rsidR="006F7451" w:rsidRPr="006F7451" w:rsidRDefault="006F745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451">
        <w:rPr>
          <w:rFonts w:ascii="Times New Roman" w:hAnsi="Times New Roman" w:cs="Times New Roman"/>
          <w:sz w:val="28"/>
          <w:szCs w:val="28"/>
        </w:rPr>
        <w:t>В Системе предлагается выделить следующие функциональные подсистемы:</w:t>
      </w:r>
    </w:p>
    <w:p w14:paraId="1D2A07B0" w14:textId="79904E03" w:rsidR="006F7451" w:rsidRPr="006F7451" w:rsidRDefault="006F745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451">
        <w:rPr>
          <w:rFonts w:ascii="Times New Roman" w:hAnsi="Times New Roman" w:cs="Times New Roman"/>
          <w:sz w:val="28"/>
          <w:szCs w:val="28"/>
        </w:rPr>
        <w:t>- 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A068400" w14:textId="77777777" w:rsidR="006F7451" w:rsidRPr="006F7451" w:rsidRDefault="006F745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451">
        <w:rPr>
          <w:rFonts w:ascii="Times New Roman" w:hAnsi="Times New Roman" w:cs="Times New Roman"/>
          <w:sz w:val="28"/>
          <w:szCs w:val="28"/>
        </w:rPr>
        <w:t>- подсистема хранения данных, которая предназначена для хранения данных в структурах, нацеленных на принятие решений;</w:t>
      </w:r>
    </w:p>
    <w:p w14:paraId="56A6B621" w14:textId="62506BA1" w:rsidR="005D1CF2" w:rsidRDefault="006F745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451">
        <w:rPr>
          <w:rFonts w:ascii="Times New Roman" w:hAnsi="Times New Roman" w:cs="Times New Roman"/>
          <w:sz w:val="28"/>
          <w:szCs w:val="28"/>
        </w:rPr>
        <w:t>- 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23DF81F" w14:textId="5E24EA5C" w:rsidR="009A1641" w:rsidRDefault="009A164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9A1641">
        <w:rPr>
          <w:rFonts w:ascii="Times New Roman" w:hAnsi="Times New Roman" w:cs="Times New Roman"/>
          <w:sz w:val="28"/>
          <w:szCs w:val="28"/>
        </w:rPr>
        <w:br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</w:t>
      </w:r>
      <w:r w:rsidRPr="009A1641">
        <w:rPr>
          <w:rFonts w:ascii="Times New Roman" w:hAnsi="Times New Roman" w:cs="Times New Roman"/>
          <w:sz w:val="28"/>
          <w:szCs w:val="28"/>
        </w:rPr>
        <w:lastRenderedPageBreak/>
        <w:t>как: NFS, HTTP и его расширение HTTPS, NetBios/SMB, Oracle TNS.</w:t>
      </w:r>
      <w:r w:rsidRPr="009A1641">
        <w:rPr>
          <w:rFonts w:ascii="Times New Roman" w:hAnsi="Times New Roman" w:cs="Times New Roman"/>
          <w:sz w:val="28"/>
          <w:szCs w:val="28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93FC70E" w14:textId="5B3A91C0" w:rsidR="009A1641" w:rsidRDefault="009A164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Смежными системами для КХД являются:</w:t>
      </w:r>
    </w:p>
    <w:p w14:paraId="60C68052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100">
        <w:rPr>
          <w:rFonts w:ascii="Times New Roman" w:hAnsi="Times New Roman" w:cs="Times New Roman"/>
          <w:sz w:val="28"/>
          <w:szCs w:val="28"/>
        </w:rPr>
        <w:t>информационные системы оперативной обработки данных Заказчика;</w:t>
      </w:r>
    </w:p>
    <w:p w14:paraId="5EFD255A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100">
        <w:rPr>
          <w:rFonts w:ascii="Times New Roman" w:hAnsi="Times New Roman" w:cs="Times New Roman"/>
          <w:sz w:val="28"/>
          <w:szCs w:val="28"/>
        </w:rPr>
        <w:t xml:space="preserve">информационные системы планирования; </w:t>
      </w:r>
    </w:p>
    <w:p w14:paraId="6438DDDF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информационные системы управления производством и складским учетом;</w:t>
      </w:r>
    </w:p>
    <w:p w14:paraId="6E66CE24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информационные системы бухгалтерского учета и финансового анализа;</w:t>
      </w:r>
    </w:p>
    <w:p w14:paraId="5D2CE4E5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информационные системы управления отношениями с клиентами (CRM-системы);</w:t>
      </w:r>
    </w:p>
    <w:p w14:paraId="04FE850C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информационные системы управления персоналом (HR-системы);</w:t>
      </w:r>
    </w:p>
    <w:p w14:paraId="3F66E868" w14:textId="77777777" w:rsid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информационные системы аналитики и отчетности;</w:t>
      </w:r>
    </w:p>
    <w:p w14:paraId="1FD10D2B" w14:textId="15678506" w:rsidR="009A1641" w:rsidRPr="00BA6100" w:rsidRDefault="009A1641" w:rsidP="004510B6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информационные системы управления цепями поставок.</w:t>
      </w:r>
    </w:p>
    <w:p w14:paraId="5E04468F" w14:textId="77777777" w:rsidR="009A1641" w:rsidRDefault="009A1641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Перечень предпочтительных способов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 w:rsidRPr="009A1641">
        <w:rPr>
          <w:rFonts w:ascii="Times New Roman" w:hAnsi="Times New Roman" w:cs="Times New Roman"/>
          <w:sz w:val="28"/>
          <w:szCs w:val="28"/>
        </w:rPr>
        <w:t xml:space="preserve"> со смежными системами приведен ниже.</w:t>
      </w:r>
    </w:p>
    <w:p w14:paraId="02A5F8ED" w14:textId="77777777" w:rsid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Информационная система управления предприятием - с использованием промежуточной базы данных (ПБД).</w:t>
      </w:r>
    </w:p>
    <w:p w14:paraId="5A848FC6" w14:textId="77777777" w:rsid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Информационно-справочная система - обмен файлами ОС определенного формата.</w:t>
      </w:r>
    </w:p>
    <w:p w14:paraId="52B3503F" w14:textId="2A8C7F70" w:rsid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Информационная система обеспечения бюджетного процесса - интеграция «точка – точка».</w:t>
      </w:r>
    </w:p>
    <w:p w14:paraId="200E8CBA" w14:textId="77777777" w:rsidR="009A1641" w:rsidRP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Информационная система управления ресурсами предприятия (ERP-система).</w:t>
      </w:r>
    </w:p>
    <w:p w14:paraId="3569090F" w14:textId="77777777" w:rsidR="009A1641" w:rsidRP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Информационная система управления клиентскими данными (CRM-система).</w:t>
      </w:r>
    </w:p>
    <w:p w14:paraId="3D8D47B3" w14:textId="77777777" w:rsidR="009A1641" w:rsidRP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 управления производственными процессами.</w:t>
      </w:r>
    </w:p>
    <w:p w14:paraId="77843097" w14:textId="77777777" w:rsidR="009A1641" w:rsidRP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Информационная система управления складскими запасами.</w:t>
      </w:r>
    </w:p>
    <w:p w14:paraId="6B01C3BA" w14:textId="37E8C2C1" w:rsidR="009A1641" w:rsidRPr="009A1641" w:rsidRDefault="009A1641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41">
        <w:rPr>
          <w:rFonts w:ascii="Times New Roman" w:hAnsi="Times New Roman" w:cs="Times New Roman"/>
          <w:sz w:val="28"/>
          <w:szCs w:val="28"/>
        </w:rPr>
        <w:t>Информационная система управления финансами и бухгалтерским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 w:rsidRPr="00F363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учетом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69400737" w14:textId="77777777" w:rsidR="00BB6A55" w:rsidRDefault="00BB6A55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Система должна поддерживать следующие режимы функционирования:</w:t>
      </w:r>
    </w:p>
    <w:p w14:paraId="0CBC17BC" w14:textId="77777777" w:rsidR="00BB6A55" w:rsidRDefault="00BB6A55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Основной режим, в котором подсистемы КХД выполняют все свои основные функции.</w:t>
      </w:r>
    </w:p>
    <w:p w14:paraId="3F742DEC" w14:textId="77777777" w:rsidR="00BB6A55" w:rsidRDefault="00BB6A55" w:rsidP="004510B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Профилактический режим, в котором одна или все подсистемы КХД не выполняют своих функций.</w:t>
      </w:r>
    </w:p>
    <w:p w14:paraId="6953D5ED" w14:textId="77777777" w:rsidR="00BB6A55" w:rsidRDefault="00BB6A55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В основном режиме функционирования Система КХД должна обеспечивать:</w:t>
      </w:r>
    </w:p>
    <w:p w14:paraId="36A28BE0" w14:textId="77777777" w:rsidR="00BB6A55" w:rsidRDefault="00BB6A55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работу пользователей в режиме – 24 часов в день, 7 дней в неделю (24х7);</w:t>
      </w:r>
    </w:p>
    <w:p w14:paraId="10A1940F" w14:textId="77777777" w:rsidR="00BB6A55" w:rsidRDefault="00BB6A55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выполнение своих функций – сбор, обработка и загрузка данных; хранение данных, предоставление отчетности.</w:t>
      </w:r>
    </w:p>
    <w:p w14:paraId="698ED914" w14:textId="77777777" w:rsidR="00BB6A55" w:rsidRPr="00BB6A55" w:rsidRDefault="00BB6A55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В профилактическом режиме Система КХД должна обеспечивать возможность проведения следующих работ:</w:t>
      </w:r>
    </w:p>
    <w:p w14:paraId="184F275C" w14:textId="77777777" w:rsidR="00BB6A55" w:rsidRDefault="00BB6A55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техническое обслуживание;</w:t>
      </w:r>
    </w:p>
    <w:p w14:paraId="2BB1954A" w14:textId="77777777" w:rsidR="00BB6A55" w:rsidRDefault="00BB6A55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модернизацию аппаратно-программного комплекса;</w:t>
      </w:r>
    </w:p>
    <w:p w14:paraId="2FB8E110" w14:textId="77777777" w:rsidR="00BB6A55" w:rsidRDefault="00BB6A55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A55">
        <w:rPr>
          <w:rFonts w:ascii="Times New Roman" w:hAnsi="Times New Roman" w:cs="Times New Roman"/>
          <w:sz w:val="28"/>
          <w:szCs w:val="28"/>
        </w:rPr>
        <w:t>устранение аварийных ситуаций.</w:t>
      </w:r>
    </w:p>
    <w:p w14:paraId="098A8120" w14:textId="05020AB7" w:rsidR="009A1641" w:rsidRDefault="00BB6A55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B6A55">
        <w:rPr>
          <w:rFonts w:ascii="Times New Roman" w:hAnsi="Times New Roman" w:cs="Times New Roman"/>
          <w:sz w:val="28"/>
          <w:szCs w:val="28"/>
        </w:rPr>
        <w:t xml:space="preserve">бщее время проведения профилактических работ не должно превышать </w:t>
      </w:r>
      <w:r w:rsidR="00652C34">
        <w:rPr>
          <w:rFonts w:ascii="Times New Roman" w:hAnsi="Times New Roman" w:cs="Times New Roman"/>
          <w:sz w:val="28"/>
          <w:szCs w:val="28"/>
        </w:rPr>
        <w:t>15</w:t>
      </w:r>
      <w:r w:rsidRPr="00BB6A55">
        <w:rPr>
          <w:rFonts w:ascii="Times New Roman" w:hAnsi="Times New Roman" w:cs="Times New Roman"/>
          <w:sz w:val="28"/>
          <w:szCs w:val="28"/>
        </w:rPr>
        <w:t>% от общего времени работы системы в основном режиме.</w:t>
      </w:r>
    </w:p>
    <w:p w14:paraId="446F58F3" w14:textId="77777777" w:rsidR="00652C34" w:rsidRPr="00652C34" w:rsidRDefault="00652C3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C34">
        <w:rPr>
          <w:rFonts w:ascii="Times New Roman" w:hAnsi="Times New Roman" w:cs="Times New Roman"/>
          <w:sz w:val="28"/>
          <w:szCs w:val="28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3A61C64D" w14:textId="7EB44375" w:rsidR="00652C34" w:rsidRDefault="00652C3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C34">
        <w:rPr>
          <w:rFonts w:ascii="Times New Roman" w:hAnsi="Times New Roman" w:cs="Times New Roman"/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6F40DE8F" w14:textId="77777777" w:rsidR="00652C34" w:rsidRDefault="00652C34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C34">
        <w:rPr>
          <w:rFonts w:ascii="Times New Roman" w:hAnsi="Times New Roman" w:cs="Times New Roman"/>
          <w:sz w:val="28"/>
          <w:szCs w:val="28"/>
        </w:rPr>
        <w:lastRenderedPageBreak/>
        <w:t>СУБД - СУБД администратора предоставляет средства для мониторинга и диагностики состояния базы данных, такие как Microsoft SQL Server Management Studio для MS SQL или Oracle Enterprise Manager для Oracle.</w:t>
      </w:r>
    </w:p>
    <w:p w14:paraId="63C8EFF1" w14:textId="77777777" w:rsidR="00652C34" w:rsidRDefault="00652C34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C34">
        <w:rPr>
          <w:rFonts w:ascii="Times New Roman" w:hAnsi="Times New Roman" w:cs="Times New Roman"/>
          <w:sz w:val="28"/>
          <w:szCs w:val="28"/>
        </w:rPr>
        <w:t>ETL-средство - ETL-средство обычно уже имеет встроенные средства мониторинга и диагностики, позволяющие отслеживать процессы извлечения, трансформации и загрузки данных и обнаруживать возможные проблемы или сбои. Примером такого инструмента может быть Apache NiFi или Talend.</w:t>
      </w:r>
    </w:p>
    <w:p w14:paraId="648CCFE5" w14:textId="43723850" w:rsidR="00652C34" w:rsidRDefault="00652C34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C34">
        <w:rPr>
          <w:rFonts w:ascii="Times New Roman" w:hAnsi="Times New Roman" w:cs="Times New Roman"/>
          <w:sz w:val="28"/>
          <w:szCs w:val="28"/>
        </w:rPr>
        <w:t>Средство визуализации - Для визуализации состояния системы и ее компонентов часто используются средства мониторинга и визуализации, такие как Grafana, Kibana, или Tableau, которые позволяют отображать различные метрики и данные о состоянии системы в удобной форме.</w:t>
      </w:r>
    </w:p>
    <w:p w14:paraId="016910A0" w14:textId="77777777" w:rsidR="00D502FD" w:rsidRPr="00D502FD" w:rsidRDefault="00D502FD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2FD">
        <w:rPr>
          <w:rFonts w:ascii="Times New Roman" w:hAnsi="Times New Roman" w:cs="Times New Roman"/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14:paraId="0FE7216A" w14:textId="7135C0CA" w:rsidR="00D502FD" w:rsidRDefault="00D502FD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2FD">
        <w:rPr>
          <w:rFonts w:ascii="Times New Roman" w:hAnsi="Times New Roman" w:cs="Times New Roman"/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631E704" w14:textId="4EFC0110" w:rsidR="00484AFC" w:rsidRDefault="00484AFC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34C1AA70" w14:textId="061AC67E" w:rsidR="00484AFC" w:rsidRDefault="00484AFC" w:rsidP="004510B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179AF717" w14:textId="77777777" w:rsidR="00484AFC" w:rsidRDefault="00484AFC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FC">
        <w:rPr>
          <w:rFonts w:ascii="Times New Roman" w:hAnsi="Times New Roman" w:cs="Times New Roman"/>
          <w:sz w:val="28"/>
          <w:szCs w:val="28"/>
        </w:rPr>
        <w:t>В состав персонала,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3D218F59" w14:textId="77777777" w:rsidR="00484AFC" w:rsidRDefault="00484AFC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FC">
        <w:rPr>
          <w:rFonts w:ascii="Times New Roman" w:hAnsi="Times New Roman" w:cs="Times New Roman"/>
          <w:sz w:val="28"/>
          <w:szCs w:val="28"/>
        </w:rPr>
        <w:t>Руководитель эксплуатирующего подразделения - 1 человек.</w:t>
      </w:r>
    </w:p>
    <w:p w14:paraId="52CAC17B" w14:textId="77777777" w:rsidR="00484AFC" w:rsidRDefault="00484AFC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FC">
        <w:rPr>
          <w:rFonts w:ascii="Times New Roman" w:hAnsi="Times New Roman" w:cs="Times New Roman"/>
          <w:sz w:val="28"/>
          <w:szCs w:val="28"/>
        </w:rPr>
        <w:t>Администратор подсистемы сбора, обработки и загрузки данных - 2 человека.</w:t>
      </w:r>
    </w:p>
    <w:p w14:paraId="36657CCF" w14:textId="77777777" w:rsidR="00484AFC" w:rsidRDefault="00484AFC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FC">
        <w:rPr>
          <w:rFonts w:ascii="Times New Roman" w:hAnsi="Times New Roman" w:cs="Times New Roman"/>
          <w:sz w:val="28"/>
          <w:szCs w:val="28"/>
        </w:rPr>
        <w:t>Администратор подсистемы хранения данных - 2 человека.</w:t>
      </w:r>
    </w:p>
    <w:p w14:paraId="4C3D850C" w14:textId="018F37D2" w:rsidR="00484AFC" w:rsidRDefault="00484AFC" w:rsidP="004510B6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AFC">
        <w:rPr>
          <w:rFonts w:ascii="Times New Roman" w:hAnsi="Times New Roman" w:cs="Times New Roman"/>
          <w:sz w:val="28"/>
          <w:szCs w:val="28"/>
        </w:rPr>
        <w:t>Администратор подсистемы формирования и визуализации отчетности - 1 человек.</w:t>
      </w:r>
    </w:p>
    <w:p w14:paraId="6E5D214B" w14:textId="0B3FCA5D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обязанности.</w:t>
      </w:r>
    </w:p>
    <w:p w14:paraId="513608BA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1. Руководитель эксплуатирующего подразделения:</w:t>
      </w:r>
    </w:p>
    <w:p w14:paraId="0301C4DF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Обеспечивает общее руководство группой сопровождения системы, следит за работоспособностью КХД и реагирует на любые проблемы или сбои в работе.</w:t>
      </w:r>
    </w:p>
    <w:p w14:paraId="3E382345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Отвечает за планирование и координацию работы с отделами разработки, администрирования и технической поддержки, а также осуществляет контроль и управление бюджетом и ресурсами.</w:t>
      </w:r>
    </w:p>
    <w:p w14:paraId="55471BA9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2. Администратор подсистемы сбора, обработки и загрузки данных:</w:t>
      </w:r>
    </w:p>
    <w:p w14:paraId="6B43A77A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Осуществляет контроль процессов ETL (извлечение, трансформация, загрузка данных), следит за исполнением задач по расписанию, отслеживает производительность и качество данных.</w:t>
      </w:r>
    </w:p>
    <w:p w14:paraId="3E51343C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Занимается настройкой и мониторингом процессов загрузки данных из внешних источников в хранилище данных, а также обеспечивает поддержку данных и согласованность информации.</w:t>
      </w:r>
    </w:p>
    <w:p w14:paraId="7F109409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3. Администратор подсистемы хранения данных:</w:t>
      </w:r>
    </w:p>
    <w:p w14:paraId="096EE835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Обеспечивает распределение дискового пространства, следит за процессами архивации и резервного копирования данных, а также обеспечивает безопасность и целостность хранилища данных.</w:t>
      </w:r>
    </w:p>
    <w:p w14:paraId="54E34B40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Осуществляет оптимизацию производительности системы баз данных, производит модификацию структур БД по мере необходимости, управляет доступом к данным и обеспечивает их защиту.</w:t>
      </w:r>
    </w:p>
    <w:p w14:paraId="72D6CC25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4. Администратор подсистемы формирования и визуализации отчетности:</w:t>
      </w:r>
    </w:p>
    <w:p w14:paraId="26044607" w14:textId="77777777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>- Предоставляет поддержку пользователям в использовании средств визуализации и отчетности, отвечает за создание и поддержание отчетов и дашбордов.</w:t>
      </w:r>
    </w:p>
    <w:p w14:paraId="294308DC" w14:textId="2881927B" w:rsidR="002D3E84" w:rsidRDefault="002D3E8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E84">
        <w:rPr>
          <w:rFonts w:ascii="Times New Roman" w:hAnsi="Times New Roman" w:cs="Times New Roman"/>
          <w:sz w:val="28"/>
          <w:szCs w:val="28"/>
        </w:rPr>
        <w:t xml:space="preserve">- Обеспечивает согласованность и актуальность данных в отчетах, проводит мониторинг и анализ показателей производительности и </w:t>
      </w:r>
      <w:r w:rsidRPr="002D3E84">
        <w:rPr>
          <w:rFonts w:ascii="Times New Roman" w:hAnsi="Times New Roman" w:cs="Times New Roman"/>
          <w:sz w:val="28"/>
          <w:szCs w:val="28"/>
        </w:rPr>
        <w:lastRenderedPageBreak/>
        <w:t>удовлетворенности пользователями, а также адаптирует отчеты в соответствии с потребностями бизнеса.</w:t>
      </w:r>
    </w:p>
    <w:p w14:paraId="0DDD2FC2" w14:textId="341AE7F0" w:rsidR="00865514" w:rsidRDefault="00865514" w:rsidP="004510B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784BA43E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К </w:t>
      </w:r>
      <w:hyperlink r:id="rId8" w:tooltip="Профессиональные навыки, проектный опыт. Пример технического задания" w:history="1">
        <w:r w:rsidRPr="00865514">
          <w:rPr>
            <w:rFonts w:ascii="Times New Roman" w:hAnsi="Times New Roman" w:cs="Times New Roman"/>
            <w:sz w:val="28"/>
            <w:szCs w:val="28"/>
          </w:rPr>
          <w:t>квалификации</w:t>
        </w:r>
      </w:hyperlink>
      <w:r w:rsidRPr="00865514">
        <w:rPr>
          <w:rFonts w:ascii="Times New Roman" w:hAnsi="Times New Roman" w:cs="Times New Roman"/>
          <w:sz w:val="28"/>
          <w:szCs w:val="28"/>
        </w:rPr>
        <w:t> персонала, эксплуатирующего Систему КХД, предъявляются следующие требования.</w:t>
      </w:r>
    </w:p>
    <w:p w14:paraId="6DB5A660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D31F60C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14:paraId="04735965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00F5A21A" w14:textId="4AB10756" w:rsidR="00865514" w:rsidRP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6A5881D4" w14:textId="21E961EC" w:rsidR="00865514" w:rsidRPr="00865514" w:rsidRDefault="00865514" w:rsidP="004510B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36E07039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</w:p>
    <w:p w14:paraId="1E1F7BA9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Конечный пользователь - в соответствии с основным рабочим графиком подразделений Заказчика.</w:t>
      </w:r>
    </w:p>
    <w:p w14:paraId="3ADA1338" w14:textId="77777777" w:rsid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Администратор подсистемы сбора, обработки и загрузки данных – двухсменный график, поочередно.</w:t>
      </w:r>
    </w:p>
    <w:p w14:paraId="1D8C1101" w14:textId="77777777" w:rsidR="002523FF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t>- Администратор подсистемы хранения данных – двухсменный график, поочередно.</w:t>
      </w:r>
    </w:p>
    <w:p w14:paraId="60799FAB" w14:textId="6443F147" w:rsidR="00865514" w:rsidRPr="00865514" w:rsidRDefault="0086551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514">
        <w:rPr>
          <w:rFonts w:ascii="Times New Roman" w:hAnsi="Times New Roman" w:cs="Times New Roman"/>
          <w:sz w:val="28"/>
          <w:szCs w:val="28"/>
        </w:rPr>
        <w:lastRenderedPageBreak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740B97C" w14:textId="1FE4CFCE" w:rsidR="00865514" w:rsidRDefault="00142097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2804C64A" w14:textId="26832D69" w:rsidR="00142097" w:rsidRDefault="00142097" w:rsidP="004510B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Параметры, характеризующие степень соответствия системы назначению</w:t>
      </w:r>
    </w:p>
    <w:p w14:paraId="0B63BE3C" w14:textId="77777777" w:rsidR="00142097" w:rsidRPr="007C2875" w:rsidRDefault="00142097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875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3B60ADA2" w14:textId="2FBF2D54" w:rsidR="00142097" w:rsidRPr="007C2875" w:rsidRDefault="00142097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875">
        <w:rPr>
          <w:rFonts w:ascii="Times New Roman" w:hAnsi="Times New Roman" w:cs="Times New Roman"/>
          <w:sz w:val="28"/>
          <w:szCs w:val="28"/>
        </w:rPr>
        <w:t>- Количество измерений – 7.</w:t>
      </w:r>
    </w:p>
    <w:p w14:paraId="1D6EB4FF" w14:textId="6A4C27C5" w:rsidR="00142097" w:rsidRPr="007C2875" w:rsidRDefault="00142097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875">
        <w:rPr>
          <w:rFonts w:ascii="Times New Roman" w:hAnsi="Times New Roman" w:cs="Times New Roman"/>
          <w:sz w:val="28"/>
          <w:szCs w:val="28"/>
        </w:rPr>
        <w:t>- Количество показателей – 7.</w:t>
      </w:r>
    </w:p>
    <w:p w14:paraId="1171E313" w14:textId="06EF57CF" w:rsidR="00142097" w:rsidRDefault="00142097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875">
        <w:rPr>
          <w:rFonts w:ascii="Times New Roman" w:hAnsi="Times New Roman" w:cs="Times New Roman"/>
          <w:sz w:val="28"/>
          <w:szCs w:val="28"/>
        </w:rPr>
        <w:t>- Количество аналитических отчетов – 10.</w:t>
      </w:r>
    </w:p>
    <w:p w14:paraId="73A6E4AC" w14:textId="2C607010" w:rsidR="00DE07A4" w:rsidRDefault="003D1B2B" w:rsidP="004510B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43AE272D" w14:textId="1DD98407" w:rsid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своевременности администрирования;</w:t>
      </w:r>
    </w:p>
    <w:p w14:paraId="3CAACD0C" w14:textId="4615D05F" w:rsidR="00E740AF" w:rsidRPr="00DE07A4" w:rsidRDefault="00E740AF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0AF">
        <w:rPr>
          <w:rFonts w:ascii="Times New Roman" w:hAnsi="Times New Roman" w:cs="Times New Roman"/>
          <w:sz w:val="28"/>
          <w:szCs w:val="28"/>
        </w:rPr>
        <w:t>Обеспечение приспособляемости системы должно выполняться за счет:</w:t>
      </w:r>
    </w:p>
    <w:p w14:paraId="0B21D22D" w14:textId="77777777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модернизации процессов сбора, обработки и загрузки данных в соответствии с новыми требованиями;</w:t>
      </w:r>
    </w:p>
    <w:p w14:paraId="2B88C03F" w14:textId="77777777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модификации процедур доступа и представления данных конечным пользователям;</w:t>
      </w:r>
    </w:p>
    <w:p w14:paraId="3843F7B2" w14:textId="77777777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наличия настроечных и конфигурационных файлов у ПО подсистем;</w:t>
      </w:r>
    </w:p>
    <w:p w14:paraId="22823418" w14:textId="77777777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Администрирования вовремя;</w:t>
      </w:r>
    </w:p>
    <w:p w14:paraId="78153AAE" w14:textId="77777777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Модернизации процессов сбора, обработки и загрузки данных в соответствии с новыми требованиями;</w:t>
      </w:r>
    </w:p>
    <w:p w14:paraId="61792DBB" w14:textId="77777777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Модификации процедур доступа и представления данных конечным пользователям;</w:t>
      </w:r>
    </w:p>
    <w:p w14:paraId="0AB7D44E" w14:textId="6353EA31" w:rsidR="00DE07A4" w:rsidRPr="00DE07A4" w:rsidRDefault="00DE07A4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A4">
        <w:rPr>
          <w:rFonts w:ascii="Times New Roman" w:hAnsi="Times New Roman" w:cs="Times New Roman"/>
          <w:sz w:val="28"/>
          <w:szCs w:val="28"/>
        </w:rPr>
        <w:t>- Наличия настроечных и конфигурационных файлов у программного обеспечения подсистем.</w:t>
      </w:r>
    </w:p>
    <w:p w14:paraId="59A6AF53" w14:textId="09F44BC5" w:rsidR="00DE07A4" w:rsidRDefault="009E125B" w:rsidP="004510B6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надежности</w:t>
      </w:r>
    </w:p>
    <w:p w14:paraId="7C0B7604" w14:textId="5699D76B" w:rsidR="009E125B" w:rsidRDefault="009E125B" w:rsidP="004510B6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показателей надежности для системы в целом</w:t>
      </w:r>
    </w:p>
    <w:p w14:paraId="686EB0CA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4D18282C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lastRenderedPageBreak/>
        <w:t>Надежность должна обеспечиваться за счет:</w:t>
      </w:r>
    </w:p>
    <w:p w14:paraId="7CFEE224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14:paraId="0DEBFD48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своевременного выполнения процессов администрирования Системы КХД;</w:t>
      </w:r>
    </w:p>
    <w:p w14:paraId="656A3C0A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5F06B0B0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предварительного обучения пользователей и обслуживающего персонала.</w:t>
      </w:r>
    </w:p>
    <w:p w14:paraId="1680BE12" w14:textId="77777777" w:rsidR="009E125B" w:rsidRDefault="009E125B" w:rsidP="00451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Время устранения отказа должно быть следующим:</w:t>
      </w:r>
    </w:p>
    <w:p w14:paraId="1375FFAB" w14:textId="3F77E129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 xml:space="preserve">- при перерыве и выходе за установленные пределы параметров электропитания - не более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E125B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6B52684A" w14:textId="77777777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 xml:space="preserve">- при перерыве и выходе за установленные пределы параметров программного обеспечением - не более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125B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1EE9E35B" w14:textId="77777777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 xml:space="preserve">- при выходе из строя АПК ХД - не более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E125B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4E71DF24" w14:textId="77777777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Система должна соответствовать следующим параметрам:</w:t>
      </w:r>
    </w:p>
    <w:p w14:paraId="60DF57C9" w14:textId="77777777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262905AE" w14:textId="77777777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3A5C2B6F" w14:textId="77777777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66EA11DD" w14:textId="191075BF" w:rsidR="009E125B" w:rsidRDefault="009E125B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25B">
        <w:rPr>
          <w:rFonts w:ascii="Times New Roman" w:hAnsi="Times New Roman" w:cs="Times New Roman"/>
          <w:sz w:val="28"/>
          <w:szCs w:val="28"/>
        </w:rPr>
        <w:t xml:space="preserve">Средняя наработка на отказ АПК не должна быть меньше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9E125B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2D06FC87" w14:textId="77777777" w:rsidR="00C26551" w:rsidRPr="00C26551" w:rsidRDefault="00C26551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1B04A455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lastRenderedPageBreak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</w:p>
    <w:p w14:paraId="5079CED5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11745C5F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сбой в электроснабжении сервера;</w:t>
      </w:r>
    </w:p>
    <w:p w14:paraId="45FA1676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сбой в электроснабжении рабочей станции пользователей системы;</w:t>
      </w:r>
    </w:p>
    <w:p w14:paraId="41EDAFA2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сбой в электроснабжении обеспечения локальной сети (поломка сети);</w:t>
      </w:r>
    </w:p>
    <w:p w14:paraId="0C07F2C9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ошибки Системы КХД, не выявленные при отладке и испытании системы;</w:t>
      </w:r>
    </w:p>
    <w:p w14:paraId="0012A2E9" w14:textId="4815EBE8" w:rsidR="00C26551" w:rsidRP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сбои программного обеспечения сервера.</w:t>
      </w:r>
    </w:p>
    <w:p w14:paraId="16681B35" w14:textId="77777777" w:rsidR="00C26551" w:rsidRPr="00C26551" w:rsidRDefault="00C26551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программного обеспечения</w:t>
      </w:r>
    </w:p>
    <w:p w14:paraId="61F37E6D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К надежности оборудования предъявляются следующие требования:</w:t>
      </w:r>
      <w:r w:rsidRPr="00C26551">
        <w:rPr>
          <w:rFonts w:ascii="Times New Roman" w:hAnsi="Times New Roman" w:cs="Times New Roman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</w:p>
    <w:p w14:paraId="55EC04EB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применение технических средств соответствующих классу решаемых задач;</w:t>
      </w:r>
    </w:p>
    <w:p w14:paraId="2BF28FF5" w14:textId="18B43F45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аппаратно-программный комплекс Системы должен иметь возможность восстановления в случаях сбоев.</w:t>
      </w:r>
    </w:p>
    <w:p w14:paraId="27F03694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К надежности электроснабжения предъявляются следующие требования:</w:t>
      </w:r>
    </w:p>
    <w:p w14:paraId="6F5F5B02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</w:p>
    <w:p w14:paraId="3B760DE0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8471BB8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</w:p>
    <w:p w14:paraId="3C254E7C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lastRenderedPageBreak/>
        <w:t>- должно быть обеспечено бесперебойное питание активного сетевого оборудования.</w:t>
      </w:r>
    </w:p>
    <w:p w14:paraId="7D009060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1BA79583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предварительного обучения пользователей и обслуживающего персонала;</w:t>
      </w:r>
    </w:p>
    <w:p w14:paraId="7572AC8A" w14:textId="2A79BF2B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своевременного выполнения процессов администрирования;</w:t>
      </w:r>
    </w:p>
    <w:p w14:paraId="69BD8062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2E42FE56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своевременное выполнение процедур резервного копирования данных.</w:t>
      </w:r>
    </w:p>
    <w:p w14:paraId="373D99FB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Надежность программного обеспечения подсистем должна обеспечиваться за счет:</w:t>
      </w:r>
    </w:p>
    <w:p w14:paraId="208481AB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надежности общесистемного ПО и ПО, разрабатываемого Разработчиком;</w:t>
      </w:r>
    </w:p>
    <w:p w14:paraId="5771339B" w14:textId="77777777" w:rsid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проведением комплекса мероприятий отладки, поиска и исключения ошибок.</w:t>
      </w:r>
    </w:p>
    <w:p w14:paraId="32E88EB4" w14:textId="0790C20D" w:rsidR="00C26551" w:rsidRP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8381AD" w14:textId="77777777" w:rsidR="00C26551" w:rsidRPr="00C26551" w:rsidRDefault="00C26551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4128A22" w14:textId="77777777" w:rsidR="00C26551" w:rsidRP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87EC853" w14:textId="253E7272" w:rsidR="00C26551" w:rsidRPr="0011601A" w:rsidRDefault="00C26551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14:paraId="05E3A4F0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2FBA3ECA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14:paraId="74D9D139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интерфейсы подсистем должен быть типизированы;</w:t>
      </w:r>
    </w:p>
    <w:p w14:paraId="57151EAF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lastRenderedPageBreak/>
        <w:t>- должно быть обеспечено наличие локализованного (русскоязычного) интерфейса пользователя;</w:t>
      </w:r>
    </w:p>
    <w:p w14:paraId="1F66714C" w14:textId="77777777" w:rsidR="002005C9" w:rsidRP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 xml:space="preserve">- должен использоваться шрифт: </w:t>
      </w:r>
      <w:r w:rsidR="002005C9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2005C9" w:rsidRPr="002005C9">
        <w:rPr>
          <w:rFonts w:ascii="Times New Roman" w:hAnsi="Times New Roman" w:cs="Times New Roman"/>
          <w:sz w:val="28"/>
          <w:szCs w:val="28"/>
        </w:rPr>
        <w:t xml:space="preserve"> </w:t>
      </w:r>
      <w:r w:rsidR="002005C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005C9" w:rsidRPr="002005C9">
        <w:rPr>
          <w:rFonts w:ascii="Times New Roman" w:hAnsi="Times New Roman" w:cs="Times New Roman"/>
          <w:sz w:val="28"/>
          <w:szCs w:val="28"/>
        </w:rPr>
        <w:t xml:space="preserve"> </w:t>
      </w:r>
      <w:r w:rsidR="002005C9">
        <w:rPr>
          <w:rFonts w:ascii="Times New Roman" w:hAnsi="Times New Roman" w:cs="Times New Roman"/>
          <w:sz w:val="28"/>
          <w:szCs w:val="28"/>
          <w:lang w:val="en-US"/>
        </w:rPr>
        <w:t>Roman</w:t>
      </w:r>
    </w:p>
    <w:p w14:paraId="17B0D63C" w14:textId="77777777" w:rsidR="002005C9" w:rsidRP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 xml:space="preserve">- размер шрифта должен быть: </w:t>
      </w:r>
      <w:r w:rsidR="002005C9" w:rsidRPr="002005C9">
        <w:rPr>
          <w:rFonts w:ascii="Times New Roman" w:hAnsi="Times New Roman" w:cs="Times New Roman"/>
          <w:sz w:val="28"/>
          <w:szCs w:val="28"/>
        </w:rPr>
        <w:t>14</w:t>
      </w:r>
    </w:p>
    <w:p w14:paraId="0C3952BF" w14:textId="0E2831C5" w:rsidR="002005C9" w:rsidRP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цветовая палитра должна быть:</w:t>
      </w:r>
      <w:r w:rsidR="002005C9" w:rsidRPr="002005C9">
        <w:rPr>
          <w:rFonts w:ascii="Times New Roman" w:hAnsi="Times New Roman" w:cs="Times New Roman"/>
          <w:sz w:val="28"/>
          <w:szCs w:val="28"/>
        </w:rPr>
        <w:t xml:space="preserve"> </w:t>
      </w:r>
      <w:r w:rsidR="002005C9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2005C9" w:rsidRPr="002005C9">
        <w:rPr>
          <w:rFonts w:ascii="Times New Roman" w:hAnsi="Times New Roman" w:cs="Times New Roman"/>
          <w:sz w:val="28"/>
          <w:szCs w:val="28"/>
        </w:rPr>
        <w:t xml:space="preserve"> &amp; </w:t>
      </w:r>
      <w:r w:rsidR="002005C9">
        <w:rPr>
          <w:rFonts w:ascii="Times New Roman" w:hAnsi="Times New Roman" w:cs="Times New Roman"/>
          <w:sz w:val="28"/>
          <w:szCs w:val="28"/>
          <w:lang w:val="en-US"/>
        </w:rPr>
        <w:t>White</w:t>
      </w:r>
    </w:p>
    <w:p w14:paraId="31D4DC7D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в шапке отчетов должен использоваться логотип Заказчика.</w:t>
      </w:r>
    </w:p>
    <w:p w14:paraId="639FD4EB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15A27D3A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A2ED72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78006008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В части процедур ввода-вывода данных:</w:t>
      </w:r>
    </w:p>
    <w:p w14:paraId="556CA7BC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должна быть возможность многомерного анализа данных в табличном и графическом видах.</w:t>
      </w:r>
    </w:p>
    <w:p w14:paraId="775E7BC1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К другим подсистемам предъявляются следующие требования к эргономике и технической эстетике.</w:t>
      </w:r>
    </w:p>
    <w:p w14:paraId="45809C1C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14:paraId="15D75365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интерфейсы по подсистемам должен быть типизированы.</w:t>
      </w:r>
    </w:p>
    <w:p w14:paraId="467EA97F" w14:textId="2250EE6B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14:paraId="4BC08AF9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4ABBD64E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55120E9" w14:textId="77777777" w:rsidR="002005C9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В части процедур ввода-вывода данных:</w:t>
      </w:r>
    </w:p>
    <w:p w14:paraId="32D80F84" w14:textId="1C2F154E" w:rsidR="00C26551" w:rsidRPr="00C26551" w:rsidRDefault="00C26551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51">
        <w:rPr>
          <w:rFonts w:ascii="Times New Roman" w:hAnsi="Times New Roman" w:cs="Times New Roman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0CF6D54E" w14:textId="645561EA" w:rsidR="0011601A" w:rsidRPr="0011601A" w:rsidRDefault="0011601A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14:paraId="0D7F244B" w14:textId="77777777" w:rsidR="00C20CB6" w:rsidRDefault="0011601A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3977C5D0" w14:textId="088C6804" w:rsidR="00C20CB6" w:rsidRDefault="0011601A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9" w:tooltip="ГОСТ 21958-76" w:history="1">
        <w:r w:rsidRPr="0011601A">
          <w:rPr>
            <w:rFonts w:ascii="Times New Roman" w:hAnsi="Times New Roman" w:cs="Times New Roman"/>
            <w:sz w:val="28"/>
            <w:szCs w:val="28"/>
          </w:rPr>
          <w:t>ГОСТ 21958-76</w:t>
        </w:r>
      </w:hyperlink>
      <w:r w:rsidRPr="0011601A">
        <w:rPr>
          <w:rFonts w:ascii="Times New Roman" w:hAnsi="Times New Roman" w:cs="Times New Roman"/>
          <w:sz w:val="28"/>
          <w:szCs w:val="28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14:paraId="0585C106" w14:textId="09706FA5" w:rsidR="00C20CB6" w:rsidRDefault="0011601A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E06E245" w14:textId="371D9910" w:rsidR="00C20CB6" w:rsidRDefault="0011601A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3A9A485E" w14:textId="6429AE0C" w:rsidR="0011601A" w:rsidRPr="0011601A" w:rsidRDefault="0011601A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01A">
        <w:rPr>
          <w:rFonts w:ascii="Times New Roman" w:hAnsi="Times New Roman" w:cs="Times New Roman"/>
          <w:sz w:val="28"/>
          <w:szCs w:val="28"/>
        </w:rPr>
        <w:t>Состав, место и условия хранения ЗИП определяются на этапе технического проектирования.</w:t>
      </w:r>
    </w:p>
    <w:p w14:paraId="54F17B2F" w14:textId="61A0059F" w:rsidR="00C20CB6" w:rsidRDefault="00C20CB6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14:paraId="53047D53" w14:textId="00AFE816" w:rsidR="00C20CB6" w:rsidRDefault="00C20CB6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Требования к информационной безопасности</w:t>
      </w:r>
    </w:p>
    <w:p w14:paraId="3103C689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Обеспечение информационное безопасности Системы КХД должно удовлетворять следующим требованиям:</w:t>
      </w:r>
    </w:p>
    <w:p w14:paraId="25C6F5CB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F8F5D8E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79A8600F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776744B1" w14:textId="4B7A0B1F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2A8A8B1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Ведение системы журналирования событий для отслеживания действий пользователей и обнаружения неправомерной активности.</w:t>
      </w:r>
    </w:p>
    <w:p w14:paraId="196B3DA4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Регулярное обновление и модернизация системы защиты для противодействия новым угрозам и уязвимостям.</w:t>
      </w:r>
    </w:p>
    <w:p w14:paraId="12938FEA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Внедрение методов шифрования для защиты конфиденциальных данных во время их передачи и хранения.</w:t>
      </w:r>
    </w:p>
    <w:p w14:paraId="0FD24E6E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Проведение регулярного обучения для пользователей системы по вопросам безопасности информации и соблюдению политик безопасности.</w:t>
      </w:r>
    </w:p>
    <w:p w14:paraId="4975D6B6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Разработка и соблюдение строгих политик паролей, включая установку требований к сложности паролей и их периодическую смену.</w:t>
      </w:r>
    </w:p>
    <w:p w14:paraId="24097EDA" w14:textId="2D91B267" w:rsidR="00C20CB6" w:rsidRP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Резервное копирование данных и создание планов восстановления после сбоев для обеспечения непрерывной работы системы в случае инцидентов.</w:t>
      </w:r>
    </w:p>
    <w:p w14:paraId="2781DF7A" w14:textId="27F6A99C" w:rsidR="00C26551" w:rsidRDefault="00C20CB6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Требования к антивирусной защите</w:t>
      </w:r>
    </w:p>
    <w:p w14:paraId="37C5CA00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</w:p>
    <w:p w14:paraId="041D5075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023DEBA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lastRenderedPageBreak/>
        <w:t>- централизованную автоматическую инсталляцию клиентского ПО на рабочих местах пользователей и администраторов;</w:t>
      </w:r>
    </w:p>
    <w:p w14:paraId="6D405358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29E21489" w14:textId="77777777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ведение журналов вирусной активности;</w:t>
      </w:r>
    </w:p>
    <w:p w14:paraId="3CD58BF5" w14:textId="3CD28AA0" w:rsidR="00C20CB6" w:rsidRDefault="00C20CB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CB6">
        <w:rPr>
          <w:rFonts w:ascii="Times New Roman" w:hAnsi="Times New Roman" w:cs="Times New Roman"/>
          <w:sz w:val="28"/>
          <w:szCs w:val="28"/>
        </w:rPr>
        <w:t>- администрирование всех антивирусных продуктов.</w:t>
      </w:r>
    </w:p>
    <w:p w14:paraId="6EA5387A" w14:textId="77777777" w:rsidR="005C6436" w:rsidRPr="005C6436" w:rsidRDefault="005C6436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14:paraId="5779F202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1. Регулярные копии данных: Важно делать регулярные резервные копии всех ценных данных и хранить их в надежном, внешнем месте, чтобы в случае аварии можно было быстро восстановить информацию.</w:t>
      </w:r>
    </w:p>
    <w:p w14:paraId="3AFD997E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2. Использование облачных хранилищ: Загрузка важных файлов и данных в облачные хранилища поможет обеспечить доступность информации в случае повреждения локальных носителей.</w:t>
      </w:r>
    </w:p>
    <w:p w14:paraId="156D1096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3. Использование резервного электропитания: Установка резервных источников питания для серверов и хранилищ данных поможет избежать потери информации в случае сбоев электроснабжения.</w:t>
      </w:r>
    </w:p>
    <w:p w14:paraId="49AEF9AB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4. Поддержка инфраструктуры: Регулярное техническое обслуживание оборудования и сетей поможет предотвратить нештатные ситуации, которые могут привести к потере данных.</w:t>
      </w:r>
    </w:p>
    <w:p w14:paraId="46DA20E5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5. Использование бесперебойного питания (ИБП): Установка ИБП поможет защитить оборудование от скачков напряжения и перебоев в электроснабжении, что может привести к потере данных.</w:t>
      </w:r>
    </w:p>
    <w:p w14:paraId="2089BAD0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6. Физическая защита оборудования: Расположение серверов и хранилищ данных в местах, защищенных от природных бедствий (например, пожара, наводнения, землетрясений) поможет предотвратить потерю информации в результате аварий.</w:t>
      </w:r>
    </w:p>
    <w:p w14:paraId="66343B36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7. Установка антивирусного программного обеспечения: Регулярное обновление и использование антивирусных программ помогут защитить данные от угроз вредоносного ПО, которые могут привести к их потере или повреждению.</w:t>
      </w:r>
    </w:p>
    <w:p w14:paraId="22E89E42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lastRenderedPageBreak/>
        <w:t>8. Создание планов аварийного восстановления: Разработка планов аварийного восстановления и обучение персонала их исполнению поможет минимизировать риски потери данных в случае аварийных ситуаций.</w:t>
      </w:r>
    </w:p>
    <w:p w14:paraId="02AFF177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9. Шифрование данных: Использование средств шифрования поможет защитить данные от несанкционированного доступа и сохранить их конфиденциальность при аварийных ситуациях.</w:t>
      </w:r>
    </w:p>
    <w:p w14:paraId="741CF48A" w14:textId="14F40766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10. Обучение сотрудников: Проведение обучающих мероприятий сотрудников по правилам сохранности данных и действиям в случае аварийных ситуаций поможет повысить осведомленность и готовность к действиям в экстренных ситуациях.</w:t>
      </w:r>
    </w:p>
    <w:p w14:paraId="6DB7A091" w14:textId="300BD115" w:rsidR="005C6436" w:rsidRDefault="005C6436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14:paraId="614B6993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67303583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14:paraId="00BB0A10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5886EA69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14:paraId="610BD9F0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34B89358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30398D32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5060DBE8" w14:textId="26193601" w:rsidR="005C6436" w:rsidRP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lastRenderedPageBreak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0CCA174" w14:textId="28F2F76B" w:rsidR="005C6436" w:rsidRDefault="005C6436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0C3F5B19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Для обучения персонала рекомендуется оснащать систему тренажерами и другими устройствами аналогичного назначения, чтобы обеспечить эффективное обучение персонала. Требования к этим устройствам должны включать в себя совместимость с основной системой, надежную работу и простоту использования.</w:t>
      </w:r>
    </w:p>
    <w:p w14:paraId="43727C76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Сервисная аппаратура и стенды для проверки элементов системы должны быть спроектированы таким образом, чтобы обеспечить быструю диагностику и ремонт неисправностей, а также эффективную проверку работоспособности системы в целом.</w:t>
      </w:r>
    </w:p>
    <w:p w14:paraId="0896479D" w14:textId="023439EB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эксплуатации, должны быть учтены при разработке и тестировании системы. Это может включать в себя работу в условиях повышенной влажности или температуры, требования по безопасности и другие специфические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CA419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По усмотрению разработчика или заказчика системы могут быть предъявлены специальные требования, например, по интеграции с другими системами, обеспечению высокой степени защиты данных или соблюдению определенных стандартов.</w:t>
      </w:r>
    </w:p>
    <w:p w14:paraId="0C0A83DD" w14:textId="55200AD4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Для разработки и тестирования системы КХД необходимо создать отдельные самостоятельные зоны. В этих зонах должны использоваться те же программные средства, что и для зоны промышленной эксплуатации, чтобы обеспечить единый стандарт разработки и тестирования, а также минимизировать возможность ошибок при переносе системы из зоны разработки в зону эксплуатации.</w:t>
      </w:r>
    </w:p>
    <w:p w14:paraId="6235A4F8" w14:textId="014AF38F" w:rsidR="005C6436" w:rsidRDefault="005C6436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Требования безопасности</w:t>
      </w:r>
    </w:p>
    <w:p w14:paraId="17743EBB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</w:t>
      </w:r>
      <w:r w:rsidRPr="005C6436">
        <w:rPr>
          <w:rFonts w:ascii="Times New Roman" w:hAnsi="Times New Roman" w:cs="Times New Roman"/>
          <w:sz w:val="28"/>
          <w:szCs w:val="28"/>
        </w:rPr>
        <w:lastRenderedPageBreak/>
        <w:t>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7D274AF3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18E2185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14:paraId="5994F19E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2D473E70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D19B577" w14:textId="77777777" w:rsid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- 50 дБ - при работе технологического оборудования и средств вычислительной техники без печатающего устройства;</w:t>
      </w:r>
    </w:p>
    <w:p w14:paraId="336E71F1" w14:textId="3303351F" w:rsidR="005C6436" w:rsidRPr="005C6436" w:rsidRDefault="005C6436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769356CF" w14:textId="301EB775" w:rsidR="005C6436" w:rsidRDefault="005C6436" w:rsidP="00C21B2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436">
        <w:rPr>
          <w:rFonts w:ascii="Times New Roman" w:hAnsi="Times New Roman" w:cs="Times New Roman"/>
          <w:sz w:val="28"/>
          <w:szCs w:val="28"/>
        </w:rPr>
        <w:t> Требования к функциям, выполняемым системой</w:t>
      </w:r>
    </w:p>
    <w:p w14:paraId="2570DD58" w14:textId="2545D7AB" w:rsidR="00536DF9" w:rsidRDefault="00536DF9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DF9">
        <w:rPr>
          <w:rFonts w:ascii="Times New Roman" w:hAnsi="Times New Roman" w:cs="Times New Roman"/>
          <w:sz w:val="28"/>
          <w:szCs w:val="28"/>
        </w:rPr>
        <w:t>Подсистема сбора, обработки и загрузки данных</w:t>
      </w:r>
    </w:p>
    <w:p w14:paraId="036F7319" w14:textId="4533BEF5" w:rsidR="00536DF9" w:rsidRDefault="00536DF9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DF9">
        <w:rPr>
          <w:rFonts w:ascii="Times New Roman" w:hAnsi="Times New Roman" w:cs="Times New Roman"/>
          <w:sz w:val="28"/>
          <w:szCs w:val="28"/>
        </w:rPr>
        <w:t> Перечень функций, задач подлежащей автоматизации</w:t>
      </w:r>
    </w:p>
    <w:p w14:paraId="474523E9" w14:textId="17D68C0A" w:rsidR="00536DF9" w:rsidRDefault="00536DF9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W w:w="14450" w:type="dxa"/>
        <w:tblInd w:w="-141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2163"/>
      </w:tblGrid>
      <w:tr w:rsidR="007C27A3" w:rsidRPr="007C27A3" w14:paraId="7831D5EB" w14:textId="77777777" w:rsidTr="009A7134"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17F355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2163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DED8D9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7C27A3" w:rsidRPr="007C27A3" w14:paraId="7DA5AAEE" w14:textId="77777777" w:rsidTr="009A7134">
        <w:tc>
          <w:tcPr>
            <w:tcW w:w="2287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E89773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C2E80E" w14:textId="77777777" w:rsid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</w:p>
          <w:p w14:paraId="3806F304" w14:textId="247D6CC8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загрузки данных</w:t>
            </w:r>
          </w:p>
        </w:tc>
      </w:tr>
      <w:tr w:rsidR="007C27A3" w:rsidRPr="007C27A3" w14:paraId="2FAC1D5F" w14:textId="77777777" w:rsidTr="009A7134">
        <w:tc>
          <w:tcPr>
            <w:tcW w:w="2287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79B5B6E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C7F7FB" w14:textId="77777777" w:rsid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последовательности выполнения процессов сбора, </w:t>
            </w:r>
          </w:p>
          <w:p w14:paraId="7E0F653F" w14:textId="224D6928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обработки и загрузки данных </w:t>
            </w:r>
          </w:p>
        </w:tc>
      </w:tr>
      <w:tr w:rsidR="007C27A3" w:rsidRPr="007C27A3" w14:paraId="1C59216D" w14:textId="77777777" w:rsidTr="009A7134">
        <w:tc>
          <w:tcPr>
            <w:tcW w:w="2287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8EF862C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FCD755" w14:textId="77777777" w:rsid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изменение расписания процессов сбора, обработки и </w:t>
            </w:r>
          </w:p>
          <w:p w14:paraId="17FB3CD3" w14:textId="2881007F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загрузки данных</w:t>
            </w:r>
          </w:p>
        </w:tc>
      </w:tr>
      <w:tr w:rsidR="007C27A3" w:rsidRPr="007C27A3" w14:paraId="75C5632A" w14:textId="77777777" w:rsidTr="009A7134">
        <w:tc>
          <w:tcPr>
            <w:tcW w:w="2287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6423F9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AECFB1" w14:textId="77777777" w:rsid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</w:t>
            </w:r>
          </w:p>
          <w:p w14:paraId="76C4C4F8" w14:textId="39DDD7DB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 xml:space="preserve"> область временного, постоянного хранения</w:t>
            </w:r>
          </w:p>
        </w:tc>
      </w:tr>
      <w:tr w:rsidR="007C27A3" w:rsidRPr="007C27A3" w14:paraId="73BAB022" w14:textId="77777777" w:rsidTr="009A7134">
        <w:trPr>
          <w:trHeight w:val="998"/>
        </w:trPr>
        <w:tc>
          <w:tcPr>
            <w:tcW w:w="2287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07A32E0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FE9583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</w:tr>
      <w:tr w:rsidR="007C27A3" w:rsidRPr="007C27A3" w14:paraId="5D1B7EF2" w14:textId="77777777" w:rsidTr="009A7134">
        <w:tc>
          <w:tcPr>
            <w:tcW w:w="2287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03F79E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3F5E90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</w:tr>
      <w:tr w:rsidR="007C27A3" w:rsidRPr="007C27A3" w14:paraId="7E3DEEFA" w14:textId="77777777" w:rsidTr="009A7134">
        <w:tc>
          <w:tcPr>
            <w:tcW w:w="2287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2E1F271" w14:textId="77777777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3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3BCEB67" w14:textId="77777777" w:rsid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</w:t>
            </w:r>
          </w:p>
          <w:p w14:paraId="311E9B70" w14:textId="636278B0" w:rsidR="007C27A3" w:rsidRPr="007C27A3" w:rsidRDefault="007C27A3" w:rsidP="009A7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7A3">
              <w:rPr>
                <w:rFonts w:ascii="Times New Roman" w:hAnsi="Times New Roman" w:cs="Times New Roman"/>
                <w:sz w:val="28"/>
                <w:szCs w:val="28"/>
              </w:rPr>
              <w:t xml:space="preserve"> процессе работы подсистемы</w:t>
            </w:r>
          </w:p>
        </w:tc>
      </w:tr>
    </w:tbl>
    <w:p w14:paraId="1CC71136" w14:textId="77777777" w:rsidR="00536DF9" w:rsidRPr="00536DF9" w:rsidRDefault="00536DF9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66948" w14:textId="5A71A072" w:rsidR="00125EA8" w:rsidRDefault="00125EA8" w:rsidP="00C21B2F">
      <w:pPr>
        <w:pStyle w:val="a3"/>
        <w:numPr>
          <w:ilvl w:val="3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EA8">
        <w:rPr>
          <w:rFonts w:ascii="Times New Roman" w:hAnsi="Times New Roman" w:cs="Times New Roman"/>
          <w:sz w:val="28"/>
          <w:szCs w:val="28"/>
        </w:rPr>
        <w:t>Перечень критериев отказа для каждой функции</w:t>
      </w:r>
    </w:p>
    <w:p w14:paraId="542508F5" w14:textId="058C548D" w:rsidR="00125EA8" w:rsidRDefault="00125EA8" w:rsidP="00C21B2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1"/>
        <w:gridCol w:w="1815"/>
        <w:gridCol w:w="1823"/>
        <w:gridCol w:w="2236"/>
      </w:tblGrid>
      <w:tr w:rsidR="00125EA8" w14:paraId="5C15080C" w14:textId="77777777" w:rsidTr="00440563">
        <w:tc>
          <w:tcPr>
            <w:tcW w:w="2066" w:type="dxa"/>
          </w:tcPr>
          <w:p w14:paraId="234E2903" w14:textId="01E08FF8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041" w:type="dxa"/>
          </w:tcPr>
          <w:p w14:paraId="08882725" w14:textId="7F9865B3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отказа</w:t>
            </w:r>
          </w:p>
        </w:tc>
        <w:tc>
          <w:tcPr>
            <w:tcW w:w="2098" w:type="dxa"/>
          </w:tcPr>
          <w:p w14:paraId="6A525BC1" w14:textId="1ECC9626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восстановления</w:t>
            </w:r>
          </w:p>
        </w:tc>
        <w:tc>
          <w:tcPr>
            <w:tcW w:w="2060" w:type="dxa"/>
          </w:tcPr>
          <w:p w14:paraId="7496E67C" w14:textId="505898F6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готовности</w:t>
            </w:r>
          </w:p>
        </w:tc>
      </w:tr>
      <w:tr w:rsidR="00125EA8" w14:paraId="2F529817" w14:textId="77777777" w:rsidTr="00440563">
        <w:tc>
          <w:tcPr>
            <w:tcW w:w="2066" w:type="dxa"/>
          </w:tcPr>
          <w:p w14:paraId="2DE2AEDE" w14:textId="5DC95C88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563"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процессами сбора, обработки </w:t>
            </w:r>
            <w:r w:rsidRPr="004405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загрузки данных</w:t>
            </w:r>
          </w:p>
        </w:tc>
        <w:tc>
          <w:tcPr>
            <w:tcW w:w="2041" w:type="dxa"/>
          </w:tcPr>
          <w:p w14:paraId="6C5B53D0" w14:textId="77777777" w:rsidR="00125EA8" w:rsidRDefault="00125EA8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8" w:type="dxa"/>
          </w:tcPr>
          <w:p w14:paraId="06AB3240" w14:textId="11AE23FA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563"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  <w:tc>
          <w:tcPr>
            <w:tcW w:w="2060" w:type="dxa"/>
          </w:tcPr>
          <w:p w14:paraId="70B37313" w14:textId="77777777" w:rsidR="00125EA8" w:rsidRDefault="00125EA8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EA8" w14:paraId="450A0B03" w14:textId="77777777" w:rsidTr="00440563">
        <w:tc>
          <w:tcPr>
            <w:tcW w:w="2066" w:type="dxa"/>
          </w:tcPr>
          <w:p w14:paraId="0EA16B52" w14:textId="159577D0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563">
              <w:rPr>
                <w:rFonts w:ascii="Times New Roman" w:hAnsi="Times New Roman" w:cs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041" w:type="dxa"/>
          </w:tcPr>
          <w:p w14:paraId="619EEEC5" w14:textId="77777777" w:rsidR="00125EA8" w:rsidRDefault="00125EA8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8" w:type="dxa"/>
          </w:tcPr>
          <w:p w14:paraId="293AEE6F" w14:textId="50B1D7B3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40563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2060" w:type="dxa"/>
          </w:tcPr>
          <w:p w14:paraId="54D9DD42" w14:textId="77777777" w:rsidR="00125EA8" w:rsidRDefault="00125EA8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EA8" w14:paraId="2E126341" w14:textId="77777777" w:rsidTr="00440563">
        <w:tc>
          <w:tcPr>
            <w:tcW w:w="2066" w:type="dxa"/>
          </w:tcPr>
          <w:p w14:paraId="2D554A5B" w14:textId="5E74181A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0563">
              <w:rPr>
                <w:rFonts w:ascii="Times New Roman" w:hAnsi="Times New Roman" w:cs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041" w:type="dxa"/>
          </w:tcPr>
          <w:p w14:paraId="3C125DD9" w14:textId="77777777" w:rsidR="00125EA8" w:rsidRDefault="00125EA8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8" w:type="dxa"/>
          </w:tcPr>
          <w:p w14:paraId="27A7310A" w14:textId="5E1C6EB8" w:rsidR="00125EA8" w:rsidRDefault="00440563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40563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2060" w:type="dxa"/>
          </w:tcPr>
          <w:p w14:paraId="541112FD" w14:textId="77777777" w:rsidR="00125EA8" w:rsidRDefault="00125EA8" w:rsidP="00C21B2F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EBD5EF" w14:textId="77777777" w:rsidR="00524645" w:rsidRPr="00524645" w:rsidRDefault="00524645" w:rsidP="00C21B2F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45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14:paraId="19FE33C1" w14:textId="77777777" w:rsidR="00524645" w:rsidRPr="00524645" w:rsidRDefault="00524645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45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</w:t>
      </w:r>
    </w:p>
    <w:p w14:paraId="73945BC5" w14:textId="206F657A" w:rsidR="00125EA8" w:rsidRDefault="00524645" w:rsidP="00C21B2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45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24C4EDEE" w14:textId="35EF47F3" w:rsidR="00524645" w:rsidRPr="00524645" w:rsidRDefault="0093497B" w:rsidP="00C21B2F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24645" w:rsidRPr="00524645">
        <w:rPr>
          <w:rFonts w:ascii="Times New Roman" w:hAnsi="Times New Roman" w:cs="Times New Roman"/>
          <w:sz w:val="28"/>
          <w:szCs w:val="28"/>
        </w:rPr>
        <w:t>ребования к информационному обеспечению</w:t>
      </w:r>
    </w:p>
    <w:p w14:paraId="4DA0A211" w14:textId="26764B1B" w:rsidR="00575E42" w:rsidRPr="00575E42" w:rsidRDefault="00575E42" w:rsidP="00C21B2F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Состав, структура и способы организации данных в системе:</w:t>
      </w:r>
    </w:p>
    <w:p w14:paraId="56808575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База данных музыкального салона должна содержать информацию о:</w:t>
      </w:r>
    </w:p>
    <w:p w14:paraId="77AA6B0F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Музыкальных произведениях (жанр, название, исполнитель, год выпуска);</w:t>
      </w:r>
    </w:p>
    <w:p w14:paraId="68BF2705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Поступлении музыкальных кассет и дисков в магазин (дата поступления, номер документа, сведения о поставщике, количество поставляемых дисков (кассет), сумма поступления);</w:t>
      </w:r>
    </w:p>
    <w:p w14:paraId="037506E3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Продажах музыкальных дисков покупателям (дата продажи, количество проданных дисков, сумма продажи).</w:t>
      </w:r>
    </w:p>
    <w:p w14:paraId="281F6D0D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Для эффективной организации данных требуется определить структуру таблиц, связи между данными, а также способы визуализации данных через экранные формы и отчеты.</w:t>
      </w:r>
    </w:p>
    <w:p w14:paraId="6D10048A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2) Информационный обмен между компонентами системы:</w:t>
      </w:r>
    </w:p>
    <w:p w14:paraId="50DA9353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lastRenderedPageBreak/>
        <w:t>- Система должна обеспечивать эффективный информационный обмен между различными компонентами, например, между базой данных, интерфейсом пользователя и системами управления продажами.</w:t>
      </w:r>
    </w:p>
    <w:p w14:paraId="2DA324F3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Использование стандартных протоколов обмена данными и механизмов синхронизации информации между компонентами системы является важным требованием.</w:t>
      </w:r>
    </w:p>
    <w:p w14:paraId="13B586A6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3) Информационная совместимость со смежными системами:</w:t>
      </w:r>
    </w:p>
    <w:p w14:paraId="67ACAEA0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Система должна быть способна взаимодействовать с другими информационными системами, например, учетной системой, системой управления запасами и т.д., для обмена данными и координации операций.</w:t>
      </w:r>
    </w:p>
    <w:p w14:paraId="2D360591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4) Использование общесоюзных и зарегистрированных республиканских, отраслевых классификаторов, унифицированных документов и классификаторов:</w:t>
      </w:r>
    </w:p>
    <w:p w14:paraId="57D731D5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Для обеспечения единства классификации и структурирования информации, система должна использовать согласованные классификаторы и унифицированные документы, установленные в отрасли и регулирующие документы.</w:t>
      </w:r>
    </w:p>
    <w:p w14:paraId="188441C2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5) Применение систем управления базами данных:</w:t>
      </w:r>
    </w:p>
    <w:p w14:paraId="1A1E1B7A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Для хранения, обработки и управления информацией требуется использование систем управления базами данных (СУБД), таких как MySQL, PostgreSQL, Microsoft SQL Server и других.</w:t>
      </w:r>
    </w:p>
    <w:p w14:paraId="31306DDF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6) Структура процесса сбора, обработки, передачи данных и представления данных:</w:t>
      </w:r>
    </w:p>
    <w:p w14:paraId="0BCC1586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Процессы сбора, обработки, передачи и представления данных должны быть оптимизированы для обеспечения эффективного функционирования системы.</w:t>
      </w:r>
    </w:p>
    <w:p w14:paraId="551FAF03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7) Защита данных от разрушений при авариях и сбоях в электропитании системы:</w:t>
      </w:r>
    </w:p>
    <w:p w14:paraId="12361D18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lastRenderedPageBreak/>
        <w:t>- Резервное копирование, механизмы восстановления данных и защита от потери информации в случае сбоев и аварий являются неотъемлемой частью информационного обеспечения.</w:t>
      </w:r>
    </w:p>
    <w:p w14:paraId="587AAAC7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8) Контроль, хранение, обновление и восстановление данных:</w:t>
      </w:r>
    </w:p>
    <w:p w14:paraId="67E2DFF0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Система должна обеспечивать контроль целостности данных, соблюдение требований по хранению, обновлению и восстановлению информации в соответствии с установленными стандартами и политиками предприятия.</w:t>
      </w:r>
    </w:p>
    <w:p w14:paraId="65126215" w14:textId="77777777" w:rsidR="00575E42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9) Процедура придания юридической силы документам, продуцируемым техническими средствами:</w:t>
      </w:r>
    </w:p>
    <w:p w14:paraId="6C94C4EC" w14:textId="4A316C3E" w:rsidR="00524645" w:rsidRDefault="00575E42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42">
        <w:rPr>
          <w:rFonts w:ascii="Times New Roman" w:hAnsi="Times New Roman" w:cs="Times New Roman"/>
          <w:sz w:val="28"/>
          <w:szCs w:val="28"/>
        </w:rPr>
        <w:t>- Для электронных документов, создаваемых техническими средствами, требуется установление процедур и механизмов для обеспечения юридической силы информации и документов.</w:t>
      </w:r>
    </w:p>
    <w:p w14:paraId="410C61F0" w14:textId="77777777" w:rsid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.3.2.1.</w:t>
      </w:r>
      <w:r w:rsidRPr="00EC54BE">
        <w:rPr>
          <w:rFonts w:ascii="Times New Roman" w:hAnsi="Times New Roman" w:cs="Times New Roman"/>
          <w:sz w:val="28"/>
          <w:szCs w:val="28"/>
        </w:rPr>
        <w:t xml:space="preserve"> Требования к информационному обмену между компонентами системы</w:t>
      </w:r>
    </w:p>
    <w:p w14:paraId="37272FB2" w14:textId="6FBD0241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90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C54BE" w:rsidRPr="00EC54BE" w14:paraId="6372D9B9" w14:textId="77777777" w:rsidTr="007573A6"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5D9D52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36954F1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EC68A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77DD54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EC54BE" w:rsidRPr="00EC54BE" w14:paraId="78BC2133" w14:textId="77777777" w:rsidTr="007573A6"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1771F0" w14:textId="0805F8C3" w:rsidR="00EC54BE" w:rsidRPr="00EC54BE" w:rsidRDefault="007573A6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C54BE" w:rsidRPr="00EC54BE">
              <w:rPr>
                <w:rFonts w:ascii="Times New Roman" w:hAnsi="Times New Roman" w:cs="Times New Roman"/>
                <w:sz w:val="28"/>
                <w:szCs w:val="28"/>
              </w:rPr>
              <w:t>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7AD4F6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148B3DC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28FE9A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EC54BE" w:rsidRPr="00EC54BE" w14:paraId="78C551B1" w14:textId="77777777" w:rsidTr="007573A6"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5297C3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9505F4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31253FC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2CA512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C54BE" w:rsidRPr="00EC54BE" w14:paraId="2F9C358E" w14:textId="77777777" w:rsidTr="007573A6"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DBEF4F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Подсистема формирования и визуализации отчетности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7874DA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27B027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9DA3A7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127F27DC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br/>
        <w:t>4.3.2.3. Требования к информационной совместимости со смежными системами</w:t>
      </w:r>
      <w:r w:rsidRPr="00EC54BE">
        <w:rPr>
          <w:rFonts w:ascii="Times New Roman" w:hAnsi="Times New Roman" w:cs="Times New Roman"/>
          <w:sz w:val="28"/>
          <w:szCs w:val="28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Проектирование совместно с полномочными представителями Заказчика.</w:t>
      </w:r>
    </w:p>
    <w:p w14:paraId="56299F7A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16BF540B" w14:textId="41E3AB26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Система должна обеспечить возможность загрузки данных, получаемых от смежной системы.</w:t>
      </w:r>
    </w:p>
    <w:p w14:paraId="4507DA1A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08E2CA9D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Система, по возможности, должна использовать классификаторы и справочники, которые ведутся в системах-источниках данных.</w:t>
      </w:r>
    </w:p>
    <w:p w14:paraId="2CFDAB10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712FEB6B" w14:textId="1E47365F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313F3837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14:paraId="117494FE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Для реализации подсистемы хранения данных должна использоваться промышленная СУБД &lt;указывается название и версия СУБД&gt;.</w:t>
      </w:r>
    </w:p>
    <w:p w14:paraId="5946E273" w14:textId="77FBC9AB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  <w:r w:rsidRPr="00EC54BE">
        <w:rPr>
          <w:rFonts w:ascii="Times New Roman" w:hAnsi="Times New Roman" w:cs="Times New Roman"/>
          <w:sz w:val="28"/>
          <w:szCs w:val="28"/>
        </w:rPr>
        <w:br/>
        <w:t xml:space="preserve">Процесс сбора, обработки и передачи данных в системе определяется </w:t>
      </w:r>
      <w:r w:rsidRPr="00EC54BE">
        <w:rPr>
          <w:rFonts w:ascii="Times New Roman" w:hAnsi="Times New Roman" w:cs="Times New Roman"/>
          <w:sz w:val="28"/>
          <w:szCs w:val="28"/>
        </w:rPr>
        <w:lastRenderedPageBreak/>
        <w:t>регламентом процессов сбора, преобразования и загрузки данных, разрабатываемом на этапе Проектирования.</w:t>
      </w:r>
    </w:p>
    <w:p w14:paraId="0F6A28C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76ABFDD6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EC54BE">
        <w:rPr>
          <w:rFonts w:ascii="Times New Roman" w:hAnsi="Times New Roman" w:cs="Times New Roman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3F35F1E1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38D1763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14:paraId="26C6F1DB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14:paraId="39391D93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Приводятся:</w:t>
      </w:r>
      <w:r w:rsidRPr="00EC54BE">
        <w:rPr>
          <w:rFonts w:ascii="Times New Roman" w:hAnsi="Times New Roman" w:cs="Times New Roman"/>
          <w:sz w:val="28"/>
          <w:szCs w:val="28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EC54BE">
        <w:rPr>
          <w:rFonts w:ascii="Times New Roman" w:hAnsi="Times New Roman" w:cs="Times New Roman"/>
          <w:sz w:val="28"/>
          <w:szCs w:val="28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EC54BE">
        <w:rPr>
          <w:rFonts w:ascii="Times New Roman" w:hAnsi="Times New Roman" w:cs="Times New Roman"/>
          <w:sz w:val="28"/>
          <w:szCs w:val="28"/>
        </w:rPr>
        <w:br/>
        <w:t>3) требования к защите от ошибочных действий персонала системы.</w:t>
      </w:r>
    </w:p>
    <w:p w14:paraId="15506BE9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</w:p>
    <w:p w14:paraId="27643E96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Обеспечивает эксплуатацию Системы подразделение информационных технологий Заказчика.</w:t>
      </w:r>
    </w:p>
    <w:p w14:paraId="1E09F24D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72041A9A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lastRenderedPageBreak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</w:p>
    <w:p w14:paraId="714FA64E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EC54BE">
        <w:rPr>
          <w:rFonts w:ascii="Times New Roman" w:hAnsi="Times New Roman" w:cs="Times New Roman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5F306106" w14:textId="2E6845EF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К защите от ошибочных действий персонала предъявляются следующие требования:</w:t>
      </w:r>
      <w:r w:rsidRPr="00EC54BE">
        <w:rPr>
          <w:rFonts w:ascii="Times New Roman" w:hAnsi="Times New Roman" w:cs="Times New Roman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</w:p>
    <w:p w14:paraId="5E070E1A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4FB4DD00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88F35DE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14:paraId="591282E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3635B2E9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Приводятся название методик, инструкций и ссылки на них для ПО и АПК каждой из подсистем.</w:t>
      </w:r>
    </w:p>
    <w:p w14:paraId="451D754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14:paraId="1629F0F4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14:paraId="4F8AE448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lastRenderedPageBreak/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620D7C48" w14:textId="428DA8A0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A65C679" w14:textId="77777777" w:rsidR="00EC54BE" w:rsidRPr="007573A6" w:rsidRDefault="00EC54BE" w:rsidP="00EC54BE">
      <w:pPr>
        <w:pStyle w:val="1"/>
        <w:spacing w:before="0" w:beforeAutospacing="0" w:after="0" w:afterAutospacing="0" w:line="360" w:lineRule="auto"/>
        <w:ind w:right="-284" w:firstLine="709"/>
        <w:jc w:val="both"/>
        <w:rPr>
          <w:b w:val="0"/>
          <w:bCs w:val="0"/>
          <w:sz w:val="28"/>
          <w:szCs w:val="28"/>
        </w:rPr>
      </w:pPr>
      <w:r w:rsidRPr="007573A6">
        <w:rPr>
          <w:b w:val="0"/>
          <w:bCs w:val="0"/>
          <w:sz w:val="28"/>
          <w:szCs w:val="28"/>
        </w:rPr>
        <w:t>5. Состав и содержание работ по созданию системы</w:t>
      </w:r>
    </w:p>
    <w:p w14:paraId="6D7BF482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  <w:r w:rsidRPr="00EC54BE">
        <w:rPr>
          <w:rFonts w:ascii="Times New Roman" w:hAnsi="Times New Roman" w:cs="Times New Roman"/>
          <w:sz w:val="28"/>
          <w:szCs w:val="28"/>
        </w:rPr>
        <w:br/>
        <w:t>Проектирование. Разработка эскизного проекта. Разработка технического проекта (продолжительность — 1 месяца).</w:t>
      </w:r>
    </w:p>
    <w:p w14:paraId="4760164A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 (продолжительность — 2-3 месяца).</w:t>
      </w:r>
    </w:p>
    <w:p w14:paraId="4C43E07C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Ввод в действие (продолжительность — 2 недели).</w:t>
      </w:r>
    </w:p>
    <w:p w14:paraId="6307D973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7E649036" w14:textId="77777777" w:rsidR="007573A6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3F2DF9E7" w14:textId="50844C01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61D8E6B0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4BE"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приёмки системы</w:t>
      </w:r>
    </w:p>
    <w:p w14:paraId="5916CA9F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14:paraId="5A682A0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14:paraId="69220AF7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lastRenderedPageBreak/>
        <w:t>З) статус приемочной комиссии: ведомственная.</w:t>
      </w:r>
    </w:p>
    <w:p w14:paraId="5A0B8231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6.1. Виды и объем испытаний системы</w:t>
      </w:r>
      <w:r w:rsidRPr="00EC54BE">
        <w:rPr>
          <w:rFonts w:ascii="Times New Roman" w:hAnsi="Times New Roman" w:cs="Times New Roman"/>
          <w:sz w:val="28"/>
          <w:szCs w:val="28"/>
        </w:rPr>
        <w:br/>
        <w:t>Система подвергается испытаниям следующих видов:</w:t>
      </w:r>
      <w:r w:rsidRPr="00EC54BE">
        <w:rPr>
          <w:rFonts w:ascii="Times New Roman" w:hAnsi="Times New Roman" w:cs="Times New Roman"/>
          <w:sz w:val="28"/>
          <w:szCs w:val="28"/>
        </w:rPr>
        <w:br/>
        <w:t>1. Предварительные испытания.</w:t>
      </w:r>
    </w:p>
    <w:p w14:paraId="068E7130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2. Опытная эксплуатация.</w:t>
      </w:r>
    </w:p>
    <w:p w14:paraId="2198FAAF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3. Приемочные испытания.</w:t>
      </w:r>
    </w:p>
    <w:p w14:paraId="04D5C08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EC54BE">
        <w:rPr>
          <w:rFonts w:ascii="Times New Roman" w:hAnsi="Times New Roman" w:cs="Times New Roman"/>
          <w:sz w:val="28"/>
          <w:szCs w:val="28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EC54BE">
        <w:rPr>
          <w:rFonts w:ascii="Times New Roman" w:hAnsi="Times New Roman" w:cs="Times New Roman"/>
          <w:sz w:val="28"/>
          <w:szCs w:val="28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EC54BE">
        <w:rPr>
          <w:rFonts w:ascii="Times New Roman" w:hAnsi="Times New Roman" w:cs="Times New Roman"/>
          <w:sz w:val="28"/>
          <w:szCs w:val="28"/>
        </w:rPr>
        <w:br/>
      </w:r>
      <w:r w:rsidRPr="00EC54BE">
        <w:rPr>
          <w:rFonts w:ascii="Times New Roman" w:hAnsi="Times New Roman" w:cs="Times New Roman"/>
          <w:sz w:val="28"/>
          <w:szCs w:val="28"/>
        </w:rPr>
        <w:br/>
        <w:t>6.2. Требования к приемке работ по стадиям</w:t>
      </w:r>
      <w:r w:rsidRPr="00EC54BE">
        <w:rPr>
          <w:rFonts w:ascii="Times New Roman" w:hAnsi="Times New Roman" w:cs="Times New Roman"/>
          <w:sz w:val="28"/>
          <w:szCs w:val="28"/>
        </w:rPr>
        <w:br/>
        <w:t>Требования к приемке работ по стадиям приведены в таблице.</w:t>
      </w:r>
    </w:p>
    <w:tbl>
      <w:tblPr>
        <w:tblW w:w="1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927"/>
        <w:gridCol w:w="1424"/>
        <w:gridCol w:w="1839"/>
        <w:gridCol w:w="1870"/>
      </w:tblGrid>
      <w:tr w:rsidR="007573A6" w:rsidRPr="00EC54BE" w14:paraId="0B4D439C" w14:textId="77777777" w:rsidTr="007573A6"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48A4D0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Стадия испытаний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E76CE5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Участники испытаний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4962E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Место и срок проведения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6456B1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5E9A2C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Статус приемочной комиссии</w:t>
            </w:r>
          </w:p>
        </w:tc>
      </w:tr>
      <w:tr w:rsidR="007573A6" w:rsidRPr="00EC54BE" w14:paraId="6B41756F" w14:textId="77777777" w:rsidTr="007573A6"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275EF0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71D78F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674F8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 территории 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Заказчика, с 19.02.2024 по 26.02.2024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762F24C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Проведение предваритель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ных испытаний.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Устранение выявленных неполадок.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Проверка устранения выявленных неполадок.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Принятие решения о возможности передачи АИС в опытную эксплуатацию.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F5F192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7573A6" w:rsidRPr="00EC54BE" w14:paraId="73D13545" w14:textId="77777777" w:rsidTr="007573A6"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4305DB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447701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96300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На территории Заказчика, с 29.02.2024 по 14.03.2024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BDBED5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Проведение опытной эксплуатации.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Устранение выявленных неполадок.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Проверка устранения выявленных неполадок.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Принятие решения о готовности АИС к приемочным испытаниям.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24ECB12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Группа тестирования</w:t>
            </w:r>
          </w:p>
        </w:tc>
      </w:tr>
      <w:tr w:rsidR="007573A6" w:rsidRPr="00EC54BE" w14:paraId="2FA17E65" w14:textId="77777777" w:rsidTr="007573A6"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F5A010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Приемочные испытания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0A535D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2CF08C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На территории Заказчика, с 14.03.2024 по 21.03.2024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151BED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Проведение приемочных испытаний.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Устранение выявленных неполадок.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Проверка устранения выявленных неполадок.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Составление и подписание Акта о завершении 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приемочных испытаний и передаче АИС в промышленную эксплуатацию.</w:t>
            </w:r>
            <w:r w:rsidRPr="00EC54BE">
              <w:rPr>
                <w:rFonts w:ascii="Times New Roman" w:hAnsi="Times New Roman" w:cs="Times New Roman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DD30AF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Приемочная комиссия</w:t>
            </w:r>
          </w:p>
        </w:tc>
      </w:tr>
    </w:tbl>
    <w:p w14:paraId="617AB3D8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54B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3B52466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В перечень основных мероприятий включают:</w:t>
      </w:r>
      <w:r w:rsidRPr="00EC54BE">
        <w:rPr>
          <w:rFonts w:ascii="Times New Roman" w:hAnsi="Times New Roman" w:cs="Times New Roman"/>
          <w:sz w:val="28"/>
          <w:szCs w:val="28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14:paraId="5E649F15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2) изменения, которые необходимо осуществить в объекте автоматизации;</w:t>
      </w:r>
      <w:r w:rsidRPr="00EC54BE">
        <w:rPr>
          <w:rFonts w:ascii="Times New Roman" w:hAnsi="Times New Roman" w:cs="Times New Roman"/>
          <w:sz w:val="28"/>
          <w:szCs w:val="28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5537E083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4) создание необходимых для функционирования системы подразделений и служб;</w:t>
      </w:r>
      <w:r w:rsidRPr="00EC54BE">
        <w:rPr>
          <w:rFonts w:ascii="Times New Roman" w:hAnsi="Times New Roman" w:cs="Times New Roman"/>
          <w:sz w:val="28"/>
          <w:szCs w:val="28"/>
        </w:rPr>
        <w:br/>
        <w:t>5) сроки и порядок комплектования штата и обучения персонала.</w:t>
      </w:r>
    </w:p>
    <w:p w14:paraId="5BACF368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 xml:space="preserve"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</w:t>
      </w:r>
      <w:r w:rsidRPr="00EC54BE">
        <w:rPr>
          <w:rFonts w:ascii="Times New Roman" w:hAnsi="Times New Roman" w:cs="Times New Roman"/>
          <w:sz w:val="28"/>
          <w:szCs w:val="28"/>
        </w:rPr>
        <w:lastRenderedPageBreak/>
        <w:t>мероприятий.</w:t>
      </w:r>
      <w:r w:rsidRPr="00EC54BE">
        <w:rPr>
          <w:rFonts w:ascii="Times New Roman" w:hAnsi="Times New Roman" w:cs="Times New Roman"/>
          <w:sz w:val="28"/>
          <w:szCs w:val="28"/>
        </w:rPr>
        <w:br/>
        <w:t>7.1. Технические мероприятия</w:t>
      </w:r>
    </w:p>
    <w:p w14:paraId="1502B340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EC54BE">
        <w:rPr>
          <w:rFonts w:ascii="Times New Roman" w:hAnsi="Times New Roman" w:cs="Times New Roman"/>
          <w:sz w:val="28"/>
          <w:szCs w:val="28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EC54BE">
        <w:rPr>
          <w:rFonts w:ascii="Times New Roman" w:hAnsi="Times New Roman" w:cs="Times New Roman"/>
          <w:sz w:val="28"/>
          <w:szCs w:val="28"/>
        </w:rPr>
        <w:br/>
        <w:t>- осуществлена закупка и установка необходимого АТК;</w:t>
      </w:r>
      <w:r w:rsidRPr="00EC54BE">
        <w:rPr>
          <w:rFonts w:ascii="Times New Roman" w:hAnsi="Times New Roman" w:cs="Times New Roman"/>
          <w:sz w:val="28"/>
          <w:szCs w:val="28"/>
        </w:rPr>
        <w:br/>
        <w:t>- организавано необходимое сетевое взаимодействие.</w:t>
      </w:r>
      <w:r w:rsidRPr="00EC54BE">
        <w:rPr>
          <w:rFonts w:ascii="Times New Roman" w:hAnsi="Times New Roman" w:cs="Times New Roman"/>
          <w:sz w:val="28"/>
          <w:szCs w:val="28"/>
        </w:rPr>
        <w:br/>
      </w:r>
      <w:r w:rsidRPr="00EC54BE">
        <w:rPr>
          <w:rFonts w:ascii="Times New Roman" w:hAnsi="Times New Roman" w:cs="Times New Roman"/>
          <w:sz w:val="28"/>
          <w:szCs w:val="28"/>
        </w:rPr>
        <w:br/>
        <w:t>7.2. Организационные мероприятия</w:t>
      </w:r>
    </w:p>
    <w:p w14:paraId="23A36941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F09B5A2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- организация доступа к базам данных источников;</w:t>
      </w:r>
    </w:p>
    <w:p w14:paraId="4289EB95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- определение регламента информирования об изменениях структур систем-источников;</w:t>
      </w:r>
      <w:r w:rsidRPr="00EC54BE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01F83E7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</w:p>
    <w:p w14:paraId="1414076B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EC54BE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5F6D46D2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54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Требования к документированию</w:t>
      </w:r>
    </w:p>
    <w:p w14:paraId="7E42D3E8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 xml:space="preserve">1) согласованный Разработчиком и Заказчиком перечень подлежащих разработке комплектов и видов документов, соответствующих требованиям </w:t>
      </w:r>
      <w:r w:rsidRPr="00EC54BE">
        <w:rPr>
          <w:rFonts w:ascii="Times New Roman" w:hAnsi="Times New Roman" w:cs="Times New Roman"/>
          <w:sz w:val="28"/>
          <w:szCs w:val="28"/>
        </w:rPr>
        <w:lastRenderedPageBreak/>
        <w:t>ГОСТ 34.201-89 и НТД отрасли Заказчика;</w:t>
      </w:r>
      <w:r w:rsidRPr="00EC54BE">
        <w:rPr>
          <w:rFonts w:ascii="Times New Roman" w:hAnsi="Times New Roman" w:cs="Times New Roman"/>
          <w:sz w:val="28"/>
          <w:szCs w:val="28"/>
        </w:rPr>
        <w:br/>
        <w:t>перечень документов, выпускаемых на машинных носителях;</w:t>
      </w:r>
      <w:r w:rsidRPr="00EC54BE">
        <w:rPr>
          <w:rFonts w:ascii="Times New Roman" w:hAnsi="Times New Roman" w:cs="Times New Roman"/>
          <w:sz w:val="28"/>
          <w:szCs w:val="28"/>
        </w:rPr>
        <w:br/>
        <w:t>требования к микрофильмированию документации;</w:t>
      </w:r>
      <w:r w:rsidRPr="00EC54BE">
        <w:rPr>
          <w:rFonts w:ascii="Times New Roman" w:hAnsi="Times New Roman" w:cs="Times New Roman"/>
          <w:sz w:val="28"/>
          <w:szCs w:val="28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EC54BE">
        <w:rPr>
          <w:rFonts w:ascii="Times New Roman" w:hAnsi="Times New Roman" w:cs="Times New Roman"/>
          <w:sz w:val="28"/>
          <w:szCs w:val="28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5"/>
        <w:gridCol w:w="3906"/>
      </w:tblGrid>
      <w:tr w:rsidR="00EC54BE" w:rsidRPr="00EC54BE" w14:paraId="41803984" w14:textId="77777777" w:rsidTr="007573A6"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C86184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Этап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51F711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Документ</w:t>
            </w:r>
          </w:p>
        </w:tc>
      </w:tr>
      <w:tr w:rsidR="00EC54BE" w:rsidRPr="00EC54BE" w14:paraId="30CC46EA" w14:textId="77777777" w:rsidTr="007573A6">
        <w:tc>
          <w:tcPr>
            <w:tcW w:w="20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F2B5DFC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C16F00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Ведомость эскизного проекта</w:t>
            </w:r>
          </w:p>
        </w:tc>
      </w:tr>
      <w:tr w:rsidR="00EC54BE" w:rsidRPr="00EC54BE" w14:paraId="406A8441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7C958D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2624E80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tgtFrame="_blank" w:tooltip="Техническое задание пример - Пояснительная записка к эскизному проекту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Пояснительная записка к эскизному проекту</w:t>
              </w:r>
            </w:hyperlink>
          </w:p>
        </w:tc>
      </w:tr>
      <w:tr w:rsidR="00EC54BE" w:rsidRPr="00EC54BE" w14:paraId="7AC6FBC9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1607FEA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1806BA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Ведомость технического проекта</w:t>
            </w:r>
          </w:p>
        </w:tc>
      </w:tr>
      <w:tr w:rsidR="00EC54BE" w:rsidRPr="00EC54BE" w14:paraId="37C34991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EB655B7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032585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gtFrame="_blank" w:tooltip="Техническое задание пример - Пояснительная записка к техническому проекту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Пояснительная записка к техническому проекту</w:t>
              </w:r>
            </w:hyperlink>
          </w:p>
        </w:tc>
      </w:tr>
      <w:tr w:rsidR="00EC54BE" w:rsidRPr="00EC54BE" w14:paraId="1C720992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9EA0908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2694B15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tooltip="Техническое задание пример - Схема функциональной структуры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Схема функциональной структуры</w:t>
              </w:r>
            </w:hyperlink>
          </w:p>
        </w:tc>
      </w:tr>
      <w:tr w:rsidR="00EC54BE" w:rsidRPr="00EC54BE" w14:paraId="2D1B7D17" w14:textId="77777777" w:rsidTr="007573A6">
        <w:tc>
          <w:tcPr>
            <w:tcW w:w="20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E5EE92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FE414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EC54BE" w:rsidRPr="00EC54BE" w14:paraId="5DBCFB33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29AA098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10F9466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EC54BE" w:rsidRPr="00EC54BE" w14:paraId="47C88D06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5FDADD1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002000B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</w:tr>
      <w:tr w:rsidR="00EC54BE" w:rsidRPr="00EC54BE" w14:paraId="0AD00E8C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3D6EFA6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B4B6A8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Общее описание системы</w:t>
            </w:r>
          </w:p>
        </w:tc>
      </w:tr>
      <w:tr w:rsidR="00EC54BE" w:rsidRPr="00EC54BE" w14:paraId="2A03CF9C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ACAB738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DE3DF8B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Технологическая инструкция</w:t>
            </w:r>
          </w:p>
        </w:tc>
      </w:tr>
      <w:tr w:rsidR="00EC54BE" w:rsidRPr="00EC54BE" w14:paraId="5F61DE3D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F404DBD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F34319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tgtFrame="_blank" w:tooltip="Техническое задание пример - Руководство пользователя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Руководство пользователя</w:t>
              </w:r>
            </w:hyperlink>
          </w:p>
        </w:tc>
      </w:tr>
      <w:tr w:rsidR="00EC54BE" w:rsidRPr="00EC54BE" w14:paraId="7BB15B5A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4897A0ED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C058AF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EC54BE" w:rsidRPr="00EC54BE" w14:paraId="4DD0F1B6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E0A974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75AB4A5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EC54BE" w:rsidRPr="00EC54BE" w14:paraId="2B88F215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3D5AFCD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C63FC4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Состав выходных данных (сообщений)</w:t>
            </w:r>
          </w:p>
        </w:tc>
      </w:tr>
      <w:tr w:rsidR="00EC54BE" w:rsidRPr="00EC54BE" w14:paraId="37E4EE44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FBBEC17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75D0DBE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tgtFrame="_blank" w:tooltip="Техническое задание пример - Каталог базы данных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Каталог базы данных</w:t>
              </w:r>
            </w:hyperlink>
          </w:p>
        </w:tc>
      </w:tr>
      <w:tr w:rsidR="00EC54BE" w:rsidRPr="00EC54BE" w14:paraId="6B525ED2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6495820A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AAA395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tgtFrame="_blank" w:tooltip="Техническое задание пример - Программа испытаний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Программа</w:t>
              </w:r>
            </w:hyperlink>
            <w:r w:rsidR="00EC54BE" w:rsidRPr="00EC54BE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hyperlink r:id="rId16" w:tgtFrame="_blank" w:tooltip="Техническое задание пример - Методика испытаний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методика испытаний</w:t>
              </w:r>
            </w:hyperlink>
          </w:p>
        </w:tc>
      </w:tr>
      <w:tr w:rsidR="00EC54BE" w:rsidRPr="00EC54BE" w14:paraId="17A143D2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520C9A5F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8B008F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</w:tr>
      <w:tr w:rsidR="00EC54BE" w:rsidRPr="00EC54BE" w14:paraId="411AD7CD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20B388E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982046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Описание программ</w:t>
            </w:r>
          </w:p>
        </w:tc>
      </w:tr>
      <w:tr w:rsidR="00EC54BE" w:rsidRPr="00EC54BE" w14:paraId="4D8D62C9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3DD59A0E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83E8F9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Текст программ</w:t>
            </w:r>
          </w:p>
        </w:tc>
      </w:tr>
      <w:tr w:rsidR="00EC54BE" w:rsidRPr="00EC54BE" w14:paraId="752AFD1C" w14:textId="77777777" w:rsidTr="007573A6">
        <w:tc>
          <w:tcPr>
            <w:tcW w:w="20" w:type="dxa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4139A0D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в действие</w:t>
            </w: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09C72E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tooltip="Техзадание пример - Акт приёмки в опытную эксплуатацию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Акт приёмки в опытную эксплуатацию</w:t>
              </w:r>
            </w:hyperlink>
          </w:p>
        </w:tc>
      </w:tr>
      <w:tr w:rsidR="00EC54BE" w:rsidRPr="00EC54BE" w14:paraId="173591B3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0D3D0D5E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367BBA" w14:textId="77777777" w:rsidR="00EC54BE" w:rsidRPr="00EC54BE" w:rsidRDefault="002C53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tooltip="Техническое задание пример - Протокол испытаний" w:history="1">
              <w:r w:rsidR="00EC54BE" w:rsidRPr="00EC54BE">
                <w:rPr>
                  <w:rStyle w:val="a5"/>
                  <w:rFonts w:ascii="Times New Roman" w:hAnsi="Times New Roman" w:cs="Times New Roman"/>
                  <w:color w:val="0288D1"/>
                  <w:sz w:val="28"/>
                  <w:szCs w:val="28"/>
                  <w:bdr w:val="none" w:sz="0" w:space="0" w:color="auto" w:frame="1"/>
                </w:rPr>
                <w:t>Протокол испытаний</w:t>
              </w:r>
            </w:hyperlink>
          </w:p>
        </w:tc>
      </w:tr>
      <w:tr w:rsidR="00EC54BE" w:rsidRPr="00EC54BE" w14:paraId="7422C14E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D232EB4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C3B5D0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EC54BE" w:rsidRPr="00EC54BE" w14:paraId="408105A4" w14:textId="77777777" w:rsidTr="007573A6">
        <w:tc>
          <w:tcPr>
            <w:tcW w:w="20" w:type="dxa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745EB7E2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C13E54" w14:textId="77777777" w:rsidR="00EC54BE" w:rsidRPr="00EC54BE" w:rsidRDefault="00EC54BE" w:rsidP="00EC54BE">
            <w:pPr>
              <w:spacing w:after="0" w:line="360" w:lineRule="auto"/>
              <w:ind w:right="-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4BE">
              <w:rPr>
                <w:rFonts w:ascii="Times New Roman" w:hAnsi="Times New Roman" w:cs="Times New Roman"/>
                <w:sz w:val="28"/>
                <w:szCs w:val="28"/>
              </w:rPr>
              <w:t>Акт завершения работ</w:t>
            </w:r>
          </w:p>
        </w:tc>
      </w:tr>
    </w:tbl>
    <w:p w14:paraId="30C2386D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br/>
        <w:t>Вся документация должна быть подготовлена и передана как в печатном, так и в электронном виде (в формате Microsoft Word).</w:t>
      </w:r>
    </w:p>
    <w:p w14:paraId="25FB6AE4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54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 Источники разработки</w:t>
      </w:r>
    </w:p>
    <w:p w14:paraId="394076A2" w14:textId="730C707D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1. Постановление о создании информационной системы для студенческой библиотеки от управления университета или колледжа.</w:t>
      </w:r>
    </w:p>
    <w:p w14:paraId="7913FB77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2. Требования пользователей (студентов, преподавателей, библиотекарей) к функционалу и интерфейсу системы.</w:t>
      </w:r>
    </w:p>
    <w:p w14:paraId="0EA30389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3. Анализ существующих информационных систем в других библиотеках и их функционала.</w:t>
      </w:r>
    </w:p>
    <w:p w14:paraId="1ECB69A0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4. Консультации с IT-специалистами и разработчиками по возможным техническим решениям.</w:t>
      </w:r>
    </w:p>
    <w:p w14:paraId="7C9FE435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5. Стандарты безопасности и защиты данных, которые должны быть учтены при разработке системы.</w:t>
      </w:r>
    </w:p>
    <w:p w14:paraId="1D02B13A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6. Бизнес-процессы библиотеки и специфические требования к системе учета и выдачи литературы.</w:t>
      </w:r>
    </w:p>
    <w:p w14:paraId="0B55CE2C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7. Требования к интеграции с другими информационными системами университета (например, системой учета студентов).</w:t>
      </w:r>
    </w:p>
    <w:p w14:paraId="75D32820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t>8. План внедрения и обучения пользователей новой информационной системе.</w:t>
      </w:r>
    </w:p>
    <w:p w14:paraId="40B75208" w14:textId="77777777" w:rsidR="00EC54BE" w:rsidRPr="00EC54BE" w:rsidRDefault="00EC54BE" w:rsidP="00EC54BE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4BE">
        <w:rPr>
          <w:rFonts w:ascii="Times New Roman" w:hAnsi="Times New Roman" w:cs="Times New Roman"/>
          <w:sz w:val="28"/>
          <w:szCs w:val="28"/>
        </w:rPr>
        <w:lastRenderedPageBreak/>
        <w:t>9. Оценка затрат на разработку, внедрение и поддержку информационной системы.</w:t>
      </w:r>
    </w:p>
    <w:p w14:paraId="1203CEF4" w14:textId="77777777" w:rsidR="00EC54BE" w:rsidRPr="00575E42" w:rsidRDefault="00EC54BE" w:rsidP="00C2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54BE" w:rsidRPr="0057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296"/>
    <w:multiLevelType w:val="multilevel"/>
    <w:tmpl w:val="290E5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505ADE"/>
    <w:multiLevelType w:val="multilevel"/>
    <w:tmpl w:val="11F2F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B32473"/>
    <w:multiLevelType w:val="hybridMultilevel"/>
    <w:tmpl w:val="2B8E745A"/>
    <w:lvl w:ilvl="0" w:tplc="A8ECF3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769E4"/>
    <w:multiLevelType w:val="hybridMultilevel"/>
    <w:tmpl w:val="50624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3704"/>
    <w:multiLevelType w:val="hybridMultilevel"/>
    <w:tmpl w:val="BA0CD692"/>
    <w:lvl w:ilvl="0" w:tplc="04190011">
      <w:start w:val="1"/>
      <w:numFmt w:val="decimal"/>
      <w:lvlText w:val="%1)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1F9F5B0B"/>
    <w:multiLevelType w:val="hybridMultilevel"/>
    <w:tmpl w:val="DD022872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471FD"/>
    <w:multiLevelType w:val="hybridMultilevel"/>
    <w:tmpl w:val="69AC74C0"/>
    <w:lvl w:ilvl="0" w:tplc="35EE328A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2B6DA0"/>
    <w:multiLevelType w:val="hybridMultilevel"/>
    <w:tmpl w:val="78DCEDC8"/>
    <w:lvl w:ilvl="0" w:tplc="CF269F62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color w:val="000000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187ED9"/>
    <w:multiLevelType w:val="hybridMultilevel"/>
    <w:tmpl w:val="B0C26E66"/>
    <w:lvl w:ilvl="0" w:tplc="35EE32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452"/>
    <w:multiLevelType w:val="hybridMultilevel"/>
    <w:tmpl w:val="127C9C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55CB3"/>
    <w:multiLevelType w:val="hybridMultilevel"/>
    <w:tmpl w:val="F7647FEE"/>
    <w:lvl w:ilvl="0" w:tplc="A8ECF3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65BB2"/>
    <w:multiLevelType w:val="multilevel"/>
    <w:tmpl w:val="11F2F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A5168B"/>
    <w:multiLevelType w:val="hybridMultilevel"/>
    <w:tmpl w:val="EE4C6048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522CF6"/>
    <w:multiLevelType w:val="hybridMultilevel"/>
    <w:tmpl w:val="BA0CD692"/>
    <w:lvl w:ilvl="0" w:tplc="04190011">
      <w:start w:val="1"/>
      <w:numFmt w:val="decimal"/>
      <w:lvlText w:val="%1)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42EA51EA"/>
    <w:multiLevelType w:val="hybridMultilevel"/>
    <w:tmpl w:val="9F4838D6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617EDD"/>
    <w:multiLevelType w:val="hybridMultilevel"/>
    <w:tmpl w:val="6FA6C8BA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360A86"/>
    <w:multiLevelType w:val="hybridMultilevel"/>
    <w:tmpl w:val="B38C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6541"/>
    <w:multiLevelType w:val="hybridMultilevel"/>
    <w:tmpl w:val="9036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23144"/>
    <w:multiLevelType w:val="hybridMultilevel"/>
    <w:tmpl w:val="1220AD32"/>
    <w:lvl w:ilvl="0" w:tplc="35EE328A">
      <w:start w:val="1"/>
      <w:numFmt w:val="bullet"/>
      <w:lvlText w:val="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09B156F"/>
    <w:multiLevelType w:val="hybridMultilevel"/>
    <w:tmpl w:val="13EEE0AA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B76170"/>
    <w:multiLevelType w:val="hybridMultilevel"/>
    <w:tmpl w:val="B90CB194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D523DE"/>
    <w:multiLevelType w:val="hybridMultilevel"/>
    <w:tmpl w:val="836C6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B253A"/>
    <w:multiLevelType w:val="hybridMultilevel"/>
    <w:tmpl w:val="A0A09552"/>
    <w:lvl w:ilvl="0" w:tplc="A8ECF3F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C103E3"/>
    <w:multiLevelType w:val="hybridMultilevel"/>
    <w:tmpl w:val="9D08B606"/>
    <w:lvl w:ilvl="0" w:tplc="A8ECF3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B56D654">
      <w:start w:val="1"/>
      <w:numFmt w:val="bullet"/>
      <w:lvlText w:val="–"/>
      <w:lvlJc w:val="left"/>
      <w:pPr>
        <w:ind w:left="1440" w:hanging="360"/>
      </w:pPr>
      <w:rPr>
        <w:rFonts w:ascii="Gill Sans MT" w:hAnsi="Gill Sans M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A3988"/>
    <w:multiLevelType w:val="hybridMultilevel"/>
    <w:tmpl w:val="8E2E0C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4B20D2"/>
    <w:multiLevelType w:val="hybridMultilevel"/>
    <w:tmpl w:val="BB4E488A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813AF5"/>
    <w:multiLevelType w:val="hybridMultilevel"/>
    <w:tmpl w:val="29CC0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005EE"/>
    <w:multiLevelType w:val="hybridMultilevel"/>
    <w:tmpl w:val="6EC4AE58"/>
    <w:lvl w:ilvl="0" w:tplc="A8ECF3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B207FC"/>
    <w:multiLevelType w:val="hybridMultilevel"/>
    <w:tmpl w:val="811A6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2F77DA"/>
    <w:multiLevelType w:val="multilevel"/>
    <w:tmpl w:val="11F2F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DC13039"/>
    <w:multiLevelType w:val="multilevel"/>
    <w:tmpl w:val="F64AFD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8"/>
  </w:num>
  <w:num w:numId="3">
    <w:abstractNumId w:val="24"/>
  </w:num>
  <w:num w:numId="4">
    <w:abstractNumId w:val="9"/>
  </w:num>
  <w:num w:numId="5">
    <w:abstractNumId w:val="4"/>
  </w:num>
  <w:num w:numId="6">
    <w:abstractNumId w:val="13"/>
  </w:num>
  <w:num w:numId="7">
    <w:abstractNumId w:val="8"/>
  </w:num>
  <w:num w:numId="8">
    <w:abstractNumId w:val="6"/>
  </w:num>
  <w:num w:numId="9">
    <w:abstractNumId w:val="18"/>
  </w:num>
  <w:num w:numId="10">
    <w:abstractNumId w:val="29"/>
  </w:num>
  <w:num w:numId="11">
    <w:abstractNumId w:val="3"/>
  </w:num>
  <w:num w:numId="12">
    <w:abstractNumId w:val="21"/>
  </w:num>
  <w:num w:numId="13">
    <w:abstractNumId w:val="11"/>
  </w:num>
  <w:num w:numId="14">
    <w:abstractNumId w:val="7"/>
  </w:num>
  <w:num w:numId="15">
    <w:abstractNumId w:val="30"/>
  </w:num>
  <w:num w:numId="16">
    <w:abstractNumId w:val="12"/>
  </w:num>
  <w:num w:numId="17">
    <w:abstractNumId w:val="26"/>
  </w:num>
  <w:num w:numId="18">
    <w:abstractNumId w:val="15"/>
  </w:num>
  <w:num w:numId="19">
    <w:abstractNumId w:val="27"/>
  </w:num>
  <w:num w:numId="20">
    <w:abstractNumId w:val="16"/>
  </w:num>
  <w:num w:numId="21">
    <w:abstractNumId w:val="25"/>
  </w:num>
  <w:num w:numId="22">
    <w:abstractNumId w:val="0"/>
  </w:num>
  <w:num w:numId="23">
    <w:abstractNumId w:val="20"/>
  </w:num>
  <w:num w:numId="24">
    <w:abstractNumId w:val="19"/>
  </w:num>
  <w:num w:numId="25">
    <w:abstractNumId w:val="14"/>
  </w:num>
  <w:num w:numId="26">
    <w:abstractNumId w:val="17"/>
  </w:num>
  <w:num w:numId="27">
    <w:abstractNumId w:val="22"/>
  </w:num>
  <w:num w:numId="28">
    <w:abstractNumId w:val="10"/>
  </w:num>
  <w:num w:numId="29">
    <w:abstractNumId w:val="2"/>
  </w:num>
  <w:num w:numId="30">
    <w:abstractNumId w:val="23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F7"/>
    <w:rsid w:val="0011601A"/>
    <w:rsid w:val="00125EA8"/>
    <w:rsid w:val="00142097"/>
    <w:rsid w:val="001A262D"/>
    <w:rsid w:val="002005C9"/>
    <w:rsid w:val="002523FF"/>
    <w:rsid w:val="002C53BE"/>
    <w:rsid w:val="002D3E84"/>
    <w:rsid w:val="00305AE0"/>
    <w:rsid w:val="00360B24"/>
    <w:rsid w:val="00390B1C"/>
    <w:rsid w:val="003D1B2B"/>
    <w:rsid w:val="003D4678"/>
    <w:rsid w:val="00440563"/>
    <w:rsid w:val="004510B6"/>
    <w:rsid w:val="00484AFC"/>
    <w:rsid w:val="0051374E"/>
    <w:rsid w:val="00524645"/>
    <w:rsid w:val="005313AD"/>
    <w:rsid w:val="00536DF9"/>
    <w:rsid w:val="00575E42"/>
    <w:rsid w:val="005C6436"/>
    <w:rsid w:val="005D1CF2"/>
    <w:rsid w:val="005E37F3"/>
    <w:rsid w:val="00652C34"/>
    <w:rsid w:val="006605A3"/>
    <w:rsid w:val="006F7451"/>
    <w:rsid w:val="00737B92"/>
    <w:rsid w:val="007573A6"/>
    <w:rsid w:val="00766F97"/>
    <w:rsid w:val="007C27A3"/>
    <w:rsid w:val="007C2875"/>
    <w:rsid w:val="007E6249"/>
    <w:rsid w:val="008124FE"/>
    <w:rsid w:val="008340BC"/>
    <w:rsid w:val="00865514"/>
    <w:rsid w:val="00871C81"/>
    <w:rsid w:val="0093497B"/>
    <w:rsid w:val="00942EEE"/>
    <w:rsid w:val="009A1641"/>
    <w:rsid w:val="009E125B"/>
    <w:rsid w:val="00A40EF7"/>
    <w:rsid w:val="00A85B53"/>
    <w:rsid w:val="00B32DC6"/>
    <w:rsid w:val="00BA6100"/>
    <w:rsid w:val="00BB6A55"/>
    <w:rsid w:val="00BD1804"/>
    <w:rsid w:val="00C20CB6"/>
    <w:rsid w:val="00C21B2F"/>
    <w:rsid w:val="00C26551"/>
    <w:rsid w:val="00C27C1A"/>
    <w:rsid w:val="00C43728"/>
    <w:rsid w:val="00CA1EDE"/>
    <w:rsid w:val="00CA23FB"/>
    <w:rsid w:val="00CA6BDF"/>
    <w:rsid w:val="00CF5265"/>
    <w:rsid w:val="00CF592E"/>
    <w:rsid w:val="00D502FD"/>
    <w:rsid w:val="00D67113"/>
    <w:rsid w:val="00DE07A4"/>
    <w:rsid w:val="00E627D9"/>
    <w:rsid w:val="00E740AF"/>
    <w:rsid w:val="00EC54BE"/>
    <w:rsid w:val="00ED265D"/>
    <w:rsid w:val="00F3636A"/>
    <w:rsid w:val="00F76A55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B4CE"/>
  <w15:chartTrackingRefBased/>
  <w15:docId w15:val="{3485DFC8-FA13-44E0-A919-4D47083D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67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D4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6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27C1A"/>
    <w:pPr>
      <w:ind w:left="720"/>
      <w:contextualSpacing/>
    </w:pPr>
  </w:style>
  <w:style w:type="character" w:customStyle="1" w:styleId="message-time">
    <w:name w:val="message-time"/>
    <w:basedOn w:val="a0"/>
    <w:rsid w:val="00737B92"/>
  </w:style>
  <w:style w:type="table" w:styleId="a4">
    <w:name w:val="Table Grid"/>
    <w:basedOn w:val="a1"/>
    <w:uiPriority w:val="39"/>
    <w:rsid w:val="00CF5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F745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A1641"/>
    <w:rPr>
      <w:color w:val="605E5C"/>
      <w:shd w:val="clear" w:color="auto" w:fill="E1DFDD"/>
    </w:rPr>
  </w:style>
  <w:style w:type="paragraph" w:customStyle="1" w:styleId="example">
    <w:name w:val="example"/>
    <w:basedOn w:val="a"/>
    <w:rsid w:val="0086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86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26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5C6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dwh/dwh_team_skills.php" TargetMode="External"/><Relationship Id="rId13" Type="http://schemas.openxmlformats.org/officeDocument/2006/relationships/hyperlink" Target="https://www.prj-exp.ru/patterns/pattern_user_guide.php" TargetMode="External"/><Relationship Id="rId18" Type="http://schemas.openxmlformats.org/officeDocument/2006/relationships/hyperlink" Target="https://www.prj-exp.ru/patterns/pattern_report_of_test.php" TargetMode="External"/><Relationship Id="rId3" Type="http://schemas.openxmlformats.org/officeDocument/2006/relationships/settings" Target="settings.xml"/><Relationship Id="rId7" Type="http://schemas.openxmlformats.org/officeDocument/2006/relationships/hyperlink" Target="tel:+7%20(831)%20266-76-41" TargetMode="External"/><Relationship Id="rId12" Type="http://schemas.openxmlformats.org/officeDocument/2006/relationships/hyperlink" Target="https://www.prj-exp.ru/patterns/diagram_functional_structure.php" TargetMode="External"/><Relationship Id="rId17" Type="http://schemas.openxmlformats.org/officeDocument/2006/relationships/hyperlink" Target="https://www.prj-exp.ru/patterns/pattern_act_of_trial_opera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j-exp.ru/patterns/pattern_methods_of_test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j-exp.ru/patterns/pattern_tech_project.php" TargetMode="External"/><Relationship Id="rId5" Type="http://schemas.openxmlformats.org/officeDocument/2006/relationships/customXml" Target="ink/ink1.xml"/><Relationship Id="rId15" Type="http://schemas.openxmlformats.org/officeDocument/2006/relationships/hyperlink" Target="https://www.prj-exp.ru/patterns/pattern_program_of_test.php" TargetMode="External"/><Relationship Id="rId10" Type="http://schemas.openxmlformats.org/officeDocument/2006/relationships/hyperlink" Target="https://www.prj-exp.ru/patterns/pattern_draft_project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gost/gost_21958-76.php" TargetMode="External"/><Relationship Id="rId14" Type="http://schemas.openxmlformats.org/officeDocument/2006/relationships/hyperlink" Target="https://www.prj-exp.ru/patterns/pattern_database_catalog.ph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1:41:1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0 352,'0'0'0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46</Pages>
  <Words>8817</Words>
  <Characters>50258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ЛюбиваяАА@ngknn.local</dc:creator>
  <cp:keywords/>
  <dc:description/>
  <cp:lastModifiedBy>ЛюбиваяАА@ngknn.local</cp:lastModifiedBy>
  <cp:revision>6</cp:revision>
  <dcterms:created xsi:type="dcterms:W3CDTF">2024-05-16T14:48:00Z</dcterms:created>
  <dcterms:modified xsi:type="dcterms:W3CDTF">2024-05-17T08:20:00Z</dcterms:modified>
</cp:coreProperties>
</file>