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658" w:rsidRDefault="007B7658" w:rsidP="007B7658">
      <w:pPr>
        <w:pStyle w:val="Title"/>
        <w:rPr>
          <w:b/>
        </w:rPr>
      </w:pPr>
      <w:r>
        <w:rPr>
          <w:b/>
        </w:rPr>
        <w:t>IBM Data Science Business Case</w:t>
      </w:r>
    </w:p>
    <w:p w:rsidR="00BF4B58" w:rsidRPr="00BF4B58" w:rsidRDefault="00BF4B58" w:rsidP="00BF4B58"/>
    <w:p w:rsidR="0019062C" w:rsidRDefault="00BF4B58" w:rsidP="0019062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184785</wp:posOffset>
                </wp:positionV>
                <wp:extent cx="7096125" cy="23241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2324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EF8A8A" id="Rectangle 1" o:spid="_x0000_s1026" style="position:absolute;margin-left:-55.5pt;margin-top:14.55pt;width:558.75pt;height:18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" filled="f" strokecolor="black [3200]" strokeweight="1pt"/>
            </w:pict>
          </mc:Fallback>
        </mc:AlternateContent>
      </w:r>
    </w:p>
    <w:p w:rsidR="0019062C" w:rsidRDefault="00BF4B58" w:rsidP="0019062C">
      <w:r>
        <w:rPr>
          <w:noProof/>
        </w:rPr>
        <w:drawing>
          <wp:anchor distT="0" distB="0" distL="114300" distR="114300" simplePos="0" relativeHeight="251659264" behindDoc="1" locked="0" layoutInCell="1" allowOverlap="1" wp14:anchorId="4BD06B63">
            <wp:simplePos x="0" y="0"/>
            <wp:positionH relativeFrom="column">
              <wp:posOffset>3371850</wp:posOffset>
            </wp:positionH>
            <wp:positionV relativeFrom="paragraph">
              <wp:posOffset>223520</wp:posOffset>
            </wp:positionV>
            <wp:extent cx="2857500" cy="1689100"/>
            <wp:effectExtent l="0" t="0" r="0" b="6350"/>
            <wp:wrapTight wrapText="bothSides">
              <wp:wrapPolygon edited="0">
                <wp:start x="0" y="0"/>
                <wp:lineTo x="0" y="21438"/>
                <wp:lineTo x="21456" y="21438"/>
                <wp:lineTo x="21456" y="0"/>
                <wp:lineTo x="0" y="0"/>
              </wp:wrapPolygon>
            </wp:wrapTight>
            <wp:docPr id="4" name="Picture 4" descr="Sydney Opera House, Sydney 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ydney Opera House, Sydney Austral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D5517C2">
            <wp:simplePos x="0" y="0"/>
            <wp:positionH relativeFrom="margin">
              <wp:posOffset>-514350</wp:posOffset>
            </wp:positionH>
            <wp:positionV relativeFrom="paragraph">
              <wp:posOffset>318770</wp:posOffset>
            </wp:positionV>
            <wp:extent cx="2867025" cy="1581150"/>
            <wp:effectExtent l="0" t="0" r="9525" b="0"/>
            <wp:wrapTight wrapText="bothSides">
              <wp:wrapPolygon edited="0">
                <wp:start x="0" y="0"/>
                <wp:lineTo x="0" y="21340"/>
                <wp:lineTo x="21528" y="21340"/>
                <wp:lineTo x="21528" y="0"/>
                <wp:lineTo x="0" y="0"/>
              </wp:wrapPolygon>
            </wp:wrapTight>
            <wp:docPr id="2" name="Picture 2" descr="photo of CN T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oto of CN Tow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062C" w:rsidRDefault="0019062C" w:rsidP="0019062C"/>
    <w:p w:rsidR="0019062C" w:rsidRDefault="0019062C" w:rsidP="0019062C"/>
    <w:p w:rsidR="0019062C" w:rsidRDefault="0019062C" w:rsidP="0019062C"/>
    <w:p w:rsidR="0019062C" w:rsidRDefault="00BF4B58" w:rsidP="00BF4B58">
      <w:pPr>
        <w:pStyle w:val="Title"/>
      </w:pPr>
      <w:r>
        <w:t xml:space="preserve">   VS</w:t>
      </w:r>
    </w:p>
    <w:p w:rsidR="0019062C" w:rsidRDefault="0019062C" w:rsidP="0019062C"/>
    <w:p w:rsidR="0019062C" w:rsidRDefault="0019062C" w:rsidP="0019062C"/>
    <w:p w:rsidR="0019062C" w:rsidRDefault="0019062C" w:rsidP="0019062C"/>
    <w:p w:rsidR="0019062C" w:rsidRDefault="0019062C" w:rsidP="0019062C"/>
    <w:p w:rsidR="0019062C" w:rsidRDefault="0019062C" w:rsidP="0019062C">
      <w:bookmarkStart w:id="0" w:name="_GoBack"/>
      <w:bookmarkEnd w:id="0"/>
    </w:p>
    <w:p w:rsidR="0019062C" w:rsidRPr="0019062C" w:rsidRDefault="0019062C" w:rsidP="0019062C">
      <w:pPr>
        <w:pStyle w:val="Title"/>
        <w:rPr>
          <w:b/>
        </w:rPr>
      </w:pPr>
      <w:r w:rsidRPr="0019062C">
        <w:rPr>
          <w:b/>
        </w:rPr>
        <w:t>Project</w:t>
      </w:r>
    </w:p>
    <w:p w:rsidR="007B7658" w:rsidRDefault="007B7658" w:rsidP="007B7658"/>
    <w:p w:rsidR="007B7658" w:rsidRDefault="007B7658" w:rsidP="007B7658">
      <w:r>
        <w:t xml:space="preserve">Canada is beautiful country with some of the nicest people in the world. Toronto, one of the </w:t>
      </w:r>
      <w:proofErr w:type="spellStart"/>
      <w:r>
        <w:t>counrty’s</w:t>
      </w:r>
      <w:proofErr w:type="spellEnd"/>
      <w:r>
        <w:t xml:space="preserve"> biggest cities is also the financial centre and therefore is a great place to </w:t>
      </w:r>
      <w:proofErr w:type="spellStart"/>
      <w:r>
        <w:t>emergrate</w:t>
      </w:r>
      <w:proofErr w:type="spellEnd"/>
      <w:r>
        <w:t xml:space="preserve"> to for professional work.  This poses a problem though as the people looking to live in Toronto may have </w:t>
      </w:r>
      <w:proofErr w:type="spellStart"/>
      <w:r>
        <w:t>differening</w:t>
      </w:r>
      <w:proofErr w:type="spellEnd"/>
      <w:r>
        <w:t xml:space="preserve"> living criteria due to age, </w:t>
      </w:r>
      <w:r w:rsidR="0019062C">
        <w:t>profession</w:t>
      </w:r>
      <w:r>
        <w:t xml:space="preserve"> and wage. This </w:t>
      </w:r>
      <w:r w:rsidR="00537AFB">
        <w:t xml:space="preserve">defines the purpose of this case to find and define the different parts of Toronto and if </w:t>
      </w:r>
      <w:r w:rsidR="0019062C">
        <w:t>possible,</w:t>
      </w:r>
      <w:r w:rsidR="00537AFB">
        <w:t xml:space="preserve"> find a place that is most </w:t>
      </w:r>
      <w:proofErr w:type="gramStart"/>
      <w:r w:rsidR="00537AFB">
        <w:t>s</w:t>
      </w:r>
      <w:r w:rsidR="0019062C">
        <w:t>imilar to</w:t>
      </w:r>
      <w:proofErr w:type="gramEnd"/>
      <w:r w:rsidR="0019062C">
        <w:t xml:space="preserve"> my current city of Sydney</w:t>
      </w:r>
      <w:r w:rsidR="00537AFB">
        <w:t xml:space="preserve"> for a person similar to myself, a young professional. </w:t>
      </w:r>
    </w:p>
    <w:p w:rsidR="00537AFB" w:rsidRDefault="00537AFB" w:rsidP="007B7658"/>
    <w:p w:rsidR="00537AFB" w:rsidRDefault="001B2F53" w:rsidP="001B2F53">
      <w:pPr>
        <w:pStyle w:val="Title"/>
        <w:rPr>
          <w:b/>
        </w:rPr>
      </w:pPr>
      <w:r w:rsidRPr="001B2F53">
        <w:rPr>
          <w:b/>
        </w:rPr>
        <w:t>Data</w:t>
      </w:r>
    </w:p>
    <w:p w:rsidR="001B2F53" w:rsidRDefault="001B2F53" w:rsidP="001B2F53"/>
    <w:p w:rsidR="001B2F53" w:rsidRDefault="0019062C" w:rsidP="001B2F53">
      <w:r w:rsidRPr="0019062C">
        <w:rPr>
          <w:rFonts w:cstheme="minorHAnsi"/>
        </w:rPr>
        <w:t xml:space="preserve">The case study will be conducted using foursquare data as per the previous </w:t>
      </w:r>
      <w:proofErr w:type="gramStart"/>
      <w:r w:rsidRPr="0019062C">
        <w:rPr>
          <w:rFonts w:cstheme="minorHAnsi"/>
        </w:rPr>
        <w:t>weeks</w:t>
      </w:r>
      <w:proofErr w:type="gramEnd"/>
      <w:r w:rsidRPr="0019062C">
        <w:rPr>
          <w:rFonts w:cstheme="minorHAnsi"/>
        </w:rPr>
        <w:t xml:space="preserve"> tasks. Foursquare allows for data gathering on many different factors including businesses and landmarks in order to </w:t>
      </w:r>
      <w:r w:rsidRPr="0019062C">
        <w:rPr>
          <w:rFonts w:cstheme="minorHAnsi"/>
          <w:shd w:val="clear" w:color="auto" w:fill="FFFFFF"/>
        </w:rPr>
        <w:t>understand how people move through the real world.</w:t>
      </w:r>
      <w:r w:rsidRPr="0019062C">
        <w:rPr>
          <w:rFonts w:cstheme="minorHAnsi"/>
          <w:shd w:val="clear" w:color="auto" w:fill="FFFFFF"/>
        </w:rPr>
        <w:t xml:space="preserve"> With the data </w:t>
      </w:r>
      <w:proofErr w:type="spellStart"/>
      <w:r w:rsidRPr="0019062C">
        <w:rPr>
          <w:rFonts w:cstheme="minorHAnsi"/>
          <w:shd w:val="clear" w:color="auto" w:fill="FFFFFF"/>
        </w:rPr>
        <w:t>aq</w:t>
      </w:r>
      <w:r>
        <w:rPr>
          <w:rFonts w:cstheme="minorHAnsi"/>
          <w:shd w:val="clear" w:color="auto" w:fill="FFFFFF"/>
        </w:rPr>
        <w:t>ai</w:t>
      </w:r>
      <w:r w:rsidRPr="0019062C">
        <w:rPr>
          <w:rFonts w:cstheme="minorHAnsi"/>
          <w:shd w:val="clear" w:color="auto" w:fill="FFFFFF"/>
        </w:rPr>
        <w:t>red</w:t>
      </w:r>
      <w:proofErr w:type="spellEnd"/>
      <w:r w:rsidRPr="0019062C">
        <w:rPr>
          <w:rFonts w:cstheme="minorHAnsi"/>
          <w:shd w:val="clear" w:color="auto" w:fill="FFFFFF"/>
        </w:rPr>
        <w:t xml:space="preserve"> from the platform a clustering approach shall be used to compare </w:t>
      </w:r>
      <w:r>
        <w:rPr>
          <w:rFonts w:cstheme="minorHAnsi"/>
          <w:shd w:val="clear" w:color="auto" w:fill="FFFFFF"/>
        </w:rPr>
        <w:t xml:space="preserve">the two cities using a K means approach. </w:t>
      </w:r>
    </w:p>
    <w:p w:rsidR="001B2F53" w:rsidRPr="001B2F53" w:rsidRDefault="001B2F53" w:rsidP="001B2F53"/>
    <w:sectPr w:rsidR="001B2F53" w:rsidRPr="001B2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58"/>
    <w:rsid w:val="000A298A"/>
    <w:rsid w:val="0019062C"/>
    <w:rsid w:val="001B2F53"/>
    <w:rsid w:val="00537AFB"/>
    <w:rsid w:val="007B7658"/>
    <w:rsid w:val="009F18AF"/>
    <w:rsid w:val="00BF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BD0B"/>
  <w15:chartTrackingRefBased/>
  <w15:docId w15:val="{D3F91696-A986-4293-AC4C-248A5076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76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6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howard</dc:creator>
  <cp:keywords/>
  <dc:description/>
  <cp:lastModifiedBy>connor howard</cp:lastModifiedBy>
  <cp:revision>2</cp:revision>
  <dcterms:created xsi:type="dcterms:W3CDTF">2019-12-30T06:15:00Z</dcterms:created>
  <dcterms:modified xsi:type="dcterms:W3CDTF">2019-12-30T09:23:00Z</dcterms:modified>
</cp:coreProperties>
</file>