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C7F" w:rsidRDefault="00A82C7F" w:rsidP="00A82C7F">
      <w:pPr>
        <w:pStyle w:val="ListParagraph"/>
        <w:numPr>
          <w:ilvl w:val="0"/>
          <w:numId w:val="1"/>
        </w:numPr>
      </w:pPr>
      <w:r>
        <w:t>Please look at the LAB03_Architecture Diagram</w:t>
      </w:r>
    </w:p>
    <w:p w:rsidR="00A82C7F" w:rsidRDefault="00A82C7F" w:rsidP="00A82C7F">
      <w:pPr>
        <w:pStyle w:val="ListParagraph"/>
        <w:numPr>
          <w:ilvl w:val="0"/>
          <w:numId w:val="1"/>
        </w:numPr>
      </w:pPr>
      <w:r>
        <w:t xml:space="preserve">To perform MUL, I assign 4’b1000 as the </w:t>
      </w:r>
      <w:proofErr w:type="spellStart"/>
      <w:r>
        <w:t>control_input</w:t>
      </w:r>
      <w:proofErr w:type="spellEnd"/>
      <w:r>
        <w:t xml:space="preserve"> to ALU</w:t>
      </w:r>
    </w:p>
    <w:p w:rsidR="00A82C7F" w:rsidRDefault="00A82C7F" w:rsidP="00A82C7F">
      <w:pPr>
        <w:pStyle w:val="ListParagraph"/>
        <w:numPr>
          <w:ilvl w:val="0"/>
          <w:numId w:val="1"/>
        </w:numPr>
      </w:pPr>
      <w:r>
        <w:t>My lab02 architecture using 3x1 multiplexer to do zero extension, if needed please check my LAB02 architecture on my LAB02 report</w:t>
      </w:r>
    </w:p>
    <w:p w:rsidR="00EB1188" w:rsidRDefault="00EB1188">
      <w:bookmarkStart w:id="0" w:name="_GoBack"/>
      <w:bookmarkEnd w:id="0"/>
    </w:p>
    <w:sectPr w:rsidR="00EB11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A532F"/>
    <w:multiLevelType w:val="hybridMultilevel"/>
    <w:tmpl w:val="32763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7F"/>
    <w:rsid w:val="00A82C7F"/>
    <w:rsid w:val="00EB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26518-3883-4819-B2C1-3A900A8B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C7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Anthony</dc:creator>
  <cp:keywords/>
  <dc:description/>
  <cp:lastModifiedBy>Hung Anthony</cp:lastModifiedBy>
  <cp:revision>1</cp:revision>
  <dcterms:created xsi:type="dcterms:W3CDTF">2013-11-14T05:08:00Z</dcterms:created>
  <dcterms:modified xsi:type="dcterms:W3CDTF">2013-11-14T05:09:00Z</dcterms:modified>
</cp:coreProperties>
</file>