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</w:t>
      </w:r>
      <w:r>
        <w:rPr>
          <w:sz w:val="24"/>
          <w:szCs w:val="24"/>
        </w:rPr>
        <w:t xml:space="preserve">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</w:t>
      </w:r>
      <w:r>
        <w:rPr>
          <w:sz w:val="24"/>
          <w:szCs w:val="24"/>
        </w:rPr>
        <w:t>3</w:t>
      </w:r>
      <w:r>
        <w:rPr>
          <w:sz w:val="24"/>
          <w:szCs w:val="24"/>
        </w:rPr>
        <w:t>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 xml:space="preserve">With 20 intervals there are </w:t>
      </w:r>
      <w:r>
        <w:rPr>
          <w:sz w:val="24"/>
          <w:szCs w:val="24"/>
        </w:rPr>
        <w:t>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</w:t>
      </w:r>
      <w:r w:rsidRPr="00A212E5">
        <w:rPr>
          <w:sz w:val="24"/>
          <w:szCs w:val="24"/>
        </w:rPr>
        <w:t>0</w:t>
      </w:r>
      <w:r w:rsidRPr="00A212E5">
        <w:rPr>
          <w:sz w:val="24"/>
          <w:szCs w:val="24"/>
        </w:rPr>
        <w:t xml:space="preserve">  we g</w:t>
      </w:r>
      <w:r w:rsidRPr="00A212E5">
        <w:rPr>
          <w:sz w:val="24"/>
          <w:szCs w:val="24"/>
        </w:rPr>
        <w:t>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Pr="00D85BE2" w:rsidRDefault="00A212E5" w:rsidP="00D85BE2">
      <w:pPr>
        <w:rPr>
          <w:sz w:val="24"/>
          <w:szCs w:val="24"/>
        </w:rPr>
      </w:pPr>
      <w:bookmarkStart w:id="0" w:name="_GoBack"/>
      <w:bookmarkEnd w:id="0"/>
    </w:p>
    <w:sectPr w:rsidR="00A212E5" w:rsidRPr="00D85BE2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C4D54"/>
    <w:rsid w:val="003E5A5C"/>
    <w:rsid w:val="006765F2"/>
    <w:rsid w:val="006E53C4"/>
    <w:rsid w:val="00714FD1"/>
    <w:rsid w:val="007C4599"/>
    <w:rsid w:val="008D3EAB"/>
    <w:rsid w:val="00A212E5"/>
    <w:rsid w:val="00BB0CC5"/>
    <w:rsid w:val="00C32385"/>
    <w:rsid w:val="00D85BE2"/>
    <w:rsid w:val="00ED2B9F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8</cp:revision>
  <dcterms:created xsi:type="dcterms:W3CDTF">2019-08-03T15:54:00Z</dcterms:created>
  <dcterms:modified xsi:type="dcterms:W3CDTF">2019-08-03T17:44:00Z</dcterms:modified>
</cp:coreProperties>
</file>