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38736A">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38736A">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38736A">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38736A">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38736A">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38736A">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38736A">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38736A">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38736A">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38736A">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38736A">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38736A">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38736A">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38736A">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38736A">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38736A">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38736A">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38736A">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38736A">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38736A">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38736A">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38736A">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38736A">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38736A">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38736A">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38736A">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38736A">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38736A">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38736A">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38736A">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38736A">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38736A">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38736A">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38736A">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38736A">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38736A">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38736A">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38736A">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38736A">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38736A">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38736A">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38736A">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38736A">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38736A">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38736A">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38736A">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38736A">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38736A">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38736A">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38736A">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38736A">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38736A">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38736A">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38736A">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38736A">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38736A">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38736A">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38736A">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38736A">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38736A">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38736A">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38736A">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38736A">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38736A">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38736A">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38736A">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38736A">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38736A">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38736A">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38736A">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38736A">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38736A">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38736A">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38736A">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38736A">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38736A">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38736A">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38736A">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38736A">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38736A">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38736A">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38736A">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38736A">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38736A">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38736A">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38736A">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38736A">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38736A">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38736A">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38736A">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38736A">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38736A">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38736A">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38736A">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38736A">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38736A">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38736A">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38736A">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38736A">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38736A">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38736A">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38736A">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38736A">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38736A">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38736A">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38736A">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38736A">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38736A">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38736A">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38736A">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38736A">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3" w:name="_n4flh0769pur" w:colFirst="0" w:colLast="0"/>
      <w:bookmarkEnd w:id="3"/>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Resource</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3D333542" w:rsidR="008E0305" w:rsidRPr="007F2FF1" w:rsidRDefault="008E0305" w:rsidP="008E0305">
                  <w:pPr>
                    <w:rPr>
                      <w:sz w:val="24"/>
                      <w:szCs w:val="24"/>
                    </w:rPr>
                  </w:pPr>
                  <w:r>
                    <w:rPr>
                      <w:sz w:val="24"/>
                      <w:szCs w:val="24"/>
                    </w:rPr>
                    <w:t>Bundle Resource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38FD87A9" w:rsidR="008E0305" w:rsidRPr="007F2FF1" w:rsidRDefault="008E0305" w:rsidP="008E0305">
                  <w:pPr>
                    <w:rPr>
                      <w:b/>
                      <w:sz w:val="24"/>
                      <w:szCs w:val="24"/>
                    </w:rPr>
                  </w:pPr>
                  <w:proofErr w:type="spellStart"/>
                  <w:r>
                    <w:rPr>
                      <w:sz w:val="24"/>
                      <w:szCs w:val="24"/>
                    </w:rPr>
                    <w:t>HeaderMessage</w:t>
                  </w:r>
                  <w:proofErr w:type="spellEnd"/>
                  <w:r>
                    <w:rPr>
                      <w:sz w:val="24"/>
                      <w:szCs w:val="24"/>
                    </w:rPr>
                    <w:t xml:space="preserve"> Resource</w:t>
                  </w:r>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2D2894FD" w:rsidR="008E0305" w:rsidRPr="001B75C2" w:rsidRDefault="008E0305" w:rsidP="008E0305">
                  <w:pPr>
                    <w:rPr>
                      <w:sz w:val="24"/>
                      <w:szCs w:val="24"/>
                    </w:rPr>
                  </w:pPr>
                  <w:r w:rsidRPr="001B75C2">
                    <w:rPr>
                      <w:sz w:val="24"/>
                      <w:szCs w:val="24"/>
                    </w:rPr>
                    <w:t>Subscription Resource</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1CC8BA87" w14:textId="20F86DA1" w:rsidR="002676E4" w:rsidRDefault="002D5DC4">
      <w:pPr>
        <w:pBdr>
          <w:top w:val="nil"/>
          <w:left w:val="nil"/>
          <w:bottom w:val="nil"/>
          <w:right w:val="nil"/>
          <w:between w:val="nil"/>
        </w:pBdr>
      </w:pPr>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and </w:t>
      </w:r>
      <w:r w:rsidRPr="00755962">
        <w:t>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w:t>
      </w:r>
      <w:r w:rsidRPr="00755962">
        <w:lastRenderedPageBreak/>
        <w:t>that no health information is “orphaned” following a merge.</w:t>
      </w:r>
      <w:r w:rsidR="00AF178F">
        <w:t xml:space="preserve">  This is addressed by requiring the consumer of linked information to return results for a single patient that has been linked to return results for </w:t>
      </w:r>
      <w:proofErr w:type="gramStart"/>
      <w:r w:rsidR="00AF178F">
        <w:t>all of</w:t>
      </w:r>
      <w:proofErr w:type="gramEnd"/>
      <w:r w:rsidR="00AF178F">
        <w:t xml:space="preserve"> the linked records.</w:t>
      </w:r>
    </w:p>
    <w:p w14:paraId="7C14AF35" w14:textId="52DBA1BF"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7" w:name="_2et92p0" w:colFirst="0" w:colLast="0"/>
      <w:bookmarkEnd w:id="7"/>
      <w:r w:rsidRPr="00755962">
        <w:lastRenderedPageBreak/>
        <w:t>Open Issues and Questions</w:t>
      </w:r>
    </w:p>
    <w:p w14:paraId="3E0B572D" w14:textId="4556783B"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26E9A8D0" w14:textId="505D9EC0" w:rsidR="00704A00" w:rsidRPr="00755962" w:rsidRDefault="00704A00" w:rsidP="00704A00">
      <w:pPr>
        <w:pBdr>
          <w:top w:val="nil"/>
          <w:left w:val="nil"/>
          <w:bottom w:val="nil"/>
          <w:right w:val="nil"/>
          <w:between w:val="nil"/>
        </w:pBdr>
        <w:spacing w:before="0"/>
      </w:pPr>
      <w:r w:rsidRPr="0038736A">
        <w:rPr>
          <w:b/>
        </w:rPr>
        <w:t>PRIM-</w:t>
      </w:r>
      <w:r w:rsidR="00650557">
        <w:rPr>
          <w:b/>
        </w:rPr>
        <w:t>5</w:t>
      </w:r>
      <w:r w:rsidRPr="0038736A">
        <w:rPr>
          <w:b/>
        </w:rPr>
        <w:t>:</w:t>
      </w:r>
      <w:r>
        <w:t xml:space="preserve"> There is a new profile proposal that would bind this profile and MHD into a document sharing health information exchange.</w:t>
      </w:r>
    </w:p>
    <w:p w14:paraId="56B40354" w14:textId="77777777" w:rsidR="002676E4" w:rsidRPr="00755962" w:rsidRDefault="00A350F3">
      <w:pPr>
        <w:pStyle w:val="Heading2"/>
      </w:pPr>
      <w:bookmarkStart w:id="8" w:name="_tyjcwt" w:colFirst="0" w:colLast="0"/>
      <w:bookmarkEnd w:id="8"/>
      <w:r w:rsidRPr="00755962">
        <w:t>Closed Issues</w:t>
      </w:r>
    </w:p>
    <w:p w14:paraId="61413176" w14:textId="3F6A78BA"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r w:rsidRPr="0038736A">
        <w:rPr>
          <w:i/>
        </w:rPr>
        <w:t xml:space="preserve">Merge will be handled by </w:t>
      </w:r>
      <w:proofErr w:type="gramStart"/>
      <w:r w:rsidRPr="0038736A">
        <w:rPr>
          <w:i/>
        </w:rPr>
        <w:t>link,</w:t>
      </w:r>
      <w:proofErr w:type="gramEnd"/>
      <w:r w:rsidRPr="0038736A">
        <w:rPr>
          <w:i/>
        </w:rPr>
        <w:t xml:space="preserve"> the corresponding data could be reconsolidated by the destination system (we are aligning with FHIR). We support Merge via a “Virtual Merge” that is implemented by linking.</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9" w:name="_3dy6vkm" w:colFirst="0" w:colLast="0"/>
      <w:bookmarkEnd w:id="9"/>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0" w:name="_1t3h5sf" w:colFirst="0" w:colLast="0"/>
      <w:bookmarkEnd w:id="10"/>
    </w:p>
    <w:p w14:paraId="74EB1268" w14:textId="77777777" w:rsidR="002676E4" w:rsidRPr="00755962" w:rsidRDefault="00A350F3">
      <w:pPr>
        <w:pStyle w:val="Heading1"/>
      </w:pPr>
      <w:bookmarkStart w:id="11" w:name="_4d34og8" w:colFirst="0" w:colLast="0"/>
      <w:bookmarkEnd w:id="11"/>
      <w:r w:rsidRPr="00755962">
        <w:t xml:space="preserve">Appendix A </w:t>
      </w:r>
      <w:bookmarkStart w:id="12" w:name="2s8eyo1" w:colFirst="0" w:colLast="0"/>
      <w:bookmarkStart w:id="13" w:name="17dp8vu" w:colFirst="0" w:colLast="0"/>
      <w:bookmarkEnd w:id="12"/>
      <w:bookmarkEnd w:id="13"/>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6BD57982"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0EF04578"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4" w:name="_35nkun2" w:colFirst="0" w:colLast="0"/>
      <w:bookmarkEnd w:id="14"/>
    </w:p>
    <w:p w14:paraId="7B59E236" w14:textId="77777777" w:rsidR="002676E4" w:rsidRPr="00755962" w:rsidRDefault="00A350F3">
      <w:pPr>
        <w:pStyle w:val="Heading1"/>
      </w:pPr>
      <w:bookmarkStart w:id="15" w:name="_1ksv4uv" w:colFirst="0" w:colLast="0"/>
      <w:bookmarkEnd w:id="15"/>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2453F538"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merge,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43F31DEA"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merge, link, etc.).</w:t>
            </w:r>
          </w:p>
        </w:tc>
      </w:tr>
    </w:tbl>
    <w:p w14:paraId="35B967FA" w14:textId="77777777" w:rsidR="002676E4" w:rsidRPr="00755962" w:rsidRDefault="002676E4">
      <w:pPr>
        <w:pBdr>
          <w:top w:val="nil"/>
          <w:left w:val="nil"/>
          <w:bottom w:val="nil"/>
          <w:right w:val="nil"/>
          <w:between w:val="nil"/>
        </w:pBdr>
        <w:rPr>
          <w:color w:val="000000"/>
        </w:rPr>
      </w:pPr>
      <w:bookmarkStart w:id="16" w:name="_44sinio" w:colFirst="0" w:colLast="0"/>
      <w:bookmarkEnd w:id="16"/>
    </w:p>
    <w:p w14:paraId="24D6AD20" w14:textId="77777777" w:rsidR="002676E4" w:rsidRPr="00755962" w:rsidRDefault="00A350F3">
      <w:pPr>
        <w:pStyle w:val="Heading1"/>
      </w:pPr>
      <w:bookmarkStart w:id="17" w:name="_2jxsxqh" w:colFirst="0" w:colLast="0"/>
      <w:bookmarkEnd w:id="17"/>
      <w:r w:rsidRPr="00755962">
        <w:lastRenderedPageBreak/>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69712690" w14:textId="4E8D9ABF" w:rsidR="002676E4" w:rsidRPr="00755962" w:rsidRDefault="00D61255">
      <w:pPr>
        <w:pBdr>
          <w:top w:val="nil"/>
          <w:left w:val="nil"/>
          <w:bottom w:val="nil"/>
          <w:right w:val="nil"/>
          <w:between w:val="nil"/>
        </w:pBdr>
        <w:rPr>
          <w:i/>
          <w:color w:val="000000"/>
        </w:rPr>
      </w:pPr>
      <w:r w:rsidRPr="0038736A">
        <w:rPr>
          <w:color w:val="000000"/>
        </w:rPr>
        <w:t>None.</w:t>
      </w:r>
    </w:p>
    <w:p w14:paraId="78DEC4FD" w14:textId="77777777" w:rsidR="002676E4" w:rsidRPr="00755962" w:rsidRDefault="002676E4">
      <w:pPr>
        <w:pBdr>
          <w:top w:val="nil"/>
          <w:left w:val="nil"/>
          <w:bottom w:val="nil"/>
          <w:right w:val="nil"/>
          <w:between w:val="nil"/>
        </w:pBdr>
        <w:rPr>
          <w:color w:val="000000"/>
        </w:rPr>
      </w:pPr>
      <w:bookmarkStart w:id="18" w:name="_1y810tw" w:colFirst="0" w:colLast="0"/>
      <w:bookmarkEnd w:id="18"/>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19" w:name="_4i7ojhp" w:colFirst="0" w:colLast="0"/>
      <w:bookmarkEnd w:id="19"/>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0" w:name="_2xcytpi" w:colFirst="0" w:colLast="0"/>
      <w:bookmarkStart w:id="21" w:name="_qsh70q" w:colFirst="0" w:colLast="0"/>
      <w:bookmarkStart w:id="22" w:name="_3as4poj" w:colFirst="0" w:colLast="0"/>
      <w:bookmarkEnd w:id="20"/>
      <w:bookmarkEnd w:id="21"/>
      <w:bookmarkEnd w:id="22"/>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23" w:name="_1pxezwc" w:colFirst="0" w:colLast="0"/>
      <w:bookmarkEnd w:id="23"/>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7EAA2352" w14:textId="11DD1CAA" w:rsidR="002676E4" w:rsidRPr="00755962" w:rsidRDefault="00A350F3">
      <w:pPr>
        <w:pBdr>
          <w:top w:val="nil"/>
          <w:left w:val="nil"/>
          <w:bottom w:val="nil"/>
          <w:right w:val="nil"/>
          <w:between w:val="nil"/>
        </w:pBdr>
        <w:rPr>
          <w:color w:val="000000"/>
        </w:rP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and </w:t>
      </w:r>
      <w:r w:rsidRPr="00755962">
        <w:t>demographic information about a subject of care using the HL7 FHIR standard. Beyond the basic create, retrieve, update and delete (CRUD) transaction set, this profile addresses patient safety issues related to the</w:t>
      </w:r>
      <w:r w:rsidR="00604973">
        <w:t xml:space="preserve"> discovery of duplicate records and</w:t>
      </w:r>
      <w:r w:rsidRPr="00755962">
        <w:t xml:space="preserve"> </w:t>
      </w:r>
      <w:r w:rsidR="00604973">
        <w:t>linking</w:t>
      </w:r>
      <w:r w:rsidR="00604973" w:rsidRPr="00755962">
        <w:t xml:space="preserve"> </w:t>
      </w:r>
      <w:r w:rsidR="00604973">
        <w:t>those</w:t>
      </w:r>
      <w:r w:rsidRPr="00755962">
        <w:t xml:space="preserve"> patient records. Leveraging the Profile’s actors and the architectural patterns that describe their operation</w:t>
      </w:r>
      <w:r w:rsidR="002D5DC4">
        <w:t>,</w:t>
      </w:r>
      <w:r w:rsidRPr="00755962">
        <w:t xml:space="preserve"> </w:t>
      </w:r>
      <w:r w:rsidR="002D5DC4">
        <w:t>PRIM</w:t>
      </w:r>
      <w:r w:rsidRPr="00755962">
        <w:t xml:space="preserve"> supports patient-safe demographic records </w:t>
      </w:r>
      <w:r w:rsidR="00604973">
        <w:t>linking</w:t>
      </w:r>
      <w:r w:rsidR="00604973" w:rsidRPr="00755962">
        <w:t xml:space="preserve"> </w:t>
      </w:r>
      <w:r w:rsidRPr="00755962">
        <w:t xml:space="preserve">by stipulating the mandatory </w:t>
      </w:r>
      <w:r w:rsidR="009E3484" w:rsidRPr="00755962">
        <w:t>behaviors</w:t>
      </w:r>
      <w:r w:rsidRPr="00755962">
        <w:t xml:space="preserve"> of FHIR servers that maintain health data about the subjects of care such that no health </w:t>
      </w:r>
      <w:bookmarkStart w:id="24" w:name="_GoBack"/>
      <w:r w:rsidRPr="00755962">
        <w:t xml:space="preserve">information </w:t>
      </w:r>
      <w:bookmarkEnd w:id="24"/>
      <w:r w:rsidRPr="00755962">
        <w:t xml:space="preserve">is “orphaned” following a </w:t>
      </w:r>
      <w:r w:rsidR="00604973">
        <w:t>link</w:t>
      </w:r>
      <w:r w:rsidRPr="00755962">
        <w:t>.</w:t>
      </w:r>
    </w:p>
    <w:p w14:paraId="6019FDFE" w14:textId="55EEDB2B" w:rsidR="002676E4" w:rsidRPr="00755962" w:rsidRDefault="00A350F3">
      <w:pPr>
        <w:pStyle w:val="Heading2"/>
      </w:pPr>
      <w:bookmarkStart w:id="25" w:name="_49x2ik5" w:colFirst="0" w:colLast="0"/>
      <w:bookmarkEnd w:id="25"/>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6" w:name="147n2zr" w:colFirst="0" w:colLast="0"/>
      <w:bookmarkStart w:id="27" w:name="2p2csry" w:colFirst="0" w:colLast="0"/>
      <w:bookmarkEnd w:id="26"/>
      <w:bookmarkEnd w:id="27"/>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28" w:name="_3o7alnk" w:colFirst="0" w:colLast="0"/>
            <w:bookmarkEnd w:id="28"/>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3.Y</w:t>
            </w:r>
            <w:proofErr w:type="gramEnd"/>
            <w:r>
              <w:rPr>
                <w:sz w:val="18"/>
                <w:szCs w:val="18"/>
              </w:rPr>
              <w:t>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bl>
    <w:p w14:paraId="54B41307" w14:textId="77777777" w:rsidR="001A5300" w:rsidRDefault="001A5300" w:rsidP="0038736A">
      <w:pPr>
        <w:pStyle w:val="TableEntry"/>
        <w:ind w:left="720"/>
      </w:pPr>
      <w:bookmarkStart w:id="29" w:name="_vx1227" w:colFirst="0" w:colLast="0"/>
      <w:bookmarkStart w:id="30" w:name="_4f1mdlm" w:colFirst="0" w:colLast="0"/>
      <w:bookmarkStart w:id="31" w:name="_2u6wntf" w:colFirst="0" w:colLast="0"/>
      <w:bookmarkStart w:id="32" w:name="_e8pvfhrdxgt" w:colFirst="0" w:colLast="0"/>
      <w:bookmarkStart w:id="33" w:name="_Toc345074652"/>
      <w:bookmarkStart w:id="34" w:name="_Toc500238752"/>
      <w:bookmarkEnd w:id="29"/>
      <w:bookmarkEnd w:id="30"/>
      <w:bookmarkEnd w:id="31"/>
      <w:bookmarkEnd w:id="32"/>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35" w:name="_19c6y18" w:colFirst="0" w:colLast="0"/>
      <w:bookmarkEnd w:id="33"/>
      <w:bookmarkEnd w:id="34"/>
      <w:bookmarkEnd w:id="35"/>
      <w:r w:rsidRPr="00755962">
        <w:t xml:space="preserve">X.2 </w:t>
      </w:r>
      <w:r w:rsidR="006A5B3F">
        <w:t>PR</w:t>
      </w:r>
      <w:r w:rsidR="00577AF8">
        <w:t>I</w:t>
      </w:r>
      <w:r w:rsidR="006A5B3F">
        <w:t>M</w:t>
      </w:r>
      <w:r w:rsidR="006A5B3F" w:rsidRPr="00755962">
        <w:t xml:space="preserve"> </w:t>
      </w:r>
      <w:r w:rsidRPr="00755962">
        <w:t>Actor Options</w:t>
      </w:r>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36" w:name="_3tbugp1" w:colFirst="0" w:colLast="0"/>
      <w:bookmarkStart w:id="37" w:name="_28h4qwu" w:colFirst="0" w:colLast="0"/>
      <w:bookmarkEnd w:id="36"/>
      <w:bookmarkEnd w:id="37"/>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515C373" w14:textId="731A0863" w:rsidR="002676E4" w:rsidRPr="00755962" w:rsidRDefault="00A350F3">
      <w:pPr>
        <w:pStyle w:val="Heading2"/>
      </w:pPr>
      <w:bookmarkStart w:id="38" w:name="_kgcv8k" w:colFirst="0" w:colLast="0"/>
      <w:bookmarkEnd w:id="38"/>
      <w:r w:rsidRPr="00755962">
        <w:t xml:space="preserve">X.4 </w:t>
      </w:r>
      <w:r w:rsidR="006A5B3F">
        <w:t>PR</w:t>
      </w:r>
      <w:r w:rsidR="00161EC2">
        <w:t>I</w:t>
      </w:r>
      <w:r w:rsidR="006A5B3F">
        <w:t>M</w:t>
      </w:r>
      <w:r w:rsidR="006A5B3F" w:rsidRPr="00755962">
        <w:t xml:space="preserve"> </w:t>
      </w:r>
      <w:r w:rsidRPr="00755962">
        <w:t>Overview</w:t>
      </w:r>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39" w:name="1jlao46" w:colFirst="0" w:colLast="0"/>
      <w:bookmarkStart w:id="40" w:name="_34g0dwd" w:colFirst="0" w:colLast="0"/>
      <w:bookmarkEnd w:id="39"/>
      <w:bookmarkEnd w:id="40"/>
      <w:r w:rsidRPr="00755962">
        <w:t>X.4.1 Concepts</w:t>
      </w:r>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41" w:name="_43ky6rz" w:colFirst="0" w:colLast="0"/>
      <w:bookmarkEnd w:id="41"/>
      <w:r w:rsidRPr="00755962">
        <w:lastRenderedPageBreak/>
        <w:t>X.4.2 Use Cases</w:t>
      </w:r>
    </w:p>
    <w:p w14:paraId="74951EDE" w14:textId="77777777" w:rsidR="002676E4" w:rsidRPr="00755962" w:rsidRDefault="00A350F3">
      <w:pPr>
        <w:pStyle w:val="Heading4"/>
        <w:ind w:left="864" w:hanging="864"/>
      </w:pPr>
      <w:bookmarkStart w:id="42" w:name="_2iq8gzs" w:colFirst="0" w:colLast="0"/>
      <w:bookmarkEnd w:id="42"/>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43" w:name="_xvir7l" w:colFirst="0" w:colLast="0"/>
      <w:bookmarkEnd w:id="43"/>
      <w:r w:rsidRPr="00755962">
        <w:t>X.4.2.1.1 Create Patient Use Case Description</w:t>
      </w:r>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44" w:name="_tgm1fptbycmg" w:colFirst="0" w:colLast="0"/>
      <w:bookmarkEnd w:id="44"/>
      <w:r w:rsidRPr="00755962">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3600" cy="3251200"/>
                    </a:xfrm>
                    <a:prstGeom prst="rect">
                      <a:avLst/>
                    </a:prstGeom>
                    <a:ln/>
                  </pic:spPr>
                </pic:pic>
              </a:graphicData>
            </a:graphic>
          </wp:inline>
        </w:drawing>
      </w:r>
    </w:p>
    <w:p w14:paraId="2D562B97" w14:textId="39433B26"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lastRenderedPageBreak/>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28A643F"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Joshua’s information in the care facility’s EMR is also communicated to the MOHA’s national Civil Registration and Vital Statistics (CRVS) database. If the </w:t>
      </w:r>
      <w:r w:rsidR="00A04B18">
        <w:t>CREATE</w:t>
      </w:r>
      <w:r w:rsidRPr="00755962">
        <w:t xml:space="preserve"> message is complete and if Joshua’s record does not create a duplicate on the CRVS, the EMR 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234B0C8"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45" w:name="_l27ma4h3ajx9" w:colFirst="0" w:colLast="0"/>
      <w:bookmarkEnd w:id="45"/>
      <w:r w:rsidRPr="00755962">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6" w:name="_k7507yr8k8q" w:colFirst="0" w:colLast="0"/>
      <w:bookmarkEnd w:id="46"/>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47" w:name="_12rcx61h4by" w:colFirst="0" w:colLast="0"/>
      <w:bookmarkEnd w:id="47"/>
      <w:r w:rsidRPr="00755962">
        <w:lastRenderedPageBreak/>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2921000"/>
                    </a:xfrm>
                    <a:prstGeom prst="rect">
                      <a:avLst/>
                    </a:prstGeom>
                    <a:ln/>
                  </pic:spPr>
                </pic:pic>
              </a:graphicData>
            </a:graphic>
          </wp:inline>
        </w:drawing>
      </w:r>
    </w:p>
    <w:p w14:paraId="091E785D" w14:textId="55C6853B"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39642EA3" w:rsidR="002676E4" w:rsidRPr="00755962" w:rsidRDefault="00A350F3">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535E05F8" w:rsidR="002676E4" w:rsidRPr="00755962" w:rsidRDefault="00A350F3">
      <w:r w:rsidRPr="00755962">
        <w:t>If the EMR message was complete, his existing “golden”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48" w:name="_sf46mntmtg8t" w:colFirst="0" w:colLast="0"/>
      <w:bookmarkEnd w:id="48"/>
      <w:r w:rsidRPr="00755962">
        <w:t xml:space="preserve">X.4.2.3 Use Case #3: </w:t>
      </w:r>
      <w:r w:rsidR="00730FEE">
        <w:t>Link</w:t>
      </w:r>
      <w:r w:rsidR="00730FEE" w:rsidRPr="00755962">
        <w:t xml:space="preserve"> </w:t>
      </w:r>
      <w:r w:rsidRPr="00755962">
        <w:t>Patient Records</w:t>
      </w:r>
    </w:p>
    <w:p w14:paraId="51F7EF88" w14:textId="04A0CBDC" w:rsidR="002676E4" w:rsidRPr="00755962" w:rsidRDefault="00A350F3">
      <w:r w:rsidRPr="00755962">
        <w:t xml:space="preserve">A duplicate client record has been created, in error, in a demographic database. This duplicate record is </w:t>
      </w:r>
      <w:r w:rsidR="00730FEE">
        <w:t>Linked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Linking is often referred to as Merge, however technically the result is Linking.</w:t>
      </w:r>
    </w:p>
    <w:p w14:paraId="2FAD08ED" w14:textId="27B96501" w:rsidR="002676E4" w:rsidRPr="00755962" w:rsidRDefault="00A350F3">
      <w:pPr>
        <w:pStyle w:val="Heading5"/>
      </w:pPr>
      <w:bookmarkStart w:id="49" w:name="_fj71c9tf6qvl" w:colFirst="0" w:colLast="0"/>
      <w:bookmarkEnd w:id="49"/>
      <w:r w:rsidRPr="00755962">
        <w:lastRenderedPageBreak/>
        <w:t xml:space="preserve">X.4.2.3.1 </w:t>
      </w:r>
      <w:r w:rsidR="00A81B1F">
        <w:t>Link</w:t>
      </w:r>
      <w:r w:rsidRPr="00755962">
        <w:t xml:space="preserve"> Patient Records Use Case Description</w:t>
      </w:r>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048770FF"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w:t>
      </w:r>
      <w:r w:rsidR="00A81B1F">
        <w:t>Link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8B78C2C"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w:t>
      </w:r>
      <w:proofErr w:type="gramStart"/>
      <w:r w:rsidRPr="00755962">
        <w:t>all of</w:t>
      </w:r>
      <w:proofErr w:type="gramEnd"/>
      <w:r w:rsidRPr="00755962">
        <w:t xml:space="preserve">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50" w:name="_9zp53gfpy00" w:colFirst="0" w:colLast="0"/>
      <w:bookmarkEnd w:id="50"/>
      <w:r w:rsidRPr="00755962">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943600" cy="3378200"/>
                    </a:xfrm>
                    <a:prstGeom prst="rect">
                      <a:avLst/>
                    </a:prstGeom>
                    <a:ln/>
                  </pic:spPr>
                </pic:pic>
              </a:graphicData>
            </a:graphic>
          </wp:inline>
        </w:drawing>
      </w:r>
    </w:p>
    <w:p w14:paraId="0FAED409" w14:textId="0623D4D8"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41092666" w14:textId="77777777" w:rsidR="002676E4" w:rsidRPr="00755962" w:rsidRDefault="00A350F3">
      <w:r w:rsidRPr="00755962">
        <w:rPr>
          <w:b/>
        </w:rPr>
        <w:lastRenderedPageBreak/>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2C89DC94" w:rsidR="002676E4" w:rsidRPr="00755962" w:rsidRDefault="00A350F3">
      <w:r w:rsidRPr="00755962">
        <w:t xml:space="preserve">A duplicate demographic record is, in error, created on the national CR. When the error is found, a transaction is executed to </w:t>
      </w:r>
      <w:r w:rsidR="00A81B1F">
        <w:t>Link</w:t>
      </w:r>
      <w:r w:rsidR="00A81B1F" w:rsidRPr="00755962">
        <w:t xml:space="preserve"> </w:t>
      </w:r>
      <w:r w:rsidRPr="00755962">
        <w:t xml:space="preserve">two demographic records on the CR. This triggers the subscriptions, and health data systems that have subscribed to </w:t>
      </w:r>
      <w:r w:rsidR="005D41E3">
        <w:t>updates</w:t>
      </w:r>
      <w:r w:rsidRPr="00755962">
        <w:t xml:space="preserve"> on the CR are updated with information about the ID#s that are to be merged.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51" w:name="_1x0gk37" w:colFirst="0" w:colLast="0"/>
      <w:bookmarkEnd w:id="51"/>
      <w:r w:rsidRPr="00755962">
        <w:t xml:space="preserve">X.5 </w:t>
      </w:r>
      <w:r w:rsidR="006A5B3F">
        <w:t>PR</w:t>
      </w:r>
      <w:r w:rsidR="00161EC2">
        <w:t>I</w:t>
      </w:r>
      <w:r w:rsidR="006A5B3F">
        <w:t>M</w:t>
      </w:r>
      <w:r w:rsidRPr="00755962">
        <w:t xml:space="preserve"> Security Considerations</w:t>
      </w:r>
    </w:p>
    <w:p w14:paraId="1B13BF55" w14:textId="55953C35" w:rsidR="002676E4" w:rsidRPr="0038736A" w:rsidRDefault="00730FEE">
      <w:pPr>
        <w:pBdr>
          <w:top w:val="nil"/>
          <w:left w:val="nil"/>
          <w:bottom w:val="nil"/>
          <w:right w:val="nil"/>
          <w:between w:val="nil"/>
        </w:pBdr>
        <w:rPr>
          <w:color w:val="000000"/>
        </w:rPr>
      </w:pPr>
      <w:r w:rsidRPr="0038736A">
        <w:rPr>
          <w:color w:val="000000"/>
        </w:rPr>
        <w:t>See Appendix Z.8 for general FHIR security considerations.</w:t>
      </w:r>
    </w:p>
    <w:p w14:paraId="72769BE3" w14:textId="3ED8647C"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is 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52" w:name="_4h042r0" w:colFirst="0" w:colLast="0"/>
      <w:bookmarkEnd w:id="52"/>
      <w:r w:rsidRPr="00161EC2">
        <w:t xml:space="preserve">X.6 </w:t>
      </w:r>
      <w:r w:rsidR="006A5B3F" w:rsidRPr="00161EC2">
        <w:t>PR</w:t>
      </w:r>
      <w:r w:rsidR="00161EC2" w:rsidRPr="00161EC2">
        <w:t>I</w:t>
      </w:r>
      <w:r w:rsidR="006A5B3F" w:rsidRPr="00161EC2">
        <w:t xml:space="preserve">M </w:t>
      </w:r>
      <w:r w:rsidRPr="00161EC2">
        <w:t>Cross Profile Considerations</w:t>
      </w:r>
    </w:p>
    <w:p w14:paraId="79460A97" w14:textId="77777777" w:rsidR="002676E4" w:rsidRPr="00755962" w:rsidRDefault="002676E4"/>
    <w:p w14:paraId="0F113A25" w14:textId="66E01343" w:rsidR="002676E4" w:rsidRPr="00755962" w:rsidRDefault="00704A00">
      <w:r>
        <w:t>Any system that implements the Patient Identity Consumer must follow the link and unlink actions.  Link and unlink apply to all actors that system implements.</w:t>
      </w:r>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3" w:name="_2w5ecyt" w:colFirst="0" w:colLast="0"/>
      <w:bookmarkEnd w:id="53"/>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4" w:name="_1baon6m" w:colFirst="0" w:colLast="0"/>
      <w:bookmarkStart w:id="55" w:name="_3vac5uf" w:colFirst="0" w:colLast="0"/>
      <w:bookmarkStart w:id="56" w:name="_2afmg28" w:colFirst="0" w:colLast="0"/>
      <w:bookmarkStart w:id="57" w:name="_pkwqa1" w:colFirst="0" w:colLast="0"/>
      <w:bookmarkStart w:id="58" w:name="_39kk8xu" w:colFirst="0" w:colLast="0"/>
      <w:bookmarkStart w:id="59" w:name="_1opuj5n" w:colFirst="0" w:colLast="0"/>
      <w:bookmarkStart w:id="60" w:name="_48pi1tg" w:colFirst="0" w:colLast="0"/>
      <w:bookmarkStart w:id="61" w:name="_2nusc19" w:colFirst="0" w:colLast="0"/>
      <w:bookmarkEnd w:id="54"/>
      <w:bookmarkEnd w:id="55"/>
      <w:bookmarkEnd w:id="56"/>
      <w:bookmarkEnd w:id="57"/>
      <w:bookmarkEnd w:id="58"/>
      <w:bookmarkEnd w:id="59"/>
      <w:bookmarkEnd w:id="60"/>
      <w:bookmarkEnd w:id="61"/>
      <w:r w:rsidRPr="00755962">
        <w:br w:type="page"/>
      </w:r>
    </w:p>
    <w:p w14:paraId="6FFE54B1" w14:textId="480C2E9E" w:rsidR="00BA7084" w:rsidRPr="00D26514" w:rsidRDefault="00BA7084" w:rsidP="00BA7084">
      <w:pPr>
        <w:pStyle w:val="PartTitle"/>
      </w:pPr>
      <w:bookmarkStart w:id="62" w:name="_1yyy98l" w:colFirst="0" w:colLast="0"/>
      <w:bookmarkStart w:id="63" w:name="_Toc500238773"/>
      <w:bookmarkEnd w:id="62"/>
      <w:r w:rsidRPr="00D26514">
        <w:lastRenderedPageBreak/>
        <w:t>Volume 2</w:t>
      </w:r>
      <w:r w:rsidR="00E237C5">
        <w:t>c</w:t>
      </w:r>
      <w:r w:rsidRPr="00D26514">
        <w:t xml:space="preserve"> – Transactions</w:t>
      </w:r>
      <w:bookmarkEnd w:id="63"/>
    </w:p>
    <w:p w14:paraId="0B03FDEB" w14:textId="143A46E3" w:rsidR="00BA7084" w:rsidRPr="00D26514" w:rsidRDefault="00BA7084" w:rsidP="00BA7084">
      <w:pPr>
        <w:pStyle w:val="EditorInstructions"/>
      </w:pPr>
      <w:bookmarkStart w:id="64" w:name="_Toc75083611"/>
      <w:r w:rsidRPr="00D26514">
        <w:t>Add Section 3.Y</w:t>
      </w:r>
      <w:r w:rsidR="00E237C5">
        <w:t>1</w:t>
      </w:r>
      <w:r w:rsidRPr="00D26514">
        <w:t xml:space="preserve"> </w:t>
      </w:r>
      <w:bookmarkEnd w:id="64"/>
    </w:p>
    <w:p w14:paraId="3330DE57" w14:textId="3C3C4736" w:rsidR="00BA7084" w:rsidRPr="00D26514" w:rsidRDefault="00BA7084" w:rsidP="00BA7084">
      <w:pPr>
        <w:pStyle w:val="Heading2"/>
        <w:ind w:left="0" w:firstLine="0"/>
      </w:pPr>
      <w:bookmarkStart w:id="65" w:name="_Toc345074672"/>
      <w:bookmarkStart w:id="66" w:name="_Toc500238774"/>
      <w:r w:rsidRPr="00D26514">
        <w:t>3.Y</w:t>
      </w:r>
      <w:r w:rsidR="001A2D13">
        <w:t>1</w:t>
      </w:r>
      <w:r w:rsidRPr="00D26514">
        <w:t xml:space="preserve"> </w:t>
      </w:r>
      <w:bookmarkEnd w:id="65"/>
      <w:bookmarkEnd w:id="66"/>
      <w:r w:rsidR="00A823A4">
        <w:t>Mobile Patient Identity Feed</w:t>
      </w:r>
      <w:r w:rsidR="00326DA4">
        <w:t xml:space="preserve"> [ITI-Y1]</w:t>
      </w:r>
    </w:p>
    <w:p w14:paraId="2DFAFFF2" w14:textId="0FBF53D9" w:rsidR="00BA7084" w:rsidRPr="00D26514" w:rsidRDefault="00BA7084" w:rsidP="00BA7084">
      <w:pPr>
        <w:pStyle w:val="Heading3"/>
        <w:ind w:left="0" w:firstLine="0"/>
      </w:pPr>
      <w:bookmarkStart w:id="67" w:name="_Toc345074673"/>
      <w:bookmarkStart w:id="68" w:name="_Toc500238775"/>
      <w:r w:rsidRPr="00D26514">
        <w:t>3.Y</w:t>
      </w:r>
      <w:r w:rsidR="001A2D13">
        <w:t>1</w:t>
      </w:r>
      <w:r w:rsidRPr="00D26514">
        <w:t>.1 Scope</w:t>
      </w:r>
      <w:bookmarkEnd w:id="67"/>
      <w:bookmarkEnd w:id="68"/>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69" w:name="_Toc345074674"/>
      <w:bookmarkStart w:id="70" w:name="_Toc500238776"/>
      <w:r w:rsidRPr="00D26514">
        <w:t>3.Y</w:t>
      </w:r>
      <w:r w:rsidR="001A2D13">
        <w:t>1</w:t>
      </w:r>
      <w:r w:rsidRPr="00D26514">
        <w:t>.2 Actor Roles</w:t>
      </w:r>
      <w:bookmarkEnd w:id="69"/>
      <w:bookmarkEnd w:id="70"/>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71" w:name="_Toc345074675"/>
      <w:bookmarkStart w:id="72" w:name="_Toc500238777"/>
      <w:r w:rsidRPr="00D26514">
        <w:t>3.Y</w:t>
      </w:r>
      <w:r w:rsidR="001A2D13">
        <w:t>1</w:t>
      </w:r>
      <w:r w:rsidRPr="00D26514">
        <w:t>.3 Referenced Standards</w:t>
      </w:r>
      <w:bookmarkEnd w:id="71"/>
      <w:bookmarkEnd w:id="72"/>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73" w:name="_Toc345074676"/>
      <w:bookmarkStart w:id="74" w:name="_Toc500238778"/>
      <w:r w:rsidRPr="00D26514">
        <w:lastRenderedPageBreak/>
        <w:t>3.Y</w:t>
      </w:r>
      <w:r w:rsidR="001A2D13">
        <w:t>1</w:t>
      </w:r>
      <w:r w:rsidRPr="00D26514">
        <w:t>.4 Interaction Diagram</w:t>
      </w:r>
      <w:bookmarkEnd w:id="73"/>
      <w:bookmarkEnd w:id="74"/>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38736A" w:rsidRPr="007C1AAC" w:rsidRDefault="0038736A"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38736A" w:rsidRPr="007C1AAC" w:rsidRDefault="0038736A"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38736A" w:rsidRPr="007C1AAC" w:rsidRDefault="0038736A"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38736A" w:rsidRPr="007C1AAC" w:rsidRDefault="0038736A"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38736A" w:rsidRPr="007C1AAC" w:rsidRDefault="0038736A"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38736A" w:rsidRPr="007C1AAC" w:rsidRDefault="0038736A"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38736A" w:rsidRPr="007C1AAC" w:rsidRDefault="0038736A"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38736A" w:rsidRPr="007C1AAC" w:rsidRDefault="0038736A"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5" w:name="_Toc345074677"/>
    </w:p>
    <w:p w14:paraId="2BBCC0C4" w14:textId="18CD3BFB" w:rsidR="00BA7084" w:rsidRPr="00D26514" w:rsidRDefault="00BA7084" w:rsidP="00BA7084">
      <w:pPr>
        <w:pStyle w:val="Heading4"/>
        <w:ind w:left="0" w:firstLine="0"/>
      </w:pPr>
      <w:bookmarkStart w:id="76" w:name="_Toc500238779"/>
      <w:r w:rsidRPr="00D26514">
        <w:t>3.Y</w:t>
      </w:r>
      <w:r w:rsidR="00924270">
        <w:t>1</w:t>
      </w:r>
      <w:r w:rsidRPr="00D26514">
        <w:t xml:space="preserve">.4.1 </w:t>
      </w:r>
      <w:bookmarkEnd w:id="75"/>
      <w:bookmarkEnd w:id="76"/>
      <w:r w:rsidR="007B29D5" w:rsidRPr="007B29D5">
        <w:t>Mobile Patient Identity Feed Request Message</w:t>
      </w:r>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77" w:name="_Toc345074678"/>
      <w:bookmarkStart w:id="78" w:name="_Toc500238780"/>
      <w:r w:rsidRPr="00D26514">
        <w:t>3.Y</w:t>
      </w:r>
      <w:r w:rsidR="00924270">
        <w:t>1</w:t>
      </w:r>
      <w:r w:rsidRPr="00D26514">
        <w:t>.4.1.1 Trigger Events</w:t>
      </w:r>
      <w:bookmarkEnd w:id="77"/>
      <w:bookmarkEnd w:id="78"/>
    </w:p>
    <w:p w14:paraId="29AC2344" w14:textId="3240B280" w:rsidR="007B29D5" w:rsidRDefault="007B29D5" w:rsidP="007B29D5">
      <w:r>
        <w:t xml:space="preserve">A Supplier triggers a Mobile Patient Identity Feed Request to a Consumer when </w:t>
      </w:r>
      <w:r w:rsidR="00604973">
        <w:t>patients are created</w:t>
      </w:r>
      <w:r w:rsidR="00730FEE">
        <w:t xml:space="preserve">, </w:t>
      </w:r>
      <w:r>
        <w:t>updates</w:t>
      </w:r>
      <w:r w:rsidR="00730FEE">
        <w:t>, or deletions</w:t>
      </w:r>
      <w:r>
        <w:t xml:space="preserve"> are made to the underlying patient data</w:t>
      </w:r>
      <w:r w:rsidR="00530FF5">
        <w:t>, such as link, unlink, identifier, or demographic changes.</w:t>
      </w:r>
    </w:p>
    <w:p w14:paraId="4BD1B51B" w14:textId="1F8FE2E2" w:rsidR="00BA7084" w:rsidRPr="00D26514" w:rsidRDefault="00BA7084" w:rsidP="00BA7084">
      <w:pPr>
        <w:pStyle w:val="Heading5"/>
        <w:ind w:left="0" w:firstLine="0"/>
      </w:pPr>
      <w:bookmarkStart w:id="79" w:name="_Toc345074679"/>
      <w:bookmarkStart w:id="80" w:name="_Toc500238781"/>
      <w:r w:rsidRPr="00D26514">
        <w:t>3.Y</w:t>
      </w:r>
      <w:r w:rsidR="00924270">
        <w:t>1</w:t>
      </w:r>
      <w:r w:rsidRPr="00D26514">
        <w:t>.4.1.2 Message Semantics</w:t>
      </w:r>
      <w:bookmarkEnd w:id="79"/>
      <w:bookmarkEnd w:id="80"/>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46DB18C3"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DE444A">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lastRenderedPageBreak/>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105C4704" w:rsidR="00881E2E" w:rsidRDefault="00881E2E" w:rsidP="00881E2E">
      <w:pPr>
        <w:pStyle w:val="AuthorInstructions"/>
        <w:rPr>
          <w:i w:val="0"/>
        </w:rPr>
      </w:pPr>
      <w:r w:rsidRPr="00DE444A">
        <w:rPr>
          <w:i w:val="0"/>
        </w:rPr>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w:t>
      </w:r>
      <w:r w:rsidR="00787DD5">
        <w:rPr>
          <w:i w:val="0"/>
        </w:rPr>
        <w:t>Consumer</w:t>
      </w:r>
      <w:r>
        <w:rPr>
          <w:i w:val="0"/>
        </w:rPr>
        <w:t xml:space="preserve"> shall treat linked patient</w:t>
      </w:r>
      <w:r w:rsidR="00B573F0">
        <w:rPr>
          <w:i w:val="0"/>
        </w:rPr>
        <w:t xml:space="preserve"> resource</w:t>
      </w:r>
      <w:r>
        <w:rPr>
          <w:i w:val="0"/>
        </w:rPr>
        <w: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81" w:name="_Toc345074680"/>
      <w:bookmarkStart w:id="82" w:name="_Toc500238782"/>
      <w:r w:rsidRPr="00D26514">
        <w:t>3.Y</w:t>
      </w:r>
      <w:r w:rsidR="00924270">
        <w:t>1</w:t>
      </w:r>
      <w:r w:rsidRPr="00D26514">
        <w:t>.4.1.3 Expected Actions</w:t>
      </w:r>
      <w:bookmarkEnd w:id="81"/>
      <w:bookmarkEnd w:id="82"/>
      <w:r w:rsidR="006B38FE">
        <w:tab/>
      </w:r>
    </w:p>
    <w:p w14:paraId="7DD8D437" w14:textId="0ECB1496"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80F18">
        <w:rPr>
          <w:i w:val="0"/>
        </w:rPr>
        <w:t>, return a Mobile Patient Identity Feed Response message (Section 3.Y1.4.2)</w:t>
      </w:r>
      <w:r w:rsidR="006A5B3F">
        <w:rPr>
          <w:i w:val="0"/>
        </w:rPr>
        <w:t>.</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38736A">
        <w:rPr>
          <w:rStyle w:val="XMLname"/>
        </w:rPr>
        <w:t>Patient</w:t>
      </w:r>
      <w:r>
        <w:rPr>
          <w:i w:val="0"/>
        </w:rPr>
        <w:t xml:space="preserve"> </w:t>
      </w:r>
      <w:r w:rsidR="00580F18">
        <w:rPr>
          <w:i w:val="0"/>
        </w:rPr>
        <w:t>R</w:t>
      </w:r>
      <w:r>
        <w:rPr>
          <w:i w:val="0"/>
        </w:rPr>
        <w:t>esources.</w:t>
      </w:r>
    </w:p>
    <w:p w14:paraId="6E534EA0" w14:textId="1B7F3979"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38736A">
        <w:rPr>
          <w:rStyle w:val="XMLname"/>
        </w:rPr>
        <w:t xml:space="preserve">Patient </w:t>
      </w:r>
      <w:r w:rsidR="00580F18">
        <w:rPr>
          <w:i w:val="0"/>
        </w:rPr>
        <w:t>R</w:t>
      </w:r>
      <w:r>
        <w:rPr>
          <w:i w:val="0"/>
        </w:rPr>
        <w:t>esources</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38736A">
        <w:rPr>
          <w:rStyle w:val="XMLname"/>
        </w:rPr>
        <w:t>Patient</w:t>
      </w:r>
      <w:r>
        <w:rPr>
          <w:i w:val="0"/>
        </w:rPr>
        <w:t xml:space="preserve"> </w:t>
      </w:r>
      <w:r w:rsidR="00580F18">
        <w:rPr>
          <w:i w:val="0"/>
        </w:rPr>
        <w:t>R</w:t>
      </w:r>
      <w:r>
        <w:rPr>
          <w:i w:val="0"/>
        </w:rPr>
        <w:t>esources are made.</w:t>
      </w:r>
    </w:p>
    <w:p w14:paraId="2934D1A6" w14:textId="267710A5" w:rsidR="00BA7084" w:rsidRPr="00D26514" w:rsidRDefault="00BA7084" w:rsidP="00BA7084">
      <w:pPr>
        <w:pStyle w:val="Heading4"/>
        <w:ind w:left="0" w:firstLine="0"/>
      </w:pPr>
      <w:bookmarkStart w:id="83" w:name="_Toc345074681"/>
      <w:bookmarkStart w:id="84" w:name="_Toc500238783"/>
      <w:r w:rsidRPr="00D26514">
        <w:t>3.Y</w:t>
      </w:r>
      <w:r w:rsidR="00924270">
        <w:t>1</w:t>
      </w:r>
      <w:r w:rsidRPr="00D26514">
        <w:t xml:space="preserve">.4.2 </w:t>
      </w:r>
      <w:bookmarkEnd w:id="83"/>
      <w:bookmarkEnd w:id="84"/>
      <w:r w:rsidR="001F648A">
        <w:t>Mobile Patient Identity Feed Response</w:t>
      </w:r>
    </w:p>
    <w:p w14:paraId="6A5BA246" w14:textId="1AFC678E" w:rsidR="00BA7084" w:rsidRPr="00D26514" w:rsidRDefault="00BA7084" w:rsidP="00BA7084">
      <w:pPr>
        <w:pStyle w:val="Heading5"/>
        <w:ind w:left="0" w:firstLine="0"/>
      </w:pPr>
      <w:bookmarkStart w:id="85" w:name="_Toc345074682"/>
      <w:bookmarkStart w:id="86" w:name="_Toc500238784"/>
      <w:r w:rsidRPr="00D26514">
        <w:t>3.Y</w:t>
      </w:r>
      <w:r w:rsidR="00924270">
        <w:t>1</w:t>
      </w:r>
      <w:r w:rsidRPr="00D26514">
        <w:t>.4.2.1 Trigger Events</w:t>
      </w:r>
      <w:bookmarkEnd w:id="85"/>
      <w:bookmarkEnd w:id="86"/>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87" w:name="_Toc345074683"/>
      <w:bookmarkStart w:id="88" w:name="_Toc500238785"/>
      <w:r w:rsidRPr="00D26514">
        <w:t>3.Y</w:t>
      </w:r>
      <w:r w:rsidR="00924270">
        <w:t>1</w:t>
      </w:r>
      <w:r w:rsidRPr="00D26514">
        <w:t>.4.2.2 Message Semantics</w:t>
      </w:r>
      <w:bookmarkEnd w:id="87"/>
      <w:bookmarkEnd w:id="88"/>
    </w:p>
    <w:p w14:paraId="6C1C0693" w14:textId="21AF4D61"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89" w:name="_Toc345074684"/>
      <w:bookmarkStart w:id="90" w:name="_Toc500238786"/>
      <w:r w:rsidRPr="00D26514">
        <w:lastRenderedPageBreak/>
        <w:t>3.Y</w:t>
      </w:r>
      <w:r w:rsidR="00924270">
        <w:t>1</w:t>
      </w:r>
      <w:r w:rsidRPr="00D26514">
        <w:t>.4.2.3 Expected Actions</w:t>
      </w:r>
      <w:bookmarkEnd w:id="89"/>
      <w:bookmarkEnd w:id="90"/>
    </w:p>
    <w:p w14:paraId="340BE770" w14:textId="77777777" w:rsidR="006B38FE" w:rsidRPr="006B38FE" w:rsidRDefault="006B38FE" w:rsidP="00BA7084">
      <w:pPr>
        <w:pStyle w:val="AuthorInstructions"/>
        <w:rPr>
          <w:i w:val="0"/>
        </w:rPr>
      </w:pPr>
      <w:bookmarkStart w:id="91" w:name="OLE_LINK5"/>
      <w:bookmarkStart w:id="92"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93" w:name="_Toc500238788"/>
      <w:bookmarkEnd w:id="91"/>
      <w:bookmarkEnd w:id="92"/>
      <w:r w:rsidRPr="00D26514">
        <w:t>3.Y</w:t>
      </w:r>
      <w:r w:rsidR="00924270">
        <w:t>1</w:t>
      </w:r>
      <w:r w:rsidRPr="00D26514">
        <w:t>.</w:t>
      </w:r>
      <w:r w:rsidR="006B38FE">
        <w:t>5</w:t>
      </w:r>
      <w:r w:rsidRPr="00D26514">
        <w:t xml:space="preserve"> Security Considerations</w:t>
      </w:r>
      <w:bookmarkEnd w:id="93"/>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44BB1D8B" w:rsidR="00BA7084" w:rsidRDefault="006B38FE" w:rsidP="00BA7084">
      <w:pPr>
        <w:pStyle w:val="BodyText"/>
      </w:pPr>
      <w:r w:rsidRPr="00050FC7">
        <w:t>See ITI TF-2x: Appendix Z.8 for common mobile security considerations.</w:t>
      </w:r>
    </w:p>
    <w:p w14:paraId="60EF0691" w14:textId="77777777" w:rsidR="00B96685" w:rsidRPr="00977EA3" w:rsidRDefault="00B96685" w:rsidP="00B96685">
      <w:pPr>
        <w:pStyle w:val="Heading4"/>
        <w:ind w:left="0" w:firstLine="0"/>
      </w:pPr>
      <w:r w:rsidRPr="00977EA3">
        <w:t>3.</w:t>
      </w:r>
      <w:r>
        <w:t>Y2</w:t>
      </w:r>
      <w:r w:rsidRPr="00977EA3">
        <w:t>.5.1 Security Audit Considerations</w:t>
      </w:r>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w:t>
      </w:r>
      <w:proofErr w:type="spellStart"/>
      <w:r>
        <w:t>auditEvent</w:t>
      </w:r>
      <w:proofErr w:type="spellEnd"/>
      <w:r>
        <w:t xml:space="preserve">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053A3F68" w:rsidR="00B96685" w:rsidRPr="00977EA3" w:rsidRDefault="00B96685" w:rsidP="00B96685">
      <w:pPr>
        <w:pStyle w:val="Heading5"/>
        <w:ind w:left="0" w:firstLine="0"/>
      </w:pPr>
      <w:r w:rsidRPr="00977EA3">
        <w:t>3.</w:t>
      </w:r>
      <w:r>
        <w:t>Y2</w:t>
      </w:r>
      <w:r w:rsidRPr="00977EA3">
        <w:t xml:space="preserve">.5.1.1 </w:t>
      </w:r>
      <w:r w:rsidR="00564E84">
        <w:t xml:space="preserve">Supplier </w:t>
      </w:r>
      <w:r w:rsidRPr="00977EA3">
        <w:t>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00406E6C" w:rsidR="00B96685" w:rsidRPr="00977EA3" w:rsidRDefault="00564E84" w:rsidP="00A81B1F">
            <w:pPr>
              <w:pStyle w:val="TableEntry"/>
              <w:rPr>
                <w:sz w:val="16"/>
              </w:rPr>
            </w:pPr>
            <w:proofErr w:type="gramStart"/>
            <w:r>
              <w:rPr>
                <w:sz w:val="16"/>
              </w:rPr>
              <w:t>EV(</w:t>
            </w:r>
            <w:proofErr w:type="gramEnd"/>
            <w:r>
              <w:rPr>
                <w:sz w:val="16"/>
              </w:rPr>
              <w:t xml:space="preserve">batch, </w:t>
            </w:r>
            <w:r w:rsidRPr="0038736A">
              <w:t>http://hl7.org/fhir/restful-interaction</w:t>
            </w:r>
            <w:r>
              <w:rPr>
                <w:sz w:val="16"/>
              </w:rPr>
              <w:t>, “batch”</w:t>
            </w:r>
            <w:r w:rsidR="00B96685" w:rsidRPr="00977EA3">
              <w:rPr>
                <w:sz w:val="16"/>
              </w:rPr>
              <w:t xml:space="preserve"> </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0E7C28C"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761F44F4" w14:textId="26C69438" w:rsidR="00B96685" w:rsidRPr="00977EA3" w:rsidRDefault="00564E84" w:rsidP="00A81B1F">
            <w:pPr>
              <w:pStyle w:val="TableEntry"/>
              <w:rPr>
                <w:i/>
                <w:iCs/>
                <w:sz w:val="16"/>
              </w:rPr>
            </w:pPr>
            <w:r>
              <w:rPr>
                <w:sz w:val="16"/>
              </w:rPr>
              <w:t xml:space="preserve">OAuth </w:t>
            </w:r>
            <w:r w:rsidR="00B96685">
              <w:rPr>
                <w:sz w:val="16"/>
              </w:rPr>
              <w:t xml:space="preserve">App </w:t>
            </w:r>
            <w:proofErr w:type="spellStart"/>
            <w:r w:rsidR="00B96685">
              <w:rPr>
                <w:sz w:val="16"/>
              </w:rPr>
              <w:t>client_id</w:t>
            </w:r>
            <w:proofErr w:type="spellEnd"/>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lastRenderedPageBreak/>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7777777" w:rsidR="00B96685" w:rsidRPr="00977EA3" w:rsidRDefault="00B96685" w:rsidP="00B96685">
      <w:pPr>
        <w:pStyle w:val="Heading5"/>
        <w:ind w:left="0" w:firstLine="0"/>
      </w:pPr>
      <w:r w:rsidRPr="00977EA3">
        <w:t>3.</w:t>
      </w:r>
      <w:r>
        <w:t>Y2</w:t>
      </w:r>
      <w:r w:rsidRPr="00977EA3">
        <w:t xml:space="preserve">.5.1.2 </w:t>
      </w:r>
      <w:r>
        <w:t>Patient Identity Manager</w:t>
      </w:r>
      <w:r w:rsidRPr="00977EA3">
        <w:t xml:space="preserve">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7777777" w:rsidR="009F78FD" w:rsidRPr="00977EA3" w:rsidRDefault="009F78FD" w:rsidP="00A81B1F">
            <w:pPr>
              <w:pStyle w:val="TableEntry"/>
              <w:rPr>
                <w:sz w:val="16"/>
              </w:rPr>
            </w:pPr>
            <w:proofErr w:type="gramStart"/>
            <w:r>
              <w:rPr>
                <w:sz w:val="16"/>
              </w:rPr>
              <w:t>EV(</w:t>
            </w:r>
            <w:proofErr w:type="gramEnd"/>
            <w:r>
              <w:rPr>
                <w:sz w:val="16"/>
              </w:rPr>
              <w:t xml:space="preserve">batch, </w:t>
            </w:r>
            <w:r w:rsidRPr="00677CBB">
              <w:rPr>
                <w:sz w:val="16"/>
              </w:rPr>
              <w:t>http://hl7.org/fhir/restful-interaction</w:t>
            </w:r>
            <w:r>
              <w:rPr>
                <w:sz w:val="16"/>
              </w:rPr>
              <w:t>, “batch”</w:t>
            </w:r>
            <w:r w:rsidRPr="00977EA3">
              <w:rPr>
                <w:sz w:val="16"/>
              </w:rPr>
              <w:t xml:space="preserve"> </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77777777" w:rsidR="009F78FD" w:rsidRPr="00977EA3" w:rsidRDefault="009F78FD" w:rsidP="00A81B1F">
            <w:pPr>
              <w:pStyle w:val="TableEntry"/>
              <w:jc w:val="center"/>
              <w:rPr>
                <w:i/>
                <w:iCs/>
                <w:sz w:val="16"/>
              </w:rPr>
            </w:pPr>
            <w:r w:rsidRPr="00977EA3">
              <w:rPr>
                <w:sz w:val="16"/>
              </w:rPr>
              <w:t>M</w:t>
            </w:r>
          </w:p>
        </w:tc>
        <w:tc>
          <w:tcPr>
            <w:tcW w:w="4968" w:type="dxa"/>
            <w:vAlign w:val="center"/>
          </w:tcPr>
          <w:p w14:paraId="3E31F857" w14:textId="77777777" w:rsidR="009F78FD" w:rsidRPr="00977EA3" w:rsidRDefault="009F78FD" w:rsidP="00A81B1F">
            <w:pPr>
              <w:pStyle w:val="TableEntry"/>
              <w:rPr>
                <w:i/>
                <w:iCs/>
                <w:sz w:val="16"/>
              </w:rPr>
            </w:pPr>
            <w:r>
              <w:rPr>
                <w:sz w:val="16"/>
              </w:rPr>
              <w:t xml:space="preserve">OAuth App </w:t>
            </w:r>
            <w:proofErr w:type="spellStart"/>
            <w:r>
              <w:rPr>
                <w:sz w:val="16"/>
              </w:rPr>
              <w:t>client_id</w:t>
            </w:r>
            <w:proofErr w:type="spellEnd"/>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Add Section 3.Y</w:t>
      </w:r>
      <w:r>
        <w:t>2</w:t>
      </w:r>
    </w:p>
    <w:p w14:paraId="4BBA7703" w14:textId="3758C124" w:rsidR="00924270" w:rsidRPr="00D26514" w:rsidRDefault="00924270" w:rsidP="00924270">
      <w:pPr>
        <w:pStyle w:val="Heading2"/>
        <w:ind w:left="0" w:firstLine="0"/>
      </w:pPr>
      <w:r w:rsidRPr="00D26514">
        <w:t>3.Y</w:t>
      </w:r>
      <w:r>
        <w:t>2</w:t>
      </w:r>
      <w:r w:rsidRPr="00D26514">
        <w:t xml:space="preserve"> </w:t>
      </w:r>
      <w:r>
        <w:t>Subscribe to Patient Updates</w:t>
      </w:r>
      <w:r w:rsidR="00326DA4">
        <w:t xml:space="preserve"> [ITI-Y2]</w:t>
      </w:r>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t>3.Y</w:t>
      </w:r>
      <w:r>
        <w:t>2</w:t>
      </w:r>
      <w:r w:rsidRPr="00D26514">
        <w:t>.4 Interaction Diagram</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38736A" w:rsidRPr="007C1AAC" w:rsidRDefault="0038736A"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38736A" w:rsidRPr="007C1AAC" w:rsidRDefault="0038736A"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38736A" w:rsidRPr="007C1AAC" w:rsidRDefault="0038736A"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38736A" w:rsidRPr="007C1AAC" w:rsidRDefault="0038736A"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38736A" w:rsidRDefault="0038736A"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38736A" w:rsidRDefault="0038736A"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38736A" w:rsidRDefault="0038736A"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38736A" w:rsidRDefault="0038736A"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38736A" w:rsidRDefault="0038736A"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38736A" w:rsidRDefault="0038736A"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38736A" w:rsidRPr="007C1AAC" w:rsidRDefault="0038736A"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38736A" w:rsidRPr="007C1AAC" w:rsidRDefault="0038736A"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38736A" w:rsidRPr="007C1AAC" w:rsidRDefault="0038736A"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38736A" w:rsidRPr="007C1AAC" w:rsidRDefault="0038736A"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38736A" w:rsidRDefault="0038736A"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38736A" w:rsidRDefault="0038736A"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38736A" w:rsidRDefault="0038736A"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38736A" w:rsidRDefault="0038736A"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38736A" w:rsidRDefault="0038736A"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38736A" w:rsidRDefault="0038736A"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lastRenderedPageBreak/>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94" w:name="_Hlk5877358"/>
      <w:r w:rsidRPr="00D26514">
        <w:t>3.Y</w:t>
      </w:r>
      <w:r>
        <w:t>2</w:t>
      </w:r>
      <w:r w:rsidRPr="00D26514">
        <w:t>.4.1.</w:t>
      </w:r>
      <w:r>
        <w:t>2.1</w:t>
      </w:r>
      <w:r w:rsidRPr="00D26514">
        <w:t xml:space="preserve"> </w:t>
      </w:r>
      <w:bookmarkEnd w:id="94"/>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95" w:name="OLE_LINK1"/>
      <w:bookmarkStart w:id="96" w:name="OLE_LINK2"/>
      <w:r w:rsidRPr="00050FC7">
        <w:t>3.</w:t>
      </w:r>
      <w:r>
        <w:t>Y2</w:t>
      </w:r>
      <w:r w:rsidRPr="00050FC7">
        <w:t>.4.</w:t>
      </w:r>
      <w:r>
        <w:t>1</w:t>
      </w:r>
      <w:r w:rsidRPr="00050FC7">
        <w:t>.2.1-1</w:t>
      </w:r>
      <w:bookmarkEnd w:id="95"/>
      <w:bookmarkEnd w:id="96"/>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lastRenderedPageBreak/>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Pr="0038736A" w:rsidRDefault="00EE5EE8" w:rsidP="00EB26FE">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proofErr w:type="gramStart"/>
      <w:r w:rsidR="00787DD5">
        <w:rPr>
          <w:i w:val="0"/>
        </w:rPr>
        <w:t>activated</w:t>
      </w:r>
      <w:r w:rsidR="00494E64">
        <w:rPr>
          <w:i w:val="0"/>
        </w:rPr>
        <w:t xml:space="preserve"> ,</w:t>
      </w:r>
      <w:proofErr w:type="gramEnd"/>
      <w:r w:rsidR="00494E64">
        <w:rPr>
          <w:i w:val="0"/>
        </w:rPr>
        <w:t xml:space="preserve">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lastRenderedPageBreak/>
        <w:t>3.Y</w:t>
      </w:r>
      <w:r>
        <w:t>2</w:t>
      </w:r>
      <w:r w:rsidRPr="00D26514">
        <w:t>.4.2.3 Expected Actions</w:t>
      </w:r>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34"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35"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36"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r w:rsidRPr="00D26514">
        <w:t>3.Y</w:t>
      </w:r>
      <w:r>
        <w:t>2</w:t>
      </w:r>
      <w:r w:rsidRPr="00D26514">
        <w:t>.</w:t>
      </w:r>
      <w:r>
        <w:t>5</w:t>
      </w:r>
      <w:r w:rsidRPr="00D26514">
        <w:t xml:space="preserve"> Security Considerations</w:t>
      </w:r>
    </w:p>
    <w:p w14:paraId="044CF449" w14:textId="655FF930"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97" w:name="_Toc398544397"/>
      <w:r w:rsidRPr="00977EA3">
        <w:t>3.</w:t>
      </w:r>
      <w:r>
        <w:t>Y2</w:t>
      </w:r>
      <w:r w:rsidRPr="00977EA3">
        <w:t>.5.1 Security Audit Considerations</w:t>
      </w:r>
      <w:bookmarkEnd w:id="97"/>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 xml:space="preserve">Note that the same </w:t>
      </w:r>
      <w:proofErr w:type="spellStart"/>
      <w:r>
        <w:t>auditEvent</w:t>
      </w:r>
      <w:proofErr w:type="spellEnd"/>
      <w:r>
        <w:t xml:space="preserve"> is recorded by both Patient Subscriber and Patient Identity Manager. The difference being the Audit Source element. Both sides record </w:t>
      </w:r>
      <w:proofErr w:type="gramStart"/>
      <w:r>
        <w:t>so as to</w:t>
      </w:r>
      <w:proofErr w:type="gramEnd"/>
      <w:r>
        <w:t xml:space="preserve">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r w:rsidRPr="00977EA3">
        <w:lastRenderedPageBreak/>
        <w:t>3.</w:t>
      </w:r>
      <w:r>
        <w:t>Y2</w:t>
      </w:r>
      <w:r w:rsidRPr="00977EA3">
        <w:t xml:space="preserve">.5.1.1 </w:t>
      </w:r>
      <w:r w:rsidR="00134058">
        <w:t xml:space="preserve">Patient Subscriber </w:t>
      </w:r>
      <w:r w:rsidRPr="00977EA3">
        <w:t>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77777777" w:rsidR="00D3057B" w:rsidRPr="00977EA3" w:rsidRDefault="00D3057B" w:rsidP="00097662">
            <w:pPr>
              <w:pStyle w:val="TableEntry"/>
              <w:jc w:val="center"/>
              <w:rPr>
                <w:i/>
                <w:iCs/>
                <w:sz w:val="16"/>
              </w:rPr>
            </w:pPr>
            <w:r w:rsidRPr="00977EA3">
              <w:rPr>
                <w:sz w:val="16"/>
              </w:rPr>
              <w:t>M</w:t>
            </w:r>
          </w:p>
        </w:tc>
        <w:tc>
          <w:tcPr>
            <w:tcW w:w="4968" w:type="dxa"/>
            <w:vAlign w:val="center"/>
          </w:tcPr>
          <w:p w14:paraId="353C74DE" w14:textId="60A89421" w:rsidR="00D3057B" w:rsidRPr="00977EA3" w:rsidRDefault="009F78FD" w:rsidP="00097662">
            <w:pPr>
              <w:pStyle w:val="TableEntry"/>
              <w:rPr>
                <w:i/>
                <w:iCs/>
                <w:sz w:val="16"/>
              </w:rPr>
            </w:pPr>
            <w:r>
              <w:rPr>
                <w:sz w:val="16"/>
              </w:rPr>
              <w:t xml:space="preserve">OAuth </w:t>
            </w:r>
            <w:r w:rsidR="00134058">
              <w:rPr>
                <w:sz w:val="16"/>
              </w:rPr>
              <w:t xml:space="preserve">App </w:t>
            </w:r>
            <w:proofErr w:type="spellStart"/>
            <w:r w:rsidR="00134058">
              <w:rPr>
                <w:sz w:val="16"/>
              </w:rPr>
              <w:t>client_id</w:t>
            </w:r>
            <w:proofErr w:type="spellEnd"/>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r w:rsidRPr="00977EA3">
        <w:t>3.</w:t>
      </w:r>
      <w:r>
        <w:t>Y2</w:t>
      </w:r>
      <w:r w:rsidRPr="00977EA3">
        <w:t xml:space="preserve">.5.1.2 </w:t>
      </w:r>
      <w:r w:rsidR="00B96685">
        <w:t>Patient Identity Manager</w:t>
      </w:r>
      <w:r w:rsidRPr="00977EA3">
        <w:t xml:space="preserve"> audit message: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686A6C8F"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55D38F54" w14:textId="52CECC6D" w:rsidR="00B96685" w:rsidRPr="00977EA3" w:rsidRDefault="009F78FD" w:rsidP="00A81B1F">
            <w:pPr>
              <w:pStyle w:val="TableEntry"/>
              <w:rPr>
                <w:i/>
                <w:iCs/>
                <w:sz w:val="16"/>
              </w:rPr>
            </w:pPr>
            <w:proofErr w:type="spellStart"/>
            <w:r>
              <w:rPr>
                <w:sz w:val="16"/>
              </w:rPr>
              <w:t>oAuth</w:t>
            </w:r>
            <w:proofErr w:type="spellEnd"/>
            <w:r>
              <w:rPr>
                <w:sz w:val="16"/>
              </w:rPr>
              <w:t xml:space="preserve"> </w:t>
            </w:r>
            <w:r w:rsidR="00B96685">
              <w:rPr>
                <w:sz w:val="16"/>
              </w:rPr>
              <w:t xml:space="preserve">App </w:t>
            </w:r>
            <w:proofErr w:type="spellStart"/>
            <w:r w:rsidR="00B96685">
              <w:rPr>
                <w:sz w:val="16"/>
              </w:rPr>
              <w:t>client_id</w:t>
            </w:r>
            <w:proofErr w:type="spellEnd"/>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lastRenderedPageBreak/>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C7C6C2C" w14:textId="66967A9B" w:rsidR="00E158D0" w:rsidRPr="008407CB" w:rsidRDefault="00E158D0" w:rsidP="00E158D0">
      <w:pPr>
        <w:pStyle w:val="EditorInstructions"/>
      </w:pPr>
      <w:r>
        <w:t>Replace</w:t>
      </w:r>
      <w:r w:rsidRPr="008407CB">
        <w:t xml:space="preserve"> Section 3.78</w:t>
      </w:r>
      <w:r>
        <w:t>.2</w:t>
      </w:r>
      <w:r w:rsidRPr="008407CB">
        <w:t xml:space="preserve"> </w:t>
      </w:r>
    </w:p>
    <w:p w14:paraId="63FE8F8A" w14:textId="3BFE97E4" w:rsidR="00E158D0" w:rsidRPr="008407CB" w:rsidRDefault="00E158D0" w:rsidP="00E158D0">
      <w:pPr>
        <w:pStyle w:val="Heading3"/>
        <w:ind w:left="0" w:firstLine="0"/>
      </w:pPr>
      <w:bookmarkStart w:id="98" w:name="_Toc2769954"/>
      <w:r w:rsidRPr="008407CB">
        <w:t>3.78.2 Actor Roles</w:t>
      </w:r>
      <w:bookmarkEnd w:id="98"/>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73AE37"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38736A" w:rsidRDefault="0038736A"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38736A" w:rsidRDefault="0038736A"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38736A" w:rsidRDefault="0038736A"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38736A" w:rsidRDefault="0038736A"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38736A" w:rsidRDefault="0038736A"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38736A" w:rsidRDefault="0038736A"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38736A" w:rsidRDefault="0038736A"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38736A" w:rsidRDefault="0038736A"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7777777" w:rsidR="00E158D0" w:rsidRPr="008407CB" w:rsidRDefault="00E158D0" w:rsidP="00E158D0">
      <w:pPr>
        <w:pStyle w:val="TableTitle"/>
      </w:pPr>
      <w:r w:rsidRPr="008407CB">
        <w:lastRenderedPageBreak/>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56501221"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424EE200" w:rsidR="00E158D0" w:rsidRPr="00E158D0" w:rsidRDefault="00E158D0" w:rsidP="00701FB1">
            <w:pPr>
              <w:pStyle w:val="BodyText"/>
            </w:pPr>
            <w:r w:rsidRPr="00E158D0">
              <w:t xml:space="preserve">Patient </w:t>
            </w:r>
            <w:r>
              <w:t>Demographics Supplier</w:t>
            </w:r>
          </w:p>
          <w:p w14:paraId="7123DA65" w14:textId="3BAB8438" w:rsidR="00E158D0" w:rsidRPr="00E158D0" w:rsidRDefault="00E158D0" w:rsidP="00701FB1">
            <w:pPr>
              <w:pStyle w:val="BodyText"/>
            </w:pPr>
            <w:r w:rsidRPr="00E158D0">
              <w:t xml:space="preserve">Patient Identity </w:t>
            </w:r>
            <w:r>
              <w:t>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headerReference w:type="default" r:id="rId37"/>
      <w:footerReference w:type="even" r:id="rId38"/>
      <w:footerReference w:type="default" r:id="rId39"/>
      <w:footerReference w:type="first" r:id="rId40"/>
      <w:pgSz w:w="12240" w:h="15840"/>
      <w:pgMar w:top="1440" w:right="108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12DF7" w14:textId="77777777" w:rsidR="0038736A" w:rsidRDefault="0038736A">
      <w:pPr>
        <w:spacing w:before="0"/>
      </w:pPr>
      <w:r>
        <w:separator/>
      </w:r>
    </w:p>
  </w:endnote>
  <w:endnote w:type="continuationSeparator" w:id="0">
    <w:p w14:paraId="29166CA6" w14:textId="77777777" w:rsidR="0038736A" w:rsidRDefault="0038736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38736A" w:rsidRDefault="0038736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38736A" w:rsidRDefault="0038736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38736A" w:rsidRDefault="0038736A">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38736A" w:rsidRDefault="0038736A">
    <w:pPr>
      <w:pBdr>
        <w:top w:val="nil"/>
        <w:left w:val="nil"/>
        <w:bottom w:val="nil"/>
        <w:right w:val="nil"/>
        <w:between w:val="nil"/>
      </w:pBdr>
      <w:tabs>
        <w:tab w:val="center" w:pos="4320"/>
        <w:tab w:val="right" w:pos="8640"/>
      </w:tabs>
      <w:ind w:right="360"/>
      <w:rPr>
        <w:color w:val="000000"/>
        <w:sz w:val="20"/>
        <w:szCs w:val="20"/>
      </w:rPr>
    </w:pPr>
    <w:bookmarkStart w:id="99" w:name="_1l354xk" w:colFirst="0" w:colLast="0"/>
    <w:bookmarkEnd w:id="99"/>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38736A" w:rsidRDefault="0038736A">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38736A" w:rsidRDefault="0038736A">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78C99" w14:textId="77777777" w:rsidR="0038736A" w:rsidRDefault="0038736A">
      <w:pPr>
        <w:spacing w:before="0"/>
      </w:pPr>
      <w:r>
        <w:separator/>
      </w:r>
    </w:p>
  </w:footnote>
  <w:footnote w:type="continuationSeparator" w:id="0">
    <w:p w14:paraId="5686A2B2" w14:textId="77777777" w:rsidR="0038736A" w:rsidRDefault="0038736A">
      <w:pPr>
        <w:spacing w:before="0"/>
      </w:pPr>
      <w:r>
        <w:continuationSeparator/>
      </w:r>
    </w:p>
  </w:footnote>
  <w:footnote w:id="1">
    <w:p w14:paraId="35168AA0" w14:textId="77777777" w:rsidR="0038736A" w:rsidRDefault="0038736A"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38736A" w:rsidRDefault="0038736A"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38736A" w:rsidRDefault="0038736A">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38736A" w:rsidRDefault="0038736A">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38736A" w:rsidRDefault="0038736A">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38736A" w:rsidRDefault="0038736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27926"/>
    <w:rsid w:val="00034F02"/>
    <w:rsid w:val="00061133"/>
    <w:rsid w:val="00065CF8"/>
    <w:rsid w:val="00097662"/>
    <w:rsid w:val="000A069F"/>
    <w:rsid w:val="000A5271"/>
    <w:rsid w:val="000E79CE"/>
    <w:rsid w:val="00110E50"/>
    <w:rsid w:val="00134058"/>
    <w:rsid w:val="00147ED6"/>
    <w:rsid w:val="00161EC2"/>
    <w:rsid w:val="00163590"/>
    <w:rsid w:val="001669E1"/>
    <w:rsid w:val="001943B1"/>
    <w:rsid w:val="001A2D13"/>
    <w:rsid w:val="001A5300"/>
    <w:rsid w:val="001A609D"/>
    <w:rsid w:val="001B75C2"/>
    <w:rsid w:val="001D125C"/>
    <w:rsid w:val="001F648A"/>
    <w:rsid w:val="00202275"/>
    <w:rsid w:val="00204411"/>
    <w:rsid w:val="0021220E"/>
    <w:rsid w:val="002511C8"/>
    <w:rsid w:val="002676E4"/>
    <w:rsid w:val="00292574"/>
    <w:rsid w:val="002C341B"/>
    <w:rsid w:val="002C5194"/>
    <w:rsid w:val="002D5DC4"/>
    <w:rsid w:val="002F0351"/>
    <w:rsid w:val="00326DA4"/>
    <w:rsid w:val="00330ED3"/>
    <w:rsid w:val="0034640F"/>
    <w:rsid w:val="00377612"/>
    <w:rsid w:val="0038736A"/>
    <w:rsid w:val="003C4BAF"/>
    <w:rsid w:val="00400254"/>
    <w:rsid w:val="00421EA9"/>
    <w:rsid w:val="004324A2"/>
    <w:rsid w:val="00460D08"/>
    <w:rsid w:val="00494E64"/>
    <w:rsid w:val="00495F20"/>
    <w:rsid w:val="004A0FB2"/>
    <w:rsid w:val="004C6200"/>
    <w:rsid w:val="004D21D2"/>
    <w:rsid w:val="004E744A"/>
    <w:rsid w:val="00502008"/>
    <w:rsid w:val="00530FF5"/>
    <w:rsid w:val="00541739"/>
    <w:rsid w:val="00564E84"/>
    <w:rsid w:val="00575D18"/>
    <w:rsid w:val="00577AF8"/>
    <w:rsid w:val="00580F18"/>
    <w:rsid w:val="005C670B"/>
    <w:rsid w:val="005D41E3"/>
    <w:rsid w:val="005D6EC0"/>
    <w:rsid w:val="00604973"/>
    <w:rsid w:val="00650557"/>
    <w:rsid w:val="00696CC1"/>
    <w:rsid w:val="006A35CF"/>
    <w:rsid w:val="006A5B3F"/>
    <w:rsid w:val="006B38FE"/>
    <w:rsid w:val="006F0A87"/>
    <w:rsid w:val="00701FB1"/>
    <w:rsid w:val="00704A00"/>
    <w:rsid w:val="00707939"/>
    <w:rsid w:val="00714C01"/>
    <w:rsid w:val="00726B2A"/>
    <w:rsid w:val="00730FEE"/>
    <w:rsid w:val="00732D65"/>
    <w:rsid w:val="0073377F"/>
    <w:rsid w:val="00734497"/>
    <w:rsid w:val="00735753"/>
    <w:rsid w:val="0074395E"/>
    <w:rsid w:val="00755962"/>
    <w:rsid w:val="00787DD5"/>
    <w:rsid w:val="007A33AE"/>
    <w:rsid w:val="007B29D5"/>
    <w:rsid w:val="007F2FF1"/>
    <w:rsid w:val="007F6403"/>
    <w:rsid w:val="007F6CF7"/>
    <w:rsid w:val="00815972"/>
    <w:rsid w:val="00826A9A"/>
    <w:rsid w:val="00830B73"/>
    <w:rsid w:val="00872137"/>
    <w:rsid w:val="00881E2E"/>
    <w:rsid w:val="00887AA2"/>
    <w:rsid w:val="008E0305"/>
    <w:rsid w:val="009158E2"/>
    <w:rsid w:val="00923C6E"/>
    <w:rsid w:val="00924270"/>
    <w:rsid w:val="00927FBD"/>
    <w:rsid w:val="00946F69"/>
    <w:rsid w:val="009B1F2F"/>
    <w:rsid w:val="009B5CE9"/>
    <w:rsid w:val="009E1016"/>
    <w:rsid w:val="009E3484"/>
    <w:rsid w:val="009F78FD"/>
    <w:rsid w:val="00A04B18"/>
    <w:rsid w:val="00A156C6"/>
    <w:rsid w:val="00A33DEA"/>
    <w:rsid w:val="00A350F3"/>
    <w:rsid w:val="00A442CC"/>
    <w:rsid w:val="00A504F1"/>
    <w:rsid w:val="00A81B1F"/>
    <w:rsid w:val="00A823A4"/>
    <w:rsid w:val="00AB1C28"/>
    <w:rsid w:val="00AB6D82"/>
    <w:rsid w:val="00AF178F"/>
    <w:rsid w:val="00B07A6A"/>
    <w:rsid w:val="00B573F0"/>
    <w:rsid w:val="00B76B12"/>
    <w:rsid w:val="00B96685"/>
    <w:rsid w:val="00B96B71"/>
    <w:rsid w:val="00BA7084"/>
    <w:rsid w:val="00BB6C9E"/>
    <w:rsid w:val="00BC035C"/>
    <w:rsid w:val="00BF74BD"/>
    <w:rsid w:val="00C101DE"/>
    <w:rsid w:val="00C417C1"/>
    <w:rsid w:val="00C85B91"/>
    <w:rsid w:val="00D25C4A"/>
    <w:rsid w:val="00D3057B"/>
    <w:rsid w:val="00D61255"/>
    <w:rsid w:val="00D657DC"/>
    <w:rsid w:val="00D665F2"/>
    <w:rsid w:val="00D71F2B"/>
    <w:rsid w:val="00DA2224"/>
    <w:rsid w:val="00DA43B4"/>
    <w:rsid w:val="00DE444A"/>
    <w:rsid w:val="00E114A5"/>
    <w:rsid w:val="00E158D0"/>
    <w:rsid w:val="00E15A54"/>
    <w:rsid w:val="00E237C5"/>
    <w:rsid w:val="00E36072"/>
    <w:rsid w:val="00E4701D"/>
    <w:rsid w:val="00E64090"/>
    <w:rsid w:val="00E82084"/>
    <w:rsid w:val="00E96853"/>
    <w:rsid w:val="00EB26FE"/>
    <w:rsid w:val="00EB2B0C"/>
    <w:rsid w:val="00EE5EE8"/>
    <w:rsid w:val="00F4435C"/>
    <w:rsid w:val="00F54909"/>
    <w:rsid w:val="00F70196"/>
    <w:rsid w:val="00F976F7"/>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footer" Target="footer2.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http.html"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864F5-3188-41CD-B646-2005FCC6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40</Pages>
  <Words>8248</Words>
  <Characters>47015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13</cp:revision>
  <dcterms:created xsi:type="dcterms:W3CDTF">2019-05-01T21:49:00Z</dcterms:created>
  <dcterms:modified xsi:type="dcterms:W3CDTF">2019-05-02T19:20:00Z</dcterms:modified>
</cp:coreProperties>
</file>