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A5CFA75" w:rsidR="00726A7E" w:rsidRPr="00D26514" w:rsidRDefault="002F0BDF" w:rsidP="00060817">
      <w:pPr>
        <w:pStyle w:val="BodyText"/>
        <w:jc w:val="center"/>
        <w:rPr>
          <w:b/>
          <w:sz w:val="44"/>
          <w:szCs w:val="44"/>
        </w:rPr>
      </w:pPr>
      <w:r>
        <w:rPr>
          <w:b/>
          <w:sz w:val="44"/>
          <w:szCs w:val="44"/>
        </w:rPr>
        <w:t>XCA Deferred Response</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w:t>
      </w:r>
      <w:proofErr w:type="gramStart"/>
      <w:r w:rsidRPr="00D26514">
        <w:t>.&gt;</w:t>
      </w:r>
      <w:proofErr w:type="gramEnd"/>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23B34C99" w14:textId="3B117A30"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2"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3"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4"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5"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6" w:history="1">
        <w:r w:rsidR="0015489F" w:rsidRPr="00D26514">
          <w:rPr>
            <w:rStyle w:val="Hyperlink"/>
          </w:rPr>
          <w:t>http://ihe.net/IHE_Process</w:t>
        </w:r>
      </w:hyperlink>
      <w:r w:rsidRPr="00D26514">
        <w:t xml:space="preserve"> and </w:t>
      </w:r>
      <w:hyperlink r:id="rId17"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8"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9"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proofErr w:type="gramStart"/>
      <w:r w:rsidR="00887E40" w:rsidRPr="00EA3BCB">
        <w:rPr>
          <w:i/>
        </w:rPr>
        <w:t>.</w:t>
      </w:r>
      <w:r w:rsidR="00C80B71" w:rsidRPr="00EA3BCB">
        <w:rPr>
          <w:i/>
        </w:rPr>
        <w:t>&gt;</w:t>
      </w:r>
      <w:proofErr w:type="gramEnd"/>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9A45701" w14:textId="77777777" w:rsidR="00FD1B78" w:rsidRDefault="00CF508D">
      <w:pPr>
        <w:pStyle w:val="TOC1"/>
        <w:rPr>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r w:rsidR="00FD1B78">
        <w:rPr>
          <w:noProof/>
        </w:rPr>
        <w:t>Introduction to this Supplement</w:t>
      </w:r>
      <w:r w:rsidR="00FD1B78">
        <w:rPr>
          <w:noProof/>
        </w:rPr>
        <w:tab/>
      </w:r>
      <w:r w:rsidR="00FD1B78">
        <w:rPr>
          <w:noProof/>
        </w:rPr>
        <w:fldChar w:fldCharType="begin"/>
      </w:r>
      <w:r w:rsidR="00FD1B78">
        <w:rPr>
          <w:noProof/>
        </w:rPr>
        <w:instrText xml:space="preserve"> PAGEREF _Toc408653221 \h </w:instrText>
      </w:r>
      <w:r w:rsidR="00FD1B78">
        <w:rPr>
          <w:noProof/>
        </w:rPr>
      </w:r>
      <w:r w:rsidR="00FD1B78">
        <w:rPr>
          <w:noProof/>
        </w:rPr>
        <w:fldChar w:fldCharType="separate"/>
      </w:r>
      <w:r w:rsidR="00FD1B78">
        <w:rPr>
          <w:noProof/>
        </w:rPr>
        <w:t>5</w:t>
      </w:r>
      <w:r w:rsidR="00FD1B78">
        <w:rPr>
          <w:noProof/>
        </w:rPr>
        <w:fldChar w:fldCharType="end"/>
      </w:r>
    </w:p>
    <w:p w14:paraId="10AAA16D" w14:textId="77777777" w:rsidR="00FD1B78" w:rsidRDefault="00FD1B78">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_Toc408653222 \h </w:instrText>
      </w:r>
      <w:r>
        <w:rPr>
          <w:noProof/>
        </w:rPr>
      </w:r>
      <w:r>
        <w:rPr>
          <w:noProof/>
        </w:rPr>
        <w:fldChar w:fldCharType="separate"/>
      </w:r>
      <w:r>
        <w:rPr>
          <w:noProof/>
        </w:rPr>
        <w:t>5</w:t>
      </w:r>
      <w:r>
        <w:rPr>
          <w:noProof/>
        </w:rPr>
        <w:fldChar w:fldCharType="end"/>
      </w:r>
    </w:p>
    <w:p w14:paraId="7CFF80D3" w14:textId="77777777" w:rsidR="00FD1B78" w:rsidRDefault="00FD1B78">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_Toc408653223 \h </w:instrText>
      </w:r>
      <w:r>
        <w:rPr>
          <w:noProof/>
        </w:rPr>
      </w:r>
      <w:r>
        <w:rPr>
          <w:noProof/>
        </w:rPr>
        <w:fldChar w:fldCharType="separate"/>
      </w:r>
      <w:r>
        <w:rPr>
          <w:noProof/>
        </w:rPr>
        <w:t>11</w:t>
      </w:r>
      <w:r>
        <w:rPr>
          <w:noProof/>
        </w:rPr>
        <w:fldChar w:fldCharType="end"/>
      </w:r>
    </w:p>
    <w:p w14:paraId="70FE21A0" w14:textId="77777777" w:rsidR="00FD1B78" w:rsidRDefault="00FD1B78">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_Toc408653224 \h </w:instrText>
      </w:r>
      <w:r>
        <w:rPr>
          <w:noProof/>
        </w:rPr>
      </w:r>
      <w:r>
        <w:rPr>
          <w:noProof/>
        </w:rPr>
        <w:fldChar w:fldCharType="separate"/>
      </w:r>
      <w:r>
        <w:rPr>
          <w:noProof/>
        </w:rPr>
        <w:t>14</w:t>
      </w:r>
      <w:r>
        <w:rPr>
          <w:noProof/>
        </w:rPr>
        <w:fldChar w:fldCharType="end"/>
      </w:r>
    </w:p>
    <w:p w14:paraId="605CE472" w14:textId="77777777" w:rsidR="00FD1B78" w:rsidRDefault="00FD1B78">
      <w:pPr>
        <w:pStyle w:val="TOC2"/>
        <w:rPr>
          <w:rFonts w:asciiTheme="minorHAnsi" w:eastAsiaTheme="minorEastAsia" w:hAnsiTheme="minorHAnsi" w:cstheme="minorBidi"/>
          <w:noProof/>
          <w:lang w:eastAsia="ja-JP"/>
        </w:rPr>
      </w:pPr>
      <w:r>
        <w:rPr>
          <w:noProof/>
        </w:rPr>
        <w:t>10.2 XDS.b Actor Options</w:t>
      </w:r>
      <w:r>
        <w:rPr>
          <w:noProof/>
        </w:rPr>
        <w:tab/>
      </w:r>
      <w:r>
        <w:rPr>
          <w:noProof/>
        </w:rPr>
        <w:fldChar w:fldCharType="begin"/>
      </w:r>
      <w:r>
        <w:rPr>
          <w:noProof/>
        </w:rPr>
        <w:instrText xml:space="preserve"> PAGEREF _Toc408653225 \h </w:instrText>
      </w:r>
      <w:r>
        <w:rPr>
          <w:noProof/>
        </w:rPr>
      </w:r>
      <w:r>
        <w:rPr>
          <w:noProof/>
        </w:rPr>
        <w:fldChar w:fldCharType="separate"/>
      </w:r>
      <w:r>
        <w:rPr>
          <w:noProof/>
        </w:rPr>
        <w:t>14</w:t>
      </w:r>
      <w:r>
        <w:rPr>
          <w:noProof/>
        </w:rPr>
        <w:fldChar w:fldCharType="end"/>
      </w:r>
    </w:p>
    <w:p w14:paraId="66B4C3DA" w14:textId="77777777" w:rsidR="00FD1B78" w:rsidRDefault="00FD1B78">
      <w:pPr>
        <w:pStyle w:val="TOC3"/>
        <w:rPr>
          <w:rFonts w:asciiTheme="minorHAnsi" w:eastAsiaTheme="minorEastAsia" w:hAnsiTheme="minorHAnsi" w:cstheme="minorBidi"/>
          <w:noProof/>
          <w:lang w:eastAsia="ja-JP"/>
        </w:rPr>
      </w:pPr>
      <w:r>
        <w:rPr>
          <w:noProof/>
        </w:rPr>
        <w:t>10.2.X Deferred Response Option</w:t>
      </w:r>
      <w:r>
        <w:rPr>
          <w:noProof/>
        </w:rPr>
        <w:tab/>
      </w:r>
      <w:r>
        <w:rPr>
          <w:noProof/>
        </w:rPr>
        <w:fldChar w:fldCharType="begin"/>
      </w:r>
      <w:r>
        <w:rPr>
          <w:noProof/>
        </w:rPr>
        <w:instrText xml:space="preserve"> PAGEREF _Toc408653226 \h </w:instrText>
      </w:r>
      <w:r>
        <w:rPr>
          <w:noProof/>
        </w:rPr>
      </w:r>
      <w:r>
        <w:rPr>
          <w:noProof/>
        </w:rPr>
        <w:fldChar w:fldCharType="separate"/>
      </w:r>
      <w:r>
        <w:rPr>
          <w:noProof/>
        </w:rPr>
        <w:t>14</w:t>
      </w:r>
      <w:r>
        <w:rPr>
          <w:noProof/>
        </w:rPr>
        <w:fldChar w:fldCharType="end"/>
      </w:r>
    </w:p>
    <w:p w14:paraId="3FCA6540" w14:textId="77777777" w:rsidR="00FD1B78" w:rsidRDefault="00FD1B78">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_Toc408653227 \h </w:instrText>
      </w:r>
      <w:r>
        <w:rPr>
          <w:noProof/>
        </w:rPr>
      </w:r>
      <w:r>
        <w:rPr>
          <w:noProof/>
        </w:rPr>
        <w:fldChar w:fldCharType="separate"/>
      </w:r>
      <w:r>
        <w:rPr>
          <w:noProof/>
        </w:rPr>
        <w:t>15</w:t>
      </w:r>
      <w:r>
        <w:rPr>
          <w:noProof/>
        </w:rPr>
        <w:fldChar w:fldCharType="end"/>
      </w:r>
    </w:p>
    <w:p w14:paraId="529B2709" w14:textId="77777777" w:rsidR="00FD1B78" w:rsidRDefault="00FD1B78">
      <w:pPr>
        <w:pStyle w:val="TOC3"/>
        <w:rPr>
          <w:rFonts w:asciiTheme="minorHAnsi" w:eastAsiaTheme="minorEastAsia" w:hAnsiTheme="minorHAnsi" w:cstheme="minorBidi"/>
          <w:noProof/>
          <w:lang w:eastAsia="ja-JP"/>
        </w:rPr>
      </w:pPr>
      <w:r>
        <w:rPr>
          <w:noProof/>
        </w:rPr>
        <w:t>18.2.X Deferred Response Option</w:t>
      </w:r>
      <w:r>
        <w:rPr>
          <w:noProof/>
        </w:rPr>
        <w:tab/>
      </w:r>
      <w:r>
        <w:rPr>
          <w:noProof/>
        </w:rPr>
        <w:fldChar w:fldCharType="begin"/>
      </w:r>
      <w:r>
        <w:rPr>
          <w:noProof/>
        </w:rPr>
        <w:instrText xml:space="preserve"> PAGEREF _Toc408653228 \h </w:instrText>
      </w:r>
      <w:r>
        <w:rPr>
          <w:noProof/>
        </w:rPr>
      </w:r>
      <w:r>
        <w:rPr>
          <w:noProof/>
        </w:rPr>
        <w:fldChar w:fldCharType="separate"/>
      </w:r>
      <w:r>
        <w:rPr>
          <w:noProof/>
        </w:rPr>
        <w:t>15</w:t>
      </w:r>
      <w:r>
        <w:rPr>
          <w:noProof/>
        </w:rPr>
        <w:fldChar w:fldCharType="end"/>
      </w:r>
    </w:p>
    <w:p w14:paraId="2535557E" w14:textId="77777777" w:rsidR="00FD1B78" w:rsidRDefault="00FD1B78">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_Toc408653229 \h </w:instrText>
      </w:r>
      <w:r>
        <w:rPr>
          <w:noProof/>
        </w:rPr>
      </w:r>
      <w:r>
        <w:rPr>
          <w:noProof/>
        </w:rPr>
        <w:fldChar w:fldCharType="separate"/>
      </w:r>
      <w:r>
        <w:rPr>
          <w:noProof/>
        </w:rPr>
        <w:t>16</w:t>
      </w:r>
      <w:r>
        <w:rPr>
          <w:noProof/>
        </w:rPr>
        <w:fldChar w:fldCharType="end"/>
      </w:r>
    </w:p>
    <w:p w14:paraId="0A1D98B8" w14:textId="77777777" w:rsidR="00FD1B78" w:rsidRDefault="00FD1B78">
      <w:pPr>
        <w:pStyle w:val="TOC2"/>
        <w:rPr>
          <w:rFonts w:asciiTheme="minorHAnsi" w:eastAsiaTheme="minorEastAsia" w:hAnsiTheme="minorHAnsi" w:cstheme="minorBidi"/>
          <w:noProof/>
          <w:lang w:eastAsia="ja-JP"/>
        </w:rPr>
      </w:pPr>
      <w:r>
        <w:rPr>
          <w:noProof/>
        </w:rPr>
        <w:t>3.18.X TBD</w:t>
      </w:r>
      <w:r>
        <w:rPr>
          <w:noProof/>
        </w:rPr>
        <w:tab/>
      </w:r>
      <w:r>
        <w:rPr>
          <w:noProof/>
        </w:rPr>
        <w:fldChar w:fldCharType="begin"/>
      </w:r>
      <w:r>
        <w:rPr>
          <w:noProof/>
        </w:rPr>
        <w:instrText xml:space="preserve"> PAGEREF _Toc408653230 \h </w:instrText>
      </w:r>
      <w:r>
        <w:rPr>
          <w:noProof/>
        </w:rPr>
      </w:r>
      <w:r>
        <w:rPr>
          <w:noProof/>
        </w:rPr>
        <w:fldChar w:fldCharType="separate"/>
      </w:r>
      <w:r>
        <w:rPr>
          <w:noProof/>
        </w:rPr>
        <w:t>16</w:t>
      </w:r>
      <w:r>
        <w:rPr>
          <w:noProof/>
        </w:rPr>
        <w:fldChar w:fldCharType="end"/>
      </w:r>
    </w:p>
    <w:p w14:paraId="2C788B6F" w14:textId="77777777" w:rsidR="00FD1B78" w:rsidRDefault="00FD1B78">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_Toc408653231 \h </w:instrText>
      </w:r>
      <w:r>
        <w:rPr>
          <w:noProof/>
        </w:rPr>
      </w:r>
      <w:r>
        <w:rPr>
          <w:noProof/>
        </w:rPr>
        <w:fldChar w:fldCharType="separate"/>
      </w:r>
      <w:r>
        <w:rPr>
          <w:noProof/>
        </w:rPr>
        <w:t>17</w:t>
      </w:r>
      <w:r>
        <w:rPr>
          <w:noProof/>
        </w:rPr>
        <w:fldChar w:fldCharType="end"/>
      </w:r>
    </w:p>
    <w:p w14:paraId="2789EAD5" w14:textId="77777777" w:rsidR="00FD1B78" w:rsidRDefault="00FD1B78">
      <w:pPr>
        <w:pStyle w:val="TOC2"/>
        <w:rPr>
          <w:rFonts w:asciiTheme="minorHAnsi" w:eastAsiaTheme="minorEastAsia" w:hAnsiTheme="minorHAnsi" w:cstheme="minorBidi"/>
          <w:noProof/>
          <w:lang w:eastAsia="ja-JP"/>
        </w:rPr>
      </w:pPr>
      <w:r>
        <w:rPr>
          <w:noProof/>
        </w:rPr>
        <w:t>3.38.X TBD</w:t>
      </w:r>
      <w:r>
        <w:rPr>
          <w:noProof/>
        </w:rPr>
        <w:tab/>
      </w:r>
      <w:r>
        <w:rPr>
          <w:noProof/>
        </w:rPr>
        <w:fldChar w:fldCharType="begin"/>
      </w:r>
      <w:r>
        <w:rPr>
          <w:noProof/>
        </w:rPr>
        <w:instrText xml:space="preserve"> PAGEREF _Toc408653232 \h </w:instrText>
      </w:r>
      <w:r>
        <w:rPr>
          <w:noProof/>
        </w:rPr>
      </w:r>
      <w:r>
        <w:rPr>
          <w:noProof/>
        </w:rPr>
        <w:fldChar w:fldCharType="separate"/>
      </w:r>
      <w:r>
        <w:rPr>
          <w:noProof/>
        </w:rPr>
        <w:t>17</w:t>
      </w:r>
      <w:r>
        <w:rPr>
          <w:noProof/>
        </w:rPr>
        <w:fldChar w:fldCharType="end"/>
      </w:r>
    </w:p>
    <w:p w14:paraId="7102A81F" w14:textId="77777777" w:rsidR="00FD1B78" w:rsidRDefault="00FD1B78">
      <w:pPr>
        <w:pStyle w:val="TOC2"/>
        <w:rPr>
          <w:rFonts w:asciiTheme="minorHAnsi" w:eastAsiaTheme="minorEastAsia" w:hAnsiTheme="minorHAnsi" w:cstheme="minorBidi"/>
          <w:noProof/>
          <w:lang w:eastAsia="ja-JP"/>
        </w:rPr>
      </w:pPr>
      <w:r>
        <w:rPr>
          <w:noProof/>
        </w:rPr>
        <w:t>3.39.X TBD</w:t>
      </w:r>
      <w:r>
        <w:rPr>
          <w:noProof/>
        </w:rPr>
        <w:tab/>
      </w:r>
      <w:r>
        <w:rPr>
          <w:noProof/>
        </w:rPr>
        <w:fldChar w:fldCharType="begin"/>
      </w:r>
      <w:r>
        <w:rPr>
          <w:noProof/>
        </w:rPr>
        <w:instrText xml:space="preserve"> PAGEREF _Toc408653233 \h </w:instrText>
      </w:r>
      <w:r>
        <w:rPr>
          <w:noProof/>
        </w:rPr>
      </w:r>
      <w:r>
        <w:rPr>
          <w:noProof/>
        </w:rPr>
        <w:fldChar w:fldCharType="separate"/>
      </w:r>
      <w:r>
        <w:rPr>
          <w:noProof/>
        </w:rPr>
        <w:t>17</w:t>
      </w:r>
      <w:r>
        <w:rPr>
          <w:noProof/>
        </w:rPr>
        <w:fldChar w:fldCharType="end"/>
      </w:r>
    </w:p>
    <w:p w14:paraId="0DF896B0" w14:textId="77777777" w:rsidR="00FD1B78" w:rsidRDefault="00FD1B78">
      <w:pPr>
        <w:pStyle w:val="TOC2"/>
        <w:rPr>
          <w:rFonts w:asciiTheme="minorHAnsi" w:eastAsiaTheme="minorEastAsia" w:hAnsiTheme="minorHAnsi" w:cstheme="minorBidi"/>
          <w:noProof/>
          <w:lang w:eastAsia="ja-JP"/>
        </w:rPr>
      </w:pPr>
      <w:r>
        <w:rPr>
          <w:noProof/>
        </w:rPr>
        <w:t>3.43.X TBD</w:t>
      </w:r>
      <w:r>
        <w:rPr>
          <w:noProof/>
        </w:rPr>
        <w:tab/>
      </w:r>
      <w:r>
        <w:rPr>
          <w:noProof/>
        </w:rPr>
        <w:fldChar w:fldCharType="begin"/>
      </w:r>
      <w:r>
        <w:rPr>
          <w:noProof/>
        </w:rPr>
        <w:instrText xml:space="preserve"> PAGEREF _Toc408653234 \h </w:instrText>
      </w:r>
      <w:r>
        <w:rPr>
          <w:noProof/>
        </w:rPr>
      </w:r>
      <w:r>
        <w:rPr>
          <w:noProof/>
        </w:rPr>
        <w:fldChar w:fldCharType="separate"/>
      </w:r>
      <w:r>
        <w:rPr>
          <w:noProof/>
        </w:rPr>
        <w:t>17</w:t>
      </w:r>
      <w:r>
        <w:rPr>
          <w:noProof/>
        </w:rPr>
        <w:fldChar w:fldCharType="end"/>
      </w:r>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408653221"/>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737EE768" w14:textId="566E6F54" w:rsidR="003C3FFB" w:rsidRPr="00D26514" w:rsidRDefault="002F0BDF" w:rsidP="00EA3BCB">
      <w:pPr>
        <w:pStyle w:val="BodyText"/>
      </w:pPr>
      <w:r w:rsidRPr="0001286F">
        <w:t xml:space="preserve">This supplement </w:t>
      </w:r>
      <w:r>
        <w:t>specifies the Deferred Response option to the Cross Gateway Query and Cross Gateway Retrieve transactions defined in the XCA profile</w:t>
      </w:r>
      <w:r w:rsidR="00BC439F">
        <w:t xml:space="preserve">, as well as the </w:t>
      </w:r>
      <w:r w:rsidR="00BC439F" w:rsidRPr="00F36A42">
        <w:t xml:space="preserve">Registry Stored Query and Retrieve Document Set </w:t>
      </w:r>
      <w:r w:rsidR="00BC439F">
        <w:t>transactions defined in the XDS.b profile</w:t>
      </w:r>
      <w:r>
        <w:t xml:space="preserve">.  The Deferred Response option reflects the </w:t>
      </w:r>
      <w:r w:rsidRPr="0001286F">
        <w:t>more detailed understanding and feedback from implementers</w:t>
      </w:r>
      <w:r>
        <w:t xml:space="preserve"> regarding processing that may result in significant delay.  The existing WS-Addressing </w:t>
      </w:r>
      <w:r w:rsidR="00BC439F">
        <w:t xml:space="preserve">Asynchronous </w:t>
      </w:r>
      <w:r>
        <w:t xml:space="preserve">and AS4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w:t>
      </w:r>
      <w:hyperlink r:id="rId20" w:history="1">
        <w:r w:rsidRPr="002901A0">
          <w:rPr>
            <w:rStyle w:val="Hyperlink"/>
          </w:rPr>
          <w:t>http://wiki.ihe.net/index.php?title=Asynchronous_Messaging</w:t>
        </w:r>
      </w:hyperlink>
      <w:r>
        <w:t>.</w:t>
      </w:r>
    </w:p>
    <w:p w14:paraId="75F9AA9D" w14:textId="77777777" w:rsidR="00CF283F" w:rsidRDefault="00CF283F" w:rsidP="008616CB">
      <w:pPr>
        <w:pStyle w:val="Heading2"/>
        <w:numPr>
          <w:ilvl w:val="0"/>
          <w:numId w:val="0"/>
        </w:numPr>
        <w:rPr>
          <w:noProof w:val="0"/>
        </w:rPr>
      </w:pPr>
      <w:bookmarkStart w:id="13" w:name="_Toc345074641"/>
      <w:bookmarkStart w:id="14" w:name="_Toc408653222"/>
      <w:r w:rsidRPr="00D26514">
        <w:rPr>
          <w:noProof w:val="0"/>
        </w:rPr>
        <w:t>Open Issues and Questions</w:t>
      </w:r>
      <w:bookmarkEnd w:id="13"/>
      <w:bookmarkEnd w:id="14"/>
    </w:p>
    <w:p w14:paraId="5FC8FCD5" w14:textId="63561EAD" w:rsidR="007B287A" w:rsidRDefault="007B287A" w:rsidP="007B287A">
      <w:pPr>
        <w:pStyle w:val="BodyText"/>
        <w:numPr>
          <w:ilvl w:val="0"/>
          <w:numId w:val="49"/>
        </w:numPr>
      </w:pPr>
      <w:r>
        <w:t>What format should the acknowledgement messages be? Prior IHE work on this suggested ebXML RegistryResponse for both Query and Retrieve.</w:t>
      </w:r>
    </w:p>
    <w:p w14:paraId="3C98648D" w14:textId="7CA4277F" w:rsidR="007B287A" w:rsidRDefault="007B287A" w:rsidP="007B287A">
      <w:pPr>
        <w:pStyle w:val="BodyText"/>
        <w:numPr>
          <w:ilvl w:val="1"/>
          <w:numId w:val="49"/>
        </w:numPr>
      </w:pPr>
      <w:r>
        <w:t xml:space="preserve">If ebXML RegistryResponse is used, what status values should be used? </w:t>
      </w:r>
      <w:proofErr w:type="gramStart"/>
      <w:r>
        <w:t>ebXML</w:t>
      </w:r>
      <w:proofErr w:type="gramEnd"/>
      <w:r>
        <w:t xml:space="preserve"> defines the value Unavailable for this case, while IHE tentatively defined the values RequestAccepted and ResponseAccepted.</w:t>
      </w:r>
    </w:p>
    <w:p w14:paraId="3D5641A6" w14:textId="487B5DAB" w:rsidR="007B287A" w:rsidRDefault="007B287A" w:rsidP="007B287A">
      <w:pPr>
        <w:pStyle w:val="BodyText"/>
        <w:numPr>
          <w:ilvl w:val="0"/>
          <w:numId w:val="49"/>
        </w:numPr>
      </w:pPr>
      <w:r>
        <w:t>Will we need to explicitly indicate deferred processing in the body of the request, or will the Action be sufficient?</w:t>
      </w:r>
    </w:p>
    <w:p w14:paraId="312161A3" w14:textId="7A8609A1" w:rsidR="007B287A" w:rsidRDefault="00E47207" w:rsidP="007B287A">
      <w:pPr>
        <w:pStyle w:val="BodyText"/>
        <w:numPr>
          <w:ilvl w:val="1"/>
          <w:numId w:val="49"/>
        </w:numPr>
      </w:pPr>
      <w:r>
        <w:t xml:space="preserve">Deferred </w:t>
      </w:r>
      <w:r w:rsidR="007B287A">
        <w:t>XCPD includes this explicitly in the responsePriorityCode field.</w:t>
      </w:r>
    </w:p>
    <w:p w14:paraId="68AB6601" w14:textId="012AC6FD" w:rsidR="007B287A" w:rsidRDefault="007B287A" w:rsidP="007B287A">
      <w:pPr>
        <w:pStyle w:val="BodyText"/>
        <w:numPr>
          <w:ilvl w:val="1"/>
          <w:numId w:val="49"/>
        </w:numPr>
      </w:pPr>
      <w:r>
        <w:t>For the XCA Query, the ebXML AdhocQueryRequest has no analog, but it is extensible with Slots.</w:t>
      </w:r>
    </w:p>
    <w:p w14:paraId="1275329F" w14:textId="36D34895" w:rsidR="007B287A" w:rsidRDefault="007B287A" w:rsidP="007B287A">
      <w:pPr>
        <w:pStyle w:val="BodyText"/>
        <w:numPr>
          <w:ilvl w:val="1"/>
          <w:numId w:val="49"/>
        </w:numPr>
      </w:pPr>
      <w:r>
        <w:t>The XCA Retrieve message is defined by IHE, so it could be extended.</w:t>
      </w:r>
    </w:p>
    <w:p w14:paraId="170B53FD" w14:textId="3AAEB110" w:rsidR="00484CD0" w:rsidRDefault="005A656D" w:rsidP="007B287A">
      <w:pPr>
        <w:pStyle w:val="BodyText"/>
        <w:numPr>
          <w:ilvl w:val="1"/>
          <w:numId w:val="49"/>
        </w:numPr>
      </w:pPr>
      <w:r w:rsidRPr="00586F90">
        <w:rPr>
          <w:b/>
        </w:rPr>
        <w:t>(Tentative choice)</w:t>
      </w:r>
      <w:r>
        <w:t xml:space="preserve"> </w:t>
      </w:r>
      <w:r w:rsidR="00484CD0">
        <w:t>This is made explicit by the presence of the response endpoint.</w:t>
      </w:r>
    </w:p>
    <w:p w14:paraId="3523B3B6" w14:textId="2369D9C0" w:rsidR="007B287A" w:rsidRDefault="007B287A" w:rsidP="007B287A">
      <w:pPr>
        <w:pStyle w:val="BodyText"/>
        <w:numPr>
          <w:ilvl w:val="0"/>
          <w:numId w:val="49"/>
        </w:numPr>
      </w:pPr>
      <w:r>
        <w:t>How will the Responding Gateway know what endpoint to send the response to?</w:t>
      </w:r>
    </w:p>
    <w:p w14:paraId="35B21E91" w14:textId="431F8F92" w:rsidR="007B287A" w:rsidRDefault="00E47207" w:rsidP="007B287A">
      <w:pPr>
        <w:pStyle w:val="BodyText"/>
        <w:numPr>
          <w:ilvl w:val="1"/>
          <w:numId w:val="49"/>
        </w:numPr>
      </w:pPr>
      <w:r w:rsidRPr="00E47207">
        <w:t xml:space="preserve">Deferred </w:t>
      </w:r>
      <w:r w:rsidR="007B287A">
        <w:t>XCPD includes this explicitly in the respondTo field.</w:t>
      </w:r>
    </w:p>
    <w:p w14:paraId="0D4B652A" w14:textId="5549131B" w:rsidR="007B287A" w:rsidRDefault="00484CD0" w:rsidP="007B287A">
      <w:pPr>
        <w:pStyle w:val="BodyText"/>
        <w:numPr>
          <w:ilvl w:val="1"/>
          <w:numId w:val="49"/>
        </w:numPr>
      </w:pPr>
      <w:r w:rsidRPr="00586F90">
        <w:rPr>
          <w:b/>
        </w:rPr>
        <w:t>(Tentative choice)</w:t>
      </w:r>
      <w:r>
        <w:t xml:space="preserve"> </w:t>
      </w:r>
      <w:r w:rsidR="007B287A">
        <w:t>For the XCA Query, the ebXML AdhocQueryRequest has no analog, but it is extensible with Slots.</w:t>
      </w:r>
    </w:p>
    <w:p w14:paraId="2074B07C" w14:textId="1652F28F" w:rsidR="007B287A" w:rsidRDefault="007B287A" w:rsidP="007B287A">
      <w:pPr>
        <w:pStyle w:val="BodyText"/>
        <w:numPr>
          <w:ilvl w:val="1"/>
          <w:numId w:val="49"/>
        </w:numPr>
      </w:pPr>
      <w:r>
        <w:t>The XCA Retrieve message is defined by IHE, so it could be extended.</w:t>
      </w:r>
    </w:p>
    <w:p w14:paraId="23AD017B" w14:textId="50E3EBEB" w:rsidR="00DD201D" w:rsidRDefault="00DD201D" w:rsidP="003F5B08">
      <w:pPr>
        <w:pStyle w:val="BodyText"/>
        <w:numPr>
          <w:ilvl w:val="1"/>
          <w:numId w:val="49"/>
        </w:numPr>
      </w:pPr>
      <w:r>
        <w:lastRenderedPageBreak/>
        <w:t>As an alternate method, we could define a SOAP header block for the response endpoint similar to WS-Addressing ReplyTo. NOTE: This would be a problem if combining deferred and AS4 mechanisms.</w:t>
      </w:r>
    </w:p>
    <w:p w14:paraId="74DCB433" w14:textId="57B87D51" w:rsidR="0002398A" w:rsidRDefault="00CF4B46" w:rsidP="00CF4B46">
      <w:pPr>
        <w:pStyle w:val="BodyText"/>
        <w:numPr>
          <w:ilvl w:val="0"/>
          <w:numId w:val="49"/>
        </w:numPr>
      </w:pPr>
      <w:r w:rsidRPr="00CF4B46">
        <w:t>Should the Initiating Gateway specify a response endpoint directly, or a HCID that the Responding Ga</w:t>
      </w:r>
      <w:r w:rsidR="0002398A">
        <w:t>teway resolves via a directory?</w:t>
      </w:r>
      <w:r w:rsidR="00FA6BC6">
        <w:t xml:space="preserve"> Both?</w:t>
      </w:r>
    </w:p>
    <w:p w14:paraId="5A5F0000" w14:textId="3BE31635" w:rsidR="00CF4B46" w:rsidRDefault="0002398A" w:rsidP="0002398A">
      <w:pPr>
        <w:pStyle w:val="BodyText"/>
        <w:numPr>
          <w:ilvl w:val="1"/>
          <w:numId w:val="49"/>
        </w:numPr>
      </w:pPr>
      <w:r>
        <w:t>A HCID to resolve</w:t>
      </w:r>
      <w:r w:rsidR="00CF4B46" w:rsidRPr="00CF4B46">
        <w:t xml:space="preserve"> might help </w:t>
      </w:r>
      <w:r>
        <w:t>with some dynamic load balancing cases.</w:t>
      </w:r>
    </w:p>
    <w:p w14:paraId="7FD7838E" w14:textId="11D7C905" w:rsidR="0002398A" w:rsidRDefault="0002398A" w:rsidP="0002398A">
      <w:pPr>
        <w:pStyle w:val="BodyText"/>
        <w:numPr>
          <w:ilvl w:val="1"/>
          <w:numId w:val="49"/>
        </w:numPr>
      </w:pPr>
      <w:r>
        <w:t>It might also be slightly more secure, as there is a layer of getting the endpoint through a trusted directory.</w:t>
      </w:r>
    </w:p>
    <w:p w14:paraId="5ACB7C64" w14:textId="206684B9" w:rsidR="005A656D" w:rsidRDefault="005A656D" w:rsidP="0002398A">
      <w:pPr>
        <w:pStyle w:val="BodyText"/>
        <w:numPr>
          <w:ilvl w:val="1"/>
          <w:numId w:val="49"/>
        </w:numPr>
      </w:pPr>
      <w:r w:rsidRPr="00586F90">
        <w:rPr>
          <w:b/>
        </w:rPr>
        <w:t>(Tentative choice)</w:t>
      </w:r>
      <w:r>
        <w:rPr>
          <w:b/>
        </w:rPr>
        <w:t xml:space="preserve"> </w:t>
      </w:r>
      <w:r w:rsidRPr="005A656D">
        <w:t>Endpoint only</w:t>
      </w:r>
    </w:p>
    <w:p w14:paraId="3F1EA3F3" w14:textId="098FD4AC" w:rsidR="00DD201D" w:rsidRDefault="00DD201D" w:rsidP="00CF4B46">
      <w:pPr>
        <w:pStyle w:val="BodyText"/>
        <w:numPr>
          <w:ilvl w:val="0"/>
          <w:numId w:val="49"/>
        </w:numPr>
      </w:pPr>
      <w:r>
        <w:t>What error cases will exist, and how will we handle them?</w:t>
      </w:r>
    </w:p>
    <w:p w14:paraId="15847A12" w14:textId="1876F9D8" w:rsidR="00DD201D" w:rsidRDefault="00DD201D" w:rsidP="00CF4B46">
      <w:pPr>
        <w:pStyle w:val="BodyText"/>
        <w:numPr>
          <w:ilvl w:val="1"/>
          <w:numId w:val="49"/>
        </w:numPr>
      </w:pPr>
      <w:r>
        <w:t>Sending a deferred request to a Responding Gateway that doesn’t support it</w:t>
      </w:r>
    </w:p>
    <w:p w14:paraId="164BC162" w14:textId="7EFE3071" w:rsidR="00DD201D" w:rsidRDefault="00DD201D" w:rsidP="00CF4B46">
      <w:pPr>
        <w:pStyle w:val="BodyText"/>
        <w:numPr>
          <w:ilvl w:val="1"/>
          <w:numId w:val="49"/>
        </w:numPr>
      </w:pPr>
      <w:r>
        <w:t>Existing error cases will be unchanged</w:t>
      </w:r>
    </w:p>
    <w:p w14:paraId="56C58F79" w14:textId="77777777" w:rsidR="00E51D07" w:rsidRDefault="00E51D07" w:rsidP="00E51D07">
      <w:pPr>
        <w:pStyle w:val="BodyText"/>
        <w:numPr>
          <w:ilvl w:val="0"/>
          <w:numId w:val="49"/>
        </w:numPr>
      </w:pPr>
      <w:r>
        <w:t>For the stated use cases, how will an Initiating Gateway know whether to use the Deferred Response option vs. a synchronous call for a given Responding Gateway?</w:t>
      </w:r>
    </w:p>
    <w:p w14:paraId="741DFE27" w14:textId="77777777" w:rsidR="00E51D07" w:rsidRPr="00E51D07" w:rsidRDefault="00E51D07" w:rsidP="00E51D07">
      <w:pPr>
        <w:pStyle w:val="BodyText"/>
        <w:numPr>
          <w:ilvl w:val="1"/>
          <w:numId w:val="49"/>
        </w:numPr>
        <w:rPr>
          <w:b/>
        </w:rPr>
      </w:pPr>
      <w:r w:rsidRPr="00E51D07">
        <w:rPr>
          <w:b/>
        </w:rPr>
        <w:t>(Tentative choice) Option: Explicit, through error code suggesting deferred.</w:t>
      </w:r>
    </w:p>
    <w:p w14:paraId="3DAC1F45" w14:textId="77777777" w:rsidR="00E51D07" w:rsidRDefault="00E51D07" w:rsidP="00E51D07">
      <w:pPr>
        <w:pStyle w:val="BodyText"/>
        <w:numPr>
          <w:ilvl w:val="1"/>
          <w:numId w:val="49"/>
        </w:numPr>
      </w:pPr>
      <w:r>
        <w:t>Option: The Initiating Gateway has prior knowledge (through configuration, directory, etc.) of which Responding Gateways require use of the Deferred option.</w:t>
      </w:r>
    </w:p>
    <w:p w14:paraId="0F3872B6" w14:textId="77777777" w:rsidR="00E51D07" w:rsidRDefault="00E51D07" w:rsidP="00E51D07">
      <w:pPr>
        <w:pStyle w:val="BodyText"/>
        <w:numPr>
          <w:ilvl w:val="2"/>
          <w:numId w:val="49"/>
        </w:numPr>
      </w:pPr>
      <w:r>
        <w:t>This would make sense for the “legacy paper” use case.</w:t>
      </w:r>
    </w:p>
    <w:p w14:paraId="03955F07" w14:textId="77777777" w:rsidR="00E51D07" w:rsidRDefault="00E51D07" w:rsidP="00E51D07">
      <w:pPr>
        <w:pStyle w:val="BodyText"/>
        <w:numPr>
          <w:ilvl w:val="2"/>
          <w:numId w:val="49"/>
        </w:numPr>
      </w:pPr>
      <w:r>
        <w:t>Even in this case, is it possible to sometimes use synchronous calls? If it can be known that a source of clinical information is purely legacy, with no new paper documents being added for this patient, then once a given deferred query has completed, any subsequent queries may be made synchronously. However, this is an edge case, and would require significant logic in the Initating Gateway as to be unlikely to implement.</w:t>
      </w:r>
    </w:p>
    <w:p w14:paraId="146B37C8" w14:textId="77777777" w:rsidR="00E51D07" w:rsidRDefault="00E51D07" w:rsidP="00E51D07">
      <w:pPr>
        <w:pStyle w:val="BodyText"/>
        <w:numPr>
          <w:ilvl w:val="1"/>
          <w:numId w:val="49"/>
        </w:numPr>
      </w:pPr>
      <w:r>
        <w:t>Option: Implicit, via timeouts: In this case, the Initiating Gateway could trigger use of the Deferred option, if available, in response to getting a network timeout from a synchronous transaction.</w:t>
      </w:r>
    </w:p>
    <w:p w14:paraId="09ED4B6F" w14:textId="219FC126" w:rsidR="00D21BAB" w:rsidRDefault="00D21BAB" w:rsidP="003C10B6">
      <w:pPr>
        <w:pStyle w:val="BodyText"/>
        <w:numPr>
          <w:ilvl w:val="0"/>
          <w:numId w:val="49"/>
        </w:numPr>
      </w:pPr>
      <w:r>
        <w:t>For the stated use cases, may a Responding Gateway always implicitly force use of Deferred by returning an error code when a synchronous transaction is used?</w:t>
      </w:r>
    </w:p>
    <w:p w14:paraId="06455989" w14:textId="1C7F2421" w:rsidR="00D21BAB" w:rsidRDefault="00D21BAB" w:rsidP="00D21BAB">
      <w:pPr>
        <w:pStyle w:val="BodyText"/>
        <w:numPr>
          <w:ilvl w:val="1"/>
          <w:numId w:val="49"/>
        </w:numPr>
      </w:pPr>
      <w:r>
        <w:t xml:space="preserve">Legacy paper: </w:t>
      </w:r>
      <w:r w:rsidR="00853554">
        <w:rPr>
          <w:b/>
        </w:rPr>
        <w:t>Tentatively y</w:t>
      </w:r>
      <w:r w:rsidR="000A5CFC" w:rsidRPr="000A5CFC">
        <w:rPr>
          <w:b/>
        </w:rPr>
        <w:t>es, but this should be discouraged</w:t>
      </w:r>
      <w:r w:rsidR="000A5CFC">
        <w:t>. There are two cases where the synchronous transaction should succeed:</w:t>
      </w:r>
    </w:p>
    <w:p w14:paraId="0A69F4E4" w14:textId="78559446" w:rsidR="000A5CFC" w:rsidRDefault="000A5CFC" w:rsidP="000A5CFC">
      <w:pPr>
        <w:pStyle w:val="BodyText"/>
        <w:numPr>
          <w:ilvl w:val="2"/>
          <w:numId w:val="49"/>
        </w:numPr>
      </w:pPr>
      <w:r>
        <w:t>If the requested documents have already been registered by a previous Deferred operation, and no new paper documents for this query exist.</w:t>
      </w:r>
      <w:r w:rsidR="004B7F72">
        <w:t xml:space="preserve"> Consider making this a hard requirement.</w:t>
      </w:r>
    </w:p>
    <w:p w14:paraId="334CB97C" w14:textId="3DC60D69" w:rsidR="000A5CFC" w:rsidRDefault="000A5CFC" w:rsidP="000A5CFC">
      <w:pPr>
        <w:pStyle w:val="BodyText"/>
        <w:numPr>
          <w:ilvl w:val="2"/>
          <w:numId w:val="49"/>
        </w:numPr>
      </w:pPr>
      <w:r>
        <w:t>If the requested documents can be registered before a synchronous timeout occurs.</w:t>
      </w:r>
    </w:p>
    <w:p w14:paraId="1BD6E621" w14:textId="6ABE7A03" w:rsidR="00D21BAB" w:rsidRDefault="00D21BAB" w:rsidP="00D21BAB">
      <w:pPr>
        <w:pStyle w:val="BodyText"/>
        <w:numPr>
          <w:ilvl w:val="1"/>
          <w:numId w:val="49"/>
        </w:numPr>
      </w:pPr>
      <w:r>
        <w:lastRenderedPageBreak/>
        <w:t xml:space="preserve">Timeouts on Retrieve: </w:t>
      </w:r>
      <w:r w:rsidR="000A5CFC" w:rsidRPr="000A5CFC">
        <w:rPr>
          <w:b/>
        </w:rPr>
        <w:t>No</w:t>
      </w:r>
      <w:r w:rsidR="000A5CFC">
        <w:t xml:space="preserve">. </w:t>
      </w:r>
      <w:r>
        <w:t>In this case, the Responding Gateway should always attempt the synchronous operation</w:t>
      </w:r>
      <w:r w:rsidR="000A5CFC">
        <w:t xml:space="preserve"> first.</w:t>
      </w:r>
    </w:p>
    <w:p w14:paraId="07DA47FE" w14:textId="2D6E3C32" w:rsidR="00755041" w:rsidRDefault="00755041" w:rsidP="003C10B6">
      <w:pPr>
        <w:pStyle w:val="BodyText"/>
        <w:numPr>
          <w:ilvl w:val="0"/>
          <w:numId w:val="49"/>
        </w:numPr>
      </w:pPr>
      <w:r>
        <w:t>Will this option break existing implementers that do not support it?</w:t>
      </w:r>
    </w:p>
    <w:p w14:paraId="06EF8281" w14:textId="5E40AFA4" w:rsidR="00755041" w:rsidRDefault="00755041" w:rsidP="00755041">
      <w:pPr>
        <w:pStyle w:val="BodyText"/>
        <w:numPr>
          <w:ilvl w:val="1"/>
          <w:numId w:val="49"/>
        </w:numPr>
      </w:pPr>
      <w:r>
        <w:t>It should not.</w:t>
      </w:r>
      <w:r w:rsidRPr="00755041">
        <w:t xml:space="preserve"> </w:t>
      </w:r>
      <w:r>
        <w:t>As currently designed,</w:t>
      </w:r>
    </w:p>
    <w:p w14:paraId="58189783" w14:textId="20E12107" w:rsidR="00755041" w:rsidRDefault="00755041" w:rsidP="00755041">
      <w:pPr>
        <w:pStyle w:val="BodyText"/>
        <w:numPr>
          <w:ilvl w:val="2"/>
          <w:numId w:val="49"/>
        </w:numPr>
      </w:pPr>
      <w:r>
        <w:t>Initiating Gateways should only send deferred requests to Responding Gateways that support this option.</w:t>
      </w:r>
    </w:p>
    <w:p w14:paraId="2C38FA25" w14:textId="41E20D67" w:rsidR="00755041" w:rsidRDefault="00755041" w:rsidP="00755041">
      <w:pPr>
        <w:pStyle w:val="BodyText"/>
        <w:numPr>
          <w:ilvl w:val="2"/>
          <w:numId w:val="49"/>
        </w:numPr>
      </w:pPr>
      <w:r>
        <w:t xml:space="preserve">If a Responding Gateway that doesn't support </w:t>
      </w:r>
      <w:r w:rsidR="00B31C39">
        <w:t>this option receives the deferred WS-Addressing Action, it should reject the message, as it doesn't understand it.</w:t>
      </w:r>
    </w:p>
    <w:p w14:paraId="12BD14D2" w14:textId="32CAED9B" w:rsidR="00B31C39" w:rsidRDefault="00B31C39" w:rsidP="00755041">
      <w:pPr>
        <w:pStyle w:val="BodyText"/>
        <w:numPr>
          <w:ilvl w:val="2"/>
          <w:numId w:val="49"/>
        </w:numPr>
      </w:pPr>
      <w:r>
        <w:t>If a Responding Gateway that doesn't support this option receives the deferred response endpoint in a Query request as an extra Slot, it should ignore it, as this is the defined ebXML behavior.</w:t>
      </w:r>
    </w:p>
    <w:p w14:paraId="76ADCA76" w14:textId="0F05C698" w:rsidR="0050726F" w:rsidRDefault="00B31C39" w:rsidP="00755041">
      <w:pPr>
        <w:pStyle w:val="BodyText"/>
        <w:numPr>
          <w:ilvl w:val="2"/>
          <w:numId w:val="49"/>
        </w:numPr>
      </w:pPr>
      <w:r>
        <w:t>If a Responding Gateway that doesn't support this option receives the deferred response endpoint in a Retrieve request as an addition</w:t>
      </w:r>
      <w:r w:rsidR="0050726F">
        <w:t>al element, what should happen?</w:t>
      </w:r>
      <w:r w:rsidR="0050726F" w:rsidRPr="0050726F">
        <w:rPr>
          <w:b/>
        </w:rPr>
        <w:t xml:space="preserve"> This point needs research</w:t>
      </w:r>
      <w:r w:rsidR="0050726F">
        <w:t>.</w:t>
      </w:r>
    </w:p>
    <w:p w14:paraId="6F53EC52" w14:textId="2F384DB8" w:rsidR="00B31C39" w:rsidRDefault="0050726F" w:rsidP="0050726F">
      <w:pPr>
        <w:pStyle w:val="BodyText"/>
        <w:numPr>
          <w:ilvl w:val="3"/>
          <w:numId w:val="49"/>
        </w:numPr>
      </w:pPr>
      <w:r>
        <w:t xml:space="preserve">The additional element would violate the existing schema. </w:t>
      </w:r>
      <w:r w:rsidR="00B31C39">
        <w:t xml:space="preserve">We will need to update the </w:t>
      </w:r>
      <w:r w:rsidRPr="0050726F">
        <w:t xml:space="preserve">XDS.b_DocumentRepository.xsd </w:t>
      </w:r>
      <w:r w:rsidR="00B31C39">
        <w:t>schema, as was done for the</w:t>
      </w:r>
      <w:r>
        <w:t xml:space="preserve"> On-Demand Supplement, but will </w:t>
      </w:r>
      <w:proofErr w:type="gramStart"/>
      <w:r>
        <w:t>existing</w:t>
      </w:r>
      <w:proofErr w:type="gramEnd"/>
      <w:r>
        <w:t xml:space="preserve"> gateways that do not intend to support the option need to adopt the new schema? How did this work with On-Demand?</w:t>
      </w:r>
    </w:p>
    <w:p w14:paraId="6442B5A1" w14:textId="2ED05D62" w:rsidR="0050726F" w:rsidRDefault="0050726F" w:rsidP="0050726F">
      <w:pPr>
        <w:pStyle w:val="BodyText"/>
        <w:numPr>
          <w:ilvl w:val="3"/>
          <w:numId w:val="49"/>
        </w:numPr>
      </w:pPr>
      <w:r>
        <w:t xml:space="preserve">If existing gateways that do not intend to support the option do not adopt the new schema, then behavior is undefined. They could ignore </w:t>
      </w:r>
      <w:proofErr w:type="gramStart"/>
      <w:r>
        <w:t>it,</w:t>
      </w:r>
      <w:proofErr w:type="gramEnd"/>
      <w:r>
        <w:t xml:space="preserve"> they could reject the message with a SOAP fault, or something else. Since this is an error case anyway, this is probably an acceptable outcome.</w:t>
      </w:r>
    </w:p>
    <w:p w14:paraId="1D6E63DF" w14:textId="29B135EA" w:rsidR="00004DF3" w:rsidRPr="0050726F" w:rsidRDefault="00004DF3" w:rsidP="00004DF3">
      <w:pPr>
        <w:pStyle w:val="BodyText"/>
        <w:numPr>
          <w:ilvl w:val="1"/>
          <w:numId w:val="49"/>
        </w:numPr>
      </w:pPr>
      <w:r>
        <w:t xml:space="preserve">Note that if we were to pass the response endpoint as a SOAP header block instead, there would be no danger of breaking existing </w:t>
      </w:r>
      <w:r w:rsidRPr="00004DF3">
        <w:t>implementers</w:t>
      </w:r>
      <w:r>
        <w:t>.</w:t>
      </w:r>
    </w:p>
    <w:p w14:paraId="010014E7" w14:textId="77777777" w:rsidR="00484CD0" w:rsidRDefault="00484CD0" w:rsidP="00484CD0">
      <w:pPr>
        <w:pStyle w:val="BodyText"/>
        <w:numPr>
          <w:ilvl w:val="0"/>
          <w:numId w:val="49"/>
        </w:numPr>
      </w:pPr>
      <w:r>
        <w:t>Could/should this mechanism be designed in such a way that it supports an Initiating Gateway making a request and not knowing a priori whether it will be fulfilled synchronously or deferred?</w:t>
      </w:r>
    </w:p>
    <w:p w14:paraId="7B2E87FA" w14:textId="77777777" w:rsidR="00484CD0" w:rsidRDefault="00484CD0" w:rsidP="00484CD0">
      <w:pPr>
        <w:pStyle w:val="BodyText"/>
        <w:numPr>
          <w:ilvl w:val="1"/>
          <w:numId w:val="49"/>
        </w:numPr>
      </w:pPr>
      <w:r w:rsidRPr="00A94D70">
        <w:rPr>
          <w:b/>
        </w:rPr>
        <w:t>Tentatively yes, but needs more research</w:t>
      </w:r>
      <w:r>
        <w:t>.</w:t>
      </w:r>
    </w:p>
    <w:p w14:paraId="43238C84" w14:textId="77777777" w:rsidR="00484CD0" w:rsidRDefault="00484CD0" w:rsidP="00484CD0">
      <w:pPr>
        <w:pStyle w:val="BodyText"/>
        <w:numPr>
          <w:ilvl w:val="1"/>
          <w:numId w:val="49"/>
        </w:numPr>
      </w:pPr>
      <w:r>
        <w:t>The same WS-Addressing action as synchronous would be used.</w:t>
      </w:r>
    </w:p>
    <w:p w14:paraId="45D26B5C" w14:textId="77777777" w:rsidR="00484CD0" w:rsidRDefault="00484CD0" w:rsidP="00484CD0">
      <w:pPr>
        <w:pStyle w:val="BodyText"/>
        <w:numPr>
          <w:ilvl w:val="1"/>
          <w:numId w:val="49"/>
        </w:numPr>
      </w:pPr>
      <w:r>
        <w:t>To allow for the possibility of a deferred response, the requester would need to provide an endpoint to receive that response. Presence of this endpoint would trigger the potential for deferred.</w:t>
      </w:r>
    </w:p>
    <w:p w14:paraId="346D863C" w14:textId="77777777" w:rsidR="00484CD0" w:rsidRDefault="00484CD0" w:rsidP="00484CD0">
      <w:pPr>
        <w:pStyle w:val="BodyText"/>
        <w:numPr>
          <w:ilvl w:val="1"/>
          <w:numId w:val="49"/>
        </w:numPr>
      </w:pPr>
      <w:r>
        <w:lastRenderedPageBreak/>
        <w:t>For the synchronous response, the requester would either receive a normal XCA response or a deferred acknowledgement, indicating the deferred mechanism was used.</w:t>
      </w:r>
    </w:p>
    <w:p w14:paraId="68C36F28" w14:textId="77777777" w:rsidR="00484CD0" w:rsidRDefault="00484CD0" w:rsidP="00484CD0">
      <w:pPr>
        <w:pStyle w:val="BodyText"/>
        <w:numPr>
          <w:ilvl w:val="2"/>
          <w:numId w:val="49"/>
        </w:numPr>
      </w:pPr>
      <w:r>
        <w:t>Would there be a problem with this indeterminate response?</w:t>
      </w:r>
    </w:p>
    <w:p w14:paraId="2C8C36B0" w14:textId="77777777" w:rsidR="00484CD0" w:rsidRDefault="00484CD0" w:rsidP="00484CD0">
      <w:pPr>
        <w:pStyle w:val="BodyText"/>
        <w:numPr>
          <w:ilvl w:val="1"/>
          <w:numId w:val="49"/>
        </w:numPr>
      </w:pPr>
      <w:r>
        <w:t>The Initiating Gateway should still only use this capability with Responding Gateways that support it (so it should still be a named option). See above question on breaking existing implementers.</w:t>
      </w:r>
    </w:p>
    <w:p w14:paraId="1A1AB9A8" w14:textId="77777777" w:rsidR="00484CD0" w:rsidRDefault="00484CD0" w:rsidP="00484CD0">
      <w:pPr>
        <w:pStyle w:val="BodyText"/>
        <w:numPr>
          <w:ilvl w:val="1"/>
          <w:numId w:val="49"/>
        </w:numPr>
      </w:pPr>
      <w:r>
        <w:t>Note that this is not how the XCPD Deferred mechanism works. That mechanism is explicit, as is the tentative design of XCA Deferred.</w:t>
      </w:r>
    </w:p>
    <w:p w14:paraId="4EF0E363" w14:textId="77777777" w:rsidR="00A94D70" w:rsidRDefault="00A94D70" w:rsidP="00A94D70">
      <w:pPr>
        <w:pStyle w:val="BodyText"/>
        <w:numPr>
          <w:ilvl w:val="0"/>
          <w:numId w:val="49"/>
        </w:numPr>
      </w:pPr>
      <w:r>
        <w:t>Can the Deferred Response option be used with the AS4-style Asynchronous option?</w:t>
      </w:r>
    </w:p>
    <w:p w14:paraId="21B739D3" w14:textId="113DE740" w:rsidR="00A36531" w:rsidRDefault="00A36531" w:rsidP="00A36531">
      <w:pPr>
        <w:pStyle w:val="BodyText"/>
        <w:numPr>
          <w:ilvl w:val="1"/>
          <w:numId w:val="49"/>
        </w:numPr>
      </w:pPr>
      <w:r w:rsidRPr="00A36531">
        <w:rPr>
          <w:b/>
        </w:rPr>
        <w:t>Needs research. Was this done for Deferred XCPD</w:t>
      </w:r>
      <w:r>
        <w:t>?</w:t>
      </w:r>
    </w:p>
    <w:p w14:paraId="30EF027A" w14:textId="1E0729B2" w:rsidR="00D04A98" w:rsidRDefault="00D04A98" w:rsidP="00D04A98">
      <w:pPr>
        <w:pStyle w:val="BodyText"/>
        <w:numPr>
          <w:ilvl w:val="0"/>
          <w:numId w:val="49"/>
        </w:numPr>
      </w:pPr>
      <w:r w:rsidRPr="00D04A98">
        <w:t xml:space="preserve">Should </w:t>
      </w:r>
      <w:r>
        <w:t xml:space="preserve">this supplement include its own </w:t>
      </w:r>
      <w:r w:rsidR="00096CC0">
        <w:t xml:space="preserve">explicit </w:t>
      </w:r>
      <w:r>
        <w:t>use cases</w:t>
      </w:r>
      <w:r w:rsidR="00096CC0">
        <w:t xml:space="preserve"> in Vol 1</w:t>
      </w:r>
      <w:r>
        <w:t>? The XCPD Deferred Response Option does not.</w:t>
      </w:r>
    </w:p>
    <w:p w14:paraId="037D5CD9" w14:textId="17A86D30" w:rsidR="00096CC0" w:rsidRDefault="00096CC0" w:rsidP="00096CC0">
      <w:pPr>
        <w:pStyle w:val="BodyText"/>
        <w:numPr>
          <w:ilvl w:val="1"/>
          <w:numId w:val="49"/>
        </w:numPr>
      </w:pPr>
      <w:r w:rsidRPr="00096CC0">
        <w:rPr>
          <w:b/>
        </w:rPr>
        <w:t>Tentatively no. The use cases are useful for justifying the option, but may not be significant enough to include. Will add if considered a need.</w:t>
      </w:r>
      <w:r>
        <w:t xml:space="preserve"> Here are the use cases in scope:</w:t>
      </w:r>
    </w:p>
    <w:p w14:paraId="6FE08C0E" w14:textId="77777777" w:rsidR="00096CC0" w:rsidRDefault="00096CC0" w:rsidP="00096CC0">
      <w:pPr>
        <w:pStyle w:val="BodyText"/>
        <w:numPr>
          <w:ilvl w:val="1"/>
          <w:numId w:val="49"/>
        </w:numPr>
      </w:pPr>
      <w:r>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1469DB11" w14:textId="557DDFC6" w:rsidR="00096CC0" w:rsidRDefault="00096CC0" w:rsidP="00096CC0">
      <w:pPr>
        <w:pStyle w:val="BodyText"/>
        <w:numPr>
          <w:ilvl w:val="2"/>
          <w:numId w:val="49"/>
        </w:numPr>
      </w:pPr>
      <w:r>
        <w:t>Initiating Gateway sends deferred XCPD request.</w:t>
      </w:r>
    </w:p>
    <w:p w14:paraId="3C05D6E5" w14:textId="6EA22D6D" w:rsidR="00096CC0" w:rsidRDefault="00096CC0" w:rsidP="00096CC0">
      <w:pPr>
        <w:pStyle w:val="BodyText"/>
        <w:numPr>
          <w:ilvl w:val="2"/>
          <w:numId w:val="49"/>
        </w:numPr>
      </w:pPr>
      <w:r>
        <w:t xml:space="preserve">User at responding system searches for patient records, determines matches, and </w:t>
      </w:r>
      <w:r w:rsidR="0071259B">
        <w:t>triggers deferred XCPD</w:t>
      </w:r>
      <w:r>
        <w:t xml:space="preserve"> response.</w:t>
      </w:r>
    </w:p>
    <w:p w14:paraId="4711E01D" w14:textId="3789E279" w:rsidR="00096CC0" w:rsidRDefault="00096CC0" w:rsidP="00096CC0">
      <w:pPr>
        <w:pStyle w:val="BodyText"/>
        <w:numPr>
          <w:ilvl w:val="2"/>
          <w:numId w:val="49"/>
        </w:numPr>
      </w:pPr>
      <w:r>
        <w:t>Initiating Gateway sends deferred XCA Query request.</w:t>
      </w:r>
    </w:p>
    <w:p w14:paraId="13CF98F9" w14:textId="25460958" w:rsidR="00096CC0" w:rsidRDefault="00096CC0" w:rsidP="00096CC0">
      <w:pPr>
        <w:pStyle w:val="BodyText"/>
        <w:numPr>
          <w:ilvl w:val="2"/>
          <w:numId w:val="49"/>
        </w:numPr>
      </w:pPr>
      <w:r>
        <w:t xml:space="preserve">User at responding system searches for appropriate clinical documents, scans, parses or otherwise generates document metadata, registers document entries, potentially stores documents, and </w:t>
      </w:r>
      <w:r w:rsidR="0071259B">
        <w:t>triggers deferred XCA</w:t>
      </w:r>
      <w:r w:rsidR="0071259B" w:rsidRPr="0071259B">
        <w:t xml:space="preserve"> </w:t>
      </w:r>
      <w:r>
        <w:t>response.</w:t>
      </w:r>
    </w:p>
    <w:p w14:paraId="1E2C332B" w14:textId="11EAFA62" w:rsidR="00096CC0" w:rsidRDefault="00096CC0" w:rsidP="00096CC0">
      <w:pPr>
        <w:pStyle w:val="BodyText"/>
        <w:numPr>
          <w:ilvl w:val="2"/>
          <w:numId w:val="49"/>
        </w:numPr>
      </w:pPr>
      <w:r>
        <w:t>Initiating Gateway sends deferred XCA Retrieve request.</w:t>
      </w:r>
    </w:p>
    <w:p w14:paraId="20B3C0A1" w14:textId="4525FD80" w:rsidR="00096CC0" w:rsidRDefault="00096CC0" w:rsidP="00096CC0">
      <w:pPr>
        <w:pStyle w:val="BodyText"/>
        <w:numPr>
          <w:ilvl w:val="2"/>
          <w:numId w:val="49"/>
        </w:numPr>
      </w:pPr>
      <w:r>
        <w:t xml:space="preserve">User at responding system performs any remaining tasks to make documents available, and </w:t>
      </w:r>
      <w:r w:rsidR="0071259B" w:rsidRPr="0071259B">
        <w:t xml:space="preserve">triggers deferred XCA </w:t>
      </w:r>
      <w:r>
        <w:t>response.</w:t>
      </w:r>
    </w:p>
    <w:p w14:paraId="2AF1A952" w14:textId="77777777" w:rsidR="00096CC0" w:rsidRDefault="00096CC0" w:rsidP="00096CC0">
      <w:pPr>
        <w:pStyle w:val="BodyText"/>
        <w:numPr>
          <w:ilvl w:val="1"/>
          <w:numId w:val="49"/>
        </w:numPr>
      </w:pPr>
      <w:r>
        <w:t xml:space="preserve">Case 2: A Responding Gateway uses an on-demand document entry to generate a comprehensive longitudinal record (e.g. a CCD) for a patient from a number of </w:t>
      </w:r>
      <w:r>
        <w:lastRenderedPageBreak/>
        <w:t>sources. In some cases, the time needed to generate this document runs into the minutes, causing Initiating Gateways to time out. This system would make use of deferred responses for XCA Retrieve:</w:t>
      </w:r>
    </w:p>
    <w:p w14:paraId="13F9778C" w14:textId="23273EC7" w:rsidR="00096CC0" w:rsidRDefault="00096CC0" w:rsidP="00096CC0">
      <w:pPr>
        <w:pStyle w:val="BodyText"/>
        <w:numPr>
          <w:ilvl w:val="2"/>
          <w:numId w:val="49"/>
        </w:numPr>
      </w:pPr>
      <w:r>
        <w:t>Initiating Gateway sends deferred XCA Retrieve request for on-demand entry</w:t>
      </w:r>
      <w:r w:rsidR="0071259B">
        <w:t>.</w:t>
      </w:r>
    </w:p>
    <w:p w14:paraId="646BF7A5" w14:textId="5BF3AD7D" w:rsidR="00096CC0" w:rsidRDefault="00096CC0" w:rsidP="00096CC0">
      <w:pPr>
        <w:pStyle w:val="BodyText"/>
        <w:numPr>
          <w:ilvl w:val="2"/>
          <w:numId w:val="49"/>
        </w:numPr>
      </w:pPr>
      <w:r>
        <w:t xml:space="preserve">Responding Gateway compiles the on-demand document from various sources and </w:t>
      </w:r>
      <w:r w:rsidR="0071259B" w:rsidRPr="0071259B">
        <w:t xml:space="preserve">triggers deferred XCA </w:t>
      </w:r>
      <w:r>
        <w:t>response</w:t>
      </w:r>
      <w:r w:rsidR="0071259B">
        <w:t>.</w:t>
      </w:r>
    </w:p>
    <w:p w14:paraId="13D7473E" w14:textId="6BA48FA3" w:rsidR="00096CC0" w:rsidRDefault="00096CC0" w:rsidP="00096CC0">
      <w:pPr>
        <w:pStyle w:val="BodyText"/>
        <w:numPr>
          <w:ilvl w:val="1"/>
          <w:numId w:val="49"/>
        </w:numPr>
      </w:pPr>
      <w:r>
        <w:t xml:space="preserve">Case 3: </w:t>
      </w:r>
      <w:r w:rsidR="0071259B">
        <w:t>The access decision for a given set of documents and a given requester takes significant time, due to a human in the loop.</w:t>
      </w:r>
      <w:bookmarkStart w:id="15" w:name="_GoBack"/>
      <w:bookmarkEnd w:id="15"/>
    </w:p>
    <w:p w14:paraId="0B175106" w14:textId="3C774766" w:rsidR="0071259B" w:rsidRDefault="0071259B" w:rsidP="0071259B">
      <w:pPr>
        <w:pStyle w:val="BodyText"/>
        <w:numPr>
          <w:ilvl w:val="2"/>
          <w:numId w:val="49"/>
        </w:numPr>
      </w:pPr>
      <w:r>
        <w:t xml:space="preserve">Initiating Gateway sends deferred XCA </w:t>
      </w:r>
      <w:r>
        <w:t>Query request.</w:t>
      </w:r>
    </w:p>
    <w:p w14:paraId="39C1EED8" w14:textId="404B46CF" w:rsidR="0071259B" w:rsidRDefault="0071259B" w:rsidP="0071259B">
      <w:pPr>
        <w:pStyle w:val="BodyText"/>
        <w:numPr>
          <w:ilvl w:val="2"/>
          <w:numId w:val="49"/>
        </w:numPr>
      </w:pPr>
      <w:r w:rsidRPr="0071259B">
        <w:t>User at responding system</w:t>
      </w:r>
      <w:r>
        <w:t xml:space="preserve"> evaluates access decision, confirms this requester may access, and </w:t>
      </w:r>
      <w:r w:rsidRPr="0071259B">
        <w:t>triggers deferred XCA</w:t>
      </w:r>
      <w:r>
        <w:t xml:space="preserve"> response. Note that this may result in a PartialSuccess, where the requester may only see a subset of all documents matching the query.</w:t>
      </w:r>
    </w:p>
    <w:p w14:paraId="188BFE57" w14:textId="3A2FEF8F" w:rsidR="0071259B" w:rsidRDefault="0071259B" w:rsidP="0071259B">
      <w:pPr>
        <w:pStyle w:val="BodyText"/>
        <w:numPr>
          <w:ilvl w:val="2"/>
          <w:numId w:val="49"/>
        </w:numPr>
      </w:pPr>
      <w:r w:rsidRPr="0071259B">
        <w:t xml:space="preserve">Initiating Gateway sends </w:t>
      </w:r>
      <w:r>
        <w:t>synchronous</w:t>
      </w:r>
      <w:r w:rsidRPr="0071259B">
        <w:t xml:space="preserve"> XCA </w:t>
      </w:r>
      <w:r>
        <w:t>Retrieve</w:t>
      </w:r>
      <w:r w:rsidRPr="0071259B">
        <w:t xml:space="preserve"> request</w:t>
      </w:r>
      <w:r>
        <w:t xml:space="preserve"> and receives documents.</w:t>
      </w:r>
    </w:p>
    <w:p w14:paraId="294D049B" w14:textId="77777777" w:rsidR="00CF283F" w:rsidRPr="00D26514" w:rsidRDefault="00CF283F" w:rsidP="008616CB">
      <w:pPr>
        <w:pStyle w:val="Heading2"/>
        <w:numPr>
          <w:ilvl w:val="0"/>
          <w:numId w:val="0"/>
        </w:numPr>
        <w:rPr>
          <w:noProof w:val="0"/>
        </w:rPr>
      </w:pPr>
      <w:bookmarkStart w:id="16" w:name="_Toc345074642"/>
      <w:bookmarkStart w:id="17" w:name="_Toc408653223"/>
      <w:bookmarkStart w:id="18" w:name="_Toc473170357"/>
      <w:bookmarkStart w:id="19" w:name="_Toc504625754"/>
      <w:r w:rsidRPr="00D26514">
        <w:rPr>
          <w:noProof w:val="0"/>
        </w:rPr>
        <w:t>Closed Issues</w:t>
      </w:r>
      <w:bookmarkEnd w:id="16"/>
      <w:bookmarkEnd w:id="17"/>
    </w:p>
    <w:p w14:paraId="7AE77D51" w14:textId="6E2DE933" w:rsidR="003609CF" w:rsidRDefault="003609CF" w:rsidP="003609CF">
      <w:pPr>
        <w:pStyle w:val="BodyText"/>
        <w:numPr>
          <w:ilvl w:val="0"/>
          <w:numId w:val="49"/>
        </w:numPr>
      </w:pPr>
      <w:r>
        <w:t>Should an alternate approach to XCA Deferred be used to handle long latency query and retrieve?</w:t>
      </w:r>
    </w:p>
    <w:p w14:paraId="1DBF8E5B" w14:textId="6421580B" w:rsidR="003609CF" w:rsidRDefault="003609CF" w:rsidP="003609CF">
      <w:pPr>
        <w:pStyle w:val="BodyText"/>
        <w:numPr>
          <w:ilvl w:val="1"/>
          <w:numId w:val="49"/>
        </w:numPr>
      </w:pPr>
      <w:r>
        <w:t>No. The following alternates were considered and rejected:</w:t>
      </w:r>
    </w:p>
    <w:p w14:paraId="58C4EB56" w14:textId="77777777" w:rsidR="003609CF" w:rsidRDefault="003609CF" w:rsidP="003609CF">
      <w:pPr>
        <w:pStyle w:val="BodyText"/>
        <w:numPr>
          <w:ilvl w:val="1"/>
          <w:numId w:val="49"/>
        </w:numPr>
      </w:pPr>
      <w:r>
        <w:t>Option: DSUB</w:t>
      </w:r>
    </w:p>
    <w:p w14:paraId="15851783" w14:textId="77777777" w:rsidR="003609CF" w:rsidRDefault="003609CF" w:rsidP="003609CF">
      <w:pPr>
        <w:pStyle w:val="BodyText"/>
        <w:numPr>
          <w:ilvl w:val="2"/>
          <w:numId w:val="49"/>
        </w:numPr>
      </w:pPr>
      <w:r>
        <w:t>In this alternative, the interested party would subscribe to notifications for the patient using the same filters they would use for a document query.</w:t>
      </w:r>
    </w:p>
    <w:p w14:paraId="2DE3CB31" w14:textId="77777777" w:rsidR="003609CF" w:rsidRDefault="003609CF" w:rsidP="003609CF">
      <w:pPr>
        <w:pStyle w:val="BodyText"/>
        <w:numPr>
          <w:ilvl w:val="2"/>
          <w:numId w:val="49"/>
        </w:numPr>
      </w:pPr>
      <w:r>
        <w:t>Either notification pushes or stored notification pulls could be used.</w:t>
      </w:r>
    </w:p>
    <w:p w14:paraId="16F6DF09" w14:textId="77777777" w:rsidR="003609CF" w:rsidRDefault="003609CF" w:rsidP="003609CF">
      <w:pPr>
        <w:pStyle w:val="BodyText"/>
        <w:numPr>
          <w:ilvl w:val="2"/>
          <w:numId w:val="49"/>
        </w:numPr>
      </w:pPr>
      <w:r>
        <w:t>Pros</w:t>
      </w:r>
    </w:p>
    <w:p w14:paraId="17D713A5" w14:textId="77777777" w:rsidR="003609CF" w:rsidRDefault="003609CF" w:rsidP="003609CF">
      <w:pPr>
        <w:pStyle w:val="BodyText"/>
        <w:numPr>
          <w:ilvl w:val="3"/>
          <w:numId w:val="49"/>
        </w:numPr>
      </w:pPr>
      <w:r>
        <w:t>Existing mechanism.</w:t>
      </w:r>
    </w:p>
    <w:p w14:paraId="31195D56" w14:textId="77777777" w:rsidR="003609CF" w:rsidRDefault="003609CF" w:rsidP="003609CF">
      <w:pPr>
        <w:pStyle w:val="BodyText"/>
        <w:numPr>
          <w:ilvl w:val="3"/>
          <w:numId w:val="49"/>
        </w:numPr>
      </w:pPr>
      <w:r>
        <w:t>Piecemeal responses: the interested party could receive documents as soon as they are available, rather than waiting for all to be completed.</w:t>
      </w:r>
    </w:p>
    <w:p w14:paraId="351E6F27" w14:textId="77777777" w:rsidR="003609CF" w:rsidRDefault="003609CF" w:rsidP="003609CF">
      <w:pPr>
        <w:pStyle w:val="BodyText"/>
        <w:numPr>
          <w:ilvl w:val="2"/>
          <w:numId w:val="49"/>
        </w:numPr>
      </w:pPr>
      <w:r>
        <w:t>Cons</w:t>
      </w:r>
    </w:p>
    <w:p w14:paraId="6B9B0CDF" w14:textId="77777777" w:rsidR="003609CF" w:rsidRDefault="003609CF" w:rsidP="003609CF">
      <w:pPr>
        <w:pStyle w:val="BodyText"/>
        <w:numPr>
          <w:ilvl w:val="3"/>
          <w:numId w:val="49"/>
        </w:numPr>
      </w:pPr>
      <w:r w:rsidRPr="004B28D5">
        <w:rPr>
          <w:b/>
        </w:rPr>
        <w:t>DSUB doesn't support all the parameters XCA query does</w:t>
      </w:r>
      <w:r>
        <w:t>. Specifically, it doesn't support date-related queries. The interested parties that initially motivated this work item require date range queries.</w:t>
      </w:r>
    </w:p>
    <w:p w14:paraId="3649C1D2" w14:textId="77777777" w:rsidR="003609CF" w:rsidRDefault="003609CF" w:rsidP="003609CF">
      <w:pPr>
        <w:pStyle w:val="BodyText"/>
        <w:numPr>
          <w:ilvl w:val="3"/>
          <w:numId w:val="49"/>
        </w:numPr>
      </w:pPr>
      <w:r w:rsidRPr="004B28D5">
        <w:rPr>
          <w:b/>
        </w:rPr>
        <w:lastRenderedPageBreak/>
        <w:t>DSUB doesn't support long-latency retrieve</w:t>
      </w:r>
      <w:r>
        <w:t>, which was the second use case agreed to in scope.</w:t>
      </w:r>
    </w:p>
    <w:p w14:paraId="469D640A" w14:textId="77777777" w:rsidR="003609CF" w:rsidRDefault="003609CF" w:rsidP="003609CF">
      <w:pPr>
        <w:pStyle w:val="BodyText"/>
        <w:numPr>
          <w:ilvl w:val="3"/>
          <w:numId w:val="49"/>
        </w:numPr>
      </w:pPr>
      <w:r>
        <w:t>No way to explicitly know when the “query” is “done”: For the use cases (e.g. 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Default="003609CF" w:rsidP="003609CF">
      <w:pPr>
        <w:pStyle w:val="BodyText"/>
        <w:numPr>
          <w:ilvl w:val="4"/>
          <w:numId w:val="49"/>
        </w:numPr>
      </w:pPr>
      <w:r>
        <w:t>Option: Use Service-Level Agreements (SLAs) to implicitly enforce completion of all documents or high-priority documents within a certain time.</w:t>
      </w:r>
    </w:p>
    <w:p w14:paraId="5065F2F7" w14:textId="77777777" w:rsidR="003609CF" w:rsidRDefault="003609CF" w:rsidP="003609CF">
      <w:pPr>
        <w:pStyle w:val="BodyText"/>
        <w:numPr>
          <w:ilvl w:val="4"/>
          <w:numId w:val="49"/>
        </w:numPr>
      </w:pPr>
      <w:r>
        <w:t>Option: Add some way for the Subscriber to indicate they want to treat this subscription as an atomic transaction, to “register all documents that are available at this time”. Add a way for the Broker to notify when this is complete, or a way for the Broker to cancel the subscription when complete and notify of that.</w:t>
      </w:r>
    </w:p>
    <w:p w14:paraId="7226D13C" w14:textId="77777777" w:rsidR="003609CF" w:rsidRDefault="003609CF" w:rsidP="003609CF">
      <w:pPr>
        <w:pStyle w:val="BodyText"/>
        <w:numPr>
          <w:ilvl w:val="4"/>
          <w:numId w:val="49"/>
        </w:numPr>
      </w:pPr>
      <w:r>
        <w:t>Option: Add a workflow that contains the explicit notification (see next option).</w:t>
      </w:r>
    </w:p>
    <w:p w14:paraId="5635CD07" w14:textId="77777777" w:rsidR="003609CF" w:rsidRDefault="003609CF" w:rsidP="003609CF">
      <w:pPr>
        <w:pStyle w:val="BodyText"/>
        <w:numPr>
          <w:ilvl w:val="3"/>
          <w:numId w:val="49"/>
        </w:numPr>
      </w:pPr>
      <w:r>
        <w:t xml:space="preserve">Cross-community versions of these transactions may have to be defined: at least </w:t>
      </w:r>
      <w:proofErr w:type="gramStart"/>
      <w:r>
        <w:t>Subscribe</w:t>
      </w:r>
      <w:proofErr w:type="gramEnd"/>
      <w:r>
        <w:t xml:space="preserve"> and Notify.</w:t>
      </w:r>
    </w:p>
    <w:p w14:paraId="6907647A" w14:textId="77777777" w:rsidR="003609CF" w:rsidRDefault="003609CF" w:rsidP="003609CF">
      <w:pPr>
        <w:pStyle w:val="BodyText"/>
        <w:numPr>
          <w:ilvl w:val="3"/>
          <w:numId w:val="49"/>
        </w:numPr>
      </w:pPr>
      <w:r>
        <w:t>A</w:t>
      </w:r>
      <w:r w:rsidRPr="005048E1">
        <w:t>ll participants would have to know responder requires DSUB</w:t>
      </w:r>
      <w:r>
        <w:t>. Note that this would also be the case for XCA Deferred.</w:t>
      </w:r>
    </w:p>
    <w:p w14:paraId="5BA67B7A" w14:textId="77777777" w:rsidR="003609CF" w:rsidRDefault="003609CF" w:rsidP="003609CF">
      <w:pPr>
        <w:pStyle w:val="BodyText"/>
        <w:numPr>
          <w:ilvl w:val="1"/>
          <w:numId w:val="49"/>
        </w:numPr>
      </w:pPr>
      <w:r>
        <w:t>Option: DSUB+XDW</w:t>
      </w:r>
    </w:p>
    <w:p w14:paraId="1CDBEB63" w14:textId="77777777" w:rsidR="003609CF" w:rsidRDefault="003609CF" w:rsidP="003609CF">
      <w:pPr>
        <w:pStyle w:val="BodyText"/>
        <w:numPr>
          <w:ilvl w:val="2"/>
          <w:numId w:val="49"/>
        </w:numPr>
      </w:pPr>
      <w:r>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Default="003609CF" w:rsidP="003609CF">
      <w:pPr>
        <w:pStyle w:val="BodyText"/>
        <w:numPr>
          <w:ilvl w:val="2"/>
          <w:numId w:val="49"/>
        </w:numPr>
      </w:pPr>
      <w:r>
        <w:t>The first document to be returned would be an instance of this XDW workflow document, containing some identifying information for the query (maybe the WS-Addressing MessageID), and a status of “working”.</w:t>
      </w:r>
    </w:p>
    <w:p w14:paraId="66B2D0CC" w14:textId="77777777" w:rsidR="003609CF" w:rsidRDefault="003609CF" w:rsidP="003609CF">
      <w:pPr>
        <w:pStyle w:val="BodyText"/>
        <w:numPr>
          <w:ilvl w:val="2"/>
          <w:numId w:val="49"/>
        </w:numPr>
      </w:pPr>
      <w:r>
        <w:t>Once all clinical documents for this query have been returned, the responder would return the workflow document with a status of “complete”.</w:t>
      </w:r>
    </w:p>
    <w:p w14:paraId="7501005E" w14:textId="77777777" w:rsidR="003609CF" w:rsidRDefault="003609CF" w:rsidP="003609CF">
      <w:pPr>
        <w:pStyle w:val="BodyText"/>
        <w:numPr>
          <w:ilvl w:val="2"/>
          <w:numId w:val="49"/>
        </w:numPr>
      </w:pPr>
      <w:r>
        <w:t>Option: Trigger the workflow by requesting a specific format code.</w:t>
      </w:r>
    </w:p>
    <w:p w14:paraId="42780352" w14:textId="77777777" w:rsidR="003609CF" w:rsidRDefault="003609CF" w:rsidP="003609CF">
      <w:pPr>
        <w:pStyle w:val="BodyText"/>
        <w:numPr>
          <w:ilvl w:val="3"/>
          <w:numId w:val="49"/>
        </w:numPr>
      </w:pPr>
      <w:r>
        <w:t xml:space="preserve">There is already a format code for workflow documents: </w:t>
      </w:r>
      <w:r w:rsidRPr="001C5B06">
        <w:t>urn</w:t>
      </w:r>
      <w:proofErr w:type="gramStart"/>
      <w:r w:rsidRPr="001C5B06">
        <w:t>:ihe:iti:xdw:2011:workflowDoc</w:t>
      </w:r>
      <w:proofErr w:type="gramEnd"/>
      <w:r>
        <w:t>.</w:t>
      </w:r>
      <w:r w:rsidRPr="001C5B06">
        <w:t xml:space="preserve"> </w:t>
      </w:r>
      <w:r>
        <w:t xml:space="preserve">Because Responding </w:t>
      </w:r>
      <w:r>
        <w:lastRenderedPageBreak/>
        <w:t>Gateways may have other uses for workflow documents, we would need to define a more specific format code.</w:t>
      </w:r>
    </w:p>
    <w:p w14:paraId="11242D4B" w14:textId="77777777" w:rsidR="003609CF" w:rsidRDefault="003609CF" w:rsidP="003609CF">
      <w:pPr>
        <w:pStyle w:val="BodyText"/>
        <w:numPr>
          <w:ilvl w:val="2"/>
          <w:numId w:val="49"/>
        </w:numPr>
      </w:pPr>
      <w:r>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Default="003609CF" w:rsidP="003609CF">
      <w:pPr>
        <w:pStyle w:val="BodyText"/>
        <w:numPr>
          <w:ilvl w:val="2"/>
          <w:numId w:val="49"/>
        </w:numPr>
      </w:pPr>
      <w:r>
        <w:t>Option: Trigger the workflow by extending the subscription format using WS-Notification extensibility mechanisms, perhaps by passing a flag requesting a workflow document for status of the query, for example:</w:t>
      </w:r>
    </w:p>
    <w:p w14:paraId="40B8D1BF" w14:textId="77777777" w:rsidR="003609CF" w:rsidRDefault="003609CF" w:rsidP="003609CF">
      <w:pPr>
        <w:pStyle w:val="BodyText"/>
        <w:ind w:left="216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wsnt:Subscribe</w:t>
      </w:r>
      <w:proofErr w:type="gramEnd"/>
      <w:r w:rsidRPr="00F22DDA">
        <w:rPr>
          <w:rFonts w:ascii="Courier New" w:hAnsi="Courier New" w:cs="Courier New"/>
          <w:sz w:val="22"/>
        </w:rPr>
        <w:t>&gt;</w:t>
      </w:r>
    </w:p>
    <w:p w14:paraId="0D5364A8" w14:textId="77777777" w:rsidR="003609CF" w:rsidRDefault="003609CF" w:rsidP="003609CF">
      <w:pPr>
        <w:pStyle w:val="BodyText"/>
        <w:ind w:left="288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wsnt:ConsumerReference</w:t>
      </w:r>
      <w:proofErr w:type="gramEnd"/>
      <w:r w:rsidRPr="00F22DDA">
        <w:rPr>
          <w:rFonts w:ascii="Courier New" w:hAnsi="Courier New" w:cs="Courier New"/>
          <w:sz w:val="22"/>
        </w:rPr>
        <w:t>&gt;</w:t>
      </w:r>
    </w:p>
    <w:p w14:paraId="53493375"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w:t>
      </w:r>
    </w:p>
    <w:p w14:paraId="3A47F2B6"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7536F679" w14:textId="77777777" w:rsidR="003609CF" w:rsidRDefault="003609CF" w:rsidP="003609CF">
      <w:pPr>
        <w:pStyle w:val="BodyText"/>
        <w:numPr>
          <w:ilvl w:val="2"/>
          <w:numId w:val="49"/>
        </w:numPr>
      </w:pPr>
      <w:r>
        <w:t>Pros</w:t>
      </w:r>
    </w:p>
    <w:p w14:paraId="589A6F4D" w14:textId="77777777" w:rsidR="003609CF" w:rsidRDefault="003609CF" w:rsidP="003609CF">
      <w:pPr>
        <w:pStyle w:val="BodyText"/>
        <w:numPr>
          <w:ilvl w:val="3"/>
          <w:numId w:val="49"/>
        </w:numPr>
      </w:pPr>
      <w:r>
        <w:t>Existing mechanism: minimal additional specification development needed.</w:t>
      </w:r>
    </w:p>
    <w:p w14:paraId="37ACB3D1" w14:textId="77777777" w:rsidR="003609CF" w:rsidRDefault="003609CF" w:rsidP="003609CF">
      <w:pPr>
        <w:pStyle w:val="BodyText"/>
        <w:numPr>
          <w:ilvl w:val="3"/>
          <w:numId w:val="49"/>
        </w:numPr>
      </w:pPr>
      <w:r>
        <w:t>Piecemeal responses: the interested party could receive documents as soon as they are available, rather than waiting for all to be completed.</w:t>
      </w:r>
    </w:p>
    <w:p w14:paraId="777B2068" w14:textId="77777777" w:rsidR="003609CF" w:rsidRDefault="003609CF" w:rsidP="003609CF">
      <w:pPr>
        <w:pStyle w:val="BodyText"/>
        <w:numPr>
          <w:ilvl w:val="2"/>
          <w:numId w:val="49"/>
        </w:numPr>
      </w:pPr>
      <w:r>
        <w:t>Cons</w:t>
      </w:r>
    </w:p>
    <w:p w14:paraId="49971A8F" w14:textId="77777777" w:rsidR="003609CF" w:rsidRDefault="003609CF" w:rsidP="003609CF">
      <w:pPr>
        <w:pStyle w:val="BodyText"/>
        <w:numPr>
          <w:ilvl w:val="3"/>
          <w:numId w:val="49"/>
        </w:numPr>
      </w:pPr>
      <w:r>
        <w:t>Would need to define new workflow document format.</w:t>
      </w:r>
    </w:p>
    <w:p w14:paraId="44E2C5A0" w14:textId="77777777" w:rsidR="003609CF" w:rsidRDefault="003609CF" w:rsidP="003609CF">
      <w:pPr>
        <w:pStyle w:val="BodyText"/>
        <w:numPr>
          <w:ilvl w:val="3"/>
          <w:numId w:val="49"/>
        </w:numPr>
      </w:pPr>
      <w:r>
        <w:t>Would need to define triggering mechanism for the workflow.</w:t>
      </w:r>
    </w:p>
    <w:p w14:paraId="4AC4779F" w14:textId="3481DF89" w:rsidR="003609CF" w:rsidRPr="003609CF" w:rsidRDefault="003609CF" w:rsidP="003609CF">
      <w:pPr>
        <w:pStyle w:val="BodyText"/>
        <w:numPr>
          <w:ilvl w:val="2"/>
          <w:numId w:val="49"/>
        </w:numPr>
        <w:rPr>
          <w:b/>
        </w:rPr>
      </w:pPr>
      <w:r>
        <w:rPr>
          <w:b/>
        </w:rPr>
        <w:t>As this depends on DSUB, it shares those shortcomings. In addition, t</w:t>
      </w:r>
      <w:r w:rsidRPr="003609CF">
        <w:rPr>
          <w:b/>
        </w:rPr>
        <w:t>he Technical Committee feels this option may be too complex.</w:t>
      </w:r>
    </w:p>
    <w:p w14:paraId="77199403" w14:textId="77777777" w:rsidR="00994400" w:rsidRDefault="00994400" w:rsidP="00994400">
      <w:pPr>
        <w:pStyle w:val="BodyText"/>
        <w:numPr>
          <w:ilvl w:val="1"/>
          <w:numId w:val="49"/>
        </w:numPr>
      </w:pPr>
      <w:r>
        <w:t>Option: WS-Addressing-style Asynchronous messaging</w:t>
      </w:r>
    </w:p>
    <w:p w14:paraId="2B50351F" w14:textId="77777777" w:rsidR="00994400" w:rsidRDefault="00994400" w:rsidP="00994400">
      <w:pPr>
        <w:pStyle w:val="BodyText"/>
        <w:numPr>
          <w:ilvl w:val="2"/>
          <w:numId w:val="49"/>
        </w:numPr>
      </w:pPr>
      <w:r>
        <w:t>In this alternative, the interested party would use the WS-Addressing asynchronous mechanism to send an XCA Cross Gateway Query.</w:t>
      </w:r>
    </w:p>
    <w:p w14:paraId="3F12ADD2" w14:textId="77777777" w:rsidR="00994400" w:rsidRDefault="00994400" w:rsidP="00994400">
      <w:pPr>
        <w:pStyle w:val="BodyText"/>
        <w:numPr>
          <w:ilvl w:val="2"/>
          <w:numId w:val="49"/>
        </w:numPr>
      </w:pPr>
      <w:r>
        <w:t>Pros</w:t>
      </w:r>
    </w:p>
    <w:p w14:paraId="4AA316AC" w14:textId="77777777" w:rsidR="00994400" w:rsidRDefault="00994400" w:rsidP="00994400">
      <w:pPr>
        <w:pStyle w:val="BodyText"/>
        <w:numPr>
          <w:ilvl w:val="3"/>
          <w:numId w:val="49"/>
        </w:numPr>
      </w:pPr>
      <w:r>
        <w:t>Existing mechanism; no new specifications development.</w:t>
      </w:r>
    </w:p>
    <w:p w14:paraId="6DA9A5F7" w14:textId="77777777" w:rsidR="00994400" w:rsidRDefault="00994400" w:rsidP="00994400">
      <w:pPr>
        <w:pStyle w:val="BodyText"/>
        <w:numPr>
          <w:ilvl w:val="3"/>
          <w:numId w:val="49"/>
        </w:numPr>
      </w:pPr>
      <w:r>
        <w:t>Some degree of longer latency supported.</w:t>
      </w:r>
    </w:p>
    <w:p w14:paraId="2050DAA3" w14:textId="77777777" w:rsidR="00994400" w:rsidRDefault="00994400" w:rsidP="00994400">
      <w:pPr>
        <w:pStyle w:val="BodyText"/>
        <w:numPr>
          <w:ilvl w:val="2"/>
          <w:numId w:val="49"/>
        </w:numPr>
      </w:pPr>
      <w:r>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994400">
      <w:pPr>
        <w:pStyle w:val="BodyText"/>
        <w:numPr>
          <w:ilvl w:val="3"/>
          <w:numId w:val="49"/>
        </w:numPr>
      </w:pPr>
      <w:r>
        <w:t>I</w:t>
      </w:r>
      <w:r w:rsidRPr="007702BB">
        <w:t xml:space="preserve">t is non-blocking for the requester but not the </w:t>
      </w:r>
      <w:r>
        <w:t>responder.</w:t>
      </w:r>
    </w:p>
    <w:p w14:paraId="30FF1FE8" w14:textId="77777777" w:rsidR="00994400" w:rsidRDefault="00994400" w:rsidP="00994400">
      <w:pPr>
        <w:pStyle w:val="BodyText"/>
        <w:numPr>
          <w:ilvl w:val="3"/>
          <w:numId w:val="49"/>
        </w:numPr>
      </w:pPr>
      <w:r w:rsidRPr="00994400">
        <w:rPr>
          <w:b/>
        </w:rPr>
        <w:lastRenderedPageBreak/>
        <w:t>It cannot handle long latencies (e.g. days)</w:t>
      </w:r>
      <w:r w:rsidRPr="007702BB">
        <w:t xml:space="preserve"> </w:t>
      </w:r>
      <w:r>
        <w:t>or maintain requests across system restarts.</w:t>
      </w:r>
    </w:p>
    <w:p w14:paraId="4677C519" w14:textId="77777777" w:rsidR="00994400" w:rsidRDefault="00994400" w:rsidP="00994400">
      <w:pPr>
        <w:pStyle w:val="BodyText"/>
        <w:numPr>
          <w:ilvl w:val="3"/>
          <w:numId w:val="49"/>
        </w:numPr>
      </w:pPr>
      <w:r>
        <w:t>It</w:t>
      </w:r>
      <w:r w:rsidRPr="007702BB">
        <w:t xml:space="preserve"> does not allow management of acknowledgements at the application layer.</w:t>
      </w:r>
    </w:p>
    <w:p w14:paraId="7BD1244C" w14:textId="77777777" w:rsidR="00994400" w:rsidRDefault="00994400" w:rsidP="00994400">
      <w:pPr>
        <w:pStyle w:val="BodyText"/>
        <w:numPr>
          <w:ilvl w:val="3"/>
          <w:numId w:val="49"/>
        </w:numPr>
      </w:pPr>
      <w:r w:rsidRPr="007702BB">
        <w:t xml:space="preserve">See the US CONNECT team </w:t>
      </w:r>
      <w:hyperlink r:id="rId21" w:history="1">
        <w:r w:rsidRPr="007702BB">
          <w:rPr>
            <w:rStyle w:val="Hyperlink"/>
          </w:rPr>
          <w:t>analysis</w:t>
        </w:r>
      </w:hyperlink>
      <w:r w:rsidRPr="007702BB">
        <w:t xml:space="preserve">, as well as the original IHE </w:t>
      </w:r>
      <w:hyperlink r:id="rId22" w:history="1">
        <w:r w:rsidRPr="007702BB">
          <w:rPr>
            <w:rStyle w:val="Hyperlink"/>
          </w:rPr>
          <w:t>white paper</w:t>
        </w:r>
      </w:hyperlink>
      <w:r w:rsidRPr="007702BB">
        <w:t xml:space="preserve"> that justified the deferred mechanism.</w:t>
      </w:r>
    </w:p>
    <w:p w14:paraId="216A7E1C" w14:textId="77777777" w:rsidR="00994400" w:rsidRDefault="00994400" w:rsidP="00994400">
      <w:pPr>
        <w:pStyle w:val="BodyText"/>
        <w:numPr>
          <w:ilvl w:val="1"/>
          <w:numId w:val="49"/>
        </w:numPr>
      </w:pPr>
      <w:r>
        <w:t>Option: AS4-style Asynchronous messaging</w:t>
      </w:r>
    </w:p>
    <w:p w14:paraId="0D74AD73" w14:textId="77777777" w:rsidR="00994400" w:rsidRDefault="00994400" w:rsidP="00994400">
      <w:pPr>
        <w:pStyle w:val="BodyText"/>
        <w:numPr>
          <w:ilvl w:val="2"/>
          <w:numId w:val="49"/>
        </w:numPr>
      </w:pPr>
      <w:r>
        <w:t>In this alternative, the interested party would use the AS4 asynchronous mechanism to send an XCA Cross Gateway Query.</w:t>
      </w:r>
    </w:p>
    <w:p w14:paraId="502ECDDF" w14:textId="77777777" w:rsidR="00994400" w:rsidRDefault="00994400" w:rsidP="00994400">
      <w:pPr>
        <w:pStyle w:val="BodyText"/>
        <w:numPr>
          <w:ilvl w:val="2"/>
          <w:numId w:val="49"/>
        </w:numPr>
      </w:pPr>
      <w:r>
        <w:t>Pros</w:t>
      </w:r>
    </w:p>
    <w:p w14:paraId="2E9CCD96" w14:textId="77777777" w:rsidR="00994400" w:rsidRDefault="00994400" w:rsidP="00994400">
      <w:pPr>
        <w:pStyle w:val="BodyText"/>
        <w:numPr>
          <w:ilvl w:val="3"/>
          <w:numId w:val="49"/>
        </w:numPr>
      </w:pPr>
      <w:r>
        <w:t>Existing mechanism; no new specifications development.</w:t>
      </w:r>
    </w:p>
    <w:p w14:paraId="5087CAB5" w14:textId="77777777" w:rsidR="00994400" w:rsidRDefault="00994400" w:rsidP="00994400">
      <w:pPr>
        <w:pStyle w:val="BodyText"/>
        <w:numPr>
          <w:ilvl w:val="3"/>
          <w:numId w:val="49"/>
        </w:numPr>
      </w:pPr>
      <w:r>
        <w:t>Some degree of longer latency supported.</w:t>
      </w:r>
    </w:p>
    <w:p w14:paraId="04786C15" w14:textId="77777777" w:rsidR="00994400" w:rsidRDefault="00994400" w:rsidP="00994400">
      <w:pPr>
        <w:pStyle w:val="BodyText"/>
        <w:numPr>
          <w:ilvl w:val="2"/>
          <w:numId w:val="49"/>
        </w:numPr>
      </w:pPr>
      <w:r>
        <w:t>Cons</w:t>
      </w:r>
    </w:p>
    <w:p w14:paraId="1AD70B71" w14:textId="77777777" w:rsidR="00994400" w:rsidRPr="00994400" w:rsidRDefault="00994400" w:rsidP="00994400">
      <w:pPr>
        <w:pStyle w:val="BodyText"/>
        <w:numPr>
          <w:ilvl w:val="3"/>
          <w:numId w:val="49"/>
        </w:numPr>
        <w:rPr>
          <w:b/>
        </w:rPr>
      </w:pPr>
      <w:r w:rsidRPr="00994400">
        <w:rPr>
          <w:b/>
        </w:rPr>
        <w:t>It cannot handle long latencies (e.g. days). See Closed Issue AS4-5.</w:t>
      </w:r>
    </w:p>
    <w:p w14:paraId="28887488" w14:textId="2CE18D67" w:rsidR="00994400" w:rsidRDefault="00994400" w:rsidP="00994400">
      <w:pPr>
        <w:pStyle w:val="BodyText"/>
        <w:numPr>
          <w:ilvl w:val="3"/>
          <w:numId w:val="49"/>
        </w:numPr>
      </w:pPr>
      <w:r>
        <w:t>W</w:t>
      </w:r>
      <w:r w:rsidRPr="007702BB">
        <w:t>ith its significantly di</w:t>
      </w:r>
      <w:r>
        <w:t xml:space="preserve">stinct usage of the SOAP header, it </w:t>
      </w:r>
      <w:r w:rsidRPr="007702BB">
        <w:t>is better suited for an environment in which all web services operate in this way.</w:t>
      </w:r>
    </w:p>
    <w:p w14:paraId="4EB0E5C7" w14:textId="77777777" w:rsidR="00B36AF5" w:rsidRDefault="00B36AF5" w:rsidP="00B36AF5">
      <w:pPr>
        <w:pStyle w:val="BodyText"/>
        <w:numPr>
          <w:ilvl w:val="1"/>
          <w:numId w:val="49"/>
        </w:numPr>
      </w:pPr>
      <w:r>
        <w:t>Option: XDR+XDW</w:t>
      </w:r>
    </w:p>
    <w:p w14:paraId="736BE778" w14:textId="77777777" w:rsidR="00B36AF5" w:rsidRDefault="00B36AF5" w:rsidP="00B36AF5">
      <w:pPr>
        <w:pStyle w:val="BodyText"/>
        <w:numPr>
          <w:ilvl w:val="2"/>
          <w:numId w:val="49"/>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B36AF5">
      <w:pPr>
        <w:pStyle w:val="BodyText"/>
        <w:numPr>
          <w:ilvl w:val="2"/>
          <w:numId w:val="49"/>
        </w:numPr>
      </w:pPr>
      <w:r>
        <w:t>The workflow document</w:t>
      </w:r>
      <w:r w:rsidRPr="002338DC">
        <w:t xml:space="preserve"> </w:t>
      </w:r>
      <w:r>
        <w:t>would be similar to that used in DSUB+XDW.</w:t>
      </w:r>
    </w:p>
    <w:p w14:paraId="301A5B7B" w14:textId="77777777" w:rsidR="00B36AF5" w:rsidRDefault="00B36AF5" w:rsidP="00B36AF5">
      <w:pPr>
        <w:pStyle w:val="BodyText"/>
        <w:numPr>
          <w:ilvl w:val="2"/>
          <w:numId w:val="49"/>
        </w:numPr>
      </w:pPr>
      <w:r>
        <w:t>Pros</w:t>
      </w:r>
    </w:p>
    <w:p w14:paraId="7E34593E" w14:textId="687638A2" w:rsidR="00B36AF5" w:rsidRDefault="003609CF" w:rsidP="00B36AF5">
      <w:pPr>
        <w:pStyle w:val="BodyText"/>
        <w:numPr>
          <w:ilvl w:val="3"/>
          <w:numId w:val="49"/>
        </w:numPr>
      </w:pPr>
      <w:r>
        <w:t>Compared to DSUB, m</w:t>
      </w:r>
      <w:r w:rsidR="00B36AF5">
        <w:t>ay be more straightforward to implement for systems that already support XDR but not DSUB.</w:t>
      </w:r>
    </w:p>
    <w:p w14:paraId="39509E61" w14:textId="77777777" w:rsidR="00B36AF5" w:rsidRDefault="00B36AF5" w:rsidP="00B36AF5">
      <w:pPr>
        <w:pStyle w:val="BodyText"/>
        <w:numPr>
          <w:ilvl w:val="2"/>
          <w:numId w:val="49"/>
        </w:numPr>
      </w:pPr>
      <w:r>
        <w:t>Cons</w:t>
      </w:r>
    </w:p>
    <w:p w14:paraId="64D8B6A5" w14:textId="77777777" w:rsidR="00B36AF5" w:rsidRDefault="00B36AF5" w:rsidP="00B36AF5">
      <w:pPr>
        <w:pStyle w:val="BodyText"/>
        <w:numPr>
          <w:ilvl w:val="3"/>
          <w:numId w:val="49"/>
        </w:numPr>
      </w:pPr>
      <w:r>
        <w:t>Would need to define new mechanism for query-subscription filter, when existing ones exist for pull (XDS) and push (DSUB).</w:t>
      </w:r>
    </w:p>
    <w:p w14:paraId="68E3B5C0" w14:textId="77777777" w:rsidR="00B36AF5" w:rsidRDefault="00B36AF5" w:rsidP="00B36AF5">
      <w:pPr>
        <w:pStyle w:val="BodyText"/>
        <w:numPr>
          <w:ilvl w:val="3"/>
          <w:numId w:val="49"/>
        </w:numPr>
      </w:pPr>
      <w:r>
        <w:t>Would need to define new workflow document format.</w:t>
      </w:r>
    </w:p>
    <w:p w14:paraId="02C0707A" w14:textId="0E8CCDAE" w:rsidR="00B36AF5" w:rsidRPr="003609CF" w:rsidRDefault="00B36AF5" w:rsidP="007F601E">
      <w:pPr>
        <w:pStyle w:val="BodyText"/>
        <w:numPr>
          <w:ilvl w:val="3"/>
          <w:numId w:val="49"/>
        </w:numPr>
        <w:rPr>
          <w:b/>
        </w:rPr>
      </w:pPr>
      <w:r w:rsidRPr="003609CF">
        <w:rPr>
          <w:b/>
        </w:rPr>
        <w:t xml:space="preserve">Technical Committee </w:t>
      </w:r>
      <w:r w:rsidR="003609CF" w:rsidRPr="003609CF">
        <w:rPr>
          <w:b/>
        </w:rPr>
        <w:t>considered</w:t>
      </w:r>
      <w:r w:rsidRPr="003609CF">
        <w:rPr>
          <w:b/>
        </w:rPr>
        <w:t xml:space="preserve"> this option too </w:t>
      </w:r>
      <w:r w:rsidR="003609CF" w:rsidRPr="003609CF">
        <w:rPr>
          <w:b/>
        </w:rPr>
        <w:t xml:space="preserve">novel and </w:t>
      </w:r>
      <w:r w:rsidR="007F601E">
        <w:rPr>
          <w:b/>
        </w:rPr>
        <w:t>complex, as it did not take sufficient advantage of existing standards.</w:t>
      </w:r>
    </w:p>
    <w:p w14:paraId="2BA7B71D" w14:textId="77777777" w:rsidR="00B36AF5" w:rsidRDefault="00B36AF5" w:rsidP="00B36AF5">
      <w:pPr>
        <w:pStyle w:val="BodyText"/>
        <w:numPr>
          <w:ilvl w:val="1"/>
          <w:numId w:val="49"/>
        </w:numPr>
      </w:pPr>
      <w:r>
        <w:lastRenderedPageBreak/>
        <w:t>Option: HL7 FHIR subscriptions and DocumentReference</w:t>
      </w:r>
    </w:p>
    <w:p w14:paraId="5C288F41" w14:textId="77777777" w:rsidR="00B36AF5" w:rsidRDefault="00B36AF5" w:rsidP="00B36AF5">
      <w:pPr>
        <w:pStyle w:val="BodyText"/>
        <w:numPr>
          <w:ilvl w:val="2"/>
          <w:numId w:val="49"/>
        </w:numPr>
      </w:pPr>
      <w:r>
        <w:t>In this alternative, the interested party would use FHIR subscription mechanisms to subscribe to documents for a patient.</w:t>
      </w:r>
    </w:p>
    <w:p w14:paraId="1B0C988B" w14:textId="77777777" w:rsidR="00B36AF5" w:rsidRDefault="00B36AF5" w:rsidP="00B36AF5">
      <w:pPr>
        <w:pStyle w:val="BodyText"/>
        <w:numPr>
          <w:ilvl w:val="2"/>
          <w:numId w:val="49"/>
        </w:numPr>
      </w:pPr>
      <w:r>
        <w:t>Pros</w:t>
      </w:r>
    </w:p>
    <w:p w14:paraId="4D44BD80" w14:textId="77777777" w:rsidR="00B36AF5" w:rsidRDefault="00B36AF5" w:rsidP="00B36AF5">
      <w:pPr>
        <w:pStyle w:val="BodyText"/>
        <w:numPr>
          <w:ilvl w:val="3"/>
          <w:numId w:val="49"/>
        </w:numPr>
      </w:pPr>
      <w:r>
        <w:t>Existing mechanism; no new specifications development.</w:t>
      </w:r>
    </w:p>
    <w:p w14:paraId="6126A965" w14:textId="77777777" w:rsidR="00B36AF5" w:rsidRDefault="00B36AF5" w:rsidP="00B36AF5">
      <w:pPr>
        <w:pStyle w:val="BodyText"/>
        <w:numPr>
          <w:ilvl w:val="2"/>
          <w:numId w:val="49"/>
        </w:numPr>
      </w:pPr>
      <w:r>
        <w:t>Cons</w:t>
      </w:r>
    </w:p>
    <w:p w14:paraId="233D75FD" w14:textId="77777777" w:rsidR="00B36AF5" w:rsidRPr="007F601E" w:rsidRDefault="00B36AF5" w:rsidP="00B36AF5">
      <w:pPr>
        <w:pStyle w:val="BodyText"/>
        <w:numPr>
          <w:ilvl w:val="3"/>
          <w:numId w:val="49"/>
        </w:numPr>
        <w:rPr>
          <w:b/>
        </w:rPr>
      </w:pPr>
      <w:r w:rsidRPr="007F601E">
        <w:rPr>
          <w:b/>
        </w:rPr>
        <w:t>Technical Committee felt that this work item was intended to target communities that use IHE web services profiles rather than FHIR.</w:t>
      </w:r>
    </w:p>
    <w:p w14:paraId="6A6ECEFC" w14:textId="77777777" w:rsidR="009278B8" w:rsidRDefault="009278B8" w:rsidP="009278B8">
      <w:pPr>
        <w:pStyle w:val="BodyText"/>
        <w:numPr>
          <w:ilvl w:val="0"/>
          <w:numId w:val="49"/>
        </w:numPr>
      </w:pPr>
      <w:r>
        <w:t>Will a Deferred Response option also need to be added to the XDS.b profile, due to groupings with XCA?</w:t>
      </w:r>
    </w:p>
    <w:p w14:paraId="38078B4A" w14:textId="77777777" w:rsidR="009278B8" w:rsidRDefault="009278B8" w:rsidP="009278B8">
      <w:pPr>
        <w:pStyle w:val="BodyText"/>
        <w:numPr>
          <w:ilvl w:val="1"/>
          <w:numId w:val="49"/>
        </w:numPr>
      </w:pPr>
      <w:r>
        <w:t>Yes, but not for all groupings at this time. The following groupings were considered:</w:t>
      </w:r>
    </w:p>
    <w:p w14:paraId="14776562" w14:textId="77777777" w:rsidR="009278B8" w:rsidRDefault="009278B8" w:rsidP="009278B8">
      <w:pPr>
        <w:pStyle w:val="BodyText"/>
        <w:numPr>
          <w:ilvl w:val="1"/>
          <w:numId w:val="49"/>
        </w:numPr>
      </w:pPr>
      <w:r>
        <w:t>Responding Gateway, grouped with a Document Consumer.</w:t>
      </w:r>
    </w:p>
    <w:p w14:paraId="43792FBA" w14:textId="77777777" w:rsidR="009278B8" w:rsidRDefault="009278B8" w:rsidP="009278B8">
      <w:pPr>
        <w:pStyle w:val="BodyText"/>
        <w:numPr>
          <w:ilvl w:val="2"/>
          <w:numId w:val="49"/>
        </w:numPr>
      </w:pPr>
      <w:r>
        <w:t>In this case, the Responding Gateway receives a deferred request, and needs to initiate ITI-18 or ITI-43 request(s) from Document Consumer(s). Do they also have to be deferred?</w:t>
      </w:r>
    </w:p>
    <w:p w14:paraId="1B28C538" w14:textId="77777777" w:rsidR="009278B8" w:rsidRDefault="009278B8" w:rsidP="009278B8">
      <w:pPr>
        <w:pStyle w:val="BodyText"/>
        <w:numPr>
          <w:ilvl w:val="2"/>
          <w:numId w:val="49"/>
        </w:numPr>
      </w:pPr>
      <w:r w:rsidRPr="000A5CFC">
        <w:rPr>
          <w:b/>
        </w:rPr>
        <w:t>The committee decided no</w:t>
      </w:r>
      <w:r>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Default="009278B8" w:rsidP="009278B8">
      <w:pPr>
        <w:pStyle w:val="BodyText"/>
        <w:numPr>
          <w:ilvl w:val="1"/>
          <w:numId w:val="49"/>
        </w:numPr>
      </w:pPr>
      <w:r>
        <w:t xml:space="preserve">Initiating Gateway, grouped </w:t>
      </w:r>
      <w:r w:rsidRPr="00465105">
        <w:t>with a Document Consumer</w:t>
      </w:r>
      <w:r>
        <w:t>.</w:t>
      </w:r>
    </w:p>
    <w:p w14:paraId="7CB5DACF" w14:textId="77777777" w:rsidR="009278B8" w:rsidRDefault="009278B8" w:rsidP="009278B8">
      <w:pPr>
        <w:pStyle w:val="BodyText"/>
        <w:numPr>
          <w:ilvl w:val="2"/>
          <w:numId w:val="49"/>
        </w:numPr>
      </w:pPr>
      <w:r>
        <w:t>In this case, the Initating Gateway receives a deferred request, and needs to initiate ITI-18 or ITI-43 request(s) from local Document Consumer(s). Do they also have to be deferred?</w:t>
      </w:r>
    </w:p>
    <w:p w14:paraId="67982E2F" w14:textId="77777777" w:rsidR="009278B8" w:rsidRDefault="009278B8" w:rsidP="009278B8">
      <w:pPr>
        <w:pStyle w:val="BodyText"/>
        <w:numPr>
          <w:ilvl w:val="2"/>
          <w:numId w:val="49"/>
        </w:numPr>
      </w:pPr>
      <w:r w:rsidRPr="000A5CFC">
        <w:rPr>
          <w:b/>
        </w:rPr>
        <w:t>The committee decided no</w:t>
      </w:r>
      <w:r>
        <w:t>, using the same reasoning as the previous case.</w:t>
      </w:r>
    </w:p>
    <w:p w14:paraId="5430ABFF" w14:textId="77777777" w:rsidR="009278B8" w:rsidRPr="009278B8" w:rsidRDefault="009278B8" w:rsidP="009278B8">
      <w:pPr>
        <w:pStyle w:val="BodyText"/>
        <w:numPr>
          <w:ilvl w:val="1"/>
          <w:numId w:val="49"/>
        </w:numPr>
        <w:rPr>
          <w:b/>
        </w:rPr>
      </w:pPr>
      <w:r w:rsidRPr="009278B8">
        <w:rPr>
          <w:b/>
        </w:rPr>
        <w:t>Initiating Gateway, which supports the XDS Affinity Domain Option.</w:t>
      </w:r>
    </w:p>
    <w:p w14:paraId="6A433731" w14:textId="77777777" w:rsidR="009278B8" w:rsidRDefault="009278B8" w:rsidP="009278B8">
      <w:pPr>
        <w:pStyle w:val="BodyText"/>
        <w:numPr>
          <w:ilvl w:val="2"/>
          <w:numId w:val="49"/>
        </w:numPr>
      </w:pPr>
      <w:r>
        <w:t>In this case, the Initating Gateway receives ITI-18 or ITI-43 request(s) from Document Consumer(s), and needs to use the Deferred option on ITI-38 or ITI-39 to Responding Gateway(s).</w:t>
      </w:r>
    </w:p>
    <w:p w14:paraId="2FA93FAC" w14:textId="77777777" w:rsidR="009278B8" w:rsidRDefault="009278B8" w:rsidP="009278B8">
      <w:pPr>
        <w:pStyle w:val="BodyText"/>
        <w:numPr>
          <w:ilvl w:val="2"/>
          <w:numId w:val="49"/>
        </w:numPr>
      </w:pPr>
      <w:r w:rsidRPr="000A5CFC">
        <w:rPr>
          <w:b/>
        </w:rPr>
        <w:t xml:space="preserve">The committee decided </w:t>
      </w:r>
      <w:r>
        <w:rPr>
          <w:b/>
        </w:rPr>
        <w:t xml:space="preserve">yes. </w:t>
      </w:r>
      <w:r w:rsidRPr="00FC1BB8">
        <w:rPr>
          <w:b/>
        </w:rPr>
        <w:t>This case cannot easily be supported without a Deferred option on ITI-18 and ITI-43</w:t>
      </w:r>
      <w:r>
        <w:t>. The long latencies possible in the XCA transactions will prevent even use of asynchronous mechanisms.</w:t>
      </w:r>
    </w:p>
    <w:p w14:paraId="0AFC8068" w14:textId="77777777" w:rsidR="009278B8" w:rsidRPr="009278B8" w:rsidRDefault="009278B8" w:rsidP="009278B8">
      <w:pPr>
        <w:pStyle w:val="BodyText"/>
        <w:numPr>
          <w:ilvl w:val="2"/>
          <w:numId w:val="49"/>
        </w:numPr>
        <w:rPr>
          <w:b/>
        </w:rPr>
      </w:pPr>
      <w:r w:rsidRPr="009278B8">
        <w:rPr>
          <w:b/>
        </w:rPr>
        <w:t>Chosen option: Add Deferred Response options for ITI-18 and ITI-43.</w:t>
      </w:r>
    </w:p>
    <w:p w14:paraId="13D6BDDF" w14:textId="77777777" w:rsidR="009278B8" w:rsidRDefault="009278B8" w:rsidP="009278B8">
      <w:pPr>
        <w:pStyle w:val="BodyText"/>
        <w:numPr>
          <w:ilvl w:val="2"/>
          <w:numId w:val="49"/>
        </w:numPr>
      </w:pPr>
      <w:r>
        <w:lastRenderedPageBreak/>
        <w:t>Option: Explicitly limit the Deferred option to triggering by Initiating Gateways through internal mechanisms, not triggering by ITI-18 or ITI-43.</w:t>
      </w:r>
    </w:p>
    <w:p w14:paraId="303ECE4F" w14:textId="77777777" w:rsidR="009278B8" w:rsidRDefault="009278B8" w:rsidP="009278B8">
      <w:pPr>
        <w:pStyle w:val="BodyText"/>
        <w:numPr>
          <w:ilvl w:val="2"/>
          <w:numId w:val="49"/>
        </w:numPr>
      </w:pPr>
      <w:r>
        <w:t>Option: Allow the Initiating Gateway to deal with this case internally.</w:t>
      </w:r>
    </w:p>
    <w:p w14:paraId="747D6C4F" w14:textId="77777777" w:rsidR="009278B8" w:rsidRDefault="009278B8" w:rsidP="009278B8">
      <w:pPr>
        <w:pStyle w:val="BodyText"/>
        <w:numPr>
          <w:ilvl w:val="3"/>
          <w:numId w:val="49"/>
        </w:numPr>
      </w:pPr>
      <w:r>
        <w:t>Initiating Gateway could simply not include Responding Gateways that require Deferred in outgoing requests triggered by ITI-18 or ITI-43.</w:t>
      </w:r>
    </w:p>
    <w:p w14:paraId="0AB11B13" w14:textId="77777777" w:rsidR="009278B8" w:rsidRDefault="009278B8" w:rsidP="009278B8">
      <w:pPr>
        <w:pStyle w:val="BodyText"/>
        <w:numPr>
          <w:ilvl w:val="3"/>
          <w:numId w:val="49"/>
        </w:numPr>
      </w:pPr>
      <w:r>
        <w:t xml:space="preserve">Initiating Gateway could immediately return an error code like </w:t>
      </w:r>
      <w:r w:rsidRPr="000A5CFC">
        <w:t>XDSRegistryNotAvailable</w:t>
      </w:r>
      <w:r>
        <w:t xml:space="preserve">, </w:t>
      </w:r>
      <w:r w:rsidRPr="000A5CFC">
        <w:t>XDSRegistryBusy</w:t>
      </w:r>
      <w:r>
        <w:t>, or</w:t>
      </w:r>
      <w:r w:rsidRPr="000A5CFC">
        <w:t xml:space="preserve"> </w:t>
      </w:r>
      <w:r>
        <w:t>XDSRegistryError, while triggering a deferred request.</w:t>
      </w:r>
    </w:p>
    <w:p w14:paraId="47684B7E" w14:textId="77777777" w:rsidR="009278B8" w:rsidRDefault="009278B8" w:rsidP="009278B8">
      <w:pPr>
        <w:pStyle w:val="BodyText"/>
        <w:numPr>
          <w:ilvl w:val="3"/>
          <w:numId w:val="49"/>
        </w:numPr>
      </w:pPr>
      <w:r>
        <w:t>Note: See above notes on how Initiating Gateways know whether to use Deferred for Responding Gateways.</w:t>
      </w:r>
    </w:p>
    <w:p w14:paraId="5CE4F0BC" w14:textId="7560BA48" w:rsidR="003F5B08" w:rsidRDefault="003F5B08" w:rsidP="003F5B08">
      <w:pPr>
        <w:pStyle w:val="BodyText"/>
        <w:numPr>
          <w:ilvl w:val="0"/>
          <w:numId w:val="49"/>
        </w:numPr>
      </w:pPr>
      <w:r>
        <w:t>Could this method be used for the Responding Gateway to find the response endpoint? If the Initiating Gateway is grouped with an XUA X-Service User, its HomeCommunityID is included in the SOAP header, and the Responding Gateway could use that to look up a deferred response endpoint. This technique was used by the US eHealth Exchange for deferred XCPD, as use of the respondTo element was not yet defined by IHE.</w:t>
      </w:r>
    </w:p>
    <w:p w14:paraId="55F43D7A" w14:textId="1AD753AB" w:rsidR="003F5B08" w:rsidRDefault="003F5B08" w:rsidP="003F5B08">
      <w:pPr>
        <w:pStyle w:val="BodyText"/>
        <w:numPr>
          <w:ilvl w:val="1"/>
          <w:numId w:val="49"/>
        </w:numPr>
      </w:pPr>
      <w:r>
        <w:t>Tech Committee did not think this was appropriate.</w:t>
      </w:r>
    </w:p>
    <w:p w14:paraId="796BAAFA" w14:textId="300E89E9" w:rsidR="007B287A" w:rsidRDefault="007B287A" w:rsidP="007B287A">
      <w:pPr>
        <w:pStyle w:val="BodyText"/>
        <w:numPr>
          <w:ilvl w:val="0"/>
          <w:numId w:val="49"/>
        </w:numPr>
      </w:pPr>
      <w:r>
        <w:t>Will we include in scope the possibility of multiple responses to a single request, each response coming asynchronously?</w:t>
      </w:r>
    </w:p>
    <w:p w14:paraId="328B25B1" w14:textId="3BC67401" w:rsidR="007B287A" w:rsidRDefault="007B287A" w:rsidP="007B287A">
      <w:pPr>
        <w:pStyle w:val="BodyText"/>
        <w:numPr>
          <w:ilvl w:val="1"/>
          <w:numId w:val="49"/>
        </w:numPr>
      </w:pPr>
      <w:r>
        <w:t>Currently this is considered out of scope as a driving requirement. However, note that some alternate solutions such as DSUB provide this.</w:t>
      </w:r>
    </w:p>
    <w:p w14:paraId="17F75FC1" w14:textId="77777777" w:rsidR="00AD0C17" w:rsidRDefault="00AD0C17" w:rsidP="00AD0C17">
      <w:pPr>
        <w:pStyle w:val="BodyText"/>
        <w:numPr>
          <w:ilvl w:val="0"/>
          <w:numId w:val="49"/>
        </w:numPr>
      </w:pPr>
      <w:r>
        <w:t xml:space="preserve">What potential behavior can happen between deferred requests and responses that this option needs to take into account? Consider </w:t>
      </w:r>
      <w:r w:rsidRPr="00BF669E">
        <w:t>link/unlink merge/unmerge</w:t>
      </w:r>
      <w:r>
        <w:t xml:space="preserve"> of the corresponding patient identifier.</w:t>
      </w:r>
    </w:p>
    <w:p w14:paraId="08211D6C" w14:textId="717021B0" w:rsidR="00AD0C17" w:rsidRDefault="00AD0C17" w:rsidP="00AD0C17">
      <w:pPr>
        <w:pStyle w:val="BodyText"/>
        <w:numPr>
          <w:ilvl w:val="1"/>
          <w:numId w:val="49"/>
        </w:numPr>
      </w:pPr>
      <w:r>
        <w:t xml:space="preserve">The potential for changes to the patient id already exists when synchronous mechanisms are used. An XCPD transaction and </w:t>
      </w:r>
      <w:r w:rsidR="00853554">
        <w:t>a</w:t>
      </w:r>
      <w:r>
        <w:t xml:space="preserve"> subsequent XCA transaction that uses the obtained patient id are not a single atomic operation.</w:t>
      </w:r>
      <w:r w:rsidRPr="00AD0C17">
        <w:t xml:space="preserve"> </w:t>
      </w:r>
      <w:r>
        <w:t>Changes can happen between the two. So no additional complexities are added by using Deferred XCA.</w:t>
      </w:r>
      <w:r w:rsidR="00853554">
        <w:t xml:space="preserve"> Existing error cases/codes (e.g. XDSUnknownPatientId) cover this.</w:t>
      </w:r>
    </w:p>
    <w:p w14:paraId="15C3204D" w14:textId="77777777" w:rsidR="00CF283F" w:rsidRPr="00D26514" w:rsidRDefault="00CF283F" w:rsidP="00147F29">
      <w:pPr>
        <w:pStyle w:val="BodyText"/>
      </w:pPr>
    </w:p>
    <w:p w14:paraId="1A87ABB5" w14:textId="1CB33257" w:rsidR="001F4CD0" w:rsidRDefault="00CF283F" w:rsidP="001F4CD0">
      <w:pPr>
        <w:pStyle w:val="PartTitle"/>
      </w:pPr>
      <w:bookmarkStart w:id="20" w:name="_Toc345074647"/>
      <w:bookmarkStart w:id="21" w:name="_Toc408653224"/>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22" w:name="_Toc473170358"/>
      <w:bookmarkStart w:id="23" w:name="_Toc504625755"/>
      <w:bookmarkStart w:id="24" w:name="_Toc530206508"/>
      <w:bookmarkStart w:id="25" w:name="_Toc1388428"/>
      <w:bookmarkStart w:id="26" w:name="_Toc1388582"/>
      <w:bookmarkStart w:id="27" w:name="_Toc1456609"/>
      <w:bookmarkStart w:id="28" w:name="_Toc37034634"/>
      <w:bookmarkStart w:id="29" w:name="_Toc38846112"/>
      <w:bookmarkEnd w:id="20"/>
      <w:bookmarkEnd w:id="18"/>
      <w:bookmarkEnd w:id="19"/>
      <w:bookmarkEnd w:id="21"/>
    </w:p>
    <w:p w14:paraId="0336E5A6" w14:textId="5D621D87" w:rsidR="001F4CD0" w:rsidRPr="0001286F" w:rsidRDefault="001F4CD0" w:rsidP="001F4CD0">
      <w:pPr>
        <w:pStyle w:val="EditorInstructions"/>
      </w:pPr>
      <w:r w:rsidRPr="0001286F">
        <w:t xml:space="preserve">Update Section </w:t>
      </w:r>
      <w:r>
        <w:t>10</w:t>
      </w:r>
      <w:r w:rsidRPr="0001286F">
        <w:t>.2 as shown</w:t>
      </w:r>
    </w:p>
    <w:p w14:paraId="5AB8E0E9" w14:textId="72DEAC25" w:rsidR="00CF283F" w:rsidRPr="00D26514" w:rsidRDefault="00384516" w:rsidP="00303E20">
      <w:pPr>
        <w:pStyle w:val="Heading2"/>
        <w:numPr>
          <w:ilvl w:val="0"/>
          <w:numId w:val="0"/>
        </w:numPr>
        <w:rPr>
          <w:noProof w:val="0"/>
        </w:rPr>
      </w:pPr>
      <w:bookmarkStart w:id="30" w:name="_Toc345074655"/>
      <w:bookmarkStart w:id="31" w:name="_Toc408653225"/>
      <w:bookmarkEnd w:id="22"/>
      <w:bookmarkEnd w:id="23"/>
      <w:bookmarkEnd w:id="24"/>
      <w:bookmarkEnd w:id="25"/>
      <w:bookmarkEnd w:id="26"/>
      <w:bookmarkEnd w:id="27"/>
      <w:bookmarkEnd w:id="28"/>
      <w:bookmarkEnd w:id="29"/>
      <w:r>
        <w:rPr>
          <w:noProof w:val="0"/>
        </w:rPr>
        <w:t>10</w:t>
      </w:r>
      <w:r w:rsidR="00CF283F" w:rsidRPr="00D26514">
        <w:rPr>
          <w:noProof w:val="0"/>
        </w:rPr>
        <w:t xml:space="preserve">.2 </w:t>
      </w:r>
      <w:r w:rsidRPr="00384516">
        <w:rPr>
          <w:noProof w:val="0"/>
        </w:rPr>
        <w:t xml:space="preserve">XDS.b </w:t>
      </w:r>
      <w:r w:rsidR="00104BE6" w:rsidRPr="00D26514">
        <w:rPr>
          <w:noProof w:val="0"/>
        </w:rPr>
        <w:t>Actor</w:t>
      </w:r>
      <w:r w:rsidR="00CF283F" w:rsidRPr="00D26514">
        <w:rPr>
          <w:noProof w:val="0"/>
        </w:rPr>
        <w:t xml:space="preserve"> Options</w:t>
      </w:r>
      <w:bookmarkEnd w:id="30"/>
      <w:bookmarkEnd w:id="31"/>
    </w:p>
    <w:p w14:paraId="0DB79531" w14:textId="7C27025D" w:rsidR="006514EA" w:rsidRPr="00D26514" w:rsidRDefault="00384516" w:rsidP="00EA3BCB">
      <w:pPr>
        <w:pStyle w:val="TableTitle"/>
      </w:pPr>
      <w:r>
        <w:t>Table 10</w:t>
      </w:r>
      <w:r w:rsidR="007F5664" w:rsidRPr="00D26514">
        <w:t>.2-1</w:t>
      </w:r>
      <w:r>
        <w:t>b</w:t>
      </w:r>
      <w:r w:rsidR="007F5664" w:rsidRPr="00D26514">
        <w:t xml:space="preserve">: </w:t>
      </w:r>
      <w:r w:rsidRPr="00384516">
        <w:t xml:space="preserve">XDS.b </w:t>
      </w:r>
      <w:r w:rsidR="007F5664" w:rsidRPr="00D26514">
        <w:t>– Actors and Options</w:t>
      </w:r>
    </w:p>
    <w:tbl>
      <w:tblPr>
        <w:tblStyle w:val="TableGrid"/>
        <w:tblW w:w="0" w:type="auto"/>
        <w:tblLook w:val="04A0" w:firstRow="1" w:lastRow="0" w:firstColumn="1" w:lastColumn="0" w:noHBand="0" w:noVBand="1"/>
      </w:tblPr>
      <w:tblGrid>
        <w:gridCol w:w="3192"/>
        <w:gridCol w:w="3192"/>
        <w:gridCol w:w="3192"/>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20CCA9B9" w:rsidR="00FD49A2" w:rsidRPr="00D26514" w:rsidRDefault="00FD49A2" w:rsidP="00FF7154">
            <w:pPr>
              <w:pStyle w:val="TableEntryHeader"/>
            </w:pPr>
            <w:r w:rsidRPr="00D26514">
              <w:t>Option</w:t>
            </w:r>
            <w:r w:rsidR="00FF7154">
              <w:t>s</w:t>
            </w:r>
          </w:p>
        </w:tc>
        <w:tc>
          <w:tcPr>
            <w:tcW w:w="3192" w:type="dxa"/>
            <w:shd w:val="clear" w:color="auto" w:fill="D9D9D9" w:themeFill="background1" w:themeFillShade="D9"/>
          </w:tcPr>
          <w:p w14:paraId="63D7A65F" w14:textId="6BB791D3" w:rsidR="00FD49A2" w:rsidRPr="00D26514" w:rsidRDefault="00FF7154" w:rsidP="00EA3BCB">
            <w:pPr>
              <w:pStyle w:val="TableEntryHeader"/>
            </w:pPr>
            <w:r w:rsidRPr="00FF7154">
              <w:t>Vol. &amp; Section</w:t>
            </w:r>
          </w:p>
        </w:tc>
      </w:tr>
      <w:tr w:rsidR="00FF7154" w:rsidRPr="00D26514" w14:paraId="7BCA77B7" w14:textId="77777777" w:rsidTr="00EA3BCB">
        <w:trPr>
          <w:cantSplit/>
        </w:trPr>
        <w:tc>
          <w:tcPr>
            <w:tcW w:w="3192" w:type="dxa"/>
            <w:vMerge w:val="restart"/>
          </w:tcPr>
          <w:p w14:paraId="079BF74B" w14:textId="77777777" w:rsidR="00FF7154" w:rsidRDefault="00FF7154" w:rsidP="00384516">
            <w:pPr>
              <w:pStyle w:val="TableEntry"/>
            </w:pPr>
            <w:r>
              <w:t>Document Consumer</w:t>
            </w:r>
          </w:p>
          <w:p w14:paraId="711C93F0" w14:textId="722E8B48" w:rsidR="00FF7154" w:rsidRPr="00D26514" w:rsidRDefault="00FF7154" w:rsidP="00384516">
            <w:pPr>
              <w:pStyle w:val="TableEntry"/>
            </w:pPr>
          </w:p>
        </w:tc>
        <w:tc>
          <w:tcPr>
            <w:tcW w:w="3192" w:type="dxa"/>
          </w:tcPr>
          <w:p w14:paraId="70644849" w14:textId="4898B1B7" w:rsidR="00FF7154" w:rsidRPr="00D26514" w:rsidRDefault="00FF7154" w:rsidP="00384516">
            <w:pPr>
              <w:pStyle w:val="TableEntry"/>
            </w:pPr>
            <w:r>
              <w:t>Basic Patient Privacy Enforcement</w:t>
            </w:r>
          </w:p>
        </w:tc>
        <w:tc>
          <w:tcPr>
            <w:tcW w:w="3192" w:type="dxa"/>
          </w:tcPr>
          <w:p w14:paraId="5235FA26" w14:textId="24E68768" w:rsidR="00FF7154" w:rsidRPr="00384516" w:rsidRDefault="00FF7154" w:rsidP="00384516">
            <w:pPr>
              <w:pStyle w:val="TableEntry"/>
            </w:pPr>
            <w:r>
              <w:t>ITI TF-1: 10.2.9</w:t>
            </w:r>
          </w:p>
        </w:tc>
      </w:tr>
      <w:tr w:rsidR="00FF7154" w:rsidRPr="00D26514" w14:paraId="7A89BDBE" w14:textId="77777777" w:rsidTr="00EA3BCB">
        <w:trPr>
          <w:cantSplit/>
        </w:trPr>
        <w:tc>
          <w:tcPr>
            <w:tcW w:w="3192" w:type="dxa"/>
            <w:vMerge/>
          </w:tcPr>
          <w:p w14:paraId="215FA79C" w14:textId="3AE57706" w:rsidR="00FF7154" w:rsidRPr="00D26514" w:rsidRDefault="00FF7154" w:rsidP="00EA3BCB">
            <w:pPr>
              <w:pStyle w:val="TableEntry"/>
            </w:pPr>
          </w:p>
        </w:tc>
        <w:tc>
          <w:tcPr>
            <w:tcW w:w="3192" w:type="dxa"/>
          </w:tcPr>
          <w:p w14:paraId="6DADD686" w14:textId="0DF367C7" w:rsidR="00FF7154" w:rsidRPr="00D26514" w:rsidRDefault="00FF7154" w:rsidP="00384516">
            <w:pPr>
              <w:pStyle w:val="TableEntry"/>
            </w:pPr>
            <w:r>
              <w:t>Basic Patient Privacy Proof</w:t>
            </w:r>
          </w:p>
        </w:tc>
        <w:tc>
          <w:tcPr>
            <w:tcW w:w="3192" w:type="dxa"/>
          </w:tcPr>
          <w:p w14:paraId="410BBE21" w14:textId="4DE0EAB3" w:rsidR="00FF7154" w:rsidRPr="00D26514" w:rsidRDefault="00FF7154" w:rsidP="00384516">
            <w:pPr>
              <w:pStyle w:val="TableEntry"/>
            </w:pPr>
            <w:r>
              <w:t>ITI TF-2a: 3.18.4.1.3.6</w:t>
            </w:r>
          </w:p>
        </w:tc>
      </w:tr>
      <w:tr w:rsidR="00FF7154" w:rsidRPr="00D26514" w14:paraId="6154CBA3" w14:textId="77777777" w:rsidTr="00EA3BCB">
        <w:trPr>
          <w:cantSplit/>
        </w:trPr>
        <w:tc>
          <w:tcPr>
            <w:tcW w:w="3192" w:type="dxa"/>
            <w:vMerge/>
          </w:tcPr>
          <w:p w14:paraId="0F4B569B" w14:textId="77777777" w:rsidR="00FF7154" w:rsidRPr="00D26514" w:rsidRDefault="00FF7154" w:rsidP="00EA3BCB">
            <w:pPr>
              <w:pStyle w:val="TableEntry"/>
            </w:pPr>
          </w:p>
        </w:tc>
        <w:tc>
          <w:tcPr>
            <w:tcW w:w="3192" w:type="dxa"/>
          </w:tcPr>
          <w:p w14:paraId="58464110" w14:textId="0A8462E4" w:rsidR="00FF7154" w:rsidRPr="00384516" w:rsidRDefault="00FF7154" w:rsidP="00384516">
            <w:pPr>
              <w:pStyle w:val="TableEntry"/>
            </w:pPr>
            <w:r>
              <w:t>Asynchronous Web Services Exchange</w:t>
            </w:r>
          </w:p>
        </w:tc>
        <w:tc>
          <w:tcPr>
            <w:tcW w:w="3192" w:type="dxa"/>
          </w:tcPr>
          <w:p w14:paraId="1A3AEAF7" w14:textId="13D282DF" w:rsidR="00FF7154" w:rsidRPr="00384516" w:rsidRDefault="00FF7154" w:rsidP="00384516">
            <w:pPr>
              <w:pStyle w:val="TableEntry"/>
            </w:pPr>
            <w:r>
              <w:t>ITI TF-1: 10.2.5</w:t>
            </w:r>
          </w:p>
        </w:tc>
      </w:tr>
      <w:tr w:rsidR="00FF7154" w:rsidRPr="00D26514" w14:paraId="2CEB2417" w14:textId="77777777" w:rsidTr="00EA3BCB">
        <w:trPr>
          <w:cantSplit/>
        </w:trPr>
        <w:tc>
          <w:tcPr>
            <w:tcW w:w="3192" w:type="dxa"/>
            <w:vMerge/>
          </w:tcPr>
          <w:p w14:paraId="3C6D4D9E" w14:textId="77777777" w:rsidR="00FF7154" w:rsidRPr="00D26514" w:rsidRDefault="00FF7154" w:rsidP="00EA3BCB">
            <w:pPr>
              <w:pStyle w:val="TableEntry"/>
            </w:pPr>
          </w:p>
        </w:tc>
        <w:tc>
          <w:tcPr>
            <w:tcW w:w="3192" w:type="dxa"/>
          </w:tcPr>
          <w:p w14:paraId="48476CD5" w14:textId="44D07C21" w:rsidR="00FF7154" w:rsidRPr="00384516" w:rsidRDefault="00FF7154" w:rsidP="00384516">
            <w:pPr>
              <w:pStyle w:val="TableEntry"/>
            </w:pPr>
            <w:r>
              <w:t>On-Demand Documents</w:t>
            </w:r>
          </w:p>
        </w:tc>
        <w:tc>
          <w:tcPr>
            <w:tcW w:w="3192" w:type="dxa"/>
          </w:tcPr>
          <w:p w14:paraId="7726F753" w14:textId="0D36CDDE" w:rsidR="00FF7154" w:rsidRPr="00384516" w:rsidRDefault="00FF7154" w:rsidP="00384516">
            <w:pPr>
              <w:pStyle w:val="TableEntry"/>
            </w:pPr>
            <w:r>
              <w:t>ITI TF-1: 10.2.7</w:t>
            </w:r>
          </w:p>
        </w:tc>
      </w:tr>
      <w:tr w:rsidR="00FF7154" w:rsidRPr="00D26514" w14:paraId="540CAB3E" w14:textId="77777777" w:rsidTr="00EA3BCB">
        <w:trPr>
          <w:cantSplit/>
        </w:trPr>
        <w:tc>
          <w:tcPr>
            <w:tcW w:w="3192" w:type="dxa"/>
            <w:vMerge/>
          </w:tcPr>
          <w:p w14:paraId="35B67BDA" w14:textId="77777777" w:rsidR="00FF7154" w:rsidRPr="00D26514" w:rsidRDefault="00FF7154" w:rsidP="00EA3BCB">
            <w:pPr>
              <w:pStyle w:val="TableEntry"/>
            </w:pPr>
          </w:p>
        </w:tc>
        <w:tc>
          <w:tcPr>
            <w:tcW w:w="3192" w:type="dxa"/>
          </w:tcPr>
          <w:p w14:paraId="34BA24C0" w14:textId="306F9C6B" w:rsidR="00FF7154" w:rsidRPr="00384516" w:rsidRDefault="00FF7154" w:rsidP="00384516">
            <w:pPr>
              <w:pStyle w:val="TableEntry"/>
            </w:pPr>
            <w:r>
              <w:t>Delayed Document Assembly</w:t>
            </w:r>
          </w:p>
        </w:tc>
        <w:tc>
          <w:tcPr>
            <w:tcW w:w="3192" w:type="dxa"/>
          </w:tcPr>
          <w:p w14:paraId="6420A952" w14:textId="7EA238F2" w:rsidR="00FF7154" w:rsidRPr="00D26514" w:rsidRDefault="00FF7154" w:rsidP="00EA3BCB">
            <w:pPr>
              <w:pStyle w:val="TableEntry"/>
              <w:rPr>
                <w:i/>
              </w:rPr>
            </w:pPr>
            <w:r>
              <w:t>ITI TF-1: 10.2.10</w:t>
            </w:r>
          </w:p>
        </w:tc>
      </w:tr>
      <w:tr w:rsidR="00FF7154" w:rsidRPr="00D26514" w14:paraId="48FF5BF3" w14:textId="77777777" w:rsidTr="00EA3BCB">
        <w:trPr>
          <w:cantSplit/>
        </w:trPr>
        <w:tc>
          <w:tcPr>
            <w:tcW w:w="3192" w:type="dxa"/>
            <w:vMerge/>
          </w:tcPr>
          <w:p w14:paraId="70B9D314" w14:textId="77777777" w:rsidR="00FF7154" w:rsidRPr="00D26514" w:rsidRDefault="00FF7154" w:rsidP="00EA3BCB">
            <w:pPr>
              <w:pStyle w:val="TableEntry"/>
            </w:pPr>
          </w:p>
        </w:tc>
        <w:tc>
          <w:tcPr>
            <w:tcW w:w="3192" w:type="dxa"/>
          </w:tcPr>
          <w:p w14:paraId="23E38E7E" w14:textId="2413AA32" w:rsidR="00FF7154" w:rsidRPr="00384516" w:rsidRDefault="00FF7154" w:rsidP="00EA3BCB">
            <w:pPr>
              <w:pStyle w:val="TableEntry"/>
              <w:rPr>
                <w:b/>
                <w:u w:val="single"/>
              </w:rPr>
            </w:pPr>
            <w:r w:rsidRPr="00384516">
              <w:rPr>
                <w:b/>
                <w:u w:val="single"/>
              </w:rPr>
              <w:t>Deferred Response</w:t>
            </w:r>
          </w:p>
        </w:tc>
        <w:tc>
          <w:tcPr>
            <w:tcW w:w="3192" w:type="dxa"/>
          </w:tcPr>
          <w:p w14:paraId="6BDE44B9" w14:textId="0C809AE0" w:rsidR="00FF7154" w:rsidRPr="00384516" w:rsidRDefault="00FF7154" w:rsidP="00EA3BCB">
            <w:pPr>
              <w:pStyle w:val="TableEntry"/>
              <w:rPr>
                <w:b/>
                <w:u w:val="single"/>
              </w:rPr>
            </w:pPr>
            <w:r w:rsidRPr="00384516">
              <w:rPr>
                <w:b/>
                <w:u w:val="single"/>
              </w:rPr>
              <w:t>ITI TF-1: 10.2.</w:t>
            </w:r>
            <w:r>
              <w:rPr>
                <w:b/>
                <w:u w:val="single"/>
              </w:rPr>
              <w:t>X</w:t>
            </w:r>
          </w:p>
        </w:tc>
      </w:tr>
    </w:tbl>
    <w:p w14:paraId="0438FE1A" w14:textId="77777777" w:rsidR="00FF7154" w:rsidRPr="00FF7154" w:rsidRDefault="00FF7154" w:rsidP="00FF7154">
      <w:pPr>
        <w:pStyle w:val="BodyText"/>
      </w:pPr>
      <w:bookmarkStart w:id="32" w:name="_Toc345074656"/>
    </w:p>
    <w:p w14:paraId="692273AD" w14:textId="4EF2B3BA" w:rsidR="00FF7154" w:rsidRPr="0001286F" w:rsidRDefault="00FF7154" w:rsidP="00FF7154">
      <w:pPr>
        <w:pStyle w:val="EditorInstructions"/>
      </w:pPr>
      <w:r w:rsidRPr="0001286F">
        <w:t xml:space="preserve">Add the following new Section </w:t>
      </w:r>
      <w:r>
        <w:t>10</w:t>
      </w:r>
      <w:r w:rsidRPr="0001286F">
        <w:t>.2</w:t>
      </w:r>
      <w:r>
        <w:t>.X</w:t>
      </w:r>
      <w:r w:rsidRPr="0001286F">
        <w:t xml:space="preserve"> as shown</w:t>
      </w:r>
    </w:p>
    <w:p w14:paraId="5777C1DE" w14:textId="489026AB" w:rsidR="00CF283F" w:rsidRDefault="00FF7154" w:rsidP="0097454A">
      <w:pPr>
        <w:pStyle w:val="Heading3"/>
        <w:numPr>
          <w:ilvl w:val="0"/>
          <w:numId w:val="0"/>
        </w:numPr>
        <w:ind w:left="720" w:hanging="720"/>
        <w:rPr>
          <w:noProof w:val="0"/>
        </w:rPr>
      </w:pPr>
      <w:bookmarkStart w:id="33" w:name="_Toc408653226"/>
      <w:r>
        <w:rPr>
          <w:noProof w:val="0"/>
        </w:rPr>
        <w:t>10.2.X</w:t>
      </w:r>
      <w:r w:rsidR="00323461" w:rsidRPr="00D26514">
        <w:rPr>
          <w:noProof w:val="0"/>
        </w:rPr>
        <w:t xml:space="preserve"> </w:t>
      </w:r>
      <w:bookmarkEnd w:id="32"/>
      <w:r>
        <w:rPr>
          <w:noProof w:val="0"/>
        </w:rPr>
        <w:t>Deferred Response Option</w:t>
      </w:r>
      <w:bookmarkEnd w:id="33"/>
    </w:p>
    <w:p w14:paraId="25EA5E26" w14:textId="21744684" w:rsidR="00FF7154" w:rsidRDefault="00FF7154" w:rsidP="00FF7154">
      <w:pPr>
        <w:pStyle w:val="BodyText"/>
      </w:pPr>
      <w:r>
        <w:t>Document Consumers which support the Deferred Response Option shall support Deferred Re</w:t>
      </w:r>
      <w:r w:rsidR="00F36A42">
        <w:t xml:space="preserve">sponse </w:t>
      </w:r>
      <w:r>
        <w:t xml:space="preserve">on the </w:t>
      </w:r>
      <w:r w:rsidR="00F36A42" w:rsidRPr="00F36A42">
        <w:t xml:space="preserve">Registry Stored Query </w:t>
      </w:r>
      <w:r>
        <w:t>[ITI-</w:t>
      </w:r>
      <w:r w:rsidR="00F36A42">
        <w:t>18</w:t>
      </w:r>
      <w:r>
        <w:t>] transaction</w:t>
      </w:r>
      <w:r w:rsidR="00F36A42" w:rsidRPr="00F36A42">
        <w:t xml:space="preserve"> </w:t>
      </w:r>
      <w:r w:rsidR="00F36A42">
        <w:t xml:space="preserve">as described in ITI TF-2a: 3.18.X, </w:t>
      </w:r>
      <w:r w:rsidR="00F36A42" w:rsidRPr="00F36A42">
        <w:t xml:space="preserve">and </w:t>
      </w:r>
      <w:r w:rsidR="00F36A42">
        <w:t xml:space="preserve">on the </w:t>
      </w:r>
      <w:r w:rsidR="00F36A42" w:rsidRPr="00F36A42">
        <w:t>Retrieve Document Set [ITI-43</w:t>
      </w:r>
      <w:r w:rsidR="00F36A42">
        <w:t>]</w:t>
      </w:r>
      <w:r w:rsidR="00F36A42" w:rsidRPr="00F36A42">
        <w:t xml:space="preserve"> </w:t>
      </w:r>
      <w:r w:rsidR="00F36A42">
        <w:t>transaction</w:t>
      </w:r>
      <w:r w:rsidR="00F36A42" w:rsidRPr="00F36A42">
        <w:t xml:space="preserve"> </w:t>
      </w:r>
      <w:r w:rsidR="00F36A42">
        <w:t>as described in ITI TF-2b: 3.43.X.</w:t>
      </w:r>
    </w:p>
    <w:p w14:paraId="1D9B4782" w14:textId="547C2F3C" w:rsidR="00FF7154" w:rsidRDefault="00FF7154" w:rsidP="00FF7154">
      <w:pPr>
        <w:pStyle w:val="BodyText"/>
      </w:pPr>
      <w:r>
        <w:t xml:space="preserve">The Deferred Response Option reflects the more detailed understanding and feedback from implementers regarding processing that may result in significant delay. The existing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w:t>
      </w:r>
      <w:hyperlink r:id="rId23" w:history="1">
        <w:r w:rsidR="0064525D" w:rsidRPr="007E377C">
          <w:rPr>
            <w:rStyle w:val="Hyperlink"/>
          </w:rPr>
          <w:t>http://wiki.ihe.net/index.php?title=Asynchronous_Messaging</w:t>
        </w:r>
      </w:hyperlink>
      <w:r>
        <w:t>.</w:t>
      </w:r>
    </w:p>
    <w:p w14:paraId="1A0AF99E" w14:textId="77777777" w:rsidR="0064525D" w:rsidRDefault="0064525D" w:rsidP="00FF7154">
      <w:pPr>
        <w:pStyle w:val="BodyText"/>
      </w:pPr>
    </w:p>
    <w:p w14:paraId="32E8827C" w14:textId="77777777" w:rsidR="0064525D" w:rsidRDefault="0064525D" w:rsidP="00FF7154">
      <w:pPr>
        <w:pStyle w:val="BodyText"/>
      </w:pPr>
    </w:p>
    <w:p w14:paraId="7D47F5B3" w14:textId="77777777" w:rsidR="0064525D" w:rsidRDefault="0064525D" w:rsidP="00FF7154">
      <w:pPr>
        <w:pStyle w:val="BodyText"/>
      </w:pPr>
    </w:p>
    <w:p w14:paraId="2A6ACB51" w14:textId="77777777" w:rsidR="0064525D" w:rsidRDefault="0064525D" w:rsidP="00FF7154">
      <w:pPr>
        <w:pStyle w:val="BodyText"/>
      </w:pPr>
    </w:p>
    <w:p w14:paraId="54D0D2FF" w14:textId="676F90E6" w:rsidR="0064525D" w:rsidRPr="0001286F" w:rsidRDefault="0064525D" w:rsidP="0064525D">
      <w:pPr>
        <w:pStyle w:val="EditorInstructions"/>
      </w:pPr>
      <w:r w:rsidRPr="0001286F">
        <w:lastRenderedPageBreak/>
        <w:t xml:space="preserve">Update Section </w:t>
      </w:r>
      <w:r w:rsidR="00F36A42">
        <w:t>18</w:t>
      </w:r>
      <w:r w:rsidRPr="0001286F">
        <w:t>.2 as shown</w:t>
      </w:r>
    </w:p>
    <w:p w14:paraId="6A3B5BD2" w14:textId="1C7DFFAA" w:rsidR="0064525D" w:rsidRPr="00D26514" w:rsidRDefault="00F36A42" w:rsidP="0064525D">
      <w:pPr>
        <w:pStyle w:val="Heading2"/>
        <w:numPr>
          <w:ilvl w:val="0"/>
          <w:numId w:val="0"/>
        </w:numPr>
        <w:rPr>
          <w:noProof w:val="0"/>
        </w:rPr>
      </w:pPr>
      <w:bookmarkStart w:id="34" w:name="_Toc408653227"/>
      <w:r>
        <w:rPr>
          <w:noProof w:val="0"/>
        </w:rPr>
        <w:t>18</w:t>
      </w:r>
      <w:r w:rsidR="0064525D" w:rsidRPr="00D26514">
        <w:rPr>
          <w:noProof w:val="0"/>
        </w:rPr>
        <w:t xml:space="preserve">.2 </w:t>
      </w:r>
      <w:r w:rsidRPr="00F36A42">
        <w:rPr>
          <w:noProof w:val="0"/>
        </w:rPr>
        <w:t>XCA Integration Profile Options</w:t>
      </w:r>
      <w:bookmarkEnd w:id="34"/>
    </w:p>
    <w:p w14:paraId="023E89AB" w14:textId="6ACE54EE" w:rsidR="0064525D" w:rsidRPr="00D26514" w:rsidRDefault="00F36A42" w:rsidP="0064525D">
      <w:pPr>
        <w:pStyle w:val="TableTitle"/>
      </w:pPr>
      <w:r w:rsidRPr="00F36A42">
        <w:t>Table 18.2-1: XCA Integration Profile - Actors and Options</w:t>
      </w:r>
    </w:p>
    <w:tbl>
      <w:tblPr>
        <w:tblStyle w:val="TableGrid"/>
        <w:tblW w:w="0" w:type="auto"/>
        <w:tblLook w:val="04A0" w:firstRow="1" w:lastRow="0" w:firstColumn="1" w:lastColumn="0" w:noHBand="0" w:noVBand="1"/>
      </w:tblPr>
      <w:tblGrid>
        <w:gridCol w:w="3192"/>
        <w:gridCol w:w="3192"/>
        <w:gridCol w:w="3192"/>
      </w:tblGrid>
      <w:tr w:rsidR="0064525D" w:rsidRPr="00D26514" w14:paraId="604F7C90" w14:textId="77777777" w:rsidTr="00D63FE9">
        <w:trPr>
          <w:cantSplit/>
          <w:tblHeader/>
        </w:trPr>
        <w:tc>
          <w:tcPr>
            <w:tcW w:w="3192" w:type="dxa"/>
            <w:shd w:val="clear" w:color="auto" w:fill="D9D9D9" w:themeFill="background1" w:themeFillShade="D9"/>
          </w:tcPr>
          <w:p w14:paraId="34341AB2" w14:textId="77777777" w:rsidR="0064525D" w:rsidRPr="00D26514" w:rsidRDefault="0064525D" w:rsidP="0064525D">
            <w:pPr>
              <w:pStyle w:val="TableEntryHeader"/>
            </w:pPr>
            <w:r w:rsidRPr="00D26514">
              <w:t>Actor</w:t>
            </w:r>
          </w:p>
        </w:tc>
        <w:tc>
          <w:tcPr>
            <w:tcW w:w="3192" w:type="dxa"/>
            <w:shd w:val="clear" w:color="auto" w:fill="D9D9D9" w:themeFill="background1" w:themeFillShade="D9"/>
          </w:tcPr>
          <w:p w14:paraId="4DF0F3A2" w14:textId="77777777" w:rsidR="0064525D" w:rsidRPr="00D26514" w:rsidRDefault="0064525D" w:rsidP="0064525D">
            <w:pPr>
              <w:pStyle w:val="TableEntryHeader"/>
            </w:pPr>
            <w:r w:rsidRPr="00D26514">
              <w:t>Option</w:t>
            </w:r>
            <w:r>
              <w:t>s</w:t>
            </w:r>
          </w:p>
        </w:tc>
        <w:tc>
          <w:tcPr>
            <w:tcW w:w="3192" w:type="dxa"/>
            <w:shd w:val="clear" w:color="auto" w:fill="D9D9D9" w:themeFill="background1" w:themeFillShade="D9"/>
          </w:tcPr>
          <w:p w14:paraId="2FBF7DF2" w14:textId="77777777" w:rsidR="0064525D" w:rsidRPr="00D26514" w:rsidRDefault="0064525D" w:rsidP="0064525D">
            <w:pPr>
              <w:pStyle w:val="TableEntryHeader"/>
            </w:pPr>
            <w:r w:rsidRPr="00FF7154">
              <w:t>Vol. &amp; Section</w:t>
            </w:r>
          </w:p>
        </w:tc>
      </w:tr>
      <w:tr w:rsidR="00D63FE9" w:rsidRPr="00D26514" w14:paraId="1BAAE239" w14:textId="77777777" w:rsidTr="00D63FE9">
        <w:trPr>
          <w:cantSplit/>
        </w:trPr>
        <w:tc>
          <w:tcPr>
            <w:tcW w:w="3192" w:type="dxa"/>
            <w:vMerge w:val="restart"/>
          </w:tcPr>
          <w:p w14:paraId="40200A23" w14:textId="1245EB3B" w:rsidR="00D63FE9" w:rsidRPr="00F36A42" w:rsidRDefault="00D63FE9" w:rsidP="0064525D">
            <w:pPr>
              <w:pStyle w:val="TableEntry"/>
            </w:pPr>
            <w:r w:rsidRPr="00D63FE9">
              <w:t>Initiating Gateway</w:t>
            </w:r>
          </w:p>
        </w:tc>
        <w:tc>
          <w:tcPr>
            <w:tcW w:w="3192" w:type="dxa"/>
          </w:tcPr>
          <w:p w14:paraId="2831AFB1" w14:textId="517919E2" w:rsidR="00D63FE9" w:rsidRDefault="00D63FE9" w:rsidP="0064525D">
            <w:pPr>
              <w:pStyle w:val="TableEntry"/>
            </w:pPr>
            <w:r w:rsidRPr="00D63FE9">
              <w:t>XDS Affinity Domain Option</w:t>
            </w:r>
          </w:p>
        </w:tc>
        <w:tc>
          <w:tcPr>
            <w:tcW w:w="3192" w:type="dxa"/>
          </w:tcPr>
          <w:p w14:paraId="152DDE03" w14:textId="3DD71479" w:rsidR="00D63FE9" w:rsidRDefault="00D63FE9" w:rsidP="0064525D">
            <w:pPr>
              <w:pStyle w:val="TableEntry"/>
            </w:pPr>
            <w:r w:rsidRPr="00D63FE9">
              <w:t>ITI TF-1: 18.2.1</w:t>
            </w:r>
          </w:p>
        </w:tc>
      </w:tr>
      <w:tr w:rsidR="00D63FE9" w:rsidRPr="00D26514" w14:paraId="07247543" w14:textId="77777777" w:rsidTr="00D63FE9">
        <w:trPr>
          <w:cantSplit/>
        </w:trPr>
        <w:tc>
          <w:tcPr>
            <w:tcW w:w="3192" w:type="dxa"/>
            <w:vMerge/>
          </w:tcPr>
          <w:p w14:paraId="0F9AD301" w14:textId="77777777" w:rsidR="00D63FE9" w:rsidRPr="00F36A42" w:rsidRDefault="00D63FE9" w:rsidP="0064525D">
            <w:pPr>
              <w:pStyle w:val="TableEntry"/>
            </w:pPr>
          </w:p>
        </w:tc>
        <w:tc>
          <w:tcPr>
            <w:tcW w:w="3192" w:type="dxa"/>
          </w:tcPr>
          <w:p w14:paraId="419D991E" w14:textId="6ADC7B0F" w:rsidR="00D63FE9" w:rsidRDefault="00D63FE9" w:rsidP="0064525D">
            <w:pPr>
              <w:pStyle w:val="TableEntry"/>
            </w:pPr>
            <w:r w:rsidRPr="001300E5">
              <w:t>Asynchronous Web Services Exchange</w:t>
            </w:r>
          </w:p>
        </w:tc>
        <w:tc>
          <w:tcPr>
            <w:tcW w:w="3192" w:type="dxa"/>
          </w:tcPr>
          <w:p w14:paraId="5607DFE0" w14:textId="2769DD32" w:rsidR="00D63FE9" w:rsidRDefault="00D63FE9" w:rsidP="0064525D">
            <w:pPr>
              <w:pStyle w:val="TableEntry"/>
            </w:pPr>
            <w:r w:rsidRPr="001300E5">
              <w:t>ITI TF-1: 18.2.2</w:t>
            </w:r>
          </w:p>
        </w:tc>
      </w:tr>
      <w:tr w:rsidR="00D63FE9" w:rsidRPr="00D26514" w14:paraId="6CFD34E1" w14:textId="77777777" w:rsidTr="00D63FE9">
        <w:trPr>
          <w:cantSplit/>
        </w:trPr>
        <w:tc>
          <w:tcPr>
            <w:tcW w:w="3192" w:type="dxa"/>
            <w:vMerge/>
          </w:tcPr>
          <w:p w14:paraId="536B1AA1" w14:textId="77777777" w:rsidR="00D63FE9" w:rsidRPr="00F36A42" w:rsidRDefault="00D63FE9" w:rsidP="0064525D">
            <w:pPr>
              <w:pStyle w:val="TableEntry"/>
            </w:pPr>
          </w:p>
        </w:tc>
        <w:tc>
          <w:tcPr>
            <w:tcW w:w="3192" w:type="dxa"/>
          </w:tcPr>
          <w:p w14:paraId="4EE97CBC" w14:textId="23578CA0" w:rsidR="00D63FE9" w:rsidRDefault="00D63FE9" w:rsidP="0064525D">
            <w:pPr>
              <w:pStyle w:val="TableEntry"/>
            </w:pPr>
            <w:r w:rsidRPr="001300E5">
              <w:t>On-Demand Documents</w:t>
            </w:r>
          </w:p>
        </w:tc>
        <w:tc>
          <w:tcPr>
            <w:tcW w:w="3192" w:type="dxa"/>
          </w:tcPr>
          <w:p w14:paraId="6E6327DD" w14:textId="70BA9836" w:rsidR="00D63FE9" w:rsidRDefault="00D63FE9" w:rsidP="0064525D">
            <w:pPr>
              <w:pStyle w:val="TableEntry"/>
            </w:pPr>
            <w:r w:rsidRPr="001300E5">
              <w:t>ITI TF-1: 18.2.4</w:t>
            </w:r>
          </w:p>
        </w:tc>
      </w:tr>
      <w:tr w:rsidR="00D63FE9" w:rsidRPr="00D26514" w14:paraId="0A79F49F" w14:textId="77777777" w:rsidTr="00D63FE9">
        <w:trPr>
          <w:cantSplit/>
        </w:trPr>
        <w:tc>
          <w:tcPr>
            <w:tcW w:w="3192" w:type="dxa"/>
            <w:vMerge/>
          </w:tcPr>
          <w:p w14:paraId="25DB0AC2" w14:textId="77777777" w:rsidR="00D63FE9" w:rsidRPr="00F36A42" w:rsidRDefault="00D63FE9" w:rsidP="0064525D">
            <w:pPr>
              <w:pStyle w:val="TableEntry"/>
            </w:pPr>
          </w:p>
        </w:tc>
        <w:tc>
          <w:tcPr>
            <w:tcW w:w="3192" w:type="dxa"/>
          </w:tcPr>
          <w:p w14:paraId="5F387D15" w14:textId="416E3166" w:rsidR="00D63FE9" w:rsidRPr="00D63FE9" w:rsidRDefault="00D63FE9" w:rsidP="0064525D">
            <w:pPr>
              <w:pStyle w:val="TableEntry"/>
              <w:rPr>
                <w:b/>
                <w:u w:val="single"/>
              </w:rPr>
            </w:pPr>
            <w:r w:rsidRPr="00D63FE9">
              <w:rPr>
                <w:b/>
                <w:u w:val="single"/>
              </w:rPr>
              <w:t>Deferred Response</w:t>
            </w:r>
          </w:p>
        </w:tc>
        <w:tc>
          <w:tcPr>
            <w:tcW w:w="3192" w:type="dxa"/>
          </w:tcPr>
          <w:p w14:paraId="152368D8" w14:textId="21061245" w:rsidR="00D63FE9" w:rsidRPr="00D63FE9" w:rsidRDefault="00D63FE9" w:rsidP="0064525D">
            <w:pPr>
              <w:pStyle w:val="TableEntry"/>
              <w:rPr>
                <w:b/>
                <w:u w:val="single"/>
              </w:rPr>
            </w:pPr>
            <w:r w:rsidRPr="00D63FE9">
              <w:rPr>
                <w:b/>
                <w:u w:val="single"/>
              </w:rPr>
              <w:t>ITI TF-1: 18.2.X</w:t>
            </w:r>
          </w:p>
        </w:tc>
      </w:tr>
      <w:tr w:rsidR="00D63FE9" w:rsidRPr="00D26514" w14:paraId="74BBBA24" w14:textId="77777777" w:rsidTr="00D63FE9">
        <w:trPr>
          <w:cantSplit/>
        </w:trPr>
        <w:tc>
          <w:tcPr>
            <w:tcW w:w="3192" w:type="dxa"/>
            <w:vMerge w:val="restart"/>
          </w:tcPr>
          <w:p w14:paraId="4D9C5081" w14:textId="6462DE99" w:rsidR="00D63FE9" w:rsidRPr="00F36A42" w:rsidRDefault="00D63FE9" w:rsidP="0064525D">
            <w:pPr>
              <w:pStyle w:val="TableEntry"/>
            </w:pPr>
            <w:r w:rsidRPr="00D63FE9">
              <w:t>Responding Gateway</w:t>
            </w:r>
          </w:p>
        </w:tc>
        <w:tc>
          <w:tcPr>
            <w:tcW w:w="3192" w:type="dxa"/>
          </w:tcPr>
          <w:p w14:paraId="00C9459A" w14:textId="4DB79784" w:rsidR="00D63FE9" w:rsidRDefault="00D63FE9" w:rsidP="0064525D">
            <w:pPr>
              <w:pStyle w:val="TableEntry"/>
            </w:pPr>
            <w:r w:rsidRPr="005C1EDB">
              <w:t>On-Demand Documents</w:t>
            </w:r>
          </w:p>
        </w:tc>
        <w:tc>
          <w:tcPr>
            <w:tcW w:w="3192" w:type="dxa"/>
          </w:tcPr>
          <w:p w14:paraId="447FC52A" w14:textId="5F2ABB28" w:rsidR="00D63FE9" w:rsidRDefault="00D63FE9" w:rsidP="0064525D">
            <w:pPr>
              <w:pStyle w:val="TableEntry"/>
            </w:pPr>
            <w:r w:rsidRPr="00D63FE9">
              <w:t>ITI TF-1: 18.2.4</w:t>
            </w:r>
          </w:p>
        </w:tc>
      </w:tr>
      <w:tr w:rsidR="00D63FE9" w:rsidRPr="00D26514" w14:paraId="76D3938F" w14:textId="77777777" w:rsidTr="00D63FE9">
        <w:trPr>
          <w:cantSplit/>
        </w:trPr>
        <w:tc>
          <w:tcPr>
            <w:tcW w:w="3192" w:type="dxa"/>
            <w:vMerge/>
          </w:tcPr>
          <w:p w14:paraId="13F54758" w14:textId="77777777" w:rsidR="00D63FE9" w:rsidRPr="00F36A42" w:rsidRDefault="00D63FE9" w:rsidP="0064525D">
            <w:pPr>
              <w:pStyle w:val="TableEntry"/>
            </w:pPr>
          </w:p>
        </w:tc>
        <w:tc>
          <w:tcPr>
            <w:tcW w:w="3192" w:type="dxa"/>
          </w:tcPr>
          <w:p w14:paraId="43BEBF74" w14:textId="100D3E94" w:rsidR="00D63FE9" w:rsidRDefault="00D63FE9" w:rsidP="0064525D">
            <w:pPr>
              <w:pStyle w:val="TableEntry"/>
            </w:pPr>
            <w:r w:rsidRPr="00D63FE9">
              <w:t>Persistence of Retrieved Docum</w:t>
            </w:r>
            <w:r>
              <w:t>ents</w:t>
            </w:r>
          </w:p>
        </w:tc>
        <w:tc>
          <w:tcPr>
            <w:tcW w:w="3192" w:type="dxa"/>
          </w:tcPr>
          <w:p w14:paraId="07C39FBC" w14:textId="53EBD6BE" w:rsidR="00D63FE9" w:rsidRDefault="00D63FE9" w:rsidP="0064525D">
            <w:pPr>
              <w:pStyle w:val="TableEntry"/>
            </w:pPr>
            <w:r w:rsidRPr="00D63FE9">
              <w:t>ITI TF-1: 18.2.5</w:t>
            </w:r>
          </w:p>
        </w:tc>
      </w:tr>
      <w:tr w:rsidR="00D63FE9" w:rsidRPr="00D26514" w14:paraId="257CBBAA" w14:textId="77777777" w:rsidTr="00D63FE9">
        <w:trPr>
          <w:cantSplit/>
        </w:trPr>
        <w:tc>
          <w:tcPr>
            <w:tcW w:w="3192" w:type="dxa"/>
            <w:vMerge/>
          </w:tcPr>
          <w:p w14:paraId="7E743926" w14:textId="77777777" w:rsidR="00D63FE9" w:rsidRPr="00F36A42" w:rsidRDefault="00D63FE9" w:rsidP="0064525D">
            <w:pPr>
              <w:pStyle w:val="TableEntry"/>
            </w:pPr>
          </w:p>
        </w:tc>
        <w:tc>
          <w:tcPr>
            <w:tcW w:w="3192" w:type="dxa"/>
          </w:tcPr>
          <w:p w14:paraId="4BC16C40" w14:textId="58471DF0" w:rsidR="00D63FE9" w:rsidRPr="00D63FE9" w:rsidRDefault="00D63FE9" w:rsidP="0064525D">
            <w:pPr>
              <w:pStyle w:val="TableEntry"/>
              <w:rPr>
                <w:b/>
                <w:u w:val="single"/>
              </w:rPr>
            </w:pPr>
            <w:r w:rsidRPr="00D63FE9">
              <w:rPr>
                <w:b/>
                <w:u w:val="single"/>
              </w:rPr>
              <w:t>Deferred Response</w:t>
            </w:r>
          </w:p>
        </w:tc>
        <w:tc>
          <w:tcPr>
            <w:tcW w:w="3192" w:type="dxa"/>
          </w:tcPr>
          <w:p w14:paraId="5662C06B" w14:textId="3B5463C5" w:rsidR="00D63FE9" w:rsidRPr="00D63FE9" w:rsidRDefault="00D63FE9" w:rsidP="0064525D">
            <w:pPr>
              <w:pStyle w:val="TableEntry"/>
              <w:rPr>
                <w:b/>
                <w:u w:val="single"/>
              </w:rPr>
            </w:pPr>
            <w:r w:rsidRPr="00D63FE9">
              <w:rPr>
                <w:b/>
                <w:u w:val="single"/>
              </w:rPr>
              <w:t>ITI TF-1: 18.2.X</w:t>
            </w:r>
          </w:p>
        </w:tc>
      </w:tr>
    </w:tbl>
    <w:p w14:paraId="4CD37A03" w14:textId="77777777" w:rsidR="0064525D" w:rsidRPr="00FF7154" w:rsidRDefault="0064525D" w:rsidP="0064525D">
      <w:pPr>
        <w:pStyle w:val="BodyText"/>
      </w:pPr>
    </w:p>
    <w:p w14:paraId="67FC9749" w14:textId="05A16941" w:rsidR="0064525D" w:rsidRPr="0001286F" w:rsidRDefault="0064525D" w:rsidP="0064525D">
      <w:pPr>
        <w:pStyle w:val="EditorInstructions"/>
      </w:pPr>
      <w:r w:rsidRPr="0001286F">
        <w:t xml:space="preserve">Add the following new Section </w:t>
      </w:r>
      <w:r w:rsidR="00582995">
        <w:t>18</w:t>
      </w:r>
      <w:r w:rsidRPr="0001286F">
        <w:t>.2</w:t>
      </w:r>
      <w:r>
        <w:t>.X</w:t>
      </w:r>
      <w:r w:rsidRPr="0001286F">
        <w:t xml:space="preserve"> as shown</w:t>
      </w:r>
    </w:p>
    <w:p w14:paraId="6044AF53" w14:textId="4307294B" w:rsidR="0064525D" w:rsidRDefault="00582995" w:rsidP="0064525D">
      <w:pPr>
        <w:pStyle w:val="Heading3"/>
        <w:numPr>
          <w:ilvl w:val="0"/>
          <w:numId w:val="0"/>
        </w:numPr>
        <w:ind w:left="720" w:hanging="720"/>
        <w:rPr>
          <w:noProof w:val="0"/>
        </w:rPr>
      </w:pPr>
      <w:bookmarkStart w:id="35" w:name="_Toc408653228"/>
      <w:r>
        <w:rPr>
          <w:noProof w:val="0"/>
        </w:rPr>
        <w:t>18</w:t>
      </w:r>
      <w:r w:rsidR="0064525D">
        <w:rPr>
          <w:noProof w:val="0"/>
        </w:rPr>
        <w:t>.2.X</w:t>
      </w:r>
      <w:r w:rsidR="0064525D" w:rsidRPr="00D26514">
        <w:rPr>
          <w:noProof w:val="0"/>
        </w:rPr>
        <w:t xml:space="preserve"> </w:t>
      </w:r>
      <w:r w:rsidR="0064525D">
        <w:rPr>
          <w:noProof w:val="0"/>
        </w:rPr>
        <w:t>Deferred Response Option</w:t>
      </w:r>
      <w:bookmarkEnd w:id="35"/>
    </w:p>
    <w:p w14:paraId="69114CDC" w14:textId="4A26126F" w:rsidR="00582995" w:rsidRDefault="00582995" w:rsidP="0064525D">
      <w:pPr>
        <w:pStyle w:val="BodyText"/>
      </w:pPr>
      <w:r w:rsidRPr="00582995">
        <w:t xml:space="preserve">Initiating Gateways which support </w:t>
      </w:r>
      <w:r w:rsidR="0058005E" w:rsidRPr="0058005E">
        <w:t xml:space="preserve">the Deferred Response Option </w:t>
      </w:r>
      <w:r w:rsidRPr="00582995">
        <w:t xml:space="preserve">shall support </w:t>
      </w:r>
      <w:r w:rsidR="0058005E" w:rsidRPr="0058005E">
        <w:t xml:space="preserve">Deferred Response on the </w:t>
      </w:r>
      <w:r w:rsidRPr="00582995">
        <w:t xml:space="preserve">Cross Gateway Query [ITI-38] </w:t>
      </w:r>
      <w:r w:rsidR="0058005E" w:rsidRPr="0058005E">
        <w:t>trans</w:t>
      </w:r>
      <w:r w:rsidR="0058005E">
        <w:t>action as described in ITI TF-2b</w:t>
      </w:r>
      <w:r w:rsidR="0058005E" w:rsidRPr="0058005E">
        <w:t>: 3.</w:t>
      </w:r>
      <w:r w:rsidR="0058005E">
        <w:t>38</w:t>
      </w:r>
      <w:r w:rsidR="0058005E" w:rsidRPr="0058005E">
        <w:t>.X</w:t>
      </w:r>
      <w:r w:rsidR="0058005E">
        <w:t xml:space="preserve">, </w:t>
      </w:r>
      <w:r w:rsidRPr="00582995">
        <w:t xml:space="preserve">and Cross Gateway Retrieve [ITI-39] </w:t>
      </w:r>
      <w:r w:rsidR="0058005E" w:rsidRPr="0058005E">
        <w:t>trans</w:t>
      </w:r>
      <w:r w:rsidR="0058005E">
        <w:t>action as described in ITI TF-2b</w:t>
      </w:r>
      <w:r w:rsidR="0058005E" w:rsidRPr="0058005E">
        <w:t>: 3.</w:t>
      </w:r>
      <w:r w:rsidR="0058005E">
        <w:t>39</w:t>
      </w:r>
      <w:r w:rsidR="0058005E" w:rsidRPr="0058005E">
        <w:t>.X</w:t>
      </w:r>
      <w:r w:rsidRPr="00582995">
        <w:t xml:space="preserve">. If the Initiating Gateway supports both the XDS Affinity Domain Option and the </w:t>
      </w:r>
      <w:r w:rsidR="0058005E" w:rsidRPr="0058005E">
        <w:t xml:space="preserve">Deferred Response </w:t>
      </w:r>
      <w:r w:rsidRPr="00582995">
        <w:t xml:space="preserve">Option it shall support </w:t>
      </w:r>
      <w:r w:rsidR="0058005E" w:rsidRPr="0058005E">
        <w:t xml:space="preserve">Deferred Response </w:t>
      </w:r>
      <w:r w:rsidRPr="00582995">
        <w:t>on the Registry Stored Query [ITI-18] and Retrieve Document Set [ITI-43] transactions.</w:t>
      </w:r>
    </w:p>
    <w:p w14:paraId="3FCE5629" w14:textId="217BCCD0" w:rsidR="00582995" w:rsidRDefault="0058005E" w:rsidP="0064525D">
      <w:pPr>
        <w:pStyle w:val="BodyText"/>
      </w:pPr>
      <w:r w:rsidRPr="0058005E">
        <w:t>Responding Gateways which support the Deferred Response Option shall support Deferred Response on the Cross Gateway Query [ITI-38] transaction as described in ITI TF-2b: 3.38.X, and Cross Gateway Retrieve [ITI-39] transaction as described in ITI TF-2b: 3.39.X.</w:t>
      </w:r>
    </w:p>
    <w:p w14:paraId="10085192" w14:textId="57BE781A" w:rsidR="0064525D" w:rsidRPr="00FF7154" w:rsidRDefault="0064525D" w:rsidP="0064525D">
      <w:pPr>
        <w:pStyle w:val="BodyText"/>
      </w:pPr>
      <w:r>
        <w:t>The Deferred Response Option reflects the more detailed understanding and feedback from implementers regarding processing that may result in significant delay. The existing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http://wiki.ihe.net/index.php</w:t>
      </w:r>
      <w:proofErr w:type="gramStart"/>
      <w:r>
        <w:t>?title</w:t>
      </w:r>
      <w:proofErr w:type="gramEnd"/>
      <w:r>
        <w:t>=Asynchronous_Messaging.</w:t>
      </w:r>
    </w:p>
    <w:p w14:paraId="44CAD3C0" w14:textId="77777777" w:rsidR="0064525D" w:rsidRPr="00FF7154" w:rsidRDefault="0064525D" w:rsidP="00FF7154">
      <w:pPr>
        <w:pStyle w:val="BodyText"/>
      </w:pPr>
    </w:p>
    <w:p w14:paraId="42AE4459" w14:textId="42E6ED1D" w:rsidR="00CF283F" w:rsidRPr="00D26514" w:rsidRDefault="00CF283F" w:rsidP="008D7642">
      <w:pPr>
        <w:pStyle w:val="PartTitle"/>
      </w:pPr>
      <w:bookmarkStart w:id="36" w:name="_Toc345074671"/>
      <w:bookmarkStart w:id="37" w:name="_Toc408653229"/>
      <w:bookmarkStart w:id="38" w:name="_Toc504625757"/>
      <w:bookmarkStart w:id="39" w:name="_Toc530206510"/>
      <w:bookmarkStart w:id="40" w:name="_Toc1388430"/>
      <w:bookmarkStart w:id="41" w:name="_Toc1388584"/>
      <w:bookmarkStart w:id="42" w:name="_Toc1456611"/>
      <w:r w:rsidRPr="00D26514">
        <w:lastRenderedPageBreak/>
        <w:t>Volume 2</w:t>
      </w:r>
      <w:r w:rsidR="00A14415">
        <w:t>a</w:t>
      </w:r>
      <w:r w:rsidRPr="00D26514">
        <w:t xml:space="preserve"> </w:t>
      </w:r>
      <w:r w:rsidR="008D7642" w:rsidRPr="00D26514">
        <w:t xml:space="preserve">– </w:t>
      </w:r>
      <w:r w:rsidRPr="00D26514">
        <w:t>Transactions</w:t>
      </w:r>
      <w:bookmarkEnd w:id="36"/>
      <w:bookmarkEnd w:id="37"/>
    </w:p>
    <w:p w14:paraId="3280D81C" w14:textId="0CE9555A" w:rsidR="00303E20" w:rsidRPr="00D26514" w:rsidRDefault="00A14415" w:rsidP="008E441F">
      <w:pPr>
        <w:pStyle w:val="EditorInstructions"/>
      </w:pPr>
      <w:r w:rsidRPr="00A14415">
        <w:t xml:space="preserve">Update Section </w:t>
      </w:r>
      <w:r>
        <w:t>3.18.X</w:t>
      </w:r>
      <w:r w:rsidRPr="00A14415">
        <w:t xml:space="preserve"> as shown</w:t>
      </w:r>
    </w:p>
    <w:p w14:paraId="13EF727B" w14:textId="3700B214" w:rsidR="00CF283F" w:rsidRPr="00D26514" w:rsidRDefault="00303E20" w:rsidP="00303E20">
      <w:pPr>
        <w:pStyle w:val="Heading2"/>
        <w:numPr>
          <w:ilvl w:val="0"/>
          <w:numId w:val="0"/>
        </w:numPr>
        <w:rPr>
          <w:noProof w:val="0"/>
        </w:rPr>
      </w:pPr>
      <w:bookmarkStart w:id="43" w:name="_Toc345074672"/>
      <w:bookmarkStart w:id="44" w:name="_Toc408653230"/>
      <w:r w:rsidRPr="00D26514">
        <w:rPr>
          <w:noProof w:val="0"/>
        </w:rPr>
        <w:t>3</w:t>
      </w:r>
      <w:r w:rsidR="00274758">
        <w:rPr>
          <w:noProof w:val="0"/>
        </w:rPr>
        <w:t>.18.X</w:t>
      </w:r>
      <w:r w:rsidR="00CF283F" w:rsidRPr="00D26514">
        <w:rPr>
          <w:noProof w:val="0"/>
        </w:rPr>
        <w:t xml:space="preserve"> </w:t>
      </w:r>
      <w:bookmarkEnd w:id="43"/>
      <w:r w:rsidR="00274758">
        <w:rPr>
          <w:noProof w:val="0"/>
        </w:rPr>
        <w:t>TBD</w:t>
      </w:r>
      <w:bookmarkEnd w:id="44"/>
    </w:p>
    <w:p w14:paraId="64079706" w14:textId="4A8E5986" w:rsidR="00111CBC" w:rsidRPr="00274758" w:rsidRDefault="00274758" w:rsidP="00111CBC">
      <w:pPr>
        <w:pStyle w:val="BodyText"/>
      </w:pPr>
      <w:r w:rsidRPr="00274758">
        <w:t>TBD</w:t>
      </w:r>
    </w:p>
    <w:p w14:paraId="5A151EAF" w14:textId="7D1BC2AC" w:rsidR="00274758" w:rsidRPr="00D26514" w:rsidRDefault="00274758" w:rsidP="00274758">
      <w:pPr>
        <w:pStyle w:val="PartTitle"/>
      </w:pPr>
      <w:bookmarkStart w:id="45" w:name="_Toc408653231"/>
      <w:bookmarkStart w:id="46" w:name="OLE_LINK53"/>
      <w:bookmarkStart w:id="47" w:name="OLE_LINK54"/>
      <w:bookmarkStart w:id="48" w:name="OLE_LINK83"/>
      <w:bookmarkEnd w:id="38"/>
      <w:bookmarkEnd w:id="39"/>
      <w:bookmarkEnd w:id="40"/>
      <w:bookmarkEnd w:id="41"/>
      <w:bookmarkEnd w:id="42"/>
      <w:r w:rsidRPr="00D26514">
        <w:lastRenderedPageBreak/>
        <w:t>Volume 2</w:t>
      </w:r>
      <w:r>
        <w:t>b</w:t>
      </w:r>
      <w:r w:rsidRPr="00D26514">
        <w:t xml:space="preserve"> – Transactions</w:t>
      </w:r>
      <w:bookmarkEnd w:id="45"/>
    </w:p>
    <w:p w14:paraId="7746F657" w14:textId="07C92C58" w:rsidR="00274758" w:rsidRPr="00D26514" w:rsidRDefault="00274758" w:rsidP="00274758">
      <w:pPr>
        <w:pStyle w:val="EditorInstructions"/>
      </w:pPr>
      <w:r w:rsidRPr="00A14415">
        <w:t xml:space="preserve">Update Section </w:t>
      </w:r>
      <w:r>
        <w:t>3.38.X</w:t>
      </w:r>
      <w:r w:rsidRPr="00A14415">
        <w:t xml:space="preserve"> as shown</w:t>
      </w:r>
    </w:p>
    <w:p w14:paraId="78654E7B" w14:textId="0C1E8EE0" w:rsidR="00274758" w:rsidRPr="00D26514" w:rsidRDefault="00274758" w:rsidP="00274758">
      <w:pPr>
        <w:pStyle w:val="Heading2"/>
        <w:numPr>
          <w:ilvl w:val="0"/>
          <w:numId w:val="0"/>
        </w:numPr>
        <w:rPr>
          <w:noProof w:val="0"/>
        </w:rPr>
      </w:pPr>
      <w:bookmarkStart w:id="49" w:name="_Toc408653232"/>
      <w:r w:rsidRPr="00D26514">
        <w:rPr>
          <w:noProof w:val="0"/>
        </w:rPr>
        <w:t>3</w:t>
      </w:r>
      <w:r>
        <w:rPr>
          <w:noProof w:val="0"/>
        </w:rPr>
        <w:t>.38.X</w:t>
      </w:r>
      <w:r w:rsidRPr="00D26514">
        <w:rPr>
          <w:noProof w:val="0"/>
        </w:rPr>
        <w:t xml:space="preserve"> </w:t>
      </w:r>
      <w:r>
        <w:rPr>
          <w:noProof w:val="0"/>
        </w:rPr>
        <w:t>TBD</w:t>
      </w:r>
      <w:bookmarkEnd w:id="49"/>
    </w:p>
    <w:p w14:paraId="6180ADA8" w14:textId="77777777" w:rsidR="00274758" w:rsidRDefault="00274758" w:rsidP="00274758">
      <w:pPr>
        <w:pStyle w:val="BodyText"/>
      </w:pPr>
      <w:r w:rsidRPr="00274758">
        <w:t>TBD</w:t>
      </w:r>
    </w:p>
    <w:p w14:paraId="26988F0D" w14:textId="77777777" w:rsidR="00274758" w:rsidRPr="00274758" w:rsidRDefault="00274758" w:rsidP="00274758">
      <w:pPr>
        <w:pStyle w:val="BodyText"/>
      </w:pPr>
    </w:p>
    <w:p w14:paraId="52FB08D7" w14:textId="43CCF42A" w:rsidR="00274758" w:rsidRPr="00D26514" w:rsidRDefault="00274758" w:rsidP="00274758">
      <w:pPr>
        <w:pStyle w:val="EditorInstructions"/>
      </w:pPr>
      <w:r w:rsidRPr="00A14415">
        <w:t xml:space="preserve">Update Section </w:t>
      </w:r>
      <w:r>
        <w:t>3.39.X</w:t>
      </w:r>
      <w:r w:rsidRPr="00A14415">
        <w:t xml:space="preserve"> as shown</w:t>
      </w:r>
    </w:p>
    <w:p w14:paraId="038F1047" w14:textId="22181584" w:rsidR="00274758" w:rsidRPr="00D26514" w:rsidRDefault="00274758" w:rsidP="00274758">
      <w:pPr>
        <w:pStyle w:val="Heading2"/>
        <w:numPr>
          <w:ilvl w:val="0"/>
          <w:numId w:val="0"/>
        </w:numPr>
        <w:rPr>
          <w:noProof w:val="0"/>
        </w:rPr>
      </w:pPr>
      <w:bookmarkStart w:id="50" w:name="_Toc408653233"/>
      <w:r w:rsidRPr="00D26514">
        <w:rPr>
          <w:noProof w:val="0"/>
        </w:rPr>
        <w:t>3</w:t>
      </w:r>
      <w:r>
        <w:rPr>
          <w:noProof w:val="0"/>
        </w:rPr>
        <w:t>.39.X</w:t>
      </w:r>
      <w:r w:rsidRPr="00D26514">
        <w:rPr>
          <w:noProof w:val="0"/>
        </w:rPr>
        <w:t xml:space="preserve"> </w:t>
      </w:r>
      <w:r>
        <w:rPr>
          <w:noProof w:val="0"/>
        </w:rPr>
        <w:t>TBD</w:t>
      </w:r>
      <w:bookmarkEnd w:id="50"/>
    </w:p>
    <w:p w14:paraId="2270240D" w14:textId="77777777" w:rsidR="00274758" w:rsidRPr="00274758" w:rsidRDefault="00274758" w:rsidP="00274758">
      <w:pPr>
        <w:pStyle w:val="BodyText"/>
      </w:pPr>
      <w:r w:rsidRPr="00274758">
        <w:t>TBD</w:t>
      </w:r>
    </w:p>
    <w:p w14:paraId="4323B94D" w14:textId="77777777" w:rsidR="00274758" w:rsidRPr="00D26514" w:rsidRDefault="00274758" w:rsidP="00274758">
      <w:pPr>
        <w:pStyle w:val="BodyText"/>
      </w:pPr>
    </w:p>
    <w:p w14:paraId="468FA343" w14:textId="087762A2" w:rsidR="00274758" w:rsidRPr="00D26514" w:rsidRDefault="00274758" w:rsidP="00274758">
      <w:pPr>
        <w:pStyle w:val="EditorInstructions"/>
      </w:pPr>
      <w:r w:rsidRPr="00A14415">
        <w:t xml:space="preserve">Update Section </w:t>
      </w:r>
      <w:r>
        <w:t>3.43.X</w:t>
      </w:r>
      <w:r w:rsidRPr="00A14415">
        <w:t xml:space="preserve"> as shown</w:t>
      </w:r>
    </w:p>
    <w:p w14:paraId="0F7722D3" w14:textId="32AC3922" w:rsidR="00274758" w:rsidRPr="00D26514" w:rsidRDefault="00274758" w:rsidP="00274758">
      <w:pPr>
        <w:pStyle w:val="Heading2"/>
        <w:numPr>
          <w:ilvl w:val="0"/>
          <w:numId w:val="0"/>
        </w:numPr>
        <w:rPr>
          <w:noProof w:val="0"/>
        </w:rPr>
      </w:pPr>
      <w:bookmarkStart w:id="51" w:name="_Toc408653234"/>
      <w:r w:rsidRPr="00D26514">
        <w:rPr>
          <w:noProof w:val="0"/>
        </w:rPr>
        <w:t>3</w:t>
      </w:r>
      <w:r>
        <w:rPr>
          <w:noProof w:val="0"/>
        </w:rPr>
        <w:t>.43.X</w:t>
      </w:r>
      <w:r w:rsidRPr="00D26514">
        <w:rPr>
          <w:noProof w:val="0"/>
        </w:rPr>
        <w:t xml:space="preserve"> </w:t>
      </w:r>
      <w:r>
        <w:rPr>
          <w:noProof w:val="0"/>
        </w:rPr>
        <w:t>TBD</w:t>
      </w:r>
      <w:bookmarkEnd w:id="51"/>
    </w:p>
    <w:p w14:paraId="687FB830" w14:textId="77777777" w:rsidR="00274758" w:rsidRPr="00274758" w:rsidRDefault="00274758" w:rsidP="00274758">
      <w:pPr>
        <w:pStyle w:val="BodyText"/>
      </w:pPr>
      <w:r w:rsidRPr="00274758">
        <w:t>TBD</w:t>
      </w:r>
    </w:p>
    <w:p w14:paraId="06CA0AD8" w14:textId="77777777" w:rsidR="00274758" w:rsidRPr="00D26514" w:rsidRDefault="00274758" w:rsidP="00274758">
      <w:pPr>
        <w:pStyle w:val="BodyText"/>
      </w:pPr>
    </w:p>
    <w:bookmarkEnd w:id="46"/>
    <w:bookmarkEnd w:id="47"/>
    <w:bookmarkEnd w:id="48"/>
    <w:p w14:paraId="02EEC216" w14:textId="77777777" w:rsidR="00993FF5" w:rsidRPr="00D26514" w:rsidRDefault="00993FF5">
      <w:pPr>
        <w:pStyle w:val="BodyText"/>
      </w:pPr>
    </w:p>
    <w:sectPr w:rsidR="00993FF5" w:rsidRPr="00D26514" w:rsidSect="00060817">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1EE6A" w14:textId="77777777" w:rsidR="00096CC0" w:rsidRDefault="00096CC0">
      <w:r>
        <w:separator/>
      </w:r>
    </w:p>
  </w:endnote>
  <w:endnote w:type="continuationSeparator" w:id="0">
    <w:p w14:paraId="6D754462" w14:textId="77777777" w:rsidR="00096CC0" w:rsidRDefault="00096CC0">
      <w:r>
        <w:continuationSeparator/>
      </w:r>
    </w:p>
  </w:endnote>
  <w:endnote w:type="continuationNotice" w:id="1">
    <w:p w14:paraId="4D220E1F" w14:textId="77777777" w:rsidR="00096CC0" w:rsidRDefault="00096CC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096CC0" w:rsidRDefault="00096C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096CC0" w:rsidRDefault="00096C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096CC0" w:rsidRDefault="00096CC0">
    <w:pPr>
      <w:pStyle w:val="Footer"/>
      <w:ind w:right="360"/>
    </w:pPr>
    <w:r>
      <w:t>___________________________________________________________________________</w:t>
    </w:r>
  </w:p>
  <w:p w14:paraId="0E257CB6" w14:textId="77777777" w:rsidR="00096CC0" w:rsidRDefault="00096CC0" w:rsidP="00597DB2">
    <w:pPr>
      <w:pStyle w:val="Footer"/>
      <w:ind w:right="360"/>
      <w:rPr>
        <w:sz w:val="20"/>
      </w:rPr>
    </w:pPr>
    <w:bookmarkStart w:id="5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71259B">
      <w:rPr>
        <w:rStyle w:val="PageNumber"/>
        <w:noProof/>
        <w:sz w:val="20"/>
      </w:rPr>
      <w:t>9</w:t>
    </w:r>
    <w:r w:rsidRPr="00597DB2">
      <w:rPr>
        <w:rStyle w:val="PageNumber"/>
        <w:sz w:val="20"/>
      </w:rPr>
      <w:fldChar w:fldCharType="end"/>
    </w:r>
    <w:r>
      <w:rPr>
        <w:sz w:val="20"/>
      </w:rPr>
      <w:tab/>
      <w:t xml:space="preserve">                       Copyright © 20xx: IHE International, Inc.</w:t>
    </w:r>
    <w:bookmarkEnd w:id="52"/>
  </w:p>
  <w:p w14:paraId="4F2E1CAC" w14:textId="6B3D1533" w:rsidR="00096CC0" w:rsidRDefault="00096CC0"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096CC0" w:rsidRDefault="00096CC0">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39F1" w14:textId="77777777" w:rsidR="00096CC0" w:rsidRDefault="00096CC0">
      <w:r>
        <w:separator/>
      </w:r>
    </w:p>
  </w:footnote>
  <w:footnote w:type="continuationSeparator" w:id="0">
    <w:p w14:paraId="1C748B5A" w14:textId="77777777" w:rsidR="00096CC0" w:rsidRDefault="00096CC0">
      <w:r>
        <w:continuationSeparator/>
      </w:r>
    </w:p>
  </w:footnote>
  <w:footnote w:type="continuationNotice" w:id="1">
    <w:p w14:paraId="70E1F99B" w14:textId="77777777" w:rsidR="00096CC0" w:rsidRDefault="00096CC0">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096CC0" w:rsidRDefault="00096CC0">
    <w:pPr>
      <w:pStyle w:val="Header"/>
    </w:pPr>
    <w:r>
      <w:t>IHE &lt;Domain Name&gt; Technical Framework Supplement – &lt;Profile Name (Profile Acronym)&gt;</w:t>
    </w:r>
  </w:p>
  <w:p w14:paraId="5E0ED4C7" w14:textId="77777777" w:rsidR="00096CC0" w:rsidRDefault="00096CC0">
    <w:pPr>
      <w:pStyle w:val="Header"/>
    </w:pPr>
    <w:r>
      <w:t>______________________________________________________________________________</w:t>
    </w:r>
  </w:p>
  <w:p w14:paraId="7A05B91F" w14:textId="77777777" w:rsidR="00096CC0" w:rsidRDefault="00096C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BC3A55"/>
    <w:multiLevelType w:val="multilevel"/>
    <w:tmpl w:val="7B943E18"/>
    <w:numStyleLink w:val="Constraints"/>
  </w:abstractNum>
  <w:abstractNum w:abstractNumId="14">
    <w:nsid w:val="4B025E5F"/>
    <w:multiLevelType w:val="multilevel"/>
    <w:tmpl w:val="7B943E18"/>
    <w:numStyleLink w:val="Constraints"/>
  </w:abstractNum>
  <w:abstractNum w:abstractNumId="15">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2"/>
  </w:num>
  <w:num w:numId="12">
    <w:abstractNumId w:val="14"/>
  </w:num>
  <w:num w:numId="13">
    <w:abstractNumId w:val="13"/>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5"/>
  </w:num>
  <w:num w:numId="15">
    <w:abstractNumId w:val="19"/>
  </w:num>
  <w:num w:numId="16">
    <w:abstractNumId w:val="20"/>
  </w:num>
  <w:num w:numId="17">
    <w:abstractNumId w:val="17"/>
  </w:num>
  <w:num w:numId="18">
    <w:abstractNumId w:val="17"/>
  </w:num>
  <w:num w:numId="19">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20"/>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abstractNumId w:val="16"/>
  </w:num>
  <w:num w:numId="31">
    <w:abstractNumId w:val="10"/>
  </w:num>
  <w:num w:numId="32">
    <w:abstractNumId w:val="20"/>
  </w:num>
  <w:num w:numId="33">
    <w:abstractNumId w:val="20"/>
  </w:num>
  <w:num w:numId="34">
    <w:abstractNumId w:val="20"/>
  </w:num>
  <w:num w:numId="35">
    <w:abstractNumId w:val="20"/>
  </w:num>
  <w:num w:numId="36">
    <w:abstractNumId w:val="12"/>
  </w:num>
  <w:num w:numId="37">
    <w:abstractNumId w:val="18"/>
  </w:num>
  <w:num w:numId="38">
    <w:abstractNumId w:val="20"/>
  </w:num>
  <w:num w:numId="39">
    <w:abstractNumId w:val="20"/>
  </w:num>
  <w:num w:numId="40">
    <w:abstractNumId w:val="11"/>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131078"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A02"/>
    <w:rsid w:val="000030DD"/>
    <w:rsid w:val="00004DF3"/>
    <w:rsid w:val="000121FB"/>
    <w:rsid w:val="000125FF"/>
    <w:rsid w:val="00016892"/>
    <w:rsid w:val="00017E09"/>
    <w:rsid w:val="000204F4"/>
    <w:rsid w:val="0002398A"/>
    <w:rsid w:val="00024BCD"/>
    <w:rsid w:val="00031D5A"/>
    <w:rsid w:val="00036347"/>
    <w:rsid w:val="00040B61"/>
    <w:rsid w:val="0004144C"/>
    <w:rsid w:val="00046B7E"/>
    <w:rsid w:val="00046E88"/>
    <w:rsid w:val="000470A5"/>
    <w:rsid w:val="000514E1"/>
    <w:rsid w:val="0005577A"/>
    <w:rsid w:val="00060817"/>
    <w:rsid w:val="00060D78"/>
    <w:rsid w:val="000622EE"/>
    <w:rsid w:val="00064FF2"/>
    <w:rsid w:val="00070847"/>
    <w:rsid w:val="000717A7"/>
    <w:rsid w:val="00077324"/>
    <w:rsid w:val="00077EA0"/>
    <w:rsid w:val="000807AC"/>
    <w:rsid w:val="0008114F"/>
    <w:rsid w:val="00082F2B"/>
    <w:rsid w:val="00083B47"/>
    <w:rsid w:val="00087187"/>
    <w:rsid w:val="00094061"/>
    <w:rsid w:val="00096CC0"/>
    <w:rsid w:val="000A5CFC"/>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2AD8"/>
    <w:rsid w:val="001A7247"/>
    <w:rsid w:val="001A7C4C"/>
    <w:rsid w:val="001B2B50"/>
    <w:rsid w:val="001B463C"/>
    <w:rsid w:val="001C26CB"/>
    <w:rsid w:val="001C5B06"/>
    <w:rsid w:val="001D0E6D"/>
    <w:rsid w:val="001D1619"/>
    <w:rsid w:val="001D640F"/>
    <w:rsid w:val="001D6BB3"/>
    <w:rsid w:val="001E206E"/>
    <w:rsid w:val="001E615F"/>
    <w:rsid w:val="001E62C3"/>
    <w:rsid w:val="001E6533"/>
    <w:rsid w:val="001F0E7F"/>
    <w:rsid w:val="001F2CF8"/>
    <w:rsid w:val="001F4CD0"/>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38DC"/>
    <w:rsid w:val="00234BE4"/>
    <w:rsid w:val="0023732B"/>
    <w:rsid w:val="0024039C"/>
    <w:rsid w:val="0024101B"/>
    <w:rsid w:val="00250A37"/>
    <w:rsid w:val="00255462"/>
    <w:rsid w:val="00255821"/>
    <w:rsid w:val="00256665"/>
    <w:rsid w:val="00265988"/>
    <w:rsid w:val="002670D2"/>
    <w:rsid w:val="00270EBB"/>
    <w:rsid w:val="002711CC"/>
    <w:rsid w:val="00272440"/>
    <w:rsid w:val="00274758"/>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76A"/>
    <w:rsid w:val="002F0BDF"/>
    <w:rsid w:val="002F3F7A"/>
    <w:rsid w:val="002F524B"/>
    <w:rsid w:val="002F680D"/>
    <w:rsid w:val="002F69C5"/>
    <w:rsid w:val="00300B8F"/>
    <w:rsid w:val="003036BB"/>
    <w:rsid w:val="00303E20"/>
    <w:rsid w:val="0030736D"/>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09CF"/>
    <w:rsid w:val="00361F12"/>
    <w:rsid w:val="00363069"/>
    <w:rsid w:val="00364E56"/>
    <w:rsid w:val="003651D9"/>
    <w:rsid w:val="00365DD0"/>
    <w:rsid w:val="00370B52"/>
    <w:rsid w:val="00370CC8"/>
    <w:rsid w:val="00374B3E"/>
    <w:rsid w:val="0038429E"/>
    <w:rsid w:val="00384516"/>
    <w:rsid w:val="0038470A"/>
    <w:rsid w:val="003921A0"/>
    <w:rsid w:val="00397D69"/>
    <w:rsid w:val="003A04CF"/>
    <w:rsid w:val="003A09FE"/>
    <w:rsid w:val="003A4080"/>
    <w:rsid w:val="003A545A"/>
    <w:rsid w:val="003B2A2B"/>
    <w:rsid w:val="003B40CC"/>
    <w:rsid w:val="003B70A2"/>
    <w:rsid w:val="003B7860"/>
    <w:rsid w:val="003C10B6"/>
    <w:rsid w:val="003C1CAD"/>
    <w:rsid w:val="003C27D3"/>
    <w:rsid w:val="003C3FFB"/>
    <w:rsid w:val="003D1654"/>
    <w:rsid w:val="003D19E0"/>
    <w:rsid w:val="003D24EE"/>
    <w:rsid w:val="003D5A68"/>
    <w:rsid w:val="003E5C68"/>
    <w:rsid w:val="003F0805"/>
    <w:rsid w:val="003F252B"/>
    <w:rsid w:val="003F3E4A"/>
    <w:rsid w:val="003F5B08"/>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05"/>
    <w:rsid w:val="004651FC"/>
    <w:rsid w:val="00466694"/>
    <w:rsid w:val="0046784B"/>
    <w:rsid w:val="00472402"/>
    <w:rsid w:val="00477C87"/>
    <w:rsid w:val="004809A3"/>
    <w:rsid w:val="004818E8"/>
    <w:rsid w:val="00482DC2"/>
    <w:rsid w:val="004845CE"/>
    <w:rsid w:val="00484CD0"/>
    <w:rsid w:val="00484E2A"/>
    <w:rsid w:val="00490C1F"/>
    <w:rsid w:val="004A5C82"/>
    <w:rsid w:val="004A6CA4"/>
    <w:rsid w:val="004A7D5B"/>
    <w:rsid w:val="004A7E19"/>
    <w:rsid w:val="004B28D5"/>
    <w:rsid w:val="004B387F"/>
    <w:rsid w:val="004B4EF3"/>
    <w:rsid w:val="004B576F"/>
    <w:rsid w:val="004B7094"/>
    <w:rsid w:val="004B7F72"/>
    <w:rsid w:val="004C10B4"/>
    <w:rsid w:val="004C53D3"/>
    <w:rsid w:val="004D414C"/>
    <w:rsid w:val="004D68CC"/>
    <w:rsid w:val="004D69C3"/>
    <w:rsid w:val="004D6C45"/>
    <w:rsid w:val="004E3347"/>
    <w:rsid w:val="004E6347"/>
    <w:rsid w:val="004F1713"/>
    <w:rsid w:val="004F2392"/>
    <w:rsid w:val="004F5211"/>
    <w:rsid w:val="004F7C05"/>
    <w:rsid w:val="00501C4D"/>
    <w:rsid w:val="00503AE1"/>
    <w:rsid w:val="005048E1"/>
    <w:rsid w:val="00504C89"/>
    <w:rsid w:val="0050674C"/>
    <w:rsid w:val="00506C22"/>
    <w:rsid w:val="0050726F"/>
    <w:rsid w:val="00510062"/>
    <w:rsid w:val="00513057"/>
    <w:rsid w:val="00516D6D"/>
    <w:rsid w:val="00522681"/>
    <w:rsid w:val="00522F40"/>
    <w:rsid w:val="00523C5F"/>
    <w:rsid w:val="005339EE"/>
    <w:rsid w:val="005360E4"/>
    <w:rsid w:val="005410F9"/>
    <w:rsid w:val="005416D9"/>
    <w:rsid w:val="0054197E"/>
    <w:rsid w:val="00543FFB"/>
    <w:rsid w:val="0054524C"/>
    <w:rsid w:val="00547C57"/>
    <w:rsid w:val="00550D9D"/>
    <w:rsid w:val="00551EBC"/>
    <w:rsid w:val="00555E9F"/>
    <w:rsid w:val="00556E6C"/>
    <w:rsid w:val="00564624"/>
    <w:rsid w:val="005672A9"/>
    <w:rsid w:val="00570B52"/>
    <w:rsid w:val="00572031"/>
    <w:rsid w:val="00573102"/>
    <w:rsid w:val="0058005E"/>
    <w:rsid w:val="00581165"/>
    <w:rsid w:val="00581829"/>
    <w:rsid w:val="00582995"/>
    <w:rsid w:val="00585DA2"/>
    <w:rsid w:val="005869D7"/>
    <w:rsid w:val="00586AAF"/>
    <w:rsid w:val="00586F90"/>
    <w:rsid w:val="0058752C"/>
    <w:rsid w:val="005876E3"/>
    <w:rsid w:val="005942AE"/>
    <w:rsid w:val="00594882"/>
    <w:rsid w:val="005974F8"/>
    <w:rsid w:val="00597DB2"/>
    <w:rsid w:val="005A175A"/>
    <w:rsid w:val="005A5FA9"/>
    <w:rsid w:val="005A656D"/>
    <w:rsid w:val="005B0496"/>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4525D"/>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2B37"/>
    <w:rsid w:val="006A2A74"/>
    <w:rsid w:val="006A3098"/>
    <w:rsid w:val="006A4160"/>
    <w:rsid w:val="006B7354"/>
    <w:rsid w:val="006B7ABF"/>
    <w:rsid w:val="006C0C1C"/>
    <w:rsid w:val="006C1191"/>
    <w:rsid w:val="006C242B"/>
    <w:rsid w:val="006C2C14"/>
    <w:rsid w:val="006C2D4D"/>
    <w:rsid w:val="006C371A"/>
    <w:rsid w:val="006C5FEF"/>
    <w:rsid w:val="006C7E2C"/>
    <w:rsid w:val="006D4881"/>
    <w:rsid w:val="006D574C"/>
    <w:rsid w:val="006D768F"/>
    <w:rsid w:val="006E163F"/>
    <w:rsid w:val="006E2CC1"/>
    <w:rsid w:val="006E5767"/>
    <w:rsid w:val="006F0B8D"/>
    <w:rsid w:val="00701B3A"/>
    <w:rsid w:val="00703DEF"/>
    <w:rsid w:val="0070762D"/>
    <w:rsid w:val="007117B8"/>
    <w:rsid w:val="0071259B"/>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5041"/>
    <w:rsid w:val="007558DC"/>
    <w:rsid w:val="00757111"/>
    <w:rsid w:val="00761469"/>
    <w:rsid w:val="007660D1"/>
    <w:rsid w:val="00767053"/>
    <w:rsid w:val="007702BB"/>
    <w:rsid w:val="00770D84"/>
    <w:rsid w:val="00772E35"/>
    <w:rsid w:val="00774B6B"/>
    <w:rsid w:val="007773C8"/>
    <w:rsid w:val="0078063E"/>
    <w:rsid w:val="007824BF"/>
    <w:rsid w:val="00787B2D"/>
    <w:rsid w:val="007922ED"/>
    <w:rsid w:val="007962BA"/>
    <w:rsid w:val="007A0A1D"/>
    <w:rsid w:val="007A15D1"/>
    <w:rsid w:val="007A3E7E"/>
    <w:rsid w:val="007A401F"/>
    <w:rsid w:val="007A51E3"/>
    <w:rsid w:val="007A5635"/>
    <w:rsid w:val="007A676E"/>
    <w:rsid w:val="007A7BF7"/>
    <w:rsid w:val="007B287A"/>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601E"/>
    <w:rsid w:val="007F750F"/>
    <w:rsid w:val="007F771A"/>
    <w:rsid w:val="007F7801"/>
    <w:rsid w:val="00802F29"/>
    <w:rsid w:val="00803E2D"/>
    <w:rsid w:val="008044D0"/>
    <w:rsid w:val="008067DF"/>
    <w:rsid w:val="00807EE1"/>
    <w:rsid w:val="008121F7"/>
    <w:rsid w:val="0081320A"/>
    <w:rsid w:val="00814F76"/>
    <w:rsid w:val="00815E51"/>
    <w:rsid w:val="008249A2"/>
    <w:rsid w:val="00825642"/>
    <w:rsid w:val="00825AAF"/>
    <w:rsid w:val="00830E0E"/>
    <w:rsid w:val="00831FF5"/>
    <w:rsid w:val="00833045"/>
    <w:rsid w:val="008332AB"/>
    <w:rsid w:val="008341AE"/>
    <w:rsid w:val="00834DF7"/>
    <w:rsid w:val="008358E5"/>
    <w:rsid w:val="00835974"/>
    <w:rsid w:val="00836F8A"/>
    <w:rsid w:val="008413B1"/>
    <w:rsid w:val="00843B52"/>
    <w:rsid w:val="008452AF"/>
    <w:rsid w:val="00853554"/>
    <w:rsid w:val="00855EDF"/>
    <w:rsid w:val="00857F65"/>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040B"/>
    <w:rsid w:val="008B53CB"/>
    <w:rsid w:val="008B5D7E"/>
    <w:rsid w:val="008B620B"/>
    <w:rsid w:val="008B6391"/>
    <w:rsid w:val="008C1766"/>
    <w:rsid w:val="008C5390"/>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7134"/>
    <w:rsid w:val="00910E03"/>
    <w:rsid w:val="009268F6"/>
    <w:rsid w:val="009278B8"/>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1C61"/>
    <w:rsid w:val="00966AC0"/>
    <w:rsid w:val="00967B49"/>
    <w:rsid w:val="0097454A"/>
    <w:rsid w:val="009808A8"/>
    <w:rsid w:val="009813A1"/>
    <w:rsid w:val="00983131"/>
    <w:rsid w:val="00983C65"/>
    <w:rsid w:val="009843EF"/>
    <w:rsid w:val="009903C2"/>
    <w:rsid w:val="00991D63"/>
    <w:rsid w:val="00993FF5"/>
    <w:rsid w:val="00994400"/>
    <w:rsid w:val="009A1EEA"/>
    <w:rsid w:val="009A2176"/>
    <w:rsid w:val="009A3A85"/>
    <w:rsid w:val="009A3D12"/>
    <w:rsid w:val="009B048D"/>
    <w:rsid w:val="009C10D5"/>
    <w:rsid w:val="009C6269"/>
    <w:rsid w:val="009C6F21"/>
    <w:rsid w:val="009D0CDF"/>
    <w:rsid w:val="009D107B"/>
    <w:rsid w:val="009D125C"/>
    <w:rsid w:val="009D2A49"/>
    <w:rsid w:val="009D6A32"/>
    <w:rsid w:val="009D7991"/>
    <w:rsid w:val="009E34B7"/>
    <w:rsid w:val="009F3200"/>
    <w:rsid w:val="009F4289"/>
    <w:rsid w:val="009F5102"/>
    <w:rsid w:val="009F5CC2"/>
    <w:rsid w:val="009F5CF4"/>
    <w:rsid w:val="009F7903"/>
    <w:rsid w:val="00A01FD9"/>
    <w:rsid w:val="00A05A12"/>
    <w:rsid w:val="00A124C7"/>
    <w:rsid w:val="00A14415"/>
    <w:rsid w:val="00A174B6"/>
    <w:rsid w:val="00A177D5"/>
    <w:rsid w:val="00A219CF"/>
    <w:rsid w:val="00A23689"/>
    <w:rsid w:val="00A2392D"/>
    <w:rsid w:val="00A30698"/>
    <w:rsid w:val="00A30BDA"/>
    <w:rsid w:val="00A322F4"/>
    <w:rsid w:val="00A3404A"/>
    <w:rsid w:val="00A36531"/>
    <w:rsid w:val="00A3774D"/>
    <w:rsid w:val="00A43E92"/>
    <w:rsid w:val="00A52286"/>
    <w:rsid w:val="00A5645C"/>
    <w:rsid w:val="00A6036A"/>
    <w:rsid w:val="00A66278"/>
    <w:rsid w:val="00A66F91"/>
    <w:rsid w:val="00A723FC"/>
    <w:rsid w:val="00A757E9"/>
    <w:rsid w:val="00A773A9"/>
    <w:rsid w:val="00A81A7C"/>
    <w:rsid w:val="00A85861"/>
    <w:rsid w:val="00A875FF"/>
    <w:rsid w:val="00A90BD5"/>
    <w:rsid w:val="00A910E1"/>
    <w:rsid w:val="00A94D70"/>
    <w:rsid w:val="00A96B9B"/>
    <w:rsid w:val="00A9751B"/>
    <w:rsid w:val="00AA560C"/>
    <w:rsid w:val="00AA684E"/>
    <w:rsid w:val="00AA69C0"/>
    <w:rsid w:val="00AB53A2"/>
    <w:rsid w:val="00AC414D"/>
    <w:rsid w:val="00AC609B"/>
    <w:rsid w:val="00AC7C88"/>
    <w:rsid w:val="00AD069D"/>
    <w:rsid w:val="00AD0C17"/>
    <w:rsid w:val="00AD2AE2"/>
    <w:rsid w:val="00AD3159"/>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1C39"/>
    <w:rsid w:val="00B3238C"/>
    <w:rsid w:val="00B32872"/>
    <w:rsid w:val="00B35749"/>
    <w:rsid w:val="00B36AF5"/>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C43"/>
    <w:rsid w:val="00BB62C0"/>
    <w:rsid w:val="00BB65D8"/>
    <w:rsid w:val="00BB6AAC"/>
    <w:rsid w:val="00BB74AF"/>
    <w:rsid w:val="00BB76BC"/>
    <w:rsid w:val="00BC3E9F"/>
    <w:rsid w:val="00BC439F"/>
    <w:rsid w:val="00BC5151"/>
    <w:rsid w:val="00BC6EDE"/>
    <w:rsid w:val="00BC745A"/>
    <w:rsid w:val="00BC7584"/>
    <w:rsid w:val="00BD50E5"/>
    <w:rsid w:val="00BD624A"/>
    <w:rsid w:val="00BD6767"/>
    <w:rsid w:val="00BE1308"/>
    <w:rsid w:val="00BE39EE"/>
    <w:rsid w:val="00BE5916"/>
    <w:rsid w:val="00BF2986"/>
    <w:rsid w:val="00BF4143"/>
    <w:rsid w:val="00BF669E"/>
    <w:rsid w:val="00C00FBC"/>
    <w:rsid w:val="00C0135D"/>
    <w:rsid w:val="00C017CC"/>
    <w:rsid w:val="00C05CCE"/>
    <w:rsid w:val="00C1037F"/>
    <w:rsid w:val="00C10561"/>
    <w:rsid w:val="00C12FE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FDB"/>
    <w:rsid w:val="00C729ED"/>
    <w:rsid w:val="00C75E6D"/>
    <w:rsid w:val="00C7717D"/>
    <w:rsid w:val="00C80B71"/>
    <w:rsid w:val="00C82ED4"/>
    <w:rsid w:val="00C83F0F"/>
    <w:rsid w:val="00C940A2"/>
    <w:rsid w:val="00C969FE"/>
    <w:rsid w:val="00CA175A"/>
    <w:rsid w:val="00CA4B27"/>
    <w:rsid w:val="00CC0A43"/>
    <w:rsid w:val="00CC0A62"/>
    <w:rsid w:val="00CC4EA3"/>
    <w:rsid w:val="00CC6D50"/>
    <w:rsid w:val="00CD0A74"/>
    <w:rsid w:val="00CD44D7"/>
    <w:rsid w:val="00CD4D46"/>
    <w:rsid w:val="00CD61EF"/>
    <w:rsid w:val="00CD706E"/>
    <w:rsid w:val="00CE0AA5"/>
    <w:rsid w:val="00CF283F"/>
    <w:rsid w:val="00CF4B46"/>
    <w:rsid w:val="00CF508D"/>
    <w:rsid w:val="00CF69CB"/>
    <w:rsid w:val="00D0225B"/>
    <w:rsid w:val="00D04A98"/>
    <w:rsid w:val="00D05B7C"/>
    <w:rsid w:val="00D07411"/>
    <w:rsid w:val="00D165BD"/>
    <w:rsid w:val="00D21BAB"/>
    <w:rsid w:val="00D22DE2"/>
    <w:rsid w:val="00D250A2"/>
    <w:rsid w:val="00D26514"/>
    <w:rsid w:val="00D30E6B"/>
    <w:rsid w:val="00D34E63"/>
    <w:rsid w:val="00D35346"/>
    <w:rsid w:val="00D35A72"/>
    <w:rsid w:val="00D35BF6"/>
    <w:rsid w:val="00D35E21"/>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63FE9"/>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1D"/>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04A9F"/>
    <w:rsid w:val="00E10CD7"/>
    <w:rsid w:val="00E121ED"/>
    <w:rsid w:val="00E1423C"/>
    <w:rsid w:val="00E1775A"/>
    <w:rsid w:val="00E20C45"/>
    <w:rsid w:val="00E25761"/>
    <w:rsid w:val="00E30AAF"/>
    <w:rsid w:val="00E316D1"/>
    <w:rsid w:val="00E32256"/>
    <w:rsid w:val="00E340A9"/>
    <w:rsid w:val="00E35F5B"/>
    <w:rsid w:val="00E36A9C"/>
    <w:rsid w:val="00E4210F"/>
    <w:rsid w:val="00E451B1"/>
    <w:rsid w:val="00E46BAB"/>
    <w:rsid w:val="00E47207"/>
    <w:rsid w:val="00E50AF1"/>
    <w:rsid w:val="00E51C52"/>
    <w:rsid w:val="00E51CCD"/>
    <w:rsid w:val="00E51D07"/>
    <w:rsid w:val="00E52CE1"/>
    <w:rsid w:val="00E56193"/>
    <w:rsid w:val="00E5672F"/>
    <w:rsid w:val="00E61A6A"/>
    <w:rsid w:val="00E65066"/>
    <w:rsid w:val="00E7532D"/>
    <w:rsid w:val="00E8043B"/>
    <w:rsid w:val="00E8520F"/>
    <w:rsid w:val="00E8793B"/>
    <w:rsid w:val="00E90AC0"/>
    <w:rsid w:val="00E91C15"/>
    <w:rsid w:val="00E9442A"/>
    <w:rsid w:val="00EA3BCB"/>
    <w:rsid w:val="00EA4332"/>
    <w:rsid w:val="00EA4EA1"/>
    <w:rsid w:val="00EA7E83"/>
    <w:rsid w:val="00EB3E27"/>
    <w:rsid w:val="00EB71A2"/>
    <w:rsid w:val="00EC098D"/>
    <w:rsid w:val="00EC11E0"/>
    <w:rsid w:val="00EC1DB7"/>
    <w:rsid w:val="00ED0083"/>
    <w:rsid w:val="00ED2FA7"/>
    <w:rsid w:val="00ED3E87"/>
    <w:rsid w:val="00ED4892"/>
    <w:rsid w:val="00ED5269"/>
    <w:rsid w:val="00EE0A66"/>
    <w:rsid w:val="00EE1C86"/>
    <w:rsid w:val="00EE3398"/>
    <w:rsid w:val="00EF183A"/>
    <w:rsid w:val="00EF1E77"/>
    <w:rsid w:val="00EF3F52"/>
    <w:rsid w:val="00EF6962"/>
    <w:rsid w:val="00F002DD"/>
    <w:rsid w:val="00F034AC"/>
    <w:rsid w:val="00F0477E"/>
    <w:rsid w:val="00F05794"/>
    <w:rsid w:val="00F059F9"/>
    <w:rsid w:val="00F0665F"/>
    <w:rsid w:val="00F146E5"/>
    <w:rsid w:val="00F159CF"/>
    <w:rsid w:val="00F2262E"/>
    <w:rsid w:val="00F22DDA"/>
    <w:rsid w:val="00F23863"/>
    <w:rsid w:val="00F25751"/>
    <w:rsid w:val="00F3060F"/>
    <w:rsid w:val="00F313A8"/>
    <w:rsid w:val="00F336CE"/>
    <w:rsid w:val="00F3372D"/>
    <w:rsid w:val="00F36A42"/>
    <w:rsid w:val="00F455EA"/>
    <w:rsid w:val="00F4757B"/>
    <w:rsid w:val="00F528C4"/>
    <w:rsid w:val="00F6224C"/>
    <w:rsid w:val="00F623E5"/>
    <w:rsid w:val="00F6298D"/>
    <w:rsid w:val="00F64792"/>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467"/>
    <w:rsid w:val="00FA2A29"/>
    <w:rsid w:val="00FA427F"/>
    <w:rsid w:val="00FA6BC6"/>
    <w:rsid w:val="00FA7074"/>
    <w:rsid w:val="00FB4736"/>
    <w:rsid w:val="00FC1BB8"/>
    <w:rsid w:val="00FC24E1"/>
    <w:rsid w:val="00FC278A"/>
    <w:rsid w:val="00FC734C"/>
    <w:rsid w:val="00FC799F"/>
    <w:rsid w:val="00FC7C29"/>
    <w:rsid w:val="00FD0CE3"/>
    <w:rsid w:val="00FD1B78"/>
    <w:rsid w:val="00FD3F02"/>
    <w:rsid w:val="00FD49A2"/>
    <w:rsid w:val="00FD6B22"/>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iki.ihe.net/index.php?title=Asynchronous_Messaging" TargetMode="External"/><Relationship Id="rId21" Type="http://schemas.openxmlformats.org/officeDocument/2006/relationships/hyperlink" Target="https://connectopensource.atlassian.net/wiki/spaces/CONNECTWIKI/pages/8585329/Asynchronous+Messaging+Engineering+Analysis" TargetMode="External"/><Relationship Id="rId22" Type="http://schemas.openxmlformats.org/officeDocument/2006/relationships/hyperlink" Target="ftp://ftp.ihe.net/IT_Infrastructure/iheitiyr8-2010-2011/Technical_Cmte/Profile_Work/DeferredMsging/IHE_ITI_WhitePaper_Async.0810.doc" TargetMode="External"/><Relationship Id="rId23" Type="http://schemas.openxmlformats.org/officeDocument/2006/relationships/hyperlink" Target="http://wiki.ihe.net/index.php?title=Asynchronous_Messaging"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ublic_Comment/" TargetMode="External"/><Relationship Id="rId13" Type="http://schemas.openxmlformats.org/officeDocument/2006/relationships/hyperlink" Target="http://www.ihe.net/Public_Comment/" TargetMode="External"/><Relationship Id="rId14" Type="http://schemas.openxmlformats.org/officeDocument/2006/relationships/hyperlink" Target="http://www.ihe.net/" TargetMode="External"/><Relationship Id="rId15" Type="http://schemas.openxmlformats.org/officeDocument/2006/relationships/hyperlink" Target="http://ihe.net/IHE_Domains/" TargetMode="External"/><Relationship Id="rId16" Type="http://schemas.openxmlformats.org/officeDocument/2006/relationships/hyperlink" Target="http://ihe.net/IHE_Process/" TargetMode="External"/><Relationship Id="rId17"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19" Type="http://schemas.openxmlformats.org/officeDocument/2006/relationships/hyperlink" Target="http://ihe.net/Templates_Public_Commen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6806A-D66A-EC4D-B9D1-EADF0437B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718</TotalTime>
  <Pages>18</Pages>
  <Words>4318</Words>
  <Characters>24614</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28875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59</cp:revision>
  <cp:lastPrinted>2012-05-01T14:26:00Z</cp:lastPrinted>
  <dcterms:created xsi:type="dcterms:W3CDTF">2017-11-30T19:07:00Z</dcterms:created>
  <dcterms:modified xsi:type="dcterms:W3CDTF">2019-02-14T22:52:00Z</dcterms:modified>
  <cp:category>IHE Supplement Template</cp:category>
</cp:coreProperties>
</file>