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5908A" w14:textId="77777777" w:rsidR="009C3D21" w:rsidRPr="009C3D21" w:rsidRDefault="009C3D21" w:rsidP="009C3D2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C3D21">
        <w:rPr>
          <w:rFonts w:ascii="Times New Roman" w:eastAsia="Times New Roman" w:hAnsi="Times New Roman" w:cs="Times New Roman"/>
          <w:b/>
          <w:bCs/>
          <w:kern w:val="36"/>
          <w:sz w:val="48"/>
          <w:szCs w:val="48"/>
          <w:lang w:eastAsia="fr-FR"/>
        </w:rPr>
        <w:t>La voiture, du culte au simple objet</w:t>
      </w:r>
    </w:p>
    <w:p w14:paraId="0116BBA7" w14:textId="77777777" w:rsidR="009C3D21" w:rsidRPr="00311226" w:rsidRDefault="009C3D21" w:rsidP="00311226">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311226">
        <w:rPr>
          <w:rFonts w:ascii="Times New Roman" w:eastAsia="Times New Roman" w:hAnsi="Times New Roman" w:cs="Times New Roman"/>
          <w:sz w:val="24"/>
          <w:szCs w:val="24"/>
          <w:lang w:eastAsia="fr-FR"/>
        </w:rPr>
        <w:t>Porte Maillot, à Paris, les mêmes scènes se reproduisent chaque vendredi en fin d’après-</w:t>
      </w:r>
      <w:proofErr w:type="gramStart"/>
      <w:r w:rsidRPr="00311226">
        <w:rPr>
          <w:rFonts w:ascii="Times New Roman" w:eastAsia="Times New Roman" w:hAnsi="Times New Roman" w:cs="Times New Roman"/>
          <w:sz w:val="24"/>
          <w:szCs w:val="24"/>
          <w:lang w:eastAsia="fr-FR"/>
        </w:rPr>
        <w:t>midi  :</w:t>
      </w:r>
      <w:proofErr w:type="gramEnd"/>
      <w:r w:rsidRPr="00311226">
        <w:rPr>
          <w:rFonts w:ascii="Times New Roman" w:eastAsia="Times New Roman" w:hAnsi="Times New Roman" w:cs="Times New Roman"/>
          <w:sz w:val="24"/>
          <w:szCs w:val="24"/>
          <w:lang w:eastAsia="fr-FR"/>
        </w:rPr>
        <w:t xml:space="preserve"> des dizaines de voitures s’immobilisent, leur conducteur en descend, salue des inconnus qui l’attendaient, puis charge leurs bagages dans son coffre avant que tout le monde n’embarque pour une destination de week-end. […] Cela montre bien la transformation du rapport à la voiture. Certes, celle-ci demeure un instrument essentiel de la mobilité individuelle, mais désormais son utilité sociale s’exerce aussi à travers un usage collectif. Moins cher, plus souple et plus convivial, le covoiturage est l’une des composantes visibles de ce profond changement qui s’exprime aussi à travers la spectaculaire progression de l’autopartage (les véhicules en </w:t>
      </w:r>
      <w:r w:rsidRPr="00311226">
        <w:rPr>
          <w:rFonts w:ascii="Times New Roman" w:eastAsia="Times New Roman" w:hAnsi="Times New Roman" w:cs="Times New Roman"/>
          <w:sz w:val="24"/>
          <w:szCs w:val="24"/>
          <w:lang w:eastAsia="fr-FR"/>
        </w:rPr>
        <w:softHyphen/>
        <w:t xml:space="preserve">libre-service) et de la location à très courte </w:t>
      </w:r>
      <w:r w:rsidRPr="00311226">
        <w:rPr>
          <w:rFonts w:ascii="Times New Roman" w:eastAsia="Times New Roman" w:hAnsi="Times New Roman" w:cs="Times New Roman"/>
          <w:sz w:val="24"/>
          <w:szCs w:val="24"/>
          <w:lang w:eastAsia="fr-FR"/>
        </w:rPr>
        <w:softHyphen/>
        <w:t xml:space="preserve">durée entre particuliers. Aujourd’hui, BlaBlaCar (10 millions de membres en septembre) ou Autolib’ (170 000 abonnés à Paris) sont en quelque sorte les marques de voiture préférées d’un nombre croissant de citoyens, surtout s’ils sont jeunes et vivent en zone urbaine. De quoi interpeller les constructeurs. De quoi, aussi, soulever bien des questions sur le changement de statut et la perte d’aura de cet objet qui a profondément </w:t>
      </w:r>
      <w:r w:rsidRPr="00311226">
        <w:rPr>
          <w:rFonts w:ascii="Times New Roman" w:eastAsia="Times New Roman" w:hAnsi="Times New Roman" w:cs="Times New Roman"/>
          <w:sz w:val="24"/>
          <w:szCs w:val="24"/>
          <w:lang w:eastAsia="fr-FR"/>
        </w:rPr>
        <w:softHyphen/>
        <w:t>façonné le XX</w:t>
      </w:r>
      <w:r w:rsidRPr="00311226">
        <w:rPr>
          <w:rFonts w:ascii="Times New Roman" w:eastAsia="Times New Roman" w:hAnsi="Times New Roman" w:cs="Times New Roman"/>
          <w:sz w:val="24"/>
          <w:szCs w:val="24"/>
          <w:vertAlign w:val="superscript"/>
          <w:lang w:eastAsia="fr-FR"/>
        </w:rPr>
        <w:t>e</w:t>
      </w:r>
      <w:r w:rsidRPr="00311226">
        <w:rPr>
          <w:rFonts w:ascii="Times New Roman" w:eastAsia="Times New Roman" w:hAnsi="Times New Roman" w:cs="Times New Roman"/>
          <w:sz w:val="24"/>
          <w:szCs w:val="24"/>
          <w:lang w:eastAsia="fr-FR"/>
        </w:rPr>
        <w:t> siècle.</w:t>
      </w:r>
    </w:p>
    <w:p w14:paraId="6029AE03" w14:textId="77777777" w:rsidR="009C3D21" w:rsidRDefault="009C3D21" w:rsidP="00311226">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9C3D21">
        <w:rPr>
          <w:rFonts w:ascii="Times New Roman" w:eastAsia="Times New Roman" w:hAnsi="Times New Roman" w:cs="Times New Roman"/>
          <w:sz w:val="24"/>
          <w:szCs w:val="24"/>
          <w:lang w:eastAsia="fr-FR"/>
        </w:rPr>
        <w:t xml:space="preserve">Après avoir longtemps préféré s’enfermer dans le déni, les grandes marques admettent l’existence d’une crise de représentation de l’automobile en Europe, et à un degré moindre aux Etats-Unis. </w:t>
      </w:r>
      <w:r>
        <w:rPr>
          <w:rFonts w:ascii="Times New Roman" w:eastAsia="Times New Roman" w:hAnsi="Times New Roman" w:cs="Times New Roman"/>
          <w:sz w:val="24"/>
          <w:szCs w:val="24"/>
          <w:lang w:eastAsia="fr-FR"/>
        </w:rPr>
        <w:t xml:space="preserve">Cela constitue un mouvement à l’opposé </w:t>
      </w:r>
      <w:r w:rsidRPr="009C3D21">
        <w:rPr>
          <w:rFonts w:ascii="Times New Roman" w:eastAsia="Times New Roman" w:hAnsi="Times New Roman" w:cs="Times New Roman"/>
          <w:sz w:val="24"/>
          <w:szCs w:val="24"/>
          <w:lang w:eastAsia="fr-FR"/>
        </w:rPr>
        <w:t xml:space="preserve">de celui que connaissent les consommateurs chinois, russes, brésiliens ou </w:t>
      </w:r>
      <w:r w:rsidRPr="009C3D21">
        <w:rPr>
          <w:rFonts w:ascii="Times New Roman" w:eastAsia="Times New Roman" w:hAnsi="Times New Roman" w:cs="Times New Roman"/>
          <w:sz w:val="24"/>
          <w:szCs w:val="24"/>
          <w:lang w:eastAsia="fr-FR"/>
        </w:rPr>
        <w:softHyphen/>
        <w:t>indiens</w:t>
      </w:r>
      <w:r>
        <w:rPr>
          <w:rFonts w:ascii="Times New Roman" w:eastAsia="Times New Roman" w:hAnsi="Times New Roman" w:cs="Times New Roman"/>
          <w:sz w:val="24"/>
          <w:szCs w:val="24"/>
          <w:lang w:eastAsia="fr-FR"/>
        </w:rPr>
        <w:t xml:space="preserve"> […]</w:t>
      </w:r>
      <w:r w:rsidRPr="009C3D2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Ceux-ci</w:t>
      </w:r>
      <w:r w:rsidRPr="009C3D21">
        <w:rPr>
          <w:rFonts w:ascii="Times New Roman" w:eastAsia="Times New Roman" w:hAnsi="Times New Roman" w:cs="Times New Roman"/>
          <w:sz w:val="24"/>
          <w:szCs w:val="24"/>
          <w:lang w:eastAsia="fr-FR"/>
        </w:rPr>
        <w:t xml:space="preserve"> découvrent</w:t>
      </w:r>
      <w:r>
        <w:rPr>
          <w:rFonts w:ascii="Times New Roman" w:eastAsia="Times New Roman" w:hAnsi="Times New Roman" w:cs="Times New Roman"/>
          <w:sz w:val="24"/>
          <w:szCs w:val="24"/>
          <w:lang w:eastAsia="fr-FR"/>
        </w:rPr>
        <w:t>, en effet,</w:t>
      </w:r>
      <w:r w:rsidRPr="009C3D21">
        <w:rPr>
          <w:rFonts w:ascii="Times New Roman" w:eastAsia="Times New Roman" w:hAnsi="Times New Roman" w:cs="Times New Roman"/>
          <w:sz w:val="24"/>
          <w:szCs w:val="24"/>
          <w:lang w:eastAsia="fr-FR"/>
        </w:rPr>
        <w:t xml:space="preserve"> avec un formidable appétit la motorisation individuelle de masse et sont devenus le nouvel horizon de l’industrie automobile.</w:t>
      </w:r>
      <w:r>
        <w:rPr>
          <w:rFonts w:ascii="Times New Roman" w:eastAsia="Times New Roman" w:hAnsi="Times New Roman" w:cs="Times New Roman"/>
          <w:sz w:val="24"/>
          <w:szCs w:val="24"/>
          <w:lang w:eastAsia="fr-FR"/>
        </w:rPr>
        <w:t xml:space="preserve"> </w:t>
      </w:r>
      <w:r w:rsidRPr="009C3D21">
        <w:rPr>
          <w:rFonts w:ascii="Times New Roman" w:eastAsia="Times New Roman" w:hAnsi="Times New Roman" w:cs="Times New Roman"/>
          <w:sz w:val="24"/>
          <w:szCs w:val="24"/>
          <w:lang w:eastAsia="fr-FR"/>
        </w:rPr>
        <w:t xml:space="preserve">En Europe de l’Ouest, en revanche, les signes d’une prise de distance ne manquent pas. </w:t>
      </w:r>
    </w:p>
    <w:p w14:paraId="3A0599B5" w14:textId="77777777" w:rsidR="009C3D21" w:rsidRPr="009C3D21" w:rsidRDefault="009C3D21" w:rsidP="00311226">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Cette désaffection pour la </w:t>
      </w:r>
      <w:r w:rsidRPr="0050184D">
        <w:rPr>
          <w:rFonts w:ascii="Times New Roman" w:eastAsia="Times New Roman" w:hAnsi="Times New Roman" w:cs="Times New Roman"/>
          <w:sz w:val="24"/>
          <w:szCs w:val="24"/>
          <w:lang w:eastAsia="fr-FR"/>
        </w:rPr>
        <w:t xml:space="preserve">voiture s’explique. Tout d’abord, la </w:t>
      </w:r>
      <w:r w:rsidRPr="009C3D21">
        <w:rPr>
          <w:rFonts w:ascii="Times New Roman" w:eastAsia="Times New Roman" w:hAnsi="Times New Roman" w:cs="Times New Roman"/>
          <w:sz w:val="24"/>
          <w:szCs w:val="24"/>
          <w:lang w:eastAsia="fr-FR"/>
        </w:rPr>
        <w:t>crise économique a</w:t>
      </w:r>
      <w:r w:rsidRPr="0050184D">
        <w:rPr>
          <w:rFonts w:ascii="Times New Roman" w:eastAsia="Times New Roman" w:hAnsi="Times New Roman" w:cs="Times New Roman"/>
          <w:sz w:val="24"/>
          <w:szCs w:val="24"/>
          <w:lang w:eastAsia="fr-FR"/>
        </w:rPr>
        <w:t xml:space="preserve"> </w:t>
      </w:r>
      <w:r w:rsidRPr="009C3D21">
        <w:rPr>
          <w:rFonts w:ascii="Times New Roman" w:eastAsia="Times New Roman" w:hAnsi="Times New Roman" w:cs="Times New Roman"/>
          <w:sz w:val="24"/>
          <w:szCs w:val="24"/>
          <w:lang w:eastAsia="fr-FR"/>
        </w:rPr>
        <w:t xml:space="preserve">pesé sur les </w:t>
      </w:r>
      <w:r w:rsidRPr="0050184D">
        <w:rPr>
          <w:rFonts w:ascii="Times New Roman" w:eastAsia="Times New Roman" w:hAnsi="Times New Roman" w:cs="Times New Roman"/>
          <w:sz w:val="24"/>
          <w:szCs w:val="24"/>
          <w:lang w:eastAsia="fr-FR"/>
        </w:rPr>
        <w:t xml:space="preserve">achats, […]. </w:t>
      </w:r>
      <w:r w:rsidRPr="009C3D21">
        <w:rPr>
          <w:rFonts w:ascii="Times New Roman" w:eastAsia="Times New Roman" w:hAnsi="Times New Roman" w:cs="Times New Roman"/>
          <w:sz w:val="24"/>
          <w:szCs w:val="24"/>
          <w:lang w:eastAsia="fr-FR"/>
        </w:rPr>
        <w:t xml:space="preserve"> Les gros investissements réalisés dans le </w:t>
      </w:r>
      <w:r w:rsidRPr="009C3D21">
        <w:rPr>
          <w:rFonts w:ascii="Times New Roman" w:eastAsia="Times New Roman" w:hAnsi="Times New Roman" w:cs="Times New Roman"/>
          <w:sz w:val="24"/>
          <w:szCs w:val="24"/>
          <w:lang w:eastAsia="fr-FR"/>
        </w:rPr>
        <w:softHyphen/>
        <w:t>domaine des transports en commun ont, eux aussi, contribué à accélérer ce détachement</w:t>
      </w:r>
      <w:r w:rsidRPr="0050184D">
        <w:rPr>
          <w:rFonts w:ascii="Times New Roman" w:eastAsia="Times New Roman" w:hAnsi="Times New Roman" w:cs="Times New Roman"/>
          <w:sz w:val="24"/>
          <w:szCs w:val="24"/>
          <w:lang w:eastAsia="fr-FR"/>
        </w:rPr>
        <w:t xml:space="preserve"> […].</w:t>
      </w:r>
      <w:r w:rsidRPr="009C3D21">
        <w:rPr>
          <w:rFonts w:ascii="Times New Roman" w:eastAsia="Times New Roman" w:hAnsi="Times New Roman" w:cs="Times New Roman"/>
          <w:sz w:val="24"/>
          <w:szCs w:val="24"/>
          <w:lang w:eastAsia="fr-FR"/>
        </w:rPr>
        <w:t xml:space="preserve"> Les Français ont</w:t>
      </w:r>
      <w:r w:rsidRPr="0050184D">
        <w:rPr>
          <w:rFonts w:ascii="Times New Roman" w:eastAsia="Times New Roman" w:hAnsi="Times New Roman" w:cs="Times New Roman"/>
          <w:sz w:val="24"/>
          <w:szCs w:val="24"/>
          <w:lang w:eastAsia="fr-FR"/>
        </w:rPr>
        <w:t xml:space="preserve"> également</w:t>
      </w:r>
      <w:r w:rsidRPr="009C3D21">
        <w:rPr>
          <w:rFonts w:ascii="Times New Roman" w:eastAsia="Times New Roman" w:hAnsi="Times New Roman" w:cs="Times New Roman"/>
          <w:sz w:val="24"/>
          <w:szCs w:val="24"/>
          <w:lang w:eastAsia="fr-FR"/>
        </w:rPr>
        <w:t xml:space="preserve"> opéré des arbitrages en faveur d’autres budgets </w:t>
      </w:r>
      <w:proofErr w:type="gramStart"/>
      <w:r w:rsidRPr="009C3D21">
        <w:rPr>
          <w:rFonts w:ascii="Times New Roman" w:eastAsia="Times New Roman" w:hAnsi="Times New Roman" w:cs="Times New Roman"/>
          <w:sz w:val="24"/>
          <w:szCs w:val="24"/>
          <w:lang w:eastAsia="fr-FR"/>
        </w:rPr>
        <w:t>comme</w:t>
      </w:r>
      <w:proofErr w:type="gramEnd"/>
      <w:r w:rsidRPr="009C3D21">
        <w:rPr>
          <w:rFonts w:ascii="Times New Roman" w:eastAsia="Times New Roman" w:hAnsi="Times New Roman" w:cs="Times New Roman"/>
          <w:sz w:val="24"/>
          <w:szCs w:val="24"/>
          <w:lang w:eastAsia="fr-FR"/>
        </w:rPr>
        <w:t xml:space="preserve"> le logement et son entretien, les médias ou la connectivité. </w:t>
      </w:r>
      <w:r w:rsidRPr="0050184D">
        <w:rPr>
          <w:rFonts w:ascii="Times New Roman" w:eastAsia="Times New Roman" w:hAnsi="Times New Roman" w:cs="Times New Roman"/>
          <w:sz w:val="24"/>
          <w:szCs w:val="24"/>
          <w:lang w:eastAsia="fr-FR"/>
        </w:rPr>
        <w:t xml:space="preserve">Et surtout, la crainte de la pollution atmosphérique, de l’engorgement urbain, voire de la mortalité routière, dans un pays où l’accidentologie </w:t>
      </w:r>
      <w:r w:rsidR="0050184D" w:rsidRPr="0050184D">
        <w:rPr>
          <w:rFonts w:ascii="Times New Roman" w:eastAsia="Times New Roman" w:hAnsi="Times New Roman" w:cs="Times New Roman"/>
          <w:sz w:val="24"/>
          <w:szCs w:val="24"/>
          <w:lang w:eastAsia="fr-FR"/>
        </w:rPr>
        <w:t>s’est longtemps inscrite au-dessus de la moyenne, font que la méfiance envers l’automobile est de plus en plus forte.</w:t>
      </w:r>
    </w:p>
    <w:p w14:paraId="03E69A49" w14:textId="77777777" w:rsidR="009C3D21" w:rsidRDefault="0050184D" w:rsidP="00311226">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Certes, on constate un </w:t>
      </w:r>
      <w:r w:rsidR="009C3D21" w:rsidRPr="009C3D21">
        <w:rPr>
          <w:rFonts w:ascii="Times New Roman" w:eastAsia="Times New Roman" w:hAnsi="Times New Roman" w:cs="Times New Roman"/>
          <w:sz w:val="24"/>
          <w:szCs w:val="24"/>
          <w:lang w:eastAsia="fr-FR"/>
        </w:rPr>
        <w:t xml:space="preserve">clivage générationnel. En France, l’âge moyen d’un acheteur de voiture neuve approche les 55 ans. De leur côté, les moins de 30 ans représentent moins de 10 % des clients, tandis que le covoitureur-type est âgé de 33 ans. Ces données ne reflètent pas seulement la réalité de la répartition du pouvoir d’achat à travers la pyramide des âges. Elles renvoient aussi à une moindre appétence à l’égard de l’automobile, un bien de consommation que les Français – sans doute plus encore que leurs voisins allemands, espagnols, italiens ou britanniques – ont tendance à </w:t>
      </w:r>
      <w:r w:rsidR="009C3D21" w:rsidRPr="009C3D21">
        <w:rPr>
          <w:rFonts w:ascii="Times New Roman" w:eastAsia="Times New Roman" w:hAnsi="Times New Roman" w:cs="Times New Roman"/>
          <w:sz w:val="24"/>
          <w:szCs w:val="24"/>
          <w:lang w:eastAsia="fr-FR"/>
        </w:rPr>
        <w:softHyphen/>
        <w:t>considérer comme suspect.</w:t>
      </w:r>
    </w:p>
    <w:p w14:paraId="40B99AB7" w14:textId="77777777" w:rsidR="0050184D" w:rsidRPr="009C3D21" w:rsidRDefault="0050184D" w:rsidP="00311226">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50184D">
        <w:rPr>
          <w:rFonts w:ascii="Times New Roman" w:eastAsia="Times New Roman" w:hAnsi="Times New Roman" w:cs="Times New Roman"/>
          <w:sz w:val="24"/>
          <w:szCs w:val="24"/>
          <w:lang w:eastAsia="fr-FR"/>
        </w:rPr>
        <w:t>[…]</w:t>
      </w:r>
      <w:r w:rsidRPr="009C3D21">
        <w:rPr>
          <w:rFonts w:ascii="Times New Roman" w:eastAsia="Times New Roman" w:hAnsi="Times New Roman" w:cs="Times New Roman"/>
          <w:i/>
          <w:iCs/>
          <w:sz w:val="24"/>
          <w:szCs w:val="24"/>
          <w:lang w:eastAsia="fr-FR"/>
        </w:rPr>
        <w:t xml:space="preserve"> « Les Français aiment la bagnole », </w:t>
      </w:r>
      <w:r w:rsidRPr="009C3D21">
        <w:rPr>
          <w:rFonts w:ascii="Times New Roman" w:eastAsia="Times New Roman" w:hAnsi="Times New Roman" w:cs="Times New Roman"/>
          <w:sz w:val="24"/>
          <w:szCs w:val="24"/>
          <w:lang w:eastAsia="fr-FR"/>
        </w:rPr>
        <w:t>certifiait Georges Pompidou au début des années 1970. Aujourd’hui, personne ne se risquerait à reprendre à son compte une telle affirmation. </w:t>
      </w:r>
      <w:proofErr w:type="gramStart"/>
      <w:r w:rsidRPr="0050184D">
        <w:rPr>
          <w:rFonts w:ascii="Times New Roman" w:eastAsia="Times New Roman" w:hAnsi="Times New Roman" w:cs="Times New Roman"/>
          <w:sz w:val="24"/>
          <w:szCs w:val="24"/>
          <w:lang w:eastAsia="fr-FR"/>
        </w:rPr>
        <w:t xml:space="preserve">L’achat </w:t>
      </w:r>
      <w:r w:rsidRPr="009C3D21">
        <w:rPr>
          <w:rFonts w:ascii="Times New Roman" w:eastAsia="Times New Roman" w:hAnsi="Times New Roman" w:cs="Times New Roman"/>
          <w:sz w:val="24"/>
          <w:szCs w:val="24"/>
          <w:lang w:eastAsia="fr-FR"/>
        </w:rPr>
        <w:t xml:space="preserve"> utilitaire</w:t>
      </w:r>
      <w:proofErr w:type="gramEnd"/>
      <w:r w:rsidRPr="009C3D21">
        <w:rPr>
          <w:rFonts w:ascii="Times New Roman" w:eastAsia="Times New Roman" w:hAnsi="Times New Roman" w:cs="Times New Roman"/>
          <w:sz w:val="24"/>
          <w:szCs w:val="24"/>
          <w:lang w:eastAsia="fr-FR"/>
        </w:rPr>
        <w:t xml:space="preserve"> d</w:t>
      </w:r>
      <w:r w:rsidRPr="0050184D">
        <w:rPr>
          <w:rFonts w:ascii="Times New Roman" w:eastAsia="Times New Roman" w:hAnsi="Times New Roman" w:cs="Times New Roman"/>
          <w:sz w:val="24"/>
          <w:szCs w:val="24"/>
          <w:lang w:eastAsia="fr-FR"/>
        </w:rPr>
        <w:t>’une automobile</w:t>
      </w:r>
      <w:r w:rsidRPr="009C3D21">
        <w:rPr>
          <w:rFonts w:ascii="Times New Roman" w:eastAsia="Times New Roman" w:hAnsi="Times New Roman" w:cs="Times New Roman"/>
          <w:sz w:val="24"/>
          <w:szCs w:val="24"/>
          <w:lang w:eastAsia="fr-FR"/>
        </w:rPr>
        <w:t xml:space="preserve"> a pris le dessus</w:t>
      </w:r>
      <w:r w:rsidRPr="0050184D">
        <w:rPr>
          <w:rFonts w:ascii="Times New Roman" w:eastAsia="Times New Roman" w:hAnsi="Times New Roman" w:cs="Times New Roman"/>
          <w:sz w:val="24"/>
          <w:szCs w:val="24"/>
          <w:lang w:eastAsia="fr-FR"/>
        </w:rPr>
        <w:t>.</w:t>
      </w:r>
      <w:r w:rsidRPr="009C3D21">
        <w:rPr>
          <w:rFonts w:ascii="Times New Roman" w:eastAsia="Times New Roman" w:hAnsi="Times New Roman" w:cs="Times New Roman"/>
          <w:sz w:val="24"/>
          <w:szCs w:val="24"/>
          <w:lang w:eastAsia="fr-FR"/>
        </w:rPr>
        <w:t xml:space="preserve"> Peu importe s’il s’agit d’un </w:t>
      </w:r>
      <w:r w:rsidRPr="009C3D21">
        <w:rPr>
          <w:rFonts w:ascii="Times New Roman" w:eastAsia="Times New Roman" w:hAnsi="Times New Roman" w:cs="Times New Roman"/>
          <w:sz w:val="24"/>
          <w:szCs w:val="24"/>
          <w:lang w:eastAsia="fr-FR"/>
        </w:rPr>
        <w:softHyphen/>
        <w:t xml:space="preserve">véhicule d’occasion ou pas. Il faut </w:t>
      </w:r>
      <w:r w:rsidRPr="0050184D">
        <w:rPr>
          <w:rFonts w:ascii="Times New Roman" w:eastAsia="Times New Roman" w:hAnsi="Times New Roman" w:cs="Times New Roman"/>
          <w:sz w:val="24"/>
          <w:szCs w:val="24"/>
          <w:lang w:eastAsia="fr-FR"/>
        </w:rPr>
        <w:t xml:space="preserve">donc </w:t>
      </w:r>
      <w:r w:rsidRPr="009C3D21">
        <w:rPr>
          <w:rFonts w:ascii="Times New Roman" w:eastAsia="Times New Roman" w:hAnsi="Times New Roman" w:cs="Times New Roman"/>
          <w:sz w:val="24"/>
          <w:szCs w:val="24"/>
          <w:lang w:eastAsia="fr-FR"/>
        </w:rPr>
        <w:t>se rendre à l’évidence, l’automobile n’est plus un objet emblématique. </w:t>
      </w:r>
    </w:p>
    <w:p w14:paraId="2B71412A" w14:textId="77777777" w:rsidR="009C3D21" w:rsidRPr="009C3D21" w:rsidRDefault="0050184D" w:rsidP="00311226">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reste aux constructeurs automobiles </w:t>
      </w:r>
      <w:r w:rsidR="00311226">
        <w:rPr>
          <w:rFonts w:ascii="Times New Roman" w:eastAsia="Times New Roman" w:hAnsi="Times New Roman" w:cs="Times New Roman"/>
          <w:sz w:val="24"/>
          <w:szCs w:val="24"/>
          <w:lang w:eastAsia="fr-FR"/>
        </w:rPr>
        <w:t xml:space="preserve">à trouver le moyen de vendre quand même « leur marchandise ». </w:t>
      </w:r>
      <w:r w:rsidR="009C3D21" w:rsidRPr="009C3D21">
        <w:rPr>
          <w:rFonts w:ascii="Times New Roman" w:eastAsia="Times New Roman" w:hAnsi="Times New Roman" w:cs="Times New Roman"/>
          <w:sz w:val="24"/>
          <w:szCs w:val="24"/>
          <w:lang w:eastAsia="fr-FR"/>
        </w:rPr>
        <w:t xml:space="preserve">En nouant des partenariats avec des opérateurs d’autopartage, les constructeurs Renault, PSA, Daimler ou BMW se sont déjà engagés sur la voie qui consiste à vendre de la mobilité plutôt qu’un véhicule. Toutefois, le grand dessein des </w:t>
      </w:r>
      <w:r w:rsidR="009C3D21" w:rsidRPr="009C3D21">
        <w:rPr>
          <w:rFonts w:ascii="Times New Roman" w:eastAsia="Times New Roman" w:hAnsi="Times New Roman" w:cs="Times New Roman"/>
          <w:sz w:val="24"/>
          <w:szCs w:val="24"/>
          <w:lang w:eastAsia="fr-FR"/>
        </w:rPr>
        <w:softHyphen/>
        <w:t>industriels est l’avènement, à l’horizon 2018-2020, de la voiture connectée et autonome, celle qui se conduit seule et permet de faire mille autres choses pendant le trajet.</w:t>
      </w:r>
    </w:p>
    <w:p w14:paraId="32DDA434" w14:textId="77777777" w:rsidR="009C3D21" w:rsidRDefault="00311226" w:rsidP="009C3D2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Cette</w:t>
      </w:r>
      <w:r w:rsidR="009C3D21" w:rsidRPr="009C3D21">
        <w:rPr>
          <w:rFonts w:ascii="Times New Roman" w:eastAsia="Times New Roman" w:hAnsi="Times New Roman" w:cs="Times New Roman"/>
          <w:sz w:val="24"/>
          <w:szCs w:val="24"/>
          <w:lang w:eastAsia="fr-FR"/>
        </w:rPr>
        <w:t xml:space="preserve"> prouesse technologique </w:t>
      </w:r>
      <w:r>
        <w:rPr>
          <w:rFonts w:ascii="Times New Roman" w:eastAsia="Times New Roman" w:hAnsi="Times New Roman" w:cs="Times New Roman"/>
          <w:sz w:val="24"/>
          <w:szCs w:val="24"/>
          <w:lang w:eastAsia="fr-FR"/>
        </w:rPr>
        <w:t>relancera-t-elle le marché en particulier auprès des jeunes générations ? A voir…</w:t>
      </w:r>
    </w:p>
    <w:p w14:paraId="7BF11E5A" w14:textId="77777777" w:rsidR="00311226" w:rsidRPr="009C3D21" w:rsidRDefault="00311226" w:rsidP="00311226">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311226">
        <w:rPr>
          <w:rFonts w:ascii="Times New Roman" w:eastAsia="Times New Roman" w:hAnsi="Times New Roman" w:cs="Times New Roman"/>
          <w:i/>
          <w:iCs/>
          <w:sz w:val="24"/>
          <w:szCs w:val="24"/>
          <w:lang w:eastAsia="fr-FR"/>
        </w:rPr>
        <w:t>Le Monde culture et idées</w:t>
      </w:r>
      <w:r>
        <w:rPr>
          <w:rFonts w:ascii="Times New Roman" w:eastAsia="Times New Roman" w:hAnsi="Times New Roman" w:cs="Times New Roman"/>
          <w:sz w:val="24"/>
          <w:szCs w:val="24"/>
          <w:lang w:eastAsia="fr-FR"/>
        </w:rPr>
        <w:t>, 25/09/2014, Jean-Michel Normand</w:t>
      </w:r>
    </w:p>
    <w:p w14:paraId="6C265D20" w14:textId="77777777" w:rsidR="00F722D3" w:rsidRDefault="00F722D3"/>
    <w:p w14:paraId="16CF8D56" w14:textId="77777777" w:rsidR="00B9301E" w:rsidRPr="00B9301E" w:rsidRDefault="00E1417E" w:rsidP="00B9301E">
      <w:pPr>
        <w:rPr>
          <w:rFonts w:ascii="Times New Roman" w:hAnsi="Times New Roman" w:cs="Times New Roman"/>
          <w:b/>
          <w:bCs/>
          <w:sz w:val="32"/>
          <w:szCs w:val="32"/>
          <w:u w:val="single"/>
        </w:rPr>
      </w:pPr>
      <w:r w:rsidRPr="00675964">
        <w:rPr>
          <w:rFonts w:ascii="Times New Roman" w:hAnsi="Times New Roman" w:cs="Times New Roman"/>
          <w:b/>
          <w:bCs/>
          <w:color w:val="FF0000"/>
          <w:sz w:val="32"/>
          <w:szCs w:val="32"/>
        </w:rPr>
        <w:lastRenderedPageBreak/>
        <w:t xml:space="preserve"> </w:t>
      </w:r>
      <w:r w:rsidR="00B9301E" w:rsidRPr="00DE1484">
        <w:rPr>
          <w:rFonts w:ascii="Times New Roman" w:hAnsi="Times New Roman" w:cs="Times New Roman"/>
          <w:b/>
          <w:bCs/>
          <w:sz w:val="24"/>
          <w:szCs w:val="24"/>
          <w:u w:val="single"/>
        </w:rPr>
        <w:t>Activité 1</w:t>
      </w:r>
    </w:p>
    <w:p w14:paraId="336DE7B2" w14:textId="77777777" w:rsidR="00B9301E" w:rsidRPr="0039021F" w:rsidRDefault="00B9301E" w:rsidP="00B9301E">
      <w:pPr>
        <w:rPr>
          <w:rFonts w:ascii="Times New Roman" w:hAnsi="Times New Roman" w:cs="Times New Roman"/>
          <w:b/>
          <w:bCs/>
          <w:sz w:val="24"/>
          <w:szCs w:val="24"/>
        </w:rPr>
      </w:pPr>
      <w:r w:rsidRPr="00DE1484">
        <w:rPr>
          <w:rFonts w:ascii="Times New Roman" w:hAnsi="Times New Roman" w:cs="Times New Roman"/>
          <w:b/>
          <w:bCs/>
          <w:sz w:val="24"/>
          <w:szCs w:val="24"/>
        </w:rPr>
        <w:t xml:space="preserve">AVANT DE LIRE LE TEXTE </w:t>
      </w:r>
      <w:r w:rsidRPr="00403AC8">
        <w:rPr>
          <w:rFonts w:ascii="Times New Roman" w:eastAsia="Times New Roman" w:hAnsi="Times New Roman" w:cs="Times New Roman"/>
          <w:sz w:val="24"/>
          <w:szCs w:val="24"/>
          <w:lang w:eastAsia="fr-FR"/>
        </w:rPr>
        <w:t>Formulez des hypothèses à partir des éléments importants, par exemple :</w:t>
      </w:r>
      <w:r w:rsidRPr="00403AC8">
        <w:rPr>
          <w:rFonts w:ascii="Times New Roman" w:eastAsia="Times New Roman" w:hAnsi="Times New Roman" w:cs="Times New Roman"/>
          <w:sz w:val="24"/>
          <w:szCs w:val="24"/>
          <w:lang w:eastAsia="fr-FR"/>
        </w:rPr>
        <w:br/>
        <w:t>- le titre </w:t>
      </w:r>
      <w:r w:rsidRPr="00403AC8">
        <w:rPr>
          <w:rFonts w:ascii="Times New Roman" w:eastAsia="Times New Roman" w:hAnsi="Times New Roman" w:cs="Times New Roman"/>
          <w:sz w:val="24"/>
          <w:szCs w:val="24"/>
          <w:lang w:eastAsia="fr-FR"/>
        </w:rPr>
        <w:br/>
        <w:t>- la source et la date </w:t>
      </w:r>
      <w:r w:rsidRPr="00403AC8">
        <w:rPr>
          <w:rFonts w:ascii="Times New Roman" w:eastAsia="Times New Roman" w:hAnsi="Times New Roman" w:cs="Times New Roman"/>
          <w:sz w:val="24"/>
          <w:szCs w:val="24"/>
          <w:lang w:eastAsia="fr-FR"/>
        </w:rPr>
        <w:br/>
        <w:t>- de quel type de texte s'agit-il a priori ?</w:t>
      </w:r>
      <w:r w:rsidRPr="00403AC8">
        <w:rPr>
          <w:rFonts w:ascii="Times New Roman" w:eastAsia="Times New Roman" w:hAnsi="Times New Roman" w:cs="Times New Roman"/>
          <w:sz w:val="24"/>
          <w:szCs w:val="24"/>
          <w:lang w:eastAsia="fr-FR"/>
        </w:rPr>
        <w:br/>
        <w:t>- le nombre de paragraphes</w:t>
      </w:r>
    </w:p>
    <w:p w14:paraId="1A5E6E22" w14:textId="77777777" w:rsidR="00B9301E" w:rsidRPr="00DE1484" w:rsidRDefault="00B9301E" w:rsidP="00B9301E">
      <w:pPr>
        <w:rPr>
          <w:rFonts w:ascii="Times New Roman" w:hAnsi="Times New Roman" w:cs="Times New Roman"/>
          <w:b/>
          <w:bCs/>
          <w:sz w:val="24"/>
          <w:szCs w:val="24"/>
          <w:u w:val="single"/>
        </w:rPr>
      </w:pPr>
      <w:r w:rsidRPr="00DE1484">
        <w:rPr>
          <w:rFonts w:ascii="Times New Roman" w:hAnsi="Times New Roman" w:cs="Times New Roman"/>
          <w:b/>
          <w:bCs/>
          <w:sz w:val="24"/>
          <w:szCs w:val="24"/>
          <w:u w:val="single"/>
        </w:rPr>
        <w:t>Activité 2</w:t>
      </w:r>
    </w:p>
    <w:p w14:paraId="33B3D95B" w14:textId="77777777" w:rsidR="00B9301E" w:rsidRPr="00403AC8" w:rsidRDefault="00B9301E" w:rsidP="00B9301E">
      <w:pPr>
        <w:spacing w:after="0" w:line="240" w:lineRule="auto"/>
        <w:rPr>
          <w:rFonts w:ascii="Times New Roman" w:eastAsia="Times New Roman" w:hAnsi="Times New Roman" w:cs="Times New Roman"/>
          <w:sz w:val="24"/>
          <w:szCs w:val="24"/>
          <w:lang w:eastAsia="fr-FR"/>
        </w:rPr>
      </w:pPr>
      <w:r w:rsidRPr="00403AC8">
        <w:rPr>
          <w:rFonts w:ascii="Times New Roman" w:eastAsia="Times New Roman" w:hAnsi="Times New Roman" w:cs="Times New Roman"/>
          <w:sz w:val="24"/>
          <w:szCs w:val="24"/>
          <w:lang w:eastAsia="fr-FR"/>
        </w:rPr>
        <w:t>Vérifiez vos hypothèses en lisant le texte :</w:t>
      </w:r>
      <w:r w:rsidRPr="00403AC8">
        <w:rPr>
          <w:rFonts w:ascii="Times New Roman" w:eastAsia="Times New Roman" w:hAnsi="Times New Roman" w:cs="Times New Roman"/>
          <w:sz w:val="24"/>
          <w:szCs w:val="24"/>
          <w:lang w:eastAsia="fr-FR"/>
        </w:rPr>
        <w:br/>
        <w:t>- type de texte </w:t>
      </w:r>
      <w:r w:rsidRPr="00403AC8">
        <w:rPr>
          <w:rFonts w:ascii="Times New Roman" w:eastAsia="Times New Roman" w:hAnsi="Times New Roman" w:cs="Times New Roman"/>
          <w:sz w:val="24"/>
          <w:szCs w:val="24"/>
          <w:lang w:eastAsia="fr-FR"/>
        </w:rPr>
        <w:br/>
        <w:t>- idées principales</w:t>
      </w:r>
    </w:p>
    <w:p w14:paraId="15A64B15" w14:textId="77777777" w:rsidR="00B9301E" w:rsidRPr="00DE1484" w:rsidRDefault="00B9301E" w:rsidP="00B9301E">
      <w:pPr>
        <w:rPr>
          <w:rFonts w:ascii="Times New Roman" w:hAnsi="Times New Roman" w:cs="Times New Roman"/>
          <w:sz w:val="24"/>
          <w:szCs w:val="24"/>
        </w:rPr>
      </w:pPr>
    </w:p>
    <w:p w14:paraId="279B21FF" w14:textId="77777777" w:rsidR="00B9301E" w:rsidRPr="0039021F" w:rsidRDefault="00B9301E" w:rsidP="00B9301E">
      <w:pPr>
        <w:rPr>
          <w:rFonts w:ascii="Times New Roman" w:hAnsi="Times New Roman" w:cs="Times New Roman"/>
          <w:b/>
          <w:bCs/>
          <w:sz w:val="24"/>
          <w:szCs w:val="24"/>
          <w:u w:val="single"/>
        </w:rPr>
      </w:pPr>
      <w:r w:rsidRPr="00DE1484">
        <w:rPr>
          <w:rFonts w:ascii="Times New Roman" w:hAnsi="Times New Roman" w:cs="Times New Roman"/>
          <w:b/>
          <w:bCs/>
          <w:sz w:val="24"/>
          <w:szCs w:val="24"/>
          <w:u w:val="single"/>
        </w:rPr>
        <w:t>Activité 3</w:t>
      </w:r>
      <w:r>
        <w:rPr>
          <w:rFonts w:ascii="Times New Roman" w:hAnsi="Times New Roman" w:cs="Times New Roman"/>
          <w:b/>
          <w:bCs/>
          <w:sz w:val="24"/>
          <w:szCs w:val="24"/>
          <w:u w:val="single"/>
        </w:rPr>
        <w:t xml:space="preserve"> : </w:t>
      </w:r>
      <w:r w:rsidRPr="00DE1484">
        <w:rPr>
          <w:rFonts w:ascii="Times New Roman" w:hAnsi="Times New Roman" w:cs="Times New Roman"/>
          <w:sz w:val="24"/>
          <w:szCs w:val="24"/>
        </w:rPr>
        <w:t xml:space="preserve">Faites une </w:t>
      </w:r>
      <w:r w:rsidRPr="00DE1484">
        <w:rPr>
          <w:rFonts w:ascii="Times New Roman" w:hAnsi="Times New Roman" w:cs="Times New Roman"/>
          <w:b/>
          <w:bCs/>
          <w:sz w:val="24"/>
          <w:szCs w:val="24"/>
        </w:rPr>
        <w:t>lecture approfondie</w:t>
      </w:r>
      <w:r w:rsidRPr="00DE1484">
        <w:rPr>
          <w:rFonts w:ascii="Times New Roman" w:hAnsi="Times New Roman" w:cs="Times New Roman"/>
          <w:sz w:val="24"/>
          <w:szCs w:val="24"/>
        </w:rPr>
        <w:t xml:space="preserve"> du texte. Pour tous les paragraphes surlignez l’idée principale et donnez un titre au paragraphe.</w:t>
      </w:r>
    </w:p>
    <w:p w14:paraId="0574046A" w14:textId="77777777" w:rsidR="00B9301E" w:rsidRPr="00DE1484" w:rsidRDefault="00B9301E" w:rsidP="00B9301E">
      <w:pPr>
        <w:spacing w:after="0"/>
        <w:rPr>
          <w:rFonts w:ascii="Times New Roman" w:hAnsi="Times New Roman" w:cs="Times New Roman"/>
          <w:sz w:val="24"/>
          <w:szCs w:val="24"/>
          <w:u w:val="single"/>
        </w:rPr>
      </w:pPr>
      <w:r w:rsidRPr="00DE1484">
        <w:rPr>
          <w:rFonts w:ascii="Times New Roman" w:hAnsi="Times New Roman" w:cs="Times New Roman"/>
          <w:sz w:val="24"/>
          <w:szCs w:val="24"/>
          <w:u w:val="single"/>
        </w:rPr>
        <w:t>1</w:t>
      </w:r>
      <w:r w:rsidRPr="00DE1484">
        <w:rPr>
          <w:rFonts w:ascii="Times New Roman" w:hAnsi="Times New Roman" w:cs="Times New Roman"/>
          <w:sz w:val="24"/>
          <w:szCs w:val="24"/>
          <w:u w:val="single"/>
          <w:vertAlign w:val="superscript"/>
        </w:rPr>
        <w:t>er</w:t>
      </w:r>
      <w:r w:rsidRPr="00DE1484">
        <w:rPr>
          <w:rFonts w:ascii="Times New Roman" w:hAnsi="Times New Roman" w:cs="Times New Roman"/>
          <w:sz w:val="24"/>
          <w:szCs w:val="24"/>
          <w:u w:val="single"/>
        </w:rPr>
        <w:t xml:space="preserve"> paragraphe</w:t>
      </w:r>
    </w:p>
    <w:p w14:paraId="4EDA02A4"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Distinguez l’idée principale, des idées secondaires et des exemples</w:t>
      </w:r>
    </w:p>
    <w:p w14:paraId="1CA426E5"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Soulignez les mots-clés qui appartiennent au même champ lexical</w:t>
      </w:r>
    </w:p>
    <w:p w14:paraId="6074E672"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Entourez les connecteurs, marqueurs temporels</w:t>
      </w:r>
    </w:p>
    <w:p w14:paraId="7FB999A6"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-Titre possible :</w:t>
      </w:r>
    </w:p>
    <w:p w14:paraId="0E486746" w14:textId="77777777" w:rsidR="00B9301E" w:rsidRPr="00DE1484" w:rsidRDefault="00B9301E" w:rsidP="00B9301E">
      <w:pPr>
        <w:spacing w:after="0"/>
        <w:rPr>
          <w:rFonts w:ascii="Times New Roman" w:hAnsi="Times New Roman" w:cs="Times New Roman"/>
          <w:sz w:val="24"/>
          <w:szCs w:val="24"/>
        </w:rPr>
      </w:pPr>
    </w:p>
    <w:p w14:paraId="0AAEA68C" w14:textId="77777777" w:rsidR="00B9301E" w:rsidRPr="00DE1484" w:rsidRDefault="00B9301E" w:rsidP="00B9301E">
      <w:pPr>
        <w:spacing w:after="0"/>
        <w:rPr>
          <w:rFonts w:ascii="Times New Roman" w:hAnsi="Times New Roman" w:cs="Times New Roman"/>
          <w:sz w:val="24"/>
          <w:szCs w:val="24"/>
          <w:u w:val="single"/>
        </w:rPr>
      </w:pPr>
      <w:r w:rsidRPr="00DE1484">
        <w:rPr>
          <w:rFonts w:ascii="Times New Roman" w:hAnsi="Times New Roman" w:cs="Times New Roman"/>
          <w:sz w:val="24"/>
          <w:szCs w:val="24"/>
          <w:u w:val="single"/>
        </w:rPr>
        <w:t>2</w:t>
      </w:r>
      <w:r w:rsidRPr="00DE1484">
        <w:rPr>
          <w:rFonts w:ascii="Times New Roman" w:hAnsi="Times New Roman" w:cs="Times New Roman"/>
          <w:sz w:val="24"/>
          <w:szCs w:val="24"/>
          <w:u w:val="single"/>
          <w:vertAlign w:val="superscript"/>
        </w:rPr>
        <w:t>e</w:t>
      </w:r>
      <w:r w:rsidRPr="00DE1484">
        <w:rPr>
          <w:rFonts w:ascii="Times New Roman" w:hAnsi="Times New Roman" w:cs="Times New Roman"/>
          <w:sz w:val="24"/>
          <w:szCs w:val="24"/>
          <w:u w:val="single"/>
        </w:rPr>
        <w:t xml:space="preserve"> paragraphe</w:t>
      </w:r>
    </w:p>
    <w:p w14:paraId="69381296"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Distinguez l’idée principale</w:t>
      </w:r>
    </w:p>
    <w:p w14:paraId="272DFA82"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Soulignez les éléments qui s’opposent</w:t>
      </w:r>
    </w:p>
    <w:p w14:paraId="29F003ED"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Titre possible :</w:t>
      </w:r>
    </w:p>
    <w:p w14:paraId="77D36580" w14:textId="77777777" w:rsidR="00B9301E" w:rsidRPr="00DE1484" w:rsidRDefault="00B9301E" w:rsidP="00B9301E">
      <w:pPr>
        <w:spacing w:after="0"/>
        <w:rPr>
          <w:rFonts w:ascii="Times New Roman" w:hAnsi="Times New Roman" w:cs="Times New Roman"/>
          <w:sz w:val="24"/>
          <w:szCs w:val="24"/>
        </w:rPr>
      </w:pPr>
    </w:p>
    <w:p w14:paraId="03E9C781" w14:textId="77777777" w:rsidR="00B9301E" w:rsidRPr="00DE1484" w:rsidRDefault="00B9301E" w:rsidP="00B9301E">
      <w:pPr>
        <w:spacing w:after="0"/>
        <w:rPr>
          <w:rFonts w:ascii="Times New Roman" w:hAnsi="Times New Roman" w:cs="Times New Roman"/>
          <w:sz w:val="24"/>
          <w:szCs w:val="24"/>
          <w:u w:val="single"/>
        </w:rPr>
      </w:pPr>
      <w:r w:rsidRPr="00DE1484">
        <w:rPr>
          <w:rFonts w:ascii="Times New Roman" w:hAnsi="Times New Roman" w:cs="Times New Roman"/>
          <w:sz w:val="24"/>
          <w:szCs w:val="24"/>
          <w:u w:val="single"/>
        </w:rPr>
        <w:t>3</w:t>
      </w:r>
      <w:r w:rsidRPr="00DE1484">
        <w:rPr>
          <w:rFonts w:ascii="Times New Roman" w:hAnsi="Times New Roman" w:cs="Times New Roman"/>
          <w:sz w:val="24"/>
          <w:szCs w:val="24"/>
          <w:u w:val="single"/>
          <w:vertAlign w:val="superscript"/>
        </w:rPr>
        <w:t>e</w:t>
      </w:r>
      <w:r w:rsidRPr="00DE1484">
        <w:rPr>
          <w:rFonts w:ascii="Times New Roman" w:hAnsi="Times New Roman" w:cs="Times New Roman"/>
          <w:sz w:val="24"/>
          <w:szCs w:val="24"/>
          <w:u w:val="single"/>
        </w:rPr>
        <w:t xml:space="preserve"> paragraphe </w:t>
      </w:r>
    </w:p>
    <w:p w14:paraId="3A9757D6"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Distinguez l’idée principale</w:t>
      </w:r>
    </w:p>
    <w:p w14:paraId="5B117A84"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Surlignez les connecteurs. Combien y a-t-il d’explications au phénomène ?</w:t>
      </w:r>
    </w:p>
    <w:p w14:paraId="4896089F"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Quelles sont ces explications ?</w:t>
      </w:r>
    </w:p>
    <w:p w14:paraId="3ED5A077"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Titre possible :</w:t>
      </w:r>
    </w:p>
    <w:p w14:paraId="2479D3DE" w14:textId="77777777" w:rsidR="00B9301E" w:rsidRPr="00DE1484" w:rsidRDefault="00B9301E" w:rsidP="00B9301E">
      <w:pPr>
        <w:spacing w:after="0"/>
        <w:rPr>
          <w:rFonts w:ascii="Times New Roman" w:hAnsi="Times New Roman" w:cs="Times New Roman"/>
          <w:sz w:val="24"/>
          <w:szCs w:val="24"/>
        </w:rPr>
      </w:pPr>
    </w:p>
    <w:p w14:paraId="70C1AEEE" w14:textId="77777777" w:rsidR="00B9301E" w:rsidRPr="00DE1484" w:rsidRDefault="00B9301E" w:rsidP="00B9301E">
      <w:pPr>
        <w:spacing w:after="0"/>
        <w:rPr>
          <w:rFonts w:ascii="Times New Roman" w:hAnsi="Times New Roman" w:cs="Times New Roman"/>
          <w:sz w:val="24"/>
          <w:szCs w:val="24"/>
          <w:u w:val="single"/>
        </w:rPr>
      </w:pPr>
      <w:r w:rsidRPr="00DE1484">
        <w:rPr>
          <w:rFonts w:ascii="Times New Roman" w:hAnsi="Times New Roman" w:cs="Times New Roman"/>
          <w:sz w:val="24"/>
          <w:szCs w:val="24"/>
          <w:u w:val="single"/>
        </w:rPr>
        <w:t>4</w:t>
      </w:r>
      <w:r w:rsidRPr="00DE1484">
        <w:rPr>
          <w:rFonts w:ascii="Times New Roman" w:hAnsi="Times New Roman" w:cs="Times New Roman"/>
          <w:sz w:val="24"/>
          <w:szCs w:val="24"/>
          <w:u w:val="single"/>
          <w:vertAlign w:val="superscript"/>
        </w:rPr>
        <w:t>e</w:t>
      </w:r>
      <w:r w:rsidRPr="00DE1484">
        <w:rPr>
          <w:rFonts w:ascii="Times New Roman" w:hAnsi="Times New Roman" w:cs="Times New Roman"/>
          <w:sz w:val="24"/>
          <w:szCs w:val="24"/>
          <w:u w:val="single"/>
        </w:rPr>
        <w:t xml:space="preserve"> paragraphe </w:t>
      </w:r>
    </w:p>
    <w:p w14:paraId="5160E502"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Distinguez l’idée principale</w:t>
      </w:r>
    </w:p>
    <w:p w14:paraId="0D3E6402"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Surlignez les connecteurs</w:t>
      </w:r>
    </w:p>
    <w:p w14:paraId="2D8F51E2"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Titre possible :</w:t>
      </w:r>
    </w:p>
    <w:p w14:paraId="6E450492" w14:textId="77777777" w:rsidR="00B9301E" w:rsidRPr="00DE1484" w:rsidRDefault="00B9301E" w:rsidP="00B9301E">
      <w:pPr>
        <w:spacing w:after="0"/>
        <w:rPr>
          <w:rFonts w:ascii="Times New Roman" w:hAnsi="Times New Roman" w:cs="Times New Roman"/>
          <w:sz w:val="24"/>
          <w:szCs w:val="24"/>
        </w:rPr>
      </w:pPr>
    </w:p>
    <w:p w14:paraId="68CD3B17" w14:textId="77777777" w:rsidR="00B9301E" w:rsidRPr="00DE1484" w:rsidRDefault="00B9301E" w:rsidP="00B9301E">
      <w:pPr>
        <w:spacing w:after="0"/>
        <w:rPr>
          <w:rFonts w:ascii="Times New Roman" w:hAnsi="Times New Roman" w:cs="Times New Roman"/>
          <w:sz w:val="24"/>
          <w:szCs w:val="24"/>
          <w:u w:val="single"/>
        </w:rPr>
      </w:pPr>
      <w:r w:rsidRPr="00DE1484">
        <w:rPr>
          <w:rFonts w:ascii="Times New Roman" w:hAnsi="Times New Roman" w:cs="Times New Roman"/>
          <w:sz w:val="24"/>
          <w:szCs w:val="24"/>
          <w:u w:val="single"/>
        </w:rPr>
        <w:t>5</w:t>
      </w:r>
      <w:r w:rsidRPr="00DE1484">
        <w:rPr>
          <w:rFonts w:ascii="Times New Roman" w:hAnsi="Times New Roman" w:cs="Times New Roman"/>
          <w:sz w:val="24"/>
          <w:szCs w:val="24"/>
          <w:u w:val="single"/>
          <w:vertAlign w:val="superscript"/>
        </w:rPr>
        <w:t>e</w:t>
      </w:r>
      <w:r w:rsidRPr="00DE1484">
        <w:rPr>
          <w:rFonts w:ascii="Times New Roman" w:hAnsi="Times New Roman" w:cs="Times New Roman"/>
          <w:sz w:val="24"/>
          <w:szCs w:val="24"/>
          <w:u w:val="single"/>
        </w:rPr>
        <w:t xml:space="preserve"> paragraphe </w:t>
      </w:r>
    </w:p>
    <w:p w14:paraId="2460CA7B"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Distinguez l’idée principale</w:t>
      </w:r>
    </w:p>
    <w:p w14:paraId="3044A474"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Surlignez les connecteurs</w:t>
      </w:r>
    </w:p>
    <w:p w14:paraId="5465D2D3"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Titre possible :</w:t>
      </w:r>
    </w:p>
    <w:p w14:paraId="6155DCF0" w14:textId="77777777" w:rsidR="00B9301E" w:rsidRPr="00DE1484" w:rsidRDefault="00B9301E" w:rsidP="00B9301E">
      <w:pPr>
        <w:spacing w:after="0"/>
        <w:rPr>
          <w:rFonts w:ascii="Times New Roman" w:hAnsi="Times New Roman" w:cs="Times New Roman"/>
          <w:sz w:val="24"/>
          <w:szCs w:val="24"/>
        </w:rPr>
      </w:pPr>
    </w:p>
    <w:p w14:paraId="3609DFCB" w14:textId="77777777" w:rsidR="00B9301E" w:rsidRPr="00DE1484" w:rsidRDefault="00B9301E" w:rsidP="00B9301E">
      <w:pPr>
        <w:spacing w:after="0"/>
        <w:rPr>
          <w:rFonts w:ascii="Times New Roman" w:hAnsi="Times New Roman" w:cs="Times New Roman"/>
          <w:sz w:val="24"/>
          <w:szCs w:val="24"/>
          <w:u w:val="single"/>
        </w:rPr>
      </w:pPr>
      <w:r w:rsidRPr="00DE1484">
        <w:rPr>
          <w:rFonts w:ascii="Times New Roman" w:hAnsi="Times New Roman" w:cs="Times New Roman"/>
          <w:sz w:val="24"/>
          <w:szCs w:val="24"/>
          <w:u w:val="single"/>
        </w:rPr>
        <w:t>6</w:t>
      </w:r>
      <w:r w:rsidRPr="00DE1484">
        <w:rPr>
          <w:rFonts w:ascii="Times New Roman" w:hAnsi="Times New Roman" w:cs="Times New Roman"/>
          <w:sz w:val="24"/>
          <w:szCs w:val="24"/>
          <w:u w:val="single"/>
          <w:vertAlign w:val="superscript"/>
        </w:rPr>
        <w:t>e</w:t>
      </w:r>
      <w:r w:rsidRPr="00DE1484">
        <w:rPr>
          <w:rFonts w:ascii="Times New Roman" w:hAnsi="Times New Roman" w:cs="Times New Roman"/>
          <w:sz w:val="24"/>
          <w:szCs w:val="24"/>
          <w:u w:val="single"/>
        </w:rPr>
        <w:t xml:space="preserve"> paragraphe </w:t>
      </w:r>
    </w:p>
    <w:p w14:paraId="33DB4B35"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Distinguez l’idée principale</w:t>
      </w:r>
    </w:p>
    <w:p w14:paraId="7EE10FA2"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Surlignez les connecteurs</w:t>
      </w:r>
    </w:p>
    <w:p w14:paraId="1B21C2D3"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Quels sont les moyens utilisés par les constructeurs ?</w:t>
      </w:r>
    </w:p>
    <w:p w14:paraId="793BCDA0"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Titre possible :</w:t>
      </w:r>
    </w:p>
    <w:p w14:paraId="064C5D14" w14:textId="77777777" w:rsidR="00B9301E" w:rsidRPr="00DE1484" w:rsidRDefault="00B9301E" w:rsidP="00B9301E">
      <w:pPr>
        <w:spacing w:after="0"/>
        <w:rPr>
          <w:rFonts w:ascii="Times New Roman" w:hAnsi="Times New Roman" w:cs="Times New Roman"/>
          <w:sz w:val="24"/>
          <w:szCs w:val="24"/>
        </w:rPr>
      </w:pPr>
    </w:p>
    <w:p w14:paraId="3A9B75BF"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Dernière phrase :</w:t>
      </w:r>
    </w:p>
    <w:p w14:paraId="7901040A" w14:textId="77777777" w:rsidR="00B9301E" w:rsidRPr="00DE1484" w:rsidRDefault="00B9301E" w:rsidP="00B9301E">
      <w:pPr>
        <w:spacing w:after="0"/>
        <w:rPr>
          <w:rFonts w:ascii="Times New Roman" w:hAnsi="Times New Roman" w:cs="Times New Roman"/>
          <w:sz w:val="24"/>
          <w:szCs w:val="24"/>
        </w:rPr>
      </w:pPr>
      <w:r w:rsidRPr="00DE1484">
        <w:rPr>
          <w:rFonts w:ascii="Times New Roman" w:hAnsi="Times New Roman" w:cs="Times New Roman"/>
          <w:sz w:val="24"/>
          <w:szCs w:val="24"/>
        </w:rPr>
        <w:t>- Que reprend : « Cette prouesse technologique » ?</w:t>
      </w:r>
    </w:p>
    <w:p w14:paraId="3843BC33" w14:textId="77777777" w:rsidR="00403AC8" w:rsidRDefault="00403AC8"/>
    <w:sectPr w:rsidR="00403AC8" w:rsidSect="009C3D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3346"/>
    <w:multiLevelType w:val="hybridMultilevel"/>
    <w:tmpl w:val="BCE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21"/>
    <w:rsid w:val="00026B2F"/>
    <w:rsid w:val="000371E5"/>
    <w:rsid w:val="001B2E4C"/>
    <w:rsid w:val="00311226"/>
    <w:rsid w:val="0039021F"/>
    <w:rsid w:val="00403AC8"/>
    <w:rsid w:val="00437468"/>
    <w:rsid w:val="0050184D"/>
    <w:rsid w:val="005B1B11"/>
    <w:rsid w:val="005D679A"/>
    <w:rsid w:val="005E0A70"/>
    <w:rsid w:val="00626FDD"/>
    <w:rsid w:val="00670D3A"/>
    <w:rsid w:val="00674651"/>
    <w:rsid w:val="00675964"/>
    <w:rsid w:val="00714E73"/>
    <w:rsid w:val="00845F70"/>
    <w:rsid w:val="008A28E2"/>
    <w:rsid w:val="008C4C73"/>
    <w:rsid w:val="009C3D21"/>
    <w:rsid w:val="009D1C17"/>
    <w:rsid w:val="00A772C6"/>
    <w:rsid w:val="00AE2E86"/>
    <w:rsid w:val="00B23CE7"/>
    <w:rsid w:val="00B9301E"/>
    <w:rsid w:val="00C81FCD"/>
    <w:rsid w:val="00DA2C7F"/>
    <w:rsid w:val="00DE1484"/>
    <w:rsid w:val="00E1417E"/>
    <w:rsid w:val="00E85614"/>
    <w:rsid w:val="00EE1D37"/>
    <w:rsid w:val="00EF07E7"/>
    <w:rsid w:val="00F72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258D"/>
  <w15:chartTrackingRefBased/>
  <w15:docId w15:val="{F665C106-3AD3-40B1-8568-B54DE009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226"/>
    <w:pPr>
      <w:ind w:left="720"/>
      <w:contextualSpacing/>
    </w:pPr>
  </w:style>
  <w:style w:type="character" w:customStyle="1" w:styleId="tlfcdefinition">
    <w:name w:val="tlf_cdefinition"/>
    <w:basedOn w:val="Policepardfaut"/>
    <w:rsid w:val="005D6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910305">
      <w:bodyDiv w:val="1"/>
      <w:marLeft w:val="0"/>
      <w:marRight w:val="0"/>
      <w:marTop w:val="0"/>
      <w:marBottom w:val="0"/>
      <w:divBdr>
        <w:top w:val="none" w:sz="0" w:space="0" w:color="auto"/>
        <w:left w:val="none" w:sz="0" w:space="0" w:color="auto"/>
        <w:bottom w:val="none" w:sz="0" w:space="0" w:color="auto"/>
        <w:right w:val="none" w:sz="0" w:space="0" w:color="auto"/>
      </w:divBdr>
      <w:divsChild>
        <w:div w:id="1906867427">
          <w:marLeft w:val="0"/>
          <w:marRight w:val="0"/>
          <w:marTop w:val="0"/>
          <w:marBottom w:val="0"/>
          <w:divBdr>
            <w:top w:val="none" w:sz="0" w:space="0" w:color="auto"/>
            <w:left w:val="none" w:sz="0" w:space="0" w:color="auto"/>
            <w:bottom w:val="none" w:sz="0" w:space="0" w:color="auto"/>
            <w:right w:val="none" w:sz="0" w:space="0" w:color="auto"/>
          </w:divBdr>
        </w:div>
      </w:divsChild>
    </w:div>
    <w:div w:id="1491827635">
      <w:bodyDiv w:val="1"/>
      <w:marLeft w:val="0"/>
      <w:marRight w:val="0"/>
      <w:marTop w:val="0"/>
      <w:marBottom w:val="0"/>
      <w:divBdr>
        <w:top w:val="none" w:sz="0" w:space="0" w:color="auto"/>
        <w:left w:val="none" w:sz="0" w:space="0" w:color="auto"/>
        <w:bottom w:val="none" w:sz="0" w:space="0" w:color="auto"/>
        <w:right w:val="none" w:sz="0" w:space="0" w:color="auto"/>
      </w:divBdr>
    </w:div>
    <w:div w:id="1753551767">
      <w:bodyDiv w:val="1"/>
      <w:marLeft w:val="0"/>
      <w:marRight w:val="0"/>
      <w:marTop w:val="0"/>
      <w:marBottom w:val="0"/>
      <w:divBdr>
        <w:top w:val="none" w:sz="0" w:space="0" w:color="auto"/>
        <w:left w:val="none" w:sz="0" w:space="0" w:color="auto"/>
        <w:bottom w:val="none" w:sz="0" w:space="0" w:color="auto"/>
        <w:right w:val="none" w:sz="0" w:space="0" w:color="auto"/>
      </w:divBdr>
    </w:div>
    <w:div w:id="1793942862">
      <w:bodyDiv w:val="1"/>
      <w:marLeft w:val="0"/>
      <w:marRight w:val="0"/>
      <w:marTop w:val="0"/>
      <w:marBottom w:val="0"/>
      <w:divBdr>
        <w:top w:val="none" w:sz="0" w:space="0" w:color="auto"/>
        <w:left w:val="none" w:sz="0" w:space="0" w:color="auto"/>
        <w:bottom w:val="none" w:sz="0" w:space="0" w:color="auto"/>
        <w:right w:val="none" w:sz="0" w:space="0" w:color="auto"/>
      </w:divBdr>
      <w:divsChild>
        <w:div w:id="89477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B4B7-280B-41E9-8C32-56A7BC52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850</Words>
  <Characters>4680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Friez</dc:creator>
  <cp:keywords/>
  <dc:description/>
  <cp:lastModifiedBy>Laura Friez</cp:lastModifiedBy>
  <cp:revision>27</cp:revision>
  <dcterms:created xsi:type="dcterms:W3CDTF">2020-04-01T21:50:00Z</dcterms:created>
  <dcterms:modified xsi:type="dcterms:W3CDTF">2021-04-09T13:19:00Z</dcterms:modified>
</cp:coreProperties>
</file>