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rFonts w:ascii="PingFang TC" w:hAnsi="PingFang TC"/>
          <w:b/>
          <w:color w:val="1E3A8A"/>
          <w:sz w:val="36"/>
        </w:rPr>
        <w:t>民事／家事事件委任狀</w:t>
      </w:r>
    </w:p>
    <w:p>
      <w:pPr>
        <w:spacing w:after="240"/>
        <w:jc w:val="center"/>
      </w:pPr>
      <w:r>
        <w:rPr>
          <w:rFonts w:ascii="PingFang TC" w:hAnsi="PingFang TC"/>
          <w:color w:val="64748B"/>
          <w:sz w:val="20"/>
        </w:rPr>
        <w:t>司法院標準格式 ‧ 監護宣告／家事保全處分／民事侵權求償專用</w:t>
      </w:r>
    </w:p>
    <w:p>
      <w:pPr>
        <w:spacing w:line="312" w:lineRule="auto" w:after="160"/>
      </w:pPr>
      <w:r>
        <w:rPr>
          <w:b/>
          <w:sz w:val="22"/>
        </w:rPr>
        <w:t>案　　由：聲請監護宣告事件／民事侵害配偶權損害賠償／夫妻剩餘財產分配事件</w:t>
        <w:br/>
      </w:r>
      <w:r>
        <w:rPr>
          <w:sz w:val="21"/>
        </w:rPr>
        <w:t>受 任 人：　　　　　　　　　　（國民身分證統一編號：　　　　　　　　　）</w:t>
        <w:br/>
      </w:r>
      <w:r>
        <w:rPr>
          <w:sz w:val="21"/>
        </w:rPr>
        <w:t>委 任 人：　　　　　　　　　　（國民身分證統一編號：　　　　　　　　　）</w:t>
        <w:br/>
      </w:r>
    </w:p>
    <w:p>
      <w:pPr>
        <w:spacing w:line="324" w:lineRule="auto" w:after="160"/>
      </w:pPr>
      <w:r>
        <w:rPr>
          <w:color w:val="1E293B"/>
          <w:sz w:val="20"/>
        </w:rPr>
        <w:t>委任人因前開事件，茲依法委任受任人為訴訟代理人（或法定代理人）。受任人就本事件有為一切訴訟行為之權，並得代為領取裁判費、提存金、擔保金、訴訟標的物或賠償金，並享有民事訴訟法第70條第1項但書及家事事件法所列各項特別代理權（包括但不限於：捨棄、認諾、撤回、和解、提起反訴、上訴或抗告、選任複代理人、處分和解標的物等權限）。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9"/>
              </w:rPr>
              <w:t>委任人（母親）：</w:t>
              <w:br/>
              <w:t>住居所：</w:t>
              <w:br/>
              <w:t>聯絡電話：</w:t>
            </w:r>
          </w:p>
        </w:tc>
        <w:tc>
          <w:tcPr>
            <w:tcW w:type="dxa" w:w="4706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r>
              <w:rPr>
                <w:sz w:val="19"/>
              </w:rPr>
              <w:t>（簽名或蓋章／按指印處）</w:t>
              <w:br/>
              <w:br/>
              <w:br/>
            </w:r>
          </w:p>
        </w:tc>
      </w:tr>
      <w:tr>
        <w:tc>
          <w:tcPr>
            <w:tcW w:type="dxa" w:w="470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9"/>
              </w:rPr>
              <w:t>受任人（子女／代理人）：</w:t>
              <w:br/>
              <w:t>住居所：</w:t>
              <w:br/>
              <w:t>聯絡電話：</w:t>
            </w:r>
          </w:p>
        </w:tc>
        <w:tc>
          <w:tcPr>
            <w:tcW w:type="dxa" w:w="4706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r>
              <w:rPr>
                <w:sz w:val="19"/>
              </w:rPr>
              <w:t>（簽名蓋章處）</w:t>
              <w:br/>
              <w:br/>
              <w:br/>
            </w:r>
          </w:p>
        </w:tc>
      </w:tr>
      <w:tr>
        <w:tc>
          <w:tcPr>
            <w:tcW w:type="dxa" w:w="47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sz w:val="19"/>
              </w:rPr>
              <w:t>中　華　民　國　　　　年　　　　月　　　　日</w:t>
            </w:r>
          </w:p>
        </w:tc>
        <w:tc>
          <w:tcPr>
            <w:tcW w:type="dxa" w:w="47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7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sz w:val="19"/>
              </w:rPr>
              <w:t>管轄法院：臺灣臺中地方法院 家事法庭 / 民事庭　公鑒</w:t>
            </w:r>
          </w:p>
        </w:tc>
        <w:tc>
          <w:tcPr>
            <w:tcW w:type="dxa" w:w="47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</w:r>
          </w:p>
        </w:tc>
      </w:tr>
    </w:tbl>
    <w:p>
      <w:r>
        <w:br w:type="page"/>
      </w:r>
    </w:p>
    <w:p>
      <w:pPr>
        <w:spacing w:before="160" w:after="40"/>
        <w:jc w:val="center"/>
      </w:pPr>
      <w:r>
        <w:rPr>
          <w:rFonts w:ascii="PingFang TC" w:hAnsi="PingFang TC"/>
          <w:b/>
          <w:color w:val="1E3A8A"/>
          <w:sz w:val="36"/>
        </w:rPr>
        <w:t>財政部國稅局查調個人財產與所得資料委託書</w:t>
      </w:r>
    </w:p>
    <w:p>
      <w:pPr>
        <w:spacing w:after="240"/>
        <w:jc w:val="center"/>
      </w:pPr>
      <w:r>
        <w:rPr>
          <w:rFonts w:ascii="PingFang TC" w:hAnsi="PingFang TC"/>
          <w:color w:val="64748B"/>
          <w:sz w:val="20"/>
        </w:rPr>
        <w:t>查調父親廖光輝名下總歸戶、大額存款利息、近三年所得專用</w:t>
      </w:r>
    </w:p>
    <w:p>
      <w:pPr>
        <w:spacing w:line="312" w:lineRule="auto" w:after="160"/>
      </w:pPr>
      <w:r>
        <w:rPr>
          <w:sz w:val="21"/>
        </w:rPr>
        <w:t>委託人因事務繁忙或身體不適無法親自前往，茲全權委託受託人向貴局申辦下列勾選之稅務資料查調事宜：</w:t>
        <w:br/>
      </w:r>
    </w:p>
    <w:p>
      <w:pPr>
        <w:spacing w:before="40" w:after="40"/>
      </w:pPr>
      <w:r>
        <w:rPr>
          <w:b/>
          <w:color w:val="1E293B"/>
          <w:sz w:val="19"/>
        </w:rPr>
        <w:t>☑ 查調全戶／個人「全國財產稅總歸戶財產查詢清單」（清查全部不動產持分、地號建號、持分現值）</w:t>
      </w:r>
    </w:p>
    <w:p>
      <w:pPr>
        <w:spacing w:before="40" w:after="40"/>
      </w:pPr>
      <w:r>
        <w:rPr>
          <w:b/>
          <w:color w:val="1E293B"/>
          <w:sz w:val="19"/>
        </w:rPr>
        <w:t>☑ 查調「近三年綜合所得稅各類所得資料清單」（反推銀行百萬定存帳戶、上市公司股票股利）</w:t>
      </w:r>
    </w:p>
    <w:p>
      <w:pPr>
        <w:spacing w:before="40" w:after="40"/>
      </w:pPr>
      <w:r>
        <w:rPr>
          <w:b/>
          <w:color w:val="1E293B"/>
          <w:sz w:val="19"/>
        </w:rPr>
        <w:t>☑ 查調「被繼承人／贈與人近五年贈與稅申報清單與繳清證明」</w:t>
      </w:r>
    </w:p>
    <w:p>
      <w:pPr>
        <w:spacing w:before="40" w:after="40"/>
      </w:pPr>
      <w:r>
        <w:rPr>
          <w:b/>
          <w:color w:val="1E293B"/>
          <w:sz w:val="19"/>
        </w:rPr>
        <w:t>☑ 申請核發綜合所得稅各類所得及財產清單之中文正式證明書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sz w:val="19"/>
              </w:rPr>
              <w:t>委託人（申請人）：</w:t>
              <w:br/>
              <w:t>身分證字號：</w:t>
              <w:br/>
              <w:t>出生年月日：</w:t>
              <w:br/>
              <w:t>戶籍地址：</w:t>
              <w:br/>
              <w:t>聯絡電話：</w:t>
            </w:r>
          </w:p>
        </w:tc>
        <w:tc>
          <w:tcPr>
            <w:tcW w:type="dxa" w:w="4706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r>
              <w:rPr>
                <w:sz w:val="19"/>
              </w:rPr>
              <w:t>（委託人蓋章／印鑑章）</w:t>
              <w:br/>
              <w:br/>
              <w:br/>
              <w:br/>
            </w:r>
          </w:p>
        </w:tc>
      </w:tr>
      <w:tr>
        <w:tc>
          <w:tcPr>
            <w:tcW w:type="dxa" w:w="470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sz w:val="19"/>
              </w:rPr>
              <w:t>受託人（代辦代理人）：</w:t>
              <w:br/>
              <w:t>身分證字號：</w:t>
              <w:br/>
              <w:t>出生年月日：</w:t>
              <w:br/>
              <w:t>戶籍地址：</w:t>
              <w:br/>
              <w:t>聯絡電話：</w:t>
            </w:r>
          </w:p>
        </w:tc>
        <w:tc>
          <w:tcPr>
            <w:tcW w:type="dxa" w:w="4706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r>
              <w:rPr>
                <w:sz w:val="19"/>
              </w:rPr>
              <w:t>（受託人簽名蓋章）</w:t>
              <w:br/>
              <w:br/>
              <w:br/>
              <w:br/>
            </w:r>
          </w:p>
        </w:tc>
      </w:tr>
    </w:tbl>
    <w:p>
      <w:pPr>
        <w:spacing w:before="200"/>
      </w:pPr>
      <w:r>
        <w:rPr>
          <w:sz w:val="19"/>
        </w:rPr>
        <w:t>中　華　民　國　　　　年　　　　月　　　　日</w:t>
        <w:br/>
        <w:t>此致　財政部中區國稅局　民權稽徵所 / 大屯稽徵所 / 各分局稽徵所　公鑒</w:t>
      </w:r>
    </w:p>
    <w:p>
      <w:r>
        <w:br w:type="page"/>
      </w:r>
    </w:p>
    <w:p>
      <w:pPr>
        <w:spacing w:before="160" w:after="40"/>
        <w:jc w:val="center"/>
      </w:pPr>
      <w:r>
        <w:rPr>
          <w:rFonts w:ascii="PingFang TC" w:hAnsi="PingFang TC"/>
          <w:b/>
          <w:color w:val="1E3A8A"/>
          <w:sz w:val="36"/>
        </w:rPr>
        <w:t>行政代辦／身心障礙鑑定／地政謄本請領委託書</w:t>
      </w:r>
    </w:p>
    <w:p>
      <w:pPr>
        <w:spacing w:after="240"/>
        <w:jc w:val="center"/>
      </w:pPr>
      <w:r>
        <w:rPr>
          <w:rFonts w:ascii="PingFang TC" w:hAnsi="PingFang TC"/>
          <w:color w:val="64748B"/>
          <w:sz w:val="20"/>
        </w:rPr>
        <w:t>區公所領取身心障礙表單、地政事務所申請「地籍異動索引」專用</w:t>
      </w:r>
    </w:p>
    <w:p>
      <w:pPr>
        <w:spacing w:line="312" w:lineRule="auto" w:after="160"/>
      </w:pPr>
      <w:r>
        <w:rPr>
          <w:sz w:val="21"/>
        </w:rPr>
        <w:t>委託人茲委託受託人全權代表本人向主管機關辦理下列事項：</w:t>
        <w:br/>
      </w:r>
    </w:p>
    <w:p>
      <w:pPr>
        <w:spacing w:before="40" w:after="40"/>
      </w:pPr>
      <w:r>
        <w:rPr>
          <w:sz w:val="19"/>
        </w:rPr>
        <w:t>☑ 代理向戶籍地區公所社會課申領「身心障礙者鑑定表」及相關補助申請。</w:t>
      </w:r>
    </w:p>
    <w:p>
      <w:pPr>
        <w:spacing w:before="40" w:after="40"/>
      </w:pPr>
      <w:r>
        <w:rPr>
          <w:sz w:val="19"/>
        </w:rPr>
        <w:t>☑ 代理向戶政事務所申領委託人及利害關係人之「全戶現戶戶籍謄本」及「除戶謄本」。</w:t>
      </w:r>
    </w:p>
    <w:p>
      <w:pPr>
        <w:spacing w:before="40" w:after="40"/>
      </w:pPr>
      <w:r>
        <w:rPr>
          <w:sz w:val="19"/>
        </w:rPr>
        <w:t>☑ 代理向地政事務所申請特定地號建號之「地籍謄本」、「建物測量成果圖」及「地籍異動索引」（查明產權移轉予第三者湛明輝之登記日期、過戶原因及公文書傳票）。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sz w:val="19"/>
              </w:rPr>
              <w:t>委託人（申請人）：</w:t>
              <w:br/>
              <w:t>身分證字號：</w:t>
              <w:br/>
              <w:t>出生年月日：</w:t>
              <w:br/>
              <w:t>戶籍地址：</w:t>
              <w:br/>
              <w:t>聯絡電話：</w:t>
            </w:r>
          </w:p>
        </w:tc>
        <w:tc>
          <w:tcPr>
            <w:tcW w:type="dxa" w:w="4706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r>
              <w:rPr>
                <w:sz w:val="19"/>
              </w:rPr>
              <w:t>（委託人蓋章／印鑑章）</w:t>
              <w:br/>
              <w:br/>
              <w:br/>
              <w:br/>
            </w:r>
          </w:p>
        </w:tc>
      </w:tr>
      <w:tr>
        <w:tc>
          <w:tcPr>
            <w:tcW w:type="dxa" w:w="470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sz w:val="19"/>
              </w:rPr>
              <w:t>受託人（代辦代理人）：</w:t>
              <w:br/>
              <w:t>身分證字號：</w:t>
              <w:br/>
              <w:t>出生年月日：</w:t>
              <w:br/>
              <w:t>戶籍地址：</w:t>
              <w:br/>
              <w:t>聯絡電話：</w:t>
            </w:r>
          </w:p>
        </w:tc>
        <w:tc>
          <w:tcPr>
            <w:tcW w:type="dxa" w:w="4706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r>
              <w:rPr>
                <w:sz w:val="19"/>
              </w:rPr>
              <w:t>（受託人簽名蓋章）</w:t>
              <w:br/>
              <w:br/>
              <w:br/>
              <w:br/>
            </w:r>
          </w:p>
        </w:tc>
      </w:tr>
    </w:tbl>
    <w:p>
      <w:pPr>
        <w:spacing w:before="240" w:after="80"/>
      </w:pPr>
      <w:r>
        <w:rPr>
          <w:rFonts w:ascii="PingFang TC" w:hAnsi="PingFang TC"/>
          <w:b/>
          <w:color w:val="1E3A8A"/>
          <w:sz w:val="26"/>
        </w:rPr>
        <w:t>💡 律師實務用印與簽署特別說明（非常重要）</w:t>
      </w:r>
    </w:p>
    <w:p>
      <w:pPr>
        <w:spacing w:before="80" w:after="80"/>
      </w:pPr>
      <w:r>
        <w:rPr>
          <w:b/>
          <w:color w:val="1E3A8A"/>
          <w:sz w:val="19"/>
        </w:rPr>
        <w:t>• 【母親失智無法簽名時】：</w:t>
      </w:r>
      <w:r>
        <w:rPr>
          <w:color w:val="1E293B"/>
          <w:sz w:val="19"/>
        </w:rPr>
        <w:t>依民法第3條規定，當事人若不便親自簽名，可由他人代筆書寫姓名，再由母親本人「按捺右手大拇指指印」並加蓋母親平時使用之「印鑑章／私章」，法律效力等同親自簽名。</w:t>
      </w:r>
    </w:p>
    <w:p>
      <w:pPr>
        <w:spacing w:before="80" w:after="80"/>
      </w:pPr>
      <w:r>
        <w:rPr>
          <w:b/>
          <w:color w:val="1E3A8A"/>
          <w:sz w:val="19"/>
        </w:rPr>
        <w:t>• 【臨櫃代辦必備雙方證件】：</w:t>
      </w:r>
      <w:r>
        <w:rPr>
          <w:color w:val="1E293B"/>
          <w:sz w:val="19"/>
        </w:rPr>
        <w:t>辦理國稅局、戶政、地政臨櫃業務時，受託人必須攜帶：① 委託人身分證正本、② 受託人身分證正本、③ 雙方印章、④ 本委任書。</w:t>
      </w:r>
    </w:p>
    <w:p>
      <w:pPr>
        <w:spacing w:before="80" w:after="80"/>
      </w:pPr>
      <w:r>
        <w:rPr>
          <w:b/>
          <w:color w:val="1E3A8A"/>
          <w:sz w:val="19"/>
        </w:rPr>
        <w:t>• 【委任律師出庭時】：</w:t>
      </w:r>
      <w:r>
        <w:rPr>
          <w:color w:val="1E293B"/>
          <w:sz w:val="19"/>
        </w:rPr>
        <w:t>若後續正式委任執業律師出庭，律師事務所會直接出具載有律師姓名與案號的專用委任狀給您簽章，無須使用坊間便條。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