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PingFang TC" w:hAnsi="PingFang TC"/>
          <w:b/>
          <w:color w:val="B8860B"/>
          <w:sz w:val="27"/>
        </w:rPr>
        <w:t>富宇大境（A2 區）全體區分所有權人</w:t>
        <w:br/>
        <w:t>獨立分割暨資產移交專案全權委任授權書</w:t>
      </w:r>
    </w:p>
    <w:p>
      <w:pPr>
        <w:spacing w:before="0" w:after="80"/>
        <w:jc w:val="center"/>
      </w:pPr>
      <w:r>
        <w:rPr>
          <w:rFonts w:ascii="PingFang TC" w:hAnsi="PingFang TC"/>
          <w:color w:val="8C8273"/>
          <w:sz w:val="16"/>
        </w:rPr>
        <w:t>依據《民法》第 528 條、第 534 條專案委任契約與《公寓大廈管理條例》第 53 條、第 31 條規定簽署立案</w:t>
      </w:r>
    </w:p>
    <w:tbl>
      <w:tblPr>
        <w:tblW w:type="auto" w:w="0"/>
        <w:jc w:val="center"/>
        <w:tblLook w:firstColumn="1" w:firstRow="1" w:lastColumn="0" w:lastRow="0" w:noHBand="0" w:noVBand="1" w:val="04A0"/>
      </w:tblPr>
      <w:tblGrid>
        <w:gridCol w:w="9866"/>
      </w:tblGrid>
      <w:tr>
        <w:tc>
          <w:tcPr>
            <w:tcW w:type="dxa" w:w="9865"/>
            <w:shd w:fill="FFFDF5"/>
            <w:tcMar>
              <w:top w:w="50" w:type="dxa"/>
              <w:bottom w:w="50" w:type="dxa"/>
              <w:left w:w="80" w:type="dxa"/>
              <w:right w:w="80" w:type="dxa"/>
            </w:tcMar>
            <w:tcBorders>
              <w:left w:val="single" w:sz="24" w:space="0" w:color="D4AF37"/>
              <w:top w:val="none"/>
              <w:right w:val="none"/>
              <w:bottom w:val="none"/>
            </w:tcBorders>
          </w:tcPr>
          <w:p>
            <w:pPr>
              <w:spacing w:line="276" w:lineRule="auto" w:after="0"/>
            </w:pPr>
            <w:r>
              <w:rPr>
                <w:rFonts w:ascii="PingFang TC" w:hAnsi="PingFang TC"/>
                <w:color w:val="1A1D20"/>
                <w:sz w:val="16"/>
              </w:rPr>
              <w:t>【委任意旨與受任人指派】</w:t>
              <w:br/>
              <w:t>立委任授權書人係台中市沙鹿區「富宇大境（A2 區）」全體區分所有權人（沙鹿區龍社路 593、595、597、599、601、603 號共 6 戶）。緣於本區出入與生活機能完全獨立，為依《公寓大廈管理條例》第 53 條、第 31 條推動本區獨立分割與管理分流自治，全體委任人特此共同推選並全權委任本區區權人 【 廖倫豪（沙鹿區龍社路 595 號 A17 棟）】為專案受任召集人兼法定代理人，全權代表本區全體 6 戶行使以下專案法定職權：</w:t>
            </w:r>
          </w:p>
        </w:tc>
      </w:tr>
    </w:tbl>
    <w:p>
      <w:pPr>
        <w:spacing w:line="269" w:lineRule="auto" w:before="20" w:after="20"/>
      </w:pPr>
      <w:r>
        <w:rPr>
          <w:rFonts w:ascii="PingFang TC" w:hAnsi="PingFang TC"/>
          <w:b/>
          <w:color w:val="B8860B"/>
          <w:sz w:val="16"/>
        </w:rPr>
        <w:t>第一條（提案審議與大會對接代表權）：</w:t>
      </w:r>
      <w:r>
        <w:rPr>
          <w:rFonts w:ascii="PingFang TC" w:hAnsi="PingFang TC"/>
          <w:color w:val="1A1D20"/>
          <w:sz w:val="16"/>
        </w:rPr>
        <w:t>全權代表本區 6 戶向富宇大地社區管理委員會提出獨立分割正式公文，列席管委會例行會議進行協商陳述，並協助推動將本分割案及規約第二條變更案排入富宇大地全體區分所有權人會議審議。</w:t>
      </w:r>
    </w:p>
    <w:p>
      <w:pPr>
        <w:spacing w:line="269" w:lineRule="auto" w:before="20" w:after="20"/>
      </w:pPr>
      <w:r>
        <w:rPr>
          <w:rFonts w:ascii="PingFang TC" w:hAnsi="PingFang TC"/>
          <w:b/>
          <w:color w:val="B8860B"/>
          <w:sz w:val="16"/>
        </w:rPr>
        <w:t>第二條（專案款項均分返還協商權）：</w:t>
      </w:r>
      <w:r>
        <w:rPr>
          <w:rFonts w:ascii="PingFang TC" w:hAnsi="PingFang TC"/>
          <w:color w:val="1A1D20"/>
          <w:sz w:val="16"/>
        </w:rPr>
        <w:t>全權代表本區就新光銀行 A2 大境定存單（NT$ 220,231 元加計孳息）及交屋管理基金（NT$ 60,000 元，合計逾 28 萬元）與富宇大地管委會協商草擬移交清算協議，約定全額均分返還撥交本區 6 戶區權人（每戶約 NT$ 47,455 元）。</w:t>
      </w:r>
    </w:p>
    <w:p>
      <w:pPr>
        <w:spacing w:line="269" w:lineRule="auto" w:before="20" w:after="20"/>
      </w:pPr>
      <w:r>
        <w:rPr>
          <w:rFonts w:ascii="PingFang TC" w:hAnsi="PingFang TC"/>
          <w:b/>
          <w:color w:val="B8860B"/>
          <w:sz w:val="16"/>
        </w:rPr>
        <w:t>第三條（爭議調處與主管機關報備權）：</w:t>
      </w:r>
      <w:r>
        <w:rPr>
          <w:rFonts w:ascii="PingFang TC" w:hAnsi="PingFang TC"/>
          <w:color w:val="1A1D20"/>
          <w:sz w:val="16"/>
        </w:rPr>
        <w:t>全權代表本區依《公寓大廈管理條例》第 59 條之 1 向臺中市政府都市發展局（爭議事件調處委員會）申請爭議調處、出席調處會議、作成和解及簽署調處筆錄之特別代理權（符合民法第 534 條）；並向主管機關區公所申辦變更備查。</w:t>
      </w:r>
    </w:p>
    <w:p>
      <w:pPr>
        <w:spacing w:line="269" w:lineRule="auto" w:before="20" w:after="20"/>
      </w:pPr>
      <w:r>
        <w:rPr>
          <w:rFonts w:ascii="PingFang TC" w:hAnsi="PingFang TC"/>
          <w:b/>
          <w:color w:val="B8860B"/>
          <w:sz w:val="16"/>
        </w:rPr>
        <w:t>第四條（嚴格限制特約聲明）：</w:t>
      </w:r>
      <w:r>
        <w:rPr>
          <w:rFonts w:ascii="PingFang TC" w:hAnsi="PingFang TC"/>
          <w:color w:val="1A1D20"/>
          <w:sz w:val="16"/>
        </w:rPr>
        <w:t>本委任授權僅嚴格限於本案獨立分割、公款移交協商與公所報備之法定程序；絕不包含亦絕無任何委任人私人不動產買賣、抵押、借貸或處分之權利，特此聲明以昭公信。</w:t>
      </w:r>
    </w:p>
    <w:p>
      <w:pPr>
        <w:spacing w:before="60" w:after="40"/>
      </w:pPr>
      <w:r>
        <w:rPr>
          <w:rFonts w:ascii="PingFang TC" w:hAnsi="PingFang TC"/>
          <w:b/>
          <w:color w:val="B8860B"/>
          <w:sz w:val="17"/>
        </w:rPr>
        <w:t>全體委任授權人簽章名冊（共 6 戶）：</w:t>
      </w:r>
    </w:p>
    <w:tbl>
      <w:tblPr>
        <w:tblW w:type="auto" w:w="0"/>
        <w:jc w:val="center"/>
        <w:tblLook w:firstColumn="1" w:firstRow="1" w:lastColumn="0" w:lastRow="0" w:noHBand="0" w:noVBand="1" w:val="04A0"/>
      </w:tblPr>
      <w:tblGrid>
        <w:gridCol w:w="1644"/>
        <w:gridCol w:w="1644"/>
        <w:gridCol w:w="1644"/>
        <w:gridCol w:w="1644"/>
        <w:gridCol w:w="1644"/>
        <w:gridCol w:w="1644"/>
      </w:tblGrid>
      <w:tr>
        <w:tc>
          <w:tcPr>
            <w:tcW w:type="dxa" w:w="1587"/>
            <w:shd w:fill="1A1D20"/>
            <w:tcMar>
              <w:top w:w="50" w:type="dxa"/>
              <w:bottom w:w="50" w:type="dxa"/>
              <w:left w:w="50" w:type="dxa"/>
              <w:right w:w="50" w:type="dxa"/>
            </w:tcMar>
          </w:tcPr>
          <w:p>
            <w:pPr>
              <w:spacing w:after="0"/>
            </w:pPr>
            <w:r>
              <w:rPr>
                <w:rFonts w:ascii="PingFang TC" w:hAnsi="PingFang TC"/>
                <w:b/>
                <w:color w:val="D4AF37"/>
                <w:sz w:val="16"/>
              </w:rPr>
              <w:t>戶號門牌</w:t>
            </w:r>
          </w:p>
        </w:tc>
        <w:tc>
          <w:tcPr>
            <w:tcW w:type="dxa" w:w="1474"/>
            <w:shd w:fill="1A1D20"/>
            <w:tcMar>
              <w:top w:w="50" w:type="dxa"/>
              <w:bottom w:w="50" w:type="dxa"/>
              <w:left w:w="50" w:type="dxa"/>
              <w:right w:w="50" w:type="dxa"/>
            </w:tcMar>
          </w:tcPr>
          <w:p>
            <w:pPr>
              <w:spacing w:after="0"/>
            </w:pPr>
            <w:r>
              <w:rPr>
                <w:rFonts w:ascii="PingFang TC" w:hAnsi="PingFang TC"/>
                <w:b/>
                <w:color w:val="D4AF37"/>
                <w:sz w:val="16"/>
              </w:rPr>
              <w:t>委任人姓名</w:t>
            </w:r>
          </w:p>
        </w:tc>
        <w:tc>
          <w:tcPr>
            <w:tcW w:type="dxa" w:w="1587"/>
            <w:shd w:fill="1A1D20"/>
            <w:tcMar>
              <w:top w:w="50" w:type="dxa"/>
              <w:bottom w:w="50" w:type="dxa"/>
              <w:left w:w="50" w:type="dxa"/>
              <w:right w:w="50" w:type="dxa"/>
            </w:tcMar>
          </w:tcPr>
          <w:p>
            <w:pPr>
              <w:spacing w:after="0"/>
            </w:pPr>
            <w:r>
              <w:rPr>
                <w:rFonts w:ascii="PingFang TC" w:hAnsi="PingFang TC"/>
                <w:b/>
                <w:color w:val="D4AF37"/>
                <w:sz w:val="16"/>
              </w:rPr>
              <w:t>身分證字號</w:t>
            </w:r>
          </w:p>
        </w:tc>
        <w:tc>
          <w:tcPr>
            <w:tcW w:type="dxa" w:w="1587"/>
            <w:shd w:fill="1A1D20"/>
            <w:tcMar>
              <w:top w:w="50" w:type="dxa"/>
              <w:bottom w:w="50" w:type="dxa"/>
              <w:left w:w="50" w:type="dxa"/>
              <w:right w:w="50" w:type="dxa"/>
            </w:tcMar>
          </w:tcPr>
          <w:p>
            <w:pPr>
              <w:spacing w:after="0"/>
            </w:pPr>
            <w:r>
              <w:rPr>
                <w:rFonts w:ascii="PingFang TC" w:hAnsi="PingFang TC"/>
                <w:b/>
                <w:color w:val="D4AF37"/>
                <w:sz w:val="16"/>
              </w:rPr>
              <w:t>聯絡電話</w:t>
            </w:r>
          </w:p>
        </w:tc>
        <w:tc>
          <w:tcPr>
            <w:tcW w:type="dxa" w:w="1928"/>
            <w:shd w:fill="1A1D20"/>
            <w:tcMar>
              <w:top w:w="50" w:type="dxa"/>
              <w:bottom w:w="50" w:type="dxa"/>
              <w:left w:w="50" w:type="dxa"/>
              <w:right w:w="50" w:type="dxa"/>
            </w:tcMar>
          </w:tcPr>
          <w:p>
            <w:pPr>
              <w:spacing w:after="0"/>
            </w:pPr>
            <w:r>
              <w:rPr>
                <w:rFonts w:ascii="PingFang TC" w:hAnsi="PingFang TC"/>
                <w:b/>
                <w:color w:val="D4AF37"/>
                <w:sz w:val="16"/>
              </w:rPr>
              <w:t>委任親筆簽名</w:t>
            </w:r>
          </w:p>
        </w:tc>
        <w:tc>
          <w:tcPr>
            <w:tcW w:type="dxa" w:w="1701"/>
            <w:shd w:fill="1A1D20"/>
            <w:tcMar>
              <w:top w:w="50" w:type="dxa"/>
              <w:bottom w:w="50" w:type="dxa"/>
              <w:left w:w="50" w:type="dxa"/>
              <w:right w:w="50" w:type="dxa"/>
            </w:tcMar>
          </w:tcPr>
          <w:p>
            <w:pPr>
              <w:spacing w:after="0"/>
            </w:pPr>
            <w:r>
              <w:rPr>
                <w:rFonts w:ascii="PingFang TC" w:hAnsi="PingFang TC"/>
                <w:b/>
                <w:color w:val="D4AF37"/>
                <w:sz w:val="16"/>
              </w:rPr>
              <w:t>印鑑蓋章 / 日期</w:t>
            </w:r>
          </w:p>
        </w:tc>
      </w:tr>
      <w:tr>
        <w:tc>
          <w:tcPr>
            <w:tcW w:type="dxa" w:w="1587"/>
            <w:shd w:fill="FFFDF5"/>
            <w:tcMar>
              <w:top w:w="70" w:type="dxa"/>
              <w:bottom w:w="70" w:type="dxa"/>
              <w:left w:w="50" w:type="dxa"/>
              <w:right w:w="50" w:type="dxa"/>
            </w:tcMar>
          </w:tcPr>
          <w:p>
            <w:pPr>
              <w:spacing w:after="0"/>
            </w:pPr>
            <w:r>
              <w:rPr>
                <w:rFonts w:ascii="PingFang TC" w:hAnsi="PingFang TC"/>
                <w:b/>
                <w:color w:val="B8860B"/>
                <w:sz w:val="16"/>
              </w:rPr>
              <w:t>龍社路 593 號</w:t>
            </w:r>
          </w:p>
        </w:tc>
        <w:tc>
          <w:tcPr>
            <w:tcW w:type="dxa" w:w="1474"/>
            <w:shd w:fill="FFFFFF"/>
            <w:tcMar>
              <w:top w:w="70" w:type="dxa"/>
              <w:bottom w:w="70" w:type="dxa"/>
              <w:left w:w="50" w:type="dxa"/>
              <w:right w:w="50" w:type="dxa"/>
            </w:tcMar>
          </w:tcPr>
          <w:p>
            <w:pPr>
              <w:spacing w:after="0"/>
            </w:pPr>
          </w:p>
        </w:tc>
        <w:tc>
          <w:tcPr>
            <w:tcW w:type="dxa" w:w="1587"/>
            <w:shd w:fill="FFFFFF"/>
            <w:tcMar>
              <w:top w:w="70" w:type="dxa"/>
              <w:bottom w:w="70" w:type="dxa"/>
              <w:left w:w="50" w:type="dxa"/>
              <w:right w:w="50" w:type="dxa"/>
            </w:tcMar>
          </w:tcPr>
          <w:p>
            <w:pPr>
              <w:spacing w:after="0"/>
            </w:pPr>
          </w:p>
        </w:tc>
        <w:tc>
          <w:tcPr>
            <w:tcW w:type="dxa" w:w="1587"/>
            <w:shd w:fill="FFFFFF"/>
            <w:tcMar>
              <w:top w:w="70" w:type="dxa"/>
              <w:bottom w:w="70" w:type="dxa"/>
              <w:left w:w="50" w:type="dxa"/>
              <w:right w:w="50" w:type="dxa"/>
            </w:tcMar>
          </w:tcPr>
          <w:p>
            <w:pPr>
              <w:spacing w:after="0"/>
            </w:pPr>
          </w:p>
        </w:tc>
        <w:tc>
          <w:tcPr>
            <w:tcW w:type="dxa" w:w="1928"/>
            <w:shd w:fill="FFFFFF"/>
            <w:tcMar>
              <w:top w:w="70" w:type="dxa"/>
              <w:bottom w:w="70" w:type="dxa"/>
              <w:left w:w="50" w:type="dxa"/>
              <w:right w:w="50" w:type="dxa"/>
            </w:tcMar>
          </w:tcPr>
          <w:p>
            <w:pPr>
              <w:spacing w:after="0"/>
            </w:pPr>
          </w:p>
        </w:tc>
        <w:tc>
          <w:tcPr>
            <w:tcW w:type="dxa" w:w="1701"/>
            <w:shd w:fill="FFFFFF"/>
            <w:tcMar>
              <w:top w:w="70" w:type="dxa"/>
              <w:bottom w:w="70" w:type="dxa"/>
              <w:left w:w="50" w:type="dxa"/>
              <w:right w:w="50" w:type="dxa"/>
            </w:tcMar>
          </w:tcPr>
          <w:p>
            <w:pPr>
              <w:spacing w:after="0"/>
            </w:pPr>
          </w:p>
        </w:tc>
      </w:tr>
      <w:tr>
        <w:tc>
          <w:tcPr>
            <w:tcW w:type="dxa" w:w="1587"/>
            <w:shd w:fill="FFFDF5"/>
            <w:tcMar>
              <w:top w:w="70" w:type="dxa"/>
              <w:bottom w:w="70" w:type="dxa"/>
              <w:left w:w="50" w:type="dxa"/>
              <w:right w:w="50" w:type="dxa"/>
            </w:tcMar>
          </w:tcPr>
          <w:p>
            <w:pPr>
              <w:spacing w:after="0"/>
            </w:pPr>
            <w:r>
              <w:rPr>
                <w:rFonts w:ascii="PingFang TC" w:hAnsi="PingFang TC"/>
                <w:b/>
                <w:color w:val="B8860B"/>
                <w:sz w:val="16"/>
              </w:rPr>
              <w:t>龍社路 595 號</w:t>
            </w:r>
          </w:p>
        </w:tc>
        <w:tc>
          <w:tcPr>
            <w:tcW w:type="dxa" w:w="1474"/>
            <w:shd w:fill="FAF8F2"/>
            <w:tcMar>
              <w:top w:w="70" w:type="dxa"/>
              <w:bottom w:w="70" w:type="dxa"/>
              <w:left w:w="50" w:type="dxa"/>
              <w:right w:w="50" w:type="dxa"/>
            </w:tcMar>
          </w:tcPr>
          <w:p>
            <w:pPr>
              <w:spacing w:after="0"/>
            </w:pPr>
          </w:p>
        </w:tc>
        <w:tc>
          <w:tcPr>
            <w:tcW w:type="dxa" w:w="1587"/>
            <w:shd w:fill="FAF8F2"/>
            <w:tcMar>
              <w:top w:w="70" w:type="dxa"/>
              <w:bottom w:w="70" w:type="dxa"/>
              <w:left w:w="50" w:type="dxa"/>
              <w:right w:w="50" w:type="dxa"/>
            </w:tcMar>
          </w:tcPr>
          <w:p>
            <w:pPr>
              <w:spacing w:after="0"/>
            </w:pPr>
          </w:p>
        </w:tc>
        <w:tc>
          <w:tcPr>
            <w:tcW w:type="dxa" w:w="1587"/>
            <w:shd w:fill="FAF8F2"/>
            <w:tcMar>
              <w:top w:w="70" w:type="dxa"/>
              <w:bottom w:w="70" w:type="dxa"/>
              <w:left w:w="50" w:type="dxa"/>
              <w:right w:w="50" w:type="dxa"/>
            </w:tcMar>
          </w:tcPr>
          <w:p>
            <w:pPr>
              <w:spacing w:after="0"/>
            </w:pPr>
          </w:p>
        </w:tc>
        <w:tc>
          <w:tcPr>
            <w:tcW w:type="dxa" w:w="1928"/>
            <w:shd w:fill="FAF8F2"/>
            <w:tcMar>
              <w:top w:w="70" w:type="dxa"/>
              <w:bottom w:w="70" w:type="dxa"/>
              <w:left w:w="50" w:type="dxa"/>
              <w:right w:w="50" w:type="dxa"/>
            </w:tcMar>
          </w:tcPr>
          <w:p>
            <w:pPr>
              <w:spacing w:after="0"/>
            </w:pPr>
          </w:p>
        </w:tc>
        <w:tc>
          <w:tcPr>
            <w:tcW w:type="dxa" w:w="1701"/>
            <w:shd w:fill="FAF8F2"/>
            <w:tcMar>
              <w:top w:w="70" w:type="dxa"/>
              <w:bottom w:w="70" w:type="dxa"/>
              <w:left w:w="50" w:type="dxa"/>
              <w:right w:w="50" w:type="dxa"/>
            </w:tcMar>
          </w:tcPr>
          <w:p>
            <w:pPr>
              <w:spacing w:after="0"/>
            </w:pPr>
          </w:p>
        </w:tc>
      </w:tr>
      <w:tr>
        <w:tc>
          <w:tcPr>
            <w:tcW w:type="dxa" w:w="1587"/>
            <w:shd w:fill="FFFDF5"/>
            <w:tcMar>
              <w:top w:w="70" w:type="dxa"/>
              <w:bottom w:w="70" w:type="dxa"/>
              <w:left w:w="50" w:type="dxa"/>
              <w:right w:w="50" w:type="dxa"/>
            </w:tcMar>
          </w:tcPr>
          <w:p>
            <w:pPr>
              <w:spacing w:after="0"/>
            </w:pPr>
            <w:r>
              <w:rPr>
                <w:rFonts w:ascii="PingFang TC" w:hAnsi="PingFang TC"/>
                <w:b/>
                <w:color w:val="B8860B"/>
                <w:sz w:val="16"/>
              </w:rPr>
              <w:t>龍社路 597 號</w:t>
            </w:r>
          </w:p>
        </w:tc>
        <w:tc>
          <w:tcPr>
            <w:tcW w:type="dxa" w:w="1474"/>
            <w:shd w:fill="FFFFFF"/>
            <w:tcMar>
              <w:top w:w="70" w:type="dxa"/>
              <w:bottom w:w="70" w:type="dxa"/>
              <w:left w:w="50" w:type="dxa"/>
              <w:right w:w="50" w:type="dxa"/>
            </w:tcMar>
          </w:tcPr>
          <w:p>
            <w:pPr>
              <w:spacing w:after="0"/>
            </w:pPr>
          </w:p>
        </w:tc>
        <w:tc>
          <w:tcPr>
            <w:tcW w:type="dxa" w:w="1587"/>
            <w:shd w:fill="FFFFFF"/>
            <w:tcMar>
              <w:top w:w="70" w:type="dxa"/>
              <w:bottom w:w="70" w:type="dxa"/>
              <w:left w:w="50" w:type="dxa"/>
              <w:right w:w="50" w:type="dxa"/>
            </w:tcMar>
          </w:tcPr>
          <w:p>
            <w:pPr>
              <w:spacing w:after="0"/>
            </w:pPr>
          </w:p>
        </w:tc>
        <w:tc>
          <w:tcPr>
            <w:tcW w:type="dxa" w:w="1587"/>
            <w:shd w:fill="FFFFFF"/>
            <w:tcMar>
              <w:top w:w="70" w:type="dxa"/>
              <w:bottom w:w="70" w:type="dxa"/>
              <w:left w:w="50" w:type="dxa"/>
              <w:right w:w="50" w:type="dxa"/>
            </w:tcMar>
          </w:tcPr>
          <w:p>
            <w:pPr>
              <w:spacing w:after="0"/>
            </w:pPr>
          </w:p>
        </w:tc>
        <w:tc>
          <w:tcPr>
            <w:tcW w:type="dxa" w:w="1928"/>
            <w:shd w:fill="FFFFFF"/>
            <w:tcMar>
              <w:top w:w="70" w:type="dxa"/>
              <w:bottom w:w="70" w:type="dxa"/>
              <w:left w:w="50" w:type="dxa"/>
              <w:right w:w="50" w:type="dxa"/>
            </w:tcMar>
          </w:tcPr>
          <w:p>
            <w:pPr>
              <w:spacing w:after="0"/>
            </w:pPr>
          </w:p>
        </w:tc>
        <w:tc>
          <w:tcPr>
            <w:tcW w:type="dxa" w:w="1701"/>
            <w:shd w:fill="FFFFFF"/>
            <w:tcMar>
              <w:top w:w="70" w:type="dxa"/>
              <w:bottom w:w="70" w:type="dxa"/>
              <w:left w:w="50" w:type="dxa"/>
              <w:right w:w="50" w:type="dxa"/>
            </w:tcMar>
          </w:tcPr>
          <w:p>
            <w:pPr>
              <w:spacing w:after="0"/>
            </w:pPr>
          </w:p>
        </w:tc>
      </w:tr>
      <w:tr>
        <w:tc>
          <w:tcPr>
            <w:tcW w:type="dxa" w:w="1587"/>
            <w:shd w:fill="FFFDF5"/>
            <w:tcMar>
              <w:top w:w="70" w:type="dxa"/>
              <w:bottom w:w="70" w:type="dxa"/>
              <w:left w:w="50" w:type="dxa"/>
              <w:right w:w="50" w:type="dxa"/>
            </w:tcMar>
          </w:tcPr>
          <w:p>
            <w:pPr>
              <w:spacing w:after="0"/>
            </w:pPr>
            <w:r>
              <w:rPr>
                <w:rFonts w:ascii="PingFang TC" w:hAnsi="PingFang TC"/>
                <w:b/>
                <w:color w:val="B8860B"/>
                <w:sz w:val="16"/>
              </w:rPr>
              <w:t>龍社路 599 號</w:t>
            </w:r>
          </w:p>
        </w:tc>
        <w:tc>
          <w:tcPr>
            <w:tcW w:type="dxa" w:w="1474"/>
            <w:shd w:fill="FAF8F2"/>
            <w:tcMar>
              <w:top w:w="70" w:type="dxa"/>
              <w:bottom w:w="70" w:type="dxa"/>
              <w:left w:w="50" w:type="dxa"/>
              <w:right w:w="50" w:type="dxa"/>
            </w:tcMar>
          </w:tcPr>
          <w:p>
            <w:pPr>
              <w:spacing w:after="0"/>
            </w:pPr>
          </w:p>
        </w:tc>
        <w:tc>
          <w:tcPr>
            <w:tcW w:type="dxa" w:w="1587"/>
            <w:shd w:fill="FAF8F2"/>
            <w:tcMar>
              <w:top w:w="70" w:type="dxa"/>
              <w:bottom w:w="70" w:type="dxa"/>
              <w:left w:w="50" w:type="dxa"/>
              <w:right w:w="50" w:type="dxa"/>
            </w:tcMar>
          </w:tcPr>
          <w:p>
            <w:pPr>
              <w:spacing w:after="0"/>
            </w:pPr>
          </w:p>
        </w:tc>
        <w:tc>
          <w:tcPr>
            <w:tcW w:type="dxa" w:w="1587"/>
            <w:shd w:fill="FAF8F2"/>
            <w:tcMar>
              <w:top w:w="70" w:type="dxa"/>
              <w:bottom w:w="70" w:type="dxa"/>
              <w:left w:w="50" w:type="dxa"/>
              <w:right w:w="50" w:type="dxa"/>
            </w:tcMar>
          </w:tcPr>
          <w:p>
            <w:pPr>
              <w:spacing w:after="0"/>
            </w:pPr>
          </w:p>
        </w:tc>
        <w:tc>
          <w:tcPr>
            <w:tcW w:type="dxa" w:w="1928"/>
            <w:shd w:fill="FAF8F2"/>
            <w:tcMar>
              <w:top w:w="70" w:type="dxa"/>
              <w:bottom w:w="70" w:type="dxa"/>
              <w:left w:w="50" w:type="dxa"/>
              <w:right w:w="50" w:type="dxa"/>
            </w:tcMar>
          </w:tcPr>
          <w:p>
            <w:pPr>
              <w:spacing w:after="0"/>
            </w:pPr>
          </w:p>
        </w:tc>
        <w:tc>
          <w:tcPr>
            <w:tcW w:type="dxa" w:w="1701"/>
            <w:shd w:fill="FAF8F2"/>
            <w:tcMar>
              <w:top w:w="70" w:type="dxa"/>
              <w:bottom w:w="70" w:type="dxa"/>
              <w:left w:w="50" w:type="dxa"/>
              <w:right w:w="50" w:type="dxa"/>
            </w:tcMar>
          </w:tcPr>
          <w:p>
            <w:pPr>
              <w:spacing w:after="0"/>
            </w:pPr>
          </w:p>
        </w:tc>
      </w:tr>
      <w:tr>
        <w:tc>
          <w:tcPr>
            <w:tcW w:type="dxa" w:w="1587"/>
            <w:shd w:fill="FFFDF5"/>
            <w:tcMar>
              <w:top w:w="70" w:type="dxa"/>
              <w:bottom w:w="70" w:type="dxa"/>
              <w:left w:w="50" w:type="dxa"/>
              <w:right w:w="50" w:type="dxa"/>
            </w:tcMar>
          </w:tcPr>
          <w:p>
            <w:pPr>
              <w:spacing w:after="0"/>
            </w:pPr>
            <w:r>
              <w:rPr>
                <w:rFonts w:ascii="PingFang TC" w:hAnsi="PingFang TC"/>
                <w:b/>
                <w:color w:val="B8860B"/>
                <w:sz w:val="16"/>
              </w:rPr>
              <w:t>龍社路 601 號</w:t>
            </w:r>
          </w:p>
        </w:tc>
        <w:tc>
          <w:tcPr>
            <w:tcW w:type="dxa" w:w="1474"/>
            <w:shd w:fill="FFFFFF"/>
            <w:tcMar>
              <w:top w:w="70" w:type="dxa"/>
              <w:bottom w:w="70" w:type="dxa"/>
              <w:left w:w="50" w:type="dxa"/>
              <w:right w:w="50" w:type="dxa"/>
            </w:tcMar>
          </w:tcPr>
          <w:p>
            <w:pPr>
              <w:spacing w:after="0"/>
            </w:pPr>
          </w:p>
        </w:tc>
        <w:tc>
          <w:tcPr>
            <w:tcW w:type="dxa" w:w="1587"/>
            <w:shd w:fill="FFFFFF"/>
            <w:tcMar>
              <w:top w:w="70" w:type="dxa"/>
              <w:bottom w:w="70" w:type="dxa"/>
              <w:left w:w="50" w:type="dxa"/>
              <w:right w:w="50" w:type="dxa"/>
            </w:tcMar>
          </w:tcPr>
          <w:p>
            <w:pPr>
              <w:spacing w:after="0"/>
            </w:pPr>
          </w:p>
        </w:tc>
        <w:tc>
          <w:tcPr>
            <w:tcW w:type="dxa" w:w="1587"/>
            <w:shd w:fill="FFFFFF"/>
            <w:tcMar>
              <w:top w:w="70" w:type="dxa"/>
              <w:bottom w:w="70" w:type="dxa"/>
              <w:left w:w="50" w:type="dxa"/>
              <w:right w:w="50" w:type="dxa"/>
            </w:tcMar>
          </w:tcPr>
          <w:p>
            <w:pPr>
              <w:spacing w:after="0"/>
            </w:pPr>
          </w:p>
        </w:tc>
        <w:tc>
          <w:tcPr>
            <w:tcW w:type="dxa" w:w="1928"/>
            <w:shd w:fill="FFFFFF"/>
            <w:tcMar>
              <w:top w:w="70" w:type="dxa"/>
              <w:bottom w:w="70" w:type="dxa"/>
              <w:left w:w="50" w:type="dxa"/>
              <w:right w:w="50" w:type="dxa"/>
            </w:tcMar>
          </w:tcPr>
          <w:p>
            <w:pPr>
              <w:spacing w:after="0"/>
            </w:pPr>
          </w:p>
        </w:tc>
        <w:tc>
          <w:tcPr>
            <w:tcW w:type="dxa" w:w="1701"/>
            <w:shd w:fill="FFFFFF"/>
            <w:tcMar>
              <w:top w:w="70" w:type="dxa"/>
              <w:bottom w:w="70" w:type="dxa"/>
              <w:left w:w="50" w:type="dxa"/>
              <w:right w:w="50" w:type="dxa"/>
            </w:tcMar>
          </w:tcPr>
          <w:p>
            <w:pPr>
              <w:spacing w:after="0"/>
            </w:pPr>
          </w:p>
        </w:tc>
      </w:tr>
      <w:tr>
        <w:tc>
          <w:tcPr>
            <w:tcW w:type="dxa" w:w="1587"/>
            <w:shd w:fill="FFFDF5"/>
            <w:tcMar>
              <w:top w:w="70" w:type="dxa"/>
              <w:bottom w:w="70" w:type="dxa"/>
              <w:left w:w="50" w:type="dxa"/>
              <w:right w:w="50" w:type="dxa"/>
            </w:tcMar>
          </w:tcPr>
          <w:p>
            <w:pPr>
              <w:spacing w:after="0"/>
            </w:pPr>
            <w:r>
              <w:rPr>
                <w:rFonts w:ascii="PingFang TC" w:hAnsi="PingFang TC"/>
                <w:b/>
                <w:color w:val="B8860B"/>
                <w:sz w:val="16"/>
              </w:rPr>
              <w:t>龍社路 603 號</w:t>
            </w:r>
          </w:p>
        </w:tc>
        <w:tc>
          <w:tcPr>
            <w:tcW w:type="dxa" w:w="1474"/>
            <w:shd w:fill="FAF8F2"/>
            <w:tcMar>
              <w:top w:w="70" w:type="dxa"/>
              <w:bottom w:w="70" w:type="dxa"/>
              <w:left w:w="50" w:type="dxa"/>
              <w:right w:w="50" w:type="dxa"/>
            </w:tcMar>
          </w:tcPr>
          <w:p>
            <w:pPr>
              <w:spacing w:after="0"/>
            </w:pPr>
          </w:p>
        </w:tc>
        <w:tc>
          <w:tcPr>
            <w:tcW w:type="dxa" w:w="1587"/>
            <w:shd w:fill="FAF8F2"/>
            <w:tcMar>
              <w:top w:w="70" w:type="dxa"/>
              <w:bottom w:w="70" w:type="dxa"/>
              <w:left w:w="50" w:type="dxa"/>
              <w:right w:w="50" w:type="dxa"/>
            </w:tcMar>
          </w:tcPr>
          <w:p>
            <w:pPr>
              <w:spacing w:after="0"/>
            </w:pPr>
          </w:p>
        </w:tc>
        <w:tc>
          <w:tcPr>
            <w:tcW w:type="dxa" w:w="1587"/>
            <w:shd w:fill="FAF8F2"/>
            <w:tcMar>
              <w:top w:w="70" w:type="dxa"/>
              <w:bottom w:w="70" w:type="dxa"/>
              <w:left w:w="50" w:type="dxa"/>
              <w:right w:w="50" w:type="dxa"/>
            </w:tcMar>
          </w:tcPr>
          <w:p>
            <w:pPr>
              <w:spacing w:after="0"/>
            </w:pPr>
          </w:p>
        </w:tc>
        <w:tc>
          <w:tcPr>
            <w:tcW w:type="dxa" w:w="1928"/>
            <w:shd w:fill="FAF8F2"/>
            <w:tcMar>
              <w:top w:w="70" w:type="dxa"/>
              <w:bottom w:w="70" w:type="dxa"/>
              <w:left w:w="50" w:type="dxa"/>
              <w:right w:w="50" w:type="dxa"/>
            </w:tcMar>
          </w:tcPr>
          <w:p>
            <w:pPr>
              <w:spacing w:after="0"/>
            </w:pPr>
          </w:p>
        </w:tc>
        <w:tc>
          <w:tcPr>
            <w:tcW w:type="dxa" w:w="1701"/>
            <w:shd w:fill="FAF8F2"/>
            <w:tcMar>
              <w:top w:w="70" w:type="dxa"/>
              <w:bottom w:w="70" w:type="dxa"/>
              <w:left w:w="50" w:type="dxa"/>
              <w:right w:w="50" w:type="dxa"/>
            </w:tcMar>
          </w:tcPr>
          <w:p>
            <w:pPr>
              <w:spacing w:after="0"/>
            </w:pPr>
          </w:p>
        </w:tc>
      </w:tr>
    </w:tbl>
    <w:p>
      <w:pPr>
        <w:spacing w:before="80" w:after="0"/>
        <w:jc w:val="right"/>
      </w:pPr>
      <w:r>
        <w:rPr>
          <w:rFonts w:ascii="PingFang TC" w:hAnsi="PingFang TC"/>
          <w:b/>
          <w:color w:val="1A1D20"/>
          <w:sz w:val="16"/>
        </w:rPr>
        <w:t>中華民國 115 年 _____ 月 _____ 日</w:t>
      </w:r>
    </w:p>
    <w:sectPr w:rsidR="00FC693F" w:rsidRPr="0006063C" w:rsidSect="00034616">
      <w:headerReference w:type="default" r:id="rId9"/>
      <w:footerReference w:type="default" r:id="rId10"/>
      <w:pgSz w:w="11906" w:h="16838"/>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TC" w:hAnsi="PingFang TC"/>
        <w:color w:val="8C8273"/>
        <w:sz w:val="17"/>
      </w:rPr>
      <w:t xml:space="preserve">報告人：廖倫豪  ｜  第 </w:t>
    </w:r>
    <w:fldSimple w:instr="PAGE">
      <w:r>
        <w:rPr>
          <w:rFonts w:ascii="PingFang TC" w:eastAsia="PingFang TC"/>
          <w:sz w:val="17"/>
          <w:color w:val="8C8273"/>
        </w:rPr>
        <w:t>1</w:t>
      </w:r>
    </w:fldSimple>
    <w:r>
      <w:rPr>
        <w:rFonts w:ascii="PingFang TC" w:hAnsi="PingFang TC"/>
        <w:color w:val="8C8273"/>
        <w:sz w:val="17"/>
      </w:rPr>
      <w:t xml:space="preserve"> 頁  /  共 </w:t>
    </w:r>
    <w:fldSimple w:instr="NUMPAGES">
      <w:r>
        <w:rPr>
          <w:rFonts w:ascii="PingFang TC" w:eastAsia="PingFang TC"/>
          <w:sz w:val="17"/>
          <w:color w:val="8C8273"/>
        </w:rPr>
        <w:t>1</w:t>
      </w:r>
    </w:fldSimple>
    <w:r>
      <w:rPr>
        <w:rFonts w:ascii="PingFang TC" w:hAnsi="PingFang TC"/>
        <w:color w:val="8C8273"/>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ingFang TC" w:hAnsi="PingFang TC"/>
        <w:color w:val="8C8273"/>
        <w:sz w:val="16"/>
      </w:rPr>
      <w:t>富宇大境（A2 區）獨立分割專案法定公文 ｜ 專案編號：FY-SPLIT-2026-A2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