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v0.9.10</w:t>
      </w:r>
    </w:p>
    <w:p>
      <w:pPr>
        <w:pStyle w:val="Heading2"/>
      </w:pPr>
      <w:r>
        <w:t>修订记录（v0.9.9 -&gt; v0.9.10）</w:t>
      </w:r>
    </w:p>
    <w:p>
      <w:pPr>
        <w:pStyle w:val="FirstParagraph"/>
      </w:pPr>
      <w:r>
        <w:t>v0.9.10 避免在纯内部大矩阵上执行无意义的 metadata hydration 和笛卡尔积展开，同时保留原始 SDC 语义：</w:t>
        <w:br/>
        <w:t>1. 对显式 complete delay，先解析 -from、-to 和可选 -through 的静态 object record。仅当所有表达式都是非空、无 wildcard/变量/动态 option 的精确 get_pins/list，且没有对象可能是 immediate harden boundary pin 时，标记 STRUCTURAL_NO_IMMEDIATE_HARDEN_BOUNDARY。</w:t>
        <w:br/>
        <w:t>2. structural passthrough 在 direction metadata 查询前完成，不调用 get_pins/get_attribute，不生成 from x to pair。整条原命令作为一个 passthrough 记录，final flatten SDC 逐字保留原文。</w:t>
        <w:br/>
        <w:t>3. 任一 immediate boundary、clock、port、cell、net、unknown、wildcard、变量、动态 selector、open_from/open_to 或 edge-specific option 都不得进入快路，必须执行既有 hydration、classification、merge 和 partial rewrite。</w:t>
        <w:br/>
        <w:t>4. 新增 STAGE2_MAX_SEGMENT_PAIRS / -max_segment_pairs，默认 100000，必须是大于等于 1 的整数。非结构直通矩阵超过上限时禁止 materialize，原命令完整保留，并且只增加一条 MATRIX_EXPANSION_LIMIT review。Top port connectivity 映射后的 command-level pair 总数也必须再次判限，超限时禁止生成部分 boundary mapping。</w:t>
        <w:br/>
        <w:t>5. 新增 SEGMENT_PLAN、SEGMENT_EXPAND_BEGIN、SEGMENT_EXPAND_PROGRESS 和 SEGMENT_EXPAND_END，记录 source、file、line、from/to 数、product、action 和 elapsed_ms。progress 只对大矩阵有界输出。</w:t>
        <w:br/>
        <w:t>6. performance statistics 新增 structural_passthrough_commands、structural_passthrough_objects、matrix_pairs_avoided、matrix_expansion_limited、matrix_pairs_expanded 和 matrix_expand_elapsed_ms。</w:t>
        <w:br/>
        <w:t>7. structural aggregate segment 属于不可 consume 的 invariant；若未来代码尝试 consume，必须立即报 internal error，禁止误删整条原约束。</w:t>
      </w:r>
    </w:p>
    <w:p>
      <w:pPr>
        <w:pStyle w:val="Heading2"/>
      </w:pPr>
      <w:r>
        <w:t>修订记录（v0.9.8 -&gt; v0.9.9）</w:t>
      </w:r>
    </w:p>
    <w:p>
      <w:pPr>
        <w:pStyle w:val="FirstParagraph"/>
      </w:pPr>
      <w:r>
        <w:t>v0.9.9 对 direction metadata multi-pattern getter 增加有界分块，不改变对象集合、direction 判定或最终约束语义：</w:t>
        <w:br/>
        <w:t>1. 新增 STAGE2_METADATA_BATCH_ENABLED / -metadata_batch_enabled，默认 true。关闭后仍逐对象执行 getter 和 get_attribute direction，不得跳过 metadata hydration。</w:t>
        <w:br/>
        <w:t>2. 新增 STAGE2_METADATA_BATCH_SIZE / -metadata_batch_size，默认 128，必须是大于等于 1 的整数。</w:t>
        <w:br/>
        <w:t>3. 同一 object class 的已去重 full-name 列表按 batch size 分块，每块独立执行 get_pins/get_ports/get_cells/get_nets。</w:t>
        <w:br/>
        <w:t>4. 每块必须比较 expected 与 actual full_name 排序去重集合。完全相等时立即写 cache；命令报错、少返回或多返回时只对失败块逐对象回退，前后成功块不得重复查询。</w:t>
        <w:br/>
        <w:t>5. stage2_live.log 对每块输出 METADATA_BATCH_BEGIN 和 METADATA_BATCH_END，包含 class、chunk 序号/总数、pattern 数、返回数、状态和 elapsed_ms；失败块另输出 METADATA_BATCH_FALLBACK。</w:t>
        <w:br/>
        <w:t>6. integration_delay_merge.rpt 增加 enabled/size 配置，并扩展 performance statistics，记录成功块、fallback、返回对象数、累计耗时和关闭 batching 的分组数。</w:t>
        <w:br/>
        <w:t>7. 新增不同 chunk size 输出等价、返回顺序变化、中间块报错、中间块集合不完整、关闭 batching 和非法 size 回归；mock-Tcl 回归总数增加到 50。</w:t>
      </w:r>
    </w:p>
    <w:p>
      <w:pPr>
        <w:pStyle w:val="Heading2"/>
      </w:pPr>
      <w:r>
        <w:t>修订记录（v0.9.7 -&gt; v0.9.8）</w:t>
      </w:r>
    </w:p>
    <w:p>
      <w:pPr>
        <w:pStyle w:val="FirstParagraph"/>
      </w:pPr>
      <w:r>
        <w:t>v0.9.8 增加 clock inventory 与 clock group 人工 review 输出，不改变 delay merge 和最终 flatten SDC 的 active timing exception：</w:t>
        <w:br/>
        <w:t>1. 在 linked PT design 中使用 get_clocks -quiet * 收集全部 clock。</w:t>
        <w:br/>
        <w:t>2. 使用 report_clock 保存 clock 原始报告，使用 report_clock -groups 保存当前已经加载的 group。</w:t>
        <w:br/>
        <w:t>3. 输出 &lt;top&gt;_clock_inventory.rpt、&lt;top&gt;_clock_groups_existing.rpt 和 &lt;top&gt;_clock_groups_review.sdc。</w:t>
        <w:br/>
        <w:t>4. review SDC 按每个 clock 一个 group 生成，但所有 set_clock_groups 行必须保持注释。</w:t>
        <w:br/>
        <w:t>5. Stage 2 不 source review SDC，不自动追加到 &lt;top&gt;_flatten.sdc，不新增 active clock group。</w:t>
        <w:br/>
        <w:t>6. report_clock -groups 仅作为已有 SDC 声明的证据，不得视为 PT 自动推断全部同步、异步或互斥关系。</w:t>
        <w:br/>
        <w:t>7. 新增基础 clock 输出和关闭开关回归，并进一步覆盖 128-clock 大集合、generated/master 链、特殊名称、三类 existing group、PT redirect、attribute 不支持、0/1 clock 和关闭后的零 PT 查询；mock-Tcl 回归总数增加到 45。</w:t>
      </w:r>
    </w:p>
    <w:p>
      <w:pPr>
        <w:pStyle w:val="Heading2"/>
      </w:pPr>
      <w:r>
        <w:t>修订记录（v0.9.6 -&gt; v0.9.7）</w:t>
      </w:r>
    </w:p>
    <w:p>
      <w:pPr>
        <w:pStyle w:val="FirstParagraph"/>
      </w:pPr>
      <w:r>
        <w:t>v0.9.7 增加 unmerged delay review 的统计和严重度规则：</w:t>
        <w:br/>
        <w:t>1. unmerged_delay_review.rpt 开头必须输出 RUN_CONCLUSION、最高严重度和总 review 数。</w:t>
        <w:br/>
        <w:t>2. 按 ERROR / WARNING / INFO 统计数量，并输出 severity 定义。</w:t>
        <w:br/>
        <w:t>3. REASON_SUMMARY 按严重度和 reason 汇总数量，REASON_ACTION 给出每类建议动作。</w:t>
        <w:br/>
        <w:t>4. DETAIL 中每条原始 key/value review 前增加 severity 前缀，原字段保持不变。</w:t>
        <w:br/>
        <w:t>5. 存在 ERROR 时结论为 REVIEW_REQUIRED；仅有 WARNING 时为 PASS_WITH_WARNING；无 review 时为 PASS。</w:t>
        <w:br/>
        <w:t>6. NO_PT_CONNECTIVITY_PAIR 属于已安全跳过项，不进入 unmerged severity。</w:t>
        <w:br/>
        <w:t>7. 回归确认 INVALID_STARTPOINT 被统计为 ERROR，且汇总出现在详情之前；回归总数保持 38。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t>get_pins</w:t>
        <w:br/>
        <w:t>get_ports</w:t>
        <w:br/>
        <w:t>get_cells</w:t>
        <w:br/>
        <w:t>get_nets</w:t>
        <w:br/>
        <w:t>get_attribute</w:t>
        <w:br/>
        <w:t>sizeof_collection</w:t>
        <w:br/>
        <w:t>foreach_in_collection</w:t>
        <w:br/>
        <w:t>filter_collection</w:t>
        <w:br/>
        <w:t>all_fanin</w:t>
        <w:br/>
        <w:t>all_fanout</w:t>
        <w:br/>
        <w:t>get_clocks</w:t>
        <w:br/>
        <w:t>report_clock</w:t>
        <w:br/>
        <w:t>redirect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t>-top_sdc &lt;file&gt;</w:t>
        <w:br/>
        <w:t>-harden_list &lt;csv&gt;</w:t>
        <w:br/>
        <w:t>-out_e2e_sdc &lt;file&gt;</w:t>
        <w:br/>
        <w:t>-out_final_sdc &lt;file&gt;</w:t>
        <w:br/>
        <w:t>-out_report &lt;file&gt;</w:t>
        <w:br/>
        <w:br/>
        <w:t>-merge_mode replace | additive</w:t>
        <w:br/>
        <w:t>-top_open_from_mode through | enumerate_static_startpoints | collapse_single_boundary</w:t>
        <w:br/>
        <w:t>-allow_through true | false</w:t>
        <w:br/>
        <w:t>-allow_collapse_single_boundary true | false</w:t>
        <w:br/>
        <w:t>-partial_merge_policy residual_through | review</w:t>
        <w:br/>
        <w:t>-unmatched_harden_policy review | conservative_through</w:t>
        <w:br/>
        <w:br/>
        <w:t>-max_endpoints &lt;N&gt;</w:t>
        <w:br/>
        <w:t>-max_enum_objects &lt;N&gt;</w:t>
        <w:br/>
        <w:t>-max_segment_pairs &lt;N&gt;</w:t>
        <w:br/>
        <w:br/>
        <w:t>-check_units true</w:t>
        <w:br/>
        <w:t>-expect_units &lt;spec&gt;</w:t>
        <w:br/>
        <w:br/>
        <w:t>-strict</w:t>
        <w:br/>
        <w:t>-debug</w:t>
        <w:br/>
        <w:t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-max_segment_pairs 100000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p>
      <w:pPr>
        <w:pStyle w:val="Heading2"/>
      </w:pPr>
      <w:r>
        <w:t>32. v0.9.7 Unmerged Review 严重度与统计规则</w:t>
      </w:r>
    </w:p>
    <w:p>
      <w:r>
        <w:t>32.1 报告顺序</w:t>
      </w:r>
    </w:p>
    <w:p>
      <w:r>
        <w:t>unmerged_delay_review.rpt 在 author banner 后必须依次输出 RUN_CONCLUSION、severity summary、severity definition、REASON_SUMMARY、REASON_ACTION 和 DETAIL。统计必须在逐条详情之前，使使用者无需扫描完整文件即可判断本次 run 是否需要阻断签核。</w:t>
      </w:r>
    </w:p>
    <w:p>
      <w:r>
        <w:t>32.2 严重度定义</w:t>
      </w:r>
    </w:p>
    <w:p>
      <w:r>
        <w:t>ERROR 表示 E2E 无法可靠生成或对象、数值、option、owner 语义不可靠，必须人工确认。WARNING 表示链条未匹配、部分匹配或暂不支持的路径形态，原约束不得静默丢失。INFO 表示预期行为或已安全处理；当前安全跳过项 NO_PT_CONNECTIVITY_PAIR 只进入 integration report，不进入 unmerged review。未知的新 reason 默认按 WARNING 展示，防止新增 reason 导致报告生成失败。</w:t>
      </w:r>
    </w:p>
    <w:p>
      <w:r>
        <w:t>32.3 整体结论</w:t>
      </w:r>
    </w:p>
    <w:p>
      <w:r>
        <w:t>存在任意 ERROR 时 Overall result=REVIEW_REQUIRED、Highest severity=ERROR；没有 ERROR 但存在 WARNING 时为 PASS_WITH_WARNING；只有 INFO 时为 PASS_WITH_INFO；review_items 为空时为 PASS、Highest severity=NONE。</w:t>
      </w:r>
    </w:p>
    <w:p>
      <w:r>
        <w:t>32.4 Reason 统计与详情兼容性</w:t>
      </w:r>
    </w:p>
    <w:p>
      <w:r>
        <w:t>REASON_SUMMARY 必须按 ERROR、WARNING、INFO 顺序输出，每个 severity 内按 reason 名称排序，并列出 count 和建议动作。DETAIL 行必须写成 [SEVERITY] reason=... required_action=...，并继续保留 top_id/top_file/top_line/harden_id/harden_file/harden_line 等既有 key/value 字段，避免破坏现有人工检索和后处理。</w:t>
      </w:r>
    </w:p>
    <w:p>
      <w:pPr>
        <w:pStyle w:val="Heading2"/>
      </w:pPr>
      <w:r>
        <w:t>33. v0.9.8 Clock inventory 与 clock group review 规则</w:t>
      </w:r>
    </w:p>
    <w:p>
      <w:pPr/>
      <w:r>
        <w:t>本功能只生成 PT 证据和人工 review 材料，不改变 delay path 的匹配、数值累加、consume、residual、review 或最终 SDC 内容。</w:t>
      </w:r>
    </w:p>
    <w:p>
      <w:pPr>
        <w:pStyle w:val="Heading3"/>
      </w:pPr>
      <w:r>
        <w:t>33.1 PT 数据来源</w:t>
      </w:r>
    </w:p>
    <w:p>
      <w:pPr/>
      <w:r>
        <w:t>1. 运行前仍必须完成 current integration top 的 read/link/current_design，并已经 source top 与 harden SDC。</w:t>
        <w:br/>
        <w:t>2. 使用 get_clocks -quiet * 收集当前 PT database 中全部 clock；禁止根据 clock 名称猜测同步关系。</w:t>
        <w:br/>
        <w:t>3. 使用 report_clock 保存 clock、period、waveform、generated 属性和 source 的 PT 原始报告。</w:t>
        <w:br/>
        <w:t>4. 使用 report_clock -groups 保存当前已声明的 asynchronous、logically exclusive 和 physically exclusive group。</w:t>
        <w:br/>
        <w:t>5. get_attribute 的 period、is_generated、master_clock、sources 属于兼容性增强信息，必须使用 catch；属性不支持时输出 -，不得中止 Stage 2。</w:t>
      </w:r>
    </w:p>
    <w:p>
      <w:pPr>
        <w:pStyle w:val="Heading3"/>
      </w:pPr>
      <w:r>
        <w:t>33.2 输出文件</w:t>
      </w:r>
    </w:p>
    <w:p>
      <w:pPr>
        <w:pStyle w:val="SourceCode"/>
      </w:pPr>
      <w:r>
        <w:t>&lt;top&gt;_clock_inventory.rpt</w:t>
        <w:br/>
        <w:t>&lt;top&gt;_clock_groups_existing.rpt</w:t>
        <w:br/>
        <w:t>&lt;top&gt;_clock_groups_review.sdc</w:t>
      </w:r>
    </w:p>
    <w:p>
      <w:pPr/>
      <w:r>
        <w:t>clock inventory 必须包含作者、版本、current design、clock count，以及每个 clock 的 clock_name、period、is_generated、master_clock 和 sources。existing groups report 必须保留 report_clock -groups 的原始文本。</w:t>
      </w:r>
    </w:p>
    <w:p>
      <w:pPr>
        <w:pStyle w:val="Heading3"/>
      </w:pPr>
      <w:r>
        <w:t>33.3 Review SDC 安全边界</w:t>
      </w:r>
    </w:p>
    <w:p>
      <w:pPr/>
      <w:r>
        <w:t>1. review SDC 可以按每个 clock 一个 -group 输出 set_clock_groups -asynchronous 模板。</w:t>
        <w:br/>
        <w:t>2. 模板中每一行必须带 # 注释，不得包含 active set_clock_groups。</w:t>
        <w:br/>
        <w:t>3. Stage 2 不得 source 该文件，不得把它 include/source/复制到 &lt;top&gt;_flatten.sdc。</w:t>
        <w:br/>
        <w:t>4. 一 clock 一 group 会把所有 group 互相视为异步，因此只能作为人工整理起点。</w:t>
        <w:br/>
        <w:t>5. generated clock、master clock、同步派生 clock 和具有明确 timing 关系的 clock 应由人工合并到同一 group。</w:t>
        <w:br/>
        <w:t>6. logically exclusive、physically exclusive 和 asynchronous 属性必须依据设计意图确认，不能仅由无共同 master 或命名差异推断。</w:t>
        <w:br/>
        <w:t>7. 已有 clock group 只报告、不修改；integration_delay_merge.rpt 必须记录 Active clock groups added = 0。</w:t>
        <w:br/>
        <w:t>8. 少于两个 clock 时只生成说明，不生成 set_clock_groups 模板。</w:t>
      </w:r>
    </w:p>
    <w:p>
      <w:pPr>
        <w:pStyle w:val="Heading3"/>
      </w:pPr>
      <w:r>
        <w:t>33.4 配置与回归</w:t>
      </w:r>
    </w:p>
    <w:p>
      <w:pPr>
        <w:pStyle w:val="SourceCode"/>
      </w:pPr>
      <w:r>
        <w:t>GENERATE_CLOCK_GROUP_REVIEW=true</w:t>
        <w:br/>
        <w:t>OUT_CLOCK_INVENTORY=&lt;top&gt;_clock_inventory.rpt</w:t>
        <w:br/>
        <w:t>OUT_CLOCK_GROUPS_REPORT=&lt;top&gt;_clock_groups_existing.rpt</w:t>
        <w:br/>
        <w:t>OUT_CLOCK_GROUP_REVIEW_SDC=&lt;top&gt;_clock_groups_review.sdc</w:t>
      </w:r>
    </w:p>
    <w:p>
      <w:pPr/>
      <w:r>
        <w:t>回归至少覆盖普通 clock、generated/master metadata、可选 attribute 不支持、稳定 clock 排序、模板全注释、最终 flatten SDC 不含新增 clock group，以及 GENERATE_CLOCK_GROUP_REVIEW=false 时不生成三个输出文件。复杂验证还必须覆盖 128-clock 大集合、clock 名含层级或 bus 下标、asynchronous/logically exclusive/physically exclusive 原始报告、PT redirect 捕获、0/1 clock 边界和关闭功能后的零 get_clocks/report_clock 查询。v0.9.10 扩展后当前 mock-Tcl 回归总数为 57。</w:t>
      </w:r>
    </w:p>
    <w:p>
      <w:pPr>
        <w:pStyle w:val="Heading2"/>
      </w:pPr>
      <w:r>
        <w:t>34. v0.9.9 Metadata direction 查询分块规则</w:t>
      </w:r>
    </w:p>
    <w:p>
      <w:pPr>
        <w:pStyle w:val="Heading3"/>
      </w:pPr>
      <w:r>
        <w:t>34.1 目标与语义边界</w:t>
      </w:r>
    </w:p>
    <w:p>
      <w:pPr/>
      <w:r>
        <w:t>大型 linked PrimeTime design 中，一次向 get_pins、get_ports、get_cells 或 get_nets 提交数千个 full-name pattern 可能长时间不返回。分块只改变 PT 查询调度，不得改变原始 object record 顺序、pending 去重、cache key、direction 判定、startpoint/endpoint 合法性或最终 SDC 内容。</w:t>
      </w:r>
    </w:p>
    <w:p>
      <w:pPr>
        <w:pStyle w:val="Heading3"/>
      </w:pPr>
      <w:r>
        <w:t>34.2 配置</w:t>
      </w:r>
    </w:p>
    <w:p>
      <w:pPr>
        <w:pStyle w:val="SourceCode"/>
      </w:pPr>
      <w:r>
        <w:t>STAGE2_METADATA_BATCH_ENABLED=true</w:t>
        <w:br/>
        <w:t>STAGE2_METADATA_BATCH_SIZE=128</w:t>
        <w:br/>
        <w:t>-metadata_batch_enabled true</w:t>
        <w:br/>
        <w:t>-metadata_batch_size 128</w:t>
      </w:r>
    </w:p>
    <w:p>
      <w:pPr/>
      <w:r>
        <w:t>metadata_batch_size 必须是大于等于 1 的整数。默认 128；真实 PT 中若单块仍然耗时过长，可以降为 64 或 32。关闭 metadata_batch_enabled 时必须逐对象执行原有查询路径，不能把关闭性能优化解释为关闭 direction 检查。</w:t>
      </w:r>
    </w:p>
    <w:p>
      <w:pPr>
        <w:pStyle w:val="Heading3"/>
      </w:pPr>
      <w:r>
        <w:t>34.3 分块、校验与回退</w:t>
      </w:r>
    </w:p>
    <w:p>
      <w:pPr/>
      <w:r>
        <w:t>1. 解析阶段继续按 pin、port、cell、net 分组，并在分块前按 object class + full_name 去重。</w:t>
        <w:br/>
        <w:t>2. 每块最多包含 metadata_batch_size 个 pattern；例如 2156 个 pin 在默认配置下形成 17 个 chunk。</w:t>
        <w:br/>
        <w:t>3. 每块读取返回对象的 full_name 和 direction，并对 expected/actual full_name 分别排序去重后做精确集合比较。不得只比较数量。</w:t>
        <w:br/>
        <w:t>4. 集合完全相等时，该块所有 direction 写入 object_attribute_cache。返回顺序与请求顺序不同不得影响最终 record 或约束顺序。</w:t>
        <w:br/>
        <w:t>5. getter 报错、集合少返回、集合多返回或 collection API 不可用时，该块标记失败，并仅对块内对象调用 pt_get_attr_by_name。已经成功的块不得重复查询。</w:t>
        <w:br/>
        <w:t>6. 任一失败块都不得导致对象静默丢失、wildcard 放宽、direction 留空后被误接受，或 from/through/to 集合发生变化。</w:t>
      </w:r>
    </w:p>
    <w:p>
      <w:pPr>
        <w:pStyle w:val="Heading3"/>
      </w:pPr>
      <w:r>
        <w:t>34.4 实时诊断与统计</w:t>
      </w:r>
    </w:p>
    <w:p>
      <w:pPr>
        <w:pStyle w:val="SourceCode"/>
      </w:pPr>
      <w:r>
        <w:t>METADATA_BATCH_BEGIN class=pin chunk=1/17 getter=get_pins patterns=128</w:t>
        <w:br/>
        <w:t>METADATA_BATCH_END class=pin chunk=1/17 status=OK patterns=128 returned=128 unique_returned=128 elapsed_ms=420</w:t>
        <w:br/>
        <w:t>METADATA_BATCH_FALLBACK class=pin chunk=6/17 patterns=128 reason={...} mode=individual</w:t>
      </w:r>
    </w:p>
    <w:p>
      <w:pPr/>
      <w:r>
        <w:t>BEGIN 必须在调用 PT getter 前写入并 flush；END 必须在成功、命令异常和集合不匹配路径中写入。elapsed_ms 与统计只用于性能诊断，不得参与功能分支。performance statistics 至少记录 metadata_batch_queries、metadata_batch_records、metadata_batch_successes、metadata_batch_fallbacks、metadata_batch_returned_records、metadata_batch_elapsed_ms、metadata_batch_disabled_groups 和 metadata_individual_queries。</w:t>
      </w:r>
    </w:p>
    <w:p>
      <w:pPr>
        <w:pStyle w:val="Heading3"/>
      </w:pPr>
      <w:r>
        <w:t>34.5 回归与真实 PT 验证</w:t>
      </w:r>
    </w:p>
    <w:p>
      <w:pPr/>
      <w:r>
        <w:t>mock-Tcl 回归必须覆盖 batch size 1、普通分块、size 大于对象总数、返回 collection 顺序变化、中间块 getter 报错、中间块少返回对象、关闭 batching、非法 size，以及各模式最终 generated/final SDC 功能内容等价。正式使用前仍需在真实 linked design 中观察每块 elapsed_ms、CPU/内存和 fallback，并确认生成约束、unmerged review、ignored exception 与未分块版本一致。</w:t>
      </w:r>
    </w:p>
    <w:p>
      <w:pPr>
        <w:pStyle w:val="Heading2"/>
      </w:pPr>
      <w:r>
        <w:t>35. v0.9.10 Structural passthrough 与矩阵展开保护规则</w:t>
      </w:r>
    </w:p>
    <w:p>
      <w:pPr>
        <w:pStyle w:val="Heading3"/>
      </w:pPr>
      <w:r>
        <w:t>35.1 目标与适用边界</w:t>
      </w:r>
    </w:p>
    <w:p>
      <w:pPr/>
      <w:r>
        <w:t>DC 产生的 complete delay 可能同时包含数千个 -from 和 -to pin。旧流程会先补齐全部 direction metadata，再 materialize 完整笛卡尔积，最后才发现所有 pair 都是与 Stage 2 harden boundary 无关的 passthrough。v0.9.10 允许在能够由静态层级结构证明整条命令不含 immediate harden boundary 时提前结束。该判断只决定 Stage 2 是否处理，不删除、不改写也不重新生成原始 timing constraint。</w:t>
      </w:r>
    </w:p>
    <w:p>
      <w:pPr>
        <w:pStyle w:val="Heading3"/>
      </w:pPr>
      <w:r>
        <w:t>35.2 Structural passthrough 证明条件</w:t>
      </w:r>
    </w:p>
    <w:p>
      <w:pPr/>
      <w:r>
        <w:t>一条命令只有同时满足以下条件才可命中：</w:t>
        <w:br/>
        <w:t>1. delay 为数值，显式同时存在 -from 和 -to，且没有 edge-specific option。</w:t>
        <w:br/>
        <w:t>2. -from、-to 以及每个 -through 都由 get_pins 或嵌套 list 构成，每个 selector 非空且为精确名称。</w:t>
        <w:br/>
        <w:t>3. 名称不含 wildcard、变量或动态 command substitution；object class 必须是 pin。</w:t>
        <w:br/>
        <w:t>4. top source 的所有 record 都不是 harden_list 中任一 instance 的 immediate pin。harden source 的所有 record 都不是当前 harden instance 的 immediate pin。</w:t>
        <w:br/>
        <w:t>5. 任一条件无法静态证明时必须整体回落既有流程，不允许只快判矩阵的一部分。</w:t>
      </w:r>
    </w:p>
    <w:p>
      <w:pPr/>
      <w:r>
        <w:t>命中后的 command-level segment 必须设置 structural_passthrough=true 和稳定 reason，并记录 from/to/object/pair 数。不得执行 metadata hydration，不得调用 expand_segment 的 pair 循环，不得进入 consume_segment。passthrough report 按一条原始 command 计数并只打印计数，不得把数千个对象名复制进 report。</w:t>
      </w:r>
    </w:p>
    <w:p>
      <w:pPr>
        <w:pStyle w:val="Heading3"/>
      </w:pPr>
      <w:r>
        <w:t>35.3 Matrix safety limit</w:t>
      </w:r>
    </w:p>
    <w:p>
      <w:pPr>
        <w:pStyle w:val="SourceCode"/>
      </w:pPr>
      <w:r>
        <w:t>STAGE2_MAX_SEGMENT_PAIRS=100000</w:t>
        <w:br/>
        <w:t>-max_segment_pairs 100000</w:t>
      </w:r>
    </w:p>
    <w:p>
      <w:pPr/>
      <w:r>
        <w:t>max_segment_pairs 必须是大于等于 1 的整数。结构直通判定优先执行；其余 status=ok 且需要展开的 segment 按 effective_from_count x to_count 计算 product。只有 product &lt;= limit 才可 materialize。product &gt; limit 时设置 MATRIX_EXPANSION_LIMIT，保留原始命令、禁止 partial consume，并生成一条包含 from_count、to_count、pair_count 和 limit 的 review。不得静默截断到 limit，也不得只合并矩阵中的前 N 个 pair。Top port endpoint 经 direct connectivity 映射后，必须按 original_id 汇总映射后的 command-level pair 总数并再次执行相同判限；超限时整条原约束进入一次 review，禁止生成部分 boundary mapping。</w:t>
      </w:r>
    </w:p>
    <w:p>
      <w:pPr>
        <w:pStyle w:val="Heading3"/>
      </w:pPr>
      <w:r>
        <w:t>35.4 实时诊断与统计</w:t>
      </w:r>
    </w:p>
    <w:p>
      <w:pPr>
        <w:pStyle w:val="SourceCode"/>
      </w:pPr>
      <w:r>
        <w:t>SEGMENT_PLAN ... product=10555776 action=STRUCTURAL_PASSTHROUGH</w:t>
        <w:br/>
        <w:t>SEGMENT_PLAN ... product=160000 action=MATRIX_EXPANSION_LIMIT limit=100000</w:t>
        <w:br/>
        <w:t>SEGMENT_EXPAND_BEGIN ... product=20000</w:t>
        <w:br/>
        <w:t>SEGMENT_EXPAND_PROGRESS ... completed=10000 total=20000</w:t>
        <w:br/>
        <w:t>SEGMENT_EXPAND_END ... expanded=20000 elapsed_ms=...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