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after="200"/>
        <w:jc w:val="center"/>
      </w:pPr>
      <w:r>
        <w:t>猎其快跑 角色规则</w:t>
      </w:r>
    </w:p>
    <w:p>
      <w:pPr>
        <w:pStyle w:val="3"/>
        <w:spacing w:after="200"/>
        <w:jc w:val="left"/>
      </w:pPr>
      <w:r>
        <w:t>猎其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初始速度：每回合掷骰子获得 a 步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前 2 回合：速度 = a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第 3 回合开始：速度 = a - 1（最低可为 1）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技能：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碰到其他玩家 → 对方 </w:t>
      </w:r>
      <w:r>
        <w:rPr>
          <w:b/>
          <w:bCs/>
        </w:rPr>
        <w:t>-1 生命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吴金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初始速度：每回合掷骰子获得 a 步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技能：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碰到其他玩家 → 对方 </w:t>
      </w:r>
      <w:r>
        <w:rPr>
          <w:b/>
          <w:bCs/>
        </w:rPr>
        <w:t>停留一回合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宴余汗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初始速度：每回合掷骰子获得 a 步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速度 = a - 2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 xml:space="preserve">补充规则：当速度 &lt; 1 时，仍算 </w:t>
      </w:r>
      <w:r>
        <w:rPr>
          <w:b/>
          <w:bCs/>
        </w:rPr>
        <w:t>1 格移动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技能：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免疫 猎其 / 吴金 的效果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碰到其他玩家 → </w:t>
      </w:r>
      <w:r>
        <w:rPr>
          <w:b/>
          <w:bCs/>
        </w:rPr>
        <w:t>被碰到的玩家停留一回合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因该角色受到特殊关照，因此其可以少跑一圈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体育超人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初始生命：6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速度 = a + 1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限制：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当前方有 猎其 / 吴金 / 宴余汗 时 </w:t>
      </w:r>
      <w:r>
        <w:rPr>
          <w:b/>
          <w:bCs/>
        </w:rPr>
        <w:t>无法超越</w:t>
      </w:r>
      <w:r>
        <w:t>（必须绕开或停留）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弱点：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被上述角色碰到 → </w:t>
      </w:r>
      <w:r>
        <w:rPr>
          <w:b/>
          <w:bCs/>
        </w:rPr>
        <w:t>-2 生命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火影本人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初始速度：a + 1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技能：肘击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每 2 回合获得 1 次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最多可存 1 次（不可叠加）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碰到其他玩家时可使用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反噬：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 xml:space="preserve">肘击猎其 / 吴金 / 宴余汗 → </w:t>
      </w:r>
      <w:r>
        <w:rPr>
          <w:b/>
          <w:bCs/>
        </w:rPr>
        <w:t>自身停留一回合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弱点：</w:t>
      </w:r>
    </w:p>
    <w:p>
      <w:pPr>
        <w:pStyle w:val="16"/>
        <w:numPr>
          <w:ilvl w:val="1"/>
          <w:numId w:val="1"/>
        </w:numPr>
        <w:spacing w:after="100"/>
        <w:ind w:left="660"/>
        <w:jc w:val="left"/>
      </w:pPr>
      <w:r>
        <w:t>撞到障碍物 → 速度 = a - 1</w:t>
      </w:r>
    </w:p>
    <w:p>
      <w:pPr>
        <w:pBdr>
          <w:bottom w:val="single" w:color="auto" w:sz="6" w:space="1"/>
        </w:pBdr>
        <w:spacing w:after="120"/>
      </w:pPr>
    </w:p>
    <w:p>
      <w:pPr>
        <w:pStyle w:val="3"/>
        <w:spacing w:after="200"/>
        <w:jc w:val="left"/>
      </w:pPr>
      <w:r>
        <w:t>白板人物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无特殊技能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生命 = 5</w:t>
      </w:r>
    </w:p>
    <w:p>
      <w:pPr>
        <w:pStyle w:val="16"/>
        <w:numPr>
          <w:ilvl w:val="0"/>
          <w:numId w:val="1"/>
        </w:numPr>
        <w:spacing w:after="100"/>
        <w:ind w:left="240"/>
        <w:jc w:val="left"/>
      </w:pPr>
      <w:r>
        <w:t>速度 = a</w:t>
      </w:r>
    </w:p>
    <w:p>
      <w:pPr>
        <w:pStyle w:val="16"/>
        <w:numPr>
          <w:ilvl w:val="0"/>
          <w:numId w:val="0"/>
        </w:numPr>
        <w:spacing w:after="100"/>
        <w:jc w:val="left"/>
        <w:rPr>
          <w:rFonts w:hint="eastAsia" w:eastAsia="宋体"/>
          <w:lang w:val="en-US" w:eastAsia="zh-CN"/>
        </w:rPr>
      </w:pPr>
    </w:p>
    <w:p>
      <w:pPr>
        <w:pStyle w:val="16"/>
        <w:numPr>
          <w:ilvl w:val="0"/>
          <w:numId w:val="0"/>
        </w:numPr>
        <w:spacing w:after="100"/>
        <w:jc w:val="left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该文档的信息可能随时间的推移而发生变化，</w:t>
      </w:r>
      <w:bookmarkEnd w:id="0"/>
      <w:r>
        <w:rPr>
          <w:rFonts w:hint="eastAsia"/>
          <w:lang w:val="en-US" w:eastAsia="zh-CN"/>
        </w:rPr>
        <w:t>所有内容均以我们的开源站点（https://github.com/HowellAce/Lieqi-run）为准，最新信息均在该网站公布。</w:t>
      </w:r>
    </w:p>
    <w:p>
      <w:pPr>
        <w:pStyle w:val="16"/>
        <w:numPr>
          <w:ilvl w:val="0"/>
          <w:numId w:val="0"/>
        </w:numPr>
        <w:spacing w:after="100"/>
        <w:jc w:val="left"/>
        <w:rPr>
          <w:rFonts w:hint="eastAsia"/>
          <w:lang w:val="en-US" w:eastAsia="zh-CN"/>
        </w:rPr>
      </w:pPr>
    </w:p>
    <w:p>
      <w:pPr>
        <w:pStyle w:val="16"/>
        <w:numPr>
          <w:ilvl w:val="0"/>
          <w:numId w:val="0"/>
        </w:numPr>
        <w:spacing w:after="10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手写补充区域：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suff w:val="space"/>
      <w:lvlText w:val="●"/>
      <w:lvlJc w:val="left"/>
      <w:pPr>
        <w:ind w:left="240" w:hanging="180"/>
      </w:pPr>
    </w:lvl>
    <w:lvl w:ilvl="1" w:tentative="0">
      <w:start w:val="1"/>
      <w:numFmt w:val="bullet"/>
      <w:suff w:val="space"/>
      <w:lvlText w:val="○"/>
      <w:lvlJc w:val="left"/>
      <w:pPr>
        <w:ind w:left="660" w:hanging="180"/>
      </w:pPr>
    </w:lvl>
    <w:lvl w:ilvl="2" w:tentative="0">
      <w:start w:val="1"/>
      <w:numFmt w:val="bullet"/>
      <w:suff w:val="space"/>
      <w:lvlText w:val="■"/>
      <w:lvlJc w:val="left"/>
      <w:pPr>
        <w:ind w:left="1080" w:hanging="180"/>
      </w:pPr>
    </w:lvl>
    <w:lvl w:ilvl="3" w:tentative="0">
      <w:start w:val="1"/>
      <w:numFmt w:val="bullet"/>
      <w:suff w:val="space"/>
      <w:lvlText w:val="●"/>
      <w:lvlJc w:val="left"/>
      <w:pPr>
        <w:ind w:left="1500" w:hanging="180"/>
      </w:pPr>
    </w:lvl>
    <w:lvl w:ilvl="4" w:tentative="0">
      <w:start w:val="1"/>
      <w:numFmt w:val="bullet"/>
      <w:suff w:val="space"/>
      <w:lvlText w:val="○"/>
      <w:lvlJc w:val="left"/>
      <w:pPr>
        <w:ind w:left="1920" w:hanging="180"/>
      </w:pPr>
    </w:lvl>
    <w:lvl w:ilvl="5" w:tentative="0">
      <w:start w:val="1"/>
      <w:numFmt w:val="bullet"/>
      <w:suff w:val="space"/>
      <w:lvlText w:val="■"/>
      <w:lvlJc w:val="left"/>
      <w:pPr>
        <w:ind w:left="2340" w:hanging="180"/>
      </w:pPr>
    </w:lvl>
    <w:lvl w:ilvl="6" w:tentative="0">
      <w:start w:val="1"/>
      <w:numFmt w:val="bullet"/>
      <w:suff w:val="space"/>
      <w:lvlText w:val="●"/>
      <w:lvlJc w:val="left"/>
      <w:pPr>
        <w:ind w:left="2760" w:hanging="180"/>
      </w:pPr>
    </w:lvl>
    <w:lvl w:ilvl="7" w:tentative="0">
      <w:start w:val="1"/>
      <w:numFmt w:val="bullet"/>
      <w:suff w:val="space"/>
      <w:lvlText w:val="○"/>
      <w:lvlJc w:val="left"/>
      <w:pPr>
        <w:ind w:left="3180" w:hanging="180"/>
      </w:pPr>
    </w:lvl>
    <w:lvl w:ilvl="8" w:tentative="0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M2I1Zjk2ZjQyMDY4MDQ4NjEyODAzNzY1NmYyZjE1NGEifQ=="/>
  </w:docVars>
  <w:rsids>
    <w:rsidRoot w:val="00000000"/>
    <w:rsid w:val="376E11BD"/>
    <w:rsid w:val="78C44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</w:rPr>
  </w:style>
  <w:style w:type="paragraph" w:styleId="2">
    <w:name w:val="heading 1"/>
    <w:next w:val="1"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40"/>
      <w:szCs w:val="40"/>
    </w:rPr>
  </w:style>
  <w:style w:type="paragraph" w:styleId="3">
    <w:name w:val="heading 2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6"/>
      <w:szCs w:val="36"/>
    </w:rPr>
  </w:style>
  <w:style w:type="paragraph" w:styleId="4">
    <w:name w:val="heading 3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32"/>
      <w:szCs w:val="32"/>
    </w:rPr>
  </w:style>
  <w:style w:type="paragraph" w:styleId="5">
    <w:name w:val="heading 4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8"/>
      <w:szCs w:val="28"/>
    </w:rPr>
  </w:style>
  <w:style w:type="paragraph" w:styleId="6">
    <w:name w:val="heading 5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4"/>
      <w:szCs w:val="24"/>
    </w:rPr>
  </w:style>
  <w:style w:type="paragraph" w:styleId="7">
    <w:name w:val="heading 6"/>
    <w:next w:val="1"/>
    <w:autoRedefine/>
    <w:qFormat/>
    <w:uiPriority w:val="0"/>
    <w:pPr>
      <w:jc w:val="left"/>
    </w:pPr>
    <w:rPr>
      <w:rFonts w:asciiTheme="minorHAnsi" w:hAnsiTheme="minorHAnsi" w:eastAsiaTheme="minorEastAsia" w:cstheme="minorBidi"/>
      <w:b/>
      <w:bCs/>
      <w:color w:val="000000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autoRedefine/>
    <w:semiHidden/>
    <w:unhideWhenUsed/>
    <w:qFormat/>
    <w:uiPriority w:val="99"/>
    <w:pPr>
      <w:spacing w:after="0" w:line="240" w:lineRule="auto"/>
      <w:jc w:val="left"/>
    </w:pPr>
    <w:rPr>
      <w:rFonts w:asciiTheme="minorHAnsi" w:hAnsiTheme="minorHAnsi" w:eastAsiaTheme="minorEastAsia" w:cstheme="minorBidi"/>
      <w:sz w:val="20"/>
      <w:szCs w:val="20"/>
    </w:rPr>
  </w:style>
  <w:style w:type="paragraph" w:styleId="11">
    <w:name w:val="Title"/>
    <w:autoRedefine/>
    <w:qFormat/>
    <w:uiPriority w:val="0"/>
    <w:pPr>
      <w:jc w:val="left"/>
    </w:pPr>
    <w:rPr>
      <w:rFonts w:asciiTheme="minorHAnsi" w:hAnsiTheme="minorHAnsi" w:eastAsiaTheme="minorEastAsia" w:cstheme="minorBidi"/>
      <w:sz w:val="56"/>
      <w:szCs w:val="56"/>
    </w:rPr>
  </w:style>
  <w:style w:type="character" w:styleId="14">
    <w:name w:val="Hyperlink"/>
    <w:autoRedefine/>
    <w:unhideWhenUsed/>
    <w:qFormat/>
    <w:uiPriority w:val="99"/>
    <w:rPr>
      <w:color w:val="0563C1"/>
      <w:u w:val="single"/>
    </w:rPr>
  </w:style>
  <w:style w:type="character" w:styleId="15">
    <w:name w:val="footnote reference"/>
    <w:autoRedefine/>
    <w:semiHidden/>
    <w:unhideWhenUsed/>
    <w:qFormat/>
    <w:uiPriority w:val="99"/>
    <w:rPr>
      <w:vertAlign w:val="superscript"/>
    </w:rPr>
  </w:style>
  <w:style w:type="paragraph" w:styleId="16">
    <w:name w:val="List Paragraph"/>
    <w:autoRedefine/>
    <w:qFormat/>
    <w:uiPriority w:val="0"/>
    <w:pPr>
      <w:jc w:val="left"/>
    </w:pPr>
    <w:rPr>
      <w:rFonts w:asciiTheme="minorHAnsi" w:hAnsiTheme="minorHAnsi" w:eastAsiaTheme="minorEastAsia" w:cstheme="minorBidi"/>
      <w:sz w:val="24"/>
      <w:szCs w:val="24"/>
    </w:rPr>
  </w:style>
  <w:style w:type="character" w:customStyle="1" w:styleId="17">
    <w:name w:val="Footnote Text Char"/>
    <w:link w:val="10"/>
    <w:autoRedefine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2026-08-29T09:02:00Z</dcterms:created>
  <dc:creator>Un-named</dc:creator>
  <cp:lastModifiedBy>Administrator</cp:lastModifiedBy>
  <dcterms:modified xsi:type="dcterms:W3CDTF">2026-08-29T09:26:01Z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A7796405F64F4FB79049BC8E4975B94F_12</vt:lpwstr>
  </property>
</Properties>
</file>