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x9en6dk9z9pi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Definición de los Datos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3i60ilkdxqu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Justificación del Rango de Fechas</w:t>
      </w:r>
    </w:p>
    <w:p w:rsidR="00000000" w:rsidDel="00000000" w:rsidP="00000000" w:rsidRDefault="00000000" w:rsidRPr="00000000" w14:paraId="00000003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Se seleccionó una ventana de observación continua de </w:t>
      </w:r>
      <w:r w:rsidDel="00000000" w:rsidR="00000000" w:rsidRPr="00000000">
        <w:rPr>
          <w:b w:val="1"/>
          <w:bCs w:val="1"/>
          <w:rtl w:val="0"/>
        </w:rPr>
        <w:t xml:space="preserve">6 meses: del 1 de abril de 2026 al 30 de septiembre de 2026 (</w:t>
      </w:r>
      <w:r w:rsidDel="00000000" w:rsidR="00000000" w:rsidRPr="00000000">
        <w:rPr>
          <w:b w:val="1"/>
          <w:bCs w:val="1"/>
          <w:rtl w:val="0"/>
        </w:rPr>
        <w:t xml:space="preserve">2026-04</w:t>
      </w:r>
      <w:r w:rsidDel="00000000" w:rsidR="00000000" w:rsidRPr="00000000">
        <w:rPr>
          <w:b w:val="1"/>
          <w:bCs w:val="1"/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2026-09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Justificación técnica y operativa: Este periodo semestral captura la estacionalidad climática de la Zona Metropolitana de Guadalajara (la transición de la temporada seca/cálida a la temporada de lluvias intensas de verano), así como las variaciones en los calendarios escolares y laborales.</w:t>
      </w:r>
      <w:r w:rsidDel="00000000" w:rsidR="00000000" w:rsidRPr="00000000">
        <w:rPr>
          <w:rtl w:val="0"/>
        </w:rPr>
        <w:t xml:space="preserve"> Provee un volumen de muestra robusto (~2.3 millones de transacciones) suficiente para entrenar modelos de series de tiempo y ensamble de gradiente sin desbordar los límites de memoria RAM en entornos locales de cómputo, garantizando a la vez estabilidad en la red física de cicloestaciones sin cierres masivos por remodelación urbana.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mi59eimr8a6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1) Fuente de Datos</w:t>
      </w:r>
    </w:p>
    <w:p w:rsidR="00000000" w:rsidDel="00000000" w:rsidP="00000000" w:rsidRDefault="00000000" w:rsidRPr="00000000" w14:paraId="00000006">
      <w:pPr>
        <w:spacing w:after="240" w:lineRule="auto"/>
        <w:jc w:val="both"/>
        <w:rPr/>
      </w:pPr>
      <w:commentRangeStart w:id="0"/>
      <w:r w:rsidDel="00000000" w:rsidR="00000000" w:rsidRPr="00000000">
        <w:rPr>
          <w:rtl w:val="0"/>
        </w:rPr>
        <w:t xml:space="preserve">Los datos provienen del portal de datos abiertos del sistema de bicicletas públicas </w:t>
      </w:r>
      <w:r w:rsidDel="00000000" w:rsidR="00000000" w:rsidRPr="00000000">
        <w:rPr>
          <w:b w:val="1"/>
          <w:bCs w:val="1"/>
          <w:rtl w:val="0"/>
        </w:rPr>
        <w:t xml:space="preserve">MiBici</w:t>
      </w:r>
      <w:r w:rsidDel="00000000" w:rsidR="00000000" w:rsidRPr="00000000">
        <w:rPr>
          <w:rtl w:val="0"/>
        </w:rPr>
        <w:t xml:space="preserve"> (Jalisco, México):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Registros mensuales de viajes:</w:t>
      </w:r>
      <w:r w:rsidDel="00000000" w:rsidR="00000000" w:rsidRPr="00000000">
        <w:rPr>
          <w:rtl w:val="0"/>
        </w:rPr>
        <w:t xml:space="preserve"> Portal oficial de Datos Abiertos de MiBici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https://www.mibici.net/es/datos-abiertos/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. Archivos correspondientes a los 6 meses definidos como ventana de observación.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Abril: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https://www.mibici.net/site/assets/files/124927/datos_abiertos_2026_04.csv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Mayo: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https://www.mibici.net/site/assets/files/125943/datos_abiertos_2026_05.csv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Junio: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https://www.mibici.net/site/assets/files/127734/datos_abiertos_2026_06.csv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Julio: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https://www.mibici.net/site/assets/files/129006/datos_abiertos_2026_07.csv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Agosto: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https://www.mibici.net/site/assets/files/130362/datos_abiertos_2026_08.csv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Septiembre: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https://www.mibici.net/site/assets/files/131825/datos_abiertos_2026_09.csv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Catálogo de infraestructura:</w:t>
      </w:r>
      <w:r w:rsidDel="00000000" w:rsidR="00000000" w:rsidRPr="00000000">
        <w:rPr>
          <w:rtl w:val="0"/>
        </w:rPr>
        <w:t xml:space="preserve"> Archivo maestro geográfico de cicloestaciones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https://www.mibici.net/site/assets/files/1118/nomenclatura_2026_09.csv</w:t>
        </w:r>
      </w:hyperlink>
      <w:r w:rsidDel="00000000" w:rsidR="00000000" w:rsidRPr="00000000">
        <w:rPr>
          <w:rtl w:val="0"/>
        </w:rPr>
        <w:t xml:space="preserve"> / API de GBFS de MiBici), que contiene identificador de estación, nombre, geolocalización y capacidad de anclaje.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a1u35nqm5k9c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2) Tamaño Real Obtenido</w:t>
      </w:r>
    </w:p>
    <w:p w:rsidR="00000000" w:rsidDel="00000000" w:rsidP="00000000" w:rsidRDefault="00000000" w:rsidRPr="00000000" w14:paraId="00000010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Tras ejecutar la ingesta, unificación de formatos de codificación (</w:t>
      </w:r>
      <w:r w:rsidDel="00000000" w:rsidR="00000000" w:rsidRPr="00000000">
        <w:rPr>
          <w:i w:val="1"/>
          <w:iCs w:val="1"/>
          <w:rtl w:val="0"/>
        </w:rPr>
        <w:t xml:space="preserve">mojibake</w:t>
      </w:r>
      <w:r w:rsidDel="00000000" w:rsidR="00000000" w:rsidRPr="00000000">
        <w:rPr>
          <w:rtl w:val="0"/>
        </w:rPr>
        <w:t xml:space="preserve"> resuelto) y eliminación de registros duplicados exactos: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Meses cubiertos:</w:t>
      </w:r>
      <w:r w:rsidDel="00000000" w:rsidR="00000000" w:rsidRPr="00000000">
        <w:rPr>
          <w:rtl w:val="0"/>
        </w:rPr>
        <w:t xml:space="preserve"> 6 meses (</w:t>
      </w:r>
      <w:r w:rsidDel="00000000" w:rsidR="00000000" w:rsidRPr="00000000">
        <w:rPr>
          <w:rtl w:val="0"/>
        </w:rPr>
        <w:t xml:space="preserve">2026-04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tl w:val="0"/>
        </w:rPr>
        <w:t xml:space="preserve">2026-09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Rango temporal:</w:t>
      </w:r>
      <w:r w:rsidDel="00000000" w:rsidR="00000000" w:rsidRPr="00000000">
        <w:rPr>
          <w:rtl w:val="0"/>
        </w:rPr>
        <w:t xml:space="preserve"> del </w:t>
      </w:r>
      <w:r w:rsidDel="00000000" w:rsidR="00000000" w:rsidRPr="00000000">
        <w:rPr>
          <w:rtl w:val="0"/>
        </w:rPr>
        <w:t xml:space="preserve">2026-04-01 00:00:26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rtl w:val="0"/>
        </w:rPr>
        <w:t xml:space="preserve">2026-09-30 23:59:48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Número de viajes efectivos: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2,294,128 viajes válidos</w:t>
      </w:r>
      <w:r w:rsidDel="00000000" w:rsidR="00000000" w:rsidRPr="00000000">
        <w:rPr>
          <w:rtl w:val="0"/>
        </w:rPr>
        <w:t xml:space="preserve"> (tras remover 758 registros con </w:t>
      </w:r>
      <w:r w:rsidDel="00000000" w:rsidR="00000000" w:rsidRPr="00000000">
        <w:rPr>
          <w:rtl w:val="0"/>
        </w:rPr>
        <w:t xml:space="preserve">Viaje_Id</w:t>
      </w:r>
      <w:r w:rsidDel="00000000" w:rsidR="00000000" w:rsidRPr="00000000">
        <w:rPr>
          <w:rtl w:val="0"/>
        </w:rPr>
        <w:t xml:space="preserve"> duplicado).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342.85714285714283" w:lineRule="auto"/>
        <w:ind w:left="720" w:hanging="360"/>
        <w:jc w:val="both"/>
        <w:rPr/>
      </w:pPr>
      <w:commentRangeStart w:id="1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Viajes por mes:</w:t>
      </w:r>
      <w:r w:rsidDel="00000000" w:rsidR="00000000" w:rsidRPr="00000000">
        <w:rPr>
          <w:sz w:val="21"/>
          <w:szCs w:val="21"/>
          <w:rtl w:val="0"/>
        </w:rPr>
        <w:t xml:space="preserve"> abril 351,851 · mayo 315,895 · junio 355,303 · julio 388,257 · agosto 393,524 · septiembre 489,298 (después de quitar 758 duplicados).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Usuarios únicos activos:</w:t>
      </w:r>
      <w:r w:rsidDel="00000000" w:rsidR="00000000" w:rsidRPr="00000000">
        <w:rPr>
          <w:rtl w:val="0"/>
        </w:rPr>
        <w:t xml:space="preserve"> 26,115 usuarios (promedio de 87.88 viajes/usuario).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="342.85714285714283" w:lineRule="auto"/>
        <w:ind w:left="720" w:hanging="360"/>
        <w:jc w:val="both"/>
        <w:rPr/>
      </w:pPr>
      <w:commentRangeStart w:id="2"/>
      <w:r w:rsidDel="00000000" w:rsidR="00000000" w:rsidRPr="00000000">
        <w:rPr>
          <w:b w:val="1"/>
          <w:bCs w:val="1"/>
          <w:rtl w:val="0"/>
        </w:rPr>
        <w:t xml:space="preserve">Número de estaciones: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471 estaciones</w:t>
      </w:r>
      <w:r w:rsidDel="00000000" w:rsidR="00000000" w:rsidRPr="00000000">
        <w:rPr>
          <w:rtl w:val="0"/>
        </w:rPr>
        <w:t xml:space="preserve"> con al menos un viaje de origen o destino entre abril y septiembre de 2026. En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https://www.mibici.net/site/assets/files/1118/nomenclatura_2026_09.csv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hay 484 estaciones registradas, y 15 de ellas no registran viajes en el periodo; entre esas 15 están las marcadas con "ex-" y las de capacidad 0. 2 IDs (405 y 407) aparecen en los viajes pero no en la nomenclatura, con 3,954 viajes (0.17 %). Se excluyen porque no tienen capacidad ni ubicación registradas, así que el análisis final usa 469 estaciones.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etf4w3yxgys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3) Variables Originales y Construcción de Variables Objetivo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ou6pgbes8q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Variables Originales Utilizadas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Dataset de viajes: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Viaje_Id</w:t>
      </w:r>
      <w:r w:rsidDel="00000000" w:rsidR="00000000" w:rsidRPr="00000000">
        <w:rPr>
          <w:rtl w:val="0"/>
        </w:rPr>
        <w:t xml:space="preserve"> (int), </w:t>
      </w:r>
      <w:r w:rsidDel="00000000" w:rsidR="00000000" w:rsidRPr="00000000">
        <w:rPr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 (int), Género (category), </w:t>
      </w:r>
      <w:r w:rsidDel="00000000" w:rsidR="00000000" w:rsidRPr="00000000">
        <w:rPr>
          <w:rtl w:val="0"/>
        </w:rPr>
        <w:t xml:space="preserve">Anio_de_nacimiento</w:t>
      </w:r>
      <w:r w:rsidDel="00000000" w:rsidR="00000000" w:rsidRPr="00000000">
        <w:rPr>
          <w:rtl w:val="0"/>
        </w:rPr>
        <w:t xml:space="preserve"> (float), </w:t>
      </w:r>
      <w:r w:rsidDel="00000000" w:rsidR="00000000" w:rsidRPr="00000000">
        <w:rPr>
          <w:rtl w:val="0"/>
        </w:rPr>
        <w:t xml:space="preserve">Inicio_del_viaje</w:t>
      </w:r>
      <w:r w:rsidDel="00000000" w:rsidR="00000000" w:rsidRPr="00000000">
        <w:rPr>
          <w:rtl w:val="0"/>
        </w:rPr>
        <w:t xml:space="preserve"> (datetime), </w:t>
      </w:r>
      <w:r w:rsidDel="00000000" w:rsidR="00000000" w:rsidRPr="00000000">
        <w:rPr>
          <w:rtl w:val="0"/>
        </w:rPr>
        <w:t xml:space="preserve">Fin_del_viaje</w:t>
      </w:r>
      <w:r w:rsidDel="00000000" w:rsidR="00000000" w:rsidRPr="00000000">
        <w:rPr>
          <w:rtl w:val="0"/>
        </w:rPr>
        <w:t xml:space="preserve"> (datetime), </w:t>
      </w:r>
      <w:r w:rsidDel="00000000" w:rsidR="00000000" w:rsidRPr="00000000">
        <w:rPr>
          <w:rtl w:val="0"/>
        </w:rPr>
        <w:t xml:space="preserve">Origen_Id</w:t>
      </w:r>
      <w:r w:rsidDel="00000000" w:rsidR="00000000" w:rsidRPr="00000000">
        <w:rPr>
          <w:rtl w:val="0"/>
        </w:rPr>
        <w:t xml:space="preserve"> (int), </w:t>
      </w:r>
      <w:r w:rsidDel="00000000" w:rsidR="00000000" w:rsidRPr="00000000">
        <w:rPr>
          <w:rtl w:val="0"/>
        </w:rPr>
        <w:t xml:space="preserve">Destino_Id</w:t>
      </w:r>
      <w:r w:rsidDel="00000000" w:rsidR="00000000" w:rsidRPr="00000000">
        <w:rPr>
          <w:rtl w:val="0"/>
        </w:rPr>
        <w:t xml:space="preserve"> (int).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Dataset de estaciones: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(int), </w:t>
      </w:r>
      <w:r w:rsidDel="00000000" w:rsidR="00000000" w:rsidRPr="00000000">
        <w:rPr>
          <w:rtl w:val="0"/>
        </w:rPr>
        <w:t xml:space="preserve">name</w:t>
      </w:r>
      <w:r w:rsidDel="00000000" w:rsidR="00000000" w:rsidRPr="00000000">
        <w:rPr>
          <w:rtl w:val="0"/>
        </w:rPr>
        <w:t xml:space="preserve"> (str), </w:t>
      </w:r>
      <w:r w:rsidDel="00000000" w:rsidR="00000000" w:rsidRPr="00000000">
        <w:rPr>
          <w:rtl w:val="0"/>
        </w:rPr>
        <w:t xml:space="preserve">latitude</w:t>
      </w:r>
      <w:r w:rsidDel="00000000" w:rsidR="00000000" w:rsidRPr="00000000">
        <w:rPr>
          <w:rtl w:val="0"/>
        </w:rPr>
        <w:t xml:space="preserve"> (float), </w:t>
      </w:r>
      <w:r w:rsidDel="00000000" w:rsidR="00000000" w:rsidRPr="00000000">
        <w:rPr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 (float), </w:t>
      </w:r>
      <w:r w:rsidDel="00000000" w:rsidR="00000000" w:rsidRPr="00000000">
        <w:rPr>
          <w:rtl w:val="0"/>
        </w:rPr>
        <w:t xml:space="preserve">dpcapacity</w:t>
      </w:r>
      <w:r w:rsidDel="00000000" w:rsidR="00000000" w:rsidRPr="00000000">
        <w:rPr>
          <w:rtl w:val="0"/>
        </w:rPr>
        <w:t xml:space="preserve"> (int, capacidad total de anclajes).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cpruhl2x3e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Construcción de Variables Objetivo por Pregunta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P1 (Regresión — Demanda futura de salidas):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demanda_salidas</w:t>
      </w:r>
      <w:r w:rsidDel="00000000" w:rsidR="00000000" w:rsidRPr="00000000">
        <w:rPr>
          <w:rtl w:val="0"/>
        </w:rPr>
        <w:t xml:space="preserve"> (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i,t+1</m:t>
            </m:r>
          </m:sub>
        </m:sSub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Construcción:</w:t>
      </w:r>
      <w:r w:rsidDel="00000000" w:rsidR="00000000" w:rsidRPr="00000000">
        <w:rPr>
          <w:rtl w:val="0"/>
        </w:rPr>
        <w:t xml:space="preserve"> Se trunca la variable temporal </w:t>
      </w:r>
      <w:r w:rsidDel="00000000" w:rsidR="00000000" w:rsidRPr="00000000">
        <w:rPr>
          <w:rtl w:val="0"/>
        </w:rPr>
        <w:t xml:space="preserve">Inicio_del_viaje</w:t>
      </w:r>
      <w:r w:rsidDel="00000000" w:rsidR="00000000" w:rsidRPr="00000000">
        <w:rPr>
          <w:rtl w:val="0"/>
        </w:rPr>
        <w:t xml:space="preserve"> al piso de la hora (</w:t>
      </w:r>
      <w:r w:rsidDel="00000000" w:rsidR="00000000" w:rsidRPr="00000000">
        <w:rPr>
          <w:rtl w:val="0"/>
        </w:rPr>
        <w:t xml:space="preserve">floor('h')</w:t>
      </w:r>
      <w:r w:rsidDel="00000000" w:rsidR="00000000" w:rsidRPr="00000000">
        <w:rPr>
          <w:rtl w:val="0"/>
        </w:rPr>
        <w:t xml:space="preserve">) y se agregan las salidas por </w:t>
      </w:r>
      <w:r w:rsidDel="00000000" w:rsidR="00000000" w:rsidRPr="00000000">
        <w:rPr>
          <w:rtl w:val="0"/>
        </w:rPr>
        <w:t xml:space="preserve">(Origen_Id, timestamp_hora)</w:t>
      </w:r>
      <w:r w:rsidDel="00000000" w:rsidR="00000000" w:rsidRPr="00000000">
        <w:rPr>
          <w:rtl w:val="0"/>
        </w:rPr>
        <w:t xml:space="preserve">. Para representar fielmente la ausencia de actividad en madrugadas o estaciones periféricas, se genera una malla continua con el producto cartesiano </w:t>
      </w:r>
      <m:oMath>
        <m:r>
          <w:rPr/>
          <m:t xml:space="preserve">(Horas</m:t>
        </m:r>
        <m:r>
          <w:rPr/>
          <m:t>×</m:t>
        </m:r>
        <m:r>
          <w:rPr/>
          <m:t xml:space="preserve">Estaciones)</m:t>
        </m:r>
      </m:oMath>
      <w:r w:rsidDel="00000000" w:rsidR="00000000" w:rsidRPr="00000000">
        <w:rPr>
          <w:rtl w:val="0"/>
        </w:rPr>
        <w:t xml:space="preserve">, imputando con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las ventanas sin viajes. </w:t>
      </w:r>
      <w:commentRangeStart w:id="3"/>
      <w:r w:rsidDel="00000000" w:rsidR="00000000" w:rsidRPr="00000000">
        <w:rPr>
          <w:rtl w:val="0"/>
        </w:rPr>
        <w:t xml:space="preserve">El horizonte es de </w:t>
      </w:r>
      <w:r w:rsidDel="00000000" w:rsidR="00000000" w:rsidRPr="00000000">
        <w:rPr>
          <w:b w:val="1"/>
          <w:bCs w:val="1"/>
          <w:rtl w:val="0"/>
        </w:rPr>
        <w:t xml:space="preserve">1 hora</w:t>
      </w:r>
      <w:r w:rsidDel="00000000" w:rsidR="00000000" w:rsidRPr="00000000">
        <w:rPr>
          <w:rtl w:val="0"/>
        </w:rPr>
        <w:t xml:space="preserve">: con la información disponible hasta la hora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se predice el número de salidas en </w:t>
      </w:r>
      <w:r w:rsidDel="00000000" w:rsidR="00000000" w:rsidRPr="00000000">
        <w:rPr>
          <w:i w:val="1"/>
          <w:iCs w:val="1"/>
          <w:rtl w:val="0"/>
        </w:rPr>
        <w:t xml:space="preserve">t+1</w:t>
      </w:r>
      <w:r w:rsidDel="00000000" w:rsidR="00000000" w:rsidRPr="00000000">
        <w:rPr>
          <w:rtl w:val="0"/>
        </w:rPr>
        <w:t xml:space="preserve">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P2 (Clasificación — Riesgo de desbalance crítico):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24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en_riesgo_desbalance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ind w:left="144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Construcción:</w:t>
      </w:r>
      <w:r w:rsidDel="00000000" w:rsidR="00000000" w:rsidRPr="00000000">
        <w:rPr>
          <w:rtl w:val="0"/>
        </w:rPr>
        <w:t xml:space="preserve"> Para cada estación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y hora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, se calcula el balance neto de flujo:</w:t>
        <w:br w:type="textWrapping"/>
      </w:r>
      <m:oMath>
        <m:r>
          <m:t>Δ</m:t>
        </m:r>
        <m:sSub>
          <m:sSubPr>
            <m:ctrlPr>
              <w:rPr/>
            </m:ctrlPr>
          </m:sSubPr>
          <m:e>
            <m:r>
              <w:rPr/>
              <m:t xml:space="preserve">B</m:t>
            </m:r>
          </m:e>
          <m:sub>
            <m:r>
              <w:rPr/>
              <m:t xml:space="preserve">i,t</m:t>
            </m:r>
          </m:sub>
        </m:sSub>
        <m:r>
          <w:rPr/>
          <m:t xml:space="preserve">=Llegada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i,t</m:t>
            </m:r>
          </m:sub>
        </m:sSub>
        <m:r>
          <w:rPr/>
          <m:t xml:space="preserve">-Salida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i,t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lineRule="auto"/>
        <w:ind w:left="1440" w:hanging="360"/>
        <w:jc w:val="both"/>
        <w:rPr/>
      </w:pPr>
      <w:commentRangeStart w:id="4"/>
      <w:r w:rsidDel="00000000" w:rsidR="00000000" w:rsidRPr="00000000">
        <w:rPr>
          <w:rtl w:val="0"/>
        </w:rPr>
        <w:t xml:space="preserve">Se estima el nivel aproximado de ocupación relativa contrastando el flujo acumulado contra la capacidad física instalada (</w:t>
      </w:r>
      <w:r w:rsidDel="00000000" w:rsidR="00000000" w:rsidRPr="00000000">
        <w:rPr>
          <w:rtl w:val="0"/>
        </w:rPr>
        <w:t xml:space="preserve">dpcapacity</w:t>
      </w:r>
      <w:r w:rsidDel="00000000" w:rsidR="00000000" w:rsidRPr="00000000">
        <w:rPr>
          <w:rtl w:val="0"/>
        </w:rPr>
        <w:t xml:space="preserve">). Se etiqueta como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 (Riesgo Crítico) si la estación proyecta un déficit severo (riesgo de quedarse sin bicis, o saturación completa (riesgo de quedarse sin anclajes libres para recibir bicis,; de lo contrario, se etiqueta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P3 (Clustering — Segmentación funcional de estaciones):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24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Target / Salida: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cluster_estacion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Construcción:</w:t>
      </w:r>
      <w:r w:rsidDel="00000000" w:rsidR="00000000" w:rsidRPr="00000000">
        <w:rPr>
          <w:rtl w:val="0"/>
        </w:rPr>
        <w:t xml:space="preserve"> No requiere variable supervisada. Se construye un vector de agregación espacial y de comportamiento temporal por cada estación única en la red. </w:t>
      </w:r>
      <w:commentRangeStart w:id="5"/>
      <w:r w:rsidDel="00000000" w:rsidR="00000000" w:rsidRPr="00000000">
        <w:rPr>
          <w:rtl w:val="0"/>
        </w:rPr>
        <w:t xml:space="preserve">El vector incluye: perfil horario de salidas (24 proporciones), proporción de viajes en fin de semana, proporción de salidas frente a llegadas, proporción de viajes circulares, viajes promedio por día y relación uso/capacidad. Se calcula solo con el periodo de entrenamiento. La latitud y la longitud se usan para ubicar los clusters en el mapa.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o07ahfqbxto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4) Condiciones de Uso y Tratamiento de Datos Personales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Términos y Licencia:</w:t>
      </w:r>
      <w:r w:rsidDel="00000000" w:rsidR="00000000" w:rsidRPr="00000000">
        <w:rPr>
          <w:rtl w:val="0"/>
        </w:rPr>
        <w:t xml:space="preserve"> Los datos de MiBici se publican bajo esquemas de Datos Abiertos gubernamentales del Estado de Jalisco, permitiendo su uso, análisis, transformación y divulgación sin costo con fines de investigación o desarrollo tecnológico, siempre que se cite la fuente oficial.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Privacidad y Datos Personales:</w:t>
      </w:r>
      <w:r w:rsidDel="00000000" w:rsidR="00000000" w:rsidRPr="00000000">
        <w:rPr>
          <w:rtl w:val="0"/>
        </w:rPr>
        <w:t xml:space="preserve"> El dataset ya cuenta con un nivel primario de anonimización al excluir nombres, domicilios o medios de pago. No obstante, se cuenta con identificadores indirectos como </w:t>
      </w:r>
      <w:r w:rsidDel="00000000" w:rsidR="00000000" w:rsidRPr="00000000">
        <w:rPr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, Género y </w:t>
      </w:r>
      <w:r w:rsidDel="00000000" w:rsidR="00000000" w:rsidRPr="00000000">
        <w:rPr>
          <w:rtl w:val="0"/>
        </w:rPr>
        <w:t xml:space="preserve">Anio_de_nacimiento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Tratamiento:</w:t>
      </w:r>
      <w:r w:rsidDel="00000000" w:rsidR="00000000" w:rsidRPr="00000000">
        <w:rPr>
          <w:rtl w:val="0"/>
        </w:rPr>
        <w:t xml:space="preserve"> Para el modelado operativo de flota (P1, P2 y P3), se elimina </w:t>
      </w:r>
      <w:r w:rsidDel="00000000" w:rsidR="00000000" w:rsidRPr="00000000">
        <w:rPr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 para evitar cualquier intento de reidentificación o perfilamiento de trayectorias individuales. Los datos demográficos únicamente se agregan a nivel estadístico descriptivo en la fase de exploración y no se utilizan como variables de decisión directa en la asignación de recursos operativos.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q0x84ga5zu6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5) Estrategia de Partición (Prevención de Fuga del Futuro)</w:t>
      </w:r>
    </w:p>
    <w:p w:rsidR="00000000" w:rsidDel="00000000" w:rsidP="00000000" w:rsidRDefault="00000000" w:rsidRPr="00000000" w14:paraId="0000002A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Al tratarse de series de tiempo y fenómenos dinámicos de demanda: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Prohibición de partición aleatoria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Random Split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Un muestreo aleatorio filtraría información del futuro en los retardos (</w:t>
      </w:r>
      <w:r w:rsidDel="00000000" w:rsidR="00000000" w:rsidRPr="00000000">
        <w:rPr>
          <w:i w:val="1"/>
          <w:iCs w:val="1"/>
          <w:rtl w:val="0"/>
        </w:rPr>
        <w:t xml:space="preserve">lags</w:t>
      </w:r>
      <w:r w:rsidDel="00000000" w:rsidR="00000000" w:rsidRPr="00000000">
        <w:rPr>
          <w:rtl w:val="0"/>
        </w:rPr>
        <w:t xml:space="preserve">) y medias móviles, inflando artificialmente el rendimiento del modelo (</w:t>
      </w:r>
      <w:r w:rsidDel="00000000" w:rsidR="00000000" w:rsidRPr="00000000">
        <w:rPr>
          <w:i w:val="1"/>
          <w:iCs w:val="1"/>
          <w:rtl w:val="0"/>
        </w:rPr>
        <w:t xml:space="preserve">data leakage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Partición temporal estricta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Out-of-Time Validation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lineRule="auto"/>
        <w:ind w:left="1440" w:hanging="360"/>
        <w:jc w:val="both"/>
        <w:rPr/>
      </w:pPr>
      <w:commentRangeStart w:id="6"/>
      <w:r w:rsidDel="00000000" w:rsidR="00000000" w:rsidRPr="00000000">
        <w:rPr>
          <w:b w:val="1"/>
          <w:bCs w:val="1"/>
          <w:rtl w:val="0"/>
        </w:rPr>
        <w:t xml:space="preserve">Entrenamiento (Train):</w:t>
      </w:r>
      <w:r w:rsidDel="00000000" w:rsidR="00000000" w:rsidRPr="00000000">
        <w:rPr>
          <w:rtl w:val="0"/>
        </w:rPr>
        <w:t xml:space="preserve"> Del 1 de abril de 2026 al 31 de agosto de 2026 (5 meses continuos, approx 83.3 % del tiempo).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Prueba / Evaluación (Test):</w:t>
      </w:r>
      <w:r w:rsidDel="00000000" w:rsidR="00000000" w:rsidRPr="00000000">
        <w:rPr>
          <w:rtl w:val="0"/>
        </w:rPr>
        <w:t xml:space="preserve"> Del 1 de septiembre de 2026 al 30 de septiembre de 2026 (1 mes completo, approx 16.7% del tiempo).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Garantía metodológica:</w:t>
      </w:r>
      <w:r w:rsidDel="00000000" w:rsidR="00000000" w:rsidRPr="00000000">
        <w:rPr>
          <w:rtl w:val="0"/>
        </w:rPr>
        <w:t xml:space="preserve"> Todas las variables rezagadas (</w:t>
      </w:r>
      <w:r w:rsidDel="00000000" w:rsidR="00000000" w:rsidRPr="00000000">
        <w:rPr>
          <w:i w:val="1"/>
          <w:iCs w:val="1"/>
          <w:rtl w:val="0"/>
        </w:rPr>
        <w:t xml:space="preserve">lags</w:t>
      </w:r>
      <w:r w:rsidDel="00000000" w:rsidR="00000000" w:rsidRPr="00000000">
        <w:rPr>
          <w:rtl w:val="0"/>
        </w:rPr>
        <w:t xml:space="preserve">) y ventanas móviles (</w:t>
      </w:r>
      <w:r w:rsidDel="00000000" w:rsidR="00000000" w:rsidRPr="00000000">
        <w:rPr>
          <w:i w:val="1"/>
          <w:iCs w:val="1"/>
          <w:rtl w:val="0"/>
        </w:rPr>
        <w:t xml:space="preserve">rolling features</w:t>
      </w:r>
      <w:r w:rsidDel="00000000" w:rsidR="00000000" w:rsidRPr="00000000">
        <w:rPr>
          <w:rtl w:val="0"/>
        </w:rPr>
        <w:t xml:space="preserve">) se calculan utilizando exclusivamente datos del pasado (t-1, t-2, …); ninguna agregación temporal utiliza la hora actual ni horas posteriores a la ventana que se predice.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9sjtqdp074an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Diseño del Pipeline de Machine Learning</w:t>
      </w:r>
    </w:p>
    <w:p w:rsidR="00000000" w:rsidDel="00000000" w:rsidP="00000000" w:rsidRDefault="00000000" w:rsidRPr="00000000" w14:paraId="0000003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 continuación se detallan las etapas desde los datos crudos hasta la evaluación para cada una de las tres preguntas: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tl w:val="0"/>
        </w:rPr>
        <w:t xml:space="preserve">[Datos Crudos: CSVs Viajes + Nomenclatura]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       [1. Ingesta y Limpieza]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      [2. Delimitación AMG] ──► (viajes_amg_limpios.parquet)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    ┌──────────┴──────────────────────────────┐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    ▼                                         ▼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[Pipeline Supervisado: P1 y P2]       [Pipeline No Supervisado: P3]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    │                                         │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    ├─► Agregación Horaria (Malla Continua)    ├─► Agregación por Estación (Perfil)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    ├─► Feature Engineering (Lags/Ciclos)     ├─► Escalado Robusto (StandardScaler)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    ├─► Split Temporal (Train / Test)         ├─► K-Means / Clustering Espectral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    ├─► Modelos (HistGB / Logistic/RF)        └─► Evaluación (Silhouette, Davies-Bouldin)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    └─► Evaluación (RMSE/MAE, ROC-AUC/F1)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3cdct2gttu93" w:id="10"/>
      <w:bookmarkEnd w:id="10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P1: Regresión — Demanda Futura de Viajes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pnm5tr4i6w45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Etapas del Pipeline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Limpieza e Ingesta (</w:t>
      </w:r>
      <w:r w:rsidDel="00000000" w:rsidR="00000000" w:rsidRPr="00000000">
        <w:rPr>
          <w:b w:val="1"/>
          <w:bCs w:val="1"/>
          <w:rtl w:val="0"/>
        </w:rPr>
        <w:t xml:space="preserve">src/dataset.py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Lectura tolerante a codificación (</w:t>
      </w:r>
      <w:r w:rsidDel="00000000" w:rsidR="00000000" w:rsidRPr="00000000">
        <w:rPr>
          <w:rtl w:val="0"/>
        </w:rPr>
        <w:t xml:space="preserve">utf-8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latin-1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Eliminación de viajes duplicados sobre </w:t>
      </w:r>
      <w:r w:rsidDel="00000000" w:rsidR="00000000" w:rsidRPr="00000000">
        <w:rPr>
          <w:rtl w:val="0"/>
        </w:rPr>
        <w:t xml:space="preserve">Viaje_Id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Filtrado de duración: eliminación de viajes </w:t>
      </w:r>
      <m:oMath>
        <m:r>
          <w:rPr/>
          <m:t xml:space="preserve">&lt;1</m:t>
        </m:r>
      </m:oMath>
      <w:r w:rsidDel="00000000" w:rsidR="00000000" w:rsidRPr="00000000">
        <w:rPr>
          <w:rtl w:val="0"/>
        </w:rPr>
        <w:t xml:space="preserve"> minuto (fallas mecánicas/cancelaciones) y </w:t>
      </w:r>
      <m:oMath>
        <m:r>
          <w:rPr/>
          <m:t xml:space="preserve">&gt;24</m:t>
        </m:r>
      </m:oMath>
      <w:r w:rsidDel="00000000" w:rsidR="00000000" w:rsidRPr="00000000">
        <w:rPr>
          <w:rtl w:val="0"/>
        </w:rPr>
        <w:t xml:space="preserve"> horas (anomalías de anclaje/bicis no devueltas).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Filtrado espacial: retención estricta de viajes con </w:t>
      </w:r>
      <w:r w:rsidDel="00000000" w:rsidR="00000000" w:rsidRPr="00000000">
        <w:rPr>
          <w:rtl w:val="0"/>
        </w:rPr>
        <w:t xml:space="preserve">Origen_Id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Destino_Id</w:t>
      </w:r>
      <w:r w:rsidDel="00000000" w:rsidR="00000000" w:rsidRPr="00000000">
        <w:rPr>
          <w:rtl w:val="0"/>
        </w:rPr>
        <w:t xml:space="preserve"> pertenecientes al catálogo oficial de estaciones del AMG (coordenadas entre latitud </w:t>
      </w:r>
      <m:oMath>
        <m:r>
          <w:rPr/>
          <m:t xml:space="preserve">[20.50,20.80]</m:t>
        </m:r>
      </m:oMath>
      <w:r w:rsidDel="00000000" w:rsidR="00000000" w:rsidRPr="00000000">
        <w:rPr>
          <w:rtl w:val="0"/>
        </w:rPr>
        <w:t xml:space="preserve"> y longitud </w:t>
      </w:r>
      <m:oMath>
        <m:r>
          <w:rPr/>
          <m:t xml:space="preserve">[-103.50,-103.20]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Agregaciones (</w:t>
      </w:r>
      <w:r w:rsidDel="00000000" w:rsidR="00000000" w:rsidRPr="00000000">
        <w:rPr>
          <w:b w:val="1"/>
          <w:bCs w:val="1"/>
          <w:rtl w:val="0"/>
        </w:rPr>
        <w:t xml:space="preserve">src/features.py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Agrupación temporal: asignación de </w:t>
      </w:r>
      <w:r w:rsidDel="00000000" w:rsidR="00000000" w:rsidRPr="00000000">
        <w:rPr>
          <w:rtl w:val="0"/>
        </w:rPr>
        <w:t xml:space="preserve">timestamp_hora = floor('h')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Creación de malla cartesiana continua </w:t>
      </w:r>
      <m:oMath>
        <m:r>
          <w:rPr/>
          <m:t xml:space="preserve">(Horas</m:t>
        </m:r>
        <m:r>
          <w:rPr/>
          <m:t>×</m:t>
        </m:r>
        <m:r>
          <w:rPr/>
          <m:t xml:space="preserve">EstacionesdeOrigen)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Agregación por conteo de salidas e imputación de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a las horas sin retiros.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Feature Engineering (</w:t>
      </w:r>
      <w:r w:rsidDel="00000000" w:rsidR="00000000" w:rsidRPr="00000000">
        <w:rPr>
          <w:b w:val="1"/>
          <w:bCs w:val="1"/>
          <w:rtl w:val="0"/>
        </w:rPr>
        <w:t xml:space="preserve">src/features.py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Variables Cíclicas: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hora_sin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hora_cos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dia_sin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dia_cos</w:t>
      </w:r>
      <w:r w:rsidDel="00000000" w:rsidR="00000000" w:rsidRPr="00000000">
        <w:rPr>
          <w:rtl w:val="0"/>
        </w:rPr>
        <w:t xml:space="preserve"> (modelan continuidad periódica sin discontinuidades numéricas).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Banderas de calendario: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es_fin_de_semana</w:t>
      </w:r>
      <w:r w:rsidDel="00000000" w:rsidR="00000000" w:rsidRPr="00000000">
        <w:rPr>
          <w:rtl w:val="0"/>
        </w:rPr>
        <w:t xml:space="preserve"> (diferencia patrones laborales de recreativos).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Rezagos temporales (Lags): lag_salidas_1h (inercia inmediata), lag_salidas_2h, lag_salidas_3h, lag_salidas_24h (estacionalidad diaria a la misma hora), lag_salidas_168h (estacionalidad semanal el mismo día y a la misma hora).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Ventanas móviles: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rolling_mean_6h</w:t>
      </w:r>
      <w:r w:rsidDel="00000000" w:rsidR="00000000" w:rsidRPr="00000000">
        <w:rPr>
          <w:rtl w:val="0"/>
        </w:rPr>
        <w:t xml:space="preserve"> sobre retiros históricos desplazados.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Entrenamiento (</w:t>
      </w:r>
      <w:r w:rsidDel="00000000" w:rsidR="00000000" w:rsidRPr="00000000">
        <w:rPr>
          <w:b w:val="1"/>
          <w:bCs w:val="1"/>
          <w:rtl w:val="0"/>
        </w:rPr>
        <w:t xml:space="preserve">src/train_regresion.py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Partición temporal (Train: abril–agosto 2026; Test: septiembre 2026).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Algoritmo: </w:t>
      </w:r>
      <w:r w:rsidDel="00000000" w:rsidR="00000000" w:rsidRPr="00000000">
        <w:rPr>
          <w:b w:val="1"/>
          <w:bCs w:val="1"/>
          <w:rtl w:val="0"/>
        </w:rPr>
        <w:t xml:space="preserve">HistGradientBoostingRegressor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rtl w:val="0"/>
        </w:rPr>
        <w:t xml:space="preserve">LightGBM</w:t>
      </w:r>
      <w:r w:rsidDel="00000000" w:rsidR="00000000" w:rsidRPr="00000000">
        <w:rPr>
          <w:rtl w:val="0"/>
        </w:rPr>
        <w:t xml:space="preserve">). Se elige por su alta eficiencia computacional con binned data al procesar millones de instancias temporales, manejo nativo de nulos derivados de los lags iniciales y capacidad para capturar interacciones no lineales de alta complejidad.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Registro en </w:t>
      </w:r>
      <w:r w:rsidDel="00000000" w:rsidR="00000000" w:rsidRPr="00000000">
        <w:rPr>
          <w:b w:val="1"/>
          <w:bCs w:val="1"/>
          <w:rtl w:val="0"/>
        </w:rPr>
        <w:t xml:space="preserve">MLflow</w:t>
      </w:r>
      <w:r w:rsidDel="00000000" w:rsidR="00000000" w:rsidRPr="00000000">
        <w:rPr>
          <w:rtl w:val="0"/>
        </w:rPr>
        <w:t xml:space="preserve">: hiperparámetros (</w:t>
      </w:r>
      <w:r w:rsidDel="00000000" w:rsidR="00000000" w:rsidRPr="00000000">
        <w:rPr>
          <w:rtl w:val="0"/>
        </w:rPr>
        <w:t xml:space="preserve">max_iter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learning_rate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random_state</w:t>
      </w:r>
      <w:r w:rsidDel="00000000" w:rsidR="00000000" w:rsidRPr="00000000">
        <w:rPr>
          <w:rtl w:val="0"/>
        </w:rPr>
        <w:t xml:space="preserve">), parámetros de corte y serialización del modelo en artefactos.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Evaluación: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Métricas registradas en MLflow: </w:t>
      </w:r>
      <w:r w:rsidDel="00000000" w:rsidR="00000000" w:rsidRPr="00000000">
        <w:rPr>
          <w:b w:val="1"/>
          <w:bCs w:val="1"/>
          <w:rtl w:val="0"/>
        </w:rPr>
        <w:t xml:space="preserve">RMSE</w:t>
      </w:r>
      <w:r w:rsidDel="00000000" w:rsidR="00000000" w:rsidRPr="00000000">
        <w:rPr>
          <w:rtl w:val="0"/>
        </w:rPr>
        <w:t xml:space="preserve"> (penaliza desviaciones grandes en picos de alta demanda), </w:t>
      </w:r>
      <w:r w:rsidDel="00000000" w:rsidR="00000000" w:rsidRPr="00000000">
        <w:rPr>
          <w:b w:val="1"/>
          <w:bCs w:val="1"/>
          <w:rtl w:val="0"/>
        </w:rPr>
        <w:t xml:space="preserve">MAE</w:t>
      </w:r>
      <w:r w:rsidDel="00000000" w:rsidR="00000000" w:rsidRPr="00000000">
        <w:rPr>
          <w:rtl w:val="0"/>
        </w:rPr>
        <w:t xml:space="preserve"> (error promedio interpretable en número de bicis) y </w:t>
      </w:r>
      <m:oMath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R</m:t>
            </m:r>
          </m:e>
          <m:sup>
            <m:r>
              <w:rPr>
                <w:b w:val="1"/>
                <w:bCs w:val="1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 (porcentaje de varianza explicada).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t2yb0yuwaart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P2: Clasificación — Riesgo de Desbalance de Estación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63y1hg9wul9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Etapas del Pipeline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Limpieza e Ingesta:</w:t>
      </w:r>
      <w:r w:rsidDel="00000000" w:rsidR="00000000" w:rsidRPr="00000000">
        <w:rPr>
          <w:rtl w:val="0"/>
        </w:rPr>
        <w:t xml:space="preserve"> Comparte el mismo dataset curado en </w:t>
      </w:r>
      <w:r w:rsidDel="00000000" w:rsidR="00000000" w:rsidRPr="00000000">
        <w:rPr>
          <w:rtl w:val="0"/>
        </w:rPr>
        <w:t xml:space="preserve">data/interim/viajes_amg_limpios.parquet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Agregaciones: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Cálculo simultáneo de </w:t>
      </w:r>
      <w:r w:rsidDel="00000000" w:rsidR="00000000" w:rsidRPr="00000000">
        <w:rPr>
          <w:rtl w:val="0"/>
        </w:rPr>
        <w:t xml:space="preserve">demanda_salidas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flujo_llegadas</w:t>
      </w:r>
      <w:r w:rsidDel="00000000" w:rsidR="00000000" w:rsidRPr="00000000">
        <w:rPr>
          <w:rtl w:val="0"/>
        </w:rPr>
        <w:t xml:space="preserve"> por estación y ventana horaria.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Fusión con el catálogo maestro para asociar la capacidad de anclajes instalada (</w:t>
      </w:r>
      <w:r w:rsidDel="00000000" w:rsidR="00000000" w:rsidRPr="00000000">
        <w:rPr>
          <w:rtl w:val="0"/>
        </w:rPr>
        <w:t xml:space="preserve">dpcapacity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Feature Engineering: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Balance neto instantáneo: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balance_h=flujo_llegadas-demanda_salidas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Balance rezagado: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lag_balance_1h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lag_balance_2h</w:t>
      </w:r>
      <w:r w:rsidDel="00000000" w:rsidR="00000000" w:rsidRPr="00000000">
        <w:rPr>
          <w:rtl w:val="0"/>
        </w:rPr>
        <w:t xml:space="preserve"> y media móvil acumulada en las últimas 3 horas.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Capacidad física: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dpcapacity</w:t>
      </w:r>
      <w:r w:rsidDel="00000000" w:rsidR="00000000" w:rsidRPr="00000000">
        <w:rPr>
          <w:rtl w:val="0"/>
        </w:rPr>
        <w:t xml:space="preserve"> (determina la tolerancia física de la estación al vaciamiento o saturación).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Definición del Target Binario:</w:t>
      </w:r>
      <w:r w:rsidDel="00000000" w:rsidR="00000000" w:rsidRPr="00000000">
        <w:rPr>
          <w:rtl w:val="0"/>
        </w:rPr>
        <w:t xml:space="preserve"> </w:t>
      </w:r>
      <m:oMath>
        <m:r>
          <w:rPr/>
          <m:t xml:space="preserve">1</m:t>
        </m:r>
      </m:oMath>
      <w:r w:rsidDel="00000000" w:rsidR="00000000" w:rsidRPr="00000000">
        <w:rPr>
          <w:rtl w:val="0"/>
        </w:rPr>
        <w:t xml:space="preserve"> si el balance neto proyectado sobrepasa los umbrales críticos de desbalance (riesgo de falta de bicis o falta de puertos de retorno),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si se mantiene en operación normal.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Entrenamiento (</w:t>
      </w:r>
      <w:r w:rsidDel="00000000" w:rsidR="00000000" w:rsidRPr="00000000">
        <w:rPr>
          <w:b w:val="1"/>
          <w:bCs w:val="1"/>
          <w:rtl w:val="0"/>
        </w:rPr>
        <w:t xml:space="preserve">src/train_clasificacion.py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Partición temporal (abril–agosto para Train, septiembre para Test).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Manejo del desbalance de clases (las situaciones de saturación extrema son menos frecuentes que la operación estable): ajuste mediante </w:t>
      </w:r>
      <w:r w:rsidDel="00000000" w:rsidR="00000000" w:rsidRPr="00000000">
        <w:rPr>
          <w:rtl w:val="0"/>
        </w:rPr>
        <w:t xml:space="preserve">class_weight='balanced'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Algoritmo: </w:t>
      </w:r>
      <w:r w:rsidDel="00000000" w:rsidR="00000000" w:rsidRPr="00000000">
        <w:rPr>
          <w:b w:val="1"/>
          <w:bCs w:val="1"/>
          <w:rtl w:val="0"/>
        </w:rPr>
        <w:t xml:space="preserve">HistGradientBoostingClassifier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RandomForestClassifier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Registro en </w:t>
      </w:r>
      <w:r w:rsidDel="00000000" w:rsidR="00000000" w:rsidRPr="00000000">
        <w:rPr>
          <w:b w:val="1"/>
          <w:bCs w:val="1"/>
          <w:rtl w:val="0"/>
        </w:rPr>
        <w:t xml:space="preserve">MLflow</w:t>
      </w:r>
      <w:r w:rsidDel="00000000" w:rsidR="00000000" w:rsidRPr="00000000">
        <w:rPr>
          <w:rtl w:val="0"/>
        </w:rPr>
        <w:t xml:space="preserve">: registro de curvas de decisión, umbrales y artefactos del modelo.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Evaluación: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24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Métricas registradas en MLflow: </w:t>
      </w:r>
      <w:r w:rsidDel="00000000" w:rsidR="00000000" w:rsidRPr="00000000">
        <w:rPr>
          <w:b w:val="1"/>
          <w:bCs w:val="1"/>
          <w:rtl w:val="0"/>
        </w:rPr>
        <w:t xml:space="preserve">ROC-AUC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PR-AUC</w:t>
      </w:r>
      <w:r w:rsidDel="00000000" w:rsidR="00000000" w:rsidRPr="00000000">
        <w:rPr>
          <w:rtl w:val="0"/>
        </w:rPr>
        <w:t xml:space="preserve"> (evaluación desacoplada del umbral ante clases desbalanceadas),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 sobre la clase de riesgo (priorizando minimizar falsos negativos: estaciones desabastecidas que no fueron detectadas por el sistema).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22"/>
          <w:szCs w:val="22"/>
        </w:rPr>
      </w:pPr>
      <w:bookmarkStart w:colFirst="0" w:colLast="0" w:name="_nyhmwbueqw48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P3: Clustering — Perfiles de Movilidad y Expansión Urbana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r0b4vng15eon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Etapas del Pipeline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Limpieza e Ingesta:</w:t>
      </w:r>
      <w:r w:rsidDel="00000000" w:rsidR="00000000" w:rsidRPr="00000000">
        <w:rPr>
          <w:rtl w:val="0"/>
        </w:rPr>
        <w:t xml:space="preserve"> Dataset de viajes limpios combinado con el catálogo geoespacial de estaciones en AMG.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Agregaciones a Nivel Estación (</w:t>
      </w:r>
      <w:r w:rsidDel="00000000" w:rsidR="00000000" w:rsidRPr="00000000">
        <w:rPr>
          <w:b w:val="1"/>
          <w:bCs w:val="1"/>
          <w:rtl w:val="0"/>
        </w:rPr>
        <w:t xml:space="preserve">src/features.py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Agregación agregada global para cada estación única ($i \in \{1, \dots, N\}$):</w:t>
      </w:r>
    </w:p>
    <w:p w:rsidR="00000000" w:rsidDel="00000000" w:rsidP="00000000" w:rsidRDefault="00000000" w:rsidRPr="00000000" w14:paraId="00000070">
      <w:pPr>
        <w:numPr>
          <w:ilvl w:val="2"/>
          <w:numId w:val="3"/>
        </w:numPr>
        <w:spacing w:after="0" w:after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Total de viajes iniciados y total de viajes finalizados en el semestre.</w:t>
      </w:r>
    </w:p>
    <w:p w:rsidR="00000000" w:rsidDel="00000000" w:rsidP="00000000" w:rsidRDefault="00000000" w:rsidRPr="00000000" w14:paraId="00000071">
      <w:pPr>
        <w:numPr>
          <w:ilvl w:val="2"/>
          <w:numId w:val="3"/>
        </w:numPr>
        <w:spacing w:after="0" w:after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Tasa de retiros en fines de semana vs. días laborables.</w:t>
      </w:r>
    </w:p>
    <w:p w:rsidR="00000000" w:rsidDel="00000000" w:rsidP="00000000" w:rsidRDefault="00000000" w:rsidRPr="00000000" w14:paraId="00000072">
      <w:pPr>
        <w:numPr>
          <w:ilvl w:val="2"/>
          <w:numId w:val="3"/>
        </w:numPr>
        <w:spacing w:after="0" w:after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Proporción de viajes circulares (</w:t>
      </w:r>
      <w:r w:rsidDel="00000000" w:rsidR="00000000" w:rsidRPr="00000000">
        <w:rPr>
          <w:rtl w:val="0"/>
        </w:rPr>
        <w:t xml:space="preserve">Origen_Id == Destino_Id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3">
      <w:pPr>
        <w:numPr>
          <w:ilvl w:val="2"/>
          <w:numId w:val="3"/>
        </w:numPr>
        <w:spacing w:after="0" w:after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Matriz de perfil horario: 24 columnas con la proporción del total de viajes que sale en cada hora del día.</w:t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spacing w:after="0" w:after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Coordenadas geográficas (</w:t>
      </w:r>
      <w:r w:rsidDel="00000000" w:rsidR="00000000" w:rsidRPr="00000000">
        <w:rPr>
          <w:rtl w:val="0"/>
        </w:rPr>
        <w:t xml:space="preserve">latitude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longitude</w:t>
      </w:r>
      <w:r w:rsidDel="00000000" w:rsidR="00000000" w:rsidRPr="00000000">
        <w:rPr>
          <w:rtl w:val="0"/>
        </w:rPr>
        <w:t xml:space="preserve">) y capacidad (</w:t>
      </w:r>
      <w:r w:rsidDel="00000000" w:rsidR="00000000" w:rsidRPr="00000000">
        <w:rPr>
          <w:rtl w:val="0"/>
        </w:rPr>
        <w:t xml:space="preserve">dpcapacity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Feature Engineering y Preprocesamiento: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Escalado Robusto:</w:t>
      </w:r>
      <w:r w:rsidDel="00000000" w:rsidR="00000000" w:rsidRPr="00000000">
        <w:rPr>
          <w:rtl w:val="0"/>
        </w:rPr>
        <w:t xml:space="preserve"> Transformación mediante </w:t>
      </w:r>
      <w:r w:rsidDel="00000000" w:rsidR="00000000" w:rsidRPr="00000000">
        <w:rPr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sobre las características de perfil y espaciales para que las órdenes de magnitud no sesguen la distancia euclidiana.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Reducción de dimensionalidad opcional:</w:t>
      </w:r>
      <w:r w:rsidDel="00000000" w:rsidR="00000000" w:rsidRPr="00000000">
        <w:rPr>
          <w:rtl w:val="0"/>
        </w:rPr>
        <w:t xml:space="preserve"> PCA para inspección gráfica de componentes principales de movilidad.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Entrenamiento (</w:t>
      </w:r>
      <w:r w:rsidDel="00000000" w:rsidR="00000000" w:rsidRPr="00000000">
        <w:rPr>
          <w:b w:val="1"/>
          <w:bCs w:val="1"/>
          <w:rtl w:val="0"/>
        </w:rPr>
        <w:t xml:space="preserve">src/train_clustering.py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Algoritmo base: </w:t>
      </w:r>
      <w:r w:rsidDel="00000000" w:rsidR="00000000" w:rsidRPr="00000000">
        <w:rPr>
          <w:b w:val="1"/>
          <w:bCs w:val="1"/>
          <w:rtl w:val="0"/>
        </w:rPr>
        <w:t xml:space="preserve">K-Means</w:t>
      </w:r>
      <w:r w:rsidDel="00000000" w:rsidR="00000000" w:rsidRPr="00000000">
        <w:rPr>
          <w:rtl w:val="0"/>
        </w:rPr>
        <w:t xml:space="preserve"> (probando rangos de </w:t>
      </w:r>
      <m:oMath>
        <m:r>
          <w:rPr/>
          <m:t xml:space="preserve">k</m:t>
        </m:r>
        <m:r>
          <w:rPr/>
          <m:t>∈</m:t>
        </m:r>
        <m:r>
          <w:rPr/>
          <m:t xml:space="preserve">[3,8]</m:t>
        </m:r>
      </m:oMath>
      <w:r w:rsidDel="00000000" w:rsidR="00000000" w:rsidRPr="00000000">
        <w:rPr>
          <w:rtl w:val="0"/>
        </w:rPr>
        <w:t xml:space="preserve">) o </w:t>
      </w:r>
      <w:r w:rsidDel="00000000" w:rsidR="00000000" w:rsidRPr="00000000">
        <w:rPr>
          <w:b w:val="1"/>
          <w:bCs w:val="1"/>
          <w:rtl w:val="0"/>
        </w:rPr>
        <w:t xml:space="preserve">Clustering Jerárquico/Espectral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Registro en </w:t>
      </w:r>
      <w:r w:rsidDel="00000000" w:rsidR="00000000" w:rsidRPr="00000000">
        <w:rPr>
          <w:b w:val="1"/>
          <w:bCs w:val="1"/>
          <w:rtl w:val="0"/>
        </w:rPr>
        <w:t xml:space="preserve">MLflow</w:t>
      </w:r>
      <w:r w:rsidDel="00000000" w:rsidR="00000000" w:rsidRPr="00000000">
        <w:rPr>
          <w:rtl w:val="0"/>
        </w:rPr>
        <w:t xml:space="preserve">: Experimentación paramétrica sobre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, matriz de asignación de etiquetas y gráficos de dispersión geográfica en artefactos.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Evaluación: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Coeficiente de Silueta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Silhouette Score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Mide la cohesión interna y la separación entre conglomerados.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Índice Davies-Bouldin:</w:t>
      </w:r>
      <w:r w:rsidDel="00000000" w:rsidR="00000000" w:rsidRPr="00000000">
        <w:rPr>
          <w:rtl w:val="0"/>
        </w:rPr>
        <w:t xml:space="preserve"> Evalúa la compacidad de los clústeres.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24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Interpretabilidad urbana:</w:t>
      </w:r>
      <w:r w:rsidDel="00000000" w:rsidR="00000000" w:rsidRPr="00000000">
        <w:rPr>
          <w:rtl w:val="0"/>
        </w:rPr>
        <w:t xml:space="preserve"> Validación cualitativa de los grupos obtenidos (p. ej., Clúster Residencial Matutino, Clúster Financiero/Laboral Vespertino, Clúster Recreativo de Fin de Semana).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ejandro Gutiérrez Saldaña" w:id="6" w:date="2026-10-17T20:36:40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un conjunto de validación, los hiperparámetros y el umbral de P2 se ajustarían con los datos de test, y eso también es fuga de información. Propuesta: train de abril a julio, validación en agosto y test en septiembre. Además, se dejan 3 h de separación al inicio de cada periodo, porque la etiqueta de P2 se calcula con las 3 horas siguientes y, sin esa separación, las últimas horas de train usarían datos de validación.</w:t>
      </w:r>
    </w:p>
  </w:comment>
  <w:comment w:author="Alejandro Gutiérrez Saldaña" w:id="2" w:date="2026-10-17T20:31:18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tambien agregue el numero de estaciones de bicis que se usan en el periodo de 6 meses definido</w:t>
      </w:r>
    </w:p>
  </w:comment>
  <w:comment w:author="Alejandro Gutiérrez Saldaña" w:id="4" w:date="2026-10-17T20:35:55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regla del riesgo no se puede reproducir porque no tiene fórmula, umbral ni ventana de tiempo. La actividad pide definir y justificar cómo se aproxima el riesgo sin inventario, así que esta es la parte que más se va a evaluar. 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Propongo usar: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P(i,t) = [B(i,t+1)+B(i,t+2)+B(i,t+3)] / dpcapacity(i); etiqueta 1 si P ≤ −0.5 o P ≥ 0.5, en otro caso 0. Hay que aclarar que las llegadas se cuentan por Destino_Id y la hora de Fin_del_viaje.</w:t>
      </w:r>
    </w:p>
  </w:comment>
  <w:comment w:author="Alejandro Gutiérrez Saldaña" w:id="1" w:date="2026-10-17T20:30:43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Puse como dato los numeros de viajes que se hacen por mes</w:t>
      </w:r>
    </w:p>
  </w:comment>
  <w:comment w:author="Alejandro Gutiérrez Saldaña" w:id="5" w:date="2026-10-17T20:32:50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Complemente la informacion para el clustering</w:t>
      </w:r>
    </w:p>
  </w:comment>
  <w:comment w:author="Alejandro Gutiérrez Saldaña" w:id="3" w:date="2026-10-17T20:32:18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falta el horizonte a la pregunta 1</w:t>
      </w:r>
    </w:p>
  </w:comment>
  <w:comment w:author="Alejandro Gutiérrez Saldaña" w:id="0" w:date="2026-10-17T20:30:06Z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Agregue los links de las hojas de excel de cada mes ya que lo pide en el punto 2 de la tarea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ibici.net/site/assets/files/129006/datos_abiertos_2026_07.csv" TargetMode="External"/><Relationship Id="rId10" Type="http://schemas.openxmlformats.org/officeDocument/2006/relationships/hyperlink" Target="https://www.mibici.net/site/assets/files/127734/datos_abiertos_2026_06.csv" TargetMode="External"/><Relationship Id="rId13" Type="http://schemas.openxmlformats.org/officeDocument/2006/relationships/hyperlink" Target="https://www.mibici.net/site/assets/files/131825/datos_abiertos_2026_09.csv" TargetMode="External"/><Relationship Id="rId12" Type="http://schemas.openxmlformats.org/officeDocument/2006/relationships/hyperlink" Target="https://www.mibici.net/site/assets/files/130362/datos_abiertos_2026_08.csv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mibici.net/site/assets/files/125943/datos_abiertos_2026_05.csv" TargetMode="External"/><Relationship Id="rId15" Type="http://schemas.openxmlformats.org/officeDocument/2006/relationships/hyperlink" Target="https://www.mibici.net/site/assets/files/1118/nomenclatura_2026_09.csv" TargetMode="External"/><Relationship Id="rId14" Type="http://schemas.openxmlformats.org/officeDocument/2006/relationships/hyperlink" Target="https://www.mibici.net/site/assets/files/1118/nomenclatura_2026_09.csv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mibici.net/es/datos-abiertos/" TargetMode="External"/><Relationship Id="rId8" Type="http://schemas.openxmlformats.org/officeDocument/2006/relationships/hyperlink" Target="https://www.mibici.net/site/assets/files/124927/datos_abiertos_2026_04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