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Le « Cycle en V » est une méthode de production apparue dans les années 1980, elle est devenue un standard dans de nombreux domaines de l’industrie avec l’apparition de l'ingénierie des systèmes. Cette méthode est plus utilisée que la méthode en cascade car jugée plus souple, elle permet de revenir sur des étapes même si l’une d’entre elles a déjà été validée. Voici le diagramme du cycle en V suivi lors du projet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343525" cy="4505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3525"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ind w:left="1800" w:hanging="720"/>
        <w:rPr>
          <w:b w:val="1"/>
          <w:sz w:val="46"/>
          <w:szCs w:val="46"/>
        </w:rPr>
      </w:pPr>
      <w:bookmarkStart w:colFirst="0" w:colLast="0" w:name="_hga9qunshm57" w:id="0"/>
      <w:bookmarkEnd w:id="0"/>
      <w:r w:rsidDel="00000000" w:rsidR="00000000" w:rsidRPr="00000000">
        <w:rPr>
          <w:b w:val="1"/>
          <w:sz w:val="46"/>
          <w:szCs w:val="46"/>
          <w:rtl w:val="0"/>
        </w:rPr>
        <w:t xml:space="preserve">I.</w:t>
      </w:r>
      <w:r w:rsidDel="00000000" w:rsidR="00000000" w:rsidRPr="00000000">
        <w:rPr>
          <w:sz w:val="14"/>
          <w:szCs w:val="14"/>
          <w:rtl w:val="0"/>
        </w:rPr>
        <w:t xml:space="preserve">                </w:t>
      </w:r>
      <w:r w:rsidDel="00000000" w:rsidR="00000000" w:rsidRPr="00000000">
        <w:rPr>
          <w:b w:val="1"/>
          <w:sz w:val="46"/>
          <w:szCs w:val="46"/>
          <w:rtl w:val="0"/>
        </w:rPr>
        <w:t xml:space="preserve">Cahier des charges</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ind w:firstLine="360"/>
        <w:jc w:val="both"/>
        <w:rPr/>
      </w:pPr>
      <w:r w:rsidDel="00000000" w:rsidR="00000000" w:rsidRPr="00000000">
        <w:rPr>
          <w:rtl w:val="0"/>
        </w:rPr>
        <w:t xml:space="preserve">Le cahier des charges est un document qui répertorie l’ensemble des éléments qui sont présents au sein de ce projet, cependant il est possible qu’il soit modifié au cours de l’avancée de celui-ci, mais il doit être respecté durant tout son déroulement, c’est une ligne directrice. Il est tout de même imposé quelques éléments essentiels qui devront être insérés au sein du système.</w:t>
      </w:r>
    </w:p>
    <w:p w:rsidR="00000000" w:rsidDel="00000000" w:rsidP="00000000" w:rsidRDefault="00000000" w:rsidRPr="00000000" w14:paraId="00000008">
      <w:pPr>
        <w:spacing w:after="240" w:before="240" w:lineRule="auto"/>
        <w:rPr/>
      </w:pPr>
      <w:r w:rsidDel="00000000" w:rsidR="00000000" w:rsidRPr="00000000">
        <w:rPr>
          <w:rtl w:val="0"/>
        </w:rPr>
        <w:t xml:space="preserve">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2880"/>
        <w:gridCol w:w="2415"/>
        <w:gridCol w:w="2400"/>
        <w:tblGridChange w:id="0">
          <w:tblGrid>
            <w:gridCol w:w="1170"/>
            <w:gridCol w:w="2880"/>
            <w:gridCol w:w="2415"/>
            <w:gridCol w:w="240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09">
            <w:pPr>
              <w:spacing w:before="240" w:lineRule="auto"/>
              <w:jc w:val="center"/>
              <w:rPr/>
            </w:pPr>
            <w:r w:rsidDel="00000000" w:rsidR="00000000" w:rsidRPr="00000000">
              <w:rPr>
                <w:rtl w:val="0"/>
              </w:rPr>
              <w:t xml:space="preserve">Fonction</w:t>
            </w:r>
          </w:p>
        </w:tc>
        <w:tc>
          <w:tcPr>
            <w:tcBorders>
              <w:top w:color="000000" w:space="0" w:sz="5" w:val="single"/>
              <w:left w:color="000000" w:space="0" w:sz="0" w:val="nil"/>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0A">
            <w:pPr>
              <w:spacing w:before="240" w:lineRule="auto"/>
              <w:jc w:val="center"/>
              <w:rPr/>
            </w:pPr>
            <w:r w:rsidDel="00000000" w:rsidR="00000000" w:rsidRPr="00000000">
              <w:rPr>
                <w:rtl w:val="0"/>
              </w:rPr>
              <w:t xml:space="preserve">Critère</w:t>
            </w:r>
          </w:p>
        </w:tc>
        <w:tc>
          <w:tcPr>
            <w:tcBorders>
              <w:top w:color="000000" w:space="0" w:sz="5" w:val="single"/>
              <w:left w:color="000000" w:space="0" w:sz="0" w:val="nil"/>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0B">
            <w:pPr>
              <w:spacing w:before="240" w:lineRule="auto"/>
              <w:jc w:val="center"/>
              <w:rPr/>
            </w:pPr>
            <w:r w:rsidDel="00000000" w:rsidR="00000000" w:rsidRPr="00000000">
              <w:rPr>
                <w:rtl w:val="0"/>
              </w:rPr>
              <w:t xml:space="preserve">CDC INITIAL</w:t>
            </w:r>
          </w:p>
        </w:tc>
        <w:tc>
          <w:tcPr>
            <w:tcBorders>
              <w:top w:color="000000" w:space="0" w:sz="5" w:val="single"/>
              <w:left w:color="000000" w:space="0" w:sz="0" w:val="nil"/>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0C">
            <w:pPr>
              <w:spacing w:before="240" w:lineRule="auto"/>
              <w:jc w:val="center"/>
              <w:rPr/>
            </w:pPr>
            <w:r w:rsidDel="00000000" w:rsidR="00000000" w:rsidRPr="00000000">
              <w:rPr>
                <w:rtl w:val="0"/>
              </w:rPr>
              <w:t xml:space="preserve">CDC FINAL</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0D">
            <w:pPr>
              <w:spacing w:before="240" w:lineRule="auto"/>
              <w:jc w:val="center"/>
              <w:rPr/>
            </w:pPr>
            <w:r w:rsidDel="00000000" w:rsidR="00000000" w:rsidRPr="00000000">
              <w:rPr>
                <w:rtl w:val="0"/>
              </w:rPr>
              <w:t xml:space="preserve">FC1</w:t>
            </w:r>
          </w:p>
        </w:tc>
        <w:tc>
          <w:tcPr>
            <w:tcBorders>
              <w:top w:color="000000" w:space="0" w:sz="0" w:val="nil"/>
              <w:left w:color="000000" w:space="0" w:sz="0" w:val="nil"/>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0E">
            <w:pPr>
              <w:spacing w:before="240" w:lineRule="auto"/>
              <w:jc w:val="both"/>
              <w:rPr/>
            </w:pPr>
            <w:r w:rsidDel="00000000" w:rsidR="00000000" w:rsidRPr="00000000">
              <w:rPr>
                <w:rtl w:val="0"/>
              </w:rPr>
              <w:t xml:space="preserve">Type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jc w:val="center"/>
              <w:rPr/>
            </w:pPr>
            <w:r w:rsidDel="00000000" w:rsidR="00000000" w:rsidRPr="00000000">
              <w:rPr>
                <w:rtl w:val="0"/>
              </w:rPr>
              <w:t xml:space="preserve">Robot 6 axes impression 3D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jc w:val="left"/>
              <w:rPr/>
            </w:pPr>
            <w:r w:rsidDel="00000000" w:rsidR="00000000" w:rsidRPr="00000000">
              <w:rPr>
                <w:rtl w:val="0"/>
              </w:rPr>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11">
            <w:pPr>
              <w:spacing w:before="240" w:lineRule="auto"/>
              <w:jc w:val="center"/>
              <w:rPr/>
            </w:pPr>
            <w:r w:rsidDel="00000000" w:rsidR="00000000" w:rsidRPr="00000000">
              <w:rPr>
                <w:rtl w:val="0"/>
              </w:rPr>
              <w:t xml:space="preserve">FC2</w:t>
            </w:r>
          </w:p>
        </w:tc>
        <w:tc>
          <w:tcPr>
            <w:tcBorders>
              <w:top w:color="000000" w:space="0" w:sz="0" w:val="nil"/>
              <w:left w:color="000000" w:space="0" w:sz="0" w:val="nil"/>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12">
            <w:pPr>
              <w:spacing w:before="240" w:lineRule="auto"/>
              <w:jc w:val="both"/>
              <w:rPr/>
            </w:pPr>
            <w:r w:rsidDel="00000000" w:rsidR="00000000" w:rsidRPr="00000000">
              <w:rPr>
                <w:rtl w:val="0"/>
              </w:rPr>
              <w:t xml:space="preserve">Budget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Rule="auto"/>
              <w:jc w:val="center"/>
              <w:rPr/>
            </w:pPr>
            <w:r w:rsidDel="00000000" w:rsidR="00000000" w:rsidRPr="00000000">
              <w:rPr>
                <w:rtl w:val="0"/>
              </w:rPr>
              <w:t xml:space="preserve">500 €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Rule="auto"/>
              <w:jc w:val="center"/>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15">
            <w:pPr>
              <w:spacing w:before="240" w:lineRule="auto"/>
              <w:jc w:val="center"/>
              <w:rPr/>
            </w:pPr>
            <w:r w:rsidDel="00000000" w:rsidR="00000000" w:rsidRPr="00000000">
              <w:rPr>
                <w:rtl w:val="0"/>
              </w:rPr>
              <w:t xml:space="preserve">FC3</w:t>
            </w:r>
          </w:p>
        </w:tc>
        <w:tc>
          <w:tcPr>
            <w:tcBorders>
              <w:top w:color="000000" w:space="0" w:sz="0" w:val="nil"/>
              <w:left w:color="000000" w:space="0" w:sz="0" w:val="nil"/>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16">
            <w:pPr>
              <w:spacing w:before="240" w:lineRule="auto"/>
              <w:jc w:val="both"/>
              <w:rPr/>
            </w:pPr>
            <w:r w:rsidDel="00000000" w:rsidR="00000000" w:rsidRPr="00000000">
              <w:rPr>
                <w:rtl w:val="0"/>
              </w:rPr>
              <w:t xml:space="preserve">Date de livraison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Rule="auto"/>
              <w:jc w:val="center"/>
              <w:rPr/>
            </w:pPr>
            <w:r w:rsidDel="00000000" w:rsidR="00000000" w:rsidRPr="00000000">
              <w:rPr>
                <w:rtl w:val="0"/>
              </w:rPr>
              <w:t xml:space="preserve">09/2024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Rule="auto"/>
              <w:jc w:val="center"/>
              <w:rPr/>
            </w:pPr>
            <w:r w:rsidDel="00000000" w:rsidR="00000000" w:rsidRPr="00000000">
              <w:rPr>
                <w:rtl w:val="0"/>
              </w:rPr>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19">
            <w:pPr>
              <w:spacing w:before="240" w:lineRule="auto"/>
              <w:jc w:val="center"/>
              <w:rPr/>
            </w:pPr>
            <w:r w:rsidDel="00000000" w:rsidR="00000000" w:rsidRPr="00000000">
              <w:rPr>
                <w:rtl w:val="0"/>
              </w:rPr>
              <w:t xml:space="preserve">FC4</w:t>
            </w:r>
          </w:p>
        </w:tc>
        <w:tc>
          <w:tcPr>
            <w:tcBorders>
              <w:top w:color="000000" w:space="0" w:sz="0" w:val="nil"/>
              <w:left w:color="000000" w:space="0" w:sz="0" w:val="nil"/>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1A">
            <w:pPr>
              <w:spacing w:before="240" w:lineRule="auto"/>
              <w:jc w:val="both"/>
              <w:rPr/>
            </w:pPr>
            <w:r w:rsidDel="00000000" w:rsidR="00000000" w:rsidRPr="00000000">
              <w:rPr>
                <w:rtl w:val="0"/>
              </w:rPr>
              <w:t xml:space="preserve">Composant principal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Rule="auto"/>
              <w:jc w:val="center"/>
              <w:rPr/>
            </w:pPr>
            <w:r w:rsidDel="00000000" w:rsidR="00000000" w:rsidRPr="00000000">
              <w:rPr>
                <w:rtl w:val="0"/>
              </w:rPr>
              <w:t xml:space="preserve">N.C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Rule="auto"/>
              <w:jc w:val="center"/>
              <w:rPr/>
            </w:pPr>
            <w:r w:rsidDel="00000000" w:rsidR="00000000" w:rsidRPr="00000000">
              <w:rPr>
                <w:rtl w:val="0"/>
              </w:rPr>
              <w:t xml:space="preserve">STM32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1D">
            <w:pPr>
              <w:spacing w:before="240" w:lineRule="auto"/>
              <w:jc w:val="center"/>
              <w:rPr/>
            </w:pPr>
            <w:r w:rsidDel="00000000" w:rsidR="00000000" w:rsidRPr="00000000">
              <w:rPr>
                <w:rtl w:val="0"/>
              </w:rPr>
              <w:t xml:space="preserve">FC5</w:t>
            </w:r>
          </w:p>
        </w:tc>
        <w:tc>
          <w:tcPr>
            <w:tcBorders>
              <w:top w:color="000000" w:space="0" w:sz="0" w:val="nil"/>
              <w:left w:color="000000" w:space="0" w:sz="0" w:val="nil"/>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1E">
            <w:pPr>
              <w:spacing w:before="240" w:lineRule="auto"/>
              <w:jc w:val="both"/>
              <w:rPr/>
            </w:pPr>
            <w:r w:rsidDel="00000000" w:rsidR="00000000" w:rsidRPr="00000000">
              <w:rPr>
                <w:rtl w:val="0"/>
              </w:rPr>
              <w:t xml:space="preserve">Type USB utilisés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Rule="auto"/>
              <w:jc w:val="center"/>
              <w:rPr/>
            </w:pPr>
            <w:r w:rsidDel="00000000" w:rsidR="00000000" w:rsidRPr="00000000">
              <w:rPr>
                <w:rtl w:val="0"/>
              </w:rPr>
              <w:t xml:space="preserve">3.0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Rule="auto"/>
              <w:jc w:val="center"/>
              <w:rPr/>
            </w:pPr>
            <w:r w:rsidDel="00000000" w:rsidR="00000000" w:rsidRPr="00000000">
              <w:rPr>
                <w:rtl w:val="0"/>
              </w:rPr>
              <w:t xml:space="preserve">3.0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21">
            <w:pPr>
              <w:spacing w:before="240" w:lineRule="auto"/>
              <w:jc w:val="center"/>
              <w:rPr/>
            </w:pPr>
            <w:r w:rsidDel="00000000" w:rsidR="00000000" w:rsidRPr="00000000">
              <w:rPr>
                <w:rtl w:val="0"/>
              </w:rPr>
              <w:t xml:space="preserve">FC6</w:t>
            </w:r>
          </w:p>
        </w:tc>
        <w:tc>
          <w:tcPr>
            <w:tcBorders>
              <w:top w:color="000000" w:space="0" w:sz="0" w:val="nil"/>
              <w:left w:color="000000" w:space="0" w:sz="0" w:val="nil"/>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22">
            <w:pPr>
              <w:spacing w:before="240" w:lineRule="auto"/>
              <w:jc w:val="both"/>
              <w:rPr/>
            </w:pPr>
            <w:r w:rsidDel="00000000" w:rsidR="00000000" w:rsidRPr="00000000">
              <w:rPr>
                <w:rtl w:val="0"/>
              </w:rPr>
              <w:t xml:space="preserve">Entrée(s)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Rule="auto"/>
              <w:jc w:val="center"/>
              <w:rPr/>
            </w:pPr>
            <w:r w:rsidDel="00000000" w:rsidR="00000000" w:rsidRPr="00000000">
              <w:rPr>
                <w:rtl w:val="0"/>
              </w:rPr>
              <w:t xml:space="preserve">USB C 3.0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Rule="auto"/>
              <w:jc w:val="center"/>
              <w:rPr/>
            </w:pPr>
            <w:r w:rsidDel="00000000" w:rsidR="00000000" w:rsidRPr="00000000">
              <w:rPr>
                <w:rtl w:val="0"/>
              </w:rPr>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25">
            <w:pPr>
              <w:spacing w:before="240" w:lineRule="auto"/>
              <w:jc w:val="center"/>
              <w:rPr/>
            </w:pPr>
            <w:r w:rsidDel="00000000" w:rsidR="00000000" w:rsidRPr="00000000">
              <w:rPr>
                <w:rtl w:val="0"/>
              </w:rPr>
              <w:t xml:space="preserve">FC7</w:t>
            </w:r>
          </w:p>
        </w:tc>
        <w:tc>
          <w:tcPr>
            <w:tcBorders>
              <w:top w:color="000000" w:space="0" w:sz="0" w:val="nil"/>
              <w:left w:color="000000" w:space="0" w:sz="0" w:val="nil"/>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26">
            <w:pPr>
              <w:spacing w:before="240" w:lineRule="auto"/>
              <w:jc w:val="both"/>
              <w:rPr/>
            </w:pPr>
            <w:r w:rsidDel="00000000" w:rsidR="00000000" w:rsidRPr="00000000">
              <w:rPr>
                <w:rtl w:val="0"/>
              </w:rPr>
              <w:t xml:space="preserve">Sortie(s)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jc w:val="center"/>
              <w:rPr/>
            </w:pPr>
            <w:r w:rsidDel="00000000" w:rsidR="00000000" w:rsidRPr="00000000">
              <w:rPr>
                <w:rtl w:val="0"/>
              </w:rPr>
              <w:t xml:space="preserve">N.C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jc w:val="center"/>
              <w:rPr/>
            </w:pPr>
            <w:r w:rsidDel="00000000" w:rsidR="00000000" w:rsidRPr="00000000">
              <w:rPr>
                <w:rtl w:val="0"/>
              </w:rPr>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29">
            <w:pPr>
              <w:spacing w:before="240" w:lineRule="auto"/>
              <w:jc w:val="center"/>
              <w:rPr/>
            </w:pPr>
            <w:r w:rsidDel="00000000" w:rsidR="00000000" w:rsidRPr="00000000">
              <w:rPr>
                <w:rtl w:val="0"/>
              </w:rPr>
              <w:t xml:space="preserve">FC8</w:t>
            </w:r>
          </w:p>
        </w:tc>
        <w:tc>
          <w:tcPr>
            <w:tcBorders>
              <w:top w:color="000000" w:space="0" w:sz="0" w:val="nil"/>
              <w:left w:color="000000" w:space="0" w:sz="0" w:val="nil"/>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2A">
            <w:pPr>
              <w:spacing w:before="240" w:lineRule="auto"/>
              <w:jc w:val="both"/>
              <w:rPr/>
            </w:pPr>
            <w:r w:rsidDel="00000000" w:rsidR="00000000" w:rsidRPr="00000000">
              <w:rPr>
                <w:rtl w:val="0"/>
              </w:rPr>
              <w:t xml:space="preserve">Nom du hub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jc w:val="center"/>
              <w:rPr/>
            </w:pPr>
            <w:r w:rsidDel="00000000" w:rsidR="00000000" w:rsidRPr="00000000">
              <w:rPr>
                <w:rtl w:val="0"/>
              </w:rPr>
              <w:t xml:space="preserve">Configurable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jc w:val="center"/>
              <w:rPr/>
            </w:pPr>
            <w:r w:rsidDel="00000000" w:rsidR="00000000" w:rsidRPr="00000000">
              <w:rPr>
                <w:rtl w:val="0"/>
              </w:rPr>
              <w:t xml:space="preserve">Configurable</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2D">
            <w:pPr>
              <w:spacing w:before="240" w:lineRule="auto"/>
              <w:jc w:val="center"/>
              <w:rPr/>
            </w:pPr>
            <w:r w:rsidDel="00000000" w:rsidR="00000000" w:rsidRPr="00000000">
              <w:rPr>
                <w:rtl w:val="0"/>
              </w:rPr>
              <w:t xml:space="preserve">FC9</w:t>
            </w:r>
          </w:p>
        </w:tc>
        <w:tc>
          <w:tcPr>
            <w:tcBorders>
              <w:top w:color="000000" w:space="0" w:sz="0" w:val="nil"/>
              <w:left w:color="000000" w:space="0" w:sz="0" w:val="nil"/>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2E">
            <w:pPr>
              <w:spacing w:before="240" w:lineRule="auto"/>
              <w:jc w:val="both"/>
              <w:rPr/>
            </w:pPr>
            <w:r w:rsidDel="00000000" w:rsidR="00000000" w:rsidRPr="00000000">
              <w:rPr>
                <w:rtl w:val="0"/>
              </w:rPr>
              <w:t xml:space="preserve">Dimension carte électronique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Rule="auto"/>
              <w:jc w:val="center"/>
              <w:rPr/>
            </w:pPr>
            <w:r w:rsidDel="00000000" w:rsidR="00000000" w:rsidRPr="00000000">
              <w:rPr>
                <w:rtl w:val="0"/>
              </w:rPr>
              <w:t xml:space="preserve">N.C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jc w:val="center"/>
              <w:rPr/>
            </w:pPr>
            <w:r w:rsidDel="00000000" w:rsidR="00000000" w:rsidRPr="00000000">
              <w:rPr>
                <w:rtl w:val="0"/>
              </w:rPr>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31">
            <w:pPr>
              <w:spacing w:before="240" w:lineRule="auto"/>
              <w:jc w:val="center"/>
              <w:rPr/>
            </w:pPr>
            <w:r w:rsidDel="00000000" w:rsidR="00000000" w:rsidRPr="00000000">
              <w:rPr>
                <w:rtl w:val="0"/>
              </w:rPr>
              <w:t xml:space="preserve">FC10</w:t>
            </w:r>
          </w:p>
        </w:tc>
        <w:tc>
          <w:tcPr>
            <w:tcBorders>
              <w:top w:color="000000" w:space="0" w:sz="0" w:val="nil"/>
              <w:left w:color="000000" w:space="0" w:sz="0" w:val="nil"/>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32">
            <w:pPr>
              <w:spacing w:before="240" w:lineRule="auto"/>
              <w:jc w:val="both"/>
              <w:rPr/>
            </w:pPr>
            <w:r w:rsidDel="00000000" w:rsidR="00000000" w:rsidRPr="00000000">
              <w:rPr>
                <w:rtl w:val="0"/>
              </w:rPr>
              <w:t xml:space="preserve">Fabricant PCB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Rule="auto"/>
              <w:jc w:val="center"/>
              <w:rPr/>
            </w:pPr>
            <w:r w:rsidDel="00000000" w:rsidR="00000000" w:rsidRPr="00000000">
              <w:rPr>
                <w:rtl w:val="0"/>
              </w:rPr>
              <w:t xml:space="preserve">JLCPCB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Rule="auto"/>
              <w:jc w:val="center"/>
              <w:rPr/>
            </w:pPr>
            <w:r w:rsidDel="00000000" w:rsidR="00000000" w:rsidRPr="00000000">
              <w:rPr>
                <w:rtl w:val="0"/>
              </w:rPr>
              <w:t xml:space="preserve">JLCPCB</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35">
            <w:pPr>
              <w:spacing w:before="240" w:lineRule="auto"/>
              <w:jc w:val="center"/>
              <w:rPr/>
            </w:pPr>
            <w:r w:rsidDel="00000000" w:rsidR="00000000" w:rsidRPr="00000000">
              <w:rPr>
                <w:rtl w:val="0"/>
              </w:rPr>
              <w:t xml:space="preserve">FC11</w:t>
            </w:r>
          </w:p>
        </w:tc>
        <w:tc>
          <w:tcPr>
            <w:tcBorders>
              <w:top w:color="000000" w:space="0" w:sz="0" w:val="nil"/>
              <w:left w:color="000000" w:space="0" w:sz="0" w:val="nil"/>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36">
            <w:pPr>
              <w:spacing w:before="240" w:lineRule="auto"/>
              <w:jc w:val="both"/>
              <w:rPr/>
            </w:pPr>
            <w:r w:rsidDel="00000000" w:rsidR="00000000" w:rsidRPr="00000000">
              <w:rPr>
                <w:rtl w:val="0"/>
              </w:rPr>
              <w:t xml:space="preserve">Alimentation externe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Rule="auto"/>
              <w:jc w:val="center"/>
              <w:rPr/>
            </w:pPr>
            <w:r w:rsidDel="00000000" w:rsidR="00000000" w:rsidRPr="00000000">
              <w:rPr>
                <w:rtl w:val="0"/>
              </w:rPr>
              <w:t xml:space="preserve">Présente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jc w:val="center"/>
              <w:rPr/>
            </w:pPr>
            <w:r w:rsidDel="00000000" w:rsidR="00000000" w:rsidRPr="00000000">
              <w:rPr>
                <w:rtl w:val="0"/>
              </w:rPr>
              <w:t xml:space="preserve">Présente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39">
            <w:pPr>
              <w:spacing w:before="240" w:lineRule="auto"/>
              <w:jc w:val="center"/>
              <w:rPr/>
            </w:pPr>
            <w:r w:rsidDel="00000000" w:rsidR="00000000" w:rsidRPr="00000000">
              <w:rPr>
                <w:rtl w:val="0"/>
              </w:rPr>
              <w:t xml:space="preserve">FC12</w:t>
            </w:r>
          </w:p>
        </w:tc>
        <w:tc>
          <w:tcPr>
            <w:tcBorders>
              <w:top w:color="000000" w:space="0" w:sz="0" w:val="nil"/>
              <w:left w:color="000000" w:space="0" w:sz="0" w:val="nil"/>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3A">
            <w:pPr>
              <w:spacing w:before="240" w:lineRule="auto"/>
              <w:jc w:val="both"/>
              <w:rPr/>
            </w:pPr>
            <w:r w:rsidDel="00000000" w:rsidR="00000000" w:rsidRPr="00000000">
              <w:rPr>
                <w:rtl w:val="0"/>
              </w:rPr>
              <w:t xml:space="preserve">Protections ESD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jc w:val="center"/>
              <w:rPr/>
            </w:pPr>
            <w:r w:rsidDel="00000000" w:rsidR="00000000" w:rsidRPr="00000000">
              <w:rPr>
                <w:rtl w:val="0"/>
              </w:rPr>
              <w:t xml:space="preserve">Présentes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jc w:val="center"/>
              <w:rPr/>
            </w:pPr>
            <w:r w:rsidDel="00000000" w:rsidR="00000000" w:rsidRPr="00000000">
              <w:rPr>
                <w:rtl w:val="0"/>
              </w:rPr>
              <w:t xml:space="preserve">Présentes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3D">
            <w:pPr>
              <w:spacing w:before="240" w:lineRule="auto"/>
              <w:jc w:val="center"/>
              <w:rPr/>
            </w:pPr>
            <w:r w:rsidDel="00000000" w:rsidR="00000000" w:rsidRPr="00000000">
              <w:rPr>
                <w:rtl w:val="0"/>
              </w:rPr>
              <w:t xml:space="preserve">FC13</w:t>
            </w:r>
          </w:p>
        </w:tc>
        <w:tc>
          <w:tcPr>
            <w:tcBorders>
              <w:top w:color="000000" w:space="0" w:sz="0" w:val="nil"/>
              <w:left w:color="000000" w:space="0" w:sz="0" w:val="nil"/>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3E">
            <w:pPr>
              <w:spacing w:before="240" w:lineRule="auto"/>
              <w:jc w:val="both"/>
              <w:rPr/>
            </w:pPr>
            <w:r w:rsidDel="00000000" w:rsidR="00000000" w:rsidRPr="00000000">
              <w:rPr>
                <w:rtl w:val="0"/>
              </w:rPr>
              <w:t xml:space="preserve">Consommation en courant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jc w:val="center"/>
              <w:rPr/>
            </w:pPr>
            <w:r w:rsidDel="00000000" w:rsidR="00000000" w:rsidRPr="00000000">
              <w:rPr>
                <w:rtl w:val="0"/>
              </w:rPr>
              <w:t xml:space="preserve">N.C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Rule="auto"/>
              <w:jc w:val="center"/>
              <w:rPr/>
            </w:pPr>
            <w:r w:rsidDel="00000000" w:rsidR="00000000" w:rsidRPr="00000000">
              <w:rPr>
                <w:rtl w:val="0"/>
              </w:rPr>
              <w:t xml:space="preserve">10 A max</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41">
            <w:pPr>
              <w:spacing w:before="240" w:lineRule="auto"/>
              <w:jc w:val="center"/>
              <w:rPr/>
            </w:pPr>
            <w:r w:rsidDel="00000000" w:rsidR="00000000" w:rsidRPr="00000000">
              <w:rPr>
                <w:rtl w:val="0"/>
              </w:rPr>
              <w:t xml:space="preserve">FC14</w:t>
            </w:r>
          </w:p>
        </w:tc>
        <w:tc>
          <w:tcPr>
            <w:tcBorders>
              <w:top w:color="000000" w:space="0" w:sz="0" w:val="nil"/>
              <w:left w:color="000000" w:space="0" w:sz="0" w:val="nil"/>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42">
            <w:pPr>
              <w:spacing w:before="240" w:lineRule="auto"/>
              <w:jc w:val="both"/>
              <w:rPr/>
            </w:pPr>
            <w:r w:rsidDel="00000000" w:rsidR="00000000" w:rsidRPr="00000000">
              <w:rPr>
                <w:rtl w:val="0"/>
              </w:rPr>
              <w:t xml:space="preserve">Température de fonctionnement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jc w:val="center"/>
              <w:rPr/>
            </w:pPr>
            <w:r w:rsidDel="00000000" w:rsidR="00000000" w:rsidRPr="00000000">
              <w:rPr>
                <w:rtl w:val="0"/>
              </w:rPr>
              <w:t xml:space="preserve">N.C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Rule="auto"/>
              <w:jc w:val="center"/>
              <w:rPr/>
            </w:pPr>
            <w:r w:rsidDel="00000000" w:rsidR="00000000" w:rsidRPr="00000000">
              <w:rPr>
                <w:rtl w:val="0"/>
              </w:rPr>
              <w:t xml:space="preserve">-20 to +85</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45">
            <w:pPr>
              <w:spacing w:before="240" w:lineRule="auto"/>
              <w:jc w:val="center"/>
              <w:rPr/>
            </w:pPr>
            <w:r w:rsidDel="00000000" w:rsidR="00000000" w:rsidRPr="00000000">
              <w:rPr>
                <w:rtl w:val="0"/>
              </w:rPr>
              <w:t xml:space="preserve">FC15</w:t>
            </w:r>
          </w:p>
        </w:tc>
        <w:tc>
          <w:tcPr>
            <w:tcBorders>
              <w:top w:color="000000" w:space="0" w:sz="0" w:val="nil"/>
              <w:left w:color="000000" w:space="0" w:sz="0" w:val="nil"/>
              <w:bottom w:color="000000" w:space="0" w:sz="5" w:val="single"/>
              <w:right w:color="000000" w:space="0" w:sz="5" w:val="single"/>
            </w:tcBorders>
            <w:shd w:fill="e7e6e6" w:val="clear"/>
            <w:tcMar>
              <w:top w:w="0.0" w:type="dxa"/>
              <w:left w:w="100.0" w:type="dxa"/>
              <w:bottom w:w="0.0" w:type="dxa"/>
              <w:right w:w="100.0" w:type="dxa"/>
            </w:tcMar>
            <w:vAlign w:val="top"/>
          </w:tcPr>
          <w:p w:rsidR="00000000" w:rsidDel="00000000" w:rsidP="00000000" w:rsidRDefault="00000000" w:rsidRPr="00000000" w14:paraId="00000046">
            <w:pPr>
              <w:spacing w:before="240" w:lineRule="auto"/>
              <w:jc w:val="both"/>
              <w:rPr/>
            </w:pPr>
            <w:r w:rsidDel="00000000" w:rsidR="00000000" w:rsidRPr="00000000">
              <w:rPr>
                <w:rtl w:val="0"/>
              </w:rPr>
              <w:t xml:space="preserve">IHM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jc w:val="center"/>
              <w:rPr/>
            </w:pPr>
            <w:r w:rsidDel="00000000" w:rsidR="00000000" w:rsidRPr="00000000">
              <w:rPr>
                <w:rtl w:val="0"/>
              </w:rPr>
              <w:t xml:space="preserve">N.C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jc w:val="center"/>
              <w:rPr/>
            </w:pPr>
            <w:r w:rsidDel="00000000" w:rsidR="00000000" w:rsidRPr="00000000">
              <w:rPr>
                <w:rtl w:val="0"/>
              </w:rPr>
              <w:t xml:space="preserve">2 LEDs</w:t>
            </w:r>
          </w:p>
        </w:tc>
      </w:tr>
    </w:tbl>
    <w:p w:rsidR="00000000" w:rsidDel="00000000" w:rsidP="00000000" w:rsidRDefault="00000000" w:rsidRPr="00000000" w14:paraId="00000049">
      <w:pPr>
        <w:spacing w:after="240" w:before="240" w:lineRule="auto"/>
        <w:jc w:val="center"/>
        <w:rPr/>
      </w:pPr>
      <w:r w:rsidDel="00000000" w:rsidR="00000000" w:rsidRPr="00000000">
        <w:rPr>
          <w:rtl w:val="0"/>
        </w:rPr>
        <w:t xml:space="preserve">Tableau 1 - Cahier des charges initial et final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