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A386" w14:textId="4AFC554D" w:rsidR="00415B7F" w:rsidRDefault="00044DAF" w:rsidP="00044DAF">
      <w:pPr>
        <w:pStyle w:val="berschrift1"/>
      </w:pPr>
      <w:r>
        <w:t>Gesprächsleitfaden</w:t>
      </w:r>
    </w:p>
    <w:p w14:paraId="4D614509" w14:textId="7634FA10" w:rsidR="001544D4" w:rsidRPr="001544D4" w:rsidRDefault="001544D4" w:rsidP="001544D4">
      <w:r>
        <w:t>Interview wurde durchgeführt am 05.03.2020 um 20:15</w:t>
      </w:r>
      <w:r w:rsidR="00720099">
        <w:t xml:space="preserve"> mit Raphael Drechsler, welcher eine musikalische Ausbildung besitzt und einen Master in Informatik besitzt.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DAF" w14:paraId="31E35837" w14:textId="77777777" w:rsidTr="00044DAF">
        <w:tc>
          <w:tcPr>
            <w:tcW w:w="4531" w:type="dxa"/>
          </w:tcPr>
          <w:p w14:paraId="26C7B2BA" w14:textId="607E1DF5" w:rsidR="00044DAF" w:rsidRDefault="00544214" w:rsidP="00044DAF">
            <w:r>
              <w:t>Gesprächsverlauf</w:t>
            </w:r>
            <w:r w:rsidR="00770318">
              <w:t>/Aktion</w:t>
            </w:r>
          </w:p>
        </w:tc>
        <w:tc>
          <w:tcPr>
            <w:tcW w:w="4531" w:type="dxa"/>
          </w:tcPr>
          <w:p w14:paraId="5620582B" w14:textId="015333CF" w:rsidR="00044DAF" w:rsidRDefault="00544214" w:rsidP="00044DAF">
            <w:r>
              <w:t>Antworten</w:t>
            </w:r>
          </w:p>
        </w:tc>
      </w:tr>
      <w:tr w:rsidR="00044DAF" w14:paraId="10268539" w14:textId="77777777" w:rsidTr="00044DAF">
        <w:tc>
          <w:tcPr>
            <w:tcW w:w="4531" w:type="dxa"/>
          </w:tcPr>
          <w:p w14:paraId="1421FF7D" w14:textId="77777777" w:rsidR="00044DAF" w:rsidRDefault="00544214" w:rsidP="00044DAF">
            <w:proofErr w:type="gramStart"/>
            <w:r>
              <w:t>Welche Pattern</w:t>
            </w:r>
            <w:proofErr w:type="gramEnd"/>
            <w:r>
              <w:t xml:space="preserve"> sollte man in elektronischer Musik erkennen?</w:t>
            </w:r>
          </w:p>
          <w:p w14:paraId="79BC13B6" w14:textId="2FC1969B" w:rsidR="00544214" w:rsidRDefault="00544214" w:rsidP="00044DAF">
            <w:r>
              <w:t xml:space="preserve">(Meine </w:t>
            </w:r>
            <w:proofErr w:type="spellStart"/>
            <w:r>
              <w:t>Patternideen</w:t>
            </w:r>
            <w:proofErr w:type="spellEnd"/>
            <w:r>
              <w:t xml:space="preserve"> gesagt)</w:t>
            </w:r>
          </w:p>
        </w:tc>
        <w:tc>
          <w:tcPr>
            <w:tcW w:w="4531" w:type="dxa"/>
          </w:tcPr>
          <w:p w14:paraId="07E984B4" w14:textId="77777777" w:rsidR="00044DAF" w:rsidRDefault="00544214" w:rsidP="0054421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Keychange</w:t>
            </w:r>
            <w:proofErr w:type="spellEnd"/>
            <w:r>
              <w:t xml:space="preserve"> (Pattern wird eine bestimmte Anzahl von Oktaven oder Noten höher/tiefer gespielt als erstes Aufkommen </w:t>
            </w:r>
            <w:proofErr w:type="gramStart"/>
            <w:r>
              <w:t>des Pattern</w:t>
            </w:r>
            <w:proofErr w:type="gramEnd"/>
            <w:r>
              <w:t>)</w:t>
            </w:r>
          </w:p>
          <w:p w14:paraId="3F4D363D" w14:textId="65EFD82B" w:rsidR="00544214" w:rsidRDefault="00544214" w:rsidP="00544214">
            <w:pPr>
              <w:pStyle w:val="Listenabsatz"/>
              <w:numPr>
                <w:ilvl w:val="0"/>
                <w:numId w:val="1"/>
              </w:numPr>
            </w:pPr>
            <w:r>
              <w:t xml:space="preserve">Spiegelung </w:t>
            </w:r>
            <w:proofErr w:type="gramStart"/>
            <w:r>
              <w:t>( dabei</w:t>
            </w:r>
            <w:proofErr w:type="gramEnd"/>
            <w:r>
              <w:t xml:space="preserve"> sollte sich eher auf die horizontale als die vertikale Spiegelung konzentriert werden (</w:t>
            </w:r>
            <w:proofErr w:type="spellStart"/>
            <w:r>
              <w:t>melodic</w:t>
            </w:r>
            <w:proofErr w:type="spellEnd"/>
            <w:r>
              <w:t xml:space="preserve"> </w:t>
            </w:r>
            <w:proofErr w:type="spellStart"/>
            <w:r>
              <w:t>inversion</w:t>
            </w:r>
            <w:proofErr w:type="spellEnd"/>
            <w:r>
              <w:t>)</w:t>
            </w:r>
          </w:p>
        </w:tc>
      </w:tr>
      <w:tr w:rsidR="00044DAF" w14:paraId="7A2F09F5" w14:textId="77777777" w:rsidTr="00044DAF">
        <w:tc>
          <w:tcPr>
            <w:tcW w:w="4531" w:type="dxa"/>
          </w:tcPr>
          <w:p w14:paraId="30D1A4FD" w14:textId="3EC60CD9" w:rsidR="00044DAF" w:rsidRDefault="00496E75" w:rsidP="00496E75">
            <w:r>
              <w:t>Wieso keine horizontale Spiegelung?</w:t>
            </w:r>
          </w:p>
        </w:tc>
        <w:tc>
          <w:tcPr>
            <w:tcW w:w="4531" w:type="dxa"/>
          </w:tcPr>
          <w:p w14:paraId="75B34A1C" w14:textId="0A4130DD" w:rsidR="00544214" w:rsidRDefault="00496E75" w:rsidP="00544214">
            <w:pPr>
              <w:pStyle w:val="Listenabsatz"/>
              <w:numPr>
                <w:ilvl w:val="0"/>
                <w:numId w:val="1"/>
              </w:numPr>
            </w:pPr>
            <w:r>
              <w:t>Eher unüblich in der Musik</w:t>
            </w:r>
          </w:p>
        </w:tc>
      </w:tr>
      <w:tr w:rsidR="00044DAF" w14:paraId="01B6F53E" w14:textId="77777777" w:rsidTr="00044DAF">
        <w:tc>
          <w:tcPr>
            <w:tcW w:w="4531" w:type="dxa"/>
          </w:tcPr>
          <w:p w14:paraId="14804E73" w14:textId="77777777" w:rsidR="00496E75" w:rsidRDefault="00496E75" w:rsidP="00496E75">
            <w:proofErr w:type="gramStart"/>
            <w:r>
              <w:t>Welche weiteren Pattern</w:t>
            </w:r>
            <w:proofErr w:type="gramEnd"/>
            <w:r>
              <w:t xml:space="preserve"> sollte man </w:t>
            </w:r>
            <w:proofErr w:type="spellStart"/>
            <w:r>
              <w:t>Erkennen</w:t>
            </w:r>
            <w:proofErr w:type="spellEnd"/>
            <w:r>
              <w:t>?</w:t>
            </w:r>
          </w:p>
          <w:p w14:paraId="799DEA85" w14:textId="7519AAA6" w:rsidR="00044DAF" w:rsidRDefault="00044DAF" w:rsidP="00044DAF"/>
        </w:tc>
        <w:tc>
          <w:tcPr>
            <w:tcW w:w="4531" w:type="dxa"/>
          </w:tcPr>
          <w:p w14:paraId="532C488E" w14:textId="77777777" w:rsidR="00496E75" w:rsidRDefault="00496E75" w:rsidP="00496E75">
            <w:pPr>
              <w:pStyle w:val="Listenabsatz"/>
              <w:numPr>
                <w:ilvl w:val="0"/>
                <w:numId w:val="1"/>
              </w:numPr>
            </w:pPr>
            <w:r>
              <w:t>Erklärung was Quinte ist</w:t>
            </w:r>
          </w:p>
          <w:p w14:paraId="64E848AC" w14:textId="77777777" w:rsidR="00496E75" w:rsidRDefault="00496E75" w:rsidP="00496E75">
            <w:pPr>
              <w:pStyle w:val="Listenabsatz"/>
              <w:numPr>
                <w:ilvl w:val="0"/>
                <w:numId w:val="1"/>
              </w:numPr>
            </w:pPr>
            <w:r>
              <w:t>Quintenzirkel erklärt und gesagt das meistens auch 3 Dur und 1 Mol oder 3 Mol und 1 Dur verwendet wird -&gt; Erkennung von Dur und Mol</w:t>
            </w:r>
          </w:p>
          <w:p w14:paraId="3A3AED86" w14:textId="7701A9E2" w:rsidR="00496E75" w:rsidRDefault="00496E75" w:rsidP="00496E75">
            <w:pPr>
              <w:pStyle w:val="Listenabsatz"/>
              <w:numPr>
                <w:ilvl w:val="0"/>
                <w:numId w:val="1"/>
              </w:numPr>
            </w:pPr>
            <w:r>
              <w:t>Erkennung des „</w:t>
            </w:r>
            <w:proofErr w:type="spellStart"/>
            <w:r>
              <w:t>Millenial</w:t>
            </w:r>
            <w:proofErr w:type="spellEnd"/>
            <w:r>
              <w:t xml:space="preserve"> </w:t>
            </w:r>
            <w:proofErr w:type="spellStart"/>
            <w:r>
              <w:t>Woop</w:t>
            </w:r>
            <w:proofErr w:type="spellEnd"/>
            <w:r>
              <w:t>“ (keine Kenntnis über genauen Aufbau gehabt -&gt; muss sich selbst angelernt werden)</w:t>
            </w:r>
          </w:p>
        </w:tc>
      </w:tr>
      <w:tr w:rsidR="00044DAF" w14:paraId="2682EEBA" w14:textId="77777777" w:rsidTr="00044DAF">
        <w:tc>
          <w:tcPr>
            <w:tcW w:w="4531" w:type="dxa"/>
          </w:tcPr>
          <w:p w14:paraId="62EAEA8B" w14:textId="74B49D8F" w:rsidR="00044DAF" w:rsidRDefault="00496E75" w:rsidP="00044DAF">
            <w:r>
              <w:t>Welche Probleme kann es bei der Erkennung geben?</w:t>
            </w:r>
          </w:p>
        </w:tc>
        <w:tc>
          <w:tcPr>
            <w:tcW w:w="4531" w:type="dxa"/>
          </w:tcPr>
          <w:p w14:paraId="65D9C71A" w14:textId="77777777" w:rsidR="00496E75" w:rsidRDefault="00496E75" w:rsidP="00496E75">
            <w:pPr>
              <w:pStyle w:val="Listenabsatz"/>
              <w:numPr>
                <w:ilvl w:val="0"/>
                <w:numId w:val="1"/>
              </w:numPr>
            </w:pPr>
            <w:r>
              <w:t>Dur und Mol können länger als 3 Noten sein, da diese mit Zwischennoten melodischer gestaltet werden</w:t>
            </w:r>
          </w:p>
          <w:p w14:paraId="6934B7FA" w14:textId="01FC3746" w:rsidR="00044DAF" w:rsidRDefault="00496E75" w:rsidP="00496E75">
            <w:pPr>
              <w:pStyle w:val="Listenabsatz"/>
              <w:numPr>
                <w:ilvl w:val="0"/>
                <w:numId w:val="1"/>
              </w:numPr>
            </w:pPr>
            <w:r>
              <w:t>Hoher Rechenaufwand</w:t>
            </w:r>
          </w:p>
        </w:tc>
      </w:tr>
      <w:tr w:rsidR="00044DAF" w14:paraId="15A4DCCC" w14:textId="77777777" w:rsidTr="00044DAF">
        <w:tc>
          <w:tcPr>
            <w:tcW w:w="4531" w:type="dxa"/>
          </w:tcPr>
          <w:p w14:paraId="080D278C" w14:textId="57428956" w:rsidR="00044DAF" w:rsidRDefault="00770318" w:rsidP="00044DAF">
            <w:r>
              <w:t>Vorzeigen selbstgebauter Synthesizer</w:t>
            </w:r>
          </w:p>
        </w:tc>
        <w:tc>
          <w:tcPr>
            <w:tcW w:w="4531" w:type="dxa"/>
          </w:tcPr>
          <w:p w14:paraId="7BB2CE64" w14:textId="77777777" w:rsidR="00044DAF" w:rsidRDefault="00044DAF" w:rsidP="00044DAF"/>
        </w:tc>
      </w:tr>
      <w:tr w:rsidR="00044DAF" w14:paraId="30CE8430" w14:textId="77777777" w:rsidTr="00044DAF">
        <w:tc>
          <w:tcPr>
            <w:tcW w:w="4531" w:type="dxa"/>
          </w:tcPr>
          <w:p w14:paraId="70B74B5C" w14:textId="221BBE85" w:rsidR="00044DAF" w:rsidRDefault="00770318" w:rsidP="00044DAF">
            <w:r>
              <w:t>Vorzeigen der gezeigten Spektren</w:t>
            </w:r>
          </w:p>
        </w:tc>
        <w:tc>
          <w:tcPr>
            <w:tcW w:w="4531" w:type="dxa"/>
          </w:tcPr>
          <w:p w14:paraId="6EB593C7" w14:textId="77777777" w:rsidR="00044DAF" w:rsidRDefault="00770318" w:rsidP="00770318">
            <w:pPr>
              <w:pStyle w:val="Listenabsatz"/>
              <w:numPr>
                <w:ilvl w:val="0"/>
                <w:numId w:val="1"/>
              </w:numPr>
            </w:pPr>
            <w:r>
              <w:t>Könnte eine schwierige Aufgabe werden, da die Spektren der einzelnen Instrumente sich vermischen.</w:t>
            </w:r>
          </w:p>
          <w:p w14:paraId="42D2ECAD" w14:textId="40950853" w:rsidR="00770318" w:rsidRDefault="00770318" w:rsidP="00770318">
            <w:pPr>
              <w:pStyle w:val="Listenabsatz"/>
              <w:numPr>
                <w:ilvl w:val="0"/>
                <w:numId w:val="1"/>
              </w:numPr>
            </w:pPr>
            <w:r>
              <w:t xml:space="preserve">Gut erkenntlicher </w:t>
            </w:r>
            <w:proofErr w:type="spellStart"/>
            <w:r>
              <w:t>Patternverlauf</w:t>
            </w:r>
            <w:proofErr w:type="spellEnd"/>
            <w:r>
              <w:t xml:space="preserve"> in High- und Low-Pass-Spektren</w:t>
            </w:r>
          </w:p>
        </w:tc>
      </w:tr>
    </w:tbl>
    <w:p w14:paraId="1158CD4A" w14:textId="4C6FC2E8" w:rsidR="00044DAF" w:rsidRDefault="00044DAF" w:rsidP="00044DAF"/>
    <w:p w14:paraId="76952BE6" w14:textId="49C672E8" w:rsidR="00A57383" w:rsidRDefault="00A57383" w:rsidP="00044DAF">
      <w:r>
        <w:t>Bemerkung: Es wurden einige Beispiele an einem Klavier oder Synthesizer vorgespielt. Diese werden nicht mit in dem Gesprächsleitfaden mit aufgeführt da diese durchgehend enthalten sind.</w:t>
      </w:r>
    </w:p>
    <w:p w14:paraId="159FC65E" w14:textId="77777777" w:rsidR="00E57E84" w:rsidRDefault="00E57E84" w:rsidP="00044DAF"/>
    <w:p w14:paraId="276A4BDD" w14:textId="6057713B" w:rsidR="00720099" w:rsidRDefault="00720099" w:rsidP="00044DAF">
      <w:bookmarkStart w:id="0" w:name="_GoBack"/>
      <w:bookmarkEnd w:id="0"/>
      <w:r>
        <w:t>Hiermit bestätige ich (Raphael Drechsler), dass der oben beschriebene Gesprächsablauf auf diese Art und Weise abgelaufen ist.</w:t>
      </w:r>
    </w:p>
    <w:p w14:paraId="1A6EDA62" w14:textId="29BCA723" w:rsidR="00720099" w:rsidRDefault="00720099" w:rsidP="00044DAF"/>
    <w:p w14:paraId="65A745DB" w14:textId="20CD5048" w:rsidR="00720099" w:rsidRDefault="00720099" w:rsidP="00044DAF">
      <w:r>
        <w:t>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14:paraId="7F8D8F5A" w14:textId="0ED45287" w:rsidR="00720099" w:rsidRPr="00044DAF" w:rsidRDefault="00720099" w:rsidP="00044DAF">
      <w:r>
        <w:t>Datum, 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sectPr w:rsidR="00720099" w:rsidRPr="00044D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altName w:val="Times New Roman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1D0B"/>
    <w:multiLevelType w:val="hybridMultilevel"/>
    <w:tmpl w:val="0EE2427E"/>
    <w:lvl w:ilvl="0" w:tplc="E3A274E0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9E"/>
    <w:rsid w:val="00044DAF"/>
    <w:rsid w:val="001544D4"/>
    <w:rsid w:val="00161B9E"/>
    <w:rsid w:val="00415B7F"/>
    <w:rsid w:val="00496E75"/>
    <w:rsid w:val="00544214"/>
    <w:rsid w:val="00720099"/>
    <w:rsid w:val="00770318"/>
    <w:rsid w:val="00A57383"/>
    <w:rsid w:val="00E5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25AF"/>
  <w15:chartTrackingRefBased/>
  <w15:docId w15:val="{658C75BC-0B2D-4684-AD85-ECE28ED5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44DAF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4DA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4DAF"/>
    <w:rPr>
      <w:rFonts w:ascii="Source Sans Pro" w:eastAsiaTheme="majorEastAsia" w:hAnsi="Source Sans Pro" w:cstheme="majorBidi"/>
      <w:b/>
      <w:sz w:val="32"/>
      <w:szCs w:val="32"/>
    </w:rPr>
  </w:style>
  <w:style w:type="table" w:styleId="Tabellenraster">
    <w:name w:val="Table Grid"/>
    <w:basedOn w:val="NormaleTabelle"/>
    <w:uiPriority w:val="39"/>
    <w:rsid w:val="0004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4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ms271065</dc:creator>
  <cp:keywords/>
  <dc:description/>
  <cp:lastModifiedBy>ms271065</cp:lastModifiedBy>
  <cp:revision>7</cp:revision>
  <dcterms:created xsi:type="dcterms:W3CDTF">2020-03-12T08:31:00Z</dcterms:created>
  <dcterms:modified xsi:type="dcterms:W3CDTF">2020-03-12T09:23:00Z</dcterms:modified>
</cp:coreProperties>
</file>