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146BD5"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9246062" w:history="1">
            <w:r w:rsidR="00146BD5" w:rsidRPr="00EA35D7">
              <w:rPr>
                <w:rStyle w:val="Hyperlink"/>
                <w:noProof/>
              </w:rPr>
              <w:t>Abstract</w:t>
            </w:r>
            <w:r w:rsidR="00146BD5">
              <w:rPr>
                <w:noProof/>
                <w:webHidden/>
              </w:rPr>
              <w:tab/>
            </w:r>
            <w:r w:rsidR="00146BD5">
              <w:rPr>
                <w:noProof/>
                <w:webHidden/>
              </w:rPr>
              <w:fldChar w:fldCharType="begin"/>
            </w:r>
            <w:r w:rsidR="00146BD5">
              <w:rPr>
                <w:noProof/>
                <w:webHidden/>
              </w:rPr>
              <w:instrText xml:space="preserve"> PAGEREF _Toc39246062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3" w:history="1">
            <w:r w:rsidR="00146BD5" w:rsidRPr="00EA35D7">
              <w:rPr>
                <w:rStyle w:val="Hyperlink"/>
                <w:noProof/>
              </w:rPr>
              <w:t>Danksagung</w:t>
            </w:r>
            <w:r w:rsidR="00146BD5">
              <w:rPr>
                <w:noProof/>
                <w:webHidden/>
              </w:rPr>
              <w:tab/>
            </w:r>
            <w:r w:rsidR="00146BD5">
              <w:rPr>
                <w:noProof/>
                <w:webHidden/>
              </w:rPr>
              <w:fldChar w:fldCharType="begin"/>
            </w:r>
            <w:r w:rsidR="00146BD5">
              <w:rPr>
                <w:noProof/>
                <w:webHidden/>
              </w:rPr>
              <w:instrText xml:space="preserve"> PAGEREF _Toc39246063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4" w:history="1">
            <w:r w:rsidR="00146BD5" w:rsidRPr="00EA35D7">
              <w:rPr>
                <w:rStyle w:val="Hyperlink"/>
                <w:noProof/>
              </w:rPr>
              <w:t>1. Einleitung</w:t>
            </w:r>
            <w:r w:rsidR="00146BD5">
              <w:rPr>
                <w:noProof/>
                <w:webHidden/>
              </w:rPr>
              <w:tab/>
            </w:r>
            <w:r w:rsidR="00146BD5">
              <w:rPr>
                <w:noProof/>
                <w:webHidden/>
              </w:rPr>
              <w:fldChar w:fldCharType="begin"/>
            </w:r>
            <w:r w:rsidR="00146BD5">
              <w:rPr>
                <w:noProof/>
                <w:webHidden/>
              </w:rPr>
              <w:instrText xml:space="preserve"> PAGEREF _Toc39246064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5" w:history="1">
            <w:r w:rsidR="00146BD5" w:rsidRPr="00EA35D7">
              <w:rPr>
                <w:rStyle w:val="Hyperlink"/>
                <w:noProof/>
              </w:rPr>
              <w:t>2. Arten von Pattern</w:t>
            </w:r>
            <w:r w:rsidR="00146BD5">
              <w:rPr>
                <w:noProof/>
                <w:webHidden/>
              </w:rPr>
              <w:tab/>
            </w:r>
            <w:r w:rsidR="00146BD5">
              <w:rPr>
                <w:noProof/>
                <w:webHidden/>
              </w:rPr>
              <w:fldChar w:fldCharType="begin"/>
            </w:r>
            <w:r w:rsidR="00146BD5">
              <w:rPr>
                <w:noProof/>
                <w:webHidden/>
              </w:rPr>
              <w:instrText xml:space="preserve"> PAGEREF _Toc39246065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6" w:history="1">
            <w:r w:rsidR="00146BD5" w:rsidRPr="00EA35D7">
              <w:rPr>
                <w:rStyle w:val="Hyperlink"/>
                <w:noProof/>
              </w:rPr>
              <w:t>3. Die Fourier-Analyse</w:t>
            </w:r>
            <w:r w:rsidR="00146BD5">
              <w:rPr>
                <w:noProof/>
                <w:webHidden/>
              </w:rPr>
              <w:tab/>
            </w:r>
            <w:r w:rsidR="00146BD5">
              <w:rPr>
                <w:noProof/>
                <w:webHidden/>
              </w:rPr>
              <w:fldChar w:fldCharType="begin"/>
            </w:r>
            <w:r w:rsidR="00146BD5">
              <w:rPr>
                <w:noProof/>
                <w:webHidden/>
              </w:rPr>
              <w:instrText xml:space="preserve"> PAGEREF _Toc39246066 \h </w:instrText>
            </w:r>
            <w:r w:rsidR="00146BD5">
              <w:rPr>
                <w:noProof/>
                <w:webHidden/>
              </w:rPr>
            </w:r>
            <w:r w:rsidR="00146BD5">
              <w:rPr>
                <w:noProof/>
                <w:webHidden/>
              </w:rPr>
              <w:fldChar w:fldCharType="separate"/>
            </w:r>
            <w:r w:rsidR="00146BD5">
              <w:rPr>
                <w:noProof/>
                <w:webHidden/>
              </w:rPr>
              <w:t>5</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7" w:history="1">
            <w:r w:rsidR="00146BD5" w:rsidRPr="00EA35D7">
              <w:rPr>
                <w:rStyle w:val="Hyperlink"/>
                <w:noProof/>
              </w:rPr>
              <w:t>3.1. Die diskrete Fouriertransformation</w:t>
            </w:r>
            <w:r w:rsidR="00146BD5">
              <w:rPr>
                <w:noProof/>
                <w:webHidden/>
              </w:rPr>
              <w:tab/>
            </w:r>
            <w:r w:rsidR="00146BD5">
              <w:rPr>
                <w:noProof/>
                <w:webHidden/>
              </w:rPr>
              <w:fldChar w:fldCharType="begin"/>
            </w:r>
            <w:r w:rsidR="00146BD5">
              <w:rPr>
                <w:noProof/>
                <w:webHidden/>
              </w:rPr>
              <w:instrText xml:space="preserve"> PAGEREF _Toc39246067 \h </w:instrText>
            </w:r>
            <w:r w:rsidR="00146BD5">
              <w:rPr>
                <w:noProof/>
                <w:webHidden/>
              </w:rPr>
            </w:r>
            <w:r w:rsidR="00146BD5">
              <w:rPr>
                <w:noProof/>
                <w:webHidden/>
              </w:rPr>
              <w:fldChar w:fldCharType="separate"/>
            </w:r>
            <w:r w:rsidR="00146BD5">
              <w:rPr>
                <w:noProof/>
                <w:webHidden/>
              </w:rPr>
              <w:t>6</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8" w:history="1">
            <w:r w:rsidR="00146BD5" w:rsidRPr="00EA35D7">
              <w:rPr>
                <w:rStyle w:val="Hyperlink"/>
                <w:noProof/>
              </w:rPr>
              <w:t>4. Die Spektralanalyse</w:t>
            </w:r>
            <w:r w:rsidR="00146BD5">
              <w:rPr>
                <w:noProof/>
                <w:webHidden/>
              </w:rPr>
              <w:tab/>
            </w:r>
            <w:r w:rsidR="00146BD5">
              <w:rPr>
                <w:noProof/>
                <w:webHidden/>
              </w:rPr>
              <w:fldChar w:fldCharType="begin"/>
            </w:r>
            <w:r w:rsidR="00146BD5">
              <w:rPr>
                <w:noProof/>
                <w:webHidden/>
              </w:rPr>
              <w:instrText xml:space="preserve"> PAGEREF _Toc39246068 \h </w:instrText>
            </w:r>
            <w:r w:rsidR="00146BD5">
              <w:rPr>
                <w:noProof/>
                <w:webHidden/>
              </w:rPr>
            </w:r>
            <w:r w:rsidR="00146BD5">
              <w:rPr>
                <w:noProof/>
                <w:webHidden/>
              </w:rPr>
              <w:fldChar w:fldCharType="separate"/>
            </w:r>
            <w:r w:rsidR="00146BD5">
              <w:rPr>
                <w:noProof/>
                <w:webHidden/>
              </w:rPr>
              <w:t>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69" w:history="1">
            <w:r w:rsidR="00146BD5" w:rsidRPr="00EA35D7">
              <w:rPr>
                <w:rStyle w:val="Hyperlink"/>
                <w:noProof/>
              </w:rPr>
              <w:t>5. Convolutional Neural Network</w:t>
            </w:r>
            <w:r w:rsidR="00146BD5">
              <w:rPr>
                <w:noProof/>
                <w:webHidden/>
              </w:rPr>
              <w:tab/>
            </w:r>
            <w:r w:rsidR="00146BD5">
              <w:rPr>
                <w:noProof/>
                <w:webHidden/>
              </w:rPr>
              <w:fldChar w:fldCharType="begin"/>
            </w:r>
            <w:r w:rsidR="00146BD5">
              <w:rPr>
                <w:noProof/>
                <w:webHidden/>
              </w:rPr>
              <w:instrText xml:space="preserve"> PAGEREF _Toc39246069 \h </w:instrText>
            </w:r>
            <w:r w:rsidR="00146BD5">
              <w:rPr>
                <w:noProof/>
                <w:webHidden/>
              </w:rPr>
            </w:r>
            <w:r w:rsidR="00146BD5">
              <w:rPr>
                <w:noProof/>
                <w:webHidden/>
              </w:rPr>
              <w:fldChar w:fldCharType="separate"/>
            </w:r>
            <w:r w:rsidR="00146BD5">
              <w:rPr>
                <w:noProof/>
                <w:webHidden/>
              </w:rPr>
              <w:t>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0" w:history="1">
            <w:r w:rsidR="00146BD5" w:rsidRPr="00EA35D7">
              <w:rPr>
                <w:rStyle w:val="Hyperlink"/>
                <w:noProof/>
              </w:rPr>
              <w:t>5.1. Funktionsweise der einzelnen Bestandteile</w:t>
            </w:r>
            <w:r w:rsidR="00146BD5">
              <w:rPr>
                <w:noProof/>
                <w:webHidden/>
              </w:rPr>
              <w:tab/>
            </w:r>
            <w:r w:rsidR="00146BD5">
              <w:rPr>
                <w:noProof/>
                <w:webHidden/>
              </w:rPr>
              <w:fldChar w:fldCharType="begin"/>
            </w:r>
            <w:r w:rsidR="00146BD5">
              <w:rPr>
                <w:noProof/>
                <w:webHidden/>
              </w:rPr>
              <w:instrText xml:space="preserve"> PAGEREF _Toc39246070 \h </w:instrText>
            </w:r>
            <w:r w:rsidR="00146BD5">
              <w:rPr>
                <w:noProof/>
                <w:webHidden/>
              </w:rPr>
            </w:r>
            <w:r w:rsidR="00146BD5">
              <w:rPr>
                <w:noProof/>
                <w:webHidden/>
              </w:rPr>
              <w:fldChar w:fldCharType="separate"/>
            </w:r>
            <w:r w:rsidR="00146BD5">
              <w:rPr>
                <w:noProof/>
                <w:webHidden/>
              </w:rPr>
              <w:t>10</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1" w:history="1">
            <w:r w:rsidR="00146BD5" w:rsidRPr="00EA35D7">
              <w:rPr>
                <w:rStyle w:val="Hyperlink"/>
                <w:noProof/>
              </w:rPr>
              <w:t>5.1.1. Convolutional Schicht</w:t>
            </w:r>
            <w:r w:rsidR="00146BD5">
              <w:rPr>
                <w:noProof/>
                <w:webHidden/>
              </w:rPr>
              <w:tab/>
            </w:r>
            <w:r w:rsidR="00146BD5">
              <w:rPr>
                <w:noProof/>
                <w:webHidden/>
              </w:rPr>
              <w:fldChar w:fldCharType="begin"/>
            </w:r>
            <w:r w:rsidR="00146BD5">
              <w:rPr>
                <w:noProof/>
                <w:webHidden/>
              </w:rPr>
              <w:instrText xml:space="preserve"> PAGEREF _Toc39246071 \h </w:instrText>
            </w:r>
            <w:r w:rsidR="00146BD5">
              <w:rPr>
                <w:noProof/>
                <w:webHidden/>
              </w:rPr>
            </w:r>
            <w:r w:rsidR="00146BD5">
              <w:rPr>
                <w:noProof/>
                <w:webHidden/>
              </w:rPr>
              <w:fldChar w:fldCharType="separate"/>
            </w:r>
            <w:r w:rsidR="00146BD5">
              <w:rPr>
                <w:noProof/>
                <w:webHidden/>
              </w:rPr>
              <w:t>10</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2" w:history="1">
            <w:r w:rsidR="00146BD5" w:rsidRPr="00EA35D7">
              <w:rPr>
                <w:rStyle w:val="Hyperlink"/>
                <w:noProof/>
              </w:rPr>
              <w:t>5.1.2. Pooling Schicht</w:t>
            </w:r>
            <w:r w:rsidR="00146BD5">
              <w:rPr>
                <w:noProof/>
                <w:webHidden/>
              </w:rPr>
              <w:tab/>
            </w:r>
            <w:r w:rsidR="00146BD5">
              <w:rPr>
                <w:noProof/>
                <w:webHidden/>
              </w:rPr>
              <w:fldChar w:fldCharType="begin"/>
            </w:r>
            <w:r w:rsidR="00146BD5">
              <w:rPr>
                <w:noProof/>
                <w:webHidden/>
              </w:rPr>
              <w:instrText xml:space="preserve"> PAGEREF _Toc39246072 \h </w:instrText>
            </w:r>
            <w:r w:rsidR="00146BD5">
              <w:rPr>
                <w:noProof/>
                <w:webHidden/>
              </w:rPr>
            </w:r>
            <w:r w:rsidR="00146BD5">
              <w:rPr>
                <w:noProof/>
                <w:webHidden/>
              </w:rPr>
              <w:fldChar w:fldCharType="separate"/>
            </w:r>
            <w:r w:rsidR="00146BD5">
              <w:rPr>
                <w:noProof/>
                <w:webHidden/>
              </w:rPr>
              <w:t>11</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3" w:history="1">
            <w:r w:rsidR="00146BD5" w:rsidRPr="00EA35D7">
              <w:rPr>
                <w:rStyle w:val="Hyperlink"/>
                <w:noProof/>
              </w:rPr>
              <w:t>5.1.3. Vollständig Vermaschtes Netzwerk</w:t>
            </w:r>
            <w:r w:rsidR="00146BD5">
              <w:rPr>
                <w:noProof/>
                <w:webHidden/>
              </w:rPr>
              <w:tab/>
            </w:r>
            <w:r w:rsidR="00146BD5">
              <w:rPr>
                <w:noProof/>
                <w:webHidden/>
              </w:rPr>
              <w:fldChar w:fldCharType="begin"/>
            </w:r>
            <w:r w:rsidR="00146BD5">
              <w:rPr>
                <w:noProof/>
                <w:webHidden/>
              </w:rPr>
              <w:instrText xml:space="preserve"> PAGEREF _Toc39246073 \h </w:instrText>
            </w:r>
            <w:r w:rsidR="00146BD5">
              <w:rPr>
                <w:noProof/>
                <w:webHidden/>
              </w:rPr>
            </w:r>
            <w:r w:rsidR="00146BD5">
              <w:rPr>
                <w:noProof/>
                <w:webHidden/>
              </w:rPr>
              <w:fldChar w:fldCharType="separate"/>
            </w:r>
            <w:r w:rsidR="00146BD5">
              <w:rPr>
                <w:noProof/>
                <w:webHidden/>
              </w:rPr>
              <w:t>12</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4" w:history="1">
            <w:r w:rsidR="00146BD5" w:rsidRPr="00EA35D7">
              <w:rPr>
                <w:rStyle w:val="Hyperlink"/>
                <w:noProof/>
              </w:rPr>
              <w:t>5.2. Die ReLU-Aktivierungsfunktionen</w:t>
            </w:r>
            <w:r w:rsidR="00146BD5">
              <w:rPr>
                <w:noProof/>
                <w:webHidden/>
              </w:rPr>
              <w:tab/>
            </w:r>
            <w:r w:rsidR="00146BD5">
              <w:rPr>
                <w:noProof/>
                <w:webHidden/>
              </w:rPr>
              <w:fldChar w:fldCharType="begin"/>
            </w:r>
            <w:r w:rsidR="00146BD5">
              <w:rPr>
                <w:noProof/>
                <w:webHidden/>
              </w:rPr>
              <w:instrText xml:space="preserve"> PAGEREF _Toc39246074 \h </w:instrText>
            </w:r>
            <w:r w:rsidR="00146BD5">
              <w:rPr>
                <w:noProof/>
                <w:webHidden/>
              </w:rPr>
            </w:r>
            <w:r w:rsidR="00146BD5">
              <w:rPr>
                <w:noProof/>
                <w:webHidden/>
              </w:rPr>
              <w:fldChar w:fldCharType="separate"/>
            </w:r>
            <w:r w:rsidR="00146BD5">
              <w:rPr>
                <w:noProof/>
                <w:webHidden/>
              </w:rPr>
              <w:t>13</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5" w:history="1">
            <w:r w:rsidR="00146BD5" w:rsidRPr="00EA35D7">
              <w:rPr>
                <w:rStyle w:val="Hyperlink"/>
                <w:noProof/>
              </w:rPr>
              <w:t>5.3. Backpropagation (vllt Seitenumbruch erzwingen)</w:t>
            </w:r>
            <w:r w:rsidR="00146BD5">
              <w:rPr>
                <w:noProof/>
                <w:webHidden/>
              </w:rPr>
              <w:tab/>
            </w:r>
            <w:r w:rsidR="00146BD5">
              <w:rPr>
                <w:noProof/>
                <w:webHidden/>
              </w:rPr>
              <w:fldChar w:fldCharType="begin"/>
            </w:r>
            <w:r w:rsidR="00146BD5">
              <w:rPr>
                <w:noProof/>
                <w:webHidden/>
              </w:rPr>
              <w:instrText xml:space="preserve"> PAGEREF _Toc39246075 \h </w:instrText>
            </w:r>
            <w:r w:rsidR="00146BD5">
              <w:rPr>
                <w:noProof/>
                <w:webHidden/>
              </w:rPr>
            </w:r>
            <w:r w:rsidR="00146BD5">
              <w:rPr>
                <w:noProof/>
                <w:webHidden/>
              </w:rPr>
              <w:fldChar w:fldCharType="separate"/>
            </w:r>
            <w:r w:rsidR="00146BD5">
              <w:rPr>
                <w:noProof/>
                <w:webHidden/>
              </w:rPr>
              <w:t>14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6" w:history="1">
            <w:r w:rsidR="00146BD5" w:rsidRPr="00EA35D7">
              <w:rPr>
                <w:rStyle w:val="Hyperlink"/>
                <w:noProof/>
              </w:rPr>
              <w:t>5.4. Segmentation Algorithmen</w:t>
            </w:r>
            <w:r w:rsidR="00146BD5">
              <w:rPr>
                <w:noProof/>
                <w:webHidden/>
              </w:rPr>
              <w:tab/>
            </w:r>
            <w:r w:rsidR="00146BD5">
              <w:rPr>
                <w:noProof/>
                <w:webHidden/>
              </w:rPr>
              <w:fldChar w:fldCharType="begin"/>
            </w:r>
            <w:r w:rsidR="00146BD5">
              <w:rPr>
                <w:noProof/>
                <w:webHidden/>
              </w:rPr>
              <w:instrText xml:space="preserve"> PAGEREF _Toc39246076 \h </w:instrText>
            </w:r>
            <w:r w:rsidR="00146BD5">
              <w:rPr>
                <w:noProof/>
                <w:webHidden/>
              </w:rPr>
            </w:r>
            <w:r w:rsidR="00146BD5">
              <w:rPr>
                <w:noProof/>
                <w:webHidden/>
              </w:rPr>
              <w:fldChar w:fldCharType="separate"/>
            </w:r>
            <w:r w:rsidR="00146BD5">
              <w:rPr>
                <w:noProof/>
                <w:webHidden/>
              </w:rPr>
              <w:t>17</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7" w:history="1">
            <w:r w:rsidR="00146BD5" w:rsidRPr="00EA35D7">
              <w:rPr>
                <w:rStyle w:val="Hyperlink"/>
                <w:noProof/>
                <w:lang w:val="en-US"/>
              </w:rPr>
              <w:t>5.4.1. You only look once (YOLO)</w:t>
            </w:r>
            <w:r w:rsidR="00146BD5">
              <w:rPr>
                <w:noProof/>
                <w:webHidden/>
              </w:rPr>
              <w:tab/>
            </w:r>
            <w:r w:rsidR="00146BD5">
              <w:rPr>
                <w:noProof/>
                <w:webHidden/>
              </w:rPr>
              <w:fldChar w:fldCharType="begin"/>
            </w:r>
            <w:r w:rsidR="00146BD5">
              <w:rPr>
                <w:noProof/>
                <w:webHidden/>
              </w:rPr>
              <w:instrText xml:space="preserve"> PAGEREF _Toc39246077 \h </w:instrText>
            </w:r>
            <w:r w:rsidR="00146BD5">
              <w:rPr>
                <w:noProof/>
                <w:webHidden/>
              </w:rPr>
            </w:r>
            <w:r w:rsidR="00146BD5">
              <w:rPr>
                <w:noProof/>
                <w:webHidden/>
              </w:rPr>
              <w:fldChar w:fldCharType="separate"/>
            </w:r>
            <w:r w:rsidR="00146BD5">
              <w:rPr>
                <w:noProof/>
                <w:webHidden/>
              </w:rPr>
              <w:t>17</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8" w:history="1">
            <w:r w:rsidR="00146BD5" w:rsidRPr="00EA35D7">
              <w:rPr>
                <w:rStyle w:val="Hyperlink"/>
                <w:noProof/>
                <w:lang w:val="en-US"/>
              </w:rPr>
              <w:t>5.4.2. Single Shoot Detector (SSD)</w:t>
            </w:r>
            <w:r w:rsidR="00146BD5">
              <w:rPr>
                <w:noProof/>
                <w:webHidden/>
              </w:rPr>
              <w:tab/>
            </w:r>
            <w:r w:rsidR="00146BD5">
              <w:rPr>
                <w:noProof/>
                <w:webHidden/>
              </w:rPr>
              <w:fldChar w:fldCharType="begin"/>
            </w:r>
            <w:r w:rsidR="00146BD5">
              <w:rPr>
                <w:noProof/>
                <w:webHidden/>
              </w:rPr>
              <w:instrText xml:space="preserve"> PAGEREF _Toc39246078 \h </w:instrText>
            </w:r>
            <w:r w:rsidR="00146BD5">
              <w:rPr>
                <w:noProof/>
                <w:webHidden/>
              </w:rPr>
            </w:r>
            <w:r w:rsidR="00146BD5">
              <w:rPr>
                <w:noProof/>
                <w:webHidden/>
              </w:rPr>
              <w:fldChar w:fldCharType="separate"/>
            </w:r>
            <w:r w:rsidR="00146BD5">
              <w:rPr>
                <w:noProof/>
                <w:webHidden/>
              </w:rPr>
              <w:t>18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79" w:history="1">
            <w:r w:rsidR="00146BD5" w:rsidRPr="00EA35D7">
              <w:rPr>
                <w:rStyle w:val="Hyperlink"/>
                <w:noProof/>
                <w:lang w:val="en-US"/>
              </w:rPr>
              <w:t>5.4.3. Faster Region-Based Convolutional Neuronal Network (Faster R-CNN)</w:t>
            </w:r>
            <w:r w:rsidR="00146BD5">
              <w:rPr>
                <w:noProof/>
                <w:webHidden/>
              </w:rPr>
              <w:tab/>
            </w:r>
            <w:r w:rsidR="00146BD5">
              <w:rPr>
                <w:noProof/>
                <w:webHidden/>
              </w:rPr>
              <w:fldChar w:fldCharType="begin"/>
            </w:r>
            <w:r w:rsidR="00146BD5">
              <w:rPr>
                <w:noProof/>
                <w:webHidden/>
              </w:rPr>
              <w:instrText xml:space="preserve"> PAGEREF _Toc39246079 \h </w:instrText>
            </w:r>
            <w:r w:rsidR="00146BD5">
              <w:rPr>
                <w:noProof/>
                <w:webHidden/>
              </w:rPr>
            </w:r>
            <w:r w:rsidR="00146BD5">
              <w:rPr>
                <w:noProof/>
                <w:webHidden/>
              </w:rPr>
              <w:fldChar w:fldCharType="separate"/>
            </w:r>
            <w:r w:rsidR="00146BD5">
              <w:rPr>
                <w:noProof/>
                <w:webHidden/>
              </w:rPr>
              <w:t>19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0" w:history="1">
            <w:r w:rsidR="00146BD5" w:rsidRPr="00EA35D7">
              <w:rPr>
                <w:rStyle w:val="Hyperlink"/>
                <w:rFonts w:eastAsia="Times New Roman"/>
                <w:noProof/>
                <w:lang w:eastAsia="de-DE"/>
              </w:rPr>
              <w:t>6. Realisierung der Pattern Erkennung mittels einem Convolutional Neuronal Network</w:t>
            </w:r>
            <w:r w:rsidR="00146BD5">
              <w:rPr>
                <w:noProof/>
                <w:webHidden/>
              </w:rPr>
              <w:tab/>
            </w:r>
            <w:r w:rsidR="00146BD5">
              <w:rPr>
                <w:noProof/>
                <w:webHidden/>
              </w:rPr>
              <w:fldChar w:fldCharType="begin"/>
            </w:r>
            <w:r w:rsidR="00146BD5">
              <w:rPr>
                <w:noProof/>
                <w:webHidden/>
              </w:rPr>
              <w:instrText xml:space="preserve"> PAGEREF _Toc39246080 \h </w:instrText>
            </w:r>
            <w:r w:rsidR="00146BD5">
              <w:rPr>
                <w:noProof/>
                <w:webHidden/>
              </w:rPr>
            </w:r>
            <w:r w:rsidR="00146BD5">
              <w:rPr>
                <w:noProof/>
                <w:webHidden/>
              </w:rPr>
              <w:fldChar w:fldCharType="separate"/>
            </w:r>
            <w:r w:rsidR="00146BD5">
              <w:rPr>
                <w:noProof/>
                <w:webHidden/>
              </w:rPr>
              <w:t>21</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1" w:history="1">
            <w:r w:rsidR="00146BD5" w:rsidRPr="00EA35D7">
              <w:rPr>
                <w:rStyle w:val="Hyperlink"/>
                <w:rFonts w:eastAsia="Times New Roman"/>
                <w:noProof/>
                <w:lang w:eastAsia="de-DE"/>
              </w:rPr>
              <w:t>6.1. Realisierung des Low-/Band-/High-Pass-Filter</w:t>
            </w:r>
            <w:r w:rsidR="00146BD5">
              <w:rPr>
                <w:noProof/>
                <w:webHidden/>
              </w:rPr>
              <w:tab/>
            </w:r>
            <w:r w:rsidR="00146BD5">
              <w:rPr>
                <w:noProof/>
                <w:webHidden/>
              </w:rPr>
              <w:fldChar w:fldCharType="begin"/>
            </w:r>
            <w:r w:rsidR="00146BD5">
              <w:rPr>
                <w:noProof/>
                <w:webHidden/>
              </w:rPr>
              <w:instrText xml:space="preserve"> PAGEREF _Toc39246081 \h </w:instrText>
            </w:r>
            <w:r w:rsidR="00146BD5">
              <w:rPr>
                <w:noProof/>
                <w:webHidden/>
              </w:rPr>
            </w:r>
            <w:r w:rsidR="00146BD5">
              <w:rPr>
                <w:noProof/>
                <w:webHidden/>
              </w:rPr>
              <w:fldChar w:fldCharType="separate"/>
            </w:r>
            <w:r w:rsidR="00146BD5">
              <w:rPr>
                <w:noProof/>
                <w:webHidden/>
              </w:rPr>
              <w:t>22</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2" w:history="1">
            <w:r w:rsidR="00146BD5" w:rsidRPr="00EA35D7">
              <w:rPr>
                <w:rStyle w:val="Hyperlink"/>
                <w:noProof/>
                <w:lang w:eastAsia="de-DE"/>
              </w:rPr>
              <w:t>6.2. Erzeugen der Spektren</w:t>
            </w:r>
            <w:r w:rsidR="00146BD5">
              <w:rPr>
                <w:noProof/>
                <w:webHidden/>
              </w:rPr>
              <w:tab/>
            </w:r>
            <w:r w:rsidR="00146BD5">
              <w:rPr>
                <w:noProof/>
                <w:webHidden/>
              </w:rPr>
              <w:fldChar w:fldCharType="begin"/>
            </w:r>
            <w:r w:rsidR="00146BD5">
              <w:rPr>
                <w:noProof/>
                <w:webHidden/>
              </w:rPr>
              <w:instrText xml:space="preserve"> PAGEREF _Toc39246082 \h </w:instrText>
            </w:r>
            <w:r w:rsidR="00146BD5">
              <w:rPr>
                <w:noProof/>
                <w:webHidden/>
              </w:rPr>
            </w:r>
            <w:r w:rsidR="00146BD5">
              <w:rPr>
                <w:noProof/>
                <w:webHidden/>
              </w:rPr>
              <w:fldChar w:fldCharType="separate"/>
            </w:r>
            <w:r w:rsidR="00146BD5">
              <w:rPr>
                <w:noProof/>
                <w:webHidden/>
              </w:rPr>
              <w:t>24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3" w:history="1">
            <w:r w:rsidR="00146BD5" w:rsidRPr="00EA35D7">
              <w:rPr>
                <w:rStyle w:val="Hyperlink"/>
                <w:noProof/>
                <w:lang w:eastAsia="de-DE"/>
              </w:rPr>
              <w:t>6.3. Labeln der Erzeugten Spektren</w:t>
            </w:r>
            <w:r w:rsidR="00146BD5">
              <w:rPr>
                <w:noProof/>
                <w:webHidden/>
              </w:rPr>
              <w:tab/>
            </w:r>
            <w:r w:rsidR="00146BD5">
              <w:rPr>
                <w:noProof/>
                <w:webHidden/>
              </w:rPr>
              <w:fldChar w:fldCharType="begin"/>
            </w:r>
            <w:r w:rsidR="00146BD5">
              <w:rPr>
                <w:noProof/>
                <w:webHidden/>
              </w:rPr>
              <w:instrText xml:space="preserve"> PAGEREF _Toc39246083 \h </w:instrText>
            </w:r>
            <w:r w:rsidR="00146BD5">
              <w:rPr>
                <w:noProof/>
                <w:webHidden/>
              </w:rPr>
            </w:r>
            <w:r w:rsidR="00146BD5">
              <w:rPr>
                <w:noProof/>
                <w:webHidden/>
              </w:rPr>
              <w:fldChar w:fldCharType="separate"/>
            </w:r>
            <w:r w:rsidR="00146BD5">
              <w:rPr>
                <w:noProof/>
                <w:webHidden/>
              </w:rPr>
              <w:t>24</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4" w:history="1">
            <w:r w:rsidR="00146BD5" w:rsidRPr="00EA35D7">
              <w:rPr>
                <w:rStyle w:val="Hyperlink"/>
                <w:noProof/>
                <w:lang w:eastAsia="de-DE"/>
              </w:rPr>
              <w:t>6.4. Erstellen des Convolutional Neuronal Networks</w:t>
            </w:r>
            <w:r w:rsidR="00146BD5">
              <w:rPr>
                <w:noProof/>
                <w:webHidden/>
              </w:rPr>
              <w:tab/>
            </w:r>
            <w:r w:rsidR="00146BD5">
              <w:rPr>
                <w:noProof/>
                <w:webHidden/>
              </w:rPr>
              <w:fldChar w:fldCharType="begin"/>
            </w:r>
            <w:r w:rsidR="00146BD5">
              <w:rPr>
                <w:noProof/>
                <w:webHidden/>
              </w:rPr>
              <w:instrText xml:space="preserve"> PAGEREF _Toc39246084 \h </w:instrText>
            </w:r>
            <w:r w:rsidR="00146BD5">
              <w:rPr>
                <w:noProof/>
                <w:webHidden/>
              </w:rPr>
            </w:r>
            <w:r w:rsidR="00146BD5">
              <w:rPr>
                <w:noProof/>
                <w:webHidden/>
              </w:rPr>
              <w:fldChar w:fldCharType="separate"/>
            </w:r>
            <w:r w:rsidR="00146BD5">
              <w:rPr>
                <w:noProof/>
                <w:webHidden/>
              </w:rPr>
              <w:t>25</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5" w:history="1">
            <w:r w:rsidR="00146BD5" w:rsidRPr="00EA35D7">
              <w:rPr>
                <w:rStyle w:val="Hyperlink"/>
                <w:noProof/>
              </w:rPr>
              <w:t>7. Pattern Erkennung mithilfe von Rhythmus und Melodie</w:t>
            </w:r>
            <w:r w:rsidR="00146BD5">
              <w:rPr>
                <w:noProof/>
                <w:webHidden/>
              </w:rPr>
              <w:tab/>
            </w:r>
            <w:r w:rsidR="00146BD5">
              <w:rPr>
                <w:noProof/>
                <w:webHidden/>
              </w:rPr>
              <w:fldChar w:fldCharType="begin"/>
            </w:r>
            <w:r w:rsidR="00146BD5">
              <w:rPr>
                <w:noProof/>
                <w:webHidden/>
              </w:rPr>
              <w:instrText xml:space="preserve"> PAGEREF _Toc39246085 \h </w:instrText>
            </w:r>
            <w:r w:rsidR="00146BD5">
              <w:rPr>
                <w:noProof/>
                <w:webHidden/>
              </w:rPr>
            </w:r>
            <w:r w:rsidR="00146BD5">
              <w:rPr>
                <w:noProof/>
                <w:webHidden/>
              </w:rPr>
              <w:fldChar w:fldCharType="separate"/>
            </w:r>
            <w:r w:rsidR="00146BD5">
              <w:rPr>
                <w:noProof/>
                <w:webHidden/>
              </w:rPr>
              <w:t>25</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6" w:history="1">
            <w:r w:rsidR="00146BD5" w:rsidRPr="00EA35D7">
              <w:rPr>
                <w:rStyle w:val="Hyperlink"/>
                <w:noProof/>
              </w:rPr>
              <w:t>7.1. String basierte Patternsuche</w:t>
            </w:r>
            <w:r w:rsidR="00146BD5">
              <w:rPr>
                <w:noProof/>
                <w:webHidden/>
              </w:rPr>
              <w:tab/>
            </w:r>
            <w:r w:rsidR="00146BD5">
              <w:rPr>
                <w:noProof/>
                <w:webHidden/>
              </w:rPr>
              <w:fldChar w:fldCharType="begin"/>
            </w:r>
            <w:r w:rsidR="00146BD5">
              <w:rPr>
                <w:noProof/>
                <w:webHidden/>
              </w:rPr>
              <w:instrText xml:space="preserve"> PAGEREF _Toc39246086 \h </w:instrText>
            </w:r>
            <w:r w:rsidR="00146BD5">
              <w:rPr>
                <w:noProof/>
                <w:webHidden/>
              </w:rPr>
            </w:r>
            <w:r w:rsidR="00146BD5">
              <w:rPr>
                <w:noProof/>
                <w:webHidden/>
              </w:rPr>
              <w:fldChar w:fldCharType="separate"/>
            </w:r>
            <w:r w:rsidR="00146BD5">
              <w:rPr>
                <w:noProof/>
                <w:webHidden/>
              </w:rPr>
              <w:t>26</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7" w:history="1">
            <w:r w:rsidR="00146BD5" w:rsidRPr="00EA35D7">
              <w:rPr>
                <w:rStyle w:val="Hyperlink"/>
                <w:noProof/>
              </w:rPr>
              <w:t>7.2. Pattern Erkennung mithilfe von Matrizen</w:t>
            </w:r>
            <w:r w:rsidR="00146BD5">
              <w:rPr>
                <w:noProof/>
                <w:webHidden/>
              </w:rPr>
              <w:tab/>
            </w:r>
            <w:r w:rsidR="00146BD5">
              <w:rPr>
                <w:noProof/>
                <w:webHidden/>
              </w:rPr>
              <w:fldChar w:fldCharType="begin"/>
            </w:r>
            <w:r w:rsidR="00146BD5">
              <w:rPr>
                <w:noProof/>
                <w:webHidden/>
              </w:rPr>
              <w:instrText xml:space="preserve"> PAGEREF _Toc39246087 \h </w:instrText>
            </w:r>
            <w:r w:rsidR="00146BD5">
              <w:rPr>
                <w:noProof/>
                <w:webHidden/>
              </w:rPr>
            </w:r>
            <w:r w:rsidR="00146BD5">
              <w:rPr>
                <w:noProof/>
                <w:webHidden/>
              </w:rPr>
              <w:fldChar w:fldCharType="separate"/>
            </w:r>
            <w:r w:rsidR="00146BD5">
              <w:rPr>
                <w:noProof/>
                <w:webHidden/>
              </w:rPr>
              <w:t>27</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8" w:history="1">
            <w:r w:rsidR="00146BD5" w:rsidRPr="00EA35D7">
              <w:rPr>
                <w:rStyle w:val="Hyperlink"/>
                <w:noProof/>
              </w:rPr>
              <w:t>7.3. Vektorgeometrische Pattern suche</w:t>
            </w:r>
            <w:r w:rsidR="00146BD5">
              <w:rPr>
                <w:noProof/>
                <w:webHidden/>
              </w:rPr>
              <w:tab/>
            </w:r>
            <w:r w:rsidR="00146BD5">
              <w:rPr>
                <w:noProof/>
                <w:webHidden/>
              </w:rPr>
              <w:fldChar w:fldCharType="begin"/>
            </w:r>
            <w:r w:rsidR="00146BD5">
              <w:rPr>
                <w:noProof/>
                <w:webHidden/>
              </w:rPr>
              <w:instrText xml:space="preserve"> PAGEREF _Toc39246088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89" w:history="1">
            <w:r w:rsidR="00146BD5" w:rsidRPr="00EA35D7">
              <w:rPr>
                <w:rStyle w:val="Hyperlink"/>
                <w:noProof/>
              </w:rPr>
              <w:t>7.3.1. Fünf-Dimensionales Punkt Set</w:t>
            </w:r>
            <w:r w:rsidR="00146BD5">
              <w:rPr>
                <w:noProof/>
                <w:webHidden/>
              </w:rPr>
              <w:tab/>
            </w:r>
            <w:r w:rsidR="00146BD5">
              <w:rPr>
                <w:noProof/>
                <w:webHidden/>
              </w:rPr>
              <w:fldChar w:fldCharType="begin"/>
            </w:r>
            <w:r w:rsidR="00146BD5">
              <w:rPr>
                <w:noProof/>
                <w:webHidden/>
              </w:rPr>
              <w:instrText xml:space="preserve"> PAGEREF _Toc39246089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0" w:history="1">
            <w:r w:rsidR="00146BD5" w:rsidRPr="00EA35D7">
              <w:rPr>
                <w:rStyle w:val="Hyperlink"/>
                <w:noProof/>
              </w:rPr>
              <w:t>7.3.1.1. SIA</w:t>
            </w:r>
            <w:r w:rsidR="00146BD5">
              <w:rPr>
                <w:noProof/>
                <w:webHidden/>
              </w:rPr>
              <w:tab/>
            </w:r>
            <w:r w:rsidR="00146BD5">
              <w:rPr>
                <w:noProof/>
                <w:webHidden/>
              </w:rPr>
              <w:fldChar w:fldCharType="begin"/>
            </w:r>
            <w:r w:rsidR="00146BD5">
              <w:rPr>
                <w:noProof/>
                <w:webHidden/>
              </w:rPr>
              <w:instrText xml:space="preserve"> PAGEREF _Toc39246090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1" w:history="1">
            <w:r w:rsidR="00146BD5" w:rsidRPr="00EA35D7">
              <w:rPr>
                <w:rStyle w:val="Hyperlink"/>
                <w:noProof/>
              </w:rPr>
              <w:t>7.3.1.2. SIATEC</w:t>
            </w:r>
            <w:r w:rsidR="00146BD5">
              <w:rPr>
                <w:noProof/>
                <w:webHidden/>
              </w:rPr>
              <w:tab/>
            </w:r>
            <w:r w:rsidR="00146BD5">
              <w:rPr>
                <w:noProof/>
                <w:webHidden/>
              </w:rPr>
              <w:fldChar w:fldCharType="begin"/>
            </w:r>
            <w:r w:rsidR="00146BD5">
              <w:rPr>
                <w:noProof/>
                <w:webHidden/>
              </w:rPr>
              <w:instrText xml:space="preserve"> PAGEREF _Toc39246091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2" w:history="1">
            <w:r w:rsidR="00146BD5" w:rsidRPr="00EA35D7">
              <w:rPr>
                <w:rStyle w:val="Hyperlink"/>
                <w:noProof/>
              </w:rPr>
              <w:t>7.4. Umsetzung der Vektorgeometrischen Pattern suche</w:t>
            </w:r>
            <w:r w:rsidR="00146BD5">
              <w:rPr>
                <w:noProof/>
                <w:webHidden/>
              </w:rPr>
              <w:tab/>
            </w:r>
            <w:r w:rsidR="00146BD5">
              <w:rPr>
                <w:noProof/>
                <w:webHidden/>
              </w:rPr>
              <w:fldChar w:fldCharType="begin"/>
            </w:r>
            <w:r w:rsidR="00146BD5">
              <w:rPr>
                <w:noProof/>
                <w:webHidden/>
              </w:rPr>
              <w:instrText xml:space="preserve"> PAGEREF _Toc39246092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3" w:history="1">
            <w:r w:rsidR="00146BD5" w:rsidRPr="00EA35D7">
              <w:rPr>
                <w:rStyle w:val="Hyperlink"/>
                <w:noProof/>
              </w:rPr>
              <w:t>8. Pattern Erkennung mittels SIA und der anschließenden Auswertung durch ein CNN mit YOLOv4</w:t>
            </w:r>
            <w:r w:rsidR="00146BD5">
              <w:rPr>
                <w:noProof/>
                <w:webHidden/>
              </w:rPr>
              <w:tab/>
            </w:r>
            <w:r w:rsidR="00146BD5">
              <w:rPr>
                <w:noProof/>
                <w:webHidden/>
              </w:rPr>
              <w:fldChar w:fldCharType="begin"/>
            </w:r>
            <w:r w:rsidR="00146BD5">
              <w:rPr>
                <w:noProof/>
                <w:webHidden/>
              </w:rPr>
              <w:instrText xml:space="preserve"> PAGEREF _Toc39246093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4" w:history="1">
            <w:r w:rsidR="00146BD5" w:rsidRPr="00EA35D7">
              <w:rPr>
                <w:rStyle w:val="Hyperlink"/>
                <w:noProof/>
              </w:rPr>
              <w:t>9. Vergleich der unterschiedlichen Verfahren der Pattern Erkennung</w:t>
            </w:r>
            <w:r w:rsidR="00146BD5">
              <w:rPr>
                <w:noProof/>
                <w:webHidden/>
              </w:rPr>
              <w:tab/>
            </w:r>
            <w:r w:rsidR="00146BD5">
              <w:rPr>
                <w:noProof/>
                <w:webHidden/>
              </w:rPr>
              <w:fldChar w:fldCharType="begin"/>
            </w:r>
            <w:r w:rsidR="00146BD5">
              <w:rPr>
                <w:noProof/>
                <w:webHidden/>
              </w:rPr>
              <w:instrText xml:space="preserve"> PAGEREF _Toc39246094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5" w:history="1">
            <w:r w:rsidR="00146BD5" w:rsidRPr="00EA35D7">
              <w:rPr>
                <w:rStyle w:val="Hyperlink"/>
                <w:noProof/>
              </w:rPr>
              <w:t>9.1. Anwendungsbereiche hinsichtlich Musikgenre</w:t>
            </w:r>
            <w:r w:rsidR="00146BD5">
              <w:rPr>
                <w:noProof/>
                <w:webHidden/>
              </w:rPr>
              <w:tab/>
            </w:r>
            <w:r w:rsidR="00146BD5">
              <w:rPr>
                <w:noProof/>
                <w:webHidden/>
              </w:rPr>
              <w:fldChar w:fldCharType="begin"/>
            </w:r>
            <w:r w:rsidR="00146BD5">
              <w:rPr>
                <w:noProof/>
                <w:webHidden/>
              </w:rPr>
              <w:instrText xml:space="preserve"> PAGEREF _Toc39246095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6" w:history="1">
            <w:r w:rsidR="00146BD5" w:rsidRPr="00EA35D7">
              <w:rPr>
                <w:rStyle w:val="Hyperlink"/>
                <w:noProof/>
              </w:rPr>
              <w:t>9.2. Rechenzeit</w:t>
            </w:r>
            <w:r w:rsidR="00146BD5">
              <w:rPr>
                <w:noProof/>
                <w:webHidden/>
              </w:rPr>
              <w:tab/>
            </w:r>
            <w:r w:rsidR="00146BD5">
              <w:rPr>
                <w:noProof/>
                <w:webHidden/>
              </w:rPr>
              <w:fldChar w:fldCharType="begin"/>
            </w:r>
            <w:r w:rsidR="00146BD5">
              <w:rPr>
                <w:noProof/>
                <w:webHidden/>
              </w:rPr>
              <w:instrText xml:space="preserve"> PAGEREF _Toc39246096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7" w:history="1">
            <w:r w:rsidR="00146BD5" w:rsidRPr="00EA35D7">
              <w:rPr>
                <w:rStyle w:val="Hyperlink"/>
                <w:noProof/>
              </w:rPr>
              <w:t>9.3. Anzahl der gefundenen Pattern</w:t>
            </w:r>
            <w:r w:rsidR="00146BD5">
              <w:rPr>
                <w:noProof/>
                <w:webHidden/>
              </w:rPr>
              <w:tab/>
            </w:r>
            <w:r w:rsidR="00146BD5">
              <w:rPr>
                <w:noProof/>
                <w:webHidden/>
              </w:rPr>
              <w:fldChar w:fldCharType="begin"/>
            </w:r>
            <w:r w:rsidR="00146BD5">
              <w:rPr>
                <w:noProof/>
                <w:webHidden/>
              </w:rPr>
              <w:instrText xml:space="preserve"> PAGEREF _Toc39246097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8" w:history="1">
            <w:r w:rsidR="00146BD5" w:rsidRPr="00EA35D7">
              <w:rPr>
                <w:rStyle w:val="Hyperlink"/>
                <w:noProof/>
              </w:rPr>
              <w:t>10. Fazit</w:t>
            </w:r>
            <w:r w:rsidR="00146BD5">
              <w:rPr>
                <w:noProof/>
                <w:webHidden/>
              </w:rPr>
              <w:tab/>
            </w:r>
            <w:r w:rsidR="00146BD5">
              <w:rPr>
                <w:noProof/>
                <w:webHidden/>
              </w:rPr>
              <w:fldChar w:fldCharType="begin"/>
            </w:r>
            <w:r w:rsidR="00146BD5">
              <w:rPr>
                <w:noProof/>
                <w:webHidden/>
              </w:rPr>
              <w:instrText xml:space="preserve"> PAGEREF _Toc39246098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099" w:history="1">
            <w:r w:rsidR="00146BD5" w:rsidRPr="00EA35D7">
              <w:rPr>
                <w:rStyle w:val="Hyperlink"/>
                <w:noProof/>
              </w:rPr>
              <w:t>Abbildungsverzeichnis</w:t>
            </w:r>
            <w:r w:rsidR="00146BD5">
              <w:rPr>
                <w:noProof/>
                <w:webHidden/>
              </w:rPr>
              <w:tab/>
            </w:r>
            <w:r w:rsidR="00146BD5">
              <w:rPr>
                <w:noProof/>
                <w:webHidden/>
              </w:rPr>
              <w:fldChar w:fldCharType="begin"/>
            </w:r>
            <w:r w:rsidR="00146BD5">
              <w:rPr>
                <w:noProof/>
                <w:webHidden/>
              </w:rPr>
              <w:instrText xml:space="preserve"> PAGEREF _Toc39246099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100" w:history="1">
            <w:r w:rsidR="00146BD5" w:rsidRPr="00EA35D7">
              <w:rPr>
                <w:rStyle w:val="Hyperlink"/>
                <w:noProof/>
              </w:rPr>
              <w:t>Tabellenverzeichnis</w:t>
            </w:r>
            <w:r w:rsidR="00146BD5">
              <w:rPr>
                <w:noProof/>
                <w:webHidden/>
              </w:rPr>
              <w:tab/>
            </w:r>
            <w:r w:rsidR="00146BD5">
              <w:rPr>
                <w:noProof/>
                <w:webHidden/>
              </w:rPr>
              <w:fldChar w:fldCharType="begin"/>
            </w:r>
            <w:r w:rsidR="00146BD5">
              <w:rPr>
                <w:noProof/>
                <w:webHidden/>
              </w:rPr>
              <w:instrText xml:space="preserve"> PAGEREF _Toc39246100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101" w:history="1">
            <w:r w:rsidR="00146BD5" w:rsidRPr="00EA35D7">
              <w:rPr>
                <w:rStyle w:val="Hyperlink"/>
                <w:noProof/>
              </w:rPr>
              <w:t>Literaturverzeichnis</w:t>
            </w:r>
            <w:r w:rsidR="00146BD5">
              <w:rPr>
                <w:noProof/>
                <w:webHidden/>
              </w:rPr>
              <w:tab/>
            </w:r>
            <w:r w:rsidR="00146BD5">
              <w:rPr>
                <w:noProof/>
                <w:webHidden/>
              </w:rPr>
              <w:fldChar w:fldCharType="begin"/>
            </w:r>
            <w:r w:rsidR="00146BD5">
              <w:rPr>
                <w:noProof/>
                <w:webHidden/>
              </w:rPr>
              <w:instrText xml:space="preserve"> PAGEREF _Toc39246101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564FE5">
          <w:pPr>
            <w:pStyle w:val="Verzeichnis1"/>
            <w:tabs>
              <w:tab w:val="right" w:leader="dot" w:pos="7360"/>
            </w:tabs>
            <w:rPr>
              <w:rFonts w:asciiTheme="minorHAnsi" w:eastAsiaTheme="minorEastAsia" w:hAnsiTheme="minorHAnsi"/>
              <w:noProof/>
              <w:lang w:eastAsia="de-DE"/>
            </w:rPr>
          </w:pPr>
          <w:hyperlink w:anchor="_Toc39246102" w:history="1">
            <w:r w:rsidR="00146BD5" w:rsidRPr="00EA35D7">
              <w:rPr>
                <w:rStyle w:val="Hyperlink"/>
                <w:noProof/>
              </w:rPr>
              <w:t>Eidesstattliche Erklärung</w:t>
            </w:r>
            <w:r w:rsidR="00146BD5">
              <w:rPr>
                <w:noProof/>
                <w:webHidden/>
              </w:rPr>
              <w:tab/>
            </w:r>
            <w:r w:rsidR="00146BD5">
              <w:rPr>
                <w:noProof/>
                <w:webHidden/>
              </w:rPr>
              <w:fldChar w:fldCharType="begin"/>
            </w:r>
            <w:r w:rsidR="00146BD5">
              <w:rPr>
                <w:noProof/>
                <w:webHidden/>
              </w:rPr>
              <w:instrText xml:space="preserve"> PAGEREF _Toc39246102 \h </w:instrText>
            </w:r>
            <w:r w:rsidR="00146BD5">
              <w:rPr>
                <w:noProof/>
                <w:webHidden/>
              </w:rPr>
            </w:r>
            <w:r w:rsidR="00146BD5">
              <w:rPr>
                <w:noProof/>
                <w:webHidden/>
              </w:rPr>
              <w:fldChar w:fldCharType="separate"/>
            </w:r>
            <w:r w:rsidR="00146BD5">
              <w:rPr>
                <w:noProof/>
                <w:webHidden/>
              </w:rPr>
              <w:t>33</w:t>
            </w:r>
            <w:r w:rsidR="00146BD5">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9246062"/>
      <w:r>
        <w:lastRenderedPageBreak/>
        <w:t>Abstract</w:t>
      </w:r>
      <w:bookmarkEnd w:id="0"/>
    </w:p>
    <w:p w:rsidR="00175562" w:rsidRPr="00175562" w:rsidRDefault="00175562" w:rsidP="00175562">
      <w:pPr>
        <w:pStyle w:val="berschrift1"/>
      </w:pPr>
      <w:bookmarkStart w:id="1" w:name="_Toc39246063"/>
      <w:r>
        <w:t>Danksagung</w:t>
      </w:r>
      <w:bookmarkEnd w:id="1"/>
    </w:p>
    <w:p w:rsidR="00725947" w:rsidRDefault="007815AB" w:rsidP="007815AB">
      <w:pPr>
        <w:pStyle w:val="berschrift1"/>
      </w:pPr>
      <w:bookmarkStart w:id="2" w:name="_Toc39246064"/>
      <w:r w:rsidRPr="007815AB">
        <w:t>1.</w:t>
      </w:r>
      <w:r>
        <w:t xml:space="preserve"> </w:t>
      </w:r>
      <w:r w:rsidR="00A81EA6">
        <w:t>Einleitung</w:t>
      </w:r>
      <w:bookmarkEnd w:id="2"/>
    </w:p>
    <w:p w:rsidR="00D30A7B" w:rsidRDefault="009957E9" w:rsidP="00412565">
      <w:pPr>
        <w:pStyle w:val="berschrift1"/>
      </w:pPr>
      <w:bookmarkStart w:id="3" w:name="_Toc39246065"/>
      <w:r>
        <w:t>2</w:t>
      </w:r>
      <w:r w:rsidR="007815AB">
        <w:t>. Arten von Pattern</w:t>
      </w:r>
      <w:bookmarkEnd w:id="3"/>
    </w:p>
    <w:p w:rsidR="00D30A7B" w:rsidRDefault="00526B5C" w:rsidP="00D30A7B">
      <w:r>
        <w:t xml:space="preserve">Bevor mit den Kapiteln für die Grundlagen angefangen wird, dreht sich dieses Kapitel um die zu erkennenden Pattern. Dabei sei angemerkt das nicht </w:t>
      </w:r>
      <w:proofErr w:type="gramStart"/>
      <w:r>
        <w:t>alle Pattern</w:t>
      </w:r>
      <w:proofErr w:type="gramEnd"/>
      <w:r>
        <w:t xml:space="preserve">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w:t>
      </w:r>
      <w:r w:rsidR="006921FA">
        <w:t>T</w:t>
      </w:r>
      <w:r>
        <w: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t>Ein Akkord kann auch durch zwei Noten dargestellt werden. Jedoch würde diese Länge bei dem Suchen nach Pattern zu „</w:t>
      </w:r>
      <w:proofErr w:type="spellStart"/>
      <w:r w:rsidRPr="00524303">
        <w:rPr>
          <w:i/>
          <w:iCs/>
        </w:rPr>
        <w:t>false</w:t>
      </w:r>
      <w:proofErr w:type="spellEnd"/>
      <w:r w:rsidRPr="00524303">
        <w:rPr>
          <w:i/>
          <w:iCs/>
        </w:rPr>
        <w:t xml:space="preserv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564FE5" w:rsidRPr="009769F5" w:rsidRDefault="00564FE5"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564FE5" w:rsidRPr="009769F5" w:rsidRDefault="00564FE5"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w:t>
      </w:r>
      <w:proofErr w:type="spellStart"/>
      <w:r w:rsidR="0074105D">
        <w:t>false</w:t>
      </w:r>
      <w:proofErr w:type="spellEnd"/>
      <w:r w:rsidR="0074105D">
        <w:t xml:space="preserv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146BD5">
          <w:rPr>
            <w:noProof/>
          </w:rPr>
          <w:t>2</w:t>
        </w:r>
      </w:fldSimple>
      <w:r>
        <w:t>: Originalpattern (links) mit einem Keychange um 4 Halbtöne nach oben (</w:t>
      </w:r>
      <w:proofErr w:type="spellStart"/>
      <w:r>
        <w:t>mitte</w:t>
      </w:r>
      <w:proofErr w:type="spellEnd"/>
      <w:r>
        <w:t>)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rsidR="006C364B">
        <w:t xml:space="preserve">Die Mindestlänge </w:t>
      </w:r>
      <w:proofErr w:type="gramStart"/>
      <w:r w:rsidR="006C364B">
        <w:t>der Pattern</w:t>
      </w:r>
      <w:proofErr w:type="gramEnd"/>
      <w:r w:rsidR="006C364B">
        <w:t xml:space="preserve"> ist </w:t>
      </w:r>
      <w:proofErr w:type="spellStart"/>
      <w:r w:rsidR="006C364B">
        <w:t>die selbe</w:t>
      </w:r>
      <w:proofErr w:type="spellEnd"/>
      <w:r w:rsidR="006C364B">
        <w:t xml:space="preserve"> wie bei dem Keychange und der Wiederholung.</w:t>
      </w:r>
    </w:p>
    <w:p w:rsidR="00E112AF" w:rsidRDefault="00E112AF" w:rsidP="00146BD5">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sidR="00146BD5">
          <w:rPr>
            <w:noProof/>
          </w:rPr>
          <w:t>3</w:t>
        </w:r>
      </w:fldSimple>
      <w:r>
        <w:t>: Originalpattern (links) mit einer vertikalen melodischen Inversion an Note C5 (</w:t>
      </w:r>
      <w:proofErr w:type="spellStart"/>
      <w:r>
        <w:t>mitte</w:t>
      </w:r>
      <w:proofErr w:type="spellEnd"/>
      <w:r>
        <w:t>) und E4 (rechts)</w:t>
      </w:r>
    </w:p>
    <w:p w:rsidR="000F7022" w:rsidRDefault="009957E9" w:rsidP="000F7022">
      <w:pPr>
        <w:pStyle w:val="berschrift1"/>
      </w:pPr>
      <w:bookmarkStart w:id="4" w:name="_Toc3924606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E25234">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E25234">
            <w:rPr>
              <w:noProof/>
            </w:rPr>
            <w:t>(Smith, 1997)</w:t>
          </w:r>
          <w:r w:rsidR="00F61AAF">
            <w:fldChar w:fldCharType="end"/>
          </w:r>
        </w:sdtContent>
      </w:sdt>
      <w:r w:rsidR="00A40E60">
        <w:t xml:space="preserve">. </w:t>
      </w:r>
    </w:p>
    <w:p w:rsidR="00C009F3" w:rsidRDefault="00C009F3" w:rsidP="00C009F3">
      <w:pPr>
        <w:pStyle w:val="berschrift1"/>
      </w:pPr>
      <w:bookmarkStart w:id="5" w:name="_Toc392460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146BD5">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50D56" w:rsidRPr="00750D56" w:rsidRDefault="00564FE5"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146BD5">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E25234" w:rsidRPr="00E25234">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E25234">
            <w:rPr>
              <w:rFonts w:eastAsiaTheme="minorEastAsia"/>
              <w:noProof/>
            </w:rPr>
            <w:t xml:space="preserve"> </w:t>
          </w:r>
          <w:r w:rsidR="00E25234" w:rsidRPr="00E25234">
            <w:rPr>
              <w:rFonts w:eastAsiaTheme="minorEastAsia"/>
              <w:noProof/>
            </w:rPr>
            <w:t>(Thormählen, 2018)</w:t>
          </w:r>
          <w:r w:rsidR="00B03794">
            <w:rPr>
              <w:rFonts w:eastAsiaTheme="minorEastAsia"/>
            </w:rPr>
            <w:fldChar w:fldCharType="end"/>
          </w:r>
        </w:sdtContent>
      </w:sdt>
    </w:p>
    <w:p w:rsidR="00F90F4A" w:rsidRPr="00F90F4A" w:rsidRDefault="00564FE5"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146BD5">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146BD5">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E25234">
            <w:rPr>
              <w:rFonts w:eastAsiaTheme="minorEastAsia"/>
              <w:noProof/>
            </w:rPr>
            <w:t xml:space="preserve"> </w:t>
          </w:r>
          <w:r w:rsidR="00E25234" w:rsidRPr="00E25234">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E25234">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E25234">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46BD5">
          <w:rPr>
            <w:noProof/>
          </w:rPr>
          <w:t>4</w:t>
        </w:r>
      </w:fldSimple>
      <w:r>
        <w:t xml:space="preserve">: Aufzeigen des </w:t>
      </w:r>
      <w:proofErr w:type="spellStart"/>
      <w:r>
        <w:t>Leakage</w:t>
      </w:r>
      <w:proofErr w:type="spellEnd"/>
      <w:r>
        <w:t>-Effektes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E25234">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E25234">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46BD5">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E25234">
            <w:rPr>
              <w:noProof/>
            </w:rPr>
            <w:t xml:space="preserve"> (Roberts, 2017)</w:t>
          </w:r>
          <w:r>
            <w:fldChar w:fldCharType="end"/>
          </w:r>
        </w:sdtContent>
      </w:sdt>
      <w:r>
        <w:t>.</w:t>
      </w:r>
    </w:p>
    <w:p w:rsidR="009957E9" w:rsidRPr="009957E9" w:rsidRDefault="009957E9" w:rsidP="009957E9">
      <w:pPr>
        <w:pStyle w:val="berschrift1"/>
      </w:pPr>
      <w:bookmarkStart w:id="6" w:name="_Toc392460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E25234">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E25234">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146BD5">
          <w:rPr>
            <w:noProof/>
          </w:rPr>
          <w:t>6</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9246069"/>
      <w:r>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w:t>
      </w:r>
      <w:proofErr w:type="spellStart"/>
      <w:r w:rsidR="00473234">
        <w:t>CNN’s</w:t>
      </w:r>
      <w:proofErr w:type="spellEnd"/>
      <w:r w:rsidR="00473234">
        <w:t xml:space="preserve">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E25234">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w:t>
      </w:r>
      <w:proofErr w:type="spellStart"/>
      <w:r>
        <w:t>CNN’s</w:t>
      </w:r>
      <w:proofErr w:type="spellEnd"/>
      <w:r>
        <w:t xml:space="preserve"> wird der Rechenaufwand</w:t>
      </w:r>
      <w:r w:rsidR="00E34A51">
        <w:t xml:space="preserve">, in Abhängigkeit von der Größe der </w:t>
      </w:r>
      <w:proofErr w:type="spellStart"/>
      <w:r w:rsidR="00E34A51">
        <w:t>Poolingmatrix</w:t>
      </w:r>
      <w:proofErr w:type="spellEnd"/>
      <w:r w:rsidR="00E34A51">
        <w:t>,</w:t>
      </w:r>
      <w:r>
        <w:t xml:space="preserve">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E25234">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proofErr w:type="spellStart"/>
      <w:r w:rsidR="00143D2B">
        <w:t>CNN‘s</w:t>
      </w:r>
      <w:proofErr w:type="spellEnd"/>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E25234">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proofErr w:type="spellStart"/>
      <w:r w:rsidRPr="0017107A">
        <w:t>CNN’s</w:t>
      </w:r>
      <w:proofErr w:type="spellEnd"/>
      <w:r w:rsidRPr="0017107A">
        <w:t xml:space="preserve">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proofErr w:type="spellStart"/>
      <w:r w:rsidR="0017107A" w:rsidRPr="0017107A">
        <w:rPr>
          <w:i/>
          <w:iCs/>
        </w:rPr>
        <w:t>Convolutional</w:t>
      </w:r>
      <w:proofErr w:type="spellEnd"/>
      <w:r w:rsidR="0017107A" w:rsidRPr="0017107A">
        <w:rPr>
          <w:i/>
          <w:iCs/>
        </w:rPr>
        <w:t xml:space="preserve">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E25234">
            <w:rPr>
              <w:noProof/>
            </w:rPr>
            <w:t>(Karpathy, 2018)</w:t>
          </w:r>
          <w:r w:rsidR="00200597">
            <w:fldChar w:fldCharType="end"/>
          </w:r>
        </w:sdtContent>
      </w:sdt>
      <w:r w:rsidR="00494DA3">
        <w:t xml:space="preserve"> </w:t>
      </w:r>
      <w:r w:rsidR="00C13BD1">
        <w:t>Bei eine</w:t>
      </w:r>
      <w:r w:rsidR="007B0D10">
        <w:t xml:space="preserve">m 3x3 </w:t>
      </w:r>
      <w:proofErr w:type="spellStart"/>
      <w:r w:rsidR="007B0D10">
        <w:t>Convolutional</w:t>
      </w:r>
      <w:proofErr w:type="spellEnd"/>
      <w:r w:rsidR="007B0D10">
        <w:t xml:space="preserve">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w:t>
      </w:r>
      <w:proofErr w:type="spellStart"/>
      <w:r w:rsidR="00494DA3">
        <w:t>CNN’s</w:t>
      </w:r>
      <w:proofErr w:type="spellEnd"/>
      <w:r w:rsidR="00494DA3">
        <w:t xml:space="preserve"> </w:t>
      </w:r>
      <w:r>
        <w:t xml:space="preserve">ist </w:t>
      </w:r>
      <w:r w:rsidR="005122FA">
        <w:t>die</w:t>
      </w:r>
      <w:r w:rsidR="00494DA3">
        <w:t xml:space="preserve"> </w:t>
      </w:r>
      <w:proofErr w:type="spellStart"/>
      <w:r w:rsidR="00494DA3" w:rsidRPr="00494DA3">
        <w:rPr>
          <w:i/>
          <w:iCs/>
        </w:rPr>
        <w:t>Convolutional</w:t>
      </w:r>
      <w:proofErr w:type="spellEnd"/>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w:t>
      </w:r>
      <w:proofErr w:type="spellStart"/>
      <w:r>
        <w:t>mxn</w:t>
      </w:r>
      <w:proofErr w:type="spellEnd"/>
      <w:r>
        <w:t xml:space="preserve"> Matrix, verworfen werden</w:t>
      </w:r>
      <w:r w:rsidR="00BD17AD">
        <w:t>. Dadurch wird die Anzahl der Pixel des Bildes verkleinert</w:t>
      </w:r>
      <w:r>
        <w:t xml:space="preserve">. Der letzte Baustein ist ein voll </w:t>
      </w:r>
      <w:proofErr w:type="spellStart"/>
      <w:r w:rsidR="00E124E4">
        <w:t>v</w:t>
      </w:r>
      <w:r w:rsidR="00751F29">
        <w:t>ermaschtes</w:t>
      </w:r>
      <w:proofErr w:type="spellEnd"/>
      <w:r>
        <w:t xml:space="preserve"> neuronales Netz. Das </w:t>
      </w:r>
      <w:proofErr w:type="spellStart"/>
      <w:r>
        <w:t>vollvermaschte</w:t>
      </w:r>
      <w:proofErr w:type="spellEnd"/>
      <w:r>
        <w:t xml:space="preserv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E25234">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w:t>
      </w:r>
      <w:proofErr w:type="spellStart"/>
      <w:r>
        <w:t>Convolutional</w:t>
      </w:r>
      <w:proofErr w:type="spellEnd"/>
      <w:r>
        <w:t xml:space="preserve">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w:t>
      </w:r>
      <w:proofErr w:type="spellStart"/>
      <w:r w:rsidR="004D5058">
        <w:t>vollvermaschte</w:t>
      </w:r>
      <w:proofErr w:type="spellEnd"/>
      <w:r w:rsidR="004D5058">
        <w:t xml:space="preserve"> neuronale Netz mit der dazugehörigen Output-Schicht, welches das letzte Segment des </w:t>
      </w:r>
      <w:proofErr w:type="spellStart"/>
      <w:r w:rsidR="004D5058">
        <w:t>CNN’s</w:t>
      </w:r>
      <w:proofErr w:type="spellEnd"/>
      <w:r w:rsidR="004D5058">
        <w:t xml:space="preserve"> darstellt. </w:t>
      </w:r>
    </w:p>
    <w:p w:rsidR="00680FE6" w:rsidRPr="00680FE6" w:rsidRDefault="00680FE6" w:rsidP="00B1638B">
      <w:pPr>
        <w:pStyle w:val="berschrift1"/>
      </w:pPr>
      <w:bookmarkStart w:id="8" w:name="_Toc392460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9246071"/>
      <w:r>
        <w:t xml:space="preserve">5.1.1. </w:t>
      </w:r>
      <w:proofErr w:type="spellStart"/>
      <w:r>
        <w:t>Convolutional</w:t>
      </w:r>
      <w:proofErr w:type="spellEnd"/>
      <w:r>
        <w:t xml:space="preserve"> Schicht</w:t>
      </w:r>
      <w:bookmarkEnd w:id="9"/>
    </w:p>
    <w:p w:rsidR="00C735F6" w:rsidRDefault="00E672E0" w:rsidP="00E9426E">
      <w:r>
        <w:t xml:space="preserve">Die </w:t>
      </w:r>
      <w:proofErr w:type="spellStart"/>
      <w:r>
        <w:t>Convolutional</w:t>
      </w:r>
      <w:proofErr w:type="spellEnd"/>
      <w:r>
        <w:t xml:space="preserve">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w:t>
      </w:r>
      <w:proofErr w:type="spellStart"/>
      <w:r>
        <w:t>Filterkerneln</w:t>
      </w:r>
      <w:proofErr w:type="spellEnd"/>
      <w:r>
        <w:t xml:space="preserve"> extrahiert. Der </w:t>
      </w:r>
      <w:proofErr w:type="spellStart"/>
      <w:r>
        <w:t>Filterkernel</w:t>
      </w:r>
      <w:proofErr w:type="spellEnd"/>
      <w:r>
        <w:t xml:space="preserve">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E25234">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w:t>
      </w:r>
      <w:r w:rsidR="0072047E">
        <w:t>,</w:t>
      </w:r>
      <w:r w:rsidR="0046713F">
        <w:t xml:space="preserve"> nach Ausführung de</w:t>
      </w:r>
      <w:r w:rsidR="0067534E">
        <w:t>r</w:t>
      </w:r>
      <w:r w:rsidR="0046713F">
        <w:t xml:space="preserve"> </w:t>
      </w:r>
      <w:r w:rsidR="004B148E">
        <w:t>Faltung</w:t>
      </w:r>
      <w:r w:rsidR="0072047E">
        <w:t>,</w:t>
      </w:r>
      <w:r w:rsidR="004B148E">
        <w:t xml:space="preserve"> und einen</w:t>
      </w:r>
      <w:r w:rsidR="00781D74">
        <w:t xml:space="preserve"> eventuellen Informationsverlust zur Folge.</w:t>
      </w:r>
      <w:r w:rsidR="00B015E4">
        <w:t xml:space="preserve"> </w:t>
      </w:r>
      <w:r w:rsidR="00781D74">
        <w:t xml:space="preserve">Bei dem </w:t>
      </w:r>
      <w:r w:rsidR="0072047E">
        <w:t>S</w:t>
      </w:r>
      <w:r w:rsidR="00781D74">
        <w:t>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w:t>
      </w:r>
      <w:proofErr w:type="spellStart"/>
      <w:r w:rsidR="00781D74">
        <w:t>Convolution</w:t>
      </w:r>
      <w:proofErr w:type="spellEnd"/>
      <w:r w:rsidR="00781D74">
        <w:t xml:space="preserve">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w:t>
      </w:r>
      <w:proofErr w:type="spellStart"/>
      <w:r w:rsidR="0067534E">
        <w:t>Featuremap</w:t>
      </w:r>
      <w:proofErr w:type="spellEnd"/>
      <w:r w:rsidR="0067534E">
        <w:t xml:space="preserve">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p>
    <w:p w:rsidR="00680FE6" w:rsidRDefault="00680FE6" w:rsidP="00680FE6">
      <w:pPr>
        <w:pStyle w:val="berschrift1"/>
      </w:pPr>
      <w:bookmarkStart w:id="10" w:name="_Toc39246072"/>
      <w:r>
        <w:t>5.1.2. Pooling Schicht</w:t>
      </w:r>
      <w:bookmarkEnd w:id="10"/>
    </w:p>
    <w:p w:rsidR="00895582" w:rsidRDefault="00845829" w:rsidP="00895582">
      <w:r>
        <w:t xml:space="preserve">Die Pooling Schicht dient dazu, die eben errechneten </w:t>
      </w:r>
      <w:proofErr w:type="spellStart"/>
      <w:r>
        <w:t>Feature</w:t>
      </w:r>
      <w:r w:rsidR="00BC40EF">
        <w:t>m</w:t>
      </w:r>
      <w:r>
        <w:t>aps</w:t>
      </w:r>
      <w:proofErr w:type="spellEnd"/>
      <w:r>
        <w:t xml:space="preserve"> zu verkleinern</w:t>
      </w:r>
      <w:r w:rsidR="00BC40EF">
        <w:t xml:space="preserve">. Durch eine Verkleinerung der </w:t>
      </w:r>
      <w:proofErr w:type="spellStart"/>
      <w:r w:rsidR="00BC40EF">
        <w:t>Featuremap</w:t>
      </w:r>
      <w:proofErr w:type="spellEnd"/>
      <w:r w:rsidR="00BC40EF">
        <w:t xml:space="preserve"> sinkt die Anzahl der zu lernenden Parameter und der Rechenaufwand. Dadurch wird auch ein </w:t>
      </w:r>
      <w:proofErr w:type="spellStart"/>
      <w:r w:rsidR="00BC40EF" w:rsidRPr="00BC40EF">
        <w:rPr>
          <w:i/>
          <w:iCs/>
        </w:rPr>
        <w:t>Overfitting</w:t>
      </w:r>
      <w:proofErr w:type="spellEnd"/>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E25234">
            <w:rPr>
              <w:noProof/>
            </w:rPr>
            <w:t xml:space="preserve"> (Karpathy, 2018)</w:t>
          </w:r>
          <w:r w:rsidR="00117AA2">
            <w:fldChar w:fldCharType="end"/>
          </w:r>
        </w:sdtContent>
      </w:sdt>
    </w:p>
    <w:p w:rsidR="00117AA2" w:rsidRDefault="00BC40EF" w:rsidP="00895582">
      <w:proofErr w:type="spellStart"/>
      <w:r>
        <w:t>Overfitting</w:t>
      </w:r>
      <w:proofErr w:type="spellEnd"/>
      <w:r>
        <w:t xml:space="preserve">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E25234">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proofErr w:type="spellStart"/>
      <w:r w:rsidR="00BB0EAF">
        <w:t>Poolingm</w:t>
      </w:r>
      <w:r>
        <w:t>atrix</w:t>
      </w:r>
      <w:proofErr w:type="spellEnd"/>
      <w:r>
        <w:t xml:space="preserve"> angegeben</w:t>
      </w:r>
      <w:r w:rsidR="00BB0EAF">
        <w:t xml:space="preserve"> werden</w:t>
      </w:r>
      <w:r>
        <w:t xml:space="preserve">. Jedoch werden keine Zahlenwerte, wie bei der Faltung in Kapitel 5.1.1, für die einzelnen Positionen in der Matrix eingegeben. Es wird lediglich angegeben mit welcher Schrittweite der </w:t>
      </w:r>
      <w:proofErr w:type="spellStart"/>
      <w:r>
        <w:t>Poolingkernel</w:t>
      </w:r>
      <w:proofErr w:type="spellEnd"/>
      <w:r>
        <w:t xml:space="preserve"> über die </w:t>
      </w:r>
      <w:r w:rsidR="008123F5">
        <w:t>e</w:t>
      </w:r>
      <w:r>
        <w:t xml:space="preserve">rrechneten </w:t>
      </w:r>
      <w:r w:rsidR="00BB0EAF">
        <w:t>Feature Maps</w:t>
      </w:r>
      <w:r w:rsidR="008123F5">
        <w:t xml:space="preserve"> der </w:t>
      </w:r>
      <w:proofErr w:type="spellStart"/>
      <w:r w:rsidR="008123F5">
        <w:t>Convolution</w:t>
      </w:r>
      <w:proofErr w:type="spellEnd"/>
      <w:r w:rsidR="008123F5">
        <w:t xml:space="preserve">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E25234">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146BD5">
          <w:rPr>
            <w:noProof/>
          </w:rPr>
          <w:t>7</w:t>
        </w:r>
      </w:fldSimple>
      <w:r>
        <w:t xml:space="preserve">: Anwendung der Unterschiedlichen Pooling Strategien mit einem 2x2 </w:t>
      </w:r>
      <w:proofErr w:type="spellStart"/>
      <w:r>
        <w:t>Filterkernel</w:t>
      </w:r>
      <w:proofErr w:type="spellEnd"/>
    </w:p>
    <w:p w:rsidR="0011749F" w:rsidRPr="0011749F" w:rsidRDefault="0011749F" w:rsidP="0011749F">
      <w:r>
        <w:t xml:space="preserve">In der obigen Abbildung soll die Ausgangsmatrix ein Bild mit schwarzen Rand und immer heller werdenden Inhalt darstellen. In den Ergebnismatrizen ist zu sehen, dass jede </w:t>
      </w:r>
      <w:proofErr w:type="spellStart"/>
      <w:r>
        <w:t>Poolingstrategie</w:t>
      </w:r>
      <w:proofErr w:type="spellEnd"/>
      <w:r>
        <w:t xml:space="preserve"> unterschiedliche </w:t>
      </w:r>
      <w:r w:rsidR="00A07212">
        <w:t>Feature Maps errechnet</w:t>
      </w:r>
      <w:r>
        <w:t xml:space="preserve">, </w:t>
      </w:r>
      <w:r w:rsidR="00A07212">
        <w:t xml:space="preserve">welche </w:t>
      </w:r>
      <w:r>
        <w:t xml:space="preserve">unterschiedliche Erkennungsraten </w:t>
      </w:r>
      <w:r w:rsidR="00A07212">
        <w:t xml:space="preserve">zur </w:t>
      </w:r>
      <w:r w:rsidR="0008728C">
        <w:t>F</w:t>
      </w:r>
      <w:r w:rsidR="00A07212">
        <w:t>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w:t>
      </w:r>
      <w:proofErr w:type="spellStart"/>
      <w:r w:rsidR="00DB6DD8">
        <w:t>Overfitting</w:t>
      </w:r>
      <w:proofErr w:type="spellEnd"/>
      <w:r w:rsidR="00DB6DD8">
        <w:t xml:space="preserve">-Effekt ist schwieriger zu erreichen. Die Nachteile des Überlappenden </w:t>
      </w:r>
      <w:proofErr w:type="spellStart"/>
      <w:r w:rsidR="00DB6DD8">
        <w:t>Poolings</w:t>
      </w:r>
      <w:proofErr w:type="spellEnd"/>
      <w:r w:rsidR="00DB6DD8">
        <w:t xml:space="preserve">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E25234">
            <w:rPr>
              <w:noProof/>
            </w:rPr>
            <w:t>(Krizhevsky, Sutskever, &amp; Geoffrey, 2012)</w:t>
          </w:r>
          <w:r w:rsidR="007864A4">
            <w:fldChar w:fldCharType="end"/>
          </w:r>
        </w:sdtContent>
      </w:sdt>
    </w:p>
    <w:p w:rsidR="00680FE6" w:rsidRDefault="00680FE6" w:rsidP="00680FE6">
      <w:pPr>
        <w:pStyle w:val="berschrift1"/>
      </w:pPr>
      <w:bookmarkStart w:id="11" w:name="_Toc39246073"/>
      <w:r>
        <w:t xml:space="preserve">5.1.3. </w:t>
      </w:r>
      <w:proofErr w:type="gramStart"/>
      <w:r w:rsidR="00A648D9">
        <w:t>V</w:t>
      </w:r>
      <w:r>
        <w:t>ollständig</w:t>
      </w:r>
      <w:proofErr w:type="gramEnd"/>
      <w:r>
        <w:t xml:space="preserve"> </w:t>
      </w:r>
      <w:proofErr w:type="spellStart"/>
      <w:r>
        <w:t>Vermaschtes</w:t>
      </w:r>
      <w:proofErr w:type="spellEnd"/>
      <w:r>
        <w:t xml:space="preserve"> Netzwerk</w:t>
      </w:r>
      <w:bookmarkEnd w:id="11"/>
    </w:p>
    <w:p w:rsidR="00895582" w:rsidRPr="00895582" w:rsidRDefault="00BA7386" w:rsidP="00895582">
      <w:r>
        <w:t xml:space="preserve">Das vollständig </w:t>
      </w:r>
      <w:proofErr w:type="spellStart"/>
      <w:r>
        <w:t>vermaschte</w:t>
      </w:r>
      <w:proofErr w:type="spellEnd"/>
      <w:r>
        <w:t xml:space="preserv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w:t>
      </w:r>
      <w:proofErr w:type="spellStart"/>
      <w:r w:rsidR="00271242">
        <w:t>vermaschten</w:t>
      </w:r>
      <w:proofErr w:type="spellEnd"/>
      <w:r w:rsidR="00271242">
        <w:t xml:space="preserve">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E25234">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E25234">
            <w:rPr>
              <w:noProof/>
            </w:rPr>
            <w:t xml:space="preserve"> (Brownlee, 2019)</w:t>
          </w:r>
          <w:r w:rsidR="00271242">
            <w:fldChar w:fldCharType="end"/>
          </w:r>
        </w:sdtContent>
      </w:sdt>
    </w:p>
    <w:p w:rsidR="00680FE6" w:rsidRDefault="00680FE6" w:rsidP="00680FE6">
      <w:pPr>
        <w:pStyle w:val="berschrift1"/>
      </w:pPr>
      <w:bookmarkStart w:id="12" w:name="_Toc39246074"/>
      <w:r>
        <w:t xml:space="preserve">5.2. </w:t>
      </w:r>
      <w:r w:rsidR="00262C8A">
        <w:t xml:space="preserve">Die </w:t>
      </w:r>
      <w:proofErr w:type="spellStart"/>
      <w:r w:rsidR="00262C8A">
        <w:t>ReLU</w:t>
      </w:r>
      <w:proofErr w:type="spellEnd"/>
      <w:r w:rsidR="00262C8A">
        <w:t>-</w:t>
      </w:r>
      <w:r>
        <w:t>Aktivierungsfunktionen</w:t>
      </w:r>
      <w:bookmarkEnd w:id="12"/>
    </w:p>
    <w:p w:rsidR="00205B61" w:rsidRDefault="00205B61" w:rsidP="0025509A">
      <w:proofErr w:type="spellStart"/>
      <w:r>
        <w:t>ReLU</w:t>
      </w:r>
      <w:proofErr w:type="spellEnd"/>
      <w:r>
        <w:t xml:space="preserve"> steht für </w:t>
      </w:r>
      <w:proofErr w:type="spellStart"/>
      <w:r>
        <w:t>Rectefied</w:t>
      </w:r>
      <w:proofErr w:type="spellEnd"/>
      <w:r>
        <w:t xml:space="preserve"> Linear Unit und steht streng genommen nicht für die Aktivierungsfunktion für sich</w:t>
      </w:r>
      <w:r w:rsidR="006C4C92">
        <w:t>. Es steht</w:t>
      </w:r>
      <w:r>
        <w:t xml:space="preserve"> für den Teil des </w:t>
      </w:r>
      <w:proofErr w:type="spellStart"/>
      <w:r>
        <w:t>CNN’s</w:t>
      </w:r>
      <w:proofErr w:type="spellEnd"/>
      <w:r>
        <w:t xml:space="preserve">, welches die </w:t>
      </w:r>
      <w:r w:rsidR="006A173E">
        <w:t xml:space="preserve">lineare </w:t>
      </w:r>
      <w:proofErr w:type="spellStart"/>
      <w:r w:rsidR="006A173E">
        <w:t>Korregierung</w:t>
      </w:r>
      <w:proofErr w:type="spellEnd"/>
      <w:r w:rsidR="006A173E">
        <w:t xml:space="preserve"> (engl. </w:t>
      </w:r>
      <w:proofErr w:type="spellStart"/>
      <w:r w:rsidR="006A173E">
        <w:t>Rectefied</w:t>
      </w:r>
      <w:proofErr w:type="spellEnd"/>
      <w:r w:rsidR="006A173E">
        <w:t xml:space="preserve"> Linear) durchführt. Da </w:t>
      </w:r>
      <w:r w:rsidR="006C4C92">
        <w:t>die</w:t>
      </w:r>
      <w:r w:rsidR="00A9177D">
        <w:t xml:space="preserve"> </w:t>
      </w:r>
      <w:r w:rsidR="006A173E">
        <w:t xml:space="preserve">Fachliteratur jedoch meist von der </w:t>
      </w:r>
      <w:proofErr w:type="spellStart"/>
      <w:r w:rsidR="006A173E">
        <w:t>ReLU</w:t>
      </w:r>
      <w:proofErr w:type="spellEnd"/>
      <w:r w:rsidR="006A173E">
        <w:t xml:space="preserve">-Aktivierungsfunktion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E25234">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w:t>
      </w:r>
      <w:proofErr w:type="spellStart"/>
      <w:r w:rsidR="00205B61">
        <w:t>ReLU</w:t>
      </w:r>
      <w:proofErr w:type="spellEnd"/>
      <w:r w:rsidR="00205B61">
        <w:t>-Aktivierungsfunktion</w:t>
      </w:r>
      <w:r w:rsidR="006A173E">
        <w:t>,</w:t>
      </w:r>
      <w:r w:rsidR="00205B61">
        <w:t xml:space="preserve"> sind die Sigmoid- und die </w:t>
      </w:r>
      <w:proofErr w:type="spellStart"/>
      <w:r w:rsidR="00205B61">
        <w:t>Tanh</w:t>
      </w:r>
      <w:proofErr w:type="spellEnd"/>
      <w:r w:rsidR="00205B61">
        <w:t xml:space="preserve">-Aktivierungsfunktion.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proofErr w:type="spellStart"/>
      <w:r>
        <w:t>ReLU</w:t>
      </w:r>
      <w:proofErr w:type="spellEnd"/>
      <w:r>
        <w:t xml:space="preserve">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xml:space="preserve">, gegenüber Sigmoid und </w:t>
      </w:r>
      <w:proofErr w:type="spellStart"/>
      <w:r w:rsidR="00854AC1">
        <w:t>Tanh</w:t>
      </w:r>
      <w:proofErr w:type="spellEnd"/>
      <w:r w:rsidR="00854AC1">
        <w:t>,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 xml:space="preserve">der Sigmoid oder </w:t>
      </w:r>
      <w:proofErr w:type="spellStart"/>
      <w:r w:rsidR="007C1DF8">
        <w:t>Tanh</w:t>
      </w:r>
      <w:proofErr w:type="spellEnd"/>
      <w:r w:rsidR="003B4726">
        <w:t xml:space="preserve"> auf</w:t>
      </w:r>
      <w:r w:rsidR="00F90F7D">
        <w:t>.</w:t>
      </w:r>
      <w:r w:rsidR="007C1DF8">
        <w:t xml:space="preserve"> </w:t>
      </w:r>
      <w:r w:rsidR="003B4726">
        <w:t xml:space="preserve">Sigmoid und </w:t>
      </w:r>
      <w:proofErr w:type="spellStart"/>
      <w:r w:rsidR="003B4726">
        <w:t>Tanh</w:t>
      </w:r>
      <w:proofErr w:type="spellEnd"/>
      <w:r w:rsidR="003B4726">
        <w:t xml:space="preserve">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w:t>
      </w:r>
      <w:proofErr w:type="spellStart"/>
      <w:r w:rsidR="00F90F7D">
        <w:t>ReLU</w:t>
      </w:r>
      <w:proofErr w:type="spellEnd"/>
      <w:r w:rsidR="00F90F7D">
        <w:t xml:space="preserve">,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E25234">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146BD5">
          <w:rPr>
            <w:noProof/>
          </w:rPr>
          <w:t>8</w:t>
        </w:r>
      </w:fldSimple>
      <w:r>
        <w:t xml:space="preserve">: </w:t>
      </w:r>
      <w:proofErr w:type="gramStart"/>
      <w:r>
        <w:t>a)Sigmoid</w:t>
      </w:r>
      <w:proofErr w:type="gramEnd"/>
      <w:r>
        <w:t xml:space="preserve"> Aktivierungsfunktion</w:t>
      </w:r>
      <w:r>
        <w:tab/>
      </w:r>
      <w:r>
        <w:tab/>
      </w:r>
      <w:r>
        <w:tab/>
      </w:r>
      <w:r>
        <w:tab/>
      </w:r>
      <w:r>
        <w:tab/>
      </w:r>
      <w:r>
        <w:tab/>
      </w:r>
      <w:r>
        <w:tab/>
        <w:t xml:space="preserve">       b)</w:t>
      </w:r>
      <w:proofErr w:type="spellStart"/>
      <w:r>
        <w:t>Tanh</w:t>
      </w:r>
      <w:proofErr w:type="spellEnd"/>
      <w:r>
        <w:t xml:space="preserve"> Aktivierungsfunktion</w:t>
      </w:r>
      <w:r>
        <w:tab/>
      </w:r>
      <w:r>
        <w:tab/>
      </w:r>
      <w:r>
        <w:tab/>
      </w:r>
      <w:r>
        <w:tab/>
      </w:r>
      <w:r>
        <w:tab/>
      </w:r>
      <w:r>
        <w:tab/>
      </w:r>
      <w:r>
        <w:tab/>
        <w:t xml:space="preserve">       c)</w:t>
      </w:r>
      <w:proofErr w:type="spellStart"/>
      <w:r>
        <w:t>ReLU</w:t>
      </w:r>
      <w:proofErr w:type="spellEnd"/>
      <w:r>
        <w:t xml:space="preserve">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w:t>
      </w:r>
      <w:proofErr w:type="spellStart"/>
      <w:r>
        <w:t>ReLU</w:t>
      </w:r>
      <w:proofErr w:type="spellEnd"/>
      <w:r>
        <w:t xml:space="preserve">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E25234">
            <w:rPr>
              <w:noProof/>
            </w:rPr>
            <w:t xml:space="preserve"> (Goodfellow, Bengio, &amp; Courville, 2016)</w:t>
          </w:r>
          <w:r w:rsidR="00C63A0F">
            <w:fldChar w:fldCharType="end"/>
          </w:r>
        </w:sdtContent>
      </w:sdt>
    </w:p>
    <w:p w:rsidR="00225956" w:rsidRDefault="00C63A0F" w:rsidP="0025509A">
      <w:r>
        <w:t xml:space="preserve">Ein weiterer Vorteil der </w:t>
      </w:r>
      <w:proofErr w:type="spellStart"/>
      <w:r>
        <w:t>ReLU</w:t>
      </w:r>
      <w:proofErr w:type="spellEnd"/>
      <w:r>
        <w:t xml:space="preserve"> ist, dass sie den Wert 0 annehmen kann, was bei </w:t>
      </w:r>
      <w:proofErr w:type="spellStart"/>
      <w:r>
        <w:t>Tanh</w:t>
      </w:r>
      <w:proofErr w:type="spellEnd"/>
      <w:r>
        <w:t xml:space="preserve">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w:t>
      </w:r>
      <w:proofErr w:type="spellStart"/>
      <w:r w:rsidR="00225956">
        <w:t>ReLU</w:t>
      </w:r>
      <w:proofErr w:type="spellEnd"/>
      <w:r w:rsidR="00225956">
        <w:t xml:space="preserve"> Funktion dabei hilft das Netz genauer zu trainieren. Beim betreuten Lernen war die </w:t>
      </w:r>
      <w:proofErr w:type="spellStart"/>
      <w:r w:rsidR="00225956">
        <w:t>ReLU</w:t>
      </w:r>
      <w:proofErr w:type="spellEnd"/>
      <w:r w:rsidR="00225956">
        <w:t xml:space="preserve">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w:t>
      </w:r>
      <w:proofErr w:type="spellStart"/>
      <w:r>
        <w:t>ReLU</w:t>
      </w:r>
      <w:proofErr w:type="spellEnd"/>
      <w:r>
        <w:t xml:space="preserve">,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E25234">
            <w:rPr>
              <w:noProof/>
            </w:rPr>
            <w:t xml:space="preserve"> (Glorot, Bordes, &amp; Bengio, 2011)</w:t>
          </w:r>
          <w:r w:rsidR="00486D12">
            <w:fldChar w:fldCharType="end"/>
          </w:r>
        </w:sdtContent>
      </w:sdt>
    </w:p>
    <w:p w:rsidR="002A6453" w:rsidRDefault="000235FF" w:rsidP="002A6453">
      <w:pPr>
        <w:pStyle w:val="berschrift1"/>
      </w:pPr>
      <w:bookmarkStart w:id="13" w:name="_Toc39246075"/>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E25234">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E25234">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564FE5"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564FE5"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564FE5"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564FE5"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564FE5"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146BD5">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564FE5"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146BD5">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564FE5"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146BD5">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564FE5"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146BD5">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xml:space="preserve">“ ist und nur noch langsam oder, wie bei der </w:t>
      </w:r>
      <w:proofErr w:type="spellStart"/>
      <w:r>
        <w:rPr>
          <w:rFonts w:eastAsiaTheme="minorEastAsia"/>
        </w:rPr>
        <w:t>ReLU</w:t>
      </w:r>
      <w:proofErr w:type="spellEnd"/>
      <w:r>
        <w:rPr>
          <w:rFonts w:eastAsiaTheme="minorEastAsia"/>
        </w:rPr>
        <w:t>-Funktion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146BD5">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146BD5">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924607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w:t>
      </w:r>
      <w:proofErr w:type="spellStart"/>
      <w:r>
        <w:t>Bounding</w:t>
      </w:r>
      <w:proofErr w:type="spellEnd"/>
      <w:r>
        <w:t xml:space="preserve">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E25234">
            <w:rPr>
              <w:noProof/>
            </w:rPr>
            <w:t xml:space="preserve"> (Zhang, C. Lipton, Li, &amp; J. Smola, 2020)</w:t>
          </w:r>
          <w:r>
            <w:fldChar w:fldCharType="end"/>
          </w:r>
        </w:sdtContent>
      </w:sdt>
    </w:p>
    <w:p w:rsidR="00F650C3" w:rsidRDefault="009902E1" w:rsidP="00F56CE6">
      <w:r>
        <w:t xml:space="preserve">Dieses Kapitel wird die drei Segmentationsalgorithmen YOLOv3, SSD und </w:t>
      </w:r>
      <w:proofErr w:type="spellStart"/>
      <w:r>
        <w:t>Faster</w:t>
      </w:r>
      <w:proofErr w:type="spellEnd"/>
      <w:r>
        <w:t xml:space="preserve">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E25234">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924607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proofErr w:type="spellStart"/>
      <w:r w:rsidRPr="007E7265">
        <w:rPr>
          <w:i/>
          <w:iCs/>
        </w:rPr>
        <w:t>Bounding</w:t>
      </w:r>
      <w:proofErr w:type="spellEnd"/>
      <w:r w:rsidRPr="007E7265">
        <w:rPr>
          <w:i/>
          <w:iCs/>
        </w:rPr>
        <w:t xml:space="preserve">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w:t>
      </w:r>
      <w:proofErr w:type="spellStart"/>
      <w:r w:rsidR="00900CAC">
        <w:t>Grids</w:t>
      </w:r>
      <w:proofErr w:type="spellEnd"/>
      <w:r w:rsidR="00900CAC">
        <w:t xml:space="preserve"> B </w:t>
      </w:r>
      <w:proofErr w:type="spellStart"/>
      <w:r w:rsidR="00900CAC">
        <w:t>Bounding</w:t>
      </w:r>
      <w:proofErr w:type="spellEnd"/>
      <w:r w:rsidR="00900CAC">
        <w:t xml:space="preserve"> Boxes aufgespannt. </w:t>
      </w:r>
      <w:r w:rsidR="00706CD5">
        <w:t xml:space="preserve">Dabei kann frei </w:t>
      </w:r>
      <w:r w:rsidR="00706CD5" w:rsidRPr="00321D0B">
        <w:t xml:space="preserve">bestimmt werden wie viele </w:t>
      </w:r>
      <w:proofErr w:type="spellStart"/>
      <w:r w:rsidR="00706CD5" w:rsidRPr="00321D0B">
        <w:t>Bounding</w:t>
      </w:r>
      <w:proofErr w:type="spellEnd"/>
      <w:r w:rsidR="00706CD5" w:rsidRPr="00321D0B">
        <w:t xml:space="preserve"> Boxes pro </w:t>
      </w:r>
      <w:proofErr w:type="spellStart"/>
      <w:r w:rsidR="00706CD5" w:rsidRPr="00321D0B">
        <w:t>Grid</w:t>
      </w:r>
      <w:proofErr w:type="spellEnd"/>
      <w:r w:rsidR="00706CD5" w:rsidRPr="00321D0B">
        <w:t xml:space="preserve">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w:t>
      </w:r>
      <w:proofErr w:type="spellStart"/>
      <w:r w:rsidRPr="00321D0B">
        <w:t>Bounding</w:t>
      </w:r>
      <w:proofErr w:type="spellEnd"/>
      <w:r w:rsidRPr="00321D0B">
        <w:t xml:space="preserve">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w:t>
      </w:r>
      <w:proofErr w:type="spellStart"/>
      <w:r w:rsidRPr="00321D0B">
        <w:t>Bounding</w:t>
      </w:r>
      <w:proofErr w:type="spellEnd"/>
      <w:r w:rsidRPr="00321D0B">
        <w:t xml:space="preserve"> Box enthalten ist, sondern auch die Einschätzung des Netzes über die Genauigkeit der Box.</w:t>
      </w:r>
    </w:p>
    <w:p w:rsidR="0023408A" w:rsidRDefault="0023408A" w:rsidP="007E7265">
      <w:pPr>
        <w:pStyle w:val="Listenabsatz"/>
        <w:ind w:left="0"/>
      </w:pPr>
      <w:r w:rsidRPr="00321D0B">
        <w:t xml:space="preserve">Die </w:t>
      </w:r>
      <w:proofErr w:type="spellStart"/>
      <w:r w:rsidRPr="00321D0B">
        <w:t>Bounding</w:t>
      </w:r>
      <w:proofErr w:type="spellEnd"/>
      <w:r w:rsidRPr="00321D0B">
        <w:t xml:space="preserve">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w:t>
      </w:r>
      <w:proofErr w:type="spellStart"/>
      <w:r>
        <w:t>Grids</w:t>
      </w:r>
      <w:proofErr w:type="spellEnd"/>
      <w:r>
        <w:t xml:space="preserve">.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w:t>
      </w:r>
      <w:proofErr w:type="spellStart"/>
      <w:r>
        <w:t>Grids</w:t>
      </w:r>
      <w:proofErr w:type="spellEnd"/>
      <w:r>
        <w:t xml:space="preserve">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w:t>
      </w:r>
      <w:proofErr w:type="spellStart"/>
      <w:r w:rsidR="00706CD5">
        <w:t>Bounding</w:t>
      </w:r>
      <w:proofErr w:type="spellEnd"/>
      <w:r w:rsidR="00706CD5">
        <w:t xml:space="preserve"> Boxes und der </w:t>
      </w:r>
      <w:proofErr w:type="spellStart"/>
      <w:r w:rsidR="00706CD5">
        <w:t>Gridklassifizierung</w:t>
      </w:r>
      <w:proofErr w:type="spellEnd"/>
      <w:r w:rsidR="00706CD5">
        <w:t xml:space="preserve"> </w:t>
      </w:r>
      <w:r>
        <w:t xml:space="preserve">erfolgt sind, werden die </w:t>
      </w:r>
      <w:r w:rsidR="00706CD5">
        <w:t>Werte</w:t>
      </w:r>
      <w:r>
        <w:t xml:space="preserve"> miteinander multipliziert. Aus diesem Wert werden dann die </w:t>
      </w:r>
      <w:proofErr w:type="spellStart"/>
      <w:r>
        <w:t>Bounding</w:t>
      </w:r>
      <w:proofErr w:type="spellEnd"/>
      <w:r>
        <w:t xml:space="preserve">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E25234">
            <w:rPr>
              <w:noProof/>
            </w:rPr>
            <w:t>(Redmon, Divvala, Girshick, &amp; Farhadi, 2016)</w:t>
          </w:r>
          <w:r w:rsidR="00706CD5">
            <w:fldChar w:fldCharType="end"/>
          </w:r>
        </w:sdtContent>
      </w:sdt>
    </w:p>
    <w:p w:rsidR="00706CD5" w:rsidRPr="001B4D01" w:rsidRDefault="00FA5E75" w:rsidP="007E7265">
      <w:pPr>
        <w:pStyle w:val="Listenabsatz"/>
        <w:ind w:left="0"/>
        <w:rPr>
          <w:lang w:val="en-US"/>
        </w:rPr>
      </w:pPr>
      <w:r>
        <w:t xml:space="preserve">YOLO ist der schnellste Segmentierungsalgorithmus </w:t>
      </w:r>
      <w:proofErr w:type="gramStart"/>
      <w:r>
        <w:t>von den vorzustellenden Algorithmen</w:t>
      </w:r>
      <w:proofErr w:type="gramEnd"/>
      <w:r>
        <w:t>. YOLOv</w:t>
      </w:r>
      <w:r w:rsidR="004741EC">
        <w:t>3</w:t>
      </w:r>
      <w:r>
        <w:t xml:space="preserve"> ermöglicht es </w:t>
      </w:r>
      <w:proofErr w:type="spellStart"/>
      <w:r>
        <w:t>Bounding</w:t>
      </w:r>
      <w:proofErr w:type="spellEnd"/>
      <w:r>
        <w:t xml:space="preserve">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E25234" w:rsidRPr="00A551FC">
            <w:rPr>
              <w:noProof/>
              <w:lang w:val="en-US"/>
            </w:rPr>
            <w:t>(Redmon &amp; Farhadi, 2018)</w:t>
          </w:r>
          <w:r w:rsidR="006B19AD">
            <w:fldChar w:fldCharType="end"/>
          </w:r>
        </w:sdtContent>
      </w:sdt>
      <w:r w:rsidR="008B4B1E" w:rsidRPr="001B4D01">
        <w:rPr>
          <w:lang w:val="en-US"/>
        </w:rPr>
        <w:t xml:space="preserve"> </w:t>
      </w:r>
    </w:p>
    <w:p w:rsidR="004741EC" w:rsidRPr="001B4D01" w:rsidRDefault="004741EC" w:rsidP="007E7265">
      <w:pPr>
        <w:pStyle w:val="Listenabsatz"/>
        <w:ind w:left="0"/>
        <w:rPr>
          <w:b/>
          <w:bCs/>
          <w:color w:val="FF0000"/>
          <w:lang w:val="en-US"/>
        </w:rPr>
      </w:pPr>
      <w:proofErr w:type="spellStart"/>
      <w:r w:rsidRPr="001B4D01">
        <w:rPr>
          <w:b/>
          <w:bCs/>
          <w:color w:val="FF0000"/>
          <w:lang w:val="en-US"/>
        </w:rPr>
        <w:t>ToDo</w:t>
      </w:r>
      <w:proofErr w:type="spellEnd"/>
      <w:r w:rsidRPr="001B4D01">
        <w:rPr>
          <w:b/>
          <w:bCs/>
          <w:color w:val="FF0000"/>
          <w:lang w:val="en-US"/>
        </w:rPr>
        <w:t xml:space="preserve">: YOLOv4 </w:t>
      </w:r>
      <w:proofErr w:type="spellStart"/>
      <w:r w:rsidRPr="001B4D01">
        <w:rPr>
          <w:b/>
          <w:bCs/>
          <w:color w:val="FF0000"/>
          <w:lang w:val="en-US"/>
        </w:rPr>
        <w:t>noch</w:t>
      </w:r>
      <w:proofErr w:type="spellEnd"/>
      <w:r w:rsidRPr="001B4D01">
        <w:rPr>
          <w:b/>
          <w:bCs/>
          <w:color w:val="FF0000"/>
          <w:lang w:val="en-US"/>
        </w:rPr>
        <w:t xml:space="preserve"> </w:t>
      </w:r>
      <w:proofErr w:type="spellStart"/>
      <w:r w:rsidRPr="001B4D01">
        <w:rPr>
          <w:b/>
          <w:bCs/>
          <w:color w:val="FF0000"/>
          <w:lang w:val="en-US"/>
        </w:rPr>
        <w:t>Ergänzen</w:t>
      </w:r>
      <w:proofErr w:type="spellEnd"/>
    </w:p>
    <w:p w:rsidR="00D92B1E" w:rsidRPr="001B4D01" w:rsidRDefault="00D92B1E" w:rsidP="00D92B1E">
      <w:pPr>
        <w:pStyle w:val="berschrift1"/>
        <w:rPr>
          <w:lang w:val="en-US"/>
        </w:rPr>
      </w:pPr>
      <w:bookmarkStart w:id="16" w:name="_Toc39246078"/>
      <w:r w:rsidRPr="001B4D01">
        <w:rPr>
          <w:lang w:val="en-US"/>
        </w:rP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E25234">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w:t>
      </w:r>
      <w:proofErr w:type="spellStart"/>
      <w:r>
        <w:t>vermaschten</w:t>
      </w:r>
      <w:proofErr w:type="spellEnd"/>
      <w:r>
        <w:t xml:space="preserve"> Teil. Der zweite Teil sind die SSD-Schichten. Die Schichten werden an den </w:t>
      </w:r>
      <w:r w:rsidR="009A5AAC">
        <w:t>e</w:t>
      </w:r>
      <w:r>
        <w:t xml:space="preserve">rsten </w:t>
      </w:r>
      <w:r w:rsidR="009A5AAC">
        <w:t>Netzt</w:t>
      </w:r>
      <w:r>
        <w:t xml:space="preserve">eil gehangen und die Ausgabe der SSD-Schichten werden, von dem folgenden voll </w:t>
      </w:r>
      <w:proofErr w:type="spellStart"/>
      <w:r>
        <w:t>vermaschten</w:t>
      </w:r>
      <w:proofErr w:type="spellEnd"/>
      <w:r>
        <w:t xml:space="preserve"> Netzteil, als </w:t>
      </w:r>
      <w:proofErr w:type="spellStart"/>
      <w:r>
        <w:t>Bounding</w:t>
      </w:r>
      <w:proofErr w:type="spellEnd"/>
      <w:r>
        <w:t xml:space="preserve"> Box und Klassifizierung des erkannten Objektes interpretiert. An </w:t>
      </w:r>
      <w:r w:rsidR="00621B92">
        <w:t>den</w:t>
      </w:r>
      <w:r>
        <w:t xml:space="preserve"> </w:t>
      </w:r>
      <w:r w:rsidR="00621B92">
        <w:t xml:space="preserve">voll </w:t>
      </w:r>
      <w:proofErr w:type="spellStart"/>
      <w:r w:rsidR="00621B92">
        <w:t>vermaschten</w:t>
      </w:r>
      <w:proofErr w:type="spellEnd"/>
      <w:r w:rsidR="00621B92">
        <w:t xml:space="preserve"> Netzteil</w:t>
      </w:r>
      <w:r>
        <w:t xml:space="preserve"> </w:t>
      </w:r>
      <w:r w:rsidR="00621B92">
        <w:t xml:space="preserve">werden die Ergebnisse der zwei Teilbausteine geschickt. Ein wichtiger Hinweis ist auch, dass nicht nur Endergebnisse weitergegeben werden müssen. Es können auch Zwischenergebnisse der zwei beschriebenen Netzteile an den voll </w:t>
      </w:r>
      <w:proofErr w:type="spellStart"/>
      <w:r w:rsidR="00621B92">
        <w:t>vermaschten</w:t>
      </w:r>
      <w:proofErr w:type="spellEnd"/>
      <w:r w:rsidR="00621B92">
        <w:t xml:space="preserve">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E25234">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146BD5">
          <w:rPr>
            <w:noProof/>
          </w:rPr>
          <w:t>10</w:t>
        </w:r>
      </w:fldSimple>
      <w:r>
        <w:t xml:space="preserve">: Ergebnis eines Versuches in welchem </w:t>
      </w:r>
      <w:r w:rsidR="00DC4746">
        <w:t xml:space="preserve">zwischen </w:t>
      </w:r>
      <w:r>
        <w:t xml:space="preserve">Genauigkeit </w:t>
      </w:r>
      <w:r w:rsidR="00DC4746">
        <w:t>und</w:t>
      </w:r>
      <w:r>
        <w:t xml:space="preserve"> Rechenzeit</w:t>
      </w:r>
      <w:r w:rsidR="00471984">
        <w:t xml:space="preserve"> abgewägt wird</w:t>
      </w:r>
      <w:r>
        <w: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S. 8</w:t>
      </w:r>
    </w:p>
    <w:p w:rsidR="00D03996" w:rsidRPr="006B19AD" w:rsidRDefault="00DC4746" w:rsidP="00D44559">
      <w:r>
        <w:t xml:space="preserve">In obiger Abbildung ist erkennbar, das SSD in allen Fällen schneller ist als das im folgenden Kapitel vorgestellte </w:t>
      </w:r>
      <w:proofErr w:type="spellStart"/>
      <w:r>
        <w:t>Faster</w:t>
      </w:r>
      <w:proofErr w:type="spellEnd"/>
      <w:r>
        <w:t xml:space="preserve"> R-CNN. Jedoch ist die Durchschnittliche Genauigkeit der erzeugten </w:t>
      </w:r>
      <w:proofErr w:type="spellStart"/>
      <w:r>
        <w:t>Bounding</w:t>
      </w:r>
      <w:proofErr w:type="spellEnd"/>
      <w:r>
        <w:t xml:space="preserve"> Boxes geringer.</w:t>
      </w:r>
    </w:p>
    <w:p w:rsidR="00D92B1E" w:rsidRPr="00CD2410" w:rsidRDefault="00D92B1E" w:rsidP="00D92B1E">
      <w:pPr>
        <w:pStyle w:val="berschrift1"/>
        <w:rPr>
          <w:lang w:val="en-US"/>
        </w:rPr>
      </w:pPr>
      <w:bookmarkStart w:id="17" w:name="_Toc392460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proofErr w:type="spellStart"/>
      <w:r>
        <w:t>Faster</w:t>
      </w:r>
      <w:proofErr w:type="spellEnd"/>
      <w:r>
        <w:t xml:space="preserve"> R-</w:t>
      </w:r>
      <w:proofErr w:type="spellStart"/>
      <w:r>
        <w:t>CNN’s</w:t>
      </w:r>
      <w:proofErr w:type="spellEnd"/>
      <w:r>
        <w:t xml:space="preserve">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und die zweite ist das Region of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E25234">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564FE5" w:rsidRPr="00E055C2" w:rsidRDefault="00564FE5"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564FE5" w:rsidRPr="00E055C2" w:rsidRDefault="00564FE5"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564FE5" w:rsidRPr="00244643" w:rsidRDefault="00564FE5"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564FE5" w:rsidRPr="00244643" w:rsidRDefault="00564FE5"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w:t>
      </w:r>
      <w:proofErr w:type="spellStart"/>
      <w:r w:rsidR="00422C48">
        <w:t>CNN’s</w:t>
      </w:r>
      <w:proofErr w:type="spellEnd"/>
      <w:r w:rsidR="00422C48">
        <w:t xml:space="preserve">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w:t>
      </w:r>
      <w:proofErr w:type="spellStart"/>
      <w:r w:rsidR="005011F2">
        <w:t>Bounding</w:t>
      </w:r>
      <w:proofErr w:type="spellEnd"/>
      <w:r w:rsidR="005011F2">
        <w:t xml:space="preserve">-Box zuständig und die Box-Klassifizierungs-Schicht wird für die Klassifizierungswahrscheinlichkeit benötigt. Die zwei Schichten werden </w:t>
      </w:r>
      <w:r w:rsidR="00422C48">
        <w:t xml:space="preserve">üblicherweise mit einer 1x1 </w:t>
      </w:r>
      <w:proofErr w:type="spellStart"/>
      <w:r w:rsidR="00422C48">
        <w:t>Convolutional</w:t>
      </w:r>
      <w:proofErr w:type="spellEnd"/>
      <w:r w:rsidR="00422C48">
        <w:t xml:space="preserve"> Schicht umgesetzt.</w:t>
      </w:r>
      <w:sdt>
        <w:sdtPr>
          <w:id w:val="233060671"/>
          <w:citation/>
        </w:sdtPr>
        <w:sdtContent>
          <w:r w:rsidR="00422C48">
            <w:fldChar w:fldCharType="begin"/>
          </w:r>
          <w:r w:rsidR="00422C48">
            <w:instrText xml:space="preserve"> CITATION Gre17 \l 1031 </w:instrText>
          </w:r>
          <w:r w:rsidR="00422C48">
            <w:fldChar w:fldCharType="separate"/>
          </w:r>
          <w:r w:rsidR="00E25234">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E25234">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w:t>
      </w:r>
      <w:proofErr w:type="spellStart"/>
      <w:r>
        <w:t>RoI</w:t>
      </w:r>
      <w:proofErr w:type="spellEnd"/>
      <w:r>
        <w:t xml:space="preserve">-Pooling </w:t>
      </w:r>
      <w:r w:rsidR="003D747F">
        <w:t xml:space="preserve">implementiert ist, die genauen </w:t>
      </w:r>
      <w:proofErr w:type="spellStart"/>
      <w:r w:rsidR="003D747F">
        <w:t>Bounding</w:t>
      </w:r>
      <w:proofErr w:type="spellEnd"/>
      <w:r w:rsidR="003D747F">
        <w:t>-Boxes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w:t>
      </w:r>
      <w:proofErr w:type="spellStart"/>
      <w:r>
        <w:t>Faster</w:t>
      </w:r>
      <w:proofErr w:type="spellEnd"/>
      <w:r>
        <w:t xml:space="preserve"> R-CNN um den eben beschriebenen Aufbau abermals verständlich Darzustellen.</w:t>
      </w:r>
    </w:p>
    <w:p w:rsidR="00BC7497" w:rsidRDefault="003D747F" w:rsidP="00527DEB">
      <w:r>
        <w:t xml:space="preserve">Das </w:t>
      </w:r>
      <w:proofErr w:type="spellStart"/>
      <w:r>
        <w:t>Faster</w:t>
      </w:r>
      <w:proofErr w:type="spellEnd"/>
      <w:r>
        <w:t xml:space="preserve">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xml:space="preserve"> Die geringere Geschwindigkeit und die höhere Genauigkeit der </w:t>
      </w:r>
      <w:proofErr w:type="spellStart"/>
      <w:r>
        <w:t>Bounding</w:t>
      </w:r>
      <w:proofErr w:type="spellEnd"/>
      <w:r>
        <w:t xml:space="preserve">-Boxes entsteht durch die Arbeitsweise des Netzes. Die oben beschriebene Arbeitsweise zeigt auf, dass </w:t>
      </w:r>
      <w:proofErr w:type="spellStart"/>
      <w:r>
        <w:t>Faster</w:t>
      </w:r>
      <w:proofErr w:type="spellEnd"/>
      <w:r>
        <w:t xml:space="preserve"> R-</w:t>
      </w:r>
      <w:proofErr w:type="spellStart"/>
      <w:r>
        <w:t>CNN’s</w:t>
      </w:r>
      <w:proofErr w:type="spellEnd"/>
      <w:r>
        <w:t xml:space="preserve"> das Bild</w:t>
      </w:r>
      <w:r w:rsidR="00FD1CF8">
        <w:t xml:space="preserve"> zweimal</w:t>
      </w:r>
      <w:r>
        <w:t xml:space="preserve"> </w:t>
      </w:r>
      <w:r w:rsidR="002B063E">
        <w:t>verarbeiten,</w:t>
      </w:r>
      <w:r>
        <w:t xml:space="preserve"> um die endgültigen </w:t>
      </w:r>
      <w:proofErr w:type="spellStart"/>
      <w:r>
        <w:t>Bounding</w:t>
      </w:r>
      <w:proofErr w:type="spellEnd"/>
      <w:r>
        <w:t>-Boxes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w:t>
      </w:r>
      <w:proofErr w:type="spellStart"/>
      <w:r>
        <w:t>Faster</w:t>
      </w:r>
      <w:proofErr w:type="spellEnd"/>
      <w:r>
        <w:t xml:space="preserve">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92460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 xml:space="preserve">Zu aller erst müssen auf das gewünschte Musikstück </w:t>
      </w:r>
      <w:r w:rsidR="00471984" w:rsidRPr="00001D93">
        <w:rPr>
          <w:lang w:eastAsia="de-DE"/>
        </w:rPr>
        <w:t>ein Low-Pass-Filter, ein</w:t>
      </w:r>
      <w:r w:rsidR="00471984">
        <w:rPr>
          <w:lang w:eastAsia="de-DE"/>
        </w:rPr>
        <w:t xml:space="preserve"> </w:t>
      </w:r>
      <w:r w:rsidR="00471984" w:rsidRPr="00001D93">
        <w:rPr>
          <w:lang w:eastAsia="de-DE"/>
        </w:rPr>
        <w:t xml:space="preserve">Band-Pass-Filter und ein High-Pass-Filter </w:t>
      </w:r>
      <w:r w:rsidRPr="00001D93">
        <w:rPr>
          <w:lang w:eastAsia="de-DE"/>
        </w:rPr>
        <w:t xml:space="preserve">gelegt werden. </w:t>
      </w:r>
      <w:r w:rsidR="00471984">
        <w:rPr>
          <w:lang w:eastAsia="de-DE"/>
        </w:rPr>
        <w:t xml:space="preserve">Durch die Verwendung von drei Filtern können mehr Informationen aus einem einzelnen Spektrum gewonnen werden. </w:t>
      </w:r>
      <w:r>
        <w:rPr>
          <w:lang w:eastAsia="de-DE"/>
        </w:rPr>
        <w:t xml:space="preserve">Aus diesem Grund werden pro Lied drei Klassifizierungen durch das Netz nötig sein. </w:t>
      </w:r>
      <w:r w:rsidRPr="00001D93">
        <w:rPr>
          <w:lang w:eastAsia="de-DE"/>
        </w:rPr>
        <w:t xml:space="preserve">Danach werden die </w:t>
      </w:r>
      <w:r w:rsidR="00471984">
        <w:rPr>
          <w:lang w:eastAsia="de-DE"/>
        </w:rPr>
        <w:t>Spektren</w:t>
      </w:r>
      <w:r w:rsidRPr="00001D93">
        <w:rPr>
          <w:lang w:eastAsia="de-DE"/>
        </w:rPr>
        <w:t xml:space="preserve"> des Low- und</w:t>
      </w:r>
      <w:r>
        <w:rPr>
          <w:lang w:eastAsia="de-DE"/>
        </w:rPr>
        <w:t xml:space="preserve"> </w:t>
      </w:r>
      <w:r w:rsidRPr="00001D93">
        <w:rPr>
          <w:lang w:eastAsia="de-DE"/>
        </w:rPr>
        <w:t>High-Pass-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w:t>
      </w:r>
      <w:r w:rsidR="00471984">
        <w:rPr>
          <w:lang w:eastAsia="de-DE"/>
        </w:rPr>
        <w:t>selbst ohne CNN zu</w:t>
      </w:r>
      <w:r w:rsidR="00741502">
        <w:rPr>
          <w:lang w:eastAsia="de-DE"/>
        </w:rPr>
        <w:t xml:space="preserve">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w:t>
      </w:r>
      <w:r w:rsidR="00C24E7D">
        <w:rPr>
          <w:lang w:eastAsia="de-DE"/>
        </w:rPr>
        <w:t>beweist</w:t>
      </w:r>
      <w:r w:rsidR="00741502">
        <w:rPr>
          <w:lang w:eastAsia="de-DE"/>
        </w:rPr>
        <w: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146BD5">
          <w:rPr>
            <w:noProof/>
          </w:rPr>
          <w:t>12</w:t>
        </w:r>
      </w:fldSimple>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Das Spektrum des Middle-Pass-Filters wird der schwierigste Teil in dieser Klassifikation</w:t>
      </w:r>
      <w:r w:rsidR="00F46DA3">
        <w:rPr>
          <w:lang w:eastAsia="de-DE"/>
        </w:rPr>
        <w:t>. I</w:t>
      </w:r>
      <w:r>
        <w:rPr>
          <w:lang w:eastAsia="de-DE"/>
        </w:rPr>
        <w:t xml:space="preserve">n diesem </w:t>
      </w:r>
      <w:r w:rsidR="00741502">
        <w:rPr>
          <w:lang w:eastAsia="de-DE"/>
        </w:rPr>
        <w:t xml:space="preserve">Frequenzbereich </w:t>
      </w:r>
      <w:r w:rsidR="00F46DA3">
        <w:rPr>
          <w:lang w:eastAsia="de-DE"/>
        </w:rPr>
        <w:t xml:space="preserve">befinden sich </w:t>
      </w:r>
      <w:r w:rsidR="00741502">
        <w:rPr>
          <w:lang w:eastAsia="de-DE"/>
        </w:rPr>
        <w:t xml:space="preserve">die restlichen Instrumente.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w:t>
      </w:r>
      <w:r w:rsidR="00F46DA3">
        <w:rPr>
          <w:lang w:eastAsia="de-DE"/>
        </w:rPr>
        <w:t xml:space="preserve">Das Erkennen von Mustern wird sich somit nicht auf einzelne Instrumente </w:t>
      </w:r>
      <w:r w:rsidR="00F46DA3">
        <w:rPr>
          <w:lang w:eastAsia="de-DE"/>
        </w:rPr>
        <w:lastRenderedPageBreak/>
        <w:t>beschränken, wodurch im Bandpass-Spektrum lediglich sich wiederholende Blöcke angezeigt werden.</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w:t>
      </w:r>
      <w:proofErr w:type="spellStart"/>
      <w:r w:rsidR="002B063E">
        <w:rPr>
          <w:lang w:eastAsia="de-DE"/>
        </w:rPr>
        <w:t>Bounding</w:t>
      </w:r>
      <w:proofErr w:type="spellEnd"/>
      <w:r w:rsidR="002B063E">
        <w:rPr>
          <w:lang w:eastAsia="de-DE"/>
        </w:rPr>
        <w:t xml:space="preserve"> Boxes </w:t>
      </w:r>
      <w:r w:rsidRPr="00001D93">
        <w:rPr>
          <w:lang w:eastAsia="de-DE"/>
        </w:rPr>
        <w:t>angezeigt.</w:t>
      </w:r>
    </w:p>
    <w:p w:rsidR="00B9755C" w:rsidRPr="00001D93" w:rsidRDefault="00B9755C" w:rsidP="00B9755C">
      <w:pPr>
        <w:pStyle w:val="berschrift1"/>
        <w:rPr>
          <w:rFonts w:eastAsia="Times New Roman"/>
          <w:lang w:eastAsia="de-DE"/>
        </w:rPr>
      </w:pPr>
      <w:bookmarkStart w:id="19" w:name="_Toc3924608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 xml:space="preserve">zum </w:t>
      </w:r>
      <w:r w:rsidR="00F46DA3">
        <w:rPr>
          <w:lang w:eastAsia="de-DE"/>
        </w:rPr>
        <w:t>E</w:t>
      </w:r>
      <w:r w:rsidRPr="00001D93">
        <w:rPr>
          <w:lang w:eastAsia="de-DE"/>
        </w:rPr>
        <w:t xml:space="preserve">inlesen der </w:t>
      </w:r>
      <w:r w:rsidRPr="00F46DA3">
        <w:rPr>
          <w:i/>
          <w:iCs/>
          <w:lang w:eastAsia="de-DE"/>
        </w:rPr>
        <w:t>.</w:t>
      </w:r>
      <w:proofErr w:type="spellStart"/>
      <w:r w:rsidRPr="00F46DA3">
        <w:rPr>
          <w:i/>
          <w:iCs/>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E25234">
            <w:rPr>
              <w:noProof/>
              <w:lang w:eastAsia="de-DE"/>
            </w:rPr>
            <w:t xml:space="preserve"> (Redmon N. , Biquads, 2003)</w:t>
          </w:r>
          <w:r w:rsidR="00DA44F2">
            <w:rPr>
              <w:lang w:eastAsia="de-DE"/>
            </w:rPr>
            <w:fldChar w:fldCharType="end"/>
          </w:r>
        </w:sdtContent>
      </w:sdt>
    </w:p>
    <w:p w:rsidR="00257EC8" w:rsidRPr="00CE093B"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w:t>
      </w:r>
      <w:r w:rsidR="00F46DA3">
        <w:rPr>
          <w:lang w:eastAsia="de-DE"/>
        </w:rPr>
        <w:t xml:space="preserve">Dafür </w:t>
      </w:r>
      <w:r w:rsidR="00E906B2">
        <w:rPr>
          <w:lang w:eastAsia="de-DE"/>
        </w:rPr>
        <w:t>werden</w:t>
      </w:r>
      <w:r w:rsidR="00F46DA3">
        <w:rPr>
          <w:lang w:eastAsia="de-DE"/>
        </w:rPr>
        <w:t xml:space="preserve"> mehrere Online Rechentools für die Berechnung der </w:t>
      </w:r>
      <w:proofErr w:type="spellStart"/>
      <w:r w:rsidR="00F46DA3">
        <w:rPr>
          <w:lang w:eastAsia="de-DE"/>
        </w:rPr>
        <w:t>Biquad</w:t>
      </w:r>
      <w:proofErr w:type="spellEnd"/>
      <w:r w:rsidR="00F46DA3">
        <w:rPr>
          <w:lang w:eastAsia="de-DE"/>
        </w:rPr>
        <w:t xml:space="preserve">-Koeffizienten verwendet </w:t>
      </w:r>
      <w:r w:rsidR="00E906B2">
        <w:rPr>
          <w:lang w:eastAsia="de-DE"/>
        </w:rPr>
        <w:t xml:space="preserve">und die Ergebnisse verglichen, </w:t>
      </w:r>
      <w:r w:rsidR="00F46DA3">
        <w:rPr>
          <w:lang w:eastAsia="de-DE"/>
        </w:rPr>
        <w:t xml:space="preserve">um </w:t>
      </w:r>
      <w:r w:rsidR="00E906B2">
        <w:rPr>
          <w:lang w:eastAsia="de-DE"/>
        </w:rPr>
        <w:t xml:space="preserve">eine fehlerhafte Rechnung auszuschließen. </w:t>
      </w:r>
      <w:r w:rsidR="00E906B2" w:rsidRPr="00CE093B">
        <w:rPr>
          <w:lang w:eastAsia="de-DE"/>
        </w:rPr>
        <w:t>Die verwendeten Rechentools sind von Arachnoid</w:t>
      </w:r>
      <w:sdt>
        <w:sdtPr>
          <w:rPr>
            <w:lang w:eastAsia="de-DE"/>
          </w:rPr>
          <w:id w:val="1763337910"/>
          <w:citation/>
        </w:sdtPr>
        <w:sdtContent>
          <w:r w:rsidR="00E906B2">
            <w:rPr>
              <w:lang w:eastAsia="de-DE"/>
            </w:rPr>
            <w:fldChar w:fldCharType="begin"/>
          </w:r>
          <w:r w:rsidR="00E906B2" w:rsidRPr="00CE093B">
            <w:rPr>
              <w:lang w:eastAsia="de-DE"/>
            </w:rPr>
            <w:instrText xml:space="preserve"> CITATION Lut19 \l 1031 </w:instrText>
          </w:r>
          <w:r w:rsidR="00E906B2">
            <w:rPr>
              <w:lang w:eastAsia="de-DE"/>
            </w:rPr>
            <w:fldChar w:fldCharType="separate"/>
          </w:r>
          <w:r w:rsidR="00E25234">
            <w:rPr>
              <w:noProof/>
              <w:lang w:eastAsia="de-DE"/>
            </w:rPr>
            <w:t xml:space="preserve"> (Lutus, 2019)</w:t>
          </w:r>
          <w:r w:rsidR="00E906B2">
            <w:rPr>
              <w:lang w:eastAsia="de-DE"/>
            </w:rPr>
            <w:fldChar w:fldCharType="end"/>
          </w:r>
        </w:sdtContent>
      </w:sdt>
      <w:r w:rsidR="00E906B2" w:rsidRPr="00CE093B">
        <w:rPr>
          <w:lang w:eastAsia="de-DE"/>
        </w:rPr>
        <w:t xml:space="preserve">, EasyCalculation.com </w:t>
      </w:r>
      <w:sdt>
        <w:sdtPr>
          <w:rPr>
            <w:lang w:eastAsia="de-DE"/>
          </w:rPr>
          <w:id w:val="-410471059"/>
          <w:citation/>
        </w:sdtPr>
        <w:sdtContent>
          <w:r w:rsidR="00E906B2">
            <w:rPr>
              <w:lang w:eastAsia="de-DE"/>
            </w:rPr>
            <w:fldChar w:fldCharType="begin"/>
          </w:r>
          <w:r w:rsidR="00E906B2" w:rsidRPr="00CE093B">
            <w:rPr>
              <w:lang w:eastAsia="de-DE"/>
            </w:rPr>
            <w:instrText xml:space="preserve"> CITATION Eas \l 1031 </w:instrText>
          </w:r>
          <w:r w:rsidR="00E906B2">
            <w:rPr>
              <w:lang w:eastAsia="de-DE"/>
            </w:rPr>
            <w:fldChar w:fldCharType="separate"/>
          </w:r>
          <w:r w:rsidR="00E25234">
            <w:rPr>
              <w:noProof/>
              <w:lang w:eastAsia="de-DE"/>
            </w:rPr>
            <w:t>(EasyCalculation.com)</w:t>
          </w:r>
          <w:r w:rsidR="00E906B2">
            <w:rPr>
              <w:lang w:eastAsia="de-DE"/>
            </w:rPr>
            <w:fldChar w:fldCharType="end"/>
          </w:r>
        </w:sdtContent>
      </w:sdt>
      <w:r w:rsidR="00E906B2" w:rsidRPr="00CE093B">
        <w:rPr>
          <w:lang w:eastAsia="de-DE"/>
        </w:rPr>
        <w:t xml:space="preserve"> und </w:t>
      </w:r>
      <w:proofErr w:type="spellStart"/>
      <w:r w:rsidR="00E906B2" w:rsidRPr="00CE093B">
        <w:rPr>
          <w:lang w:eastAsia="de-DE"/>
        </w:rPr>
        <w:t>Ear</w:t>
      </w:r>
      <w:proofErr w:type="spellEnd"/>
      <w:r w:rsidR="00E906B2" w:rsidRPr="00CE093B">
        <w:rPr>
          <w:lang w:eastAsia="de-DE"/>
        </w:rPr>
        <w:t xml:space="preserve"> Level Engineering </w:t>
      </w:r>
      <w:sdt>
        <w:sdtPr>
          <w:rPr>
            <w:lang w:eastAsia="de-DE"/>
          </w:rPr>
          <w:id w:val="1052961277"/>
          <w:citation/>
        </w:sdtPr>
        <w:sdtContent>
          <w:r w:rsidR="00E906B2">
            <w:rPr>
              <w:lang w:eastAsia="de-DE"/>
            </w:rPr>
            <w:fldChar w:fldCharType="begin"/>
          </w:r>
          <w:r w:rsidR="00A06C17" w:rsidRPr="00CE093B">
            <w:rPr>
              <w:lang w:eastAsia="de-DE"/>
            </w:rPr>
            <w:instrText xml:space="preserve">CITATION Red13 \t  \l 1031 </w:instrText>
          </w:r>
          <w:r w:rsidR="00E906B2">
            <w:rPr>
              <w:lang w:eastAsia="de-DE"/>
            </w:rPr>
            <w:fldChar w:fldCharType="separate"/>
          </w:r>
          <w:r w:rsidR="00E25234">
            <w:rPr>
              <w:noProof/>
              <w:lang w:eastAsia="de-DE"/>
            </w:rPr>
            <w:t>(Redmon N. , 2013)</w:t>
          </w:r>
          <w:r w:rsidR="00E906B2">
            <w:rPr>
              <w:lang w:eastAsia="de-DE"/>
            </w:rPr>
            <w:fldChar w:fldCharType="end"/>
          </w:r>
        </w:sdtContent>
      </w:sdt>
      <w:r w:rsidR="00E906B2" w:rsidRPr="00CE093B">
        <w:rPr>
          <w:lang w:eastAsia="de-DE"/>
        </w:rPr>
        <w:t>.</w:t>
      </w:r>
    </w:p>
    <w:p w:rsidR="00A06C17" w:rsidRDefault="00CE093B" w:rsidP="00B9755C">
      <w:pPr>
        <w:rPr>
          <w:lang w:eastAsia="de-DE"/>
        </w:rPr>
      </w:pPr>
      <w:r>
        <w:rPr>
          <w:lang w:eastAsia="de-DE"/>
        </w:rPr>
        <w:t>Für den Low-Pass-Filter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Mittenfrequenz: 150 Hz</w:t>
      </w:r>
    </w:p>
    <w:p w:rsidR="00CE093B" w:rsidRDefault="00CE093B" w:rsidP="00CE093B">
      <w:pPr>
        <w:pStyle w:val="Listenabsatz"/>
        <w:numPr>
          <w:ilvl w:val="0"/>
          <w:numId w:val="10"/>
        </w:numPr>
        <w:rPr>
          <w:lang w:eastAsia="de-DE"/>
        </w:rPr>
      </w:pPr>
      <w:r>
        <w:rPr>
          <w:lang w:eastAsia="de-DE"/>
        </w:rPr>
        <w:t>Bandbreite 0,75</w:t>
      </w:r>
    </w:p>
    <w:p w:rsidR="00CE093B" w:rsidRDefault="00CE093B" w:rsidP="00B9755C">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a1=-1,96929513</w:t>
      </w:r>
    </w:p>
    <w:p w:rsidR="00CE093B" w:rsidRDefault="00CE093B" w:rsidP="00CE093B">
      <w:pPr>
        <w:pStyle w:val="Listenabsatz"/>
        <w:numPr>
          <w:ilvl w:val="0"/>
          <w:numId w:val="11"/>
        </w:numPr>
        <w:rPr>
          <w:lang w:eastAsia="de-DE"/>
        </w:rPr>
      </w:pPr>
      <w:r>
        <w:rPr>
          <w:lang w:eastAsia="de-DE"/>
        </w:rPr>
        <w:t>a2= 0.96981555</w:t>
      </w:r>
    </w:p>
    <w:p w:rsidR="00CE093B" w:rsidRDefault="00CE093B" w:rsidP="00CE093B">
      <w:pPr>
        <w:pStyle w:val="Listenabsatz"/>
        <w:numPr>
          <w:ilvl w:val="0"/>
          <w:numId w:val="11"/>
        </w:numPr>
        <w:rPr>
          <w:lang w:eastAsia="de-DE"/>
        </w:rPr>
      </w:pPr>
      <w:r>
        <w:rPr>
          <w:lang w:eastAsia="de-DE"/>
        </w:rPr>
        <w:t>b0=1,30104102*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CE093B">
      <w:pPr>
        <w:pStyle w:val="Listenabsatz"/>
        <w:numPr>
          <w:ilvl w:val="0"/>
          <w:numId w:val="11"/>
        </w:numPr>
        <w:rPr>
          <w:lang w:eastAsia="de-DE"/>
        </w:rPr>
      </w:pPr>
      <w:r>
        <w:rPr>
          <w:lang w:eastAsia="de-DE"/>
        </w:rPr>
        <w:t>b1=2,60208205*</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Pr="00CE093B" w:rsidRDefault="00CE093B" w:rsidP="00CE093B">
      <w:pPr>
        <w:pStyle w:val="Listenabsatz"/>
        <w:numPr>
          <w:ilvl w:val="0"/>
          <w:numId w:val="11"/>
        </w:numPr>
        <w:rPr>
          <w:lang w:eastAsia="de-DE"/>
        </w:rPr>
      </w:pPr>
      <w:r>
        <w:rPr>
          <w:lang w:eastAsia="de-DE"/>
        </w:rPr>
        <w:t>b2=1,30104102*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D52FEE">
      <w:pPr>
        <w:rPr>
          <w:lang w:eastAsia="de-DE"/>
        </w:rPr>
      </w:pPr>
      <w:r>
        <w:rPr>
          <w:lang w:eastAsia="de-DE"/>
        </w:rPr>
        <w:t>Der Band-Pass-Filter ist aus einem High</w:t>
      </w:r>
      <w:r w:rsidR="00D52FEE">
        <w:rPr>
          <w:lang w:eastAsia="de-DE"/>
        </w:rPr>
        <w:t xml:space="preserve">-Pass- und einem Low-Pass-Filter zusammengesetzt, wodurch </w:t>
      </w:r>
      <w:r>
        <w:rPr>
          <w:lang w:eastAsia="de-DE"/>
        </w:rPr>
        <w:t xml:space="preserve">folgende Angaben </w:t>
      </w:r>
      <w:r w:rsidR="00D52FEE">
        <w:rPr>
          <w:lang w:eastAsia="de-DE"/>
        </w:rPr>
        <w:t xml:space="preserve">für den Filter </w:t>
      </w:r>
      <w:r>
        <w:rPr>
          <w:lang w:eastAsia="de-DE"/>
        </w:rPr>
        <w:t xml:space="preserve">getroffen </w:t>
      </w:r>
      <w:r w:rsidR="00D52FEE">
        <w:rPr>
          <w:lang w:eastAsia="de-DE"/>
        </w:rPr>
        <w:t>wurden</w:t>
      </w:r>
      <w:r>
        <w:rPr>
          <w:lang w:eastAsia="de-DE"/>
        </w:rPr>
        <w:t>:</w:t>
      </w:r>
    </w:p>
    <w:p w:rsidR="00D52FEE" w:rsidRDefault="00D52FEE" w:rsidP="00D52FEE">
      <w:pPr>
        <w:rPr>
          <w:lang w:eastAsia="de-DE"/>
        </w:rPr>
      </w:pPr>
      <w:r>
        <w:rPr>
          <w:lang w:eastAsia="de-DE"/>
        </w:rPr>
        <w:t>Low-Pass-Filter:</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D52FEE">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D52FEE" w:rsidRDefault="00D52FEE" w:rsidP="00D52FEE">
      <w:pPr>
        <w:rPr>
          <w:lang w:eastAsia="de-DE"/>
        </w:rPr>
      </w:pPr>
      <w:r>
        <w:rPr>
          <w:lang w:eastAsia="de-DE"/>
        </w:rPr>
        <w:t>High-Pass-Filter:</w:t>
      </w:r>
    </w:p>
    <w:p w:rsidR="00D52FEE" w:rsidRDefault="00D52FEE" w:rsidP="00D52FEE">
      <w:pPr>
        <w:pStyle w:val="Listenabsatz"/>
        <w:numPr>
          <w:ilvl w:val="0"/>
          <w:numId w:val="10"/>
        </w:numPr>
        <w:rPr>
          <w:lang w:eastAsia="de-DE"/>
        </w:rPr>
      </w:pPr>
      <w:r>
        <w:rPr>
          <w:lang w:eastAsia="de-DE"/>
        </w:rPr>
        <w:lastRenderedPageBreak/>
        <w:t>Samplerate: 41000</w:t>
      </w:r>
    </w:p>
    <w:p w:rsidR="00D52FEE" w:rsidRDefault="00D52FEE" w:rsidP="00D52FEE">
      <w:pPr>
        <w:pStyle w:val="Listenabsatz"/>
        <w:numPr>
          <w:ilvl w:val="0"/>
          <w:numId w:val="10"/>
        </w:numPr>
        <w:rPr>
          <w:lang w:eastAsia="de-DE"/>
        </w:rPr>
      </w:pPr>
      <w:r>
        <w:rPr>
          <w:lang w:eastAsia="de-DE"/>
        </w:rPr>
        <w:t xml:space="preserve">Mittenfrequenz: </w:t>
      </w:r>
      <w:r w:rsidR="00280FF4">
        <w:rPr>
          <w:lang w:eastAsia="de-DE"/>
        </w:rPr>
        <w:t>200</w:t>
      </w:r>
      <w:r>
        <w:rPr>
          <w:lang w:eastAsia="de-DE"/>
        </w:rPr>
        <w:t xml:space="preserve"> Hz</w:t>
      </w:r>
    </w:p>
    <w:p w:rsidR="00D52FEE" w:rsidRDefault="00D52FEE" w:rsidP="00D52FEE">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l</m:t>
            </m:r>
          </m:sub>
        </m:sSub>
      </m:oMath>
      <w:r w:rsidR="00CE093B">
        <w:rPr>
          <w:lang w:eastAsia="de-DE"/>
        </w:rPr>
        <w:t>=1</w:t>
      </w:r>
    </w:p>
    <w:p w:rsidR="00CE093B"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l</m:t>
            </m:r>
          </m:sub>
        </m:sSub>
      </m:oMath>
      <w:r w:rsidR="00CE093B">
        <w:rPr>
          <w:lang w:eastAsia="de-DE"/>
        </w:rPr>
        <w:t>=-</w:t>
      </w:r>
      <w:r w:rsidR="00D52FEE">
        <w:rPr>
          <w:lang w:eastAsia="de-DE"/>
        </w:rPr>
        <w:t>0,77321399</w:t>
      </w:r>
    </w:p>
    <w:p w:rsidR="00CE093B"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l</m:t>
            </m:r>
          </m:sub>
        </m:sSub>
      </m:oMath>
      <w:r w:rsidR="00CE093B">
        <w:rPr>
          <w:lang w:eastAsia="de-DE"/>
        </w:rPr>
        <w:t>= 0.</w:t>
      </w:r>
      <w:r w:rsidR="00D52FEE">
        <w:rPr>
          <w:lang w:eastAsia="de-DE"/>
        </w:rPr>
        <w:t>27545624</w:t>
      </w:r>
    </w:p>
    <w:p w:rsidR="00CE093B"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l</m:t>
            </m:r>
          </m:sub>
        </m:sSub>
      </m:oMath>
      <w:r w:rsidR="00CE093B">
        <w:rPr>
          <w:lang w:eastAsia="de-DE"/>
        </w:rPr>
        <w:t>=</w:t>
      </w:r>
      <w:r w:rsidR="00D52FEE">
        <w:rPr>
          <w:lang w:eastAsia="de-DE"/>
        </w:rPr>
        <w:t>0</w:t>
      </w:r>
      <w:r w:rsidR="00CE093B">
        <w:rPr>
          <w:lang w:eastAsia="de-DE"/>
        </w:rPr>
        <w:t>,</w:t>
      </w:r>
      <w:r w:rsidR="00D52FEE">
        <w:rPr>
          <w:lang w:eastAsia="de-DE"/>
        </w:rPr>
        <w:t>12556056</w:t>
      </w:r>
    </w:p>
    <w:p w:rsidR="00CE093B"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l</m:t>
            </m:r>
          </m:sub>
        </m:sSub>
      </m:oMath>
      <w:r w:rsidR="00CE093B">
        <w:rPr>
          <w:lang w:eastAsia="de-DE"/>
        </w:rPr>
        <w:t>=</w:t>
      </w:r>
      <w:r w:rsidR="00D52FEE">
        <w:rPr>
          <w:lang w:eastAsia="de-DE"/>
        </w:rPr>
        <w:t>0,25112113</w:t>
      </w:r>
    </w:p>
    <w:p w:rsidR="00CE093B" w:rsidRPr="00D52FEE" w:rsidRDefault="00564FE5"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l</m:t>
            </m:r>
          </m:sub>
        </m:sSub>
      </m:oMath>
      <w:r w:rsidR="00CE093B">
        <w:rPr>
          <w:lang w:eastAsia="de-DE"/>
        </w:rPr>
        <w:t>=</w:t>
      </w:r>
      <w:r w:rsidR="00D52FEE">
        <w:rPr>
          <w:lang w:eastAsia="de-DE"/>
        </w:rPr>
        <w:t>0,12556056</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h</m:t>
            </m:r>
          </m:sub>
        </m:sSub>
      </m:oMath>
      <w:r w:rsidR="00D52FEE">
        <w:rPr>
          <w:lang w:eastAsia="de-DE"/>
        </w:rPr>
        <w:t>=1</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h</m:t>
            </m:r>
          </m:sub>
        </m:sSub>
      </m:oMath>
      <w:r w:rsidR="00D52FEE">
        <w:rPr>
          <w:lang w:eastAsia="de-DE"/>
        </w:rPr>
        <w:t>=-1,95624013</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h</m:t>
            </m:r>
          </m:sub>
        </m:sSub>
      </m:oMath>
      <w:r w:rsidR="00D52FEE">
        <w:rPr>
          <w:lang w:eastAsia="de-DE"/>
        </w:rPr>
        <w:t>= 0.95715934</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h</m:t>
            </m:r>
          </m:sub>
        </m:sSub>
      </m:oMath>
      <w:r w:rsidR="00D52FEE">
        <w:rPr>
          <w:lang w:eastAsia="de-DE"/>
        </w:rPr>
        <w:t>=0,97834987</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h</m:t>
            </m:r>
          </m:sub>
        </m:sSub>
      </m:oMath>
      <w:r w:rsidR="00D52FEE">
        <w:rPr>
          <w:lang w:eastAsia="de-DE"/>
        </w:rPr>
        <w:t>=-1,95669974</w:t>
      </w:r>
    </w:p>
    <w:p w:rsidR="00D52FEE" w:rsidRDefault="00564FE5"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h</m:t>
            </m:r>
          </m:sub>
        </m:sSub>
      </m:oMath>
      <w:r w:rsidR="00D52FEE">
        <w:rPr>
          <w:lang w:eastAsia="de-DE"/>
        </w:rPr>
        <w:t>=0,97834987</w:t>
      </w:r>
    </w:p>
    <w:p w:rsidR="00CE093B" w:rsidRDefault="00CE093B" w:rsidP="00CE093B">
      <w:pPr>
        <w:rPr>
          <w:lang w:eastAsia="de-DE"/>
        </w:rPr>
      </w:pPr>
      <w:r>
        <w:rPr>
          <w:lang w:eastAsia="de-DE"/>
        </w:rPr>
        <w:t>Für den High-Pass-Filter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280FF4">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w:t>
      </w:r>
      <w:r w:rsidR="00280FF4">
        <w:rPr>
          <w:lang w:eastAsia="de-DE"/>
        </w:rPr>
        <w:t>0,77321399</w:t>
      </w:r>
    </w:p>
    <w:p w:rsidR="00CE093B" w:rsidRDefault="00CE093B" w:rsidP="00CE093B">
      <w:pPr>
        <w:pStyle w:val="Listenabsatz"/>
        <w:numPr>
          <w:ilvl w:val="0"/>
          <w:numId w:val="11"/>
        </w:numPr>
        <w:rPr>
          <w:lang w:eastAsia="de-DE"/>
        </w:rPr>
      </w:pPr>
      <w:r>
        <w:rPr>
          <w:lang w:eastAsia="de-DE"/>
        </w:rPr>
        <w:t xml:space="preserve">a2= </w:t>
      </w:r>
      <w:r w:rsidR="00280FF4">
        <w:rPr>
          <w:lang w:eastAsia="de-DE"/>
        </w:rPr>
        <w:t>0,27545624</w:t>
      </w:r>
    </w:p>
    <w:p w:rsidR="00CE093B" w:rsidRDefault="00CE093B" w:rsidP="00CE093B">
      <w:pPr>
        <w:pStyle w:val="Listenabsatz"/>
        <w:numPr>
          <w:ilvl w:val="0"/>
          <w:numId w:val="11"/>
        </w:numPr>
        <w:rPr>
          <w:lang w:eastAsia="de-DE"/>
        </w:rPr>
      </w:pPr>
      <w:r>
        <w:rPr>
          <w:lang w:eastAsia="de-DE"/>
        </w:rPr>
        <w:t>b0=</w:t>
      </w:r>
      <w:r w:rsidR="00280FF4">
        <w:rPr>
          <w:lang w:eastAsia="de-DE"/>
        </w:rPr>
        <w:t>0,51216756</w:t>
      </w:r>
    </w:p>
    <w:p w:rsidR="00CE093B" w:rsidRDefault="00CE093B" w:rsidP="00CE093B">
      <w:pPr>
        <w:pStyle w:val="Listenabsatz"/>
        <w:numPr>
          <w:ilvl w:val="0"/>
          <w:numId w:val="11"/>
        </w:numPr>
        <w:rPr>
          <w:lang w:eastAsia="de-DE"/>
        </w:rPr>
      </w:pPr>
      <w:r>
        <w:rPr>
          <w:lang w:eastAsia="de-DE"/>
        </w:rPr>
        <w:t>b1=</w:t>
      </w:r>
      <w:r w:rsidR="00280FF4">
        <w:rPr>
          <w:lang w:eastAsia="de-DE"/>
        </w:rPr>
        <w:t>-1,02433511</w:t>
      </w:r>
    </w:p>
    <w:p w:rsidR="00CE093B" w:rsidRDefault="00CE093B" w:rsidP="00CE093B">
      <w:pPr>
        <w:pStyle w:val="Listenabsatz"/>
        <w:numPr>
          <w:ilvl w:val="0"/>
          <w:numId w:val="11"/>
        </w:numPr>
        <w:rPr>
          <w:lang w:eastAsia="de-DE"/>
        </w:rPr>
      </w:pPr>
      <w:r>
        <w:rPr>
          <w:lang w:eastAsia="de-DE"/>
        </w:rPr>
        <w:t>b2=</w:t>
      </w:r>
      <w:r w:rsidR="00280FF4">
        <w:rPr>
          <w:lang w:eastAsia="de-DE"/>
        </w:rPr>
        <w:t>0,51216756</w:t>
      </w:r>
    </w:p>
    <w:p w:rsidR="00CE093B" w:rsidRDefault="00CE093B" w:rsidP="00CE093B">
      <w:pPr>
        <w:rPr>
          <w:lang w:eastAsia="de-DE"/>
        </w:rPr>
      </w:pP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r w:rsidR="001678B3">
        <w:rPr>
          <w:b/>
          <w:bCs/>
          <w:color w:val="FF0000"/>
          <w:lang w:eastAsia="de-DE"/>
        </w:rPr>
        <w:t xml:space="preserve"> DER KURVENVERLÄUFE</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w:t>
      </w:r>
      <w:r w:rsidR="00A06C17">
        <w:rPr>
          <w:lang w:eastAsia="de-DE"/>
        </w:rPr>
        <w:t>dazu,</w:t>
      </w:r>
      <w:r>
        <w:rPr>
          <w:lang w:eastAsia="de-DE"/>
        </w:rPr>
        <w:t xml:space="preserve"> da</w:t>
      </w:r>
      <w:r w:rsidR="00A06C17">
        <w:rPr>
          <w:lang w:eastAsia="de-DE"/>
        </w:rPr>
        <w:t>s</w:t>
      </w:r>
      <w:r>
        <w:rPr>
          <w:lang w:eastAsia="de-DE"/>
        </w:rPr>
        <w:t xml:space="preserve">s die Grenzen </w:t>
      </w:r>
      <w:r w:rsidR="001E5B67">
        <w:rPr>
          <w:lang w:eastAsia="de-DE"/>
        </w:rPr>
        <w:t xml:space="preserve">der Filter </w:t>
      </w:r>
      <w:r w:rsidR="00A06C17">
        <w:rPr>
          <w:lang w:eastAsia="de-DE"/>
        </w:rPr>
        <w:t>härter</w:t>
      </w:r>
      <w:r>
        <w:rPr>
          <w:lang w:eastAsia="de-DE"/>
        </w:rPr>
        <w:t xml:space="preserve">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E25234">
            <w:rPr>
              <w:noProof/>
              <w:lang w:eastAsia="de-DE"/>
            </w:rPr>
            <w:t xml:space="preserve"> (Redmon N. , Biquads, 2003)</w:t>
          </w:r>
          <w:r>
            <w:rPr>
              <w:lang w:eastAsia="de-DE"/>
            </w:rPr>
            <w:fldChar w:fldCharType="end"/>
          </w:r>
        </w:sdtContent>
      </w:sdt>
    </w:p>
    <w:p w:rsidR="00257EC8" w:rsidRDefault="00257EC8" w:rsidP="00B9755C">
      <w:pPr>
        <w:rPr>
          <w:lang w:eastAsia="de-DE"/>
        </w:rPr>
      </w:pPr>
      <w:r>
        <w:rPr>
          <w:lang w:eastAsia="de-DE"/>
        </w:rPr>
        <w:t xml:space="preserve">Nachdem die Filter auf das Musikstück angewendet wurden, ist ganz klar zu hören, dass die Filter funktioniert haben. Ob die Grenzen an den gewünschten </w:t>
      </w:r>
      <w:r>
        <w:rPr>
          <w:lang w:eastAsia="de-DE"/>
        </w:rPr>
        <w:lastRenderedPageBreak/>
        <w:t xml:space="preserve">Frequenzen liegen, lasst sich durch das </w:t>
      </w:r>
      <w:r w:rsidR="00A06C17">
        <w:rPr>
          <w:lang w:eastAsia="de-DE"/>
        </w:rPr>
        <w:t>E</w:t>
      </w:r>
      <w:r>
        <w:rPr>
          <w:lang w:eastAsia="de-DE"/>
        </w:rPr>
        <w:t xml:space="preserve">rzeugen der zugehörigen Spektren </w:t>
      </w:r>
      <w:r w:rsidR="001678B3">
        <w:rPr>
          <w:lang w:eastAsia="de-DE"/>
        </w:rPr>
        <w:t>beweisen</w:t>
      </w:r>
      <w:r>
        <w:rPr>
          <w:lang w:eastAsia="de-DE"/>
        </w:rPr>
        <w:t>.</w:t>
      </w:r>
    </w:p>
    <w:p w:rsidR="00753111" w:rsidRDefault="00753111" w:rsidP="00753111">
      <w:pPr>
        <w:pStyle w:val="berschrift1"/>
        <w:rPr>
          <w:lang w:eastAsia="de-DE"/>
        </w:rPr>
      </w:pPr>
      <w:bookmarkStart w:id="20" w:name="_Toc3924608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 xml:space="preserve">die </w:t>
      </w:r>
      <w:r w:rsidR="001678B3">
        <w:rPr>
          <w:lang w:eastAsia="de-DE"/>
        </w:rPr>
        <w:t>diese erst</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E25234">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w:t>
      </w:r>
      <w:r w:rsidR="001678B3">
        <w:rPr>
          <w:lang w:eastAsia="de-DE"/>
        </w:rPr>
        <w:t xml:space="preserve">der </w:t>
      </w:r>
      <w:r>
        <w:rPr>
          <w:lang w:eastAsia="de-DE"/>
        </w:rPr>
        <w:t xml:space="preserve">exportierten Bilder der Spektren ist die Grenze der Filter klar erkennbar. Somit haben die in Kapitel </w:t>
      </w:r>
      <w:r w:rsidR="001678B3">
        <w:rPr>
          <w:lang w:eastAsia="de-DE"/>
        </w:rPr>
        <w:t>6</w:t>
      </w:r>
      <w:r>
        <w:rPr>
          <w:lang w:eastAsia="de-DE"/>
        </w:rPr>
        <w:t xml:space="preserve">.1. erstellten Filter wie geplant funktioniert. Mit den exportierten Bildern ist die erste Voraussetzung für das </w:t>
      </w:r>
      <w:r w:rsidR="001678B3">
        <w:rPr>
          <w:lang w:eastAsia="de-DE"/>
        </w:rPr>
        <w:t>E</w:t>
      </w:r>
      <w:r>
        <w:rPr>
          <w:lang w:eastAsia="de-DE"/>
        </w:rPr>
        <w:t xml:space="preserve">rkennen </w:t>
      </w:r>
      <w:proofErr w:type="gramStart"/>
      <w:r>
        <w:rPr>
          <w:lang w:eastAsia="de-DE"/>
        </w:rPr>
        <w:t>der Pattern</w:t>
      </w:r>
      <w:proofErr w:type="gramEnd"/>
      <w:r>
        <w:rPr>
          <w:lang w:eastAsia="de-DE"/>
        </w:rPr>
        <w:t xml:space="preserve"> in diesem Musikstück mit einem CNN gegeben. Die nächste Aufgabe ist das Erstellen des CNN.</w:t>
      </w:r>
    </w:p>
    <w:p w:rsidR="00A905A2" w:rsidRDefault="00A905A2" w:rsidP="00A905A2">
      <w:pPr>
        <w:pStyle w:val="berschrift1"/>
        <w:rPr>
          <w:lang w:eastAsia="de-DE"/>
        </w:rPr>
      </w:pPr>
      <w:bookmarkStart w:id="21" w:name="_Toc39246083"/>
      <w:r>
        <w:rPr>
          <w:lang w:eastAsia="de-DE"/>
        </w:rPr>
        <w:t>6.3. Labeln der Erzeugten Spektren</w:t>
      </w:r>
      <w:bookmarkEnd w:id="21"/>
    </w:p>
    <w:p w:rsidR="00A01606" w:rsidRPr="00A01606" w:rsidRDefault="00A905A2" w:rsidP="00A905A2">
      <w:pPr>
        <w:rPr>
          <w:u w:val="single"/>
        </w:rPr>
      </w:pPr>
      <w:r>
        <w:rPr>
          <w:lang w:eastAsia="de-DE"/>
        </w:rPr>
        <w:t xml:space="preserve">Nachdem alle Spektren erzeugt wurden, müssen diese für das Neuronale Netz gelabelt werden. Bilder müssen gelabelt werden, um einem NN beim Lernen zu helfen. Dabei werden die zu erkennenden Bilder mit rechteckigen </w:t>
      </w:r>
      <w:proofErr w:type="spellStart"/>
      <w:r>
        <w:rPr>
          <w:lang w:eastAsia="de-DE"/>
        </w:rPr>
        <w:t>Bounding</w:t>
      </w:r>
      <w:proofErr w:type="spellEnd"/>
      <w:r>
        <w:rPr>
          <w:lang w:eastAsia="de-DE"/>
        </w:rPr>
        <w:t xml:space="preserve"> Boxes umrandet. Die für diese Arbeit erstellten Bilder wurden mittels der Software </w:t>
      </w:r>
      <w:proofErr w:type="spellStart"/>
      <w:r w:rsidRPr="00A905A2">
        <w:rPr>
          <w:i/>
          <w:iCs/>
          <w:lang w:eastAsia="de-DE"/>
        </w:rPr>
        <w:t>Yolo</w:t>
      </w:r>
      <w:proofErr w:type="spellEnd"/>
      <w:r w:rsidRPr="00A905A2">
        <w:rPr>
          <w:i/>
          <w:iCs/>
          <w:lang w:eastAsia="de-DE"/>
        </w:rPr>
        <w:t xml:space="preserve"> Label</w:t>
      </w:r>
      <w:r>
        <w:rPr>
          <w:lang w:eastAsia="de-DE"/>
        </w:rPr>
        <w:t xml:space="preserve"> bearbeitet. Die Software ist unter folgenden </w:t>
      </w:r>
      <w:proofErr w:type="spellStart"/>
      <w:r>
        <w:rPr>
          <w:lang w:eastAsia="de-DE"/>
        </w:rPr>
        <w:t>Githublink</w:t>
      </w:r>
      <w:proofErr w:type="spellEnd"/>
      <w:r>
        <w:rPr>
          <w:lang w:eastAsia="de-DE"/>
        </w:rPr>
        <w:t xml:space="preserve"> zu finden: </w:t>
      </w:r>
      <w:r w:rsidR="00A01606" w:rsidRPr="00A01606">
        <w:rPr>
          <w:u w:val="single"/>
        </w:rPr>
        <w:t>https://github.com/developer0hye/Yolo_Label</w:t>
      </w:r>
    </w:p>
    <w:p w:rsidR="00A905A2" w:rsidRDefault="00A905A2" w:rsidP="00A905A2">
      <w:pPr>
        <w:rPr>
          <w:lang w:eastAsia="de-DE"/>
        </w:rPr>
      </w:pPr>
      <w:r>
        <w:rPr>
          <w:lang w:eastAsia="de-DE"/>
        </w:rPr>
        <w:t>Diese erzeugt für jedes Bild eine .</w:t>
      </w:r>
      <w:proofErr w:type="spellStart"/>
      <w:r>
        <w:rPr>
          <w:lang w:eastAsia="de-DE"/>
        </w:rPr>
        <w:t>txt</w:t>
      </w:r>
      <w:proofErr w:type="spellEnd"/>
      <w:r>
        <w:rPr>
          <w:lang w:eastAsia="de-DE"/>
        </w:rPr>
        <w:t>-Datei in welcher Zeilenweise folgende Informationen stehen:  &lt;Objektklasse&gt; &lt;Mittelpunkt x&gt; &lt;Mittelpunkt y&gt; &lt;Breite&gt; &lt;Höhe&gt;</w:t>
      </w:r>
    </w:p>
    <w:p w:rsidR="00A01606" w:rsidRDefault="00A01606" w:rsidP="00A905A2">
      <w:pPr>
        <w:rPr>
          <w:lang w:eastAsia="de-DE"/>
        </w:rPr>
      </w:pPr>
      <w:r>
        <w:rPr>
          <w:lang w:eastAsia="de-DE"/>
        </w:rPr>
        <w:t>Folgende Abbildung zeigt den Vorgang des Labelns und die daraus resultierende Datei.</w:t>
      </w:r>
    </w:p>
    <w:p w:rsidR="00A01606" w:rsidRPr="00A01606" w:rsidRDefault="00A01606" w:rsidP="00A905A2">
      <w:pPr>
        <w:rPr>
          <w:b/>
          <w:bCs/>
          <w:color w:val="C00000"/>
          <w:lang w:eastAsia="de-DE"/>
        </w:rPr>
      </w:pPr>
      <w:r w:rsidRPr="00A01606">
        <w:rPr>
          <w:b/>
          <w:bCs/>
          <w:color w:val="C00000"/>
          <w:lang w:eastAsia="de-DE"/>
        </w:rPr>
        <w:t>BILD EINFÜGEN LABEL + TXT</w:t>
      </w:r>
    </w:p>
    <w:p w:rsidR="00143B09" w:rsidRDefault="00A905A2" w:rsidP="00A905A2">
      <w:pPr>
        <w:rPr>
          <w:lang w:eastAsia="de-DE"/>
        </w:rPr>
      </w:pPr>
      <w:r>
        <w:rPr>
          <w:lang w:eastAsia="de-DE"/>
        </w:rPr>
        <w:t xml:space="preserve">Die letzten vier Werte sind keine </w:t>
      </w:r>
      <w:r w:rsidR="00A01606">
        <w:rPr>
          <w:lang w:eastAsia="de-DE"/>
        </w:rPr>
        <w:t>festen Pixelwerte, sondern relative Angaben. Somit ist der Wert für Mittelpunkt x bei einem 120px großen Bild nicht 40, sondern 0.333333.</w:t>
      </w:r>
      <w:sdt>
        <w:sdtPr>
          <w:rPr>
            <w:lang w:eastAsia="de-DE"/>
          </w:rPr>
          <w:id w:val="797570491"/>
          <w:citation/>
        </w:sdtPr>
        <w:sdtContent>
          <w:r w:rsidR="00A01606">
            <w:rPr>
              <w:lang w:eastAsia="de-DE"/>
            </w:rPr>
            <w:fldChar w:fldCharType="begin"/>
          </w:r>
          <w:r w:rsidR="00A01606">
            <w:rPr>
              <w:lang w:eastAsia="de-DE"/>
            </w:rPr>
            <w:instrText xml:space="preserve"> CITATION Boc201 \l 1031 </w:instrText>
          </w:r>
          <w:r w:rsidR="00A01606">
            <w:rPr>
              <w:lang w:eastAsia="de-DE"/>
            </w:rPr>
            <w:fldChar w:fldCharType="separate"/>
          </w:r>
          <w:r w:rsidR="00A01606">
            <w:rPr>
              <w:noProof/>
              <w:lang w:eastAsia="de-DE"/>
            </w:rPr>
            <w:t xml:space="preserve"> (Bochkovskiy, Github, 2020)</w:t>
          </w:r>
          <w:r w:rsidR="00A01606">
            <w:rPr>
              <w:lang w:eastAsia="de-DE"/>
            </w:rPr>
            <w:fldChar w:fldCharType="end"/>
          </w:r>
        </w:sdtContent>
      </w:sdt>
    </w:p>
    <w:p w:rsidR="00A01606" w:rsidRPr="00A905A2" w:rsidRDefault="00A01606" w:rsidP="00A905A2">
      <w:pPr>
        <w:rPr>
          <w:lang w:eastAsia="de-DE"/>
        </w:rPr>
      </w:pPr>
    </w:p>
    <w:p w:rsidR="008A4F89" w:rsidRPr="00001D93" w:rsidRDefault="008A4F89" w:rsidP="008A4F89">
      <w:pPr>
        <w:pStyle w:val="berschrift1"/>
        <w:rPr>
          <w:lang w:eastAsia="de-DE"/>
        </w:rPr>
      </w:pPr>
      <w:bookmarkStart w:id="22" w:name="_Toc39246084"/>
      <w:r>
        <w:rPr>
          <w:lang w:eastAsia="de-DE"/>
        </w:rPr>
        <w:lastRenderedPageBreak/>
        <w:t>6.</w:t>
      </w:r>
      <w:r w:rsidR="00A905A2">
        <w:rPr>
          <w:lang w:eastAsia="de-DE"/>
        </w:rPr>
        <w:t>4</w:t>
      </w:r>
      <w:r>
        <w:rPr>
          <w:lang w:eastAsia="de-DE"/>
        </w:rPr>
        <w:t xml:space="preserve">. Erstellen des </w:t>
      </w:r>
      <w:proofErr w:type="spellStart"/>
      <w:r>
        <w:rPr>
          <w:lang w:eastAsia="de-DE"/>
        </w:rPr>
        <w:t>Convolutional</w:t>
      </w:r>
      <w:proofErr w:type="spellEnd"/>
      <w:r>
        <w:rPr>
          <w:lang w:eastAsia="de-DE"/>
        </w:rPr>
        <w:t xml:space="preserve"> Neuronal Networks</w:t>
      </w:r>
      <w:bookmarkEnd w:id="22"/>
    </w:p>
    <w:p w:rsidR="001B4D01" w:rsidRPr="007F4024" w:rsidRDefault="001B4D01" w:rsidP="00527DEB">
      <w:pPr>
        <w:rPr>
          <w:lang w:val="en-US"/>
        </w:rPr>
      </w:pPr>
      <w:r>
        <w:t xml:space="preserve">Bevor das Netz erstellt werden kann muss abgewägt werden, welches Netz sich am besten für die Erkennung der Strukturen eignet. Dabei musste ein Kompromiss zwischen Rechenleistung und Genauigkeit getroffen werden. </w:t>
      </w:r>
      <w:r w:rsidR="00875B35">
        <w:t xml:space="preserve"> Dabei ist die Entscheidung auf </w:t>
      </w:r>
      <w:r w:rsidR="00875B35" w:rsidRPr="00875B35">
        <w:rPr>
          <w:i/>
          <w:iCs/>
        </w:rPr>
        <w:t>YOLOv4</w:t>
      </w:r>
      <w:r w:rsidR="00875B35">
        <w:t xml:space="preserve"> von Alexey Bochkovskiy, Chien-Yao Wang und Hong-Yuan Mark Liao. Die Wahl für </w:t>
      </w:r>
      <w:r w:rsidR="00875B35" w:rsidRPr="00875B35">
        <w:rPr>
          <w:i/>
          <w:iCs/>
        </w:rPr>
        <w:t>YOLOv4</w:t>
      </w:r>
      <w:r w:rsidR="00875B35">
        <w:t xml:space="preserve"> wurde auf Grund der hohen Genauigkeit und den kurzen Berechnungszeiten gefällt wurden. Die Berechnungszeiten sind so gut, dass die Klassifizierung in Echtzeit in bis zu 120 FPS möglich ist.</w:t>
      </w:r>
      <w:sdt>
        <w:sdtPr>
          <w:id w:val="-218597824"/>
          <w:citation/>
        </w:sdtPr>
        <w:sdtContent>
          <w:r w:rsidR="00875B35">
            <w:fldChar w:fldCharType="begin"/>
          </w:r>
          <w:r w:rsidR="00875B35">
            <w:instrText xml:space="preserve"> CITATION Boc20 \l 1031 </w:instrText>
          </w:r>
          <w:r w:rsidR="00875B35">
            <w:fldChar w:fldCharType="separate"/>
          </w:r>
          <w:r w:rsidR="00E25234">
            <w:rPr>
              <w:noProof/>
            </w:rPr>
            <w:t xml:space="preserve"> </w:t>
          </w:r>
          <w:r w:rsidR="00E25234" w:rsidRPr="007F4024">
            <w:rPr>
              <w:noProof/>
              <w:lang w:val="en-US"/>
            </w:rPr>
            <w:t>(Bochkovskiy, Wang, &amp; Mark Liao, YOLOv4: Optimal Speed and Accuracy of Object Detection, 2020)</w:t>
          </w:r>
          <w:r w:rsidR="00875B35">
            <w:fldChar w:fldCharType="end"/>
          </w:r>
        </w:sdtContent>
      </w:sdt>
    </w:p>
    <w:p w:rsidR="00B9755C" w:rsidRDefault="001678B3" w:rsidP="00527DEB">
      <w:r>
        <w:t xml:space="preserve">Für die Erstellung des CNN wird das Framework </w:t>
      </w:r>
      <w:r w:rsidRPr="001678B3">
        <w:rPr>
          <w:i/>
          <w:iCs/>
        </w:rPr>
        <w:t>darknet</w:t>
      </w:r>
      <w:r>
        <w:t xml:space="preserve"> von Joseph Redmon </w:t>
      </w:r>
      <w:r w:rsidR="00875B35">
        <w:t xml:space="preserve">und </w:t>
      </w:r>
      <w:r w:rsidR="00875B35" w:rsidRPr="00875B35">
        <w:rPr>
          <w:i/>
          <w:iCs/>
        </w:rPr>
        <w:t>YOLOv4</w:t>
      </w:r>
      <w:r w:rsidR="00875B35">
        <w:t xml:space="preserve"> </w:t>
      </w:r>
      <w:r>
        <w:t>verwendet. Darknet ist ein open source Framework für Neuronale Netze welches in C und CUDA geschrieben ist.</w:t>
      </w:r>
      <w:r w:rsidR="00875B35">
        <w:t xml:space="preserve"> </w:t>
      </w:r>
    </w:p>
    <w:p w:rsidR="00697636" w:rsidRPr="00697636" w:rsidRDefault="00697636" w:rsidP="00697636">
      <w:r>
        <w:t xml:space="preserve">Da </w:t>
      </w:r>
      <w:proofErr w:type="gramStart"/>
      <w:r>
        <w:t>eine genaue Schritt</w:t>
      </w:r>
      <w:proofErr w:type="gramEnd"/>
      <w:r>
        <w:t xml:space="preserve"> für Schritt Anleitung zum </w:t>
      </w:r>
      <w:r>
        <w:t>E</w:t>
      </w:r>
      <w:r>
        <w:t xml:space="preserve">rstellen von Darknet und zum Trainieren und Testen des Netz kein Bestandteil dieser Arbeit darstellen, wird hier auf die </w:t>
      </w:r>
      <w:r>
        <w:t>GitHub</w:t>
      </w:r>
      <w:r>
        <w:t xml:space="preserve">-Seite des Erstellers von YOLOv4 verwiesen: </w:t>
      </w:r>
      <w:r w:rsidRPr="00697636">
        <w:rPr>
          <w:u w:val="single"/>
        </w:rPr>
        <w:t>https://github.com/AlexeyAB/darknet</w:t>
      </w:r>
      <w:r w:rsidRPr="00697636">
        <w:t xml:space="preserve">. Somit werden </w:t>
      </w:r>
      <w:r>
        <w:t xml:space="preserve">nur die Schritte zum Erstellen von </w:t>
      </w:r>
      <w:r w:rsidRPr="00697636">
        <w:rPr>
          <w:i/>
          <w:iCs/>
        </w:rPr>
        <w:t>darknet</w:t>
      </w:r>
      <w:r>
        <w:t>, Anpassen von Dateien für das Lernen und die Befehle zum Trainieren und Testen näher erläutert.</w:t>
      </w:r>
    </w:p>
    <w:p w:rsidR="008A5464" w:rsidRDefault="008A5464" w:rsidP="00527DEB">
      <w:r>
        <w:t xml:space="preserve">Unter Linux ist die Erstellung des Netzwerks simpel. Es muss nur das Git-Repository </w:t>
      </w:r>
      <w:r w:rsidR="00697636">
        <w:t>geklont</w:t>
      </w:r>
      <w:r>
        <w:t xml:space="preserve"> werden und mittels make erstellt werden. </w:t>
      </w:r>
      <w:r w:rsidR="008558B3">
        <w:t>Im Anschluss müssen zwei Textdateien, in welchem die Test</w:t>
      </w:r>
      <w:r w:rsidR="00697636">
        <w:t>-</w:t>
      </w:r>
      <w:r w:rsidR="008558B3">
        <w:t xml:space="preserve"> und Evaluierungsdaten aufgelistet sind, und eine Config-, .data, und .names Datei angepasst werden. </w:t>
      </w:r>
    </w:p>
    <w:p w:rsidR="00143B09" w:rsidRDefault="00143B09" w:rsidP="00527DEB">
      <w:r>
        <w:t>Die erzeugten Spektren wurden für dieses Netz einmal normal und einmal gespiegelt gelabelt, da so eine größerer Lernpool für das Netz zur Verfügung steht. Für dieses Netz wurden 26 verschiedene Musikstücke gelabelt. Da jedes Musikstück in drei Spektren unterteilt wurde müssen somit 78 Spektren zur Verfügung. Durch die Spiegelung jedes Spektrums entsteht somit ein Lernpool aus 156 Spektren, wobei 125 Bilder zum Lernen und 31 zum Validieren genutzt wurden.</w:t>
      </w:r>
    </w:p>
    <w:p w:rsidR="008558B3" w:rsidRDefault="008558B3" w:rsidP="00527DEB">
      <w:r>
        <w:t xml:space="preserve">Mit folgenden Befehl </w:t>
      </w:r>
      <w:r w:rsidR="00143B09">
        <w:t>wird</w:t>
      </w:r>
      <w:r>
        <w:t xml:space="preserve"> das Netz trainiert und erstellt</w:t>
      </w:r>
      <w:proofErr w:type="gramStart"/>
      <w:r>
        <w:t xml:space="preserve">: </w:t>
      </w:r>
      <w:r w:rsidRPr="008558B3">
        <w:rPr>
          <w:i/>
          <w:iCs/>
        </w:rPr>
        <w:t>.</w:t>
      </w:r>
      <w:proofErr w:type="gramEnd"/>
      <w:r w:rsidRPr="008558B3">
        <w:rPr>
          <w:i/>
          <w:iCs/>
        </w:rPr>
        <w:t>/darknet detector train &lt;Pfad zur .cfg Datei&gt; &lt;Pfad zur .data Datei&gt; &lt;Pfad zu Datei mit den Startgewichten&gt;</w:t>
      </w:r>
    </w:p>
    <w:p w:rsidR="00A01606" w:rsidRDefault="008558B3" w:rsidP="00527DEB">
      <w:r w:rsidRPr="008558B3">
        <w:t>Das Trainieren dauert</w:t>
      </w:r>
      <w:r w:rsidR="00C74582">
        <w:t xml:space="preserve"> einige Stunde bis zu einigen Tagen</w:t>
      </w:r>
      <w:r w:rsidRPr="008558B3">
        <w:t>, je</w:t>
      </w:r>
      <w:r>
        <w:t xml:space="preserve"> </w:t>
      </w:r>
      <w:r w:rsidRPr="008558B3">
        <w:t>nachdem</w:t>
      </w:r>
      <w:r>
        <w:t xml:space="preserve"> ob mit einem GPU oder CPU zur Berechnung verwendet wird und </w:t>
      </w:r>
      <w:r w:rsidR="00C74582">
        <w:t>je nach Größe</w:t>
      </w:r>
      <w:r w:rsidR="00B02E72">
        <w:t xml:space="preserve"> der Eingegebenen Bilder</w:t>
      </w:r>
      <w:r w:rsidR="00C74582">
        <w:t xml:space="preserve">, </w:t>
      </w:r>
      <w:r>
        <w:t xml:space="preserve">maximalen </w:t>
      </w:r>
      <w:r w:rsidR="00C74582">
        <w:t>Batches und der Anzahl zu Erkennende Klassen.</w:t>
      </w:r>
      <w:sdt>
        <w:sdtPr>
          <w:id w:val="-1870904509"/>
          <w:citation/>
        </w:sdtPr>
        <w:sdtContent>
          <w:r w:rsidR="00C74582">
            <w:fldChar w:fldCharType="begin"/>
          </w:r>
          <w:r w:rsidR="00C74582">
            <w:instrText xml:space="preserve"> CITATION Boc201 \l 1031 </w:instrText>
          </w:r>
          <w:r w:rsidR="00C74582">
            <w:fldChar w:fldCharType="separate"/>
          </w:r>
          <w:r w:rsidR="00E25234">
            <w:rPr>
              <w:noProof/>
            </w:rPr>
            <w:t xml:space="preserve"> (Bochkovskiy, Github, 2020)</w:t>
          </w:r>
          <w:r w:rsidR="00C74582">
            <w:fldChar w:fldCharType="end"/>
          </w:r>
        </w:sdtContent>
      </w:sdt>
    </w:p>
    <w:p w:rsidR="00C74582" w:rsidRDefault="00C74582" w:rsidP="00527DEB">
      <w:pPr>
        <w:rPr>
          <w:i/>
          <w:iCs/>
        </w:rPr>
      </w:pPr>
      <w:r>
        <w:t>Um das Netz nach dem lernen zu testen muss folgender Befehl (in Linux) eingegeben werden</w:t>
      </w:r>
      <w:proofErr w:type="gramStart"/>
      <w:r>
        <w:t xml:space="preserve">: </w:t>
      </w:r>
      <w:r w:rsidRPr="00C74582">
        <w:rPr>
          <w:i/>
          <w:iCs/>
        </w:rPr>
        <w:t>.</w:t>
      </w:r>
      <w:proofErr w:type="gramEnd"/>
      <w:r w:rsidRPr="00C74582">
        <w:rPr>
          <w:i/>
          <w:iCs/>
        </w:rPr>
        <w:t xml:space="preserve">/darknet detect &lt;Pfad zur .cfg Datei&gt; &lt;Pfad zur Datei mit </w:t>
      </w:r>
      <w:r w:rsidR="00EF2CA5">
        <w:rPr>
          <w:i/>
          <w:iCs/>
        </w:rPr>
        <w:t>t</w:t>
      </w:r>
      <w:r w:rsidRPr="00C74582">
        <w:rPr>
          <w:i/>
          <w:iCs/>
        </w:rPr>
        <w:t>rainierten Gewichten&gt; &lt;Pfad zum Bild welches Erkannt werden soll&gt;</w:t>
      </w:r>
    </w:p>
    <w:p w:rsidR="00C74582" w:rsidRPr="00C74582" w:rsidRDefault="00C74582" w:rsidP="00527DEB">
      <w:r>
        <w:lastRenderedPageBreak/>
        <w:t xml:space="preserve">Welche Ergebnisse mit diesem Netz erreicht wurden ist in </w:t>
      </w:r>
      <w:r w:rsidRPr="00277625">
        <w:t>Kapitel</w:t>
      </w:r>
      <w:r w:rsidR="00ED4907" w:rsidRPr="00277625">
        <w:t xml:space="preserve"> </w:t>
      </w:r>
      <w:r w:rsidR="00277625">
        <w:t>9</w:t>
      </w:r>
      <w:r w:rsidR="00ED4907" w:rsidRPr="00277625">
        <w:t xml:space="preserve"> </w:t>
      </w:r>
      <w:r w:rsidR="00143B09">
        <w:t>aufgezeigt</w:t>
      </w:r>
      <w:r w:rsidR="00ED4907">
        <w:t>.</w:t>
      </w:r>
    </w:p>
    <w:p w:rsidR="00DC578E" w:rsidRDefault="001F46E9" w:rsidP="00DC578E">
      <w:pPr>
        <w:pStyle w:val="berschrift1"/>
      </w:pPr>
      <w:bookmarkStart w:id="23" w:name="_Toc39246085"/>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w:t>
      </w:r>
      <w:r w:rsidR="00ED4907">
        <w:t>in</w:t>
      </w:r>
      <w:r>
        <w:t xml:space="preserve"> </w:t>
      </w:r>
      <w:r w:rsidR="00ED4907">
        <w:t>Kapitel 6</w:t>
      </w:r>
      <w:r>
        <w:t xml:space="preserve"> die Spektren der einzelnen Musikstücke für die Erkennung von Pattern benutzt wurden, werden </w:t>
      </w:r>
      <w:r w:rsidR="00ED4907">
        <w:t>hier</w:t>
      </w:r>
      <w:r>
        <w:t xml:space="preserve">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E25234">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E25234">
            <w:rPr>
              <w:noProof/>
            </w:rPr>
            <w:t xml:space="preserve"> (Meredith, 2006)</w:t>
          </w:r>
          <w:r w:rsidR="000070D0">
            <w:fldChar w:fldCharType="end"/>
          </w:r>
        </w:sdtContent>
      </w:sdt>
    </w:p>
    <w:p w:rsidR="007815AB" w:rsidRDefault="001F46E9" w:rsidP="007815AB">
      <w:pPr>
        <w:pStyle w:val="berschrift1"/>
      </w:pPr>
      <w:bookmarkStart w:id="24" w:name="_Toc39246086"/>
      <w:r>
        <w:t>7</w:t>
      </w:r>
      <w:r w:rsidR="007815AB">
        <w:t>.1. String basierte Patternsuche</w:t>
      </w:r>
      <w:bookmarkEnd w:id="24"/>
      <w:r w:rsidR="007815AB">
        <w:t xml:space="preserve"> </w:t>
      </w:r>
    </w:p>
    <w:p w:rsidR="002547A6" w:rsidRDefault="00ED4907" w:rsidP="000070D0">
      <w:pPr>
        <w:rPr>
          <w:rFonts w:eastAsiaTheme="minorEastAsia"/>
          <w:iCs/>
        </w:rPr>
      </w:pPr>
      <w:proofErr w:type="gramStart"/>
      <w:r>
        <w:t>Die String</w:t>
      </w:r>
      <w:proofErr w:type="gramEnd"/>
      <w:r>
        <w:t xml:space="preserve"> basierte Patternsuche wird ebenfalls in Python umgesetzt. Zum Auslesen der MIDI-Dateien wird das Package </w:t>
      </w:r>
      <w:r w:rsidRPr="00ED4907">
        <w:rPr>
          <w:i/>
          <w:iCs/>
        </w:rPr>
        <w:t>mido</w:t>
      </w:r>
      <w:r>
        <w:t xml:space="preserve"> verwendet. Nachdem die MIDI-Dateien ausgelesen sind, werden die einzelnen Tracks, die in einem MIDI-File existieren, in ein Array gespeichert und an den eigentlichen Algorithmus zum Finden </w:t>
      </w:r>
      <w:proofErr w:type="gramStart"/>
      <w:r>
        <w:t>der Pattern</w:t>
      </w:r>
      <w:proofErr w:type="gramEnd"/>
      <w:r>
        <w:t xml:space="preserve"> weitergeleitet.</w:t>
      </w:r>
      <w:r w:rsidR="0081440C">
        <w:t xml:space="preserve"> Wenn die MIDI-Werte in dem Array gespeichert sind, ist der zeitliche Aspekt geringfügig verloren gegangen, da Noten die gleichzeitig gespielt werden nacheinander in dem Array stehen. Somit kann ein Pattern womöglich nicht erkannt werden, da die </w:t>
      </w:r>
      <w:r w:rsidR="0081440C" w:rsidRPr="0081440C">
        <w:rPr>
          <w:i/>
          <w:iCs/>
        </w:rPr>
        <w:t>note_on</w:t>
      </w:r>
      <w:r w:rsidR="0081440C">
        <w:t>-Message für zwei gleichzeitig gespielte Noten in zwei Varianten in der MIDI-Datei vorkommen und somit die Reihenfolge der Noten vertauscht wurde.</w:t>
      </w:r>
      <w:r>
        <w:t xml:space="preserve"> Der Algorithmus berechnet zuerst die maximal Patternlänge. Diese Beträgt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Länge des Trackarrays</m:t>
                </m:r>
              </m:num>
              <m:den>
                <m:r>
                  <w:rPr>
                    <w:rFonts w:ascii="Cambria Math" w:hAnsi="Cambria Math"/>
                  </w:rPr>
                  <m:t>2</m:t>
                </m:r>
              </m:den>
            </m:f>
          </m:e>
        </m:d>
      </m:oMath>
      <w:r w:rsidR="00763566">
        <w:rPr>
          <w:rFonts w:eastAsiaTheme="minorEastAsia"/>
        </w:rPr>
        <w:t xml:space="preserve">. Danach wird mit jeder Länge einmal das Musikstück </w:t>
      </w:r>
      <w:r w:rsidR="00C24E7D">
        <w:rPr>
          <w:rFonts w:eastAsiaTheme="minorEastAsia"/>
        </w:rPr>
        <w:t xml:space="preserve">rekursiv für jede Stelle </w:t>
      </w:r>
      <w:r w:rsidR="00763566">
        <w:rPr>
          <w:rFonts w:eastAsiaTheme="minorEastAsia"/>
        </w:rPr>
        <w:t xml:space="preserve">durchgegangen. </w:t>
      </w:r>
      <w:r w:rsidR="00C24E7D">
        <w:rPr>
          <w:rFonts w:eastAsiaTheme="minorEastAsia"/>
        </w:rPr>
        <w:t xml:space="preserve">Die Rekursion besteht in der Änderung der Position um eine Stelle. </w:t>
      </w:r>
      <w:r w:rsidR="00763566">
        <w:rPr>
          <w:rFonts w:eastAsiaTheme="minorEastAsia"/>
        </w:rPr>
        <w:t xml:space="preserve">Angefangen wird mit dem größtmöglichen Pattern bis zu einer Patternlänge von 3 Noten. Wenn der Algorithmus gestartet wird, wird die aktuelle Position und die aktuelle Patternlänge zur Bestimmung des momentanen zu </w:t>
      </w:r>
      <w:r w:rsidR="00763566">
        <w:rPr>
          <w:rFonts w:eastAsiaTheme="minorEastAsia"/>
        </w:rPr>
        <w:lastRenderedPageBreak/>
        <w:t xml:space="preserve">untersuchenden Patterns verwendet. </w:t>
      </w:r>
      <w:r w:rsidR="0043455D">
        <w:rPr>
          <w:rFonts w:eastAsiaTheme="minorEastAsia"/>
        </w:rPr>
        <w:t xml:space="preserve">Im Anschluss wird die erste Stelle des Patterns mit der Position </w:t>
      </w:r>
      <m:oMath>
        <m:r>
          <w:rPr>
            <w:rFonts w:ascii="Cambria Math" w:eastAsiaTheme="minorEastAsia" w:hAnsi="Cambria Math"/>
          </w:rPr>
          <m:t>erste Stelle des Patterns + Patternlänge</m:t>
        </m:r>
      </m:oMath>
      <w:r w:rsidR="0043455D">
        <w:rPr>
          <w:rFonts w:eastAsiaTheme="minorEastAsia"/>
        </w:rPr>
        <w:t xml:space="preserve"> verglichen. Wenn die beiden Positionen übereinstimmen wird die zweite Position des Patterns mit der Position </w:t>
      </w:r>
      <m:oMath>
        <m:r>
          <w:rPr>
            <w:rFonts w:ascii="Cambria Math" w:eastAsiaTheme="minorEastAsia" w:hAnsi="Cambria Math"/>
          </w:rPr>
          <m:t>erste Stelle des Patterns + Patternlänge+1</m:t>
        </m:r>
      </m:oMath>
      <w:r w:rsidR="0043455D">
        <w:rPr>
          <w:rFonts w:eastAsiaTheme="minorEastAsia"/>
          <w:iCs/>
        </w:rPr>
        <w:t xml:space="preserve"> verglichen und das solange bis die beiden Stellen nichtmehr übereinstimmen. Wenn jedoch die erste Stelle nicht übereinstimmt, wird in den Fall des Keychange oder der vertikalen Spiegelung gegangen. In diesen beiden Fällen werden die aktuelle Position und die nächsten beiden Positionen miteinander verglichen.</w:t>
      </w:r>
    </w:p>
    <w:p w:rsidR="0043455D" w:rsidRDefault="0043455D" w:rsidP="000070D0">
      <w:pPr>
        <w:rPr>
          <w:rFonts w:eastAsiaTheme="minorEastAsia"/>
          <w:iCs/>
        </w:rPr>
      </w:pPr>
      <w:r>
        <w:rPr>
          <w:rFonts w:eastAsiaTheme="minorEastAsia"/>
          <w:iCs/>
        </w:rPr>
        <w:t>Bei dem Keychange werden nur die Abstände zwischen der ersten/zweiten/dritten Position des Patterns und der aktuellen/nächster/übernächster Position im Track verglichen</w:t>
      </w:r>
      <w:r w:rsidR="00C24E7D">
        <w:rPr>
          <w:rFonts w:eastAsiaTheme="minorEastAsia"/>
          <w:iCs/>
        </w:rPr>
        <w:t xml:space="preserve">. Sollten alle drei Positionen </w:t>
      </w:r>
      <w:r w:rsidR="0008728C">
        <w:rPr>
          <w:rFonts w:eastAsiaTheme="minorEastAsia"/>
          <w:iCs/>
        </w:rPr>
        <w:t>denselben</w:t>
      </w:r>
      <w:r w:rsidR="00C24E7D">
        <w:rPr>
          <w:rFonts w:eastAsiaTheme="minorEastAsia"/>
          <w:iCs/>
        </w:rPr>
        <w:t xml:space="preserve"> Abstand aufweisen, wird ein Zähler auf 3 </w:t>
      </w:r>
      <w:r w:rsidR="00697636">
        <w:rPr>
          <w:rFonts w:eastAsiaTheme="minorEastAsia"/>
          <w:iCs/>
        </w:rPr>
        <w:t>gesetzt,</w:t>
      </w:r>
      <w:r w:rsidR="00C24E7D">
        <w:rPr>
          <w:rFonts w:eastAsiaTheme="minorEastAsia"/>
          <w:iCs/>
        </w:rPr>
        <w:t xml:space="preserve"> um alle diese Noten in das vorhandene Pattern </w:t>
      </w:r>
      <w:r w:rsidR="00697636">
        <w:rPr>
          <w:rFonts w:eastAsiaTheme="minorEastAsia"/>
          <w:iCs/>
        </w:rPr>
        <w:t>aufzunehmen</w:t>
      </w:r>
      <w:r w:rsidR="00C24E7D">
        <w:rPr>
          <w:rFonts w:eastAsiaTheme="minorEastAsia"/>
          <w:iCs/>
        </w:rPr>
        <w:t>. Die vertikale Spiegelung verläuft ähnlich zum Keychange, nur das bei der vertikalen Spiegelung eine gemeinsamen Spiegelachse vorliegen muss. Diese wird gesucht indem die zwei MIDI-Werte der aktuellen Position und der ersten Stelle des Patterns miteinander addiert werden und im Anschluss durch 2 geteilt werden. Sollte der eben errechnete Wert mit den der nächsten zwei Stellen übereinstimmen, so liegt eine vertikale Spiegelung vor.</w:t>
      </w:r>
    </w:p>
    <w:p w:rsidR="00C24E7D" w:rsidRDefault="00C24E7D" w:rsidP="000070D0">
      <w:pPr>
        <w:rPr>
          <w:rFonts w:eastAsiaTheme="minorEastAsia"/>
        </w:rPr>
      </w:pPr>
      <w:r>
        <w:rPr>
          <w:rFonts w:eastAsiaTheme="minorEastAsia"/>
          <w:iCs/>
        </w:rPr>
        <w:t>Nachdem der Algorithmus mit jedem Track eines MIDI-Files fertig ist, werden die gefundenen Pattern in eine .</w:t>
      </w:r>
      <w:proofErr w:type="spellStart"/>
      <w:r>
        <w:rPr>
          <w:rFonts w:eastAsiaTheme="minorEastAsia"/>
          <w:iCs/>
        </w:rPr>
        <w:t>txt</w:t>
      </w:r>
      <w:proofErr w:type="spellEnd"/>
      <w:r>
        <w:rPr>
          <w:rFonts w:eastAsiaTheme="minorEastAsia"/>
          <w:iCs/>
        </w:rPr>
        <w:t xml:space="preserve"> Datei geschrieben. In diesem sind enthalten</w:t>
      </w:r>
      <w:r w:rsidR="00944D99">
        <w:rPr>
          <w:rFonts w:eastAsiaTheme="minorEastAsia"/>
          <w:iCs/>
        </w:rPr>
        <w:t xml:space="preserve"> welches Pattern gefunden wurde, welche Länge das gefundene Pattern aufweist und an welcher Stelle im Track dieses gefunden wurde. Mit diesen drei Eigenschaften kann der Anfang des Patterns ohne Probleme gefunden werden.</w:t>
      </w:r>
      <w:r>
        <w:rPr>
          <w:rFonts w:eastAsiaTheme="minorEastAsia"/>
          <w:iCs/>
        </w:rPr>
        <w:t xml:space="preserve"> </w:t>
      </w:r>
    </w:p>
    <w:p w:rsidR="00F073BB" w:rsidRPr="000070D0" w:rsidRDefault="00944D99" w:rsidP="000070D0">
      <w:r>
        <w:rPr>
          <w:iCs/>
        </w:rPr>
        <w:t xml:space="preserve">Wie gut </w:t>
      </w:r>
      <w:proofErr w:type="gramStart"/>
      <w:r>
        <w:rPr>
          <w:iCs/>
        </w:rPr>
        <w:t>die St</w:t>
      </w:r>
      <w:bookmarkStart w:id="25" w:name="_GoBack"/>
      <w:bookmarkEnd w:id="25"/>
      <w:r>
        <w:rPr>
          <w:iCs/>
        </w:rPr>
        <w:t>ring</w:t>
      </w:r>
      <w:proofErr w:type="gramEnd"/>
      <w:r>
        <w:rPr>
          <w:iCs/>
        </w:rPr>
        <w:t xml:space="preserve"> basierte Patternsuche gegenüber den anderen Arten der Pattern</w:t>
      </w:r>
      <w:r w:rsidR="0008728C">
        <w:rPr>
          <w:iCs/>
        </w:rPr>
        <w:t xml:space="preserve"> E</w:t>
      </w:r>
      <w:r>
        <w:rPr>
          <w:iCs/>
        </w:rPr>
        <w:t xml:space="preserve">rkennung ist wird in </w:t>
      </w:r>
      <w:r w:rsidRPr="00277625">
        <w:rPr>
          <w:iCs/>
        </w:rPr>
        <w:t xml:space="preserve">Kapitel </w:t>
      </w:r>
      <w:r w:rsidR="00277625">
        <w:rPr>
          <w:iCs/>
        </w:rPr>
        <w:t>9</w:t>
      </w:r>
      <w:r w:rsidRPr="00944D99">
        <w:rPr>
          <w:iCs/>
          <w:color w:val="FF0000"/>
        </w:rPr>
        <w:t xml:space="preserve"> </w:t>
      </w:r>
      <w:r>
        <w:rPr>
          <w:iCs/>
        </w:rPr>
        <w:t>aufgezeigt.</w:t>
      </w:r>
    </w:p>
    <w:p w:rsidR="00A2482A" w:rsidRDefault="00A2482A" w:rsidP="00A2482A">
      <w:pPr>
        <w:pStyle w:val="berschrift1"/>
      </w:pPr>
      <w:bookmarkStart w:id="26" w:name="_Toc39246087"/>
      <w:r>
        <w:t>7.2. Pattern Erkennung mithilfe von Matrizen</w:t>
      </w:r>
      <w:bookmarkEnd w:id="26"/>
    </w:p>
    <w:p w:rsidR="007F4024" w:rsidRDefault="007F4024" w:rsidP="007F4024">
      <w:r>
        <w:t>Die Pattern</w:t>
      </w:r>
      <w:r w:rsidR="0008728C">
        <w:t xml:space="preserve"> E</w:t>
      </w:r>
      <w:r>
        <w:t>rkennung mit Matrizen, wurde wie auch schon die Pattern</w:t>
      </w:r>
      <w:r w:rsidR="0008728C">
        <w:t xml:space="preserve"> E</w:t>
      </w:r>
      <w:r>
        <w:t xml:space="preserve">rkennung mit Strings, in Python umgesetzt. Die MIDI-Dateien werden abermals mittels </w:t>
      </w:r>
      <w:r w:rsidRPr="007F4024">
        <w:rPr>
          <w:i/>
          <w:iCs/>
        </w:rPr>
        <w:t>mido</w:t>
      </w:r>
      <w:r>
        <w:t xml:space="preserve"> ausgelesen</w:t>
      </w:r>
      <w:r w:rsidR="0081440C">
        <w:t xml:space="preserve">. Dabei ist abermals der zeitliche Aspekt verloren gegangen in </w:t>
      </w:r>
      <w:r w:rsidR="0008728C">
        <w:t>derselben</w:t>
      </w:r>
      <w:r w:rsidR="0081440C">
        <w:t xml:space="preserve"> Weise wie in Kapitel 7.1.</w:t>
      </w:r>
    </w:p>
    <w:p w:rsidR="007F4024" w:rsidRDefault="007F4024" w:rsidP="007F4024">
      <w:r>
        <w:t xml:space="preserve">Bei der Umsetzung mit Matrizen wird in die erste Zeile und in die erste Spalte der momentan zu bearbeitendem Track geschrieben. Wenn dies geschehen ist entsteht eine Unterteilung an den Zellen </w:t>
      </w:r>
      <m:oMath>
        <m:r>
          <w:rPr>
            <w:rFonts w:ascii="Cambria Math" w:hAnsi="Cambria Math"/>
          </w:rPr>
          <m:t>x=y</m:t>
        </m:r>
      </m:oMath>
      <w:r>
        <w:rPr>
          <w:rFonts w:eastAsiaTheme="minorEastAsia"/>
        </w:rPr>
        <w:t xml:space="preserve">. </w:t>
      </w:r>
      <w:r>
        <w:t>Die untere Hälfte der Matrix ist dabei nicht verwendbar, da dies einen Abgleich in einen früheren Teil des Liedes gleichkommen würde. Die untere Hälfte würde ebenfalls nur eine Spiegelung der oberen Hälfte darstellen. Ein Beispiel für eine solche Matrix ist in folgender Abbildung zu sehen.</w:t>
      </w:r>
    </w:p>
    <w:p w:rsidR="007F4024" w:rsidRPr="007F4024" w:rsidRDefault="007F4024" w:rsidP="007F4024">
      <w:pPr>
        <w:rPr>
          <w:b/>
          <w:bCs/>
        </w:rPr>
      </w:pPr>
      <w:r w:rsidRPr="007F4024">
        <w:rPr>
          <w:b/>
          <w:bCs/>
          <w:color w:val="C00000"/>
        </w:rPr>
        <w:t>BILD EINFÜGEN DER MATRIX</w:t>
      </w:r>
    </w:p>
    <w:p w:rsidR="007F4024" w:rsidRDefault="007F4024" w:rsidP="007F4024">
      <w:pPr>
        <w:rPr>
          <w:rFonts w:eastAsiaTheme="minorEastAsia"/>
        </w:rPr>
      </w:pPr>
      <w:r>
        <w:lastRenderedPageBreak/>
        <w:t xml:space="preserve">Wenn die Matrix initialisiert ist, kann der Algorithmus mit der Berechnung anfangen. Dabei wird </w:t>
      </w:r>
      <w:r w:rsidR="00ED6E96">
        <w:t>durch jede Zelle der Matrix gegangen und analog zu der Pattern</w:t>
      </w:r>
      <w:r w:rsidR="0008728C">
        <w:t xml:space="preserve"> E</w:t>
      </w:r>
      <w:r w:rsidR="00ED6E96">
        <w:t>rkennung mithilfe von Strings bearbeitet. Bei gleichen MIDI-Werten einer Zelle (</w:t>
      </w:r>
      <w:proofErr w:type="spellStart"/>
      <w:proofErr w:type="gramStart"/>
      <w:r w:rsidR="00ED6E96">
        <w:t>x,y</w:t>
      </w:r>
      <w:proofErr w:type="spellEnd"/>
      <w:proofErr w:type="gramEnd"/>
      <w:r w:rsidR="00ED6E96">
        <w:t xml:space="preserve">) erhält diese den Wert </w:t>
      </w:r>
      <m:oMath>
        <m:d>
          <m:dPr>
            <m:ctrlPr>
              <w:rPr>
                <w:rFonts w:ascii="Cambria Math" w:hAnsi="Cambria Math"/>
                <w:i/>
              </w:rPr>
            </m:ctrlPr>
          </m:dPr>
          <m:e>
            <m:r>
              <w:rPr>
                <w:rFonts w:ascii="Cambria Math" w:hAnsi="Cambria Math"/>
              </w:rPr>
              <m:t>x-1,y-1</m:t>
            </m:r>
          </m:e>
        </m:d>
        <m:r>
          <w:rPr>
            <w:rFonts w:ascii="Cambria Math" w:hAnsi="Cambria Math"/>
          </w:rPr>
          <m:t>+1</m:t>
        </m:r>
      </m:oMath>
      <w:r w:rsidR="00ED6E96">
        <w:rPr>
          <w:rFonts w:eastAsiaTheme="minorEastAsia"/>
        </w:rPr>
        <w:t xml:space="preserve">. Das gleiche geschieht bei einem Keychange und der vertikalen Spiegelung. Wenn die Berechnung der Matrix vollendet ist, können die Pattern aus der Matrix gelesen werden. Die Länge des Patterns ist durch den Zelleninhalt am weitesten rechts unten einer zusammenhängenden diagonalen Kette gegeben. Der erste Startpunkt des Patterns besteht aus den Anfangskoordinaten einer diagonalen Kette und das Pattern besteht aus den x- oder y-Werten der gesamten Kette. </w:t>
      </w:r>
      <w:proofErr w:type="gramStart"/>
      <w:r w:rsidR="00ED6E96" w:rsidRPr="00ED6E96">
        <w:rPr>
          <w:rFonts w:eastAsiaTheme="minorEastAsia"/>
          <w:b/>
          <w:bCs/>
          <w:color w:val="C00000"/>
        </w:rPr>
        <w:t>Abbildung ?</w:t>
      </w:r>
      <w:proofErr w:type="gramEnd"/>
      <w:r w:rsidR="00ED6E96">
        <w:rPr>
          <w:rFonts w:eastAsiaTheme="minorEastAsia"/>
        </w:rPr>
        <w:t xml:space="preserve"> macht diesen Sachverhalt noch einmal deutlich.</w:t>
      </w:r>
    </w:p>
    <w:p w:rsidR="00ED6E96" w:rsidRPr="00ED6E96" w:rsidRDefault="00ED6E96" w:rsidP="007F4024">
      <w:pPr>
        <w:rPr>
          <w:rFonts w:eastAsiaTheme="minorEastAsia"/>
        </w:rPr>
      </w:pPr>
      <w:r>
        <w:rPr>
          <w:rFonts w:eastAsiaTheme="minorEastAsia"/>
        </w:rPr>
        <w:t>Diese Informationen werden in eine .</w:t>
      </w:r>
      <w:proofErr w:type="spellStart"/>
      <w:r>
        <w:rPr>
          <w:rFonts w:eastAsiaTheme="minorEastAsia"/>
        </w:rPr>
        <w:t>txt</w:t>
      </w:r>
      <w:proofErr w:type="spellEnd"/>
      <w:r>
        <w:rPr>
          <w:rFonts w:eastAsiaTheme="minorEastAsia"/>
        </w:rPr>
        <w:t xml:space="preserve"> Datei geschrieben, wobei deren Aufbau </w:t>
      </w:r>
      <w:r w:rsidR="0081440C">
        <w:rPr>
          <w:rFonts w:eastAsiaTheme="minorEastAsia"/>
        </w:rPr>
        <w:t>eins zu eins der Aufbau</w:t>
      </w:r>
      <w:r>
        <w:rPr>
          <w:rFonts w:eastAsiaTheme="minorEastAsia"/>
        </w:rPr>
        <w:t xml:space="preserve"> der Ergebnis</w:t>
      </w:r>
      <w:r w:rsidR="0081440C">
        <w:rPr>
          <w:rFonts w:eastAsiaTheme="minorEastAsia"/>
        </w:rPr>
        <w:t>datei aus Kapitel 7.1 ist.</w:t>
      </w:r>
    </w:p>
    <w:p w:rsidR="00ED6E96" w:rsidRPr="00ED6E96" w:rsidRDefault="00ED6E96" w:rsidP="007F4024">
      <w:pPr>
        <w:rPr>
          <w:rFonts w:eastAsiaTheme="minorEastAsia"/>
        </w:rPr>
      </w:pPr>
    </w:p>
    <w:p w:rsidR="00A2482A" w:rsidRDefault="00564FE5" w:rsidP="00A2482A">
      <w:hyperlink r:id="rId20" w:history="1">
        <w:r w:rsidR="00A2482A">
          <w:rPr>
            <w:rStyle w:val="Hyperlink"/>
          </w:rPr>
          <w:t>http://hss.ulb.uni-bonn.de/2013/3271/3271.pdf</w:t>
        </w:r>
      </w:hyperlink>
      <w:r w:rsidR="00A2482A">
        <w:t xml:space="preserve"> (darunter alle von dem Link ab 6.2 interessant)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564FE5" w:rsidP="00A2482A">
      <w:hyperlink r:id="rId21" w:history="1">
        <w:r w:rsidR="00A2482A">
          <w:rPr>
            <w:rStyle w:val="Hyperlink"/>
          </w:rPr>
          <w:t>https://www.researchgate.net/profile/Jia_Lien_Hsu/publication/221615538_Efficient_Repeating_Pattern_Finding_in_Music_Databases/links/54e614280cf2bff5a4f29302.pdf</w:t>
        </w:r>
      </w:hyperlink>
    </w:p>
    <w:p w:rsidR="00A2482A" w:rsidRPr="00A905A2" w:rsidRDefault="00564FE5" w:rsidP="00A2482A">
      <w:hyperlink r:id="rId22" w:history="1">
        <w:r w:rsidR="00A2482A" w:rsidRPr="00A905A2">
          <w:rPr>
            <w:rStyle w:val="Hyperlink"/>
          </w:rPr>
          <w:t>http://pdfs.semanticscholar.org/f6ce/8e49f1987d927be91c99e82458c415266c89.pdf</w:t>
        </w:r>
      </w:hyperlink>
    </w:p>
    <w:p w:rsidR="007815AB" w:rsidRPr="007815AB" w:rsidRDefault="001F46E9" w:rsidP="007815AB">
      <w:pPr>
        <w:pStyle w:val="berschrift1"/>
      </w:pPr>
      <w:bookmarkStart w:id="27" w:name="_Toc39246088"/>
      <w:r>
        <w:t>7</w:t>
      </w:r>
      <w:r w:rsidR="007815AB">
        <w:t>.</w:t>
      </w:r>
      <w:r w:rsidR="00A2482A">
        <w:t>3</w:t>
      </w:r>
      <w:r w:rsidR="007815AB">
        <w:t xml:space="preserve">. </w:t>
      </w:r>
      <w:r w:rsidR="00365A27">
        <w:t>Vektorgeometrische</w:t>
      </w:r>
      <w:r w:rsidR="007815AB">
        <w:t xml:space="preserve"> Pattern suche</w:t>
      </w:r>
      <w:bookmarkEnd w:id="27"/>
    </w:p>
    <w:p w:rsidR="00DC578E" w:rsidRDefault="001F46E9" w:rsidP="00DC578E">
      <w:pPr>
        <w:pStyle w:val="berschrift1"/>
      </w:pPr>
      <w:bookmarkStart w:id="28" w:name="_Toc39246089"/>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8"/>
    </w:p>
    <w:p w:rsidR="00337257" w:rsidRPr="008423C4" w:rsidRDefault="00337257" w:rsidP="00337257">
      <w:pPr>
        <w:rPr>
          <w:color w:val="FF0000"/>
        </w:rPr>
      </w:pPr>
      <w:r>
        <w:t>Das fünf-dimensionale Punkt Set besteht, wie der Name nahelegt, aus fünf Eigenschaften der Musik. Der erste Wert, stellt eine der wichtigsten Eigenschaften der Musik dar. Dieser Wert ist die Zeit. Wie die Zeit im ersten Wert dargestellt wird ist frei wählbar. Die Darstellung kann in Millisekunden oder auch in dem Zählen der Noten geschehen. Der zweite Wert ist die Höhe der gespielten Note. Die Höhe der Note befindet sich im Intervall (21, 128), welches die Range der MIDI-Noten darstellt.</w:t>
      </w:r>
      <w:r w:rsidR="008423C4">
        <w:t xml:space="preserve"> </w:t>
      </w:r>
      <w:r w:rsidR="008423C4" w:rsidRPr="008423C4">
        <w:rPr>
          <w:color w:val="FF0000"/>
        </w:rPr>
        <w:t>DRITTE ELEMENT DIATONIC PITCH</w:t>
      </w:r>
      <w:r w:rsidRPr="008423C4">
        <w:rPr>
          <w:color w:val="FF0000"/>
        </w:rPr>
        <w:t xml:space="preserve"> </w:t>
      </w:r>
    </w:p>
    <w:p w:rsidR="00A551FC" w:rsidRPr="00A551FC" w:rsidRDefault="008423C4" w:rsidP="008423C4">
      <w:r>
        <w:t>Element vier beinhaltet wie lange der Ton gehalten wird und Element fünf zu welcher Stimme dieser Ton gehört.</w:t>
      </w:r>
      <w:sdt>
        <w:sdtPr>
          <w:id w:val="871805064"/>
          <w:citation/>
        </w:sdtPr>
        <w:sdtContent>
          <w:r>
            <w:fldChar w:fldCharType="begin"/>
          </w:r>
          <w:r>
            <w:instrText xml:space="preserve"> CITATION Mer06 \l 1031 </w:instrText>
          </w:r>
          <w:r>
            <w:fldChar w:fldCharType="separate"/>
          </w:r>
          <w:r>
            <w:rPr>
              <w:noProof/>
            </w:rPr>
            <w:t xml:space="preserve"> (Meredith, 2006)</w:t>
          </w:r>
          <w:r>
            <w:fldChar w:fldCharType="end"/>
          </w:r>
        </w:sdtContent>
      </w:sdt>
    </w:p>
    <w:p w:rsidR="00DC578E" w:rsidRDefault="00DC578E" w:rsidP="0008728C">
      <w:r>
        <w:t>(</w:t>
      </w:r>
      <w:r w:rsidR="00FD4581">
        <w:t xml:space="preserve">Erst ab drittens Interessant!! </w:t>
      </w:r>
      <w:r>
        <w:t xml:space="preserve">Zweidimensional Aufbereiten </w:t>
      </w:r>
      <w:hyperlink r:id="rId23" w:history="1">
        <w:r>
          <w:rPr>
            <w:rStyle w:val="Hyperlink"/>
          </w:rPr>
          <w:t>http://drops.dagstuhl.de/opus/volltexte/2006/652/pdf/06171.MeredithDavid.Pa</w:t>
        </w:r>
        <w:r>
          <w:rPr>
            <w:rStyle w:val="Hyperlink"/>
          </w:rPr>
          <w:lastRenderedPageBreak/>
          <w:t>per.652.pdf</w:t>
        </w:r>
      </w:hyperlink>
      <w:r>
        <w:t xml:space="preserve"> Plus Quellen, Chromatische Scala für Musik(Wert 2 der Fünf Dimensionales </w:t>
      </w:r>
      <w:proofErr w:type="spellStart"/>
      <w:r>
        <w:t>Punktset</w:t>
      </w:r>
      <w:proofErr w:type="spellEnd"/>
      <w:r w:rsidR="00805C7A">
        <w:t>)</w:t>
      </w:r>
    </w:p>
    <w:p w:rsidR="007815AB" w:rsidRDefault="001F46E9" w:rsidP="008423C4">
      <w:pPr>
        <w:pStyle w:val="berschrift1"/>
        <w:tabs>
          <w:tab w:val="left" w:pos="2154"/>
        </w:tabs>
      </w:pPr>
      <w:bookmarkStart w:id="29" w:name="_Toc39246090"/>
      <w:r>
        <w:t>7</w:t>
      </w:r>
      <w:r w:rsidR="007815AB">
        <w:t>.</w:t>
      </w:r>
      <w:r w:rsidR="00A2482A">
        <w:t>3</w:t>
      </w:r>
      <w:r w:rsidR="007815AB">
        <w:t>.</w:t>
      </w:r>
      <w:r w:rsidR="00A71490">
        <w:t>2.</w:t>
      </w:r>
      <w:r w:rsidR="007815AB">
        <w:t xml:space="preserve"> SIA</w:t>
      </w:r>
      <w:bookmarkEnd w:id="29"/>
    </w:p>
    <w:p w:rsidR="007815AB" w:rsidRDefault="008423C4" w:rsidP="00A71490">
      <w:r w:rsidRPr="008423C4">
        <w:t xml:space="preserve">SIA steht für </w:t>
      </w:r>
      <w:proofErr w:type="spellStart"/>
      <w:r w:rsidRPr="008423C4">
        <w:t>Structure</w:t>
      </w:r>
      <w:proofErr w:type="spellEnd"/>
      <w:r w:rsidRPr="008423C4">
        <w:t xml:space="preserve"> </w:t>
      </w:r>
      <w:proofErr w:type="spellStart"/>
      <w:r w:rsidRPr="008423C4">
        <w:t>Induction</w:t>
      </w:r>
      <w:proofErr w:type="spellEnd"/>
      <w:r w:rsidRPr="008423C4">
        <w:t xml:space="preserve"> Algorithmus. Die</w:t>
      </w:r>
      <w:r>
        <w:t xml:space="preserve">ser Algorithmus nimmt das im vorherigen Kapitel beschriebene </w:t>
      </w:r>
      <w:r w:rsidR="006B5AC1">
        <w:t xml:space="preserve">fünf-dimensionales Punkt Set als Vektor. Da für die Zwecke der </w:t>
      </w:r>
      <w:proofErr w:type="spellStart"/>
      <w:r w:rsidR="006B5AC1">
        <w:t>Patternerkennung</w:t>
      </w:r>
      <w:proofErr w:type="spellEnd"/>
      <w:r w:rsidR="006B5AC1">
        <w:t xml:space="preserve"> in dieser Arbeit lediglich drei Punkte benötigt werden, kann der diatonische Wert und der Wert wie lange die Note gehalten wird verworfen werden. Diese zwei Werte können aber wichtig sein für genauere Untersuchungen von Musik.</w:t>
      </w:r>
    </w:p>
    <w:p w:rsidR="00A71490" w:rsidRDefault="00A71490" w:rsidP="00A71490">
      <w:r>
        <w:t xml:space="preserve">Das Tripel (Zeit, Tonhöhe, Stimme) wird daraufhin so implementiert, dass das Tupel (Zeit, Tonhöhe) Koordinaten darstellen und die Stimme die Arraynummer ist. Somit hat das Tripel (2, 64, 2) die Koordinaten (2, 64) in Array Nr. 2. Die Arrays können auch als Koordinatensystem dargestellt werden wie </w:t>
      </w:r>
      <w:proofErr w:type="gramStart"/>
      <w:r w:rsidRPr="00A71490">
        <w:rPr>
          <w:b/>
          <w:bCs/>
          <w:color w:val="FF0000"/>
        </w:rPr>
        <w:t>Abbildung ?</w:t>
      </w:r>
      <w:proofErr w:type="gramEnd"/>
      <w:r>
        <w:t xml:space="preserve"> aufzeigt.</w:t>
      </w:r>
    </w:p>
    <w:p w:rsidR="00A71490" w:rsidRPr="00A71490" w:rsidRDefault="00A71490" w:rsidP="00A71490">
      <w:pPr>
        <w:rPr>
          <w:b/>
          <w:bCs/>
          <w:color w:val="FF0000"/>
        </w:rPr>
      </w:pPr>
      <w:r w:rsidRPr="00A71490">
        <w:rPr>
          <w:b/>
          <w:bCs/>
          <w:color w:val="FF0000"/>
        </w:rPr>
        <w:t>ABBILDUNG EINFÜGEN KOORDINATENSYSTEM SIA</w:t>
      </w:r>
    </w:p>
    <w:p w:rsidR="00A71490" w:rsidRDefault="00D35F80" w:rsidP="00A71490">
      <w:r>
        <w:t>Der nächste Schritt besteht darin, Vektoren zwischen den Punkten zu berechnen. Dies wird berechnet, da gleiche Pattern oder Keychanges dieselben Vektoren ineinander aufweisen wie in folgender Abbildung zu sehen. Lediglich die vertikale Spiegelung ist so nicht aufzufinden, da die Vektoren in dem Pattern kleiner oder größer werden.</w:t>
      </w:r>
    </w:p>
    <w:p w:rsidR="00D35F80" w:rsidRPr="00D35F80" w:rsidRDefault="00D35F80" w:rsidP="00A71490">
      <w:pPr>
        <w:rPr>
          <w:b/>
          <w:bCs/>
          <w:color w:val="FF0000"/>
        </w:rPr>
      </w:pPr>
      <w:r w:rsidRPr="00D35F80">
        <w:rPr>
          <w:b/>
          <w:bCs/>
          <w:color w:val="FF0000"/>
        </w:rPr>
        <w:t>ABBILDUNG EINFÜGEN PATTERN+VEKTOREN</w:t>
      </w:r>
    </w:p>
    <w:p w:rsidR="00E76A31" w:rsidRDefault="00D35F80" w:rsidP="00783315">
      <w:r>
        <w:t xml:space="preserve">Nachdem alle Vektoren berechnet sind, müssen diese lexikografisch sortiert werden. </w:t>
      </w:r>
      <w:r w:rsidR="00E70FBF">
        <w:t xml:space="preserve">Die Sortierung kann dabei mit beliebigen Sortieralgorithmen durchgeführt werden. </w:t>
      </w:r>
      <w:r>
        <w:t xml:space="preserve">Wenn alle errechneten Vektoren sortiert wurden, sind </w:t>
      </w:r>
      <w:proofErr w:type="gramStart"/>
      <w:r>
        <w:t>alle Pattern</w:t>
      </w:r>
      <w:proofErr w:type="gramEnd"/>
      <w:r>
        <w:t xml:space="preserve"> ablesbar indem alle Werte eines lexikografischen Eintrages abgelesen werden.</w:t>
      </w:r>
      <w:r w:rsidR="00E76A31">
        <w:t xml:space="preserve"> Jedoch können einige Werte in einem Eintrag nicht zu dem Pattern gehören, da diese Zufällig in dem Musikstück vorkommen können.</w:t>
      </w:r>
    </w:p>
    <w:p w:rsidR="00A96BDF" w:rsidRDefault="00A96BDF" w:rsidP="00A96BDF">
      <w:pPr>
        <w:pStyle w:val="berschrift1"/>
      </w:pPr>
      <w:bookmarkStart w:id="30" w:name="_Toc39246092"/>
      <w:r>
        <w:t>7.4. Umsetzung der Vektorgeometrischen Pattern suche</w:t>
      </w:r>
      <w:bookmarkEnd w:id="30"/>
    </w:p>
    <w:p w:rsidR="00783315" w:rsidRDefault="00783315" w:rsidP="00783315">
      <w:pPr>
        <w:rPr>
          <w:rFonts w:eastAsiaTheme="minorEastAsia"/>
        </w:rPr>
      </w:pPr>
      <w:r>
        <w:t xml:space="preserve">Die Vektorgeometrische Patternsuche wurde in Python </w:t>
      </w:r>
      <w:r w:rsidR="00A97114">
        <w:t xml:space="preserve">umgesetzt. </w:t>
      </w:r>
      <w:proofErr w:type="spellStart"/>
      <w:r w:rsidR="00A97114">
        <w:t>Zum</w:t>
      </w:r>
      <w:proofErr w:type="spellEnd"/>
      <w:r>
        <w:t xml:space="preserve"> das Einlesen der </w:t>
      </w:r>
      <w:r w:rsidR="00A97114">
        <w:t>MIDI-</w:t>
      </w:r>
      <w:r>
        <w:t>Noten wurde kein Package verwendet, da in MIDI-Dateien keine Zeitangaben getroffen werden müssen. Somit müssen die Lieder per Hand in die geforderte Form gebracht werden. Da für die Umsetzung kein fünf-dimensionales Punkt Set benötigt wird, wurde zur Zeitersparnis lediglich ein Tripel zum Einlesen in die erforderliche .</w:t>
      </w:r>
      <w:proofErr w:type="spellStart"/>
      <w:r>
        <w:t>txt</w:t>
      </w:r>
      <w:proofErr w:type="spellEnd"/>
      <w:r>
        <w:t xml:space="preserve">-Datei </w:t>
      </w:r>
      <w:r w:rsidR="00A97114">
        <w:t>benutzt</w:t>
      </w:r>
      <w:r>
        <w:t>. Das Tripel besteht aus (</w:t>
      </w:r>
      <w:proofErr w:type="spellStart"/>
      <w:r>
        <w:t>Notennr</w:t>
      </w:r>
      <w:proofErr w:type="spellEnd"/>
      <w:r>
        <w:t>, Tonhöhe, Stimme/</w:t>
      </w:r>
      <w:proofErr w:type="spellStart"/>
      <w:r>
        <w:t>Tracknr</w:t>
      </w:r>
      <w:proofErr w:type="spellEnd"/>
      <w:r>
        <w:t xml:space="preserve">.). Die Textdatei muss so aufgebaut sein, dass die Noten nach aufsteigender Notennummer in die Datei eingetragen </w:t>
      </w:r>
      <w:proofErr w:type="gramStart"/>
      <w:r>
        <w:t>wird</w:t>
      </w:r>
      <w:proofErr w:type="gramEnd"/>
      <w:r>
        <w:t xml:space="preserve">. Es ist dabei egal ob die einzelnen Tracks vermischt oder nacheinander eingetragen </w:t>
      </w:r>
      <w:r w:rsidR="00A97114">
        <w:t>werden</w:t>
      </w:r>
      <w:r>
        <w:t xml:space="preserve">. Der gewählte Sortieralgorithmus ist </w:t>
      </w:r>
      <w:r>
        <w:rPr>
          <w:i/>
          <w:iCs/>
        </w:rPr>
        <w:t>Quick</w:t>
      </w:r>
      <w:r w:rsidRPr="008D2564">
        <w:rPr>
          <w:i/>
          <w:iCs/>
        </w:rPr>
        <w:t>-</w:t>
      </w:r>
      <w:proofErr w:type="spellStart"/>
      <w:r w:rsidRPr="008D2564">
        <w:rPr>
          <w:i/>
          <w:iCs/>
        </w:rPr>
        <w:t>Sort</w:t>
      </w:r>
      <w:proofErr w:type="spellEnd"/>
      <w:r>
        <w:t>. Quick-</w:t>
      </w:r>
      <w:proofErr w:type="spellStart"/>
      <w:r>
        <w:t>Sort</w:t>
      </w:r>
      <w:proofErr w:type="spellEnd"/>
      <w:r>
        <w:t xml:space="preserve"> wurde gewählt, da die </w:t>
      </w:r>
      <w:r>
        <w:lastRenderedPageBreak/>
        <w:t xml:space="preserve">Implementierung trivial ist und er eine Laufzeit von </w:t>
      </w:r>
      <m:oMath>
        <m:r>
          <w:rPr>
            <w:rFonts w:ascii="Cambria Math" w:hAnsi="Cambria Math"/>
          </w:rPr>
          <m:t>θ(n*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eastAsiaTheme="minorEastAsia"/>
        </w:rPr>
        <w:t xml:space="preserve"> im Average-Case aufweist.</w:t>
      </w:r>
      <w:sdt>
        <w:sdtPr>
          <w:rPr>
            <w:rFonts w:eastAsiaTheme="minorEastAsia"/>
          </w:rPr>
          <w:id w:val="-915020372"/>
          <w:citation/>
        </w:sdtPr>
        <w:sdtContent>
          <w:r>
            <w:rPr>
              <w:rFonts w:eastAsiaTheme="minorEastAsia"/>
            </w:rPr>
            <w:fldChar w:fldCharType="begin"/>
          </w:r>
          <w:r>
            <w:rPr>
              <w:rFonts w:eastAsiaTheme="minorEastAsia"/>
            </w:rPr>
            <w:instrText xml:space="preserve">CITATION Kar15 \l 1031 </w:instrText>
          </w:r>
          <w:r>
            <w:rPr>
              <w:rFonts w:eastAsiaTheme="minorEastAsia"/>
            </w:rPr>
            <w:fldChar w:fldCharType="separate"/>
          </w:r>
          <w:r>
            <w:rPr>
              <w:rFonts w:eastAsiaTheme="minorEastAsia"/>
              <w:noProof/>
            </w:rPr>
            <w:t xml:space="preserve"> </w:t>
          </w:r>
          <w:r w:rsidRPr="00783315">
            <w:rPr>
              <w:rFonts w:eastAsiaTheme="minorEastAsia"/>
              <w:noProof/>
            </w:rPr>
            <w:t>(Weicker, 2015)</w:t>
          </w:r>
          <w:r>
            <w:rPr>
              <w:rFonts w:eastAsiaTheme="minorEastAsia"/>
            </w:rPr>
            <w:fldChar w:fldCharType="end"/>
          </w:r>
        </w:sdtContent>
      </w:sdt>
    </w:p>
    <w:p w:rsidR="00783315" w:rsidRPr="00E76A31" w:rsidRDefault="00783315" w:rsidP="00783315">
      <w:r>
        <w:rPr>
          <w:rFonts w:eastAsiaTheme="minorEastAsia"/>
        </w:rPr>
        <w:t>Wenn die Sortierung abgeschlossen ist, werden alle Ergebnisse in eine Textdatei eingetragen sofern diese mehr als drei Einträge beinhalten. Die Ergebnisse zur Laufzeit und zu der Genauigkeit sind in Kapitel 9 vorzufinden.</w:t>
      </w:r>
    </w:p>
    <w:p w:rsidR="00783315" w:rsidRPr="00783315" w:rsidRDefault="00783315" w:rsidP="00783315"/>
    <w:p w:rsidR="009F63C1" w:rsidRDefault="00365A27" w:rsidP="000F045C">
      <w:pPr>
        <w:pStyle w:val="berschrift1"/>
      </w:pPr>
      <w:bookmarkStart w:id="31" w:name="_Toc39246093"/>
      <w:r>
        <w:t>8</w:t>
      </w:r>
      <w:r w:rsidR="00BD08AE">
        <w:t xml:space="preserve">. </w:t>
      </w:r>
      <w:r w:rsidR="007815AB">
        <w:t xml:space="preserve">Pattern Erkennung </w:t>
      </w:r>
      <w:r w:rsidR="006921FA">
        <w:t xml:space="preserve">mittels SIA </w:t>
      </w:r>
      <w:r>
        <w:t>und der anschließende</w:t>
      </w:r>
      <w:r w:rsidR="006F5DF7">
        <w:t>n</w:t>
      </w:r>
      <w:r>
        <w:t xml:space="preserve"> Auswertung durch ein </w:t>
      </w:r>
      <w:r w:rsidR="006921FA">
        <w:t>CNN mit YOLOv4</w:t>
      </w:r>
      <w:bookmarkEnd w:id="31"/>
    </w:p>
    <w:p w:rsidR="00A97114" w:rsidRDefault="00A97114" w:rsidP="00A97114">
      <w:r>
        <w:t xml:space="preserve">Der letzte vorzustellende </w:t>
      </w:r>
      <w:r w:rsidR="00564FE5">
        <w:t>Weg zur Pattern Erkennung</w:t>
      </w:r>
      <w:r>
        <w:t xml:space="preserve"> ist eine Kombination aus Vektorgeometrischer Erkennung und der Erkennung mittels eines CNN.</w:t>
      </w:r>
    </w:p>
    <w:p w:rsidR="002E14DA" w:rsidRDefault="002E14DA" w:rsidP="00A97114">
      <w:r>
        <w:t xml:space="preserve">Die Kernidee hierbei </w:t>
      </w:r>
      <w:r w:rsidR="00564FE5">
        <w:t>besteht darin</w:t>
      </w:r>
      <w:r>
        <w:t xml:space="preserve">, dass </w:t>
      </w:r>
      <w:r w:rsidR="00564FE5">
        <w:t xml:space="preserve">die bildliche Darstellung von </w:t>
      </w:r>
      <w:r>
        <w:t xml:space="preserve">SIA Koordinatensysteme erzeugt, in welchen mit dem bloßen Auge und ohne großer musikalischer Ausbildung Pattern erkannt werden können. Da </w:t>
      </w:r>
      <w:proofErr w:type="gramStart"/>
      <w:r>
        <w:t>die Pattern</w:t>
      </w:r>
      <w:proofErr w:type="gramEnd"/>
      <w:r>
        <w:t xml:space="preserve"> automatisch erkannt werden sollen, werden </w:t>
      </w:r>
      <w:r w:rsidR="00564FE5">
        <w:t xml:space="preserve">die </w:t>
      </w:r>
      <w:r>
        <w:t xml:space="preserve">Bilder der erstellten Koordinatensystem </w:t>
      </w:r>
      <w:r w:rsidR="0001515B">
        <w:t>an</w:t>
      </w:r>
      <w:r>
        <w:t xml:space="preserve"> ein CNN weitergegeben. Dieses soll </w:t>
      </w:r>
      <w:proofErr w:type="gramStart"/>
      <w:r>
        <w:t>die Pattern</w:t>
      </w:r>
      <w:proofErr w:type="gramEnd"/>
      <w:r>
        <w:t xml:space="preserve"> dann automatisch erkennen und mit </w:t>
      </w:r>
      <w:proofErr w:type="spellStart"/>
      <w:r>
        <w:t>Bounding</w:t>
      </w:r>
      <w:proofErr w:type="spellEnd"/>
      <w:r>
        <w:t xml:space="preserve"> Boxes klassifizieren. </w:t>
      </w:r>
      <w:r w:rsidR="00564FE5">
        <w:t>Die zu kategorisierenden Klassen umfassen Pattern der Länge &lt;5, bis 10, bis 15, bis 20, bis 25, bis 30, bis 35, bis 40, bis 45, bis 50, &gt;50.</w:t>
      </w:r>
    </w:p>
    <w:p w:rsidR="00A97114" w:rsidRDefault="00564FE5" w:rsidP="00A97114">
      <w:r>
        <w:t xml:space="preserve">Für die Umsetzung wird dasselbe Programm wie für SIA verwendet. Jedoch wird die Berechnung der Abstandsvektoren und die lexikografische Sortierung der Vektoren verworfen. Als Eingabe wird abermals </w:t>
      </w:r>
      <w:r w:rsidR="00A97114">
        <w:t xml:space="preserve">das Tripel aus Kapitel 7.4. per </w:t>
      </w:r>
      <w:proofErr w:type="spellStart"/>
      <w:r w:rsidR="00A97114">
        <w:t>Numpy</w:t>
      </w:r>
      <w:proofErr w:type="spellEnd"/>
      <w:r w:rsidR="00A97114">
        <w:t xml:space="preserve"> in ein Koordinatensystem eingetragen und gespeichert.</w:t>
      </w:r>
      <w:r w:rsidR="009D1B3F">
        <w:t xml:space="preserve"> </w:t>
      </w:r>
      <w:proofErr w:type="spellStart"/>
      <w:r w:rsidR="009D1B3F">
        <w:t>Numpy</w:t>
      </w:r>
      <w:proofErr w:type="spellEnd"/>
      <w:r w:rsidR="009D1B3F">
        <w:t xml:space="preserve"> erzeugt im folgenden Koordinatensysteme wie jenes in </w:t>
      </w:r>
      <w:proofErr w:type="gramStart"/>
      <w:r w:rsidR="009D1B3F" w:rsidRPr="009D1B3F">
        <w:rPr>
          <w:b/>
          <w:bCs/>
          <w:color w:val="FF0000"/>
        </w:rPr>
        <w:t>Abbildung ?</w:t>
      </w:r>
      <w:proofErr w:type="gramEnd"/>
      <w:r w:rsidR="009D1B3F" w:rsidRPr="009D1B3F">
        <w:rPr>
          <w:b/>
          <w:bCs/>
          <w:color w:val="FF0000"/>
        </w:rPr>
        <w:t>(in 7.3.)</w:t>
      </w:r>
      <w:r w:rsidR="009D1B3F">
        <w:t>.</w:t>
      </w:r>
      <w:r w:rsidR="00A97114">
        <w:t xml:space="preserve"> Anschließend wird ein CNN mit </w:t>
      </w:r>
      <w:r w:rsidR="009D1B3F">
        <w:t>YOLOv4 darauf trainiert Pattern in diesen Dateien zu erkennen. Für das Training den CNN wurden 500 Koordinatensysteme zufällig generiert</w:t>
      </w:r>
      <w:r>
        <w:t>, die Bilder gespeichert</w:t>
      </w:r>
      <w:r w:rsidR="009D1B3F">
        <w:t xml:space="preserve"> und </w:t>
      </w:r>
      <w:proofErr w:type="gramStart"/>
      <w:r w:rsidR="009D1B3F">
        <w:t>die einzelnen Pattern</w:t>
      </w:r>
      <w:proofErr w:type="gramEnd"/>
      <w:r w:rsidR="009D1B3F">
        <w:t xml:space="preserve"> mit </w:t>
      </w:r>
      <w:r w:rsidR="009D1B3F" w:rsidRPr="009D1B3F">
        <w:rPr>
          <w:i/>
          <w:iCs/>
        </w:rPr>
        <w:t>YOLO Label</w:t>
      </w:r>
      <w:r w:rsidR="009D1B3F">
        <w:t xml:space="preserve"> kategorisiert. </w:t>
      </w:r>
    </w:p>
    <w:p w:rsidR="009F63C1" w:rsidRDefault="002E14DA" w:rsidP="002E14DA">
      <w:r>
        <w:t>Als nächstes wurden 400 der 500 Bilder zum Training verwendet und die letzten 100 Bilder zum Validieren genutzt. Das Training erfolgte analog zu dem ersten erstellten CNN dieser Abschlussarbeit.</w:t>
      </w:r>
    </w:p>
    <w:p w:rsidR="00564FE5" w:rsidRDefault="00564FE5" w:rsidP="002E14DA">
      <w:r>
        <w:t xml:space="preserve">Wie </w:t>
      </w:r>
      <w:r w:rsidR="0008728C">
        <w:t xml:space="preserve">gut oder schlecht diese Methode im Gegensatz zu den anderen Methoden </w:t>
      </w:r>
      <w:r w:rsidR="00B02E72">
        <w:t>funktioniert</w:t>
      </w:r>
      <w:r w:rsidR="0008728C">
        <w:t xml:space="preserve"> kann folgenden Kapiteln entnommen werden.</w:t>
      </w:r>
    </w:p>
    <w:p w:rsidR="006F5DF7" w:rsidRDefault="006F5DF7" w:rsidP="006F5DF7">
      <w:pPr>
        <w:pStyle w:val="berschrift1"/>
      </w:pPr>
      <w:bookmarkStart w:id="32" w:name="_Toc39246094"/>
      <w:r>
        <w:lastRenderedPageBreak/>
        <w:t>9. Vergleich der unterschiedlichen Verfahren der Pattern Erkennung</w:t>
      </w:r>
      <w:bookmarkEnd w:id="32"/>
    </w:p>
    <w:p w:rsidR="006F5DF7" w:rsidRDefault="006F5DF7" w:rsidP="006F5DF7">
      <w:pPr>
        <w:pStyle w:val="berschrift1"/>
      </w:pPr>
      <w:bookmarkStart w:id="33" w:name="_Toc39246095"/>
      <w:r>
        <w:t>9.1. Anwendungsbereiche hinsichtlich Musikgenre</w:t>
      </w:r>
      <w:bookmarkEnd w:id="33"/>
    </w:p>
    <w:p w:rsidR="006F5DF7" w:rsidRDefault="006F5DF7" w:rsidP="006F5DF7">
      <w:pPr>
        <w:pStyle w:val="berschrift1"/>
      </w:pPr>
      <w:bookmarkStart w:id="34" w:name="_Toc39246096"/>
      <w:r>
        <w:t>9.2. Rechenzeit</w:t>
      </w:r>
      <w:bookmarkEnd w:id="34"/>
    </w:p>
    <w:p w:rsidR="006F5DF7" w:rsidRDefault="006F5DF7" w:rsidP="006F5DF7">
      <w:pPr>
        <w:pStyle w:val="berschrift1"/>
      </w:pPr>
      <w:bookmarkStart w:id="35" w:name="_Toc39246097"/>
      <w:r>
        <w:t xml:space="preserve">9.3. Anzahl </w:t>
      </w:r>
      <w:proofErr w:type="gramStart"/>
      <w:r>
        <w:t>der gefundenen Pattern</w:t>
      </w:r>
      <w:bookmarkEnd w:id="35"/>
      <w:proofErr w:type="gramEnd"/>
    </w:p>
    <w:p w:rsidR="00001D93" w:rsidRPr="009F63C1" w:rsidRDefault="006F5DF7" w:rsidP="006F5DF7">
      <w:pPr>
        <w:pStyle w:val="berschrift1"/>
      </w:pPr>
      <w:bookmarkStart w:id="36" w:name="_Toc39246098"/>
      <w:r>
        <w:t>10. Fazit</w:t>
      </w:r>
      <w:bookmarkEnd w:id="36"/>
    </w:p>
    <w:p w:rsidR="007815AB" w:rsidRDefault="007815AB" w:rsidP="007815AB">
      <w:pPr>
        <w:pStyle w:val="berschrift1"/>
      </w:pPr>
      <w:bookmarkStart w:id="37" w:name="_Toc39246099"/>
      <w:r>
        <w:t>Abbildungsverzeichnis</w:t>
      </w:r>
      <w:bookmarkEnd w:id="37"/>
    </w:p>
    <w:p w:rsidR="007815AB" w:rsidRDefault="007815AB" w:rsidP="007815AB">
      <w:pPr>
        <w:pStyle w:val="berschrift1"/>
      </w:pPr>
      <w:bookmarkStart w:id="38" w:name="_Toc39246100"/>
      <w:r>
        <w:t>Tabellenverzeichnis</w:t>
      </w:r>
      <w:bookmarkEnd w:id="38"/>
    </w:p>
    <w:bookmarkStart w:id="39" w:name="_Toc39246101"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E25234" w:rsidRDefault="009B76D7" w:rsidP="00E25234">
              <w:pPr>
                <w:pStyle w:val="Literaturverzeichnis"/>
                <w:ind w:left="720" w:hanging="720"/>
                <w:rPr>
                  <w:noProof/>
                  <w:sz w:val="24"/>
                  <w:szCs w:val="24"/>
                </w:rPr>
              </w:pPr>
              <w:r>
                <w:fldChar w:fldCharType="begin"/>
              </w:r>
              <w:r w:rsidRPr="00A551FC">
                <w:instrText>BIBLIOGRAPHY</w:instrText>
              </w:r>
              <w:r>
                <w:fldChar w:fldCharType="separate"/>
              </w:r>
              <w:r w:rsidR="00E25234" w:rsidRPr="00A551FC">
                <w:rPr>
                  <w:noProof/>
                </w:rPr>
                <w:t xml:space="preserve">ArcGIS. (2019). </w:t>
              </w:r>
              <w:r w:rsidR="00E25234" w:rsidRPr="00A551FC">
                <w:rPr>
                  <w:i/>
                  <w:iCs/>
                  <w:noProof/>
                </w:rPr>
                <w:t>How single-shot detector (SSD) works?</w:t>
              </w:r>
              <w:r w:rsidR="00E25234" w:rsidRPr="00A551FC">
                <w:rPr>
                  <w:noProof/>
                </w:rPr>
                <w:t xml:space="preserve"> </w:t>
              </w:r>
              <w:r w:rsidR="00E25234">
                <w:rPr>
                  <w:noProof/>
                </w:rPr>
                <w:t>Abgerufen am 31. Januar 2020 von ArcGIS: https://developers.arcgis.com/python/guide/how-ssd-works/</w:t>
              </w:r>
            </w:p>
            <w:p w:rsidR="00E25234" w:rsidRDefault="00E25234" w:rsidP="00E25234">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E25234" w:rsidRDefault="00E25234" w:rsidP="00E25234">
              <w:pPr>
                <w:pStyle w:val="Literaturverzeichnis"/>
                <w:ind w:left="720" w:hanging="720"/>
                <w:rPr>
                  <w:noProof/>
                </w:rPr>
              </w:pPr>
              <w:r>
                <w:rPr>
                  <w:noProof/>
                </w:rPr>
                <w:t xml:space="preserve">Bochkovskiy, A. (28. April 2020). </w:t>
              </w:r>
              <w:r>
                <w:rPr>
                  <w:i/>
                  <w:iCs/>
                  <w:noProof/>
                </w:rPr>
                <w:t>Github</w:t>
              </w:r>
              <w:r>
                <w:rPr>
                  <w:noProof/>
                </w:rPr>
                <w:t>. Von AlexeyAB/darknet: https://github.com/AlexeyAB/darknet abgerufen</w:t>
              </w:r>
            </w:p>
            <w:p w:rsidR="00E25234" w:rsidRDefault="00E25234" w:rsidP="00E25234">
              <w:pPr>
                <w:pStyle w:val="Literaturverzeichnis"/>
                <w:ind w:left="720" w:hanging="720"/>
                <w:rPr>
                  <w:noProof/>
                </w:rPr>
              </w:pPr>
              <w:r>
                <w:rPr>
                  <w:noProof/>
                </w:rPr>
                <w:t xml:space="preserve">Bochkovskiy, A., Wang, C.-Y., &amp; Mark Liao, H.-Y. (23. </w:t>
              </w:r>
              <w:r w:rsidRPr="00E25234">
                <w:rPr>
                  <w:noProof/>
                  <w:lang w:val="en-US"/>
                </w:rPr>
                <w:t xml:space="preserve">April 2020). YOLOv4: Optimal Speed and Accuracy of Object Detection. </w:t>
              </w:r>
              <w:r>
                <w:rPr>
                  <w:noProof/>
                </w:rPr>
                <w:t>Von https://arxiv.org/pdf/2004.10934.pdf abgerufen</w:t>
              </w:r>
            </w:p>
            <w:p w:rsidR="00E25234" w:rsidRDefault="00E25234" w:rsidP="00E25234">
              <w:pPr>
                <w:pStyle w:val="Literaturverzeichnis"/>
                <w:ind w:left="720" w:hanging="720"/>
                <w:rPr>
                  <w:noProof/>
                </w:rPr>
              </w:pPr>
              <w:r>
                <w:rPr>
                  <w:noProof/>
                </w:rPr>
                <w:t xml:space="preserve">Brownlee, D. J. (9. </w:t>
              </w:r>
              <w:r w:rsidRPr="00E25234">
                <w:rPr>
                  <w:noProof/>
                  <w:lang w:val="en-US"/>
                </w:rPr>
                <w:t xml:space="preserve">Januar 2019). </w:t>
              </w:r>
              <w:r w:rsidRPr="00E25234">
                <w:rPr>
                  <w:i/>
                  <w:iCs/>
                  <w:noProof/>
                  <w:lang w:val="en-US"/>
                </w:rPr>
                <w:t>A Gentle Introduction to the Rectified Linear Unit (ReLU)</w:t>
              </w:r>
              <w:r w:rsidRPr="00E25234">
                <w:rPr>
                  <w:noProof/>
                  <w:lang w:val="en-US"/>
                </w:rPr>
                <w:t xml:space="preserve">. </w:t>
              </w:r>
              <w:r>
                <w:rPr>
                  <w:noProof/>
                </w:rPr>
                <w:t>Abgerufen am 17. Januar 2020 von Machine Learning Mastery: https://machinelearningmastery.com/rectified-linear-activation-function-for-deep-learning-neural-networks/</w:t>
              </w:r>
            </w:p>
            <w:p w:rsidR="00E25234" w:rsidRDefault="00E25234" w:rsidP="00E25234">
              <w:pPr>
                <w:pStyle w:val="Literaturverzeichnis"/>
                <w:ind w:left="720" w:hanging="720"/>
                <w:rPr>
                  <w:noProof/>
                </w:rPr>
              </w:pPr>
              <w:r w:rsidRPr="00E25234">
                <w:rPr>
                  <w:noProof/>
                  <w:lang w:val="en-US"/>
                </w:rPr>
                <w:t xml:space="preserve">Brownlee, D. J. (19. August 2019). </w:t>
              </w:r>
              <w:r w:rsidRPr="00E25234">
                <w:rPr>
                  <w:i/>
                  <w:iCs/>
                  <w:noProof/>
                  <w:lang w:val="en-US"/>
                </w:rPr>
                <w:t>Crash Course in Convolutional Neural Networks for Machine Learning</w:t>
              </w:r>
              <w:r w:rsidRPr="00E25234">
                <w:rPr>
                  <w:noProof/>
                  <w:lang w:val="en-US"/>
                </w:rPr>
                <w:t xml:space="preserve">. </w:t>
              </w:r>
              <w:r>
                <w:rPr>
                  <w:noProof/>
                </w:rPr>
                <w:t>Abgerufen am 17. Januar 2020 von Machine Learning Mastery: https://machinelearningmastery.com/crash-course-convolutional-neural-networks/</w:t>
              </w:r>
            </w:p>
            <w:p w:rsidR="00E25234" w:rsidRDefault="00E25234" w:rsidP="00E25234">
              <w:pPr>
                <w:pStyle w:val="Literaturverzeichnis"/>
                <w:ind w:left="720" w:hanging="720"/>
                <w:rPr>
                  <w:noProof/>
                </w:rPr>
              </w:pPr>
              <w:r w:rsidRPr="00E25234">
                <w:rPr>
                  <w:noProof/>
                  <w:lang w:val="en-US"/>
                </w:rPr>
                <w:t xml:space="preserve">Brownlee, D. J. (26. September 2019). </w:t>
              </w:r>
              <w:r w:rsidRPr="00E25234">
                <w:rPr>
                  <w:i/>
                  <w:iCs/>
                  <w:noProof/>
                  <w:lang w:val="en-US"/>
                </w:rPr>
                <w:t>How Do Convolutional Layers Work in Deep Learning Neural Networks?</w:t>
              </w:r>
              <w:r w:rsidRPr="00E25234">
                <w:rPr>
                  <w:noProof/>
                  <w:lang w:val="en-US"/>
                </w:rPr>
                <w:t xml:space="preserve"> </w:t>
              </w:r>
              <w:r>
                <w:rPr>
                  <w:noProof/>
                </w:rPr>
                <w:t xml:space="preserve">Abgerufen am 16. Januar 2020 von Machine </w:t>
              </w:r>
              <w:r>
                <w:rPr>
                  <w:noProof/>
                </w:rPr>
                <w:lastRenderedPageBreak/>
                <w:t>Learning Mastery: https://machinelearningmastery.com/convolutional-layers-for-deep-learning-neural-networks/</w:t>
              </w:r>
            </w:p>
            <w:p w:rsidR="00E25234" w:rsidRDefault="00E25234" w:rsidP="00E25234">
              <w:pPr>
                <w:pStyle w:val="Literaturverzeichnis"/>
                <w:ind w:left="720" w:hanging="720"/>
                <w:rPr>
                  <w:noProof/>
                </w:rPr>
              </w:pPr>
              <w:r w:rsidRPr="00E25234">
                <w:rPr>
                  <w:noProof/>
                  <w:lang w:val="en-US"/>
                </w:rPr>
                <w:t xml:space="preserve">Brownlee, D. J. (6. August 2019). </w:t>
              </w:r>
              <w:r w:rsidRPr="00E25234">
                <w:rPr>
                  <w:i/>
                  <w:iCs/>
                  <w:noProof/>
                  <w:lang w:val="en-US"/>
                </w:rPr>
                <w:t>How to Avoid Overfitting in Deep Learning Neural Networks</w:t>
              </w:r>
              <w:r w:rsidRPr="00E25234">
                <w:rPr>
                  <w:noProof/>
                  <w:lang w:val="en-US"/>
                </w:rPr>
                <w:t xml:space="preserve">. </w:t>
              </w:r>
              <w:r>
                <w:rPr>
                  <w:noProof/>
                </w:rPr>
                <w:t>Abgerufen am 17. Januar 2020 von Machine Learning Mastery: https://machinelearningmastery.com/introduction-to-regularization-to-reduce-overfitting-and-improve-generalization-error/</w:t>
              </w:r>
            </w:p>
            <w:p w:rsidR="00E25234" w:rsidRDefault="00E25234" w:rsidP="00E25234">
              <w:pPr>
                <w:pStyle w:val="Literaturverzeichnis"/>
                <w:ind w:left="720" w:hanging="720"/>
                <w:rPr>
                  <w:noProof/>
                </w:rPr>
              </w:pPr>
              <w:r w:rsidRPr="00E25234">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E25234" w:rsidRDefault="00E25234" w:rsidP="00E25234">
              <w:pPr>
                <w:pStyle w:val="Literaturverzeichnis"/>
                <w:ind w:left="720" w:hanging="720"/>
                <w:rPr>
                  <w:noProof/>
                </w:rPr>
              </w:pPr>
              <w:r>
                <w:rPr>
                  <w:noProof/>
                </w:rPr>
                <w:t xml:space="preserve">Cannam, C., Landone, C., &amp; Sandler, M. (Dezember 2019). </w:t>
              </w:r>
              <w:r w:rsidRPr="00E25234">
                <w:rPr>
                  <w:i/>
                  <w:iCs/>
                  <w:noProof/>
                  <w:lang w:val="en-US"/>
                </w:rPr>
                <w:t>Visualisation, analysis, and annotation of music audio recordings</w:t>
              </w:r>
              <w:r w:rsidRPr="00E25234">
                <w:rPr>
                  <w:noProof/>
                  <w:lang w:val="en-US"/>
                </w:rPr>
                <w:t xml:space="preserve">. </w:t>
              </w:r>
              <w:r>
                <w:rPr>
                  <w:noProof/>
                </w:rPr>
                <w:t>Abgerufen am 5. Februar 2020 von Sonic Visualizer: https://www.sonicvisualiser.org/</w:t>
              </w:r>
            </w:p>
            <w:p w:rsidR="00E25234" w:rsidRDefault="00E25234" w:rsidP="00E25234">
              <w:pPr>
                <w:pStyle w:val="Literaturverzeichnis"/>
                <w:ind w:left="720" w:hanging="720"/>
                <w:rPr>
                  <w:noProof/>
                </w:rPr>
              </w:pPr>
              <w:r>
                <w:rPr>
                  <w:noProof/>
                </w:rPr>
                <w:t>Drechsler, R. (5. März 2020). Klärung Musikalischer Grundlagen. (N. Mehlhose, Interviewer) Leipzig, Sachsen, Deutschland.</w:t>
              </w:r>
            </w:p>
            <w:p w:rsidR="00E25234" w:rsidRDefault="00E25234" w:rsidP="00E25234">
              <w:pPr>
                <w:pStyle w:val="Literaturverzeichnis"/>
                <w:ind w:left="720" w:hanging="720"/>
                <w:rPr>
                  <w:noProof/>
                </w:rPr>
              </w:pPr>
              <w:r>
                <w:rPr>
                  <w:noProof/>
                </w:rPr>
                <w:t>EasyCalculation.com. (kein Datum). BiQuadCalculator. Von https://www.easycalculation.com/physics/electromagnetism/biquad-calculator.php abgerufen</w:t>
              </w:r>
            </w:p>
            <w:p w:rsidR="00E25234" w:rsidRPr="00E25234" w:rsidRDefault="00E25234" w:rsidP="00E25234">
              <w:pPr>
                <w:pStyle w:val="Literaturverzeichnis"/>
                <w:ind w:left="720" w:hanging="720"/>
                <w:rPr>
                  <w:noProof/>
                  <w:lang w:val="en-US"/>
                </w:rPr>
              </w:pPr>
              <w:r w:rsidRPr="00E25234">
                <w:rPr>
                  <w:noProof/>
                  <w:lang w:val="en-US"/>
                </w:rPr>
                <w:t xml:space="preserve">Glorot, X., Bordes, A., &amp; Bengio, Y. (2011). </w:t>
              </w:r>
              <w:r w:rsidRPr="00E25234">
                <w:rPr>
                  <w:i/>
                  <w:iCs/>
                  <w:noProof/>
                  <w:lang w:val="en-US"/>
                </w:rPr>
                <w:t>Deep Sparse Rectifier Neural Networks.</w:t>
              </w:r>
              <w:r w:rsidRPr="00E25234">
                <w:rPr>
                  <w:noProof/>
                  <w:lang w:val="en-US"/>
                </w:rPr>
                <w:t xml:space="preserve"> Abgerufen am 17. Januar 2020 von Proceedings of Machine Learning Research: http://proceedings.mlr.press/v15/glorot11a/glorot11a.pdf</w:t>
              </w:r>
            </w:p>
            <w:p w:rsidR="00E25234" w:rsidRDefault="00E25234" w:rsidP="00E25234">
              <w:pPr>
                <w:pStyle w:val="Literaturverzeichnis"/>
                <w:ind w:left="720" w:hanging="720"/>
                <w:rPr>
                  <w:noProof/>
                </w:rPr>
              </w:pPr>
              <w:r w:rsidRPr="00E25234">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E25234" w:rsidRDefault="00E25234" w:rsidP="00E25234">
              <w:pPr>
                <w:pStyle w:val="Literaturverzeichnis"/>
                <w:ind w:left="720" w:hanging="720"/>
                <w:rPr>
                  <w:noProof/>
                </w:rPr>
              </w:pPr>
              <w:r w:rsidRPr="00E25234">
                <w:rPr>
                  <w:noProof/>
                  <w:lang w:val="en-US"/>
                </w:rPr>
                <w:t xml:space="preserve">Goodfellow, I., Bengio, Y., &amp; Courville, A. (2016). </w:t>
              </w:r>
              <w:r>
                <w:rPr>
                  <w:i/>
                  <w:iCs/>
                  <w:noProof/>
                </w:rPr>
                <w:t>Deep Learning.</w:t>
              </w:r>
              <w:r>
                <w:rPr>
                  <w:noProof/>
                </w:rPr>
                <w:t xml:space="preserve"> MIT Press. Von https://www.deeplearningbook.org/ abgerufen</w:t>
              </w:r>
            </w:p>
            <w:p w:rsidR="00E25234" w:rsidRDefault="00E25234" w:rsidP="00E25234">
              <w:pPr>
                <w:pStyle w:val="Literaturverzeichnis"/>
                <w:ind w:left="720" w:hanging="720"/>
                <w:rPr>
                  <w:noProof/>
                </w:rPr>
              </w:pPr>
              <w:r w:rsidRPr="00E25234">
                <w:rPr>
                  <w:noProof/>
                  <w:lang w:val="en-US"/>
                </w:rPr>
                <w:t xml:space="preserve">Grel, T. (28. Februar 2017). </w:t>
              </w:r>
              <w:r w:rsidRPr="00E25234">
                <w:rPr>
                  <w:i/>
                  <w:iCs/>
                  <w:noProof/>
                  <w:lang w:val="en-US"/>
                </w:rPr>
                <w:t>Region of interest pooling explained</w:t>
              </w:r>
              <w:r w:rsidRPr="00E25234">
                <w:rPr>
                  <w:noProof/>
                  <w:lang w:val="en-US"/>
                </w:rPr>
                <w:t xml:space="preserve">. </w:t>
              </w:r>
              <w:r>
                <w:rPr>
                  <w:noProof/>
                </w:rPr>
                <w:t>Abgerufen am 31. Januar 2020 von deepsense.ai: https://deepsense.ai/region-of-interest-pooling-explained/</w:t>
              </w:r>
            </w:p>
            <w:p w:rsidR="00E25234" w:rsidRDefault="00E25234" w:rsidP="00E25234">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E25234" w:rsidRDefault="00E25234" w:rsidP="00E25234">
              <w:pPr>
                <w:pStyle w:val="Literaturverzeichnis"/>
                <w:ind w:left="720" w:hanging="720"/>
                <w:rPr>
                  <w:noProof/>
                </w:rPr>
              </w:pPr>
              <w:r w:rsidRPr="00E25234">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E25234" w:rsidRDefault="00E25234" w:rsidP="00E25234">
              <w:pPr>
                <w:pStyle w:val="Literaturverzeichnis"/>
                <w:ind w:left="720" w:hanging="720"/>
                <w:rPr>
                  <w:noProof/>
                </w:rPr>
              </w:pPr>
              <w:r>
                <w:rPr>
                  <w:noProof/>
                </w:rPr>
                <w:lastRenderedPageBreak/>
                <w:t xml:space="preserve">Imagenet. </w:t>
              </w:r>
              <w:r w:rsidRPr="00E25234">
                <w:rPr>
                  <w:noProof/>
                  <w:lang w:val="en-US"/>
                </w:rPr>
                <w:t xml:space="preserve">(26. July 2017). </w:t>
              </w:r>
              <w:r w:rsidRPr="00E25234">
                <w:rPr>
                  <w:i/>
                  <w:iCs/>
                  <w:noProof/>
                  <w:lang w:val="en-US"/>
                </w:rPr>
                <w:t>Large Scale Visual Recognition Challenge 2017 (ILSVRC2017)</w:t>
              </w:r>
              <w:r w:rsidRPr="00E25234">
                <w:rPr>
                  <w:noProof/>
                  <w:lang w:val="en-US"/>
                </w:rPr>
                <w:t xml:space="preserve">. </w:t>
              </w:r>
              <w:r>
                <w:rPr>
                  <w:noProof/>
                </w:rPr>
                <w:t>Abgerufen am 7. Januar 2020 von Imagenet: http://image-net.org/challenges/LSVRC/2017/results</w:t>
              </w:r>
            </w:p>
            <w:p w:rsidR="00E25234" w:rsidRDefault="00E25234" w:rsidP="00E25234">
              <w:pPr>
                <w:pStyle w:val="Literaturverzeichnis"/>
                <w:ind w:left="720" w:hanging="720"/>
                <w:rPr>
                  <w:noProof/>
                </w:rPr>
              </w:pPr>
              <w:r w:rsidRPr="00E25234">
                <w:rPr>
                  <w:noProof/>
                  <w:lang w:val="en-US"/>
                </w:rPr>
                <w:t xml:space="preserve">Karpathy, D. A. (17. Oktober 2018). </w:t>
              </w:r>
              <w:r w:rsidRPr="00E25234">
                <w:rPr>
                  <w:i/>
                  <w:iCs/>
                  <w:noProof/>
                  <w:lang w:val="en-US"/>
                </w:rPr>
                <w:t>CS231n Convolutional Neural Networks for Visual Recognition</w:t>
              </w:r>
              <w:r w:rsidRPr="00E25234">
                <w:rPr>
                  <w:noProof/>
                  <w:lang w:val="en-US"/>
                </w:rPr>
                <w:t xml:space="preserve">. </w:t>
              </w:r>
              <w:r>
                <w:rPr>
                  <w:noProof/>
                </w:rPr>
                <w:t>Abgerufen am 16. Januar 2020 von Github: http://cs231n.github.io/convolutional-networks/#add</w:t>
              </w:r>
            </w:p>
            <w:p w:rsidR="00E25234" w:rsidRDefault="00E25234" w:rsidP="00E25234">
              <w:pPr>
                <w:pStyle w:val="Literaturverzeichnis"/>
                <w:ind w:left="720" w:hanging="720"/>
                <w:rPr>
                  <w:noProof/>
                </w:rPr>
              </w:pPr>
              <w:r w:rsidRPr="00E25234">
                <w:rPr>
                  <w:noProof/>
                  <w:lang w:val="en-US"/>
                </w:rPr>
                <w:t xml:space="preserve">Kriesel, V. (Februar 2013). Music Synchronization, Audio Matching, Pattern Detection, and User Interfaces for a Digital Music Library System. </w:t>
              </w:r>
              <w:r>
                <w:rPr>
                  <w:noProof/>
                </w:rPr>
                <w:t>Bonn, Nordrein-Westfalen, Deutschland. Abgerufen am 18. März 2020 von http://hss.ulb.uni-bonn.de/2013/3271/3271.pdf</w:t>
              </w:r>
            </w:p>
            <w:p w:rsidR="00E25234" w:rsidRPr="00E25234" w:rsidRDefault="00E25234" w:rsidP="00E25234">
              <w:pPr>
                <w:pStyle w:val="Literaturverzeichnis"/>
                <w:ind w:left="720" w:hanging="720"/>
                <w:rPr>
                  <w:noProof/>
                  <w:lang w:val="en-US"/>
                </w:rPr>
              </w:pPr>
              <w:r w:rsidRPr="00E25234">
                <w:rPr>
                  <w:noProof/>
                  <w:lang w:val="en-US"/>
                </w:rPr>
                <w:t xml:space="preserve">Krizhevsky, A., Sutskever, I., &amp; Geoffrey, H. (2012). </w:t>
              </w:r>
              <w:r w:rsidRPr="00E25234">
                <w:rPr>
                  <w:i/>
                  <w:iCs/>
                  <w:noProof/>
                  <w:lang w:val="en-US"/>
                </w:rPr>
                <w:t>ImageNet Classification with Deep Convolutional.</w:t>
              </w:r>
              <w:r w:rsidRPr="00E25234">
                <w:rPr>
                  <w:noProof/>
                  <w:lang w:val="en-US"/>
                </w:rPr>
                <w:t xml:space="preserve"> </w:t>
              </w:r>
            </w:p>
            <w:p w:rsidR="00E25234" w:rsidRDefault="00E25234" w:rsidP="00E25234">
              <w:pPr>
                <w:pStyle w:val="Literaturverzeichnis"/>
                <w:ind w:left="720" w:hanging="720"/>
                <w:rPr>
                  <w:noProof/>
                </w:rPr>
              </w:pPr>
              <w:r>
                <w:rPr>
                  <w:noProof/>
                </w:rPr>
                <w:t>Lutus, P. (26. Oktober 2019). BiQuadDesigner. Von https://arachnoid.com/BiQuadDesigner/index.html abgerufen</w:t>
              </w:r>
            </w:p>
            <w:p w:rsidR="00E25234" w:rsidRDefault="00E25234" w:rsidP="00E25234">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E25234" w:rsidRDefault="00E25234" w:rsidP="00E25234">
              <w:pPr>
                <w:pStyle w:val="Literaturverzeichnis"/>
                <w:ind w:left="720" w:hanging="720"/>
                <w:rPr>
                  <w:noProof/>
                </w:rPr>
              </w:pPr>
              <w:r w:rsidRPr="00E25234">
                <w:rPr>
                  <w:noProof/>
                  <w:lang w:val="en-US"/>
                </w:rPr>
                <w:t xml:space="preserve">Meredith, D. (2006). Point-set algorithms for pattern discovery and pattern matching in music. </w:t>
              </w:r>
              <w:r>
                <w:rPr>
                  <w:noProof/>
                </w:rPr>
                <w:t>London. Abgerufen am 15. März 2020 von https://drops.dagstuhl.de/opus/volltexte/2006/652/pdf/06171.MeredithDavid.Paper.652.pdf</w:t>
              </w:r>
            </w:p>
            <w:p w:rsidR="00E25234" w:rsidRPr="00E25234" w:rsidRDefault="00E25234" w:rsidP="00E25234">
              <w:pPr>
                <w:pStyle w:val="Literaturverzeichnis"/>
                <w:ind w:left="720" w:hanging="720"/>
                <w:rPr>
                  <w:noProof/>
                  <w:lang w:val="en-US"/>
                </w:rPr>
              </w:pPr>
              <w:r w:rsidRPr="00E25234">
                <w:rPr>
                  <w:noProof/>
                  <w:lang w:val="en-US"/>
                </w:rPr>
                <w:t xml:space="preserve">MIDI Association. (2019). </w:t>
              </w:r>
              <w:r w:rsidRPr="00E25234">
                <w:rPr>
                  <w:i/>
                  <w:iCs/>
                  <w:noProof/>
                  <w:lang w:val="en-US"/>
                </w:rPr>
                <w:t>MIDI Association</w:t>
              </w:r>
              <w:r w:rsidRPr="00E25234">
                <w:rPr>
                  <w:noProof/>
                  <w:lang w:val="en-US"/>
                </w:rPr>
                <w:t>. Abgerufen am 26. Februar 2020 von Summary of MIDI Messages: https://www.midi.org/specifications-old/item/table-1-summary-of-midi-message</w:t>
              </w:r>
            </w:p>
            <w:p w:rsidR="00E25234" w:rsidRDefault="00E25234" w:rsidP="00E25234">
              <w:pPr>
                <w:pStyle w:val="Literaturverzeichnis"/>
                <w:ind w:left="720" w:hanging="720"/>
                <w:rPr>
                  <w:noProof/>
                </w:rPr>
              </w:pPr>
              <w:r w:rsidRPr="00E25234">
                <w:rPr>
                  <w:noProof/>
                  <w:lang w:val="en-US"/>
                </w:rPr>
                <w:t xml:space="preserve">Nielsen, M. A. (2015). </w:t>
              </w:r>
              <w:r w:rsidRPr="00E25234">
                <w:rPr>
                  <w:i/>
                  <w:iCs/>
                  <w:noProof/>
                  <w:lang w:val="en-US"/>
                </w:rPr>
                <w:t>Neural Networks and Deep Learning.</w:t>
              </w:r>
              <w:r w:rsidRPr="00E25234">
                <w:rPr>
                  <w:noProof/>
                  <w:lang w:val="en-US"/>
                </w:rPr>
                <w:t xml:space="preserve"> </w:t>
              </w:r>
              <w:r>
                <w:rPr>
                  <w:noProof/>
                </w:rPr>
                <w:t>Determination Press. Abgerufen am 17. Januar 2020 von http://neuralnetworksanddeeplearning.com</w:t>
              </w:r>
            </w:p>
            <w:p w:rsidR="00E25234" w:rsidRDefault="00E25234" w:rsidP="00E25234">
              <w:pPr>
                <w:pStyle w:val="Literaturverzeichnis"/>
                <w:ind w:left="720" w:hanging="720"/>
                <w:rPr>
                  <w:noProof/>
                </w:rPr>
              </w:pPr>
              <w:r w:rsidRPr="00E25234">
                <w:rPr>
                  <w:noProof/>
                  <w:lang w:val="en-US"/>
                </w:rPr>
                <w:t xml:space="preserve">Redmon, J., &amp; Farhadi, A. (2018). YOLOv3: An Incremental Improvement. arXiv. </w:t>
              </w:r>
              <w:r>
                <w:rPr>
                  <w:noProof/>
                </w:rPr>
                <w:t>Abgerufen am 31. Januar 2020 von https://pjreddie.com/media/files/papers/YOLOv3.pdf</w:t>
              </w:r>
            </w:p>
            <w:p w:rsidR="00E25234" w:rsidRDefault="00E25234" w:rsidP="00E25234">
              <w:pPr>
                <w:pStyle w:val="Literaturverzeichnis"/>
                <w:ind w:left="720" w:hanging="720"/>
                <w:rPr>
                  <w:noProof/>
                </w:rPr>
              </w:pPr>
              <w:r w:rsidRPr="00E25234">
                <w:rPr>
                  <w:noProof/>
                  <w:lang w:val="en-US"/>
                </w:rPr>
                <w:t xml:space="preserve">Redmon, J., Divvala, S., Girshick, R., &amp; Farhadi, A. (9. Mai 2016). You Only Look Once:. </w:t>
              </w:r>
              <w:r>
                <w:rPr>
                  <w:noProof/>
                </w:rPr>
                <w:t>Von https://arxiv.org/pdf/1506.02640.pdf abgerufen</w:t>
              </w:r>
            </w:p>
            <w:p w:rsidR="00E25234" w:rsidRDefault="00E25234" w:rsidP="00E25234">
              <w:pPr>
                <w:pStyle w:val="Literaturverzeichnis"/>
                <w:ind w:left="720" w:hanging="720"/>
                <w:rPr>
                  <w:noProof/>
                </w:rPr>
              </w:pPr>
              <w:r>
                <w:rPr>
                  <w:noProof/>
                </w:rPr>
                <w:t xml:space="preserve">Redmon, N. (28. Februar 2003). </w:t>
              </w:r>
              <w:r>
                <w:rPr>
                  <w:i/>
                  <w:iCs/>
                  <w:noProof/>
                </w:rPr>
                <w:t>Biquads</w:t>
              </w:r>
              <w:r>
                <w:rPr>
                  <w:noProof/>
                </w:rPr>
                <w:t>. Abgerufen am 5. Februar 2020 von EARLevel Engineering: https://www.earlevel.com/main/2003/02/28/biquads/</w:t>
              </w:r>
            </w:p>
            <w:p w:rsidR="00E25234" w:rsidRDefault="00E25234" w:rsidP="00E25234">
              <w:pPr>
                <w:pStyle w:val="Literaturverzeichnis"/>
                <w:ind w:left="720" w:hanging="720"/>
                <w:rPr>
                  <w:noProof/>
                </w:rPr>
              </w:pPr>
              <w:r>
                <w:rPr>
                  <w:noProof/>
                </w:rPr>
                <w:lastRenderedPageBreak/>
                <w:t>Redmon, N. (13. Oktober 2013). Biquad calculator v2. Von https://www.earlevel.com/main/2013/10/13/biquad-calculator-v2/ abgerufen</w:t>
              </w:r>
            </w:p>
            <w:p w:rsidR="00E25234" w:rsidRDefault="00E25234" w:rsidP="00E25234">
              <w:pPr>
                <w:pStyle w:val="Literaturverzeichnis"/>
                <w:ind w:left="720" w:hanging="720"/>
                <w:rPr>
                  <w:noProof/>
                </w:rPr>
              </w:pPr>
              <w:r w:rsidRPr="00E25234">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E25234" w:rsidRDefault="00E25234" w:rsidP="00E25234">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E25234" w:rsidRPr="00E25234" w:rsidRDefault="00E25234" w:rsidP="00E25234">
              <w:pPr>
                <w:pStyle w:val="Literaturverzeichnis"/>
                <w:ind w:left="720" w:hanging="720"/>
                <w:rPr>
                  <w:noProof/>
                  <w:lang w:val="en-US"/>
                </w:rPr>
              </w:pPr>
              <w:r w:rsidRPr="00E25234">
                <w:rPr>
                  <w:noProof/>
                  <w:lang w:val="en-US"/>
                </w:rPr>
                <w:t xml:space="preserve">Smith, S. W. (1997). </w:t>
              </w:r>
              <w:r w:rsidRPr="00E25234">
                <w:rPr>
                  <w:i/>
                  <w:iCs/>
                  <w:noProof/>
                  <w:lang w:val="en-US"/>
                </w:rPr>
                <w:t>The Scientist &amp; Engineer's Guide to Digital Signal Processing.</w:t>
              </w:r>
              <w:r w:rsidRPr="00E25234">
                <w:rPr>
                  <w:noProof/>
                  <w:lang w:val="en-US"/>
                </w:rPr>
                <w:t xml:space="preserve"> USA, Kalifornien: California Technical Pub.</w:t>
              </w:r>
            </w:p>
            <w:p w:rsidR="00E25234" w:rsidRDefault="00E25234" w:rsidP="00E25234">
              <w:pPr>
                <w:pStyle w:val="Literaturverzeichnis"/>
                <w:ind w:left="720" w:hanging="720"/>
                <w:rPr>
                  <w:noProof/>
                </w:rPr>
              </w:pPr>
              <w:r w:rsidRPr="00E25234">
                <w:rPr>
                  <w:noProof/>
                  <w:lang w:val="en-US"/>
                </w:rPr>
                <w:t xml:space="preserve">Strick, H. K. (1. Juli 2012). </w:t>
              </w:r>
              <w:r w:rsidRPr="00E25234">
                <w:rPr>
                  <w:i/>
                  <w:iCs/>
                  <w:noProof/>
                  <w:lang w:val="en-US"/>
                </w:rPr>
                <w:t>Joseph Fourier (1768–1830)</w:t>
              </w:r>
              <w:r w:rsidRPr="00E25234">
                <w:rPr>
                  <w:noProof/>
                  <w:lang w:val="en-US"/>
                </w:rPr>
                <w:t xml:space="preserve">. </w:t>
              </w:r>
              <w:r>
                <w:rPr>
                  <w:noProof/>
                </w:rPr>
                <w:t>Abgerufen am 18. Dezember 2019 von Spektrum: https://www.spektrum.de/wissen/joseph-fourier-1768-1830/1156113</w:t>
              </w:r>
            </w:p>
            <w:p w:rsidR="00E25234" w:rsidRDefault="00E25234" w:rsidP="00E25234">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E25234" w:rsidRDefault="00E25234" w:rsidP="00E25234">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E25234" w:rsidRDefault="00E25234" w:rsidP="00E25234">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E25234" w:rsidRDefault="00E25234" w:rsidP="00E25234">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E25234" w:rsidRDefault="00E25234" w:rsidP="00E25234">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E25234" w:rsidRDefault="00E25234" w:rsidP="00E25234">
              <w:pPr>
                <w:pStyle w:val="Literaturverzeichnis"/>
                <w:ind w:left="720" w:hanging="720"/>
                <w:rPr>
                  <w:noProof/>
                </w:rPr>
              </w:pPr>
              <w:r w:rsidRPr="00E25234">
                <w:rPr>
                  <w:noProof/>
                  <w:lang w:val="en-US"/>
                </w:rPr>
                <w:t xml:space="preserve">Zhang, A., C. Lipton, Z., Li, M., &amp; J. Smola, A. (2020). Dive into Deep Learning. </w:t>
              </w:r>
              <w:r>
                <w:rPr>
                  <w:noProof/>
                </w:rPr>
                <w:t>Abgerufen am 31. Januar 2020 von https://d2l.ai</w:t>
              </w:r>
            </w:p>
            <w:p w:rsidR="009B76D7" w:rsidRDefault="009B76D7" w:rsidP="00E25234">
              <w:r>
                <w:rPr>
                  <w:b/>
                  <w:bCs/>
                </w:rPr>
                <w:fldChar w:fldCharType="end"/>
              </w:r>
            </w:p>
          </w:sdtContent>
        </w:sdt>
      </w:sdtContent>
    </w:sdt>
    <w:p w:rsidR="009B76D7" w:rsidRPr="009B76D7" w:rsidRDefault="009B76D7" w:rsidP="009B76D7"/>
    <w:p w:rsidR="009760F1" w:rsidRDefault="009760F1" w:rsidP="009760F1">
      <w:pPr>
        <w:pStyle w:val="berschrift1"/>
      </w:pPr>
      <w:bookmarkStart w:id="40" w:name="_Toc39246102"/>
      <w:r>
        <w:lastRenderedPageBreak/>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4"/>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25A" w:rsidRDefault="007D125A" w:rsidP="00E21AA8">
      <w:pPr>
        <w:spacing w:after="0"/>
      </w:pPr>
      <w:r>
        <w:separator/>
      </w:r>
    </w:p>
  </w:endnote>
  <w:endnote w:type="continuationSeparator" w:id="0">
    <w:p w:rsidR="007D125A" w:rsidRDefault="007D125A"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796B8AFE-D5D9-479B-B9A2-4672D140007E}"/>
    <w:embedBold r:id="rId2" w:fontKey="{D27016EE-3611-4794-98A5-A2D4D03B9955}"/>
    <w:embedItalic r:id="rId3" w:fontKey="{62BD02AA-4AF4-4CB0-ADE8-D9E8E405C31F}"/>
    <w:embedBoldItalic r:id="rId4" w:fontKey="{5EE635F2-CDE0-4158-8FE7-D1E14F3A143A}"/>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subsetted="1" w:fontKey="{2B07D1F9-4A3F-43BB-BCCD-8D6C98D785A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9DB6441D-1D62-4D21-AE4C-6D15BCD3A102}"/>
    <w:embedItalic r:id="rId7" w:fontKey="{DE3D3E18-219F-4A9B-A713-FC0034516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564FE5" w:rsidRDefault="00564FE5">
        <w:pPr>
          <w:pStyle w:val="Fuzeile"/>
          <w:jc w:val="center"/>
        </w:pPr>
        <w:r>
          <w:fldChar w:fldCharType="begin"/>
        </w:r>
        <w:r>
          <w:instrText>PAGE   \* MERGEFORMAT</w:instrText>
        </w:r>
        <w:r>
          <w:fldChar w:fldCharType="separate"/>
        </w:r>
        <w:r>
          <w:t>2</w:t>
        </w:r>
        <w:r>
          <w:fldChar w:fldCharType="end"/>
        </w:r>
      </w:p>
    </w:sdtContent>
  </w:sdt>
  <w:p w:rsidR="00564FE5" w:rsidRPr="00310FFB" w:rsidRDefault="00564FE5"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25A" w:rsidRDefault="007D125A" w:rsidP="00E21AA8">
      <w:pPr>
        <w:spacing w:after="0"/>
      </w:pPr>
      <w:r>
        <w:separator/>
      </w:r>
    </w:p>
  </w:footnote>
  <w:footnote w:type="continuationSeparator" w:id="0">
    <w:p w:rsidR="007D125A" w:rsidRDefault="007D125A"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1E1FA6"/>
    <w:multiLevelType w:val="hybridMultilevel"/>
    <w:tmpl w:val="D284CF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F5F18AA"/>
    <w:multiLevelType w:val="hybridMultilevel"/>
    <w:tmpl w:val="BC386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2"/>
  </w:num>
  <w:num w:numId="6">
    <w:abstractNumId w:val="4"/>
  </w:num>
  <w:num w:numId="7">
    <w:abstractNumId w:val="10"/>
  </w:num>
  <w:num w:numId="8">
    <w:abstractNumId w:val="7"/>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515B"/>
    <w:rsid w:val="00017C7A"/>
    <w:rsid w:val="000235FF"/>
    <w:rsid w:val="00023697"/>
    <w:rsid w:val="00045A4D"/>
    <w:rsid w:val="000576FE"/>
    <w:rsid w:val="00067638"/>
    <w:rsid w:val="0008728C"/>
    <w:rsid w:val="0009209D"/>
    <w:rsid w:val="00097808"/>
    <w:rsid w:val="000B134B"/>
    <w:rsid w:val="000C59B2"/>
    <w:rsid w:val="000D26C5"/>
    <w:rsid w:val="000D5C41"/>
    <w:rsid w:val="000D7308"/>
    <w:rsid w:val="000F045C"/>
    <w:rsid w:val="000F190E"/>
    <w:rsid w:val="000F6BAC"/>
    <w:rsid w:val="000F7022"/>
    <w:rsid w:val="00105F4B"/>
    <w:rsid w:val="001101CC"/>
    <w:rsid w:val="0011749F"/>
    <w:rsid w:val="00117AA2"/>
    <w:rsid w:val="00140B82"/>
    <w:rsid w:val="00143B09"/>
    <w:rsid w:val="00143D2B"/>
    <w:rsid w:val="00146BD5"/>
    <w:rsid w:val="00146C0C"/>
    <w:rsid w:val="00151BCB"/>
    <w:rsid w:val="001620F7"/>
    <w:rsid w:val="001678B3"/>
    <w:rsid w:val="0017107A"/>
    <w:rsid w:val="00174804"/>
    <w:rsid w:val="00175562"/>
    <w:rsid w:val="00177191"/>
    <w:rsid w:val="001842C9"/>
    <w:rsid w:val="001A628E"/>
    <w:rsid w:val="001B4D01"/>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77625"/>
    <w:rsid w:val="00280FF4"/>
    <w:rsid w:val="00283F44"/>
    <w:rsid w:val="00295D86"/>
    <w:rsid w:val="002A6453"/>
    <w:rsid w:val="002B063E"/>
    <w:rsid w:val="002B2B9E"/>
    <w:rsid w:val="002B7121"/>
    <w:rsid w:val="002C57EE"/>
    <w:rsid w:val="002C65EE"/>
    <w:rsid w:val="002D62E2"/>
    <w:rsid w:val="002D6921"/>
    <w:rsid w:val="002E14DA"/>
    <w:rsid w:val="002E2BFA"/>
    <w:rsid w:val="002E6FD1"/>
    <w:rsid w:val="002F61CE"/>
    <w:rsid w:val="00304571"/>
    <w:rsid w:val="00310FFB"/>
    <w:rsid w:val="00315B9A"/>
    <w:rsid w:val="00315EA8"/>
    <w:rsid w:val="00320774"/>
    <w:rsid w:val="00321D0B"/>
    <w:rsid w:val="00331BAA"/>
    <w:rsid w:val="00337257"/>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3455D"/>
    <w:rsid w:val="00446672"/>
    <w:rsid w:val="00457E91"/>
    <w:rsid w:val="0046713F"/>
    <w:rsid w:val="00471984"/>
    <w:rsid w:val="00473234"/>
    <w:rsid w:val="004741EC"/>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64FE5"/>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921FA"/>
    <w:rsid w:val="00697636"/>
    <w:rsid w:val="006A173E"/>
    <w:rsid w:val="006A25E2"/>
    <w:rsid w:val="006B19AD"/>
    <w:rsid w:val="006B59D4"/>
    <w:rsid w:val="006B5AC1"/>
    <w:rsid w:val="006C364B"/>
    <w:rsid w:val="006C4C92"/>
    <w:rsid w:val="006E080A"/>
    <w:rsid w:val="006E33B7"/>
    <w:rsid w:val="006F5DF7"/>
    <w:rsid w:val="00706CD5"/>
    <w:rsid w:val="00713098"/>
    <w:rsid w:val="007157D8"/>
    <w:rsid w:val="0072047E"/>
    <w:rsid w:val="0072382F"/>
    <w:rsid w:val="00725947"/>
    <w:rsid w:val="00730846"/>
    <w:rsid w:val="00740639"/>
    <w:rsid w:val="0074105D"/>
    <w:rsid w:val="00741502"/>
    <w:rsid w:val="00750D56"/>
    <w:rsid w:val="00751F29"/>
    <w:rsid w:val="00753111"/>
    <w:rsid w:val="00754571"/>
    <w:rsid w:val="00763566"/>
    <w:rsid w:val="007815AB"/>
    <w:rsid w:val="00781D74"/>
    <w:rsid w:val="00783315"/>
    <w:rsid w:val="00783969"/>
    <w:rsid w:val="007864A4"/>
    <w:rsid w:val="007A4D22"/>
    <w:rsid w:val="007A615D"/>
    <w:rsid w:val="007A7188"/>
    <w:rsid w:val="007A7C4C"/>
    <w:rsid w:val="007B0D10"/>
    <w:rsid w:val="007B3259"/>
    <w:rsid w:val="007B6A0B"/>
    <w:rsid w:val="007C1DF8"/>
    <w:rsid w:val="007C5872"/>
    <w:rsid w:val="007D0E97"/>
    <w:rsid w:val="007D125A"/>
    <w:rsid w:val="007D6CFC"/>
    <w:rsid w:val="007E350E"/>
    <w:rsid w:val="007E7265"/>
    <w:rsid w:val="007F038D"/>
    <w:rsid w:val="007F4024"/>
    <w:rsid w:val="007F47A9"/>
    <w:rsid w:val="007F6734"/>
    <w:rsid w:val="0080222A"/>
    <w:rsid w:val="00802C63"/>
    <w:rsid w:val="00804AB1"/>
    <w:rsid w:val="00805C7A"/>
    <w:rsid w:val="008123F5"/>
    <w:rsid w:val="0081440C"/>
    <w:rsid w:val="008303CD"/>
    <w:rsid w:val="0083398E"/>
    <w:rsid w:val="00840547"/>
    <w:rsid w:val="00840823"/>
    <w:rsid w:val="0084104E"/>
    <w:rsid w:val="00841C32"/>
    <w:rsid w:val="008423C4"/>
    <w:rsid w:val="00842B4B"/>
    <w:rsid w:val="00845829"/>
    <w:rsid w:val="008531DF"/>
    <w:rsid w:val="00853F57"/>
    <w:rsid w:val="00854AC1"/>
    <w:rsid w:val="008558B3"/>
    <w:rsid w:val="00855F12"/>
    <w:rsid w:val="00856A47"/>
    <w:rsid w:val="00861823"/>
    <w:rsid w:val="00871BD7"/>
    <w:rsid w:val="00875B35"/>
    <w:rsid w:val="008773DB"/>
    <w:rsid w:val="00886385"/>
    <w:rsid w:val="008920C2"/>
    <w:rsid w:val="00893BB9"/>
    <w:rsid w:val="00895582"/>
    <w:rsid w:val="008A4F89"/>
    <w:rsid w:val="008A5464"/>
    <w:rsid w:val="008A64FA"/>
    <w:rsid w:val="008B42E0"/>
    <w:rsid w:val="008B4B1E"/>
    <w:rsid w:val="008C3817"/>
    <w:rsid w:val="008D2564"/>
    <w:rsid w:val="00900CAC"/>
    <w:rsid w:val="009202E6"/>
    <w:rsid w:val="00926655"/>
    <w:rsid w:val="00933735"/>
    <w:rsid w:val="009338BE"/>
    <w:rsid w:val="00935CC1"/>
    <w:rsid w:val="00943EDD"/>
    <w:rsid w:val="00944A10"/>
    <w:rsid w:val="00944D99"/>
    <w:rsid w:val="009456DC"/>
    <w:rsid w:val="009522A4"/>
    <w:rsid w:val="00960EB4"/>
    <w:rsid w:val="00961504"/>
    <w:rsid w:val="009707D9"/>
    <w:rsid w:val="00973CED"/>
    <w:rsid w:val="009760F1"/>
    <w:rsid w:val="00984345"/>
    <w:rsid w:val="009867C2"/>
    <w:rsid w:val="009902E1"/>
    <w:rsid w:val="009952D3"/>
    <w:rsid w:val="009957E9"/>
    <w:rsid w:val="009A27DA"/>
    <w:rsid w:val="009A2DE0"/>
    <w:rsid w:val="009A5AAC"/>
    <w:rsid w:val="009B6230"/>
    <w:rsid w:val="009B76D7"/>
    <w:rsid w:val="009C1A0C"/>
    <w:rsid w:val="009C7E53"/>
    <w:rsid w:val="009D1B3F"/>
    <w:rsid w:val="009D5417"/>
    <w:rsid w:val="009F63C1"/>
    <w:rsid w:val="00A01606"/>
    <w:rsid w:val="00A0174B"/>
    <w:rsid w:val="00A043CA"/>
    <w:rsid w:val="00A06C17"/>
    <w:rsid w:val="00A07212"/>
    <w:rsid w:val="00A074E4"/>
    <w:rsid w:val="00A22167"/>
    <w:rsid w:val="00A2482A"/>
    <w:rsid w:val="00A31EFD"/>
    <w:rsid w:val="00A3213B"/>
    <w:rsid w:val="00A32BCA"/>
    <w:rsid w:val="00A40E60"/>
    <w:rsid w:val="00A43766"/>
    <w:rsid w:val="00A44111"/>
    <w:rsid w:val="00A510B2"/>
    <w:rsid w:val="00A551FC"/>
    <w:rsid w:val="00A61039"/>
    <w:rsid w:val="00A648D9"/>
    <w:rsid w:val="00A71368"/>
    <w:rsid w:val="00A71490"/>
    <w:rsid w:val="00A81EA6"/>
    <w:rsid w:val="00A905A2"/>
    <w:rsid w:val="00A9177D"/>
    <w:rsid w:val="00A9408D"/>
    <w:rsid w:val="00A95D6C"/>
    <w:rsid w:val="00A96BDF"/>
    <w:rsid w:val="00A97114"/>
    <w:rsid w:val="00AA2616"/>
    <w:rsid w:val="00AE6171"/>
    <w:rsid w:val="00AE6F81"/>
    <w:rsid w:val="00AF2600"/>
    <w:rsid w:val="00B015E4"/>
    <w:rsid w:val="00B01740"/>
    <w:rsid w:val="00B02E72"/>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24E7D"/>
    <w:rsid w:val="00C30E95"/>
    <w:rsid w:val="00C336FF"/>
    <w:rsid w:val="00C35587"/>
    <w:rsid w:val="00C63A0F"/>
    <w:rsid w:val="00C64674"/>
    <w:rsid w:val="00C66088"/>
    <w:rsid w:val="00C735F6"/>
    <w:rsid w:val="00C74582"/>
    <w:rsid w:val="00C811FC"/>
    <w:rsid w:val="00C94965"/>
    <w:rsid w:val="00C96479"/>
    <w:rsid w:val="00C97D70"/>
    <w:rsid w:val="00CA0C4A"/>
    <w:rsid w:val="00CA7A42"/>
    <w:rsid w:val="00CB7F57"/>
    <w:rsid w:val="00CD2410"/>
    <w:rsid w:val="00CE093B"/>
    <w:rsid w:val="00CE265A"/>
    <w:rsid w:val="00CF33E8"/>
    <w:rsid w:val="00CF55B1"/>
    <w:rsid w:val="00D01864"/>
    <w:rsid w:val="00D02547"/>
    <w:rsid w:val="00D03996"/>
    <w:rsid w:val="00D06440"/>
    <w:rsid w:val="00D11D1B"/>
    <w:rsid w:val="00D215E5"/>
    <w:rsid w:val="00D21887"/>
    <w:rsid w:val="00D30A7B"/>
    <w:rsid w:val="00D35F80"/>
    <w:rsid w:val="00D37585"/>
    <w:rsid w:val="00D406A4"/>
    <w:rsid w:val="00D44559"/>
    <w:rsid w:val="00D52FEE"/>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467"/>
    <w:rsid w:val="00DF7CFD"/>
    <w:rsid w:val="00E015C1"/>
    <w:rsid w:val="00E112AF"/>
    <w:rsid w:val="00E124E4"/>
    <w:rsid w:val="00E158D5"/>
    <w:rsid w:val="00E21AA8"/>
    <w:rsid w:val="00E22618"/>
    <w:rsid w:val="00E23033"/>
    <w:rsid w:val="00E25234"/>
    <w:rsid w:val="00E30F7D"/>
    <w:rsid w:val="00E34A51"/>
    <w:rsid w:val="00E572FD"/>
    <w:rsid w:val="00E61BB2"/>
    <w:rsid w:val="00E672E0"/>
    <w:rsid w:val="00E70FBF"/>
    <w:rsid w:val="00E75845"/>
    <w:rsid w:val="00E759D2"/>
    <w:rsid w:val="00E76A31"/>
    <w:rsid w:val="00E821C9"/>
    <w:rsid w:val="00E8239E"/>
    <w:rsid w:val="00E829ED"/>
    <w:rsid w:val="00E906B2"/>
    <w:rsid w:val="00E9117B"/>
    <w:rsid w:val="00E92F2C"/>
    <w:rsid w:val="00E9426E"/>
    <w:rsid w:val="00E9704C"/>
    <w:rsid w:val="00EA1EAC"/>
    <w:rsid w:val="00EA65F0"/>
    <w:rsid w:val="00EB0F1D"/>
    <w:rsid w:val="00ED4196"/>
    <w:rsid w:val="00ED4907"/>
    <w:rsid w:val="00ED6E96"/>
    <w:rsid w:val="00EE12B9"/>
    <w:rsid w:val="00EE237B"/>
    <w:rsid w:val="00EE3045"/>
    <w:rsid w:val="00EF0B06"/>
    <w:rsid w:val="00EF1A3A"/>
    <w:rsid w:val="00EF2CA5"/>
    <w:rsid w:val="00F044BC"/>
    <w:rsid w:val="00F073BB"/>
    <w:rsid w:val="00F127BC"/>
    <w:rsid w:val="00F1495E"/>
    <w:rsid w:val="00F21D92"/>
    <w:rsid w:val="00F228CB"/>
    <w:rsid w:val="00F40CAF"/>
    <w:rsid w:val="00F42C8B"/>
    <w:rsid w:val="00F46DA3"/>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B8D07"/>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 w:type="character" w:styleId="NichtaufgelsteErwhnung">
    <w:name w:val="Unresolved Mention"/>
    <w:basedOn w:val="Absatz-Standardschriftart"/>
    <w:uiPriority w:val="99"/>
    <w:semiHidden/>
    <w:unhideWhenUsed/>
    <w:rsid w:val="00855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75713031">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98841462">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2795586">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23993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5783264">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68100483">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88766667">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09847822">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0509682">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35625797">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03719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09479676">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0739107">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372506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60618081">
      <w:bodyDiv w:val="1"/>
      <w:marLeft w:val="0"/>
      <w:marRight w:val="0"/>
      <w:marTop w:val="0"/>
      <w:marBottom w:val="0"/>
      <w:divBdr>
        <w:top w:val="none" w:sz="0" w:space="0" w:color="auto"/>
        <w:left w:val="none" w:sz="0" w:space="0" w:color="auto"/>
        <w:bottom w:val="none" w:sz="0" w:space="0" w:color="auto"/>
        <w:right w:val="none" w:sz="0" w:space="0" w:color="auto"/>
      </w:divBdr>
    </w:div>
    <w:div w:id="461774380">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78613166">
      <w:bodyDiv w:val="1"/>
      <w:marLeft w:val="0"/>
      <w:marRight w:val="0"/>
      <w:marTop w:val="0"/>
      <w:marBottom w:val="0"/>
      <w:divBdr>
        <w:top w:val="none" w:sz="0" w:space="0" w:color="auto"/>
        <w:left w:val="none" w:sz="0" w:space="0" w:color="auto"/>
        <w:bottom w:val="none" w:sz="0" w:space="0" w:color="auto"/>
        <w:right w:val="none" w:sz="0" w:space="0" w:color="auto"/>
      </w:divBdr>
    </w:div>
    <w:div w:id="48636658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4341386">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08065404">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8895482">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8963084">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16383625">
      <w:bodyDiv w:val="1"/>
      <w:marLeft w:val="0"/>
      <w:marRight w:val="0"/>
      <w:marTop w:val="0"/>
      <w:marBottom w:val="0"/>
      <w:divBdr>
        <w:top w:val="none" w:sz="0" w:space="0" w:color="auto"/>
        <w:left w:val="none" w:sz="0" w:space="0" w:color="auto"/>
        <w:bottom w:val="none" w:sz="0" w:space="0" w:color="auto"/>
        <w:right w:val="none" w:sz="0" w:space="0" w:color="auto"/>
      </w:divBdr>
    </w:div>
    <w:div w:id="822892478">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2575446">
      <w:bodyDiv w:val="1"/>
      <w:marLeft w:val="0"/>
      <w:marRight w:val="0"/>
      <w:marTop w:val="0"/>
      <w:marBottom w:val="0"/>
      <w:divBdr>
        <w:top w:val="none" w:sz="0" w:space="0" w:color="auto"/>
        <w:left w:val="none" w:sz="0" w:space="0" w:color="auto"/>
        <w:bottom w:val="none" w:sz="0" w:space="0" w:color="auto"/>
        <w:right w:val="none" w:sz="0" w:space="0" w:color="auto"/>
      </w:divBdr>
    </w:div>
    <w:div w:id="853305906">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09391224">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19371606">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2908316">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679553">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1685750">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19045966">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034549">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8454836">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682422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79670575">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2362532">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5022212">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8255966">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74606765">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86602950">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535329">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2686220">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79332717">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02345597">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4890197">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54402968">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485202642">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46791104">
      <w:bodyDiv w:val="1"/>
      <w:marLeft w:val="0"/>
      <w:marRight w:val="0"/>
      <w:marTop w:val="0"/>
      <w:marBottom w:val="0"/>
      <w:divBdr>
        <w:top w:val="none" w:sz="0" w:space="0" w:color="auto"/>
        <w:left w:val="none" w:sz="0" w:space="0" w:color="auto"/>
        <w:bottom w:val="none" w:sz="0" w:space="0" w:color="auto"/>
        <w:right w:val="none" w:sz="0" w:space="0" w:color="auto"/>
      </w:divBdr>
    </w:div>
    <w:div w:id="1550916917">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6267258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0039099">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06188623">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28778750">
      <w:bodyDiv w:val="1"/>
      <w:marLeft w:val="0"/>
      <w:marRight w:val="0"/>
      <w:marTop w:val="0"/>
      <w:marBottom w:val="0"/>
      <w:divBdr>
        <w:top w:val="none" w:sz="0" w:space="0" w:color="auto"/>
        <w:left w:val="none" w:sz="0" w:space="0" w:color="auto"/>
        <w:bottom w:val="none" w:sz="0" w:space="0" w:color="auto"/>
        <w:right w:val="none" w:sz="0" w:space="0" w:color="auto"/>
      </w:divBdr>
    </w:div>
    <w:div w:id="1629043699">
      <w:bodyDiv w:val="1"/>
      <w:marLeft w:val="0"/>
      <w:marRight w:val="0"/>
      <w:marTop w:val="0"/>
      <w:marBottom w:val="0"/>
      <w:divBdr>
        <w:top w:val="none" w:sz="0" w:space="0" w:color="auto"/>
        <w:left w:val="none" w:sz="0" w:space="0" w:color="auto"/>
        <w:bottom w:val="none" w:sz="0" w:space="0" w:color="auto"/>
        <w:right w:val="none" w:sz="0" w:space="0" w:color="auto"/>
      </w:divBdr>
    </w:div>
    <w:div w:id="1631865279">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40646864">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04017218">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1727725">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5999693">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245139">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16994169">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1889915">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497791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68643343">
      <w:bodyDiv w:val="1"/>
      <w:marLeft w:val="0"/>
      <w:marRight w:val="0"/>
      <w:marTop w:val="0"/>
      <w:marBottom w:val="0"/>
      <w:divBdr>
        <w:top w:val="none" w:sz="0" w:space="0" w:color="auto"/>
        <w:left w:val="none" w:sz="0" w:space="0" w:color="auto"/>
        <w:bottom w:val="none" w:sz="0" w:space="0" w:color="auto"/>
        <w:right w:val="none" w:sz="0" w:space="0" w:color="auto"/>
      </w:divBdr>
    </w:div>
    <w:div w:id="186879170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899515566">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6785803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74477273">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4549231">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28753409">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59207347">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68795250">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81633589">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5102171">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35057672">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rofile/Jia_Lien_Hsu/publication/221615538_Efficient_Repeating_Pattern_Finding_in_Music_Databases/links/54e614280cf2bff5a4f2930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ss.ulb.uni-bonn.de/2013/3271/32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37</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41</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40</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
    <b:Tag>Lut19</b:Tag>
    <b:SourceType>ElectronicSource</b:SourceType>
    <b:Guid>{8C883F1B-7EB2-4E63-9CE9-53AE647A0D0B}</b:Guid>
    <b:Title>BiQuadDesigner</b:Title>
    <b:Year>2019</b:Year>
    <b:Month>Oktober</b:Month>
    <b:Day>26</b:Day>
    <b:Author>
      <b:Author>
        <b:NameList>
          <b:Person>
            <b:Last>Lutus</b:Last>
            <b:First>Paul</b:First>
          </b:Person>
        </b:NameList>
      </b:Author>
    </b:Author>
    <b:URL>https://arachnoid.com/BiQuadDesigner/index.html</b:URL>
    <b:RefOrder>34</b:RefOrder>
  </b:Source>
  <b:Source>
    <b:Tag>Eas</b:Tag>
    <b:SourceType>ElectronicSource</b:SourceType>
    <b:Guid>{A07A2333-CDD8-4102-A554-D13D9E76E915}</b:Guid>
    <b:Author>
      <b:Author>
        <b:Corporate>EasyCalculation.com</b:Corporate>
      </b:Author>
    </b:Author>
    <b:Title>BiQuadCalculator</b:Title>
    <b:URL>https://www.easycalculation.com/physics/electromagnetism/biquad-calculator.php</b:URL>
    <b:RefOrder>35</b:RefOrder>
  </b:Source>
  <b:Source>
    <b:Tag>Red13</b:Tag>
    <b:SourceType>ElectronicSource</b:SourceType>
    <b:Guid>{973A9983-518A-42EF-A183-B67F6145D385}</b:Guid>
    <b:Author>
      <b:Author>
        <b:NameList>
          <b:Person>
            <b:Last>Redmon</b:Last>
            <b:First>Nigel</b:First>
          </b:Person>
        </b:NameList>
      </b:Author>
    </b:Author>
    <b:Title>Biquad calculator v2</b:Title>
    <b:Year>2013</b:Year>
    <b:Month>Oktober</b:Month>
    <b:Day>13</b:Day>
    <b:URL>https://www.earlevel.com/main/2013/10/13/biquad-calculator-v2/</b:URL>
    <b:RefOrder>36</b:RefOrder>
  </b:Source>
  <b:Source>
    <b:Tag>Boc20</b:Tag>
    <b:SourceType>ElectronicSource</b:SourceType>
    <b:Guid>{ABB691CB-433D-44E0-B7F7-B9B6D4A4CA5C}</b:Guid>
    <b:Title>YOLOv4: Optimal Speed and Accuracy of Object Detection</b:Title>
    <b:Year>2020</b:Year>
    <b:Month>April</b:Month>
    <b:Day>23</b:Day>
    <b:Author>
      <b:Author>
        <b:NameList>
          <b:Person>
            <b:Last>Bochkovskiy</b:Last>
            <b:First>Alexey</b:First>
          </b:Person>
          <b:Person>
            <b:Last>Wang</b:Last>
            <b:First>Chien-Yao</b:First>
          </b:Person>
          <b:Person>
            <b:Last>Mark Liao</b:Last>
            <b:First>Hong-Yuan</b:First>
          </b:Person>
        </b:NameList>
      </b:Author>
    </b:Author>
    <b:URL>https://arxiv.org/pdf/2004.10934.pdf</b:URL>
    <b:RefOrder>39</b:RefOrder>
  </b:Source>
  <b:Source>
    <b:Tag>Boc201</b:Tag>
    <b:SourceType>InternetSite</b:SourceType>
    <b:Guid>{6DEAB6F6-5755-41CA-B886-CF42E9B4E3BA}</b:Guid>
    <b:Author>
      <b:Author>
        <b:NameList>
          <b:Person>
            <b:Last>Bochkovskiy</b:Last>
            <b:First>Alexey</b:First>
          </b:Person>
        </b:NameList>
      </b:Author>
    </b:Author>
    <b:Title>Github</b:Title>
    <b:Year>2020</b:Year>
    <b:Month>April</b:Month>
    <b:Day>28</b:Day>
    <b:InternetSiteTitle>AlexeyAB/darknet</b:InternetSiteTitle>
    <b:URL>https://github.com/AlexeyAB/darknet</b:URL>
    <b:RefOrder>38</b:RefOrder>
  </b:Source>
  <b:Source>
    <b:Tag>Kar15</b:Tag>
    <b:SourceType>Misc</b:SourceType>
    <b:Guid>{C80135BB-232A-4567-8B4C-DB102E81478F}</b:Guid>
    <b:Title>Algorithmen und Datenstrukturen</b:Title>
    <b:Year>2015</b:Year>
    <b:Author>
      <b:Author>
        <b:NameList>
          <b:Person>
            <b:Last>Weicker</b:Last>
            <b:First>Karsten</b:First>
          </b:Person>
        </b:NameList>
      </b:Author>
    </b:Author>
    <b:City>Leipzig</b:City>
    <b:RefOrder>42</b:RefOrder>
  </b:Source>
</b:Sources>
</file>

<file path=customXml/itemProps1.xml><?xml version="1.0" encoding="utf-8"?>
<ds:datastoreItem xmlns:ds="http://schemas.openxmlformats.org/officeDocument/2006/customXml" ds:itemID="{73ADE937-C21A-442C-B44C-5E75FAC1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9791</Words>
  <Characters>61687</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71336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169</cp:revision>
  <cp:lastPrinted>2020-05-01T13:18:00Z</cp:lastPrinted>
  <dcterms:created xsi:type="dcterms:W3CDTF">2019-11-25T04:55:00Z</dcterms:created>
  <dcterms:modified xsi:type="dcterms:W3CDTF">2020-05-04T15:12:00Z</dcterms:modified>
</cp:coreProperties>
</file>