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AA8" w:rsidRPr="00A32BCA" w:rsidRDefault="00E21AA8"/>
    <w:p w:rsidR="00E21AA8" w:rsidRPr="000C59B2" w:rsidRDefault="00E21AA8">
      <w:r w:rsidRPr="000C59B2">
        <w:br w:type="page"/>
      </w:r>
    </w:p>
    <w:sdt>
      <w:sdtPr>
        <w:rPr>
          <w:rFonts w:ascii="Source Sans Pro" w:eastAsiaTheme="minorHAnsi" w:hAnsi="Source Sans Pro" w:cstheme="minorBidi"/>
          <w:color w:val="auto"/>
          <w:sz w:val="22"/>
          <w:szCs w:val="22"/>
          <w:lang w:eastAsia="en-US"/>
        </w:rPr>
        <w:id w:val="52130093"/>
        <w:docPartObj>
          <w:docPartGallery w:val="Table of Contents"/>
          <w:docPartUnique/>
        </w:docPartObj>
      </w:sdtPr>
      <w:sdtEndPr>
        <w:rPr>
          <w:b/>
          <w:bCs/>
        </w:rPr>
      </w:sdtEndPr>
      <w:sdtContent>
        <w:p w:rsidR="00A81EA6" w:rsidRDefault="00A81EA6">
          <w:pPr>
            <w:pStyle w:val="Inhaltsverzeichnisberschrift"/>
          </w:pPr>
          <w:r>
            <w:t>Inhaltsverzeichnis</w:t>
          </w:r>
        </w:p>
        <w:p w:rsidR="005E0FBE" w:rsidRDefault="00A81EA6">
          <w:pPr>
            <w:pStyle w:val="Verzeichnis1"/>
            <w:tabs>
              <w:tab w:val="right" w:leader="dot" w:pos="7360"/>
            </w:tabs>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28706874" w:history="1">
            <w:r w:rsidR="005E0FBE" w:rsidRPr="00966018">
              <w:rPr>
                <w:rStyle w:val="Hyperlink"/>
                <w:noProof/>
              </w:rPr>
              <w:t>Abstract</w:t>
            </w:r>
            <w:r w:rsidR="005E0FBE">
              <w:rPr>
                <w:noProof/>
                <w:webHidden/>
              </w:rPr>
              <w:tab/>
            </w:r>
            <w:r w:rsidR="005E0FBE">
              <w:rPr>
                <w:noProof/>
                <w:webHidden/>
              </w:rPr>
              <w:fldChar w:fldCharType="begin"/>
            </w:r>
            <w:r w:rsidR="005E0FBE">
              <w:rPr>
                <w:noProof/>
                <w:webHidden/>
              </w:rPr>
              <w:instrText xml:space="preserve"> PAGEREF _Toc28706874 \h </w:instrText>
            </w:r>
            <w:r w:rsidR="005E0FBE">
              <w:rPr>
                <w:noProof/>
                <w:webHidden/>
              </w:rPr>
            </w:r>
            <w:r w:rsidR="005E0FBE">
              <w:rPr>
                <w:noProof/>
                <w:webHidden/>
              </w:rPr>
              <w:fldChar w:fldCharType="separate"/>
            </w:r>
            <w:r w:rsidR="005E0FBE">
              <w:rPr>
                <w:noProof/>
                <w:webHidden/>
              </w:rPr>
              <w:t>3</w:t>
            </w:r>
            <w:r w:rsidR="005E0FBE">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75" w:history="1">
            <w:r w:rsidRPr="00966018">
              <w:rPr>
                <w:rStyle w:val="Hyperlink"/>
                <w:noProof/>
              </w:rPr>
              <w:t>Danksagung</w:t>
            </w:r>
            <w:r>
              <w:rPr>
                <w:noProof/>
                <w:webHidden/>
              </w:rPr>
              <w:tab/>
            </w:r>
            <w:r>
              <w:rPr>
                <w:noProof/>
                <w:webHidden/>
              </w:rPr>
              <w:fldChar w:fldCharType="begin"/>
            </w:r>
            <w:r>
              <w:rPr>
                <w:noProof/>
                <w:webHidden/>
              </w:rPr>
              <w:instrText xml:space="preserve"> PAGEREF _Toc28706875 \h </w:instrText>
            </w:r>
            <w:r>
              <w:rPr>
                <w:noProof/>
                <w:webHidden/>
              </w:rPr>
            </w:r>
            <w:r>
              <w:rPr>
                <w:noProof/>
                <w:webHidden/>
              </w:rPr>
              <w:fldChar w:fldCharType="separate"/>
            </w:r>
            <w:r>
              <w:rPr>
                <w:noProof/>
                <w:webHidden/>
              </w:rPr>
              <w:t>3</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76" w:history="1">
            <w:r w:rsidRPr="00966018">
              <w:rPr>
                <w:rStyle w:val="Hyperlink"/>
                <w:noProof/>
              </w:rPr>
              <w:t>1. Einleitung</w:t>
            </w:r>
            <w:r>
              <w:rPr>
                <w:noProof/>
                <w:webHidden/>
              </w:rPr>
              <w:tab/>
            </w:r>
            <w:r>
              <w:rPr>
                <w:noProof/>
                <w:webHidden/>
              </w:rPr>
              <w:fldChar w:fldCharType="begin"/>
            </w:r>
            <w:r>
              <w:rPr>
                <w:noProof/>
                <w:webHidden/>
              </w:rPr>
              <w:instrText xml:space="preserve"> PAGEREF _Toc28706876 \h </w:instrText>
            </w:r>
            <w:r>
              <w:rPr>
                <w:noProof/>
                <w:webHidden/>
              </w:rPr>
            </w:r>
            <w:r>
              <w:rPr>
                <w:noProof/>
                <w:webHidden/>
              </w:rPr>
              <w:fldChar w:fldCharType="separate"/>
            </w:r>
            <w:r>
              <w:rPr>
                <w:noProof/>
                <w:webHidden/>
              </w:rPr>
              <w:t>3</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77" w:history="1">
            <w:r w:rsidRPr="00966018">
              <w:rPr>
                <w:rStyle w:val="Hyperlink"/>
                <w:noProof/>
              </w:rPr>
              <w:t>2. Arten von Pattern</w:t>
            </w:r>
            <w:r>
              <w:rPr>
                <w:noProof/>
                <w:webHidden/>
              </w:rPr>
              <w:tab/>
            </w:r>
            <w:r>
              <w:rPr>
                <w:noProof/>
                <w:webHidden/>
              </w:rPr>
              <w:fldChar w:fldCharType="begin"/>
            </w:r>
            <w:r>
              <w:rPr>
                <w:noProof/>
                <w:webHidden/>
              </w:rPr>
              <w:instrText xml:space="preserve"> PAGEREF _Toc28706877 \h </w:instrText>
            </w:r>
            <w:r>
              <w:rPr>
                <w:noProof/>
                <w:webHidden/>
              </w:rPr>
            </w:r>
            <w:r>
              <w:rPr>
                <w:noProof/>
                <w:webHidden/>
              </w:rPr>
              <w:fldChar w:fldCharType="separate"/>
            </w:r>
            <w:r>
              <w:rPr>
                <w:noProof/>
                <w:webHidden/>
              </w:rPr>
              <w:t>3</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78" w:history="1">
            <w:r w:rsidRPr="00966018">
              <w:rPr>
                <w:rStyle w:val="Hyperlink"/>
                <w:noProof/>
              </w:rPr>
              <w:t>3. Der Biquad-Filter</w:t>
            </w:r>
            <w:bookmarkStart w:id="0" w:name="_GoBack"/>
            <w:bookmarkEnd w:id="0"/>
            <w:r>
              <w:rPr>
                <w:noProof/>
                <w:webHidden/>
              </w:rPr>
              <w:tab/>
            </w:r>
            <w:r>
              <w:rPr>
                <w:noProof/>
                <w:webHidden/>
              </w:rPr>
              <w:fldChar w:fldCharType="begin"/>
            </w:r>
            <w:r>
              <w:rPr>
                <w:noProof/>
                <w:webHidden/>
              </w:rPr>
              <w:instrText xml:space="preserve"> PAGEREF _Toc28706878 \h </w:instrText>
            </w:r>
            <w:r>
              <w:rPr>
                <w:noProof/>
                <w:webHidden/>
              </w:rPr>
            </w:r>
            <w:r>
              <w:rPr>
                <w:noProof/>
                <w:webHidden/>
              </w:rPr>
              <w:fldChar w:fldCharType="separate"/>
            </w:r>
            <w:r>
              <w:rPr>
                <w:noProof/>
                <w:webHidden/>
              </w:rPr>
              <w:t>3</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79" w:history="1">
            <w:r w:rsidRPr="00966018">
              <w:rPr>
                <w:rStyle w:val="Hyperlink"/>
                <w:noProof/>
              </w:rPr>
              <w:t>3. Die Fourier-Analyse</w:t>
            </w:r>
            <w:r>
              <w:rPr>
                <w:noProof/>
                <w:webHidden/>
              </w:rPr>
              <w:tab/>
            </w:r>
            <w:r>
              <w:rPr>
                <w:noProof/>
                <w:webHidden/>
              </w:rPr>
              <w:fldChar w:fldCharType="begin"/>
            </w:r>
            <w:r>
              <w:rPr>
                <w:noProof/>
                <w:webHidden/>
              </w:rPr>
              <w:instrText xml:space="preserve"> PAGEREF _Toc28706879 \h </w:instrText>
            </w:r>
            <w:r>
              <w:rPr>
                <w:noProof/>
                <w:webHidden/>
              </w:rPr>
            </w:r>
            <w:r>
              <w:rPr>
                <w:noProof/>
                <w:webHidden/>
              </w:rPr>
              <w:fldChar w:fldCharType="separate"/>
            </w:r>
            <w:r>
              <w:rPr>
                <w:noProof/>
                <w:webHidden/>
              </w:rPr>
              <w:t>3</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80" w:history="1">
            <w:r w:rsidRPr="00966018">
              <w:rPr>
                <w:rStyle w:val="Hyperlink"/>
                <w:noProof/>
              </w:rPr>
              <w:t>3.1. Die diskrete Fouriertransformation</w:t>
            </w:r>
            <w:r>
              <w:rPr>
                <w:noProof/>
                <w:webHidden/>
              </w:rPr>
              <w:tab/>
            </w:r>
            <w:r>
              <w:rPr>
                <w:noProof/>
                <w:webHidden/>
              </w:rPr>
              <w:fldChar w:fldCharType="begin"/>
            </w:r>
            <w:r>
              <w:rPr>
                <w:noProof/>
                <w:webHidden/>
              </w:rPr>
              <w:instrText xml:space="preserve"> PAGEREF _Toc28706880 \h </w:instrText>
            </w:r>
            <w:r>
              <w:rPr>
                <w:noProof/>
                <w:webHidden/>
              </w:rPr>
            </w:r>
            <w:r>
              <w:rPr>
                <w:noProof/>
                <w:webHidden/>
              </w:rPr>
              <w:fldChar w:fldCharType="separate"/>
            </w:r>
            <w:r>
              <w:rPr>
                <w:noProof/>
                <w:webHidden/>
              </w:rPr>
              <w:t>3</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81" w:history="1">
            <w:r w:rsidRPr="00966018">
              <w:rPr>
                <w:rStyle w:val="Hyperlink"/>
                <w:noProof/>
              </w:rPr>
              <w:t>4. Die Spektralanalyse</w:t>
            </w:r>
            <w:r>
              <w:rPr>
                <w:noProof/>
                <w:webHidden/>
              </w:rPr>
              <w:tab/>
            </w:r>
            <w:r>
              <w:rPr>
                <w:noProof/>
                <w:webHidden/>
              </w:rPr>
              <w:fldChar w:fldCharType="begin"/>
            </w:r>
            <w:r>
              <w:rPr>
                <w:noProof/>
                <w:webHidden/>
              </w:rPr>
              <w:instrText xml:space="preserve"> PAGEREF _Toc28706881 \h </w:instrText>
            </w:r>
            <w:r>
              <w:rPr>
                <w:noProof/>
                <w:webHidden/>
              </w:rPr>
            </w:r>
            <w:r>
              <w:rPr>
                <w:noProof/>
                <w:webHidden/>
              </w:rPr>
              <w:fldChar w:fldCharType="separate"/>
            </w:r>
            <w:r>
              <w:rPr>
                <w:noProof/>
                <w:webHidden/>
              </w:rPr>
              <w:t>5</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82" w:history="1">
            <w:r w:rsidRPr="00966018">
              <w:rPr>
                <w:rStyle w:val="Hyperlink"/>
                <w:noProof/>
              </w:rPr>
              <w:t>5. Pattern Erkennung mithilfe der Fourier Transformation</w:t>
            </w:r>
            <w:r>
              <w:rPr>
                <w:noProof/>
                <w:webHidden/>
              </w:rPr>
              <w:tab/>
            </w:r>
            <w:r>
              <w:rPr>
                <w:noProof/>
                <w:webHidden/>
              </w:rPr>
              <w:fldChar w:fldCharType="begin"/>
            </w:r>
            <w:r>
              <w:rPr>
                <w:noProof/>
                <w:webHidden/>
              </w:rPr>
              <w:instrText xml:space="preserve"> PAGEREF _Toc28706882 \h </w:instrText>
            </w:r>
            <w:r>
              <w:rPr>
                <w:noProof/>
                <w:webHidden/>
              </w:rPr>
            </w:r>
            <w:r>
              <w:rPr>
                <w:noProof/>
                <w:webHidden/>
              </w:rPr>
              <w:fldChar w:fldCharType="separate"/>
            </w:r>
            <w:r>
              <w:rPr>
                <w:noProof/>
                <w:webHidden/>
              </w:rPr>
              <w:t>6</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83" w:history="1">
            <w:r w:rsidRPr="00966018">
              <w:rPr>
                <w:rStyle w:val="Hyperlink"/>
                <w:noProof/>
              </w:rPr>
              <w:t>6. Pattern Erkennung mithilfe von Rhythmus und Melodie</w:t>
            </w:r>
            <w:r>
              <w:rPr>
                <w:noProof/>
                <w:webHidden/>
              </w:rPr>
              <w:tab/>
            </w:r>
            <w:r>
              <w:rPr>
                <w:noProof/>
                <w:webHidden/>
              </w:rPr>
              <w:fldChar w:fldCharType="begin"/>
            </w:r>
            <w:r>
              <w:rPr>
                <w:noProof/>
                <w:webHidden/>
              </w:rPr>
              <w:instrText xml:space="preserve"> PAGEREF _Toc28706883 \h </w:instrText>
            </w:r>
            <w:r>
              <w:rPr>
                <w:noProof/>
                <w:webHidden/>
              </w:rPr>
            </w:r>
            <w:r>
              <w:rPr>
                <w:noProof/>
                <w:webHidden/>
              </w:rPr>
              <w:fldChar w:fldCharType="separate"/>
            </w:r>
            <w:r>
              <w:rPr>
                <w:noProof/>
                <w:webHidden/>
              </w:rPr>
              <w:t>6</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84" w:history="1">
            <w:r w:rsidRPr="00966018">
              <w:rPr>
                <w:rStyle w:val="Hyperlink"/>
                <w:noProof/>
              </w:rPr>
              <w:t>6.1. String basierte Pattern suche</w:t>
            </w:r>
            <w:r>
              <w:rPr>
                <w:noProof/>
                <w:webHidden/>
              </w:rPr>
              <w:tab/>
            </w:r>
            <w:r>
              <w:rPr>
                <w:noProof/>
                <w:webHidden/>
              </w:rPr>
              <w:fldChar w:fldCharType="begin"/>
            </w:r>
            <w:r>
              <w:rPr>
                <w:noProof/>
                <w:webHidden/>
              </w:rPr>
              <w:instrText xml:space="preserve"> PAGEREF _Toc28706884 \h </w:instrText>
            </w:r>
            <w:r>
              <w:rPr>
                <w:noProof/>
                <w:webHidden/>
              </w:rPr>
            </w:r>
            <w:r>
              <w:rPr>
                <w:noProof/>
                <w:webHidden/>
              </w:rPr>
              <w:fldChar w:fldCharType="separate"/>
            </w:r>
            <w:r>
              <w:rPr>
                <w:noProof/>
                <w:webHidden/>
              </w:rPr>
              <w:t>6</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85" w:history="1">
            <w:r w:rsidRPr="00966018">
              <w:rPr>
                <w:rStyle w:val="Hyperlink"/>
                <w:noProof/>
              </w:rPr>
              <w:t>6.2. Geometrische Pattern suche</w:t>
            </w:r>
            <w:r>
              <w:rPr>
                <w:noProof/>
                <w:webHidden/>
              </w:rPr>
              <w:tab/>
            </w:r>
            <w:r>
              <w:rPr>
                <w:noProof/>
                <w:webHidden/>
              </w:rPr>
              <w:fldChar w:fldCharType="begin"/>
            </w:r>
            <w:r>
              <w:rPr>
                <w:noProof/>
                <w:webHidden/>
              </w:rPr>
              <w:instrText xml:space="preserve"> PAGEREF _Toc28706885 \h </w:instrText>
            </w:r>
            <w:r>
              <w:rPr>
                <w:noProof/>
                <w:webHidden/>
              </w:rPr>
            </w:r>
            <w:r>
              <w:rPr>
                <w:noProof/>
                <w:webHidden/>
              </w:rPr>
              <w:fldChar w:fldCharType="separate"/>
            </w:r>
            <w:r>
              <w:rPr>
                <w:noProof/>
                <w:webHidden/>
              </w:rPr>
              <w:t>6</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86" w:history="1">
            <w:r w:rsidRPr="00966018">
              <w:rPr>
                <w:rStyle w:val="Hyperlink"/>
                <w:noProof/>
              </w:rPr>
              <w:t>6.2.1. Fünf-Dimensionales Punkt Set</w:t>
            </w:r>
            <w:r>
              <w:rPr>
                <w:noProof/>
                <w:webHidden/>
              </w:rPr>
              <w:tab/>
            </w:r>
            <w:r>
              <w:rPr>
                <w:noProof/>
                <w:webHidden/>
              </w:rPr>
              <w:fldChar w:fldCharType="begin"/>
            </w:r>
            <w:r>
              <w:rPr>
                <w:noProof/>
                <w:webHidden/>
              </w:rPr>
              <w:instrText xml:space="preserve"> PAGEREF _Toc28706886 \h </w:instrText>
            </w:r>
            <w:r>
              <w:rPr>
                <w:noProof/>
                <w:webHidden/>
              </w:rPr>
            </w:r>
            <w:r>
              <w:rPr>
                <w:noProof/>
                <w:webHidden/>
              </w:rPr>
              <w:fldChar w:fldCharType="separate"/>
            </w:r>
            <w:r>
              <w:rPr>
                <w:noProof/>
                <w:webHidden/>
              </w:rPr>
              <w:t>6</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87" w:history="1">
            <w:r w:rsidRPr="00966018">
              <w:rPr>
                <w:rStyle w:val="Hyperlink"/>
                <w:noProof/>
              </w:rPr>
              <w:t>6.2.1.1. SIA</w:t>
            </w:r>
            <w:r>
              <w:rPr>
                <w:noProof/>
                <w:webHidden/>
              </w:rPr>
              <w:tab/>
            </w:r>
            <w:r>
              <w:rPr>
                <w:noProof/>
                <w:webHidden/>
              </w:rPr>
              <w:fldChar w:fldCharType="begin"/>
            </w:r>
            <w:r>
              <w:rPr>
                <w:noProof/>
                <w:webHidden/>
              </w:rPr>
              <w:instrText xml:space="preserve"> PAGEREF _Toc28706887 \h </w:instrText>
            </w:r>
            <w:r>
              <w:rPr>
                <w:noProof/>
                <w:webHidden/>
              </w:rPr>
            </w:r>
            <w:r>
              <w:rPr>
                <w:noProof/>
                <w:webHidden/>
              </w:rPr>
              <w:fldChar w:fldCharType="separate"/>
            </w:r>
            <w:r>
              <w:rPr>
                <w:noProof/>
                <w:webHidden/>
              </w:rPr>
              <w:t>6</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88" w:history="1">
            <w:r w:rsidRPr="00966018">
              <w:rPr>
                <w:rStyle w:val="Hyperlink"/>
                <w:noProof/>
              </w:rPr>
              <w:t>6.2.1.2. SIATEC</w:t>
            </w:r>
            <w:r>
              <w:rPr>
                <w:noProof/>
                <w:webHidden/>
              </w:rPr>
              <w:tab/>
            </w:r>
            <w:r>
              <w:rPr>
                <w:noProof/>
                <w:webHidden/>
              </w:rPr>
              <w:fldChar w:fldCharType="begin"/>
            </w:r>
            <w:r>
              <w:rPr>
                <w:noProof/>
                <w:webHidden/>
              </w:rPr>
              <w:instrText xml:space="preserve"> PAGEREF _Toc28706888 \h </w:instrText>
            </w:r>
            <w:r>
              <w:rPr>
                <w:noProof/>
                <w:webHidden/>
              </w:rPr>
            </w:r>
            <w:r>
              <w:rPr>
                <w:noProof/>
                <w:webHidden/>
              </w:rPr>
              <w:fldChar w:fldCharType="separate"/>
            </w:r>
            <w:r>
              <w:rPr>
                <w:noProof/>
                <w:webHidden/>
              </w:rPr>
              <w:t>6</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89" w:history="1">
            <w:r w:rsidRPr="00966018">
              <w:rPr>
                <w:rStyle w:val="Hyperlink"/>
                <w:noProof/>
              </w:rPr>
              <w:t>6.2.1.3. COSIATEC</w:t>
            </w:r>
            <w:r>
              <w:rPr>
                <w:noProof/>
                <w:webHidden/>
              </w:rPr>
              <w:tab/>
            </w:r>
            <w:r>
              <w:rPr>
                <w:noProof/>
                <w:webHidden/>
              </w:rPr>
              <w:fldChar w:fldCharType="begin"/>
            </w:r>
            <w:r>
              <w:rPr>
                <w:noProof/>
                <w:webHidden/>
              </w:rPr>
              <w:instrText xml:space="preserve"> PAGEREF _Toc28706889 \h </w:instrText>
            </w:r>
            <w:r>
              <w:rPr>
                <w:noProof/>
                <w:webHidden/>
              </w:rPr>
            </w:r>
            <w:r>
              <w:rPr>
                <w:noProof/>
                <w:webHidden/>
              </w:rPr>
              <w:fldChar w:fldCharType="separate"/>
            </w:r>
            <w:r>
              <w:rPr>
                <w:noProof/>
                <w:webHidden/>
              </w:rPr>
              <w:t>6</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90" w:history="1">
            <w:r w:rsidRPr="00966018">
              <w:rPr>
                <w:rStyle w:val="Hyperlink"/>
                <w:noProof/>
              </w:rPr>
              <w:t>6.3. Pattern Erkennung mithilfe von Matrizen</w:t>
            </w:r>
            <w:r>
              <w:rPr>
                <w:noProof/>
                <w:webHidden/>
              </w:rPr>
              <w:tab/>
            </w:r>
            <w:r>
              <w:rPr>
                <w:noProof/>
                <w:webHidden/>
              </w:rPr>
              <w:fldChar w:fldCharType="begin"/>
            </w:r>
            <w:r>
              <w:rPr>
                <w:noProof/>
                <w:webHidden/>
              </w:rPr>
              <w:instrText xml:space="preserve"> PAGEREF _Toc28706890 \h </w:instrText>
            </w:r>
            <w:r>
              <w:rPr>
                <w:noProof/>
                <w:webHidden/>
              </w:rPr>
            </w:r>
            <w:r>
              <w:rPr>
                <w:noProof/>
                <w:webHidden/>
              </w:rPr>
              <w:fldChar w:fldCharType="separate"/>
            </w:r>
            <w:r>
              <w:rPr>
                <w:noProof/>
                <w:webHidden/>
              </w:rPr>
              <w:t>6</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91" w:history="1">
            <w:r w:rsidRPr="00966018">
              <w:rPr>
                <w:rStyle w:val="Hyperlink"/>
                <w:noProof/>
              </w:rPr>
              <w:t>7. Pattern Erkennung mithilfe von Neuronalen Netzen</w:t>
            </w:r>
            <w:r>
              <w:rPr>
                <w:noProof/>
                <w:webHidden/>
              </w:rPr>
              <w:tab/>
            </w:r>
            <w:r>
              <w:rPr>
                <w:noProof/>
                <w:webHidden/>
              </w:rPr>
              <w:fldChar w:fldCharType="begin"/>
            </w:r>
            <w:r>
              <w:rPr>
                <w:noProof/>
                <w:webHidden/>
              </w:rPr>
              <w:instrText xml:space="preserve"> PAGEREF _Toc28706891 \h </w:instrText>
            </w:r>
            <w:r>
              <w:rPr>
                <w:noProof/>
                <w:webHidden/>
              </w:rPr>
            </w:r>
            <w:r>
              <w:rPr>
                <w:noProof/>
                <w:webHidden/>
              </w:rPr>
              <w:fldChar w:fldCharType="separate"/>
            </w:r>
            <w:r>
              <w:rPr>
                <w:noProof/>
                <w:webHidden/>
              </w:rPr>
              <w:t>7</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92" w:history="1">
            <w:r w:rsidRPr="00966018">
              <w:rPr>
                <w:rStyle w:val="Hyperlink"/>
                <w:rFonts w:eastAsia="Times New Roman"/>
                <w:noProof/>
                <w:lang w:eastAsia="de-DE"/>
              </w:rPr>
              <w:t>8. Realisierung der Pattern Erkennung</w:t>
            </w:r>
            <w:r>
              <w:rPr>
                <w:noProof/>
                <w:webHidden/>
              </w:rPr>
              <w:tab/>
            </w:r>
            <w:r>
              <w:rPr>
                <w:noProof/>
                <w:webHidden/>
              </w:rPr>
              <w:fldChar w:fldCharType="begin"/>
            </w:r>
            <w:r>
              <w:rPr>
                <w:noProof/>
                <w:webHidden/>
              </w:rPr>
              <w:instrText xml:space="preserve"> PAGEREF _Toc28706892 \h </w:instrText>
            </w:r>
            <w:r>
              <w:rPr>
                <w:noProof/>
                <w:webHidden/>
              </w:rPr>
            </w:r>
            <w:r>
              <w:rPr>
                <w:noProof/>
                <w:webHidden/>
              </w:rPr>
              <w:fldChar w:fldCharType="separate"/>
            </w:r>
            <w:r>
              <w:rPr>
                <w:noProof/>
                <w:webHidden/>
              </w:rPr>
              <w:t>7</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93" w:history="1">
            <w:r w:rsidRPr="00966018">
              <w:rPr>
                <w:rStyle w:val="Hyperlink"/>
                <w:rFonts w:eastAsia="Times New Roman"/>
                <w:noProof/>
                <w:lang w:eastAsia="de-DE"/>
              </w:rPr>
              <w:t>8.1. Realisierung des Low-/Band-/High-Pass-Filter</w:t>
            </w:r>
            <w:r>
              <w:rPr>
                <w:noProof/>
                <w:webHidden/>
              </w:rPr>
              <w:tab/>
            </w:r>
            <w:r>
              <w:rPr>
                <w:noProof/>
                <w:webHidden/>
              </w:rPr>
              <w:fldChar w:fldCharType="begin"/>
            </w:r>
            <w:r>
              <w:rPr>
                <w:noProof/>
                <w:webHidden/>
              </w:rPr>
              <w:instrText xml:space="preserve"> PAGEREF _Toc28706893 \h </w:instrText>
            </w:r>
            <w:r>
              <w:rPr>
                <w:noProof/>
                <w:webHidden/>
              </w:rPr>
            </w:r>
            <w:r>
              <w:rPr>
                <w:noProof/>
                <w:webHidden/>
              </w:rPr>
              <w:fldChar w:fldCharType="separate"/>
            </w:r>
            <w:r>
              <w:rPr>
                <w:noProof/>
                <w:webHidden/>
              </w:rPr>
              <w:t>8</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94" w:history="1">
            <w:r w:rsidRPr="00966018">
              <w:rPr>
                <w:rStyle w:val="Hyperlink"/>
                <w:noProof/>
              </w:rPr>
              <w:t>Abbildungsverzeichnis</w:t>
            </w:r>
            <w:r>
              <w:rPr>
                <w:noProof/>
                <w:webHidden/>
              </w:rPr>
              <w:tab/>
            </w:r>
            <w:r>
              <w:rPr>
                <w:noProof/>
                <w:webHidden/>
              </w:rPr>
              <w:fldChar w:fldCharType="begin"/>
            </w:r>
            <w:r>
              <w:rPr>
                <w:noProof/>
                <w:webHidden/>
              </w:rPr>
              <w:instrText xml:space="preserve"> PAGEREF _Toc28706894 \h </w:instrText>
            </w:r>
            <w:r>
              <w:rPr>
                <w:noProof/>
                <w:webHidden/>
              </w:rPr>
            </w:r>
            <w:r>
              <w:rPr>
                <w:noProof/>
                <w:webHidden/>
              </w:rPr>
              <w:fldChar w:fldCharType="separate"/>
            </w:r>
            <w:r>
              <w:rPr>
                <w:noProof/>
                <w:webHidden/>
              </w:rPr>
              <w:t>8</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95" w:history="1">
            <w:r w:rsidRPr="00966018">
              <w:rPr>
                <w:rStyle w:val="Hyperlink"/>
                <w:noProof/>
              </w:rPr>
              <w:t>Tabellenverzeichnis</w:t>
            </w:r>
            <w:r>
              <w:rPr>
                <w:noProof/>
                <w:webHidden/>
              </w:rPr>
              <w:tab/>
            </w:r>
            <w:r>
              <w:rPr>
                <w:noProof/>
                <w:webHidden/>
              </w:rPr>
              <w:fldChar w:fldCharType="begin"/>
            </w:r>
            <w:r>
              <w:rPr>
                <w:noProof/>
                <w:webHidden/>
              </w:rPr>
              <w:instrText xml:space="preserve"> PAGEREF _Toc28706895 \h </w:instrText>
            </w:r>
            <w:r>
              <w:rPr>
                <w:noProof/>
                <w:webHidden/>
              </w:rPr>
            </w:r>
            <w:r>
              <w:rPr>
                <w:noProof/>
                <w:webHidden/>
              </w:rPr>
              <w:fldChar w:fldCharType="separate"/>
            </w:r>
            <w:r>
              <w:rPr>
                <w:noProof/>
                <w:webHidden/>
              </w:rPr>
              <w:t>8</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96" w:history="1">
            <w:r w:rsidRPr="00966018">
              <w:rPr>
                <w:rStyle w:val="Hyperlink"/>
                <w:noProof/>
              </w:rPr>
              <w:t>Literaturverzeichnis</w:t>
            </w:r>
            <w:r>
              <w:rPr>
                <w:noProof/>
                <w:webHidden/>
              </w:rPr>
              <w:tab/>
            </w:r>
            <w:r>
              <w:rPr>
                <w:noProof/>
                <w:webHidden/>
              </w:rPr>
              <w:fldChar w:fldCharType="begin"/>
            </w:r>
            <w:r>
              <w:rPr>
                <w:noProof/>
                <w:webHidden/>
              </w:rPr>
              <w:instrText xml:space="preserve"> PAGEREF _Toc28706896 \h </w:instrText>
            </w:r>
            <w:r>
              <w:rPr>
                <w:noProof/>
                <w:webHidden/>
              </w:rPr>
            </w:r>
            <w:r>
              <w:rPr>
                <w:noProof/>
                <w:webHidden/>
              </w:rPr>
              <w:fldChar w:fldCharType="separate"/>
            </w:r>
            <w:r>
              <w:rPr>
                <w:noProof/>
                <w:webHidden/>
              </w:rPr>
              <w:t>8</w:t>
            </w:r>
            <w:r>
              <w:rPr>
                <w:noProof/>
                <w:webHidden/>
              </w:rPr>
              <w:fldChar w:fldCharType="end"/>
            </w:r>
          </w:hyperlink>
        </w:p>
        <w:p w:rsidR="005E0FBE" w:rsidRDefault="005E0FBE">
          <w:pPr>
            <w:pStyle w:val="Verzeichnis1"/>
            <w:tabs>
              <w:tab w:val="right" w:leader="dot" w:pos="7360"/>
            </w:tabs>
            <w:rPr>
              <w:rFonts w:asciiTheme="minorHAnsi" w:eastAsiaTheme="minorEastAsia" w:hAnsiTheme="minorHAnsi"/>
              <w:noProof/>
              <w:lang w:eastAsia="de-DE"/>
            </w:rPr>
          </w:pPr>
          <w:hyperlink w:anchor="_Toc28706897" w:history="1">
            <w:r w:rsidRPr="00966018">
              <w:rPr>
                <w:rStyle w:val="Hyperlink"/>
                <w:noProof/>
              </w:rPr>
              <w:t>Eidesstattliche Erklärung</w:t>
            </w:r>
            <w:r>
              <w:rPr>
                <w:noProof/>
                <w:webHidden/>
              </w:rPr>
              <w:tab/>
            </w:r>
            <w:r>
              <w:rPr>
                <w:noProof/>
                <w:webHidden/>
              </w:rPr>
              <w:fldChar w:fldCharType="begin"/>
            </w:r>
            <w:r>
              <w:rPr>
                <w:noProof/>
                <w:webHidden/>
              </w:rPr>
              <w:instrText xml:space="preserve"> PAGEREF _Toc28706897 \h </w:instrText>
            </w:r>
            <w:r>
              <w:rPr>
                <w:noProof/>
                <w:webHidden/>
              </w:rPr>
            </w:r>
            <w:r>
              <w:rPr>
                <w:noProof/>
                <w:webHidden/>
              </w:rPr>
              <w:fldChar w:fldCharType="separate"/>
            </w:r>
            <w:r>
              <w:rPr>
                <w:noProof/>
                <w:webHidden/>
              </w:rPr>
              <w:t>9</w:t>
            </w:r>
            <w:r>
              <w:rPr>
                <w:noProof/>
                <w:webHidden/>
              </w:rPr>
              <w:fldChar w:fldCharType="end"/>
            </w:r>
          </w:hyperlink>
        </w:p>
        <w:p w:rsidR="00A81EA6" w:rsidRDefault="00A81EA6" w:rsidP="00F42C8B">
          <w:r>
            <w:rPr>
              <w:b/>
              <w:bCs/>
            </w:rPr>
            <w:fldChar w:fldCharType="end"/>
          </w:r>
        </w:p>
      </w:sdtContent>
    </w:sdt>
    <w:p w:rsidR="00175562" w:rsidRDefault="00175562" w:rsidP="007815AB">
      <w:pPr>
        <w:pStyle w:val="berschrift1"/>
      </w:pPr>
      <w:bookmarkStart w:id="1" w:name="_Toc28706874"/>
      <w:r>
        <w:lastRenderedPageBreak/>
        <w:t>Abstract</w:t>
      </w:r>
      <w:bookmarkEnd w:id="1"/>
    </w:p>
    <w:p w:rsidR="00175562" w:rsidRPr="00175562" w:rsidRDefault="00175562" w:rsidP="00175562">
      <w:pPr>
        <w:pStyle w:val="berschrift1"/>
      </w:pPr>
      <w:bookmarkStart w:id="2" w:name="_Toc28706875"/>
      <w:r>
        <w:t>Danksagung</w:t>
      </w:r>
      <w:bookmarkEnd w:id="2"/>
    </w:p>
    <w:p w:rsidR="00725947" w:rsidRDefault="007815AB" w:rsidP="007815AB">
      <w:pPr>
        <w:pStyle w:val="berschrift1"/>
      </w:pPr>
      <w:bookmarkStart w:id="3" w:name="_Toc28706876"/>
      <w:r w:rsidRPr="007815AB">
        <w:t>1.</w:t>
      </w:r>
      <w:r>
        <w:t xml:space="preserve"> </w:t>
      </w:r>
      <w:r w:rsidR="00A81EA6">
        <w:t>Einleitung</w:t>
      </w:r>
      <w:bookmarkEnd w:id="3"/>
    </w:p>
    <w:p w:rsidR="007815AB" w:rsidRDefault="009957E9" w:rsidP="007815AB">
      <w:pPr>
        <w:pStyle w:val="berschrift1"/>
      </w:pPr>
      <w:bookmarkStart w:id="4" w:name="_Toc28706877"/>
      <w:r>
        <w:t>2</w:t>
      </w:r>
      <w:r w:rsidR="007815AB">
        <w:t>. Arten von Pattern</w:t>
      </w:r>
      <w:bookmarkEnd w:id="4"/>
    </w:p>
    <w:p w:rsidR="00D30A7B" w:rsidRDefault="00D30A7B" w:rsidP="00D30A7B">
      <w:pPr>
        <w:pStyle w:val="berschrift1"/>
      </w:pPr>
      <w:bookmarkStart w:id="5" w:name="_Toc28706878"/>
      <w:r>
        <w:t xml:space="preserve">3. Der </w:t>
      </w:r>
      <w:proofErr w:type="spellStart"/>
      <w:r>
        <w:t>Biquad</w:t>
      </w:r>
      <w:proofErr w:type="spellEnd"/>
      <w:r>
        <w:t>-Filter</w:t>
      </w:r>
      <w:bookmarkEnd w:id="5"/>
    </w:p>
    <w:p w:rsidR="00D30A7B" w:rsidRPr="00D30A7B" w:rsidRDefault="00D30A7B" w:rsidP="00D30A7B"/>
    <w:p w:rsidR="000F7022" w:rsidRDefault="009957E9" w:rsidP="000F7022">
      <w:pPr>
        <w:pStyle w:val="berschrift1"/>
      </w:pPr>
      <w:bookmarkStart w:id="6" w:name="_Toc28706879"/>
      <w:r>
        <w:t>3. Die Fourier</w:t>
      </w:r>
      <w:r w:rsidR="000F7022">
        <w:t>-Analyse</w:t>
      </w:r>
      <w:bookmarkEnd w:id="6"/>
    </w:p>
    <w:p w:rsidR="000F7022" w:rsidRDefault="000F7022" w:rsidP="000F7022">
      <w:r>
        <w:t xml:space="preserve">Für jedes </w:t>
      </w:r>
      <w:r w:rsidR="003A7061">
        <w:t>wissenschaftliche</w:t>
      </w:r>
      <w:r>
        <w:t xml:space="preserve"> Feld, welches mit </w:t>
      </w:r>
      <w:r w:rsidR="00B01740">
        <w:t xml:space="preserve">zum Beispiel </w:t>
      </w:r>
      <w:r>
        <w:t>mechanischen Schwingungen</w:t>
      </w:r>
      <w:r w:rsidR="00B01740">
        <w:t>, elektrischen Schwingungen oder auch mit der Bildverarbeitung</w:t>
      </w:r>
      <w:r>
        <w:t xml:space="preserve"> in Berührung kommt, ist die Fourier-Analyse ein wichtige</w:t>
      </w:r>
      <w:r w:rsidR="00B01740">
        <w:t>s</w:t>
      </w:r>
      <w:r>
        <w:t xml:space="preserve"> </w:t>
      </w:r>
      <w:r w:rsidR="00B01740">
        <w:t>Werkzeug</w:t>
      </w:r>
      <w:r>
        <w:t xml:space="preserve">. Diese beruht auf der </w:t>
      </w:r>
      <w:r w:rsidR="0001190D">
        <w:t xml:space="preserve">Grundaussage </w:t>
      </w:r>
      <w:r w:rsidR="003A7061">
        <w:t>von Jean Baptiste Joseph Fourier</w:t>
      </w:r>
      <w:r w:rsidR="0001190D">
        <w:t>s Forschung</w:t>
      </w:r>
      <w:r w:rsidR="003A7061">
        <w:t xml:space="preserve"> aus dem Jahre 1822 welche besagt, dass jede Schwingung mithilfe von unendlich vielen Sinus- und </w:t>
      </w:r>
      <w:r w:rsidR="0001190D">
        <w:t>K</w:t>
      </w:r>
      <w:r w:rsidR="003A7061">
        <w:t>osinus-Schwingungen zusammengesetzt werden kann.</w:t>
      </w:r>
      <w:sdt>
        <w:sdtPr>
          <w:id w:val="149334102"/>
          <w:citation/>
        </w:sdtPr>
        <w:sdtContent>
          <w:r w:rsidR="0001190D">
            <w:fldChar w:fldCharType="begin"/>
          </w:r>
          <w:r w:rsidR="006263A0">
            <w:instrText xml:space="preserve">CITATION Hei12 \l 1031 </w:instrText>
          </w:r>
          <w:r w:rsidR="0001190D">
            <w:fldChar w:fldCharType="separate"/>
          </w:r>
          <w:r w:rsidR="005E0FBE">
            <w:rPr>
              <w:noProof/>
            </w:rPr>
            <w:t xml:space="preserve"> (Strick, 2012)</w:t>
          </w:r>
          <w:r w:rsidR="0001190D">
            <w:fldChar w:fldCharType="end"/>
          </w:r>
        </w:sdtContent>
      </w:sdt>
    </w:p>
    <w:p w:rsidR="009B76D7" w:rsidRDefault="009B76D7" w:rsidP="000F7022">
      <w:r>
        <w:t>Somit kann auch jede periodische Schwingung wieder in ihre Einzelteile zerlegt werden. Dieser Vorgang wird Fourier-Analyse genannt.</w:t>
      </w:r>
      <w:r w:rsidR="00446672">
        <w:t xml:space="preserve"> </w:t>
      </w:r>
      <w:r w:rsidR="00C811FC">
        <w:t>Dabei gibt es, je nach Eigenschaft der Funktion, vier versch</w:t>
      </w:r>
      <w:r w:rsidR="001F717E">
        <w:t xml:space="preserve">iedene </w:t>
      </w:r>
      <w:r w:rsidR="0026234B">
        <w:t xml:space="preserve">Arten der </w:t>
      </w:r>
      <w:r w:rsidR="001F717E">
        <w:t>Fouriertransformation.</w:t>
      </w:r>
    </w:p>
    <w:p w:rsidR="00446672" w:rsidRDefault="00B01740" w:rsidP="00B01740">
      <w:pPr>
        <w:pStyle w:val="Listenabsatz"/>
        <w:numPr>
          <w:ilvl w:val="0"/>
          <w:numId w:val="5"/>
        </w:numPr>
        <w:ind w:left="357" w:hanging="357"/>
      </w:pPr>
      <w:proofErr w:type="spellStart"/>
      <w:r>
        <w:t>Fourierreihe</w:t>
      </w:r>
      <w:proofErr w:type="spellEnd"/>
    </w:p>
    <w:p w:rsidR="00B01740" w:rsidRDefault="00B01740" w:rsidP="00B01740">
      <w:pPr>
        <w:pStyle w:val="Listenabsatz"/>
        <w:numPr>
          <w:ilvl w:val="0"/>
          <w:numId w:val="5"/>
        </w:numPr>
        <w:ind w:left="357" w:hanging="357"/>
      </w:pPr>
      <w:r>
        <w:t>Kontinuierliche Fouriertransformation</w:t>
      </w:r>
    </w:p>
    <w:p w:rsidR="00B01740" w:rsidRDefault="00B01740" w:rsidP="00B01740">
      <w:pPr>
        <w:pStyle w:val="Listenabsatz"/>
        <w:numPr>
          <w:ilvl w:val="0"/>
          <w:numId w:val="5"/>
        </w:numPr>
        <w:ind w:left="357" w:hanging="357"/>
      </w:pPr>
      <w:r>
        <w:t>Diskrete Fouriertransformation</w:t>
      </w:r>
      <w:r w:rsidR="00A40E60">
        <w:t xml:space="preserve"> (DFT)</w:t>
      </w:r>
    </w:p>
    <w:p w:rsidR="00B01740" w:rsidRDefault="00B01740" w:rsidP="00B01740">
      <w:pPr>
        <w:pStyle w:val="Listenabsatz"/>
        <w:numPr>
          <w:ilvl w:val="0"/>
          <w:numId w:val="5"/>
        </w:numPr>
        <w:ind w:left="357" w:hanging="357"/>
      </w:pPr>
      <w:r>
        <w:t>Fouriertransformation für zeitdisktrete Signale</w:t>
      </w:r>
      <w:r w:rsidR="00A40E60">
        <w:t xml:space="preserve"> (DTFT)</w:t>
      </w:r>
      <w:r>
        <w:t xml:space="preserve"> </w:t>
      </w:r>
    </w:p>
    <w:p w:rsidR="00B01740" w:rsidRDefault="0026234B" w:rsidP="00B01740">
      <w:r>
        <w:t xml:space="preserve">In dieser Arbeit </w:t>
      </w:r>
      <w:r w:rsidR="006B59D4">
        <w:t>werden</w:t>
      </w:r>
      <w:r w:rsidR="00A40E60">
        <w:t xml:space="preserve"> lediglich die DFT</w:t>
      </w:r>
      <w:r w:rsidR="00F21D92">
        <w:t xml:space="preserve"> oder die DTFT</w:t>
      </w:r>
      <w:r w:rsidR="00A40E60">
        <w:t xml:space="preserve"> </w:t>
      </w:r>
      <w:r>
        <w:t>betrachtet</w:t>
      </w:r>
      <w:r w:rsidR="00A40E60">
        <w:t>, da dies</w:t>
      </w:r>
      <w:r w:rsidR="00F21D92">
        <w:t>e</w:t>
      </w:r>
      <w:r w:rsidR="00A40E60">
        <w:t xml:space="preserve"> die einzige</w:t>
      </w:r>
      <w:r w:rsidR="00F21D92">
        <w:t>n</w:t>
      </w:r>
      <w:r w:rsidR="00A40E60">
        <w:t xml:space="preserve"> Transformation</w:t>
      </w:r>
      <w:r w:rsidR="00F21D92">
        <w:t>en</w:t>
      </w:r>
      <w:r w:rsidR="00A40E60">
        <w:t xml:space="preserve"> </w:t>
      </w:r>
      <w:r w:rsidR="00F21D92">
        <w:t>sind</w:t>
      </w:r>
      <w:r w:rsidR="00C009F3">
        <w:t>,</w:t>
      </w:r>
      <w:r w:rsidR="00A40E60">
        <w:t xml:space="preserve"> die von einem Computer ausgeführt werden </w:t>
      </w:r>
      <w:r w:rsidR="00F21D92">
        <w:t>können</w:t>
      </w:r>
      <w:r w:rsidR="00C009F3">
        <w:t>,</w:t>
      </w:r>
      <w:r w:rsidR="00A40E60">
        <w:t xml:space="preserve"> weil die DFT</w:t>
      </w:r>
      <w:r w:rsidR="00F21D92">
        <w:t>/DTFT</w:t>
      </w:r>
      <w:r w:rsidR="00A40E60">
        <w:t xml:space="preserve"> diskrete Werte und eine endliche Länge besitz</w:t>
      </w:r>
      <w:r w:rsidR="00F21D92">
        <w:t>en</w:t>
      </w:r>
      <w:r w:rsidR="00A40E60">
        <w:t xml:space="preserve"> </w:t>
      </w:r>
      <w:sdt>
        <w:sdtPr>
          <w:id w:val="-606811312"/>
          <w:citation/>
        </w:sdtPr>
        <w:sdtContent>
          <w:r w:rsidR="00F61AAF">
            <w:fldChar w:fldCharType="begin"/>
          </w:r>
          <w:r w:rsidR="00F61AAF">
            <w:instrText xml:space="preserve"> CITATION Smi97 \l 1031 </w:instrText>
          </w:r>
          <w:r w:rsidR="00F61AAF">
            <w:fldChar w:fldCharType="separate"/>
          </w:r>
          <w:r w:rsidR="005E0FBE">
            <w:rPr>
              <w:noProof/>
            </w:rPr>
            <w:t>(Smith, 1997)</w:t>
          </w:r>
          <w:r w:rsidR="00F61AAF">
            <w:fldChar w:fldCharType="end"/>
          </w:r>
        </w:sdtContent>
      </w:sdt>
      <w:r w:rsidR="00A40E60">
        <w:t xml:space="preserve">. </w:t>
      </w:r>
    </w:p>
    <w:p w:rsidR="00C009F3" w:rsidRDefault="00C009F3" w:rsidP="00C009F3">
      <w:pPr>
        <w:pStyle w:val="berschrift1"/>
      </w:pPr>
      <w:bookmarkStart w:id="7" w:name="_Toc28706880"/>
      <w:r>
        <w:t>3.1. Die diskrete Fouriertransformation</w:t>
      </w:r>
      <w:bookmarkEnd w:id="7"/>
    </w:p>
    <w:p w:rsidR="00F21D92" w:rsidRDefault="00310FFB" w:rsidP="00C009F3">
      <w:r>
        <w:t xml:space="preserve">Wie im vorherigen Kapitel schon beschrieben, ist die diskrete Fouriertransformation die einzige Transformation, welche vom Computer berechnet werden kann. </w:t>
      </w:r>
      <w:r w:rsidR="00F21D92">
        <w:t>Um aber die diskrete und endliche Funktion der DFT zu verstehen, wird an dieser Stelle aufgezeigt wie sich die Formeln der DFT und der kontinuierlichen Fouriertransformation (CTFT) unterscheiden.</w:t>
      </w:r>
    </w:p>
    <w:p w:rsidR="002D6921" w:rsidRPr="002D6921" w:rsidRDefault="002D6921" w:rsidP="00750D56">
      <w:pPr>
        <w:keepNext/>
      </w:pPr>
      <m:oMathPara>
        <m:oMath>
          <m:r>
            <w:rPr>
              <w:rFonts w:ascii="Cambria Math" w:hAnsi="Cambria Math"/>
            </w:rPr>
            <w:lastRenderedPageBreak/>
            <m:t>X</m:t>
          </m:r>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-i2πFt</m:t>
                  </m:r>
                </m:sup>
              </m:sSup>
              <m:r>
                <w:rPr>
                  <w:rFonts w:ascii="Cambria Math" w:hAnsi="Cambria Math"/>
                </w:rPr>
                <m:t>dt</m:t>
              </m:r>
            </m:e>
          </m:nary>
        </m:oMath>
      </m:oMathPara>
    </w:p>
    <w:p w:rsidR="00750D56" w:rsidRDefault="00750D56" w:rsidP="00750D56">
      <w:pPr>
        <w:pStyle w:val="Beschriftung"/>
        <w:ind w:left="2124"/>
      </w:pPr>
      <w:r>
        <w:t xml:space="preserve">   </w:t>
      </w:r>
      <w:r w:rsidR="0026234B">
        <w:t xml:space="preserve">  </w:t>
      </w:r>
      <w:r>
        <w:t xml:space="preserve">Formel </w:t>
      </w:r>
      <w:fldSimple w:instr=" SEQ Formel \* ARABIC ">
        <w:r w:rsidR="006E33B7">
          <w:rPr>
            <w:noProof/>
          </w:rPr>
          <w:t>1</w:t>
        </w:r>
      </w:fldSimple>
      <w:r>
        <w:t>: Formel der CTFT</w:t>
      </w:r>
      <w:sdt>
        <w:sdtPr>
          <w:id w:val="1801256355"/>
          <w:citation/>
        </w:sdtPr>
        <w:sdtContent>
          <w:r w:rsidR="00140B82">
            <w:fldChar w:fldCharType="begin"/>
          </w:r>
          <w:r w:rsidR="006263A0">
            <w:instrText xml:space="preserve">CITATION Wei15 \l 1031 </w:instrText>
          </w:r>
          <w:r w:rsidR="00140B82">
            <w:fldChar w:fldCharType="separate"/>
          </w:r>
          <w:r w:rsidR="005E0FBE">
            <w:rPr>
              <w:noProof/>
            </w:rPr>
            <w:t xml:space="preserve"> (Weisstein, Discrete Fourier Transform, 2015)</w:t>
          </w:r>
          <w:r w:rsidR="00140B82">
            <w:fldChar w:fldCharType="end"/>
          </w:r>
        </w:sdtContent>
      </w:sdt>
    </w:p>
    <w:p w:rsidR="00750D56" w:rsidRPr="00750D56" w:rsidRDefault="005E0FBE" w:rsidP="00750D56">
      <w:pPr>
        <w:keepNext/>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i2πkn</m:t>
                      </m:r>
                    </m:num>
                    <m:den>
                      <m:r>
                        <w:rPr>
                          <w:rFonts w:ascii="Cambria Math" w:hAnsi="Cambria Math"/>
                        </w:rPr>
                        <m:t>N</m:t>
                      </m:r>
                    </m:den>
                  </m:f>
                </m:sup>
              </m:sSup>
            </m:e>
          </m:nary>
        </m:oMath>
      </m:oMathPara>
    </w:p>
    <w:p w:rsidR="00750D56" w:rsidRDefault="00750D56" w:rsidP="00750D56">
      <w:pPr>
        <w:pStyle w:val="Beschriftung"/>
        <w:ind w:left="1416" w:firstLine="708"/>
      </w:pPr>
      <w:r>
        <w:t xml:space="preserve">     Formel </w:t>
      </w:r>
      <w:fldSimple w:instr=" SEQ Formel \* ARABIC ">
        <w:r w:rsidR="006E33B7">
          <w:rPr>
            <w:noProof/>
          </w:rPr>
          <w:t>2</w:t>
        </w:r>
      </w:fldSimple>
      <w:r>
        <w:t>: Formel der DFT</w:t>
      </w:r>
      <w:sdt>
        <w:sdtPr>
          <w:id w:val="16506382"/>
          <w:citation/>
        </w:sdtPr>
        <w:sdtContent>
          <w:r w:rsidR="00140B82">
            <w:fldChar w:fldCharType="begin"/>
          </w:r>
          <w:r w:rsidR="006263A0">
            <w:instrText xml:space="preserve">CITATION Wei15 \l 1031 </w:instrText>
          </w:r>
          <w:r w:rsidR="00140B82">
            <w:fldChar w:fldCharType="separate"/>
          </w:r>
          <w:r w:rsidR="005E0FBE">
            <w:rPr>
              <w:noProof/>
            </w:rPr>
            <w:t xml:space="preserve"> (Weisstein, Discrete Fourier Transform, 2015)</w:t>
          </w:r>
          <w:r w:rsidR="00140B82">
            <w:fldChar w:fldCharType="end"/>
          </w:r>
        </w:sdtContent>
      </w:sdt>
    </w:p>
    <w:p w:rsidR="00740639" w:rsidRDefault="00740639" w:rsidP="00ED4196">
      <w:r>
        <w:t xml:space="preserve">In Formel 2 ist N die Anzahl der Samples und </w:t>
      </w:r>
      <w:r w:rsidRPr="00740639">
        <w:rPr>
          <w:i/>
          <w:iCs/>
        </w:rPr>
        <w:t>k</w:t>
      </w:r>
      <w:r>
        <w:t xml:space="preserve"> das </w:t>
      </w:r>
      <w:r w:rsidRPr="00740639">
        <w:rPr>
          <w:i/>
          <w:iCs/>
        </w:rPr>
        <w:t>k</w:t>
      </w:r>
      <w:r>
        <w:t>-</w:t>
      </w:r>
      <w:proofErr w:type="spellStart"/>
      <w:r>
        <w:t>te</w:t>
      </w:r>
      <w:proofErr w:type="spellEnd"/>
      <w:r>
        <w:t xml:space="preserve"> Sample Bin.</w:t>
      </w:r>
    </w:p>
    <w:p w:rsidR="00ED4196" w:rsidRDefault="00ED4196" w:rsidP="00ED4196">
      <w:pPr>
        <w:rPr>
          <w:rFonts w:eastAsiaTheme="minorEastAsia"/>
        </w:rPr>
      </w:pPr>
      <w:r>
        <w:t>Der Unterschied der beiden Formel liegt bei</w:t>
      </w:r>
      <w:r w:rsidR="00F90F4A">
        <w:t xml:space="preserve"> dem</w:t>
      </w:r>
      <w:r>
        <w:t xml:space="preserve"> </w:t>
      </w:r>
      <w:r w:rsidR="00F90F4A">
        <w:t xml:space="preserve">Tausch des </w:t>
      </w:r>
      <w:r>
        <w:t>Integral</w:t>
      </w:r>
      <w:r w:rsidR="00F90F4A">
        <w:t>s</w:t>
      </w:r>
      <w:r>
        <w:t xml:space="preserve"> </w:t>
      </w:r>
      <w:r w:rsidR="00F90F4A">
        <w:t xml:space="preserve">durch die Summe </w:t>
      </w:r>
      <w:r>
        <w:t xml:space="preserve">und bei dem Exponenten der e-Funktion. </w:t>
      </w:r>
      <w:r w:rsidR="00F90F4A">
        <w:t>Das Integral in der DFT entfällt und wurde durch ein Sigma ersetzt, da die DFT mit konkreten Zahlenwerten rechnet und nicht mit Flächen.</w:t>
      </w:r>
      <w:r>
        <w:t xml:space="preserve"> Die Exponenten unterscheiden sich darin, dass die Frequenz</w:t>
      </w:r>
      <w:r w:rsidR="00F90F4A">
        <w:t xml:space="preserve"> </w:t>
      </w:r>
      <w:r w:rsidR="00F90F4A" w:rsidRPr="00F90F4A">
        <w:rPr>
          <w:i/>
          <w:iCs/>
        </w:rPr>
        <w:t>F</w:t>
      </w:r>
      <w:r>
        <w:t xml:space="preserve"> aus der CTFT mit </w:t>
      </w:r>
      <m:oMath>
        <m:f>
          <m:fPr>
            <m:type m:val="lin"/>
            <m:ctrlPr>
              <w:rPr>
                <w:rFonts w:ascii="Cambria Math" w:hAnsi="Cambria Math"/>
                <w:i/>
              </w:rPr>
            </m:ctrlPr>
          </m:fPr>
          <m:num>
            <m:r>
              <w:rPr>
                <w:rFonts w:ascii="Cambria Math" w:hAnsi="Cambria Math"/>
              </w:rPr>
              <m:t>k</m:t>
            </m:r>
          </m:num>
          <m:den>
            <m:r>
              <w:rPr>
                <w:rFonts w:ascii="Cambria Math" w:hAnsi="Cambria Math"/>
              </w:rPr>
              <m:t>N</m:t>
            </m:r>
          </m:den>
        </m:f>
      </m:oMath>
      <w:r>
        <w:rPr>
          <w:rFonts w:eastAsiaTheme="minorEastAsia"/>
        </w:rPr>
        <w:t xml:space="preserve"> substituiert wurde. Aus der DFT ist </w:t>
      </w:r>
      <w:r w:rsidRPr="00ED4196">
        <w:rPr>
          <w:rFonts w:eastAsiaTheme="minorEastAsia"/>
          <w:i/>
          <w:iCs/>
        </w:rPr>
        <w:t>n</w:t>
      </w:r>
      <w:r>
        <w:rPr>
          <w:rFonts w:eastAsiaTheme="minorEastAsia"/>
        </w:rPr>
        <w:t xml:space="preserve"> gleichzusetzten mit</w:t>
      </w:r>
      <w:r w:rsidR="00F90F4A">
        <w:rPr>
          <w:rFonts w:eastAsiaTheme="minorEastAsia"/>
        </w:rPr>
        <w:t xml:space="preserve"> dem </w:t>
      </w:r>
      <w:r>
        <w:rPr>
          <w:rFonts w:eastAsiaTheme="minorEastAsia"/>
        </w:rPr>
        <w:t>aus der CTFT</w:t>
      </w:r>
      <w:r w:rsidR="00F90F4A">
        <w:rPr>
          <w:rFonts w:eastAsiaTheme="minorEastAsia"/>
        </w:rPr>
        <w:t xml:space="preserve"> stammende </w:t>
      </w:r>
      <w:r w:rsidR="00F90F4A" w:rsidRPr="00ED4196">
        <w:rPr>
          <w:rFonts w:eastAsiaTheme="minorEastAsia"/>
          <w:i/>
          <w:iCs/>
        </w:rPr>
        <w:t>t</w:t>
      </w:r>
      <w:r>
        <w:rPr>
          <w:rFonts w:eastAsiaTheme="minorEastAsia"/>
        </w:rPr>
        <w:t xml:space="preserve"> </w:t>
      </w:r>
      <w:sdt>
        <w:sdtPr>
          <w:rPr>
            <w:rFonts w:eastAsiaTheme="minorEastAsia"/>
          </w:rPr>
          <w:id w:val="-1880081787"/>
          <w:citation/>
        </w:sdtPr>
        <w:sdtContent>
          <w:r>
            <w:rPr>
              <w:rFonts w:eastAsiaTheme="minorEastAsia"/>
            </w:rPr>
            <w:fldChar w:fldCharType="begin"/>
          </w:r>
          <w:r w:rsidR="0026234B">
            <w:rPr>
              <w:rFonts w:eastAsiaTheme="minorEastAsia"/>
            </w:rPr>
            <w:instrText xml:space="preserve">CITATION Wei15 \t  \l 1031 </w:instrText>
          </w:r>
          <w:r>
            <w:rPr>
              <w:rFonts w:eastAsiaTheme="minorEastAsia"/>
            </w:rPr>
            <w:fldChar w:fldCharType="separate"/>
          </w:r>
          <w:r w:rsidR="005E0FBE" w:rsidRPr="005E0FBE">
            <w:rPr>
              <w:rFonts w:eastAsiaTheme="minorEastAsia"/>
              <w:noProof/>
            </w:rPr>
            <w:t>(Weisstein, 2015)</w:t>
          </w:r>
          <w:r>
            <w:rPr>
              <w:rFonts w:eastAsiaTheme="minorEastAsia"/>
            </w:rPr>
            <w:fldChar w:fldCharType="end"/>
          </w:r>
        </w:sdtContent>
      </w:sdt>
      <w:r>
        <w:rPr>
          <w:rFonts w:eastAsiaTheme="minorEastAsia"/>
        </w:rPr>
        <w:t xml:space="preserve">. </w:t>
      </w:r>
      <w:r w:rsidR="00F90F4A">
        <w:rPr>
          <w:rFonts w:eastAsiaTheme="minorEastAsia"/>
        </w:rPr>
        <w:t xml:space="preserve">Die DFT-Formel kann noch vereinfacht werden indem </w:t>
      </w:r>
      <m:oMath>
        <m:f>
          <m:fPr>
            <m:ctrlPr>
              <w:rPr>
                <w:rFonts w:ascii="Cambria Math" w:eastAsiaTheme="minorEastAsia" w:hAnsi="Cambria Math"/>
                <w:i/>
              </w:rPr>
            </m:ctrlPr>
          </m:fPr>
          <m:num>
            <m:r>
              <w:rPr>
                <w:rFonts w:ascii="Cambria Math" w:eastAsiaTheme="minorEastAsia" w:hAnsi="Cambria Math"/>
              </w:rPr>
              <m:t>2πkn</m:t>
            </m:r>
          </m:num>
          <m:den>
            <m:r>
              <w:rPr>
                <w:rFonts w:ascii="Cambria Math" w:eastAsiaTheme="minorEastAsia" w:hAnsi="Cambria Math"/>
              </w:rPr>
              <m:t>N</m:t>
            </m:r>
          </m:den>
        </m:f>
      </m:oMath>
      <w:r w:rsidR="00F90F4A">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sidR="00F90F4A">
        <w:rPr>
          <w:rFonts w:eastAsiaTheme="minorEastAsia"/>
        </w:rPr>
        <w:t xml:space="preserve"> und die e-Funktion durch die </w:t>
      </w:r>
      <w:r w:rsidR="00F90F4A" w:rsidRPr="00F90F4A">
        <w:rPr>
          <w:rFonts w:eastAsiaTheme="minorEastAsia"/>
          <w:i/>
          <w:iCs/>
        </w:rPr>
        <w:t>Eulersche Identität</w:t>
      </w:r>
      <w:r w:rsidR="00F90F4A">
        <w:rPr>
          <w:rFonts w:eastAsiaTheme="minorEastAsia"/>
          <w:i/>
          <w:iCs/>
        </w:rPr>
        <w:t xml:space="preserve"> </w:t>
      </w:r>
      <w:r w:rsidR="00F90F4A">
        <w:rPr>
          <w:rFonts w:eastAsiaTheme="minorEastAsia"/>
        </w:rPr>
        <w:t>substituiert wird. Dadurch erhält man folgende Formel.</w:t>
      </w:r>
      <w:sdt>
        <w:sdtPr>
          <w:rPr>
            <w:rFonts w:eastAsiaTheme="minorEastAsia"/>
          </w:rPr>
          <w:id w:val="800882601"/>
          <w:citation/>
        </w:sdtPr>
        <w:sdtContent>
          <w:r w:rsidR="00B03794">
            <w:rPr>
              <w:rFonts w:eastAsiaTheme="minorEastAsia"/>
            </w:rPr>
            <w:fldChar w:fldCharType="begin"/>
          </w:r>
          <w:r w:rsidR="006263A0">
            <w:rPr>
              <w:rFonts w:eastAsiaTheme="minorEastAsia"/>
            </w:rPr>
            <w:instrText xml:space="preserve">CITATION Tho18 \l 1031 </w:instrText>
          </w:r>
          <w:r w:rsidR="00B03794">
            <w:rPr>
              <w:rFonts w:eastAsiaTheme="minorEastAsia"/>
            </w:rPr>
            <w:fldChar w:fldCharType="separate"/>
          </w:r>
          <w:r w:rsidR="005E0FBE">
            <w:rPr>
              <w:rFonts w:eastAsiaTheme="minorEastAsia"/>
              <w:noProof/>
            </w:rPr>
            <w:t xml:space="preserve"> </w:t>
          </w:r>
          <w:r w:rsidR="005E0FBE" w:rsidRPr="005E0FBE">
            <w:rPr>
              <w:rFonts w:eastAsiaTheme="minorEastAsia"/>
              <w:noProof/>
            </w:rPr>
            <w:t>(Thormählen, 2018)</w:t>
          </w:r>
          <w:r w:rsidR="00B03794">
            <w:rPr>
              <w:rFonts w:eastAsiaTheme="minorEastAsia"/>
            </w:rPr>
            <w:fldChar w:fldCharType="end"/>
          </w:r>
        </w:sdtContent>
      </w:sdt>
    </w:p>
    <w:p w:rsidR="00F90F4A" w:rsidRPr="00F90F4A" w:rsidRDefault="005E0FBE" w:rsidP="00552392">
      <w:pPr>
        <w:keepNext/>
      </w:pPr>
      <m:oMathPara>
        <m:oMath>
          <m:sSub>
            <m:sSubPr>
              <m:ctrlPr>
                <w:rPr>
                  <w:rFonts w:ascii="Cambria Math" w:hAnsi="Cambria Math"/>
                  <w:i/>
                </w:rPr>
              </m:ctrlPr>
            </m:sSubPr>
            <m:e>
              <m:r>
                <w:rPr>
                  <w:rFonts w:ascii="Cambria Math" w:hAnsi="Cambria Math"/>
                </w:rPr>
                <m:t>X</m:t>
              </m:r>
            </m:e>
            <m: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e>
                  </m:func>
                  <m:r>
                    <w:rPr>
                      <w:rFonts w:ascii="Cambria Math" w:hAnsi="Cambria Math"/>
                    </w:rPr>
                    <m:t>+isin</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func>
                  <m:r>
                    <w:rPr>
                      <w:rFonts w:ascii="Cambria Math" w:hAnsi="Cambria Math"/>
                    </w:rPr>
                    <m:t>+isin</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e>
              </m:func>
              <m:r>
                <w:rPr>
                  <w:rFonts w:ascii="Cambria Math" w:hAnsi="Cambria Math"/>
                </w:rPr>
                <m:t>+isin(</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ub>
          </m:sSub>
        </m:oMath>
      </m:oMathPara>
    </w:p>
    <w:p w:rsidR="00552392" w:rsidRDefault="00552392" w:rsidP="00552392">
      <w:pPr>
        <w:pStyle w:val="Beschriftung"/>
      </w:pPr>
      <w:r>
        <w:t xml:space="preserve">              Formel </w:t>
      </w:r>
      <w:fldSimple w:instr=" SEQ Formel \* ARABIC ">
        <w:r w:rsidR="006E33B7">
          <w:rPr>
            <w:noProof/>
          </w:rPr>
          <w:t>3</w:t>
        </w:r>
      </w:fldSimple>
      <w:r>
        <w:t>: Umformulierte DFT-Formel</w:t>
      </w:r>
    </w:p>
    <w:p w:rsidR="00552392" w:rsidRDefault="00D826FE" w:rsidP="00552392">
      <w:r>
        <w:t xml:space="preserve">Somit müssen </w:t>
      </w:r>
      <w:r w:rsidR="00740639">
        <w:t xml:space="preserve">für die </w:t>
      </w:r>
      <w:r w:rsidR="00740639" w:rsidRPr="00740639">
        <w:rPr>
          <w:i/>
          <w:iCs/>
        </w:rPr>
        <w:t>x</w:t>
      </w:r>
      <w:r w:rsidR="00740639">
        <w:t xml:space="preserve"> nur noch </w:t>
      </w:r>
      <w:r>
        <w:t xml:space="preserve">die einzelnen Samplewerte </w:t>
      </w:r>
      <w:r w:rsidR="00740639">
        <w:t xml:space="preserve">eingetragen </w:t>
      </w:r>
      <w:r>
        <w:t xml:space="preserve">und </w:t>
      </w:r>
      <w:r w:rsidR="00740639">
        <w:t xml:space="preserve">die Formel </w:t>
      </w:r>
      <w:r>
        <w:t xml:space="preserve">ausgerechnet werden. Das Ergebnis aus dieser Formel besteht aus einem Real- und einen Imaginär Anteil. </w:t>
      </w:r>
      <w:proofErr w:type="gramStart"/>
      <w:r>
        <w:t>Die Real</w:t>
      </w:r>
      <w:proofErr w:type="gramEnd"/>
      <w:r>
        <w:t xml:space="preserve"> und Imaginären Anteile können dann in ein Koordinatensystem eingetragen werden</w:t>
      </w:r>
      <w:r w:rsidR="00754571">
        <w:t xml:space="preserve">, wobei der Realanteil die x-Achse und der </w:t>
      </w:r>
      <w:proofErr w:type="spellStart"/>
      <w:r w:rsidR="00754571">
        <w:t>Imaginäranteil</w:t>
      </w:r>
      <w:proofErr w:type="spellEnd"/>
      <w:r w:rsidR="00754571">
        <w:t xml:space="preserve"> die y-Achse </w:t>
      </w:r>
      <w:r w:rsidR="0026234B">
        <w:t>darstellt</w:t>
      </w:r>
      <w:r>
        <w:t xml:space="preserve">. </w:t>
      </w:r>
      <w:r w:rsidR="00754571">
        <w:t>Der Winkel des eingetragenen Punkt zur x-Achse beschreibt die Phasenverschiebung der Schwingung und d</w:t>
      </w:r>
      <w:r>
        <w:t xml:space="preserve">ie Entfernung des eingetragenen Punktes zum Koordinatenursprung beschreibt die Amplitude der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w:t>
      </w:r>
      <w:proofErr w:type="spellStart"/>
      <w:r>
        <w:rPr>
          <w:rFonts w:eastAsiaTheme="minorEastAsia"/>
        </w:rPr>
        <w:t>ten</w:t>
      </w:r>
      <w:proofErr w:type="spellEnd"/>
      <w:r>
        <w:rPr>
          <w:rFonts w:eastAsiaTheme="minorEastAsia"/>
        </w:rPr>
        <w:t xml:space="preserve"> </w:t>
      </w:r>
      <w:r>
        <w:t>Schwingung</w:t>
      </w:r>
      <w:r w:rsidR="00023697">
        <w:t>.</w:t>
      </w:r>
    </w:p>
    <w:p w:rsidR="00D826FE" w:rsidRPr="00552392" w:rsidRDefault="00D826FE" w:rsidP="006E33B7">
      <w:pPr>
        <w:keepNext/>
      </w:pPr>
      <m:oMathPara>
        <m:oMath>
          <m:r>
            <m:rPr>
              <m:sty m:val="p"/>
            </m:rPr>
            <w:rPr>
              <w:rFonts w:ascii="Cambria Math" w:hAnsi="Cambria Math"/>
            </w:rPr>
            <m:t>Amp=</m:t>
          </m:r>
          <m:rad>
            <m:radPr>
              <m:degHide m:val="1"/>
              <m:ctrlPr>
                <w:rPr>
                  <w:rFonts w:ascii="Cambria Math" w:hAnsi="Cambria Math"/>
                  <w:iCs/>
                </w:rPr>
              </m:ctrlPr>
            </m:radPr>
            <m:deg/>
            <m:e>
              <m:sSubSup>
                <m:sSubSupPr>
                  <m:ctrlPr>
                    <w:rPr>
                      <w:rFonts w:ascii="Cambria Math" w:hAnsi="Cambria Math"/>
                      <w:i/>
                      <w:iCs/>
                    </w:rPr>
                  </m:ctrlPr>
                </m:sSubSupPr>
                <m:e>
                  <m:r>
                    <w:rPr>
                      <w:rFonts w:ascii="Cambria Math" w:hAnsi="Cambria Math"/>
                    </w:rPr>
                    <m:t>Re</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Im</m:t>
                  </m:r>
                </m:e>
                <m:sub>
                  <m:r>
                    <w:rPr>
                      <w:rFonts w:ascii="Cambria Math" w:hAnsi="Cambria Math"/>
                    </w:rPr>
                    <m:t>k</m:t>
                  </m:r>
                </m:sub>
                <m:sup>
                  <m:r>
                    <w:rPr>
                      <w:rFonts w:ascii="Cambria Math" w:hAnsi="Cambria Math"/>
                    </w:rPr>
                    <m:t>2</m:t>
                  </m:r>
                </m:sup>
              </m:sSubSup>
            </m:e>
          </m:rad>
        </m:oMath>
      </m:oMathPara>
    </w:p>
    <w:p w:rsidR="006E33B7" w:rsidRDefault="006E33B7" w:rsidP="006E33B7">
      <w:pPr>
        <w:pStyle w:val="Beschriftung"/>
        <w:ind w:left="2124"/>
      </w:pPr>
      <w:r>
        <w:t xml:space="preserve">                 Formel </w:t>
      </w:r>
      <w:fldSimple w:instr=" SEQ Formel \* ARABIC ">
        <w:r>
          <w:rPr>
            <w:noProof/>
          </w:rPr>
          <w:t>4</w:t>
        </w:r>
      </w:fldSimple>
      <w:r>
        <w:t>: Berechnung des Betrages eines Vektors</w:t>
      </w:r>
    </w:p>
    <w:p w:rsidR="00023697" w:rsidRDefault="00023697" w:rsidP="006E33B7">
      <w:r>
        <w:t xml:space="preserve">Welche Frequenz die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-te Schwingung hat hängt von der Abtastfrequenz und der Abtastpunkte ab. Die Frequenz des Punktes berechnet sich durch </w:t>
      </w:r>
      <m:oMath>
        <m:f>
          <m:fPr>
            <m:type m:val="lin"/>
            <m:ctrlPr>
              <w:rPr>
                <w:rFonts w:ascii="Cambria Math" w:hAnsi="Cambria Math"/>
                <w:i/>
              </w:rPr>
            </m:ctrlPr>
          </m:fPr>
          <m:num>
            <m:r>
              <w:rPr>
                <w:rFonts w:ascii="Cambria Math" w:hAnsi="Cambria Math"/>
              </w:rPr>
              <m:t>Abtastfrequenz</m:t>
            </m:r>
          </m:num>
          <m:den>
            <m:r>
              <w:rPr>
                <w:rFonts w:ascii="Cambria Math" w:hAnsi="Cambria Math"/>
              </w:rPr>
              <m:t>Abtastpunkte</m:t>
            </m:r>
          </m:den>
        </m:f>
      </m:oMath>
      <w:r>
        <w:rPr>
          <w:rFonts w:eastAsiaTheme="minorEastAsia"/>
        </w:rPr>
        <w:t>.</w:t>
      </w:r>
      <w:sdt>
        <w:sdtPr>
          <w:rPr>
            <w:rFonts w:eastAsiaTheme="minorEastAsia"/>
          </w:rPr>
          <w:id w:val="-1810005089"/>
          <w:citation/>
        </w:sdtPr>
        <w:sdtContent>
          <w:r>
            <w:rPr>
              <w:rFonts w:eastAsiaTheme="minorEastAsia"/>
            </w:rPr>
            <w:fldChar w:fldCharType="begin"/>
          </w:r>
          <w:r w:rsidR="006263A0">
            <w:rPr>
              <w:rFonts w:eastAsiaTheme="minorEastAsia"/>
            </w:rPr>
            <w:instrText xml:space="preserve">CITATION Her10 \l 1031 </w:instrText>
          </w:r>
          <w:r>
            <w:rPr>
              <w:rFonts w:eastAsiaTheme="minorEastAsia"/>
            </w:rPr>
            <w:fldChar w:fldCharType="separate"/>
          </w:r>
          <w:r w:rsidR="005E0FBE">
            <w:rPr>
              <w:rFonts w:eastAsiaTheme="minorEastAsia"/>
              <w:noProof/>
            </w:rPr>
            <w:t xml:space="preserve"> </w:t>
          </w:r>
          <w:r w:rsidR="005E0FBE" w:rsidRPr="005E0FBE">
            <w:rPr>
              <w:rFonts w:eastAsiaTheme="minorEastAsia"/>
              <w:noProof/>
            </w:rPr>
            <w:t>(Hermann, 2010)</w:t>
          </w:r>
          <w:r>
            <w:rPr>
              <w:rFonts w:eastAsiaTheme="minorEastAsia"/>
            </w:rPr>
            <w:fldChar w:fldCharType="end"/>
          </w:r>
        </w:sdtContent>
      </w:sdt>
    </w:p>
    <w:p w:rsidR="006E33B7" w:rsidRDefault="006E33B7" w:rsidP="006E33B7">
      <w:r>
        <w:t xml:space="preserve">Bevor Formel 4 benutzt werden </w:t>
      </w:r>
      <w:r w:rsidR="006B59D4">
        <w:t>kann,</w:t>
      </w:r>
      <w:r>
        <w:t xml:space="preserve"> um die Amplitude zu berechnen, müssen alle Samplewerte </w:t>
      </w:r>
      <w:r w:rsidR="006B59D4">
        <w:t>deren Index</w:t>
      </w:r>
      <w:r>
        <w:t xml:space="preserve"> ≥ Anzahl Samples/2 sind gelöscht werden. Dieser Wert wird das </w:t>
      </w:r>
      <w:proofErr w:type="spellStart"/>
      <w:r>
        <w:t>N</w:t>
      </w:r>
      <w:r w:rsidR="009522A4">
        <w:t>y</w:t>
      </w:r>
      <w:r>
        <w:t>quist</w:t>
      </w:r>
      <w:proofErr w:type="spellEnd"/>
      <w:r>
        <w:t xml:space="preserve">-Limit genannt. Es besagt das alle Ergebnisse über diesem </w:t>
      </w:r>
      <w:r>
        <w:lastRenderedPageBreak/>
        <w:t xml:space="preserve">Limit gelöscht werden und die Ergebnisse </w:t>
      </w:r>
      <w:r w:rsidR="00D11D1B">
        <w:t>der Samples</w:t>
      </w:r>
      <w:r w:rsidR="006B59D4">
        <w:t>,</w:t>
      </w:r>
      <w:r w:rsidR="00D11D1B">
        <w:t xml:space="preserve"> die unter dem </w:t>
      </w:r>
      <w:proofErr w:type="spellStart"/>
      <w:r w:rsidR="00D11D1B">
        <w:t>N</w:t>
      </w:r>
      <w:r w:rsidR="009522A4">
        <w:t>y</w:t>
      </w:r>
      <w:r w:rsidR="00D11D1B">
        <w:t>quist</w:t>
      </w:r>
      <w:proofErr w:type="spellEnd"/>
      <w:r w:rsidR="00D11D1B">
        <w:t>-Limit liegen</w:t>
      </w:r>
      <w:r w:rsidR="006B59D4">
        <w:t>,</w:t>
      </w:r>
      <w:r w:rsidR="00D11D1B">
        <w:t xml:space="preserve"> verdoppelt werden</w:t>
      </w:r>
      <w:sdt>
        <w:sdtPr>
          <w:id w:val="282936415"/>
          <w:citation/>
        </w:sdtPr>
        <w:sdtContent>
          <w:r w:rsidR="009522A4">
            <w:fldChar w:fldCharType="begin"/>
          </w:r>
          <w:r w:rsidR="006263A0">
            <w:instrText xml:space="preserve">CITATION Wei05 \t  \l 1031 </w:instrText>
          </w:r>
          <w:r w:rsidR="009522A4">
            <w:fldChar w:fldCharType="separate"/>
          </w:r>
          <w:r w:rsidR="005E0FBE">
            <w:rPr>
              <w:noProof/>
            </w:rPr>
            <w:t xml:space="preserve"> (Weisstein, 2005)</w:t>
          </w:r>
          <w:r w:rsidR="009522A4">
            <w:fldChar w:fldCharType="end"/>
          </w:r>
        </w:sdtContent>
      </w:sdt>
      <w:r w:rsidR="006B59D4">
        <w:t xml:space="preserve">. </w:t>
      </w:r>
      <w:r w:rsidR="00D11D1B">
        <w:t xml:space="preserve">Zuletzt müssen die jetzigen </w:t>
      </w:r>
      <w:r w:rsidR="00E92F2C">
        <w:t>Resultate</w:t>
      </w:r>
      <w:r w:rsidR="00D11D1B">
        <w:t xml:space="preserve"> durch </w:t>
      </w:r>
      <w:r w:rsidR="006B59D4">
        <w:t xml:space="preserve">die Anzahl der Samples </w:t>
      </w:r>
      <w:r w:rsidR="00D11D1B" w:rsidRPr="00E92F2C">
        <w:rPr>
          <w:i/>
          <w:iCs/>
        </w:rPr>
        <w:t>N</w:t>
      </w:r>
      <w:r w:rsidR="00D11D1B">
        <w:t xml:space="preserve"> geteilt werden.</w:t>
      </w:r>
      <w:sdt>
        <w:sdtPr>
          <w:id w:val="252014634"/>
          <w:citation/>
        </w:sdtPr>
        <w:sdtContent>
          <w:r w:rsidR="006B59D4">
            <w:fldChar w:fldCharType="begin"/>
          </w:r>
          <w:r w:rsidR="006263A0">
            <w:instrText xml:space="preserve">CITATION Her10 \l 1031 </w:instrText>
          </w:r>
          <w:r w:rsidR="006B59D4">
            <w:fldChar w:fldCharType="separate"/>
          </w:r>
          <w:r w:rsidR="005E0FBE">
            <w:rPr>
              <w:noProof/>
            </w:rPr>
            <w:t xml:space="preserve"> (Hermann, 2010)</w:t>
          </w:r>
          <w:r w:rsidR="006B59D4">
            <w:fldChar w:fldCharType="end"/>
          </w:r>
        </w:sdtContent>
      </w:sdt>
    </w:p>
    <w:p w:rsidR="000F190E" w:rsidRDefault="0026234B" w:rsidP="000F190E">
      <w:r>
        <w:t xml:space="preserve">Bei der DFT können jedoch zwei Fehler geschehen. </w:t>
      </w:r>
      <w:r w:rsidR="00310FFB">
        <w:t xml:space="preserve">Zum einen </w:t>
      </w:r>
      <w:proofErr w:type="spellStart"/>
      <w:r w:rsidR="00310FFB" w:rsidRPr="00310FFB">
        <w:rPr>
          <w:i/>
          <w:iCs/>
        </w:rPr>
        <w:t>leakage</w:t>
      </w:r>
      <w:proofErr w:type="spellEnd"/>
      <w:r w:rsidR="00310FFB">
        <w:t xml:space="preserve"> und zum anderen </w:t>
      </w:r>
      <w:proofErr w:type="spellStart"/>
      <w:r w:rsidR="00310FFB" w:rsidRPr="00310FFB">
        <w:rPr>
          <w:i/>
          <w:iCs/>
        </w:rPr>
        <w:t>aliasing</w:t>
      </w:r>
      <w:proofErr w:type="spellEnd"/>
      <w:r w:rsidR="00310FFB">
        <w:t xml:space="preserve">. </w:t>
      </w:r>
      <w:proofErr w:type="spellStart"/>
      <w:r w:rsidR="00AA2616">
        <w:t>Leakage</w:t>
      </w:r>
      <w:proofErr w:type="spellEnd"/>
      <w:r w:rsidR="00AA2616">
        <w:t xml:space="preserve"> tritt auf, wenn die Schwingung in dem betrachteten Zeitabschnitt nicht perfekt periodisch ist.</w:t>
      </w:r>
    </w:p>
    <w:p w:rsidR="00AA2616" w:rsidRDefault="00AA2616" w:rsidP="000F190E">
      <w:pPr>
        <w:rPr>
          <w:color w:val="FF0000"/>
        </w:rPr>
      </w:pPr>
      <w:r>
        <w:rPr>
          <w:color w:val="FF0000"/>
        </w:rPr>
        <w:t xml:space="preserve">Bild einfügen einer nicht perfekten </w:t>
      </w:r>
      <w:proofErr w:type="spellStart"/>
      <w:r>
        <w:rPr>
          <w:color w:val="FF0000"/>
        </w:rPr>
        <w:t>Schwingung+Leakage</w:t>
      </w:r>
      <w:proofErr w:type="spellEnd"/>
      <w:r>
        <w:rPr>
          <w:color w:val="FF0000"/>
        </w:rPr>
        <w:t xml:space="preserve"> Effekt</w:t>
      </w:r>
    </w:p>
    <w:p w:rsidR="00AA2616" w:rsidRPr="00AA2616" w:rsidRDefault="00AA2616" w:rsidP="000F190E">
      <w:r>
        <w:t xml:space="preserve">Wie in der vorgestellten Abbildung zu sehen, </w:t>
      </w:r>
      <w:r w:rsidR="00574E02">
        <w:t xml:space="preserve">sind in dem Zeitfenster mehrere Sprungstellen zu sehen. Die Sprungstellen befinden sich an den Rändern des ausgeschnittenen Ursprungsignals. Durch die daraus resultierenden Sprungstellen im Signalverlauf, kommt es zu einer „Verschmierung“ des Spektrums. Der </w:t>
      </w:r>
      <w:proofErr w:type="spellStart"/>
      <w:r w:rsidR="00574E02" w:rsidRPr="00574E02">
        <w:rPr>
          <w:i/>
          <w:iCs/>
        </w:rPr>
        <w:t>leakage</w:t>
      </w:r>
      <w:proofErr w:type="spellEnd"/>
      <w:r w:rsidR="00574E02">
        <w:t xml:space="preserve">-Effekt kann mit </w:t>
      </w:r>
      <w:proofErr w:type="spellStart"/>
      <w:r w:rsidR="000F6BAC">
        <w:t>Fenstfunktionen</w:t>
      </w:r>
      <w:proofErr w:type="spellEnd"/>
      <w:r w:rsidR="000F6BAC">
        <w:t xml:space="preserve"> abgeschwächt werden. Diese Funktionen schwächen die Ränder des Ursprungsignals so ab, dass diese gegen Null gehen. Dadurch werden bei einem wiederholen des Signals nur noch möglichst kleine Sprünge im Kurvenverlauf vorkommen</w:t>
      </w:r>
      <w:sdt>
        <w:sdtPr>
          <w:id w:val="-1694992318"/>
          <w:citation/>
        </w:sdtPr>
        <w:sdtContent>
          <w:r w:rsidR="008B42E0">
            <w:fldChar w:fldCharType="begin"/>
          </w:r>
          <w:r w:rsidR="008B42E0">
            <w:instrText xml:space="preserve"> CITATION Rob17 \l 1031 </w:instrText>
          </w:r>
          <w:r w:rsidR="008B42E0">
            <w:fldChar w:fldCharType="separate"/>
          </w:r>
          <w:r w:rsidR="005E0FBE">
            <w:rPr>
              <w:noProof/>
            </w:rPr>
            <w:t xml:space="preserve"> (Roberts, 2017)</w:t>
          </w:r>
          <w:r w:rsidR="008B42E0">
            <w:fldChar w:fldCharType="end"/>
          </w:r>
        </w:sdtContent>
      </w:sdt>
      <w:r w:rsidR="000F6BAC">
        <w:t xml:space="preserve">. Einige Fensterfunktionen sind unter anderem </w:t>
      </w:r>
      <w:proofErr w:type="spellStart"/>
      <w:r w:rsidR="000F6BAC">
        <w:t>Barlett</w:t>
      </w:r>
      <w:proofErr w:type="spellEnd"/>
      <w:r w:rsidR="000F6BAC">
        <w:t>-, Gauß- oder die Hemming-</w:t>
      </w:r>
      <w:proofErr w:type="spellStart"/>
      <w:r w:rsidR="000F6BAC">
        <w:t>Festerfunktion</w:t>
      </w:r>
      <w:proofErr w:type="spellEnd"/>
      <w:sdt>
        <w:sdtPr>
          <w:id w:val="711082536"/>
          <w:citation/>
        </w:sdtPr>
        <w:sdtContent>
          <w:r w:rsidR="003B1EF1">
            <w:fldChar w:fldCharType="begin"/>
          </w:r>
          <w:r w:rsidR="005E0FBE">
            <w:instrText xml:space="preserve">CITATION Wei151 \t  \l 1031 </w:instrText>
          </w:r>
          <w:r w:rsidR="003B1EF1">
            <w:fldChar w:fldCharType="separate"/>
          </w:r>
          <w:r w:rsidR="005E0FBE">
            <w:rPr>
              <w:noProof/>
            </w:rPr>
            <w:t xml:space="preserve"> (Weisstein, 2015)</w:t>
          </w:r>
          <w:r w:rsidR="003B1EF1">
            <w:fldChar w:fldCharType="end"/>
          </w:r>
        </w:sdtContent>
      </w:sdt>
      <w:r w:rsidR="000F6BAC">
        <w:t>.</w:t>
      </w:r>
    </w:p>
    <w:p w:rsidR="00B01740" w:rsidRPr="000F7022" w:rsidRDefault="00CA7A42" w:rsidP="00B01740">
      <w:r w:rsidRPr="00CA7A42">
        <w:rPr>
          <w:i/>
          <w:iCs/>
        </w:rPr>
        <w:t>Aliasing</w:t>
      </w:r>
      <w:r>
        <w:t xml:space="preserve"> triff auf, wenn die Samplerate zu gering für hohe Frequenzen ist. Um Aliasing zu verhindern muss die Samplerate angehoben werden oder das Signal muss vorgefiltert werden, um die zu hohen Frequenzteile zu minimieren</w:t>
      </w:r>
      <w:sdt>
        <w:sdtPr>
          <w:id w:val="253555575"/>
          <w:citation/>
        </w:sdtPr>
        <w:sdtContent>
          <w:r>
            <w:fldChar w:fldCharType="begin"/>
          </w:r>
          <w:r>
            <w:instrText xml:space="preserve"> CITATION Rob17 \l 1031 </w:instrText>
          </w:r>
          <w:r>
            <w:fldChar w:fldCharType="separate"/>
          </w:r>
          <w:r w:rsidR="005E0FBE">
            <w:rPr>
              <w:noProof/>
            </w:rPr>
            <w:t xml:space="preserve"> (Roberts, 2017)</w:t>
          </w:r>
          <w:r>
            <w:fldChar w:fldCharType="end"/>
          </w:r>
        </w:sdtContent>
      </w:sdt>
      <w:r>
        <w:t>.</w:t>
      </w:r>
    </w:p>
    <w:p w:rsidR="000F7022" w:rsidRPr="000F7022" w:rsidRDefault="000F7022" w:rsidP="000F7022"/>
    <w:p w:rsidR="009957E9" w:rsidRPr="009957E9" w:rsidRDefault="009957E9" w:rsidP="009957E9">
      <w:pPr>
        <w:pStyle w:val="berschrift1"/>
      </w:pPr>
      <w:bookmarkStart w:id="8" w:name="_Toc28706881"/>
      <w:r>
        <w:t>4. Die Spektralanalyse</w:t>
      </w:r>
      <w:bookmarkEnd w:id="8"/>
    </w:p>
    <w:p w:rsidR="009957E9" w:rsidRPr="009957E9" w:rsidRDefault="009957E9" w:rsidP="009957E9"/>
    <w:p w:rsidR="001F2E1A" w:rsidRDefault="009957E9" w:rsidP="001F2E1A">
      <w:pPr>
        <w:pStyle w:val="berschrift1"/>
      </w:pPr>
      <w:bookmarkStart w:id="9" w:name="_Toc28706882"/>
      <w:r>
        <w:lastRenderedPageBreak/>
        <w:t>5</w:t>
      </w:r>
      <w:r w:rsidR="001F2E1A">
        <w:t xml:space="preserve">. </w:t>
      </w:r>
      <w:r w:rsidR="007815AB">
        <w:t>Pattern Erkennung mithilfe der Fourier Transformation</w:t>
      </w:r>
      <w:bookmarkEnd w:id="9"/>
    </w:p>
    <w:p w:rsidR="00DC578E" w:rsidRDefault="009957E9" w:rsidP="00DC578E">
      <w:pPr>
        <w:pStyle w:val="berschrift1"/>
      </w:pPr>
      <w:bookmarkStart w:id="10" w:name="_Toc28706883"/>
      <w:r>
        <w:t>6</w:t>
      </w:r>
      <w:r w:rsidR="00DC578E">
        <w:t xml:space="preserve">. </w:t>
      </w:r>
      <w:r w:rsidR="00F228CB">
        <w:t xml:space="preserve">Pattern Erkennung mithilfe </w:t>
      </w:r>
      <w:r w:rsidR="00E9117B">
        <w:t>von</w:t>
      </w:r>
      <w:r w:rsidR="00F228CB">
        <w:t xml:space="preserve"> Rhythmus</w:t>
      </w:r>
      <w:r w:rsidR="00E9117B">
        <w:t xml:space="preserve"> und Melodie</w:t>
      </w:r>
      <w:bookmarkEnd w:id="10"/>
    </w:p>
    <w:p w:rsidR="007815AB" w:rsidRDefault="009957E9" w:rsidP="007815AB">
      <w:pPr>
        <w:pStyle w:val="berschrift1"/>
      </w:pPr>
      <w:bookmarkStart w:id="11" w:name="_Toc28706884"/>
      <w:r>
        <w:t>6</w:t>
      </w:r>
      <w:r w:rsidR="007815AB">
        <w:t>.1. String basierte Pattern suche</w:t>
      </w:r>
      <w:bookmarkEnd w:id="11"/>
      <w:r w:rsidR="007815AB">
        <w:t xml:space="preserve"> </w:t>
      </w:r>
    </w:p>
    <w:p w:rsidR="007815AB" w:rsidRPr="007815AB" w:rsidRDefault="009957E9" w:rsidP="007815AB">
      <w:pPr>
        <w:pStyle w:val="berschrift1"/>
      </w:pPr>
      <w:bookmarkStart w:id="12" w:name="_Toc28706885"/>
      <w:r>
        <w:t>6</w:t>
      </w:r>
      <w:r w:rsidR="007815AB">
        <w:t>.2. Geometrische Pattern suche</w:t>
      </w:r>
      <w:bookmarkEnd w:id="12"/>
    </w:p>
    <w:p w:rsidR="00DC578E" w:rsidRDefault="009957E9" w:rsidP="00DC578E">
      <w:pPr>
        <w:pStyle w:val="berschrift1"/>
      </w:pPr>
      <w:bookmarkStart w:id="13" w:name="_Toc28706886"/>
      <w:r>
        <w:t>6</w:t>
      </w:r>
      <w:r w:rsidR="00DC578E">
        <w:t>.</w:t>
      </w:r>
      <w:r w:rsidR="007815AB">
        <w:t>2</w:t>
      </w:r>
      <w:r w:rsidR="00DC578E">
        <w:t>.</w:t>
      </w:r>
      <w:r w:rsidR="007815AB">
        <w:t>1.</w:t>
      </w:r>
      <w:r w:rsidR="00DC578E">
        <w:t xml:space="preserve"> Fünf-Dimensionales Punkt Set</w:t>
      </w:r>
      <w:bookmarkEnd w:id="13"/>
    </w:p>
    <w:p w:rsidR="00805C7A" w:rsidRDefault="00DC578E" w:rsidP="00DC578E">
      <w:r>
        <w:t>(</w:t>
      </w:r>
      <w:r w:rsidR="00FD4581">
        <w:t xml:space="preserve">Erst ab drittens Interessant!! </w:t>
      </w:r>
      <w:r>
        <w:t xml:space="preserve">Zweidimensional Aufbereiten </w:t>
      </w:r>
      <w:hyperlink r:id="rId8" w:history="1">
        <w:r>
          <w:rPr>
            <w:rStyle w:val="Hyperlink"/>
          </w:rPr>
          <w:t>http://drops.dagstuhl.de/opus/volltexte/2006/652/pdf/06171.MeredithDavid.Paper.652.pdf</w:t>
        </w:r>
      </w:hyperlink>
      <w:r>
        <w:t xml:space="preserve"> Plus Quellen, Chromatische Scala für Musik(Wert 2 der Fünf Dimensionales </w:t>
      </w:r>
      <w:proofErr w:type="spellStart"/>
      <w:r>
        <w:t>Punktset</w:t>
      </w:r>
      <w:proofErr w:type="spellEnd"/>
      <w:r w:rsidR="00805C7A">
        <w:t>)</w:t>
      </w:r>
    </w:p>
    <w:p w:rsidR="00DC578E" w:rsidRDefault="00805C7A" w:rsidP="00DC578E">
      <w:r>
        <w:t>Algorithmen dafür unter anderen: SIA (MTPs)</w:t>
      </w:r>
      <w:r w:rsidR="00DE787A">
        <w:t>, SIATEC, COSIATEC</w:t>
      </w:r>
      <w:r w:rsidR="00DC578E">
        <w:t>)</w:t>
      </w:r>
    </w:p>
    <w:p w:rsidR="007815AB" w:rsidRDefault="009957E9" w:rsidP="007815AB">
      <w:pPr>
        <w:pStyle w:val="berschrift1"/>
      </w:pPr>
      <w:bookmarkStart w:id="14" w:name="_Toc28706887"/>
      <w:r>
        <w:t>6</w:t>
      </w:r>
      <w:r w:rsidR="007815AB">
        <w:t>.2.1.1. SIA</w:t>
      </w:r>
      <w:bookmarkEnd w:id="14"/>
    </w:p>
    <w:p w:rsidR="007815AB" w:rsidRDefault="009957E9" w:rsidP="007815AB">
      <w:pPr>
        <w:pStyle w:val="berschrift1"/>
      </w:pPr>
      <w:bookmarkStart w:id="15" w:name="_Toc28706888"/>
      <w:r>
        <w:t>6</w:t>
      </w:r>
      <w:r w:rsidR="007815AB">
        <w:t>.2.1.2. SIATEC</w:t>
      </w:r>
      <w:bookmarkEnd w:id="15"/>
    </w:p>
    <w:p w:rsidR="007815AB" w:rsidRDefault="009957E9" w:rsidP="007815AB">
      <w:pPr>
        <w:pStyle w:val="berschrift1"/>
      </w:pPr>
      <w:bookmarkStart w:id="16" w:name="_Toc28706889"/>
      <w:r>
        <w:t>6</w:t>
      </w:r>
      <w:r w:rsidR="007815AB">
        <w:t>.2.1.3. COSIATEC</w:t>
      </w:r>
      <w:bookmarkEnd w:id="16"/>
    </w:p>
    <w:p w:rsidR="007815AB" w:rsidRPr="007815AB" w:rsidRDefault="009957E9" w:rsidP="007815AB">
      <w:pPr>
        <w:pStyle w:val="berschrift1"/>
      </w:pPr>
      <w:bookmarkStart w:id="17" w:name="_Toc28706890"/>
      <w:r>
        <w:t>6</w:t>
      </w:r>
      <w:r w:rsidR="007815AB">
        <w:t>.3. Pattern Erkennung mithilfe von Matrizen</w:t>
      </w:r>
      <w:bookmarkEnd w:id="17"/>
    </w:p>
    <w:p w:rsidR="00CF33E8" w:rsidRDefault="00CF33E8" w:rsidP="00DC578E"/>
    <w:p w:rsidR="00CF33E8" w:rsidRDefault="005E0FBE" w:rsidP="00DC578E">
      <w:hyperlink r:id="rId9" w:history="1">
        <w:r w:rsidR="00CF33E8">
          <w:rPr>
            <w:rStyle w:val="Hyperlink"/>
          </w:rPr>
          <w:t>http://hss.ulb.uni-bonn.de/2013/3271/3271.pdf</w:t>
        </w:r>
      </w:hyperlink>
      <w:r w:rsidR="00CF33E8">
        <w:t xml:space="preserve"> (darunter alle von dem Link</w:t>
      </w:r>
      <w:r w:rsidR="00214FEB">
        <w:t xml:space="preserve"> ab 6.2 interessant</w:t>
      </w:r>
      <w:r w:rsidR="00CF33E8">
        <w:t>)</w:t>
      </w:r>
    </w:p>
    <w:p w:rsidR="00214FEB" w:rsidRDefault="00214FEB" w:rsidP="00DC578E">
      <w:r>
        <w:t>Pattern können auch in Subpattern unterteilt sein</w:t>
      </w:r>
    </w:p>
    <w:p w:rsidR="00214FEB" w:rsidRDefault="00214FEB" w:rsidP="00DC578E">
      <w:r>
        <w:t xml:space="preserve">Pattern </w:t>
      </w:r>
      <w:proofErr w:type="spellStart"/>
      <w:r>
        <w:t>ranking</w:t>
      </w:r>
      <w:proofErr w:type="spellEnd"/>
      <w:r>
        <w:t xml:space="preserve"> </w:t>
      </w:r>
      <w:proofErr w:type="spellStart"/>
      <w:r>
        <w:t>function</w:t>
      </w:r>
      <w:proofErr w:type="spellEnd"/>
      <w:r>
        <w:t>?</w:t>
      </w:r>
    </w:p>
    <w:p w:rsidR="00D06440" w:rsidRDefault="00D06440" w:rsidP="00DC578E">
      <w:r>
        <w:t>Ganze Musikstück muss nicht unbedingt ein Pattern sein es können auch „sinnlose“ Filler dabei sein</w:t>
      </w:r>
    </w:p>
    <w:p w:rsidR="00A61039" w:rsidRDefault="00A61039" w:rsidP="00A61039">
      <w:r>
        <w:t>Arten von Pattern (Seite 98)</w:t>
      </w:r>
    </w:p>
    <w:p w:rsidR="00A61039" w:rsidRDefault="00DF11A6" w:rsidP="00DC578E">
      <w:r>
        <w:t xml:space="preserve">Methode: Melody </w:t>
      </w:r>
      <w:proofErr w:type="spellStart"/>
      <w:r>
        <w:t>extraction</w:t>
      </w:r>
      <w:proofErr w:type="spellEnd"/>
      <w:r>
        <w:t xml:space="preserve"> (nimmt an das Melodie in der höchsten Note enthalten ist)</w:t>
      </w:r>
    </w:p>
    <w:p w:rsidR="00D06440" w:rsidRDefault="00D06440" w:rsidP="00DC578E">
      <w:proofErr w:type="spellStart"/>
      <w:r>
        <w:lastRenderedPageBreak/>
        <w:t>Stringbasierte</w:t>
      </w:r>
      <w:proofErr w:type="spellEnd"/>
      <w:r>
        <w:t xml:space="preserve"> Erkennung und geometrische Erkennung (Seite 101 Quellen anschauen) und beides zusammen (102 oben)</w:t>
      </w:r>
    </w:p>
    <w:p w:rsidR="00214FEB" w:rsidRDefault="005E0FBE" w:rsidP="00DC578E">
      <w:hyperlink r:id="rId10" w:history="1">
        <w:r w:rsidR="002D62E2">
          <w:rPr>
            <w:rStyle w:val="Hyperlink"/>
          </w:rPr>
          <w:t>https://www.researchgate.net/profile/Jia_Lien_Hsu/publication/221615538_Efficient_Repeating_Pattern_Finding_in_Music_Databases/links/54e614280cf2bff5a4f29302.pdf</w:t>
        </w:r>
      </w:hyperlink>
    </w:p>
    <w:p w:rsidR="002D62E2" w:rsidRDefault="002D62E2" w:rsidP="00DC578E">
      <w:proofErr w:type="spellStart"/>
      <w:r>
        <w:t>correlative</w:t>
      </w:r>
      <w:proofErr w:type="spellEnd"/>
      <w:r>
        <w:t xml:space="preserve"> Matrix Verfahren</w:t>
      </w:r>
    </w:p>
    <w:p w:rsidR="00935CC1" w:rsidRDefault="00935CC1" w:rsidP="00DC578E"/>
    <w:p w:rsidR="00935CC1" w:rsidRDefault="005E0FBE" w:rsidP="00DC578E">
      <w:hyperlink r:id="rId11" w:history="1">
        <w:r w:rsidR="00935CC1">
          <w:rPr>
            <w:rStyle w:val="Hyperlink"/>
          </w:rPr>
          <w:t>http://pdfs.semanticscholar.org/f6ce/8e49f1987d927be91c99e82458c415266c89.pdf</w:t>
        </w:r>
      </w:hyperlink>
    </w:p>
    <w:p w:rsidR="00935CC1" w:rsidRPr="00DC578E" w:rsidRDefault="00935CC1" w:rsidP="00DC578E">
      <w:r>
        <w:t xml:space="preserve">Baumstruktur </w:t>
      </w:r>
      <w:r w:rsidR="00FE3819">
        <w:t>(</w:t>
      </w:r>
      <w:proofErr w:type="spellStart"/>
      <w:r w:rsidR="00FE3819">
        <w:t>suffix</w:t>
      </w:r>
      <w:proofErr w:type="spellEnd"/>
      <w:r w:rsidR="00FE3819">
        <w:t xml:space="preserve"> </w:t>
      </w:r>
      <w:proofErr w:type="spellStart"/>
      <w:r w:rsidR="00FE3819">
        <w:t>tree</w:t>
      </w:r>
      <w:proofErr w:type="spellEnd"/>
      <w:r w:rsidR="00FE3819">
        <w:t xml:space="preserve">) </w:t>
      </w:r>
      <w:r>
        <w:t>beim auswerten (auch schon in anderen Werken benutzt)</w:t>
      </w:r>
    </w:p>
    <w:p w:rsidR="009F63C1" w:rsidRDefault="009957E9" w:rsidP="000F045C">
      <w:pPr>
        <w:pStyle w:val="berschrift1"/>
      </w:pPr>
      <w:bookmarkStart w:id="18" w:name="_Toc28706891"/>
      <w:r>
        <w:t>7</w:t>
      </w:r>
      <w:r w:rsidR="00BD08AE">
        <w:t xml:space="preserve">. </w:t>
      </w:r>
      <w:r w:rsidR="007815AB">
        <w:t>Pattern Erkennung mithilfe von Neuronalen Netzen</w:t>
      </w:r>
      <w:bookmarkEnd w:id="18"/>
    </w:p>
    <w:p w:rsidR="009F63C1" w:rsidRDefault="009F63C1" w:rsidP="009F63C1">
      <w:r>
        <w:t>Noten erforderlich</w:t>
      </w:r>
      <w:r w:rsidR="00CF55B1">
        <w:t xml:space="preserve"> -&gt; wenn dies nicht gegeben dann mp3 in MIDI und MIDI in Noten umformen</w:t>
      </w:r>
      <w:r w:rsidR="007F47A9">
        <w:t xml:space="preserve"> -&gt; MIDI-Spuren einzeln eingeben, damit keine Interinstrumentaren Fehler auftreten</w:t>
      </w:r>
    </w:p>
    <w:p w:rsidR="009F63C1" w:rsidRDefault="009F63C1" w:rsidP="009F63C1">
      <w:r>
        <w:t xml:space="preserve">Einkürzen sodass nur </w:t>
      </w:r>
      <w:r w:rsidR="007815AB">
        <w:t>P</w:t>
      </w:r>
      <w:r>
        <w:t>unkte angezeigt werden</w:t>
      </w:r>
    </w:p>
    <w:p w:rsidR="009F63C1" w:rsidRDefault="009F63C1" w:rsidP="009F63C1">
      <w:r>
        <w:t>Mit Bildoperation aus Computergrafik bearbeiten</w:t>
      </w:r>
    </w:p>
    <w:p w:rsidR="009F63C1" w:rsidRDefault="009F63C1" w:rsidP="009F63C1">
      <w:proofErr w:type="spellStart"/>
      <w:r>
        <w:t>Motif</w:t>
      </w:r>
      <w:proofErr w:type="spellEnd"/>
      <w:r>
        <w:t xml:space="preserve"> Viewer mal anschauen</w:t>
      </w:r>
    </w:p>
    <w:p w:rsidR="00001D93" w:rsidRPr="00001D93" w:rsidRDefault="00001D93" w:rsidP="00001D93">
      <w:pPr>
        <w:pStyle w:val="berschrift1"/>
        <w:rPr>
          <w:rFonts w:eastAsia="Times New Roman"/>
          <w:lang w:eastAsia="de-DE"/>
        </w:rPr>
      </w:pPr>
      <w:bookmarkStart w:id="19" w:name="_Toc28706892"/>
      <w:r w:rsidRPr="00001D93">
        <w:rPr>
          <w:rFonts w:eastAsia="Times New Roman"/>
          <w:lang w:eastAsia="de-DE"/>
        </w:rPr>
        <w:t>8. Realisierung der Pattern Erkennung</w:t>
      </w:r>
      <w:bookmarkEnd w:id="19"/>
    </w:p>
    <w:p w:rsidR="00001D93" w:rsidRPr="00001D93" w:rsidRDefault="00001D93" w:rsidP="00001D93">
      <w:pPr>
        <w:rPr>
          <w:lang w:eastAsia="de-DE"/>
        </w:rPr>
      </w:pPr>
      <w:r w:rsidRPr="00001D93">
        <w:rPr>
          <w:lang w:eastAsia="de-DE"/>
        </w:rPr>
        <w:t>Nach dem in den vorherigen Kapiteln Grundlagen der einzelnen</w:t>
      </w:r>
      <w:r>
        <w:rPr>
          <w:lang w:eastAsia="de-DE"/>
        </w:rPr>
        <w:t xml:space="preserve"> </w:t>
      </w:r>
      <w:r w:rsidRPr="00001D93">
        <w:rPr>
          <w:lang w:eastAsia="de-DE"/>
        </w:rPr>
        <w:t>Grundbausteine der Pattern Erkennung erklärt wurden, geht es in diesem</w:t>
      </w:r>
      <w:r>
        <w:rPr>
          <w:lang w:eastAsia="de-DE"/>
        </w:rPr>
        <w:t xml:space="preserve"> </w:t>
      </w:r>
      <w:r w:rsidRPr="00001D93">
        <w:rPr>
          <w:lang w:eastAsia="de-DE"/>
        </w:rPr>
        <w:t>Abschnitt um die Realisierung der einzelnen Zwischenaufgaben. Die</w:t>
      </w:r>
      <w:r>
        <w:rPr>
          <w:lang w:eastAsia="de-DE"/>
        </w:rPr>
        <w:t xml:space="preserve"> </w:t>
      </w:r>
      <w:r w:rsidRPr="00001D93">
        <w:rPr>
          <w:lang w:eastAsia="de-DE"/>
        </w:rPr>
        <w:t>Umsetzung des Projektes wird in Python geschehen.</w:t>
      </w:r>
    </w:p>
    <w:p w:rsidR="00001D93" w:rsidRPr="00001D93" w:rsidRDefault="00001D93" w:rsidP="00001D93">
      <w:pPr>
        <w:rPr>
          <w:lang w:eastAsia="de-DE"/>
        </w:rPr>
      </w:pPr>
      <w:r w:rsidRPr="00001D93">
        <w:rPr>
          <w:lang w:eastAsia="de-DE"/>
        </w:rPr>
        <w:t>Zu aller erst müssen auf das gewünschte Musikstück verschiedene Filter</w:t>
      </w:r>
      <w:r>
        <w:rPr>
          <w:lang w:eastAsia="de-DE"/>
        </w:rPr>
        <w:t xml:space="preserve"> </w:t>
      </w:r>
      <w:r w:rsidRPr="00001D93">
        <w:rPr>
          <w:lang w:eastAsia="de-DE"/>
        </w:rPr>
        <w:t>gelegt werden. Die benötigten Filter sind ein Low-Pass-Filter, ein</w:t>
      </w:r>
      <w:r>
        <w:rPr>
          <w:lang w:eastAsia="de-DE"/>
        </w:rPr>
        <w:t xml:space="preserve"> </w:t>
      </w:r>
      <w:r w:rsidRPr="00001D93">
        <w:rPr>
          <w:lang w:eastAsia="de-DE"/>
        </w:rPr>
        <w:t>Band-Pass-Filter und ein High-Pass-Filter. Als nächstes werden die</w:t>
      </w:r>
      <w:r>
        <w:rPr>
          <w:lang w:eastAsia="de-DE"/>
        </w:rPr>
        <w:t xml:space="preserve"> </w:t>
      </w:r>
      <w:proofErr w:type="spellStart"/>
      <w:r w:rsidRPr="00001D93">
        <w:rPr>
          <w:lang w:eastAsia="de-DE"/>
        </w:rPr>
        <w:t>Patternstreams</w:t>
      </w:r>
      <w:proofErr w:type="spellEnd"/>
      <w:r w:rsidRPr="00001D93">
        <w:rPr>
          <w:lang w:eastAsia="de-DE"/>
        </w:rPr>
        <w:t xml:space="preserve"> der Beats per </w:t>
      </w:r>
      <w:proofErr w:type="spellStart"/>
      <w:r w:rsidRPr="00001D93">
        <w:rPr>
          <w:lang w:eastAsia="de-DE"/>
        </w:rPr>
        <w:t>minute</w:t>
      </w:r>
      <w:proofErr w:type="spellEnd"/>
      <w:r w:rsidRPr="00001D93">
        <w:rPr>
          <w:lang w:eastAsia="de-DE"/>
        </w:rPr>
        <w:t xml:space="preserve"> (BPM) und des </w:t>
      </w:r>
      <w:proofErr w:type="gramStart"/>
      <w:r w:rsidRPr="00001D93">
        <w:rPr>
          <w:lang w:eastAsia="de-DE"/>
        </w:rPr>
        <w:t>Rhythmus  des</w:t>
      </w:r>
      <w:proofErr w:type="gramEnd"/>
      <w:r>
        <w:rPr>
          <w:lang w:eastAsia="de-DE"/>
        </w:rPr>
        <w:t xml:space="preserve"> </w:t>
      </w:r>
      <w:r w:rsidRPr="00001D93">
        <w:rPr>
          <w:lang w:eastAsia="de-DE"/>
        </w:rPr>
        <w:t xml:space="preserve">Musikstücks extrahiert. Danach werden die </w:t>
      </w:r>
      <w:proofErr w:type="spellStart"/>
      <w:r w:rsidRPr="00001D93">
        <w:rPr>
          <w:lang w:eastAsia="de-DE"/>
        </w:rPr>
        <w:t>Spektrumbilder</w:t>
      </w:r>
      <w:proofErr w:type="spellEnd"/>
      <w:r w:rsidRPr="00001D93">
        <w:rPr>
          <w:lang w:eastAsia="de-DE"/>
        </w:rPr>
        <w:t xml:space="preserve"> des Low- und</w:t>
      </w:r>
      <w:r>
        <w:rPr>
          <w:lang w:eastAsia="de-DE"/>
        </w:rPr>
        <w:t xml:space="preserve"> </w:t>
      </w:r>
      <w:r w:rsidRPr="00001D93">
        <w:rPr>
          <w:lang w:eastAsia="de-DE"/>
        </w:rPr>
        <w:t xml:space="preserve">High-Pass-Filter und die </w:t>
      </w:r>
      <w:proofErr w:type="spellStart"/>
      <w:r w:rsidRPr="00001D93">
        <w:rPr>
          <w:lang w:eastAsia="de-DE"/>
        </w:rPr>
        <w:t>Patternstreams</w:t>
      </w:r>
      <w:proofErr w:type="spellEnd"/>
      <w:r w:rsidRPr="00001D93">
        <w:rPr>
          <w:lang w:eastAsia="de-DE"/>
        </w:rPr>
        <w:t xml:space="preserve"> der BPM und des Rhythmus an ein</w:t>
      </w:r>
      <w:r>
        <w:rPr>
          <w:lang w:eastAsia="de-DE"/>
        </w:rPr>
        <w:t xml:space="preserve"> </w:t>
      </w:r>
      <w:r w:rsidRPr="00001D93">
        <w:rPr>
          <w:lang w:eastAsia="de-DE"/>
        </w:rPr>
        <w:t xml:space="preserve">neuronales Netz gegeben, um </w:t>
      </w:r>
      <w:proofErr w:type="gramStart"/>
      <w:r w:rsidRPr="00001D93">
        <w:rPr>
          <w:lang w:eastAsia="de-DE"/>
        </w:rPr>
        <w:t>die Pattern</w:t>
      </w:r>
      <w:proofErr w:type="gramEnd"/>
      <w:r w:rsidRPr="00001D93">
        <w:rPr>
          <w:lang w:eastAsia="de-DE"/>
        </w:rPr>
        <w:t xml:space="preserve"> des Basses, der Drum und der Clap</w:t>
      </w:r>
      <w:r>
        <w:rPr>
          <w:lang w:eastAsia="de-DE"/>
        </w:rPr>
        <w:t xml:space="preserve"> </w:t>
      </w:r>
      <w:r w:rsidRPr="00001D93">
        <w:rPr>
          <w:lang w:eastAsia="de-DE"/>
        </w:rPr>
        <w:t>zu erkennen.</w:t>
      </w:r>
    </w:p>
    <w:p w:rsidR="00001D93" w:rsidRPr="00001D93" w:rsidRDefault="00001D93" w:rsidP="00001D93">
      <w:pPr>
        <w:rPr>
          <w:lang w:eastAsia="de-DE"/>
        </w:rPr>
      </w:pPr>
      <w:r w:rsidRPr="00001D93">
        <w:rPr>
          <w:lang w:eastAsia="de-DE"/>
        </w:rPr>
        <w:t>Der darauffolgende Schritt besteht darin, dass die Audiodatei des</w:t>
      </w:r>
      <w:r>
        <w:rPr>
          <w:lang w:eastAsia="de-DE"/>
        </w:rPr>
        <w:t xml:space="preserve"> </w:t>
      </w:r>
      <w:r w:rsidRPr="00001D93">
        <w:rPr>
          <w:lang w:eastAsia="de-DE"/>
        </w:rPr>
        <w:t>Band-Pass-Filters so manipuliert wird, sodass die Konvertierung der .</w:t>
      </w:r>
      <w:proofErr w:type="spellStart"/>
      <w:r w:rsidRPr="00001D93">
        <w:rPr>
          <w:lang w:eastAsia="de-DE"/>
        </w:rPr>
        <w:t>wav</w:t>
      </w:r>
      <w:proofErr w:type="spellEnd"/>
      <w:r>
        <w:rPr>
          <w:lang w:eastAsia="de-DE"/>
        </w:rPr>
        <w:t xml:space="preserve"> </w:t>
      </w:r>
      <w:r w:rsidRPr="00001D93">
        <w:rPr>
          <w:lang w:eastAsia="de-DE"/>
        </w:rPr>
        <w:t>Datei in ein MIDI-File möglich ist. Wenn dies geschehen ist werden die im</w:t>
      </w:r>
      <w:r>
        <w:rPr>
          <w:lang w:eastAsia="de-DE"/>
        </w:rPr>
        <w:t xml:space="preserve"> </w:t>
      </w:r>
      <w:r w:rsidRPr="00001D93">
        <w:rPr>
          <w:lang w:eastAsia="de-DE"/>
        </w:rPr>
        <w:t xml:space="preserve">Kapitel </w:t>
      </w:r>
      <w:r w:rsidRPr="00001D93">
        <w:rPr>
          <w:color w:val="FF0000"/>
          <w:lang w:eastAsia="de-DE"/>
        </w:rPr>
        <w:t>[am Schluss aktualisieren]</w:t>
      </w:r>
      <w:r w:rsidRPr="00001D93">
        <w:rPr>
          <w:lang w:eastAsia="de-DE"/>
        </w:rPr>
        <w:t xml:space="preserve"> verschiedene Algorithmen zur Pattern</w:t>
      </w:r>
      <w:r>
        <w:rPr>
          <w:lang w:eastAsia="de-DE"/>
        </w:rPr>
        <w:t xml:space="preserve"> </w:t>
      </w:r>
      <w:r w:rsidRPr="00001D93">
        <w:rPr>
          <w:lang w:eastAsia="de-DE"/>
        </w:rPr>
        <w:t>Erkennung implementiert und bewertet.</w:t>
      </w:r>
    </w:p>
    <w:p w:rsidR="00001D93" w:rsidRPr="00001D93" w:rsidRDefault="00001D93" w:rsidP="00001D93">
      <w:pPr>
        <w:rPr>
          <w:lang w:eastAsia="de-DE"/>
        </w:rPr>
      </w:pPr>
      <w:r w:rsidRPr="00001D93">
        <w:rPr>
          <w:lang w:eastAsia="de-DE"/>
        </w:rPr>
        <w:lastRenderedPageBreak/>
        <w:t xml:space="preserve">Zum Schluss müssen </w:t>
      </w:r>
      <w:proofErr w:type="gramStart"/>
      <w:r w:rsidRPr="00001D93">
        <w:rPr>
          <w:lang w:eastAsia="de-DE"/>
        </w:rPr>
        <w:t>die erkannten Pattern</w:t>
      </w:r>
      <w:proofErr w:type="gramEnd"/>
      <w:r w:rsidRPr="00001D93">
        <w:rPr>
          <w:lang w:eastAsia="de-DE"/>
        </w:rPr>
        <w:t xml:space="preserve"> angezeigt werden.</w:t>
      </w:r>
    </w:p>
    <w:p w:rsidR="00001D93" w:rsidRPr="00001D93" w:rsidRDefault="00001D93" w:rsidP="00001D93">
      <w:pPr>
        <w:pStyle w:val="berschrift1"/>
        <w:rPr>
          <w:rFonts w:eastAsia="Times New Roman"/>
          <w:lang w:eastAsia="de-DE"/>
        </w:rPr>
      </w:pPr>
      <w:bookmarkStart w:id="20" w:name="_Toc28706893"/>
      <w:r w:rsidRPr="00001D93">
        <w:rPr>
          <w:rFonts w:eastAsia="Times New Roman"/>
          <w:lang w:eastAsia="de-DE"/>
        </w:rPr>
        <w:t>8.1. Realisierung des Low-/Band-/High-Pass-Filter</w:t>
      </w:r>
      <w:bookmarkEnd w:id="20"/>
    </w:p>
    <w:p w:rsidR="00001D93" w:rsidRPr="00001D93" w:rsidRDefault="00001D93" w:rsidP="00001D93">
      <w:pPr>
        <w:rPr>
          <w:lang w:eastAsia="de-DE"/>
        </w:rPr>
      </w:pPr>
      <w:r w:rsidRPr="00001D93">
        <w:rPr>
          <w:lang w:eastAsia="de-DE"/>
        </w:rPr>
        <w:t xml:space="preserve">Für die Umsetzung der drei </w:t>
      </w:r>
      <w:proofErr w:type="gramStart"/>
      <w:r w:rsidRPr="00001D93">
        <w:rPr>
          <w:lang w:eastAsia="de-DE"/>
        </w:rPr>
        <w:t>Filter wird</w:t>
      </w:r>
      <w:proofErr w:type="gramEnd"/>
      <w:r w:rsidRPr="00001D93">
        <w:rPr>
          <w:lang w:eastAsia="de-DE"/>
        </w:rPr>
        <w:t xml:space="preserve"> das aus der </w:t>
      </w:r>
      <w:proofErr w:type="spellStart"/>
      <w:r w:rsidRPr="00001D93">
        <w:rPr>
          <w:lang w:eastAsia="de-DE"/>
        </w:rPr>
        <w:t>Pythonbibliothek</w:t>
      </w:r>
      <w:proofErr w:type="spellEnd"/>
      <w:r>
        <w:rPr>
          <w:lang w:eastAsia="de-DE"/>
        </w:rPr>
        <w:t xml:space="preserve"> </w:t>
      </w:r>
      <w:r w:rsidRPr="00001D93">
        <w:rPr>
          <w:lang w:eastAsia="de-DE"/>
        </w:rPr>
        <w:t xml:space="preserve">stammende Packet </w:t>
      </w:r>
      <w:proofErr w:type="spellStart"/>
      <w:r w:rsidRPr="00001D93">
        <w:rPr>
          <w:lang w:eastAsia="de-DE"/>
        </w:rPr>
        <w:t>aubio</w:t>
      </w:r>
      <w:proofErr w:type="spellEnd"/>
      <w:r w:rsidRPr="00001D93">
        <w:rPr>
          <w:lang w:eastAsia="de-DE"/>
        </w:rPr>
        <w:t xml:space="preserve"> verwendet. Dieses ist zum einlesen der .</w:t>
      </w:r>
      <w:proofErr w:type="spellStart"/>
      <w:r w:rsidRPr="00001D93">
        <w:rPr>
          <w:lang w:eastAsia="de-DE"/>
        </w:rPr>
        <w:t>wav</w:t>
      </w:r>
      <w:proofErr w:type="spellEnd"/>
      <w:r>
        <w:rPr>
          <w:lang w:eastAsia="de-DE"/>
        </w:rPr>
        <w:t xml:space="preserve"> </w:t>
      </w:r>
      <w:r w:rsidRPr="00001D93">
        <w:rPr>
          <w:lang w:eastAsia="de-DE"/>
        </w:rPr>
        <w:t>zuständig. Da es in diesem Packet keine Funktionen für einen</w:t>
      </w:r>
      <w:r>
        <w:rPr>
          <w:lang w:eastAsia="de-DE"/>
        </w:rPr>
        <w:t xml:space="preserve"> </w:t>
      </w:r>
      <w:r w:rsidRPr="00001D93">
        <w:rPr>
          <w:lang w:eastAsia="de-DE"/>
        </w:rPr>
        <w:t>Low-/Band-/High-Pass-Filter gibt, muss für dessen Umsetzung ein</w:t>
      </w:r>
      <w:r>
        <w:rPr>
          <w:lang w:eastAsia="de-DE"/>
        </w:rPr>
        <w:t xml:space="preserve"> </w:t>
      </w:r>
      <w:proofErr w:type="spellStart"/>
      <w:r w:rsidRPr="00001D93">
        <w:rPr>
          <w:lang w:eastAsia="de-DE"/>
        </w:rPr>
        <w:t>Biquad</w:t>
      </w:r>
      <w:proofErr w:type="spellEnd"/>
      <w:r w:rsidRPr="00001D93">
        <w:rPr>
          <w:lang w:eastAsia="de-DE"/>
        </w:rPr>
        <w:t>-Filter benutzt werden.</w:t>
      </w:r>
    </w:p>
    <w:p w:rsidR="00001D93" w:rsidRPr="009F63C1" w:rsidRDefault="00001D93" w:rsidP="009F63C1"/>
    <w:p w:rsidR="007815AB" w:rsidRDefault="007815AB" w:rsidP="007815AB">
      <w:pPr>
        <w:pStyle w:val="berschrift1"/>
      </w:pPr>
      <w:bookmarkStart w:id="21" w:name="_Toc28706894"/>
      <w:r>
        <w:t>Abbildungsverzeichnis</w:t>
      </w:r>
      <w:bookmarkEnd w:id="21"/>
    </w:p>
    <w:p w:rsidR="007815AB" w:rsidRDefault="007815AB" w:rsidP="007815AB">
      <w:pPr>
        <w:pStyle w:val="berschrift1"/>
      </w:pPr>
      <w:bookmarkStart w:id="22" w:name="_Toc28706895"/>
      <w:r>
        <w:t>Tabellenverzeichnis</w:t>
      </w:r>
      <w:bookmarkEnd w:id="22"/>
    </w:p>
    <w:bookmarkStart w:id="23" w:name="_Toc28706896" w:displacedByCustomXml="next"/>
    <w:sdt>
      <w:sdtPr>
        <w:rPr>
          <w:rFonts w:eastAsiaTheme="minorHAnsi" w:cstheme="minorBidi"/>
          <w:sz w:val="22"/>
          <w:szCs w:val="22"/>
        </w:rPr>
        <w:id w:val="1437338057"/>
        <w:docPartObj>
          <w:docPartGallery w:val="Bibliographies"/>
          <w:docPartUnique/>
        </w:docPartObj>
      </w:sdtPr>
      <w:sdtContent>
        <w:p w:rsidR="009B76D7" w:rsidRDefault="009B76D7">
          <w:pPr>
            <w:pStyle w:val="berschrift1"/>
          </w:pPr>
          <w:r>
            <w:t>Literaturverzeichnis</w:t>
          </w:r>
          <w:bookmarkEnd w:id="23"/>
        </w:p>
        <w:sdt>
          <w:sdtPr>
            <w:id w:val="111145805"/>
            <w:bibliography/>
          </w:sdtPr>
          <w:sdtContent>
            <w:p w:rsidR="005E0FBE" w:rsidRDefault="009B76D7" w:rsidP="005E0FBE">
              <w:pPr>
                <w:pStyle w:val="Literaturverzeichnis"/>
                <w:ind w:left="720" w:hanging="720"/>
                <w:rPr>
                  <w:noProof/>
                  <w:sz w:val="24"/>
                  <w:szCs w:val="24"/>
                </w:rPr>
              </w:pPr>
              <w:r>
                <w:fldChar w:fldCharType="begin"/>
              </w:r>
              <w:r>
                <w:instrText>BIBLIOGRAPHY</w:instrText>
              </w:r>
              <w:r>
                <w:fldChar w:fldCharType="separate"/>
              </w:r>
              <w:r w:rsidR="005E0FBE">
                <w:rPr>
                  <w:noProof/>
                </w:rPr>
                <w:t xml:space="preserve">Hermann, P. D. (2010). </w:t>
              </w:r>
              <w:r w:rsidR="005E0FBE">
                <w:rPr>
                  <w:i/>
                  <w:iCs/>
                  <w:noProof/>
                </w:rPr>
                <w:t>Die Disktrete Fouriertransformation (DFT)</w:t>
              </w:r>
              <w:r w:rsidR="005E0FBE">
                <w:rPr>
                  <w:noProof/>
                </w:rPr>
                <w:t>. Abgerufen am 19. Dezember 2019 von Technische Universität Wien: https://ti.tuwien.ac.at/cps/teaching/courses/dspv/files/DFT-FFT.pdf</w:t>
              </w:r>
            </w:p>
            <w:p w:rsidR="005E0FBE" w:rsidRDefault="005E0FBE" w:rsidP="005E0FBE">
              <w:pPr>
                <w:pStyle w:val="Literaturverzeichnis"/>
                <w:ind w:left="720" w:hanging="720"/>
                <w:rPr>
                  <w:noProof/>
                </w:rPr>
              </w:pPr>
              <w:r>
                <w:rPr>
                  <w:noProof/>
                </w:rPr>
                <w:t xml:space="preserve">Roberts, P. S. (2017). </w:t>
              </w:r>
              <w:r>
                <w:rPr>
                  <w:i/>
                  <w:iCs/>
                  <w:noProof/>
                </w:rPr>
                <w:t>University of Oxford.</w:t>
              </w:r>
              <w:r>
                <w:rPr>
                  <w:noProof/>
                </w:rPr>
                <w:t xml:space="preserve"> Abgerufen am 31. Dezember 2019 von Lecture 7 - The Discrete Fourier: http://www.robots.ox.ac.uk/~sjrob/Teaching/SP/l7.pdf</w:t>
              </w:r>
            </w:p>
            <w:p w:rsidR="005E0FBE" w:rsidRDefault="005E0FBE" w:rsidP="005E0FBE">
              <w:pPr>
                <w:pStyle w:val="Literaturverzeichnis"/>
                <w:ind w:left="720" w:hanging="720"/>
                <w:rPr>
                  <w:noProof/>
                </w:rPr>
              </w:pPr>
              <w:r>
                <w:rPr>
                  <w:noProof/>
                </w:rPr>
                <w:t xml:space="preserve">Smith, S. W. (1997). </w:t>
              </w:r>
              <w:r>
                <w:rPr>
                  <w:i/>
                  <w:iCs/>
                  <w:noProof/>
                </w:rPr>
                <w:t>The Scientist &amp; Engineer's Guide to Digital Signal Processing.</w:t>
              </w:r>
              <w:r>
                <w:rPr>
                  <w:noProof/>
                </w:rPr>
                <w:t xml:space="preserve"> USA, Kalifornien: California Technical Pub.</w:t>
              </w:r>
            </w:p>
            <w:p w:rsidR="005E0FBE" w:rsidRDefault="005E0FBE" w:rsidP="005E0FBE">
              <w:pPr>
                <w:pStyle w:val="Literaturverzeichnis"/>
                <w:ind w:left="720" w:hanging="720"/>
                <w:rPr>
                  <w:noProof/>
                </w:rPr>
              </w:pPr>
              <w:r>
                <w:rPr>
                  <w:noProof/>
                </w:rPr>
                <w:t xml:space="preserve">Strick, H. K. (1. Juli 2012). </w:t>
              </w:r>
              <w:r>
                <w:rPr>
                  <w:i/>
                  <w:iCs/>
                  <w:noProof/>
                </w:rPr>
                <w:t>Joseph Fourier (1768–1830)</w:t>
              </w:r>
              <w:r>
                <w:rPr>
                  <w:noProof/>
                </w:rPr>
                <w:t>. Abgerufen am 18. Dezember 2019 von Spektrum: https://www.spektrum.de/wissen/joseph-fourier-1768-1830/1156113</w:t>
              </w:r>
            </w:p>
            <w:p w:rsidR="005E0FBE" w:rsidRDefault="005E0FBE" w:rsidP="005E0FBE">
              <w:pPr>
                <w:pStyle w:val="Literaturverzeichnis"/>
                <w:ind w:left="720" w:hanging="720"/>
                <w:rPr>
                  <w:noProof/>
                </w:rPr>
              </w:pPr>
              <w:r>
                <w:rPr>
                  <w:noProof/>
                </w:rPr>
                <w:t xml:space="preserve">Thormählen, P. D. (23. April 2018). </w:t>
              </w:r>
              <w:r>
                <w:rPr>
                  <w:i/>
                  <w:iCs/>
                  <w:noProof/>
                </w:rPr>
                <w:t>Multimediale Signalverarbeitung Frequenztransformation</w:t>
              </w:r>
              <w:r>
                <w:rPr>
                  <w:noProof/>
                </w:rPr>
                <w:t>. Abgerufen am 19. Dezember 2019 von Philipps Universität Marburg: https://www.mathematik.uni-marburg.de/~thormae/lectures/mmk/mmk_3_2_ger_web.html#1</w:t>
              </w:r>
            </w:p>
            <w:p w:rsidR="005E0FBE" w:rsidRDefault="005E0FBE" w:rsidP="005E0FBE">
              <w:pPr>
                <w:pStyle w:val="Literaturverzeichnis"/>
                <w:ind w:left="720" w:hanging="720"/>
                <w:rPr>
                  <w:noProof/>
                </w:rPr>
              </w:pPr>
              <w:r>
                <w:rPr>
                  <w:noProof/>
                </w:rPr>
                <w:t xml:space="preserve">Weisstein, E. W. (15. April 2005). </w:t>
              </w:r>
              <w:r>
                <w:rPr>
                  <w:i/>
                  <w:iCs/>
                  <w:noProof/>
                </w:rPr>
                <w:t>Nyquist Frequency</w:t>
              </w:r>
              <w:r>
                <w:rPr>
                  <w:noProof/>
                </w:rPr>
                <w:t>. Abgerufen am 19. Dezember 2019 von Wolfram Math World: view-source:http://mathworld.wolfram.com/NyquistFrequency.html</w:t>
              </w:r>
            </w:p>
            <w:p w:rsidR="005E0FBE" w:rsidRDefault="005E0FBE" w:rsidP="005E0FBE">
              <w:pPr>
                <w:pStyle w:val="Literaturverzeichnis"/>
                <w:ind w:left="720" w:hanging="720"/>
                <w:rPr>
                  <w:noProof/>
                </w:rPr>
              </w:pPr>
              <w:r>
                <w:rPr>
                  <w:noProof/>
                </w:rPr>
                <w:t xml:space="preserve">Weisstein, E. W. (2. Februar 2015). </w:t>
              </w:r>
              <w:r>
                <w:rPr>
                  <w:i/>
                  <w:iCs/>
                  <w:noProof/>
                </w:rPr>
                <w:t>Apodization Function</w:t>
              </w:r>
              <w:r>
                <w:rPr>
                  <w:noProof/>
                </w:rPr>
                <w:t>. Abgerufen am 31. Dezember 2019 von Wolfram Math World: http://mathworld.wolfram.com/ApodizationFunction.html</w:t>
              </w:r>
            </w:p>
            <w:p w:rsidR="005E0FBE" w:rsidRDefault="005E0FBE" w:rsidP="005E0FBE">
              <w:pPr>
                <w:pStyle w:val="Literaturverzeichnis"/>
                <w:ind w:left="720" w:hanging="720"/>
                <w:rPr>
                  <w:noProof/>
                </w:rPr>
              </w:pPr>
              <w:r>
                <w:rPr>
                  <w:noProof/>
                </w:rPr>
                <w:lastRenderedPageBreak/>
                <w:t xml:space="preserve">Weisstein, E. W. (2. Februar 2015). </w:t>
              </w:r>
              <w:r>
                <w:rPr>
                  <w:i/>
                  <w:iCs/>
                  <w:noProof/>
                </w:rPr>
                <w:t>Discrete Fourier Transform</w:t>
              </w:r>
              <w:r>
                <w:rPr>
                  <w:noProof/>
                </w:rPr>
                <w:t>. Abgerufen am 19. Dezember 2019 von Wolfram Math World: http://mathworld.wolfram.com/DiscreteFourierTransform.html</w:t>
              </w:r>
            </w:p>
            <w:p w:rsidR="009B76D7" w:rsidRDefault="009B76D7" w:rsidP="005E0FBE">
              <w:r>
                <w:rPr>
                  <w:b/>
                  <w:bCs/>
                </w:rPr>
                <w:fldChar w:fldCharType="end"/>
              </w:r>
            </w:p>
          </w:sdtContent>
        </w:sdt>
      </w:sdtContent>
    </w:sdt>
    <w:p w:rsidR="009B76D7" w:rsidRPr="009B76D7" w:rsidRDefault="009B76D7" w:rsidP="009B76D7"/>
    <w:p w:rsidR="009760F1" w:rsidRDefault="009760F1" w:rsidP="009760F1">
      <w:pPr>
        <w:pStyle w:val="berschrift1"/>
      </w:pPr>
      <w:bookmarkStart w:id="24" w:name="_Toc28706897"/>
      <w:r>
        <w:t>Eidesstattliche Erklärung</w:t>
      </w:r>
      <w:bookmarkEnd w:id="24"/>
    </w:p>
    <w:p w:rsidR="009760F1" w:rsidRDefault="009760F1" w:rsidP="009760F1">
      <w:r>
        <w:t>Ich erkläre hiermit, dass ich diese Masterarbeit selbstständig ohne Hilfe Dritter und ohne Benutzung anderer als der angegebenen Quellen und Hilfsmittel verfasst habe. Alle den benutzten Quellen wörtlich oder sinngemäß entnommenen Stellen sind als solche einzeln kenntlich gemacht.</w:t>
      </w:r>
    </w:p>
    <w:p w:rsidR="009760F1" w:rsidRDefault="009760F1" w:rsidP="009760F1">
      <w:r>
        <w:t>Diese Arbeit ist bislang keiner anderen Prüfungsbehörde vorgelegt und auch nicht veröffentlicht worden.</w:t>
      </w:r>
    </w:p>
    <w:p w:rsidR="009760F1" w:rsidRDefault="009760F1" w:rsidP="009760F1">
      <w:r>
        <w:t>Ich bin mir bewusst, dass eine falsche Erklärung rechtliche Folgen haben wird.</w:t>
      </w:r>
    </w:p>
    <w:p w:rsidR="009760F1" w:rsidRDefault="009760F1" w:rsidP="009760F1"/>
    <w:p w:rsidR="009760F1" w:rsidRDefault="009760F1" w:rsidP="009760F1">
      <w:r>
        <w:t xml:space="preserve">Leipzig, den </w:t>
      </w:r>
    </w:p>
    <w:p w:rsidR="009760F1" w:rsidRPr="009760F1" w:rsidRDefault="009760F1" w:rsidP="009760F1"/>
    <w:sectPr w:rsidR="009760F1" w:rsidRPr="009760F1" w:rsidSect="00E21AA8">
      <w:footerReference w:type="default" r:id="rId12"/>
      <w:pgSz w:w="11906" w:h="16838"/>
      <w:pgMar w:top="2268" w:right="2268"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2D3" w:rsidRDefault="009952D3" w:rsidP="00E21AA8">
      <w:pPr>
        <w:spacing w:after="0"/>
      </w:pPr>
      <w:r>
        <w:separator/>
      </w:r>
    </w:p>
  </w:endnote>
  <w:endnote w:type="continuationSeparator" w:id="0">
    <w:p w:rsidR="009952D3" w:rsidRDefault="009952D3" w:rsidP="00E21A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urce Sans Pro">
    <w:altName w:val="Times New Roman"/>
    <w:panose1 w:val="020B0503030403020204"/>
    <w:charset w:val="00"/>
    <w:family w:val="swiss"/>
    <w:pitch w:val="variable"/>
    <w:sig w:usb0="600002F7" w:usb1="02000001" w:usb2="00000000" w:usb3="00000000" w:csb0="0000019F" w:csb1="00000000"/>
    <w:embedRegular r:id="rId1" w:fontKey="{9AE9C8F7-BBA6-403F-96FA-2E9AF6AC7C44}"/>
    <w:embedBold r:id="rId2" w:fontKey="{13442C88-E653-4B3E-B6F1-D7F347249CBB}"/>
    <w:embedItalic r:id="rId3" w:fontKey="{35C2E8C0-C0C8-4663-9A44-D14E86C2BCBD}"/>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embedRegular r:id="rId4" w:subsetted="1" w:fontKey="{25A1B340-05A6-4E8C-81DD-F8843ECECD37}"/>
  </w:font>
  <w:font w:name="Cambria Math">
    <w:panose1 w:val="02040503050406030204"/>
    <w:charset w:val="00"/>
    <w:family w:val="roman"/>
    <w:pitch w:val="variable"/>
    <w:sig w:usb0="E00006FF" w:usb1="420024FF" w:usb2="02000000" w:usb3="00000000" w:csb0="0000019F" w:csb1="00000000"/>
    <w:embedRegular r:id="rId5" w:subsetted="1" w:fontKey="{832BC835-86D2-4E60-BFD5-5AB2B41A675F}"/>
    <w:embedItalic r:id="rId6" w:subsetted="1" w:fontKey="{F41BD4ED-6051-44BB-8312-ADA017A19755}"/>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777243"/>
      <w:docPartObj>
        <w:docPartGallery w:val="Page Numbers (Bottom of Page)"/>
        <w:docPartUnique/>
      </w:docPartObj>
    </w:sdtPr>
    <w:sdtContent>
      <w:p w:rsidR="005E0FBE" w:rsidRDefault="005E0FBE">
        <w:pPr>
          <w:pStyle w:val="Fuzeile"/>
          <w:jc w:val="center"/>
        </w:pPr>
        <w:r>
          <w:fldChar w:fldCharType="begin"/>
        </w:r>
        <w:r>
          <w:instrText>PAGE   \* MERGEFORMAT</w:instrText>
        </w:r>
        <w:r>
          <w:fldChar w:fldCharType="separate"/>
        </w:r>
        <w:r>
          <w:t>2</w:t>
        </w:r>
        <w:r>
          <w:fldChar w:fldCharType="end"/>
        </w:r>
      </w:p>
    </w:sdtContent>
  </w:sdt>
  <w:p w:rsidR="005E0FBE" w:rsidRPr="00310FFB" w:rsidRDefault="005E0FBE" w:rsidP="00310F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2D3" w:rsidRDefault="009952D3" w:rsidP="00E21AA8">
      <w:pPr>
        <w:spacing w:after="0"/>
      </w:pPr>
      <w:r>
        <w:separator/>
      </w:r>
    </w:p>
  </w:footnote>
  <w:footnote w:type="continuationSeparator" w:id="0">
    <w:p w:rsidR="009952D3" w:rsidRDefault="009952D3" w:rsidP="00E21A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B75BD"/>
    <w:multiLevelType w:val="hybridMultilevel"/>
    <w:tmpl w:val="F508E7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01509"/>
    <w:multiLevelType w:val="hybridMultilevel"/>
    <w:tmpl w:val="79D091A4"/>
    <w:lvl w:ilvl="0" w:tplc="BEAA27A6">
      <w:start w:val="3"/>
      <w:numFmt w:val="bullet"/>
      <w:lvlText w:val="-"/>
      <w:lvlJc w:val="left"/>
      <w:pPr>
        <w:ind w:left="720" w:hanging="360"/>
      </w:pPr>
      <w:rPr>
        <w:rFonts w:ascii="Source Sans Pro" w:eastAsiaTheme="minorHAnsi" w:hAnsi="Source Sans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FA764E"/>
    <w:multiLevelType w:val="hybridMultilevel"/>
    <w:tmpl w:val="5418B820"/>
    <w:lvl w:ilvl="0" w:tplc="BEAA27A6">
      <w:start w:val="3"/>
      <w:numFmt w:val="bullet"/>
      <w:lvlText w:val="-"/>
      <w:lvlJc w:val="left"/>
      <w:pPr>
        <w:ind w:left="720" w:hanging="360"/>
      </w:pPr>
      <w:rPr>
        <w:rFonts w:ascii="Source Sans Pro" w:eastAsiaTheme="minorHAnsi" w:hAnsi="Source Sans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36E2198"/>
    <w:multiLevelType w:val="hybridMultilevel"/>
    <w:tmpl w:val="67E435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FF1599"/>
    <w:multiLevelType w:val="hybridMultilevel"/>
    <w:tmpl w:val="243A30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AA8"/>
    <w:rsid w:val="00001D93"/>
    <w:rsid w:val="0001190D"/>
    <w:rsid w:val="00023697"/>
    <w:rsid w:val="000C59B2"/>
    <w:rsid w:val="000F045C"/>
    <w:rsid w:val="000F190E"/>
    <w:rsid w:val="000F6BAC"/>
    <w:rsid w:val="000F7022"/>
    <w:rsid w:val="001101CC"/>
    <w:rsid w:val="00140B82"/>
    <w:rsid w:val="00175562"/>
    <w:rsid w:val="001842C9"/>
    <w:rsid w:val="001A628E"/>
    <w:rsid w:val="001F2E1A"/>
    <w:rsid w:val="001F717E"/>
    <w:rsid w:val="00214FEB"/>
    <w:rsid w:val="0026234B"/>
    <w:rsid w:val="002D62E2"/>
    <w:rsid w:val="002D6921"/>
    <w:rsid w:val="00310FFB"/>
    <w:rsid w:val="00315B9A"/>
    <w:rsid w:val="003602D9"/>
    <w:rsid w:val="003A7061"/>
    <w:rsid w:val="003B1EF1"/>
    <w:rsid w:val="00446672"/>
    <w:rsid w:val="004E6189"/>
    <w:rsid w:val="00552392"/>
    <w:rsid w:val="00574E02"/>
    <w:rsid w:val="005E0FBE"/>
    <w:rsid w:val="006263A0"/>
    <w:rsid w:val="0065050E"/>
    <w:rsid w:val="006B59D4"/>
    <w:rsid w:val="006E33B7"/>
    <w:rsid w:val="00725947"/>
    <w:rsid w:val="00730846"/>
    <w:rsid w:val="00740639"/>
    <w:rsid w:val="00750D56"/>
    <w:rsid w:val="00754571"/>
    <w:rsid w:val="007815AB"/>
    <w:rsid w:val="007F47A9"/>
    <w:rsid w:val="00805C7A"/>
    <w:rsid w:val="00871BD7"/>
    <w:rsid w:val="008920C2"/>
    <w:rsid w:val="008B42E0"/>
    <w:rsid w:val="008C3817"/>
    <w:rsid w:val="00935CC1"/>
    <w:rsid w:val="00943EDD"/>
    <w:rsid w:val="009522A4"/>
    <w:rsid w:val="00961504"/>
    <w:rsid w:val="009760F1"/>
    <w:rsid w:val="009952D3"/>
    <w:rsid w:val="009957E9"/>
    <w:rsid w:val="009B76D7"/>
    <w:rsid w:val="009D5417"/>
    <w:rsid w:val="009F63C1"/>
    <w:rsid w:val="00A32BCA"/>
    <w:rsid w:val="00A40E60"/>
    <w:rsid w:val="00A61039"/>
    <w:rsid w:val="00A81EA6"/>
    <w:rsid w:val="00A9408D"/>
    <w:rsid w:val="00AA2616"/>
    <w:rsid w:val="00B01740"/>
    <w:rsid w:val="00B03794"/>
    <w:rsid w:val="00B10AB0"/>
    <w:rsid w:val="00BD08AE"/>
    <w:rsid w:val="00C009F3"/>
    <w:rsid w:val="00C811FC"/>
    <w:rsid w:val="00CA7A42"/>
    <w:rsid w:val="00CF33E8"/>
    <w:rsid w:val="00CF55B1"/>
    <w:rsid w:val="00D02547"/>
    <w:rsid w:val="00D06440"/>
    <w:rsid w:val="00D11D1B"/>
    <w:rsid w:val="00D30A7B"/>
    <w:rsid w:val="00D826FE"/>
    <w:rsid w:val="00DC578E"/>
    <w:rsid w:val="00DE303A"/>
    <w:rsid w:val="00DE787A"/>
    <w:rsid w:val="00DF11A6"/>
    <w:rsid w:val="00E21AA8"/>
    <w:rsid w:val="00E572FD"/>
    <w:rsid w:val="00E9117B"/>
    <w:rsid w:val="00E92F2C"/>
    <w:rsid w:val="00E9704C"/>
    <w:rsid w:val="00ED4196"/>
    <w:rsid w:val="00EE237B"/>
    <w:rsid w:val="00F21D92"/>
    <w:rsid w:val="00F228CB"/>
    <w:rsid w:val="00F42C8B"/>
    <w:rsid w:val="00F61AAF"/>
    <w:rsid w:val="00F90F4A"/>
    <w:rsid w:val="00FD4581"/>
    <w:rsid w:val="00FE38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D6E7"/>
  <w15:chartTrackingRefBased/>
  <w15:docId w15:val="{A86EC038-E2E5-41CB-B34A-6159520B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01D93"/>
    <w:pPr>
      <w:spacing w:line="240" w:lineRule="auto"/>
      <w:jc w:val="both"/>
    </w:pPr>
    <w:rPr>
      <w:rFonts w:ascii="Source Sans Pro" w:hAnsi="Source Sans Pro"/>
    </w:rPr>
  </w:style>
  <w:style w:type="paragraph" w:styleId="berschrift1">
    <w:name w:val="heading 1"/>
    <w:basedOn w:val="Standard"/>
    <w:next w:val="Standard"/>
    <w:link w:val="berschrift1Zchn"/>
    <w:uiPriority w:val="9"/>
    <w:qFormat/>
    <w:rsid w:val="00C009F3"/>
    <w:pPr>
      <w:keepNext/>
      <w:keepLines/>
      <w:spacing w:before="240" w:after="120"/>
      <w:outlineLvl w:val="0"/>
    </w:pPr>
    <w:rPr>
      <w:rFonts w:eastAsiaTheme="majorEastAsia"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21AA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1AA8"/>
    <w:rPr>
      <w:rFonts w:eastAsiaTheme="minorEastAsia"/>
      <w:lang w:eastAsia="de-DE"/>
    </w:rPr>
  </w:style>
  <w:style w:type="paragraph" w:styleId="Kopfzeile">
    <w:name w:val="header"/>
    <w:basedOn w:val="Standard"/>
    <w:link w:val="KopfzeileZchn"/>
    <w:uiPriority w:val="99"/>
    <w:unhideWhenUsed/>
    <w:rsid w:val="00E21AA8"/>
    <w:pPr>
      <w:tabs>
        <w:tab w:val="center" w:pos="4536"/>
        <w:tab w:val="right" w:pos="9072"/>
      </w:tabs>
      <w:spacing w:after="0"/>
    </w:pPr>
  </w:style>
  <w:style w:type="character" w:customStyle="1" w:styleId="KopfzeileZchn">
    <w:name w:val="Kopfzeile Zchn"/>
    <w:basedOn w:val="Absatz-Standardschriftart"/>
    <w:link w:val="Kopfzeile"/>
    <w:uiPriority w:val="99"/>
    <w:rsid w:val="00E21AA8"/>
  </w:style>
  <w:style w:type="paragraph" w:styleId="Fuzeile">
    <w:name w:val="footer"/>
    <w:basedOn w:val="Standard"/>
    <w:link w:val="FuzeileZchn"/>
    <w:uiPriority w:val="99"/>
    <w:unhideWhenUsed/>
    <w:rsid w:val="00E21AA8"/>
    <w:pPr>
      <w:tabs>
        <w:tab w:val="center" w:pos="4536"/>
        <w:tab w:val="right" w:pos="9072"/>
      </w:tabs>
      <w:spacing w:after="0"/>
    </w:pPr>
  </w:style>
  <w:style w:type="character" w:customStyle="1" w:styleId="FuzeileZchn">
    <w:name w:val="Fußzeile Zchn"/>
    <w:basedOn w:val="Absatz-Standardschriftart"/>
    <w:link w:val="Fuzeile"/>
    <w:uiPriority w:val="99"/>
    <w:rsid w:val="00E21AA8"/>
  </w:style>
  <w:style w:type="character" w:customStyle="1" w:styleId="berschrift1Zchn">
    <w:name w:val="Überschrift 1 Zchn"/>
    <w:basedOn w:val="Absatz-Standardschriftart"/>
    <w:link w:val="berschrift1"/>
    <w:uiPriority w:val="9"/>
    <w:rsid w:val="00C009F3"/>
    <w:rPr>
      <w:rFonts w:ascii="Source Sans Pro" w:eastAsiaTheme="majorEastAsia" w:hAnsi="Source Sans Pro" w:cstheme="majorBidi"/>
      <w:sz w:val="32"/>
      <w:szCs w:val="32"/>
    </w:rPr>
  </w:style>
  <w:style w:type="paragraph" w:styleId="Inhaltsverzeichnisberschrift">
    <w:name w:val="TOC Heading"/>
    <w:basedOn w:val="berschrift1"/>
    <w:next w:val="Standard"/>
    <w:uiPriority w:val="39"/>
    <w:unhideWhenUsed/>
    <w:qFormat/>
    <w:rsid w:val="00A81EA6"/>
    <w:pPr>
      <w:spacing w:line="259" w:lineRule="auto"/>
      <w:jc w:val="left"/>
      <w:outlineLvl w:val="9"/>
    </w:pPr>
    <w:rPr>
      <w:rFonts w:asciiTheme="majorHAnsi" w:hAnsiTheme="majorHAnsi"/>
      <w:color w:val="2E74B5" w:themeColor="accent1" w:themeShade="BF"/>
      <w:lang w:eastAsia="de-DE"/>
    </w:rPr>
  </w:style>
  <w:style w:type="paragraph" w:styleId="Verzeichnis1">
    <w:name w:val="toc 1"/>
    <w:basedOn w:val="Standard"/>
    <w:next w:val="Standard"/>
    <w:autoRedefine/>
    <w:uiPriority w:val="39"/>
    <w:unhideWhenUsed/>
    <w:rsid w:val="00A81EA6"/>
    <w:pPr>
      <w:spacing w:after="100"/>
    </w:pPr>
  </w:style>
  <w:style w:type="character" w:styleId="Hyperlink">
    <w:name w:val="Hyperlink"/>
    <w:basedOn w:val="Absatz-Standardschriftart"/>
    <w:uiPriority w:val="99"/>
    <w:unhideWhenUsed/>
    <w:rsid w:val="00A81EA6"/>
    <w:rPr>
      <w:color w:val="0563C1" w:themeColor="hyperlink"/>
      <w:u w:val="single"/>
    </w:rPr>
  </w:style>
  <w:style w:type="paragraph" w:styleId="Verzeichnis2">
    <w:name w:val="toc 2"/>
    <w:basedOn w:val="Standard"/>
    <w:next w:val="Standard"/>
    <w:autoRedefine/>
    <w:uiPriority w:val="39"/>
    <w:unhideWhenUsed/>
    <w:rsid w:val="00A81EA6"/>
    <w:pPr>
      <w:spacing w:after="100" w:line="259" w:lineRule="auto"/>
      <w:ind w:left="220"/>
      <w:jc w:val="left"/>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A81EA6"/>
    <w:pPr>
      <w:spacing w:after="100" w:line="259" w:lineRule="auto"/>
      <w:ind w:left="440"/>
      <w:jc w:val="left"/>
    </w:pPr>
    <w:rPr>
      <w:rFonts w:asciiTheme="minorHAnsi" w:eastAsiaTheme="minorEastAsia" w:hAnsiTheme="minorHAnsi" w:cs="Times New Roman"/>
      <w:lang w:eastAsia="de-DE"/>
    </w:rPr>
  </w:style>
  <w:style w:type="character" w:styleId="BesuchterLink">
    <w:name w:val="FollowedHyperlink"/>
    <w:basedOn w:val="Absatz-Standardschriftart"/>
    <w:uiPriority w:val="99"/>
    <w:semiHidden/>
    <w:unhideWhenUsed/>
    <w:rsid w:val="00FD4581"/>
    <w:rPr>
      <w:color w:val="954F72" w:themeColor="followedHyperlink"/>
      <w:u w:val="single"/>
    </w:rPr>
  </w:style>
  <w:style w:type="paragraph" w:styleId="HTMLVorformatiert">
    <w:name w:val="HTML Preformatted"/>
    <w:basedOn w:val="Standard"/>
    <w:link w:val="HTMLVorformatiertZchn"/>
    <w:uiPriority w:val="99"/>
    <w:semiHidden/>
    <w:unhideWhenUsed/>
    <w:rsid w:val="0000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01D93"/>
    <w:rPr>
      <w:rFonts w:ascii="Courier New" w:eastAsia="Times New Roman" w:hAnsi="Courier New" w:cs="Courier New"/>
      <w:sz w:val="20"/>
      <w:szCs w:val="20"/>
      <w:lang w:eastAsia="de-DE"/>
    </w:rPr>
  </w:style>
  <w:style w:type="paragraph" w:styleId="Literaturverzeichnis">
    <w:name w:val="Bibliography"/>
    <w:basedOn w:val="Standard"/>
    <w:next w:val="Standard"/>
    <w:uiPriority w:val="37"/>
    <w:unhideWhenUsed/>
    <w:rsid w:val="009B76D7"/>
  </w:style>
  <w:style w:type="paragraph" w:styleId="Listenabsatz">
    <w:name w:val="List Paragraph"/>
    <w:basedOn w:val="Standard"/>
    <w:uiPriority w:val="34"/>
    <w:qFormat/>
    <w:rsid w:val="00446672"/>
    <w:pPr>
      <w:ind w:left="720"/>
      <w:contextualSpacing/>
    </w:pPr>
  </w:style>
  <w:style w:type="character" w:styleId="Platzhaltertext">
    <w:name w:val="Placeholder Text"/>
    <w:basedOn w:val="Absatz-Standardschriftart"/>
    <w:uiPriority w:val="99"/>
    <w:semiHidden/>
    <w:rsid w:val="002D6921"/>
    <w:rPr>
      <w:color w:val="808080"/>
    </w:rPr>
  </w:style>
  <w:style w:type="paragraph" w:styleId="Beschriftung">
    <w:name w:val="caption"/>
    <w:basedOn w:val="Standard"/>
    <w:next w:val="Standard"/>
    <w:uiPriority w:val="35"/>
    <w:semiHidden/>
    <w:unhideWhenUsed/>
    <w:qFormat/>
    <w:rsid w:val="00750D5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7567">
      <w:bodyDiv w:val="1"/>
      <w:marLeft w:val="0"/>
      <w:marRight w:val="0"/>
      <w:marTop w:val="0"/>
      <w:marBottom w:val="0"/>
      <w:divBdr>
        <w:top w:val="none" w:sz="0" w:space="0" w:color="auto"/>
        <w:left w:val="none" w:sz="0" w:space="0" w:color="auto"/>
        <w:bottom w:val="none" w:sz="0" w:space="0" w:color="auto"/>
        <w:right w:val="none" w:sz="0" w:space="0" w:color="auto"/>
      </w:divBdr>
    </w:div>
    <w:div w:id="33432122">
      <w:bodyDiv w:val="1"/>
      <w:marLeft w:val="0"/>
      <w:marRight w:val="0"/>
      <w:marTop w:val="0"/>
      <w:marBottom w:val="0"/>
      <w:divBdr>
        <w:top w:val="none" w:sz="0" w:space="0" w:color="auto"/>
        <w:left w:val="none" w:sz="0" w:space="0" w:color="auto"/>
        <w:bottom w:val="none" w:sz="0" w:space="0" w:color="auto"/>
        <w:right w:val="none" w:sz="0" w:space="0" w:color="auto"/>
      </w:divBdr>
    </w:div>
    <w:div w:id="57364996">
      <w:bodyDiv w:val="1"/>
      <w:marLeft w:val="0"/>
      <w:marRight w:val="0"/>
      <w:marTop w:val="0"/>
      <w:marBottom w:val="0"/>
      <w:divBdr>
        <w:top w:val="none" w:sz="0" w:space="0" w:color="auto"/>
        <w:left w:val="none" w:sz="0" w:space="0" w:color="auto"/>
        <w:bottom w:val="none" w:sz="0" w:space="0" w:color="auto"/>
        <w:right w:val="none" w:sz="0" w:space="0" w:color="auto"/>
      </w:divBdr>
    </w:div>
    <w:div w:id="110831798">
      <w:bodyDiv w:val="1"/>
      <w:marLeft w:val="0"/>
      <w:marRight w:val="0"/>
      <w:marTop w:val="0"/>
      <w:marBottom w:val="0"/>
      <w:divBdr>
        <w:top w:val="none" w:sz="0" w:space="0" w:color="auto"/>
        <w:left w:val="none" w:sz="0" w:space="0" w:color="auto"/>
        <w:bottom w:val="none" w:sz="0" w:space="0" w:color="auto"/>
        <w:right w:val="none" w:sz="0" w:space="0" w:color="auto"/>
      </w:divBdr>
    </w:div>
    <w:div w:id="177357902">
      <w:bodyDiv w:val="1"/>
      <w:marLeft w:val="0"/>
      <w:marRight w:val="0"/>
      <w:marTop w:val="0"/>
      <w:marBottom w:val="0"/>
      <w:divBdr>
        <w:top w:val="none" w:sz="0" w:space="0" w:color="auto"/>
        <w:left w:val="none" w:sz="0" w:space="0" w:color="auto"/>
        <w:bottom w:val="none" w:sz="0" w:space="0" w:color="auto"/>
        <w:right w:val="none" w:sz="0" w:space="0" w:color="auto"/>
      </w:divBdr>
    </w:div>
    <w:div w:id="181474452">
      <w:bodyDiv w:val="1"/>
      <w:marLeft w:val="0"/>
      <w:marRight w:val="0"/>
      <w:marTop w:val="0"/>
      <w:marBottom w:val="0"/>
      <w:divBdr>
        <w:top w:val="none" w:sz="0" w:space="0" w:color="auto"/>
        <w:left w:val="none" w:sz="0" w:space="0" w:color="auto"/>
        <w:bottom w:val="none" w:sz="0" w:space="0" w:color="auto"/>
        <w:right w:val="none" w:sz="0" w:space="0" w:color="auto"/>
      </w:divBdr>
    </w:div>
    <w:div w:id="187987135">
      <w:bodyDiv w:val="1"/>
      <w:marLeft w:val="0"/>
      <w:marRight w:val="0"/>
      <w:marTop w:val="0"/>
      <w:marBottom w:val="0"/>
      <w:divBdr>
        <w:top w:val="none" w:sz="0" w:space="0" w:color="auto"/>
        <w:left w:val="none" w:sz="0" w:space="0" w:color="auto"/>
        <w:bottom w:val="none" w:sz="0" w:space="0" w:color="auto"/>
        <w:right w:val="none" w:sz="0" w:space="0" w:color="auto"/>
      </w:divBdr>
    </w:div>
    <w:div w:id="214855136">
      <w:bodyDiv w:val="1"/>
      <w:marLeft w:val="0"/>
      <w:marRight w:val="0"/>
      <w:marTop w:val="0"/>
      <w:marBottom w:val="0"/>
      <w:divBdr>
        <w:top w:val="none" w:sz="0" w:space="0" w:color="auto"/>
        <w:left w:val="none" w:sz="0" w:space="0" w:color="auto"/>
        <w:bottom w:val="none" w:sz="0" w:space="0" w:color="auto"/>
        <w:right w:val="none" w:sz="0" w:space="0" w:color="auto"/>
      </w:divBdr>
    </w:div>
    <w:div w:id="234896996">
      <w:bodyDiv w:val="1"/>
      <w:marLeft w:val="0"/>
      <w:marRight w:val="0"/>
      <w:marTop w:val="0"/>
      <w:marBottom w:val="0"/>
      <w:divBdr>
        <w:top w:val="none" w:sz="0" w:space="0" w:color="auto"/>
        <w:left w:val="none" w:sz="0" w:space="0" w:color="auto"/>
        <w:bottom w:val="none" w:sz="0" w:space="0" w:color="auto"/>
        <w:right w:val="none" w:sz="0" w:space="0" w:color="auto"/>
      </w:divBdr>
    </w:div>
    <w:div w:id="253441879">
      <w:bodyDiv w:val="1"/>
      <w:marLeft w:val="0"/>
      <w:marRight w:val="0"/>
      <w:marTop w:val="0"/>
      <w:marBottom w:val="0"/>
      <w:divBdr>
        <w:top w:val="none" w:sz="0" w:space="0" w:color="auto"/>
        <w:left w:val="none" w:sz="0" w:space="0" w:color="auto"/>
        <w:bottom w:val="none" w:sz="0" w:space="0" w:color="auto"/>
        <w:right w:val="none" w:sz="0" w:space="0" w:color="auto"/>
      </w:divBdr>
    </w:div>
    <w:div w:id="253787850">
      <w:bodyDiv w:val="1"/>
      <w:marLeft w:val="0"/>
      <w:marRight w:val="0"/>
      <w:marTop w:val="0"/>
      <w:marBottom w:val="0"/>
      <w:divBdr>
        <w:top w:val="none" w:sz="0" w:space="0" w:color="auto"/>
        <w:left w:val="none" w:sz="0" w:space="0" w:color="auto"/>
        <w:bottom w:val="none" w:sz="0" w:space="0" w:color="auto"/>
        <w:right w:val="none" w:sz="0" w:space="0" w:color="auto"/>
      </w:divBdr>
    </w:div>
    <w:div w:id="290943047">
      <w:bodyDiv w:val="1"/>
      <w:marLeft w:val="0"/>
      <w:marRight w:val="0"/>
      <w:marTop w:val="0"/>
      <w:marBottom w:val="0"/>
      <w:divBdr>
        <w:top w:val="none" w:sz="0" w:space="0" w:color="auto"/>
        <w:left w:val="none" w:sz="0" w:space="0" w:color="auto"/>
        <w:bottom w:val="none" w:sz="0" w:space="0" w:color="auto"/>
        <w:right w:val="none" w:sz="0" w:space="0" w:color="auto"/>
      </w:divBdr>
    </w:div>
    <w:div w:id="292827746">
      <w:bodyDiv w:val="1"/>
      <w:marLeft w:val="0"/>
      <w:marRight w:val="0"/>
      <w:marTop w:val="0"/>
      <w:marBottom w:val="0"/>
      <w:divBdr>
        <w:top w:val="none" w:sz="0" w:space="0" w:color="auto"/>
        <w:left w:val="none" w:sz="0" w:space="0" w:color="auto"/>
        <w:bottom w:val="none" w:sz="0" w:space="0" w:color="auto"/>
        <w:right w:val="none" w:sz="0" w:space="0" w:color="auto"/>
      </w:divBdr>
    </w:div>
    <w:div w:id="304966446">
      <w:bodyDiv w:val="1"/>
      <w:marLeft w:val="0"/>
      <w:marRight w:val="0"/>
      <w:marTop w:val="0"/>
      <w:marBottom w:val="0"/>
      <w:divBdr>
        <w:top w:val="none" w:sz="0" w:space="0" w:color="auto"/>
        <w:left w:val="none" w:sz="0" w:space="0" w:color="auto"/>
        <w:bottom w:val="none" w:sz="0" w:space="0" w:color="auto"/>
        <w:right w:val="none" w:sz="0" w:space="0" w:color="auto"/>
      </w:divBdr>
    </w:div>
    <w:div w:id="309139563">
      <w:bodyDiv w:val="1"/>
      <w:marLeft w:val="0"/>
      <w:marRight w:val="0"/>
      <w:marTop w:val="0"/>
      <w:marBottom w:val="0"/>
      <w:divBdr>
        <w:top w:val="none" w:sz="0" w:space="0" w:color="auto"/>
        <w:left w:val="none" w:sz="0" w:space="0" w:color="auto"/>
        <w:bottom w:val="none" w:sz="0" w:space="0" w:color="auto"/>
        <w:right w:val="none" w:sz="0" w:space="0" w:color="auto"/>
      </w:divBdr>
    </w:div>
    <w:div w:id="341053610">
      <w:bodyDiv w:val="1"/>
      <w:marLeft w:val="0"/>
      <w:marRight w:val="0"/>
      <w:marTop w:val="0"/>
      <w:marBottom w:val="0"/>
      <w:divBdr>
        <w:top w:val="none" w:sz="0" w:space="0" w:color="auto"/>
        <w:left w:val="none" w:sz="0" w:space="0" w:color="auto"/>
        <w:bottom w:val="none" w:sz="0" w:space="0" w:color="auto"/>
        <w:right w:val="none" w:sz="0" w:space="0" w:color="auto"/>
      </w:divBdr>
    </w:div>
    <w:div w:id="408117543">
      <w:bodyDiv w:val="1"/>
      <w:marLeft w:val="0"/>
      <w:marRight w:val="0"/>
      <w:marTop w:val="0"/>
      <w:marBottom w:val="0"/>
      <w:divBdr>
        <w:top w:val="none" w:sz="0" w:space="0" w:color="auto"/>
        <w:left w:val="none" w:sz="0" w:space="0" w:color="auto"/>
        <w:bottom w:val="none" w:sz="0" w:space="0" w:color="auto"/>
        <w:right w:val="none" w:sz="0" w:space="0" w:color="auto"/>
      </w:divBdr>
    </w:div>
    <w:div w:id="412315211">
      <w:bodyDiv w:val="1"/>
      <w:marLeft w:val="0"/>
      <w:marRight w:val="0"/>
      <w:marTop w:val="0"/>
      <w:marBottom w:val="0"/>
      <w:divBdr>
        <w:top w:val="none" w:sz="0" w:space="0" w:color="auto"/>
        <w:left w:val="none" w:sz="0" w:space="0" w:color="auto"/>
        <w:bottom w:val="none" w:sz="0" w:space="0" w:color="auto"/>
        <w:right w:val="none" w:sz="0" w:space="0" w:color="auto"/>
      </w:divBdr>
    </w:div>
    <w:div w:id="426389200">
      <w:bodyDiv w:val="1"/>
      <w:marLeft w:val="0"/>
      <w:marRight w:val="0"/>
      <w:marTop w:val="0"/>
      <w:marBottom w:val="0"/>
      <w:divBdr>
        <w:top w:val="none" w:sz="0" w:space="0" w:color="auto"/>
        <w:left w:val="none" w:sz="0" w:space="0" w:color="auto"/>
        <w:bottom w:val="none" w:sz="0" w:space="0" w:color="auto"/>
        <w:right w:val="none" w:sz="0" w:space="0" w:color="auto"/>
      </w:divBdr>
    </w:div>
    <w:div w:id="434401193">
      <w:bodyDiv w:val="1"/>
      <w:marLeft w:val="0"/>
      <w:marRight w:val="0"/>
      <w:marTop w:val="0"/>
      <w:marBottom w:val="0"/>
      <w:divBdr>
        <w:top w:val="none" w:sz="0" w:space="0" w:color="auto"/>
        <w:left w:val="none" w:sz="0" w:space="0" w:color="auto"/>
        <w:bottom w:val="none" w:sz="0" w:space="0" w:color="auto"/>
        <w:right w:val="none" w:sz="0" w:space="0" w:color="auto"/>
      </w:divBdr>
    </w:div>
    <w:div w:id="435563720">
      <w:bodyDiv w:val="1"/>
      <w:marLeft w:val="0"/>
      <w:marRight w:val="0"/>
      <w:marTop w:val="0"/>
      <w:marBottom w:val="0"/>
      <w:divBdr>
        <w:top w:val="none" w:sz="0" w:space="0" w:color="auto"/>
        <w:left w:val="none" w:sz="0" w:space="0" w:color="auto"/>
        <w:bottom w:val="none" w:sz="0" w:space="0" w:color="auto"/>
        <w:right w:val="none" w:sz="0" w:space="0" w:color="auto"/>
      </w:divBdr>
    </w:div>
    <w:div w:id="436170450">
      <w:bodyDiv w:val="1"/>
      <w:marLeft w:val="0"/>
      <w:marRight w:val="0"/>
      <w:marTop w:val="0"/>
      <w:marBottom w:val="0"/>
      <w:divBdr>
        <w:top w:val="none" w:sz="0" w:space="0" w:color="auto"/>
        <w:left w:val="none" w:sz="0" w:space="0" w:color="auto"/>
        <w:bottom w:val="none" w:sz="0" w:space="0" w:color="auto"/>
        <w:right w:val="none" w:sz="0" w:space="0" w:color="auto"/>
      </w:divBdr>
    </w:div>
    <w:div w:id="446044380">
      <w:bodyDiv w:val="1"/>
      <w:marLeft w:val="0"/>
      <w:marRight w:val="0"/>
      <w:marTop w:val="0"/>
      <w:marBottom w:val="0"/>
      <w:divBdr>
        <w:top w:val="none" w:sz="0" w:space="0" w:color="auto"/>
        <w:left w:val="none" w:sz="0" w:space="0" w:color="auto"/>
        <w:bottom w:val="none" w:sz="0" w:space="0" w:color="auto"/>
        <w:right w:val="none" w:sz="0" w:space="0" w:color="auto"/>
      </w:divBdr>
    </w:div>
    <w:div w:id="446584388">
      <w:bodyDiv w:val="1"/>
      <w:marLeft w:val="0"/>
      <w:marRight w:val="0"/>
      <w:marTop w:val="0"/>
      <w:marBottom w:val="0"/>
      <w:divBdr>
        <w:top w:val="none" w:sz="0" w:space="0" w:color="auto"/>
        <w:left w:val="none" w:sz="0" w:space="0" w:color="auto"/>
        <w:bottom w:val="none" w:sz="0" w:space="0" w:color="auto"/>
        <w:right w:val="none" w:sz="0" w:space="0" w:color="auto"/>
      </w:divBdr>
    </w:div>
    <w:div w:id="475532299">
      <w:bodyDiv w:val="1"/>
      <w:marLeft w:val="0"/>
      <w:marRight w:val="0"/>
      <w:marTop w:val="0"/>
      <w:marBottom w:val="0"/>
      <w:divBdr>
        <w:top w:val="none" w:sz="0" w:space="0" w:color="auto"/>
        <w:left w:val="none" w:sz="0" w:space="0" w:color="auto"/>
        <w:bottom w:val="none" w:sz="0" w:space="0" w:color="auto"/>
        <w:right w:val="none" w:sz="0" w:space="0" w:color="auto"/>
      </w:divBdr>
    </w:div>
    <w:div w:id="514805914">
      <w:bodyDiv w:val="1"/>
      <w:marLeft w:val="0"/>
      <w:marRight w:val="0"/>
      <w:marTop w:val="0"/>
      <w:marBottom w:val="0"/>
      <w:divBdr>
        <w:top w:val="none" w:sz="0" w:space="0" w:color="auto"/>
        <w:left w:val="none" w:sz="0" w:space="0" w:color="auto"/>
        <w:bottom w:val="none" w:sz="0" w:space="0" w:color="auto"/>
        <w:right w:val="none" w:sz="0" w:space="0" w:color="auto"/>
      </w:divBdr>
    </w:div>
    <w:div w:id="522406268">
      <w:bodyDiv w:val="1"/>
      <w:marLeft w:val="0"/>
      <w:marRight w:val="0"/>
      <w:marTop w:val="0"/>
      <w:marBottom w:val="0"/>
      <w:divBdr>
        <w:top w:val="none" w:sz="0" w:space="0" w:color="auto"/>
        <w:left w:val="none" w:sz="0" w:space="0" w:color="auto"/>
        <w:bottom w:val="none" w:sz="0" w:space="0" w:color="auto"/>
        <w:right w:val="none" w:sz="0" w:space="0" w:color="auto"/>
      </w:divBdr>
    </w:div>
    <w:div w:id="524952560">
      <w:bodyDiv w:val="1"/>
      <w:marLeft w:val="0"/>
      <w:marRight w:val="0"/>
      <w:marTop w:val="0"/>
      <w:marBottom w:val="0"/>
      <w:divBdr>
        <w:top w:val="none" w:sz="0" w:space="0" w:color="auto"/>
        <w:left w:val="none" w:sz="0" w:space="0" w:color="auto"/>
        <w:bottom w:val="none" w:sz="0" w:space="0" w:color="auto"/>
        <w:right w:val="none" w:sz="0" w:space="0" w:color="auto"/>
      </w:divBdr>
    </w:div>
    <w:div w:id="624123087">
      <w:bodyDiv w:val="1"/>
      <w:marLeft w:val="0"/>
      <w:marRight w:val="0"/>
      <w:marTop w:val="0"/>
      <w:marBottom w:val="0"/>
      <w:divBdr>
        <w:top w:val="none" w:sz="0" w:space="0" w:color="auto"/>
        <w:left w:val="none" w:sz="0" w:space="0" w:color="auto"/>
        <w:bottom w:val="none" w:sz="0" w:space="0" w:color="auto"/>
        <w:right w:val="none" w:sz="0" w:space="0" w:color="auto"/>
      </w:divBdr>
    </w:div>
    <w:div w:id="629287376">
      <w:bodyDiv w:val="1"/>
      <w:marLeft w:val="0"/>
      <w:marRight w:val="0"/>
      <w:marTop w:val="0"/>
      <w:marBottom w:val="0"/>
      <w:divBdr>
        <w:top w:val="none" w:sz="0" w:space="0" w:color="auto"/>
        <w:left w:val="none" w:sz="0" w:space="0" w:color="auto"/>
        <w:bottom w:val="none" w:sz="0" w:space="0" w:color="auto"/>
        <w:right w:val="none" w:sz="0" w:space="0" w:color="auto"/>
      </w:divBdr>
    </w:div>
    <w:div w:id="638415678">
      <w:bodyDiv w:val="1"/>
      <w:marLeft w:val="0"/>
      <w:marRight w:val="0"/>
      <w:marTop w:val="0"/>
      <w:marBottom w:val="0"/>
      <w:divBdr>
        <w:top w:val="none" w:sz="0" w:space="0" w:color="auto"/>
        <w:left w:val="none" w:sz="0" w:space="0" w:color="auto"/>
        <w:bottom w:val="none" w:sz="0" w:space="0" w:color="auto"/>
        <w:right w:val="none" w:sz="0" w:space="0" w:color="auto"/>
      </w:divBdr>
    </w:div>
    <w:div w:id="656998909">
      <w:bodyDiv w:val="1"/>
      <w:marLeft w:val="0"/>
      <w:marRight w:val="0"/>
      <w:marTop w:val="0"/>
      <w:marBottom w:val="0"/>
      <w:divBdr>
        <w:top w:val="none" w:sz="0" w:space="0" w:color="auto"/>
        <w:left w:val="none" w:sz="0" w:space="0" w:color="auto"/>
        <w:bottom w:val="none" w:sz="0" w:space="0" w:color="auto"/>
        <w:right w:val="none" w:sz="0" w:space="0" w:color="auto"/>
      </w:divBdr>
    </w:div>
    <w:div w:id="664941209">
      <w:bodyDiv w:val="1"/>
      <w:marLeft w:val="0"/>
      <w:marRight w:val="0"/>
      <w:marTop w:val="0"/>
      <w:marBottom w:val="0"/>
      <w:divBdr>
        <w:top w:val="none" w:sz="0" w:space="0" w:color="auto"/>
        <w:left w:val="none" w:sz="0" w:space="0" w:color="auto"/>
        <w:bottom w:val="none" w:sz="0" w:space="0" w:color="auto"/>
        <w:right w:val="none" w:sz="0" w:space="0" w:color="auto"/>
      </w:divBdr>
    </w:div>
    <w:div w:id="683441986">
      <w:bodyDiv w:val="1"/>
      <w:marLeft w:val="0"/>
      <w:marRight w:val="0"/>
      <w:marTop w:val="0"/>
      <w:marBottom w:val="0"/>
      <w:divBdr>
        <w:top w:val="none" w:sz="0" w:space="0" w:color="auto"/>
        <w:left w:val="none" w:sz="0" w:space="0" w:color="auto"/>
        <w:bottom w:val="none" w:sz="0" w:space="0" w:color="auto"/>
        <w:right w:val="none" w:sz="0" w:space="0" w:color="auto"/>
      </w:divBdr>
    </w:div>
    <w:div w:id="703942469">
      <w:bodyDiv w:val="1"/>
      <w:marLeft w:val="0"/>
      <w:marRight w:val="0"/>
      <w:marTop w:val="0"/>
      <w:marBottom w:val="0"/>
      <w:divBdr>
        <w:top w:val="none" w:sz="0" w:space="0" w:color="auto"/>
        <w:left w:val="none" w:sz="0" w:space="0" w:color="auto"/>
        <w:bottom w:val="none" w:sz="0" w:space="0" w:color="auto"/>
        <w:right w:val="none" w:sz="0" w:space="0" w:color="auto"/>
      </w:divBdr>
    </w:div>
    <w:div w:id="719137718">
      <w:bodyDiv w:val="1"/>
      <w:marLeft w:val="0"/>
      <w:marRight w:val="0"/>
      <w:marTop w:val="0"/>
      <w:marBottom w:val="0"/>
      <w:divBdr>
        <w:top w:val="none" w:sz="0" w:space="0" w:color="auto"/>
        <w:left w:val="none" w:sz="0" w:space="0" w:color="auto"/>
        <w:bottom w:val="none" w:sz="0" w:space="0" w:color="auto"/>
        <w:right w:val="none" w:sz="0" w:space="0" w:color="auto"/>
      </w:divBdr>
    </w:div>
    <w:div w:id="719279769">
      <w:bodyDiv w:val="1"/>
      <w:marLeft w:val="0"/>
      <w:marRight w:val="0"/>
      <w:marTop w:val="0"/>
      <w:marBottom w:val="0"/>
      <w:divBdr>
        <w:top w:val="none" w:sz="0" w:space="0" w:color="auto"/>
        <w:left w:val="none" w:sz="0" w:space="0" w:color="auto"/>
        <w:bottom w:val="none" w:sz="0" w:space="0" w:color="auto"/>
        <w:right w:val="none" w:sz="0" w:space="0" w:color="auto"/>
      </w:divBdr>
    </w:div>
    <w:div w:id="750011374">
      <w:bodyDiv w:val="1"/>
      <w:marLeft w:val="0"/>
      <w:marRight w:val="0"/>
      <w:marTop w:val="0"/>
      <w:marBottom w:val="0"/>
      <w:divBdr>
        <w:top w:val="none" w:sz="0" w:space="0" w:color="auto"/>
        <w:left w:val="none" w:sz="0" w:space="0" w:color="auto"/>
        <w:bottom w:val="none" w:sz="0" w:space="0" w:color="auto"/>
        <w:right w:val="none" w:sz="0" w:space="0" w:color="auto"/>
      </w:divBdr>
    </w:div>
    <w:div w:id="785467558">
      <w:bodyDiv w:val="1"/>
      <w:marLeft w:val="0"/>
      <w:marRight w:val="0"/>
      <w:marTop w:val="0"/>
      <w:marBottom w:val="0"/>
      <w:divBdr>
        <w:top w:val="none" w:sz="0" w:space="0" w:color="auto"/>
        <w:left w:val="none" w:sz="0" w:space="0" w:color="auto"/>
        <w:bottom w:val="none" w:sz="0" w:space="0" w:color="auto"/>
        <w:right w:val="none" w:sz="0" w:space="0" w:color="auto"/>
      </w:divBdr>
    </w:div>
    <w:div w:id="798379708">
      <w:bodyDiv w:val="1"/>
      <w:marLeft w:val="0"/>
      <w:marRight w:val="0"/>
      <w:marTop w:val="0"/>
      <w:marBottom w:val="0"/>
      <w:divBdr>
        <w:top w:val="none" w:sz="0" w:space="0" w:color="auto"/>
        <w:left w:val="none" w:sz="0" w:space="0" w:color="auto"/>
        <w:bottom w:val="none" w:sz="0" w:space="0" w:color="auto"/>
        <w:right w:val="none" w:sz="0" w:space="0" w:color="auto"/>
      </w:divBdr>
    </w:div>
    <w:div w:id="805046680">
      <w:bodyDiv w:val="1"/>
      <w:marLeft w:val="0"/>
      <w:marRight w:val="0"/>
      <w:marTop w:val="0"/>
      <w:marBottom w:val="0"/>
      <w:divBdr>
        <w:top w:val="none" w:sz="0" w:space="0" w:color="auto"/>
        <w:left w:val="none" w:sz="0" w:space="0" w:color="auto"/>
        <w:bottom w:val="none" w:sz="0" w:space="0" w:color="auto"/>
        <w:right w:val="none" w:sz="0" w:space="0" w:color="auto"/>
      </w:divBdr>
    </w:div>
    <w:div w:id="824316192">
      <w:bodyDiv w:val="1"/>
      <w:marLeft w:val="0"/>
      <w:marRight w:val="0"/>
      <w:marTop w:val="0"/>
      <w:marBottom w:val="0"/>
      <w:divBdr>
        <w:top w:val="none" w:sz="0" w:space="0" w:color="auto"/>
        <w:left w:val="none" w:sz="0" w:space="0" w:color="auto"/>
        <w:bottom w:val="none" w:sz="0" w:space="0" w:color="auto"/>
        <w:right w:val="none" w:sz="0" w:space="0" w:color="auto"/>
      </w:divBdr>
    </w:div>
    <w:div w:id="859663090">
      <w:bodyDiv w:val="1"/>
      <w:marLeft w:val="0"/>
      <w:marRight w:val="0"/>
      <w:marTop w:val="0"/>
      <w:marBottom w:val="0"/>
      <w:divBdr>
        <w:top w:val="none" w:sz="0" w:space="0" w:color="auto"/>
        <w:left w:val="none" w:sz="0" w:space="0" w:color="auto"/>
        <w:bottom w:val="none" w:sz="0" w:space="0" w:color="auto"/>
        <w:right w:val="none" w:sz="0" w:space="0" w:color="auto"/>
      </w:divBdr>
    </w:div>
    <w:div w:id="875890410">
      <w:bodyDiv w:val="1"/>
      <w:marLeft w:val="0"/>
      <w:marRight w:val="0"/>
      <w:marTop w:val="0"/>
      <w:marBottom w:val="0"/>
      <w:divBdr>
        <w:top w:val="none" w:sz="0" w:space="0" w:color="auto"/>
        <w:left w:val="none" w:sz="0" w:space="0" w:color="auto"/>
        <w:bottom w:val="none" w:sz="0" w:space="0" w:color="auto"/>
        <w:right w:val="none" w:sz="0" w:space="0" w:color="auto"/>
      </w:divBdr>
    </w:div>
    <w:div w:id="1009404704">
      <w:bodyDiv w:val="1"/>
      <w:marLeft w:val="0"/>
      <w:marRight w:val="0"/>
      <w:marTop w:val="0"/>
      <w:marBottom w:val="0"/>
      <w:divBdr>
        <w:top w:val="none" w:sz="0" w:space="0" w:color="auto"/>
        <w:left w:val="none" w:sz="0" w:space="0" w:color="auto"/>
        <w:bottom w:val="none" w:sz="0" w:space="0" w:color="auto"/>
        <w:right w:val="none" w:sz="0" w:space="0" w:color="auto"/>
      </w:divBdr>
    </w:div>
    <w:div w:id="1021859671">
      <w:bodyDiv w:val="1"/>
      <w:marLeft w:val="0"/>
      <w:marRight w:val="0"/>
      <w:marTop w:val="0"/>
      <w:marBottom w:val="0"/>
      <w:divBdr>
        <w:top w:val="none" w:sz="0" w:space="0" w:color="auto"/>
        <w:left w:val="none" w:sz="0" w:space="0" w:color="auto"/>
        <w:bottom w:val="none" w:sz="0" w:space="0" w:color="auto"/>
        <w:right w:val="none" w:sz="0" w:space="0" w:color="auto"/>
      </w:divBdr>
    </w:div>
    <w:div w:id="1030302752">
      <w:bodyDiv w:val="1"/>
      <w:marLeft w:val="0"/>
      <w:marRight w:val="0"/>
      <w:marTop w:val="0"/>
      <w:marBottom w:val="0"/>
      <w:divBdr>
        <w:top w:val="none" w:sz="0" w:space="0" w:color="auto"/>
        <w:left w:val="none" w:sz="0" w:space="0" w:color="auto"/>
        <w:bottom w:val="none" w:sz="0" w:space="0" w:color="auto"/>
        <w:right w:val="none" w:sz="0" w:space="0" w:color="auto"/>
      </w:divBdr>
    </w:div>
    <w:div w:id="1037043879">
      <w:bodyDiv w:val="1"/>
      <w:marLeft w:val="0"/>
      <w:marRight w:val="0"/>
      <w:marTop w:val="0"/>
      <w:marBottom w:val="0"/>
      <w:divBdr>
        <w:top w:val="none" w:sz="0" w:space="0" w:color="auto"/>
        <w:left w:val="none" w:sz="0" w:space="0" w:color="auto"/>
        <w:bottom w:val="none" w:sz="0" w:space="0" w:color="auto"/>
        <w:right w:val="none" w:sz="0" w:space="0" w:color="auto"/>
      </w:divBdr>
    </w:div>
    <w:div w:id="1139226906">
      <w:bodyDiv w:val="1"/>
      <w:marLeft w:val="0"/>
      <w:marRight w:val="0"/>
      <w:marTop w:val="0"/>
      <w:marBottom w:val="0"/>
      <w:divBdr>
        <w:top w:val="none" w:sz="0" w:space="0" w:color="auto"/>
        <w:left w:val="none" w:sz="0" w:space="0" w:color="auto"/>
        <w:bottom w:val="none" w:sz="0" w:space="0" w:color="auto"/>
        <w:right w:val="none" w:sz="0" w:space="0" w:color="auto"/>
      </w:divBdr>
    </w:div>
    <w:div w:id="1153595422">
      <w:bodyDiv w:val="1"/>
      <w:marLeft w:val="0"/>
      <w:marRight w:val="0"/>
      <w:marTop w:val="0"/>
      <w:marBottom w:val="0"/>
      <w:divBdr>
        <w:top w:val="none" w:sz="0" w:space="0" w:color="auto"/>
        <w:left w:val="none" w:sz="0" w:space="0" w:color="auto"/>
        <w:bottom w:val="none" w:sz="0" w:space="0" w:color="auto"/>
        <w:right w:val="none" w:sz="0" w:space="0" w:color="auto"/>
      </w:divBdr>
    </w:div>
    <w:div w:id="1241209021">
      <w:bodyDiv w:val="1"/>
      <w:marLeft w:val="0"/>
      <w:marRight w:val="0"/>
      <w:marTop w:val="0"/>
      <w:marBottom w:val="0"/>
      <w:divBdr>
        <w:top w:val="none" w:sz="0" w:space="0" w:color="auto"/>
        <w:left w:val="none" w:sz="0" w:space="0" w:color="auto"/>
        <w:bottom w:val="none" w:sz="0" w:space="0" w:color="auto"/>
        <w:right w:val="none" w:sz="0" w:space="0" w:color="auto"/>
      </w:divBdr>
    </w:div>
    <w:div w:id="1299339066">
      <w:bodyDiv w:val="1"/>
      <w:marLeft w:val="0"/>
      <w:marRight w:val="0"/>
      <w:marTop w:val="0"/>
      <w:marBottom w:val="0"/>
      <w:divBdr>
        <w:top w:val="none" w:sz="0" w:space="0" w:color="auto"/>
        <w:left w:val="none" w:sz="0" w:space="0" w:color="auto"/>
        <w:bottom w:val="none" w:sz="0" w:space="0" w:color="auto"/>
        <w:right w:val="none" w:sz="0" w:space="0" w:color="auto"/>
      </w:divBdr>
    </w:div>
    <w:div w:id="1311179976">
      <w:bodyDiv w:val="1"/>
      <w:marLeft w:val="0"/>
      <w:marRight w:val="0"/>
      <w:marTop w:val="0"/>
      <w:marBottom w:val="0"/>
      <w:divBdr>
        <w:top w:val="none" w:sz="0" w:space="0" w:color="auto"/>
        <w:left w:val="none" w:sz="0" w:space="0" w:color="auto"/>
        <w:bottom w:val="none" w:sz="0" w:space="0" w:color="auto"/>
        <w:right w:val="none" w:sz="0" w:space="0" w:color="auto"/>
      </w:divBdr>
    </w:div>
    <w:div w:id="1349329811">
      <w:bodyDiv w:val="1"/>
      <w:marLeft w:val="0"/>
      <w:marRight w:val="0"/>
      <w:marTop w:val="0"/>
      <w:marBottom w:val="0"/>
      <w:divBdr>
        <w:top w:val="none" w:sz="0" w:space="0" w:color="auto"/>
        <w:left w:val="none" w:sz="0" w:space="0" w:color="auto"/>
        <w:bottom w:val="none" w:sz="0" w:space="0" w:color="auto"/>
        <w:right w:val="none" w:sz="0" w:space="0" w:color="auto"/>
      </w:divBdr>
    </w:div>
    <w:div w:id="1406955941">
      <w:bodyDiv w:val="1"/>
      <w:marLeft w:val="0"/>
      <w:marRight w:val="0"/>
      <w:marTop w:val="0"/>
      <w:marBottom w:val="0"/>
      <w:divBdr>
        <w:top w:val="none" w:sz="0" w:space="0" w:color="auto"/>
        <w:left w:val="none" w:sz="0" w:space="0" w:color="auto"/>
        <w:bottom w:val="none" w:sz="0" w:space="0" w:color="auto"/>
        <w:right w:val="none" w:sz="0" w:space="0" w:color="auto"/>
      </w:divBdr>
    </w:div>
    <w:div w:id="1423255625">
      <w:bodyDiv w:val="1"/>
      <w:marLeft w:val="0"/>
      <w:marRight w:val="0"/>
      <w:marTop w:val="0"/>
      <w:marBottom w:val="0"/>
      <w:divBdr>
        <w:top w:val="none" w:sz="0" w:space="0" w:color="auto"/>
        <w:left w:val="none" w:sz="0" w:space="0" w:color="auto"/>
        <w:bottom w:val="none" w:sz="0" w:space="0" w:color="auto"/>
        <w:right w:val="none" w:sz="0" w:space="0" w:color="auto"/>
      </w:divBdr>
    </w:div>
    <w:div w:id="1423455764">
      <w:bodyDiv w:val="1"/>
      <w:marLeft w:val="0"/>
      <w:marRight w:val="0"/>
      <w:marTop w:val="0"/>
      <w:marBottom w:val="0"/>
      <w:divBdr>
        <w:top w:val="none" w:sz="0" w:space="0" w:color="auto"/>
        <w:left w:val="none" w:sz="0" w:space="0" w:color="auto"/>
        <w:bottom w:val="none" w:sz="0" w:space="0" w:color="auto"/>
        <w:right w:val="none" w:sz="0" w:space="0" w:color="auto"/>
      </w:divBdr>
    </w:div>
    <w:div w:id="1432093188">
      <w:bodyDiv w:val="1"/>
      <w:marLeft w:val="0"/>
      <w:marRight w:val="0"/>
      <w:marTop w:val="0"/>
      <w:marBottom w:val="0"/>
      <w:divBdr>
        <w:top w:val="none" w:sz="0" w:space="0" w:color="auto"/>
        <w:left w:val="none" w:sz="0" w:space="0" w:color="auto"/>
        <w:bottom w:val="none" w:sz="0" w:space="0" w:color="auto"/>
        <w:right w:val="none" w:sz="0" w:space="0" w:color="auto"/>
      </w:divBdr>
    </w:div>
    <w:div w:id="1475024424">
      <w:bodyDiv w:val="1"/>
      <w:marLeft w:val="0"/>
      <w:marRight w:val="0"/>
      <w:marTop w:val="0"/>
      <w:marBottom w:val="0"/>
      <w:divBdr>
        <w:top w:val="none" w:sz="0" w:space="0" w:color="auto"/>
        <w:left w:val="none" w:sz="0" w:space="0" w:color="auto"/>
        <w:bottom w:val="none" w:sz="0" w:space="0" w:color="auto"/>
        <w:right w:val="none" w:sz="0" w:space="0" w:color="auto"/>
      </w:divBdr>
    </w:div>
    <w:div w:id="1476796311">
      <w:bodyDiv w:val="1"/>
      <w:marLeft w:val="0"/>
      <w:marRight w:val="0"/>
      <w:marTop w:val="0"/>
      <w:marBottom w:val="0"/>
      <w:divBdr>
        <w:top w:val="none" w:sz="0" w:space="0" w:color="auto"/>
        <w:left w:val="none" w:sz="0" w:space="0" w:color="auto"/>
        <w:bottom w:val="none" w:sz="0" w:space="0" w:color="auto"/>
        <w:right w:val="none" w:sz="0" w:space="0" w:color="auto"/>
      </w:divBdr>
    </w:div>
    <w:div w:id="1510833235">
      <w:bodyDiv w:val="1"/>
      <w:marLeft w:val="0"/>
      <w:marRight w:val="0"/>
      <w:marTop w:val="0"/>
      <w:marBottom w:val="0"/>
      <w:divBdr>
        <w:top w:val="none" w:sz="0" w:space="0" w:color="auto"/>
        <w:left w:val="none" w:sz="0" w:space="0" w:color="auto"/>
        <w:bottom w:val="none" w:sz="0" w:space="0" w:color="auto"/>
        <w:right w:val="none" w:sz="0" w:space="0" w:color="auto"/>
      </w:divBdr>
    </w:div>
    <w:div w:id="1523855569">
      <w:bodyDiv w:val="1"/>
      <w:marLeft w:val="0"/>
      <w:marRight w:val="0"/>
      <w:marTop w:val="0"/>
      <w:marBottom w:val="0"/>
      <w:divBdr>
        <w:top w:val="none" w:sz="0" w:space="0" w:color="auto"/>
        <w:left w:val="none" w:sz="0" w:space="0" w:color="auto"/>
        <w:bottom w:val="none" w:sz="0" w:space="0" w:color="auto"/>
        <w:right w:val="none" w:sz="0" w:space="0" w:color="auto"/>
      </w:divBdr>
    </w:div>
    <w:div w:id="1532454813">
      <w:bodyDiv w:val="1"/>
      <w:marLeft w:val="0"/>
      <w:marRight w:val="0"/>
      <w:marTop w:val="0"/>
      <w:marBottom w:val="0"/>
      <w:divBdr>
        <w:top w:val="none" w:sz="0" w:space="0" w:color="auto"/>
        <w:left w:val="none" w:sz="0" w:space="0" w:color="auto"/>
        <w:bottom w:val="none" w:sz="0" w:space="0" w:color="auto"/>
        <w:right w:val="none" w:sz="0" w:space="0" w:color="auto"/>
      </w:divBdr>
    </w:div>
    <w:div w:id="1670331566">
      <w:bodyDiv w:val="1"/>
      <w:marLeft w:val="0"/>
      <w:marRight w:val="0"/>
      <w:marTop w:val="0"/>
      <w:marBottom w:val="0"/>
      <w:divBdr>
        <w:top w:val="none" w:sz="0" w:space="0" w:color="auto"/>
        <w:left w:val="none" w:sz="0" w:space="0" w:color="auto"/>
        <w:bottom w:val="none" w:sz="0" w:space="0" w:color="auto"/>
        <w:right w:val="none" w:sz="0" w:space="0" w:color="auto"/>
      </w:divBdr>
    </w:div>
    <w:div w:id="1681348357">
      <w:bodyDiv w:val="1"/>
      <w:marLeft w:val="0"/>
      <w:marRight w:val="0"/>
      <w:marTop w:val="0"/>
      <w:marBottom w:val="0"/>
      <w:divBdr>
        <w:top w:val="none" w:sz="0" w:space="0" w:color="auto"/>
        <w:left w:val="none" w:sz="0" w:space="0" w:color="auto"/>
        <w:bottom w:val="none" w:sz="0" w:space="0" w:color="auto"/>
        <w:right w:val="none" w:sz="0" w:space="0" w:color="auto"/>
      </w:divBdr>
    </w:div>
    <w:div w:id="1754352003">
      <w:bodyDiv w:val="1"/>
      <w:marLeft w:val="0"/>
      <w:marRight w:val="0"/>
      <w:marTop w:val="0"/>
      <w:marBottom w:val="0"/>
      <w:divBdr>
        <w:top w:val="none" w:sz="0" w:space="0" w:color="auto"/>
        <w:left w:val="none" w:sz="0" w:space="0" w:color="auto"/>
        <w:bottom w:val="none" w:sz="0" w:space="0" w:color="auto"/>
        <w:right w:val="none" w:sz="0" w:space="0" w:color="auto"/>
      </w:divBdr>
    </w:div>
    <w:div w:id="1760559471">
      <w:bodyDiv w:val="1"/>
      <w:marLeft w:val="0"/>
      <w:marRight w:val="0"/>
      <w:marTop w:val="0"/>
      <w:marBottom w:val="0"/>
      <w:divBdr>
        <w:top w:val="none" w:sz="0" w:space="0" w:color="auto"/>
        <w:left w:val="none" w:sz="0" w:space="0" w:color="auto"/>
        <w:bottom w:val="none" w:sz="0" w:space="0" w:color="auto"/>
        <w:right w:val="none" w:sz="0" w:space="0" w:color="auto"/>
      </w:divBdr>
    </w:div>
    <w:div w:id="1792672776">
      <w:bodyDiv w:val="1"/>
      <w:marLeft w:val="0"/>
      <w:marRight w:val="0"/>
      <w:marTop w:val="0"/>
      <w:marBottom w:val="0"/>
      <w:divBdr>
        <w:top w:val="none" w:sz="0" w:space="0" w:color="auto"/>
        <w:left w:val="none" w:sz="0" w:space="0" w:color="auto"/>
        <w:bottom w:val="none" w:sz="0" w:space="0" w:color="auto"/>
        <w:right w:val="none" w:sz="0" w:space="0" w:color="auto"/>
      </w:divBdr>
    </w:div>
    <w:div w:id="1803644882">
      <w:bodyDiv w:val="1"/>
      <w:marLeft w:val="0"/>
      <w:marRight w:val="0"/>
      <w:marTop w:val="0"/>
      <w:marBottom w:val="0"/>
      <w:divBdr>
        <w:top w:val="none" w:sz="0" w:space="0" w:color="auto"/>
        <w:left w:val="none" w:sz="0" w:space="0" w:color="auto"/>
        <w:bottom w:val="none" w:sz="0" w:space="0" w:color="auto"/>
        <w:right w:val="none" w:sz="0" w:space="0" w:color="auto"/>
      </w:divBdr>
    </w:div>
    <w:div w:id="1826700187">
      <w:bodyDiv w:val="1"/>
      <w:marLeft w:val="0"/>
      <w:marRight w:val="0"/>
      <w:marTop w:val="0"/>
      <w:marBottom w:val="0"/>
      <w:divBdr>
        <w:top w:val="none" w:sz="0" w:space="0" w:color="auto"/>
        <w:left w:val="none" w:sz="0" w:space="0" w:color="auto"/>
        <w:bottom w:val="none" w:sz="0" w:space="0" w:color="auto"/>
        <w:right w:val="none" w:sz="0" w:space="0" w:color="auto"/>
      </w:divBdr>
    </w:div>
    <w:div w:id="1850480785">
      <w:bodyDiv w:val="1"/>
      <w:marLeft w:val="0"/>
      <w:marRight w:val="0"/>
      <w:marTop w:val="0"/>
      <w:marBottom w:val="0"/>
      <w:divBdr>
        <w:top w:val="none" w:sz="0" w:space="0" w:color="auto"/>
        <w:left w:val="none" w:sz="0" w:space="0" w:color="auto"/>
        <w:bottom w:val="none" w:sz="0" w:space="0" w:color="auto"/>
        <w:right w:val="none" w:sz="0" w:space="0" w:color="auto"/>
      </w:divBdr>
    </w:div>
    <w:div w:id="1900049387">
      <w:bodyDiv w:val="1"/>
      <w:marLeft w:val="0"/>
      <w:marRight w:val="0"/>
      <w:marTop w:val="0"/>
      <w:marBottom w:val="0"/>
      <w:divBdr>
        <w:top w:val="none" w:sz="0" w:space="0" w:color="auto"/>
        <w:left w:val="none" w:sz="0" w:space="0" w:color="auto"/>
        <w:bottom w:val="none" w:sz="0" w:space="0" w:color="auto"/>
        <w:right w:val="none" w:sz="0" w:space="0" w:color="auto"/>
      </w:divBdr>
    </w:div>
    <w:div w:id="1928229439">
      <w:bodyDiv w:val="1"/>
      <w:marLeft w:val="0"/>
      <w:marRight w:val="0"/>
      <w:marTop w:val="0"/>
      <w:marBottom w:val="0"/>
      <w:divBdr>
        <w:top w:val="none" w:sz="0" w:space="0" w:color="auto"/>
        <w:left w:val="none" w:sz="0" w:space="0" w:color="auto"/>
        <w:bottom w:val="none" w:sz="0" w:space="0" w:color="auto"/>
        <w:right w:val="none" w:sz="0" w:space="0" w:color="auto"/>
      </w:divBdr>
    </w:div>
    <w:div w:id="193404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ops.dagstuhl.de/opus/volltexte/2006/652/pdf/06171.MeredithDavid.Paper.652.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dfs.semanticscholar.org/f6ce/8e49f1987d927be91c99e82458c415266c89.pdf" TargetMode="External"/><Relationship Id="rId5" Type="http://schemas.openxmlformats.org/officeDocument/2006/relationships/webSettings" Target="webSettings.xml"/><Relationship Id="rId10" Type="http://schemas.openxmlformats.org/officeDocument/2006/relationships/hyperlink" Target="https://www.researchgate.net/profile/Jia_Lien_Hsu/publication/221615538_Efficient_Repeating_Pattern_Finding_in_Music_Databases/links/54e614280cf2bff5a4f29302.pdf" TargetMode="External"/><Relationship Id="rId4" Type="http://schemas.openxmlformats.org/officeDocument/2006/relationships/settings" Target="settings.xml"/><Relationship Id="rId9" Type="http://schemas.openxmlformats.org/officeDocument/2006/relationships/hyperlink" Target="http://hss.ulb.uni-bonn.de/2013/3271/3271.pdf"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Smi97</b:Tag>
    <b:SourceType>Book</b:SourceType>
    <b:Guid>{CF74B759-7FBC-482D-B279-6E26BD4C2E81}</b:Guid>
    <b:Author>
      <b:Author>
        <b:NameList>
          <b:Person>
            <b:Last>Smith</b:Last>
            <b:First>Steven</b:First>
            <b:Middle>W.</b:Middle>
          </b:Person>
        </b:NameList>
      </b:Author>
    </b:Author>
    <b:Title>The Scientist &amp; Engineer's Guide to Digital Signal Processing</b:Title>
    <b:Year>1997</b:Year>
    <b:City>USA</b:City>
    <b:Publisher>California Technical Pub</b:Publisher>
    <b:StateProvince>Kalifornien</b:StateProvince>
    <b:RefOrder>2</b:RefOrder>
  </b:Source>
  <b:Source>
    <b:Tag>Her10</b:Tag>
    <b:SourceType>InternetSite</b:SourceType>
    <b:Guid>{ED6C51FF-E76A-413D-8FAA-2783ADA3262F}</b:Guid>
    <b:Author>
      <b:Author>
        <b:NameList>
          <b:Person>
            <b:Last>Hermann</b:Last>
            <b:First>Prof.</b:First>
            <b:Middle>Dr.phil. Dr.h.c. Kopetz</b:Middle>
          </b:Person>
        </b:NameList>
      </b:Author>
    </b:Author>
    <b:InternetSiteTitle>Technische Universität Wien</b:InternetSiteTitle>
    <b:Year>2010</b:Year>
    <b:URL>https://ti.tuwien.ac.at/cps/teaching/courses/dspv/files/DFT-FFT.pdf</b:URL>
    <b:YearAccessed>2019</b:YearAccessed>
    <b:MonthAccessed>Dezember</b:MonthAccessed>
    <b:DayAccessed>19</b:DayAccessed>
    <b:Title>Die Disktrete Fouriertransformation (DFT)</b:Title>
    <b:RefOrder>5</b:RefOrder>
  </b:Source>
  <b:Source>
    <b:Tag>Hei12</b:Tag>
    <b:SourceType>InternetSite</b:SourceType>
    <b:Guid>{7A6619AD-B7EE-4CDC-9ACF-F106B563302C}</b:Guid>
    <b:Title>Joseph Fourier (1768–1830)</b:Title>
    <b:Year>2012</b:Year>
    <b:InternetSiteTitle>Spektrum</b:InternetSiteTitle>
    <b:Month>Juli</b:Month>
    <b:Day>1</b:Day>
    <b:URL>https://www.spektrum.de/wissen/joseph-fourier-1768-1830/1156113</b:URL>
    <b:Author>
      <b:Author>
        <b:NameList>
          <b:Person>
            <b:Last>Strick</b:Last>
            <b:First>Heinz</b:First>
            <b:Middle>Klaus</b:Middle>
          </b:Person>
        </b:NameList>
      </b:Author>
    </b:Author>
    <b:YearAccessed>2019</b:YearAccessed>
    <b:MonthAccessed>Dezember</b:MonthAccessed>
    <b:DayAccessed>18</b:DayAccessed>
    <b:RefOrder>1</b:RefOrder>
  </b:Source>
  <b:Source>
    <b:Tag>Tho18</b:Tag>
    <b:SourceType>InternetSite</b:SourceType>
    <b:Guid>{54FF9218-F831-4F98-8226-B865AF515C95}</b:Guid>
    <b:Author>
      <b:Author>
        <b:NameList>
          <b:Person>
            <b:Last>Thormählen</b:Last>
            <b:First>Prof.</b:First>
            <b:Middle>Dr. Thorsten</b:Middle>
          </b:Person>
        </b:NameList>
      </b:Author>
    </b:Author>
    <b:Title>Multimediale Signalverarbeitung Frequenztransformation</b:Title>
    <b:InternetSiteTitle>Philipps Universität Marburg</b:InternetSiteTitle>
    <b:Year>2018</b:Year>
    <b:Month>April</b:Month>
    <b:Day>23</b:Day>
    <b:URL>https://www.mathematik.uni-marburg.de/~thormae/lectures/mmk/mmk_3_2_ger_web.html#1</b:URL>
    <b:YearAccessed>2019</b:YearAccessed>
    <b:MonthAccessed>Dezember</b:MonthAccessed>
    <b:DayAccessed>19</b:DayAccessed>
    <b:RefOrder>4</b:RefOrder>
  </b:Source>
  <b:Source>
    <b:Tag>Wei05</b:Tag>
    <b:SourceType>InternetSite</b:SourceType>
    <b:Guid>{FA0B8A3B-28BC-4BA0-9DF5-DEFE13D361AC}</b:Guid>
    <b:Author>
      <b:Author>
        <b:NameList>
          <b:Person>
            <b:Last>Weisstein</b:Last>
            <b:First>Eric</b:First>
            <b:Middle>W.</b:Middle>
          </b:Person>
        </b:NameList>
      </b:Author>
    </b:Author>
    <b:Title>Nyquist Frequency</b:Title>
    <b:InternetSiteTitle>Wolfram Math World</b:InternetSiteTitle>
    <b:Year>2005</b:Year>
    <b:Month>April</b:Month>
    <b:Day>15</b:Day>
    <b:URL>view-source:http://mathworld.wolfram.com/NyquistFrequency.html</b:URL>
    <b:YearAccessed>2019</b:YearAccessed>
    <b:MonthAccessed>Dezember</b:MonthAccessed>
    <b:DayAccessed>19</b:DayAccessed>
    <b:RefOrder>6</b:RefOrder>
  </b:Source>
  <b:Source>
    <b:Tag>Wei15</b:Tag>
    <b:SourceType>InternetSite</b:SourceType>
    <b:Guid>{55EAE68A-4317-4E02-A4B2-46A15EC5821C}</b:Guid>
    <b:Author>
      <b:Author>
        <b:NameList>
          <b:Person>
            <b:Last>Weisstein</b:Last>
            <b:First>Eric</b:First>
            <b:Middle>W.</b:Middle>
          </b:Person>
        </b:NameList>
      </b:Author>
    </b:Author>
    <b:Title>Discrete Fourier Transform</b:Title>
    <b:InternetSiteTitle>Wolfram Math World</b:InternetSiteTitle>
    <b:Year>2015</b:Year>
    <b:Month>Februar</b:Month>
    <b:Day>2</b:Day>
    <b:URL>http://mathworld.wolfram.com/DiscreteFourierTransform.html</b:URL>
    <b:YearAccessed>2019</b:YearAccessed>
    <b:MonthAccessed>Dezember</b:MonthAccessed>
    <b:DayAccessed>19</b:DayAccessed>
    <b:RefOrder>3</b:RefOrder>
  </b:Source>
  <b:Source>
    <b:Tag>Rob17</b:Tag>
    <b:SourceType>DocumentFromInternetSite</b:SourceType>
    <b:Guid>{8E0D2B49-C362-4F30-9DBC-EFD9F6F50038}</b:Guid>
    <b:Author>
      <b:Author>
        <b:NameList>
          <b:Person>
            <b:Last>Roberts</b:Last>
            <b:First>Prof.</b:First>
            <b:Middle>Stephen</b:Middle>
          </b:Person>
        </b:NameList>
      </b:Author>
    </b:Author>
    <b:Title>University of Oxford</b:Title>
    <b:InternetSiteTitle>Lecture 7 - The Discrete Fourier</b:InternetSiteTitle>
    <b:Year>2017</b:Year>
    <b:URL>http://www.robots.ox.ac.uk/~sjrob/Teaching/SP/l7.pdf</b:URL>
    <b:YearAccessed>2019</b:YearAccessed>
    <b:MonthAccessed>Dezember</b:MonthAccessed>
    <b:DayAccessed>31</b:DayAccessed>
    <b:RefOrder>7</b:RefOrder>
  </b:Source>
  <b:Source>
    <b:Tag>Wei151</b:Tag>
    <b:SourceType>InternetSite</b:SourceType>
    <b:Guid>{74BE6F95-86A4-476D-9430-D88DFE81F5E8}</b:Guid>
    <b:Author>
      <b:Author>
        <b:NameList>
          <b:Person>
            <b:Last>Weisstein</b:Last>
            <b:First>Eric</b:First>
            <b:Middle>W.</b:Middle>
          </b:Person>
        </b:NameList>
      </b:Author>
    </b:Author>
    <b:Title>Apodization Function</b:Title>
    <b:InternetSiteTitle>Wolfram Math World</b:InternetSiteTitle>
    <b:Year>2015</b:Year>
    <b:Month>Februar</b:Month>
    <b:Day>2</b:Day>
    <b:URL>http://mathworld.wolfram.com/ApodizationFunction.html</b:URL>
    <b:YearAccessed>2019</b:YearAccessed>
    <b:MonthAccessed>Dezember</b:MonthAccessed>
    <b:DayAccessed>31</b:DayAccessed>
    <b:RefOrder>8</b:RefOrder>
  </b:Source>
</b:Sources>
</file>

<file path=customXml/itemProps1.xml><?xml version="1.0" encoding="utf-8"?>
<ds:datastoreItem xmlns:ds="http://schemas.openxmlformats.org/officeDocument/2006/customXml" ds:itemID="{4A0D3A5A-6559-49B3-8F55-3B180E343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1885</Words>
  <Characters>11879</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Dieser PC</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Mehlhose, Nico (Praktikant, GPRA512)</dc:creator>
  <cp:keywords/>
  <dc:description/>
  <cp:lastModifiedBy>ms271065</cp:lastModifiedBy>
  <cp:revision>5</cp:revision>
  <dcterms:created xsi:type="dcterms:W3CDTF">2019-11-25T07:55:00Z</dcterms:created>
  <dcterms:modified xsi:type="dcterms:W3CDTF">2019-12-31T16:51:00Z</dcterms:modified>
</cp:coreProperties>
</file>