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2B63" w14:textId="54F42E23" w:rsidR="007D2843" w:rsidRPr="007D2843" w:rsidRDefault="004D6DFD" w:rsidP="007D2843">
      <w:pPr>
        <w:jc w:val="center"/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4D6DFD">
        <w:rPr>
          <w:rFonts w:ascii="Times New Roman" w:hAnsi="Times New Roman" w:cs="Times New Roman"/>
          <w:b/>
          <w:bCs/>
          <w:noProof/>
          <w:sz w:val="30"/>
          <w:szCs w:val="30"/>
        </w:rPr>
        <w:t>TỔNG QUAN KIẾN TRÚC</w:t>
      </w:r>
    </w:p>
    <w:p w14:paraId="14F139B9" w14:textId="581053D6" w:rsidR="00EA26BE" w:rsidRPr="007D2843" w:rsidRDefault="004D6DFD" w:rsidP="007D28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2843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CAC66CB" wp14:editId="30B3D2C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181996" cy="2505399"/>
            <wp:effectExtent l="19050" t="19050" r="9525" b="28575"/>
            <wp:wrapTopAndBottom/>
            <wp:docPr id="2055295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996" cy="25053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D2843" w:rsidRPr="007D2843">
        <w:rPr>
          <w:rFonts w:ascii="Times New Roman" w:hAnsi="Times New Roman" w:cs="Times New Roman"/>
          <w:b/>
          <w:bCs/>
          <w:sz w:val="28"/>
          <w:szCs w:val="28"/>
        </w:rPr>
        <w:t>Tóm tắt</w:t>
      </w:r>
    </w:p>
    <w:p w14:paraId="2E86C18E" w14:textId="1637937C" w:rsidR="007D2843" w:rsidRPr="007D2843" w:rsidRDefault="007D2843" w:rsidP="007D28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2843">
        <w:rPr>
          <w:rFonts w:ascii="Times New Roman" w:hAnsi="Times New Roman" w:cs="Times New Roman"/>
          <w:sz w:val="28"/>
          <w:szCs w:val="28"/>
        </w:rPr>
        <w:t xml:space="preserve">Kiến trúc là 1 mạng no-ron động, kết hợp giữa CNN và Transformer. </w:t>
      </w:r>
    </w:p>
    <w:p w14:paraId="08904F89" w14:textId="407E431B" w:rsidR="007D2843" w:rsidRPr="007D2843" w:rsidRDefault="007D2843" w:rsidP="007D28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2843">
        <w:rPr>
          <w:rFonts w:ascii="Times New Roman" w:hAnsi="Times New Roman" w:cs="Times New Roman"/>
          <w:sz w:val="28"/>
          <w:szCs w:val="28"/>
        </w:rPr>
        <w:t xml:space="preserve">Gồm 4 thành phần chính: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2250"/>
        <w:gridCol w:w="5125"/>
      </w:tblGrid>
      <w:tr w:rsidR="007D2843" w:rsidRPr="007D2843" w14:paraId="1CE4962C" w14:textId="77777777" w:rsidTr="007D2843">
        <w:tc>
          <w:tcPr>
            <w:tcW w:w="1255" w:type="dxa"/>
          </w:tcPr>
          <w:p w14:paraId="22A2BD3A" w14:textId="6514B9CB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Khối</w:t>
            </w:r>
          </w:p>
        </w:tc>
        <w:tc>
          <w:tcPr>
            <w:tcW w:w="2250" w:type="dxa"/>
          </w:tcPr>
          <w:p w14:paraId="58422B71" w14:textId="62BC2F1B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</w:p>
        </w:tc>
        <w:tc>
          <w:tcPr>
            <w:tcW w:w="5125" w:type="dxa"/>
          </w:tcPr>
          <w:p w14:paraId="7D8971ED" w14:textId="0B65FD0B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7D2843" w14:paraId="645B988B" w14:textId="77777777" w:rsidTr="007D2843">
        <w:tc>
          <w:tcPr>
            <w:tcW w:w="1255" w:type="dxa"/>
          </w:tcPr>
          <w:p w14:paraId="0861E03E" w14:textId="6F7F2422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PGB</w:t>
            </w:r>
          </w:p>
        </w:tc>
        <w:tc>
          <w:tcPr>
            <w:tcW w:w="2250" w:type="dxa"/>
          </w:tcPr>
          <w:p w14:paraId="2DE45E3A" w14:textId="4CBF85DC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Progressive Gating Block</w:t>
            </w:r>
          </w:p>
        </w:tc>
        <w:tc>
          <w:tcPr>
            <w:tcW w:w="5125" w:type="dxa"/>
          </w:tcPr>
          <w:p w14:paraId="2CFF9749" w14:textId="6C30BA14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Điều chỉnh động số kênh (feature channels) qua cơ chế chọn lọc và co giãn (max/min channel), giúp giảm tính dư thừa đặc trưng.</w:t>
            </w:r>
          </w:p>
        </w:tc>
      </w:tr>
      <w:tr w:rsidR="007D2843" w14:paraId="7ABE76B5" w14:textId="77777777" w:rsidTr="007D2843">
        <w:tc>
          <w:tcPr>
            <w:tcW w:w="1255" w:type="dxa"/>
          </w:tcPr>
          <w:p w14:paraId="28F80236" w14:textId="08360FDD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CRB</w:t>
            </w:r>
          </w:p>
        </w:tc>
        <w:tc>
          <w:tcPr>
            <w:tcW w:w="2250" w:type="dxa"/>
          </w:tcPr>
          <w:p w14:paraId="4D7992CE" w14:textId="5956210B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Coordinate Refinement Block</w:t>
            </w:r>
          </w:p>
        </w:tc>
        <w:tc>
          <w:tcPr>
            <w:tcW w:w="5125" w:type="dxa"/>
          </w:tcPr>
          <w:p w14:paraId="4C01C3B9" w14:textId="1137A4E5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Tinh chỉnh không gian đặc trưng theo tọa độ (Height × Width), tăng khả năng chú ý theo vị trí.</w:t>
            </w:r>
          </w:p>
        </w:tc>
      </w:tr>
      <w:tr w:rsidR="007D2843" w14:paraId="286B2DB1" w14:textId="77777777" w:rsidTr="007D2843">
        <w:tc>
          <w:tcPr>
            <w:tcW w:w="1255" w:type="dxa"/>
          </w:tcPr>
          <w:p w14:paraId="77DCEA2C" w14:textId="1CE6BDEA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DaMoE</w:t>
            </w:r>
          </w:p>
        </w:tc>
        <w:tc>
          <w:tcPr>
            <w:tcW w:w="2250" w:type="dxa"/>
          </w:tcPr>
          <w:p w14:paraId="711093E4" w14:textId="1CC1C4AC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Dynamic Mixture of Experts</w:t>
            </w:r>
          </w:p>
        </w:tc>
        <w:tc>
          <w:tcPr>
            <w:tcW w:w="5125" w:type="dxa"/>
          </w:tcPr>
          <w:p w14:paraId="2406800D" w14:textId="1F7D1511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Học biểu diễn động bằng cách trộn nhiều “experts” (Conv branch), chọn lọc tự động dựa trên nội dung input.</w:t>
            </w:r>
          </w:p>
        </w:tc>
      </w:tr>
      <w:tr w:rsidR="007D2843" w14:paraId="7AE1243B" w14:textId="77777777" w:rsidTr="007D2843">
        <w:tc>
          <w:tcPr>
            <w:tcW w:w="1255" w:type="dxa"/>
          </w:tcPr>
          <w:p w14:paraId="32C4B745" w14:textId="22DF555B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BaViT</w:t>
            </w:r>
          </w:p>
        </w:tc>
        <w:tc>
          <w:tcPr>
            <w:tcW w:w="2250" w:type="dxa"/>
          </w:tcPr>
          <w:p w14:paraId="3FB78EFC" w14:textId="5AB73DBA" w:rsidR="007D2843" w:rsidRPr="007D2843" w:rsidRDefault="007D2843" w:rsidP="007D284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Balanced Vision Transformer</w:t>
            </w:r>
          </w:p>
        </w:tc>
        <w:tc>
          <w:tcPr>
            <w:tcW w:w="5125" w:type="dxa"/>
          </w:tcPr>
          <w:p w14:paraId="7FF526DF" w14:textId="3A72A59A" w:rsidR="007D2843" w:rsidRPr="007D2843" w:rsidRDefault="007D2843" w:rsidP="007D2843">
            <w:pPr>
              <w:pStyle w:val="ListParagraph"/>
              <w:tabs>
                <w:tab w:val="left" w:pos="1267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2843">
              <w:rPr>
                <w:rFonts w:ascii="Times New Roman" w:hAnsi="Times New Roman" w:cs="Times New Roman"/>
                <w:sz w:val="28"/>
                <w:szCs w:val="28"/>
              </w:rPr>
              <w:t>Trích chọn đặc trưng toàn cục (global representation) từ feature map CNN bằng self-attention nhưng cân bằng giữa hiệu quả và chi phí tính toán.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14:paraId="003F6E53" w14:textId="77777777" w:rsidR="00D5764A" w:rsidRDefault="00D5764A" w:rsidP="00D576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6837C" w14:textId="77777777" w:rsidR="00D5764A" w:rsidRDefault="00D57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F4C895" w14:textId="1C780939" w:rsidR="007D2843" w:rsidRDefault="00D225FF" w:rsidP="00D225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Chi tiết các khối</w:t>
      </w:r>
    </w:p>
    <w:p w14:paraId="0BE6EBBC" w14:textId="4798B2F0" w:rsidR="00D225FF" w:rsidRPr="00D225FF" w:rsidRDefault="00D225FF" w:rsidP="00D225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PGB – </w:t>
      </w:r>
      <w:r>
        <w:rPr>
          <w:rFonts w:ascii="Times New Roman" w:hAnsi="Times New Roman" w:cs="Times New Roman"/>
          <w:sz w:val="28"/>
          <w:szCs w:val="28"/>
        </w:rPr>
        <w:t>Progressive Gating Block</w:t>
      </w:r>
    </w:p>
    <w:p w14:paraId="3AEE2B8B" w14:textId="7FD62F06" w:rsidR="00D225FF" w:rsidRDefault="00D225FF" w:rsidP="00D225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25FF">
        <w:rPr>
          <w:rFonts w:ascii="Times New Roman" w:hAnsi="Times New Roman" w:cs="Times New Roman"/>
          <w:sz w:val="28"/>
          <w:szCs w:val="28"/>
        </w:rPr>
        <w:t>Mục tiêu: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25FF">
        <w:rPr>
          <w:rFonts w:ascii="Times New Roman" w:hAnsi="Times New Roman" w:cs="Times New Roman"/>
          <w:sz w:val="28"/>
          <w:szCs w:val="28"/>
        </w:rPr>
        <w:t>Tự động điều chỉnh số lượng kênh hoạt động (active channels) theo ngữ cảnh — giúp mạng nhẹ hơn mà vẫn giữ thông tin cần thiết.</w:t>
      </w:r>
    </w:p>
    <w:p w14:paraId="1043D51D" w14:textId="4294435F" w:rsidR="00D225FF" w:rsidRDefault="00D225FF" w:rsidP="00D225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Sinh ra prior feature (biên, hình khối, texture) – kiến trúc sơ bộ </w:t>
      </w:r>
    </w:p>
    <w:p w14:paraId="52FEB464" w14:textId="3EB8CB2E" w:rsidR="00D225FF" w:rsidRDefault="00D225FF" w:rsidP="00D225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Phục vụ cho các khối CRB, DaMoE tái tạo ảnh  </w:t>
      </w:r>
    </w:p>
    <w:p w14:paraId="43B24732" w14:textId="17F11C06" w:rsidR="00D225FF" w:rsidRPr="00D5764A" w:rsidRDefault="00D225FF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giữ nguyên kích thước của input </w:t>
      </w:r>
    </w:p>
    <w:p w14:paraId="7D2B958B" w14:textId="5CA19007" w:rsidR="00D225FF" w:rsidRPr="00D5764A" w:rsidRDefault="00D225FF" w:rsidP="00D225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CRB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225FF">
        <w:rPr>
          <w:rFonts w:ascii="Times New Roman" w:hAnsi="Times New Roman" w:cs="Times New Roman"/>
          <w:sz w:val="28"/>
          <w:szCs w:val="28"/>
        </w:rPr>
        <w:t>Coordinate Refinement Block</w:t>
      </w:r>
    </w:p>
    <w:p w14:paraId="28541259" w14:textId="0D3AE12A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764A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D576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764A">
        <w:rPr>
          <w:rFonts w:ascii="Times New Roman" w:hAnsi="Times New Roman" w:cs="Times New Roman"/>
          <w:sz w:val="28"/>
          <w:szCs w:val="28"/>
        </w:rPr>
        <w:t>Nâng cao khả năng biểu diễn không gian bằng cách thêm thông tin vị trí (coordinate attention) vào feature map.</w:t>
      </w:r>
    </w:p>
    <w:p w14:paraId="2E0D9DAA" w14:textId="6BEF1152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hợp feature hiện tại với output của PGB. (tức giúp kết nối giữa prior vs đặc trưng học được) </w:t>
      </w:r>
    </w:p>
    <w:p w14:paraId="1D916D07" w14:textId="2DC1D095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Giữ nguyên kích thước input </w:t>
      </w:r>
    </w:p>
    <w:p w14:paraId="62EAEA32" w14:textId="289488EE" w:rsidR="00D5764A" w:rsidRPr="00D5764A" w:rsidRDefault="00D5764A" w:rsidP="00D5764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5F0AE9" w14:textId="49CD7138" w:rsidR="00D225FF" w:rsidRDefault="00D225FF" w:rsidP="00D225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DaMoE </w:t>
      </w:r>
      <w:r w:rsidR="00D5764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D5764A" w:rsidRPr="00D5764A">
        <w:rPr>
          <w:rFonts w:ascii="Times New Roman" w:hAnsi="Times New Roman" w:cs="Times New Roman"/>
          <w:sz w:val="28"/>
          <w:szCs w:val="28"/>
        </w:rPr>
        <w:t>Dynamic Mixture of Experts</w:t>
      </w:r>
    </w:p>
    <w:p w14:paraId="4C53FAC9" w14:textId="77777777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764A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764A">
        <w:rPr>
          <w:rFonts w:ascii="Times New Roman" w:hAnsi="Times New Roman" w:cs="Times New Roman"/>
          <w:sz w:val="28"/>
          <w:szCs w:val="28"/>
        </w:rPr>
        <w:t>Tạo tập hợp các chuyên gia (expert Conv branches) hoạt động khác nhau theo nội dung input.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C75E1" w14:textId="01E5149A" w:rsidR="00D5764A" w:rsidRDefault="00D5764A" w:rsidP="00D5764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=&gt; </w:t>
      </w:r>
      <w:r w:rsidRPr="00D5764A">
        <w:rPr>
          <w:rFonts w:ascii="Times New Roman" w:hAnsi="Times New Roman" w:cs="Times New Roman"/>
          <w:sz w:val="28"/>
          <w:szCs w:val="28"/>
        </w:rPr>
        <w:t>Giúp mạng có khả năng thích ứng cấu trúc — ví dụ, với ảnh chứa biên rõ → chọn expert lọc biên; với vùng mượt → chọn expert mịn.</w:t>
      </w:r>
    </w:p>
    <w:p w14:paraId="2965F988" w14:textId="29311E99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764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BE1829" wp14:editId="7869945A">
            <wp:simplePos x="0" y="0"/>
            <wp:positionH relativeFrom="column">
              <wp:posOffset>635000</wp:posOffset>
            </wp:positionH>
            <wp:positionV relativeFrom="paragraph">
              <wp:posOffset>324696</wp:posOffset>
            </wp:positionV>
            <wp:extent cx="5198110" cy="1979930"/>
            <wp:effectExtent l="0" t="0" r="2540" b="1270"/>
            <wp:wrapTopAndBottom/>
            <wp:docPr id="1566439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952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64A">
        <w:rPr>
          <w:rFonts w:ascii="Times New Roman" w:hAnsi="Times New Roman" w:cs="Times New Roman"/>
          <w:sz w:val="28"/>
          <w:szCs w:val="28"/>
        </w:rPr>
        <w:t>Gating module quyết định trọng số pha trộn giữa các expert.</w:t>
      </w:r>
    </w:p>
    <w:p w14:paraId="763627F5" w14:textId="6A67BFAC" w:rsidR="00D5764A" w:rsidRPr="00D5764A" w:rsidRDefault="00D5764A" w:rsidP="00D5764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1C40A5" w14:textId="07E894FC" w:rsidR="00D225FF" w:rsidRDefault="00D225FF" w:rsidP="00D225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BaViT</w:t>
      </w:r>
      <w:r w:rsidR="00D5764A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D5764A" w:rsidRPr="00D5764A">
        <w:rPr>
          <w:rFonts w:ascii="Times New Roman" w:hAnsi="Times New Roman" w:cs="Times New Roman"/>
          <w:sz w:val="28"/>
          <w:szCs w:val="28"/>
        </w:rPr>
        <w:t>Balanced Vision Transformer</w:t>
      </w:r>
    </w:p>
    <w:p w14:paraId="512BA7A4" w14:textId="784A3265" w:rsidR="00D5764A" w:rsidRDefault="00D5764A" w:rsidP="00D57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764A">
        <w:rPr>
          <w:rFonts w:ascii="Times New Roman" w:hAnsi="Times New Roman" w:cs="Times New Roman"/>
          <w:sz w:val="28"/>
          <w:szCs w:val="28"/>
        </w:rPr>
        <w:t>Mục tiêu:</w:t>
      </w:r>
      <w:r w:rsidRPr="00D5764A">
        <w:rPr>
          <w:rFonts w:ascii="Times New Roman" w:hAnsi="Times New Roman" w:cs="Times New Roman"/>
          <w:sz w:val="28"/>
          <w:szCs w:val="28"/>
        </w:rPr>
        <w:t xml:space="preserve"> </w:t>
      </w:r>
      <w:r w:rsidRPr="00D5764A">
        <w:rPr>
          <w:rFonts w:ascii="Times New Roman" w:hAnsi="Times New Roman" w:cs="Times New Roman"/>
          <w:sz w:val="28"/>
          <w:szCs w:val="28"/>
        </w:rPr>
        <w:t>Kết hợp khả năng học toàn cục của Transformer với hiệu quả tính toán của CNN.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64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64A">
        <w:rPr>
          <w:rFonts w:ascii="Times New Roman" w:hAnsi="Times New Roman" w:cs="Times New Roman"/>
          <w:sz w:val="28"/>
          <w:szCs w:val="28"/>
        </w:rPr>
        <w:t xml:space="preserve">giúp </w:t>
      </w:r>
      <w:r w:rsidRPr="00D5764A">
        <w:rPr>
          <w:rFonts w:ascii="Times New Roman" w:hAnsi="Times New Roman" w:cs="Times New Roman"/>
          <w:b/>
          <w:bCs/>
          <w:sz w:val="28"/>
          <w:szCs w:val="28"/>
        </w:rPr>
        <w:t>tổng hợp thông tin toàn cục</w:t>
      </w:r>
      <w:r w:rsidRPr="00D5764A">
        <w:rPr>
          <w:rFonts w:ascii="Times New Roman" w:hAnsi="Times New Roman" w:cs="Times New Roman"/>
          <w:sz w:val="28"/>
          <w:szCs w:val="28"/>
        </w:rPr>
        <w:t>, khắc phục nhược điểm phạm vi cảm nhận cục bộ của CNN.</w:t>
      </w:r>
    </w:p>
    <w:p w14:paraId="49EAE6C9" w14:textId="01632110" w:rsidR="00D5764A" w:rsidRPr="00D5764A" w:rsidRDefault="00D5764A" w:rsidP="00D5764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764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2F80E32" wp14:editId="1D328B4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613400" cy="3164840"/>
            <wp:effectExtent l="0" t="0" r="6350" b="0"/>
            <wp:wrapTopAndBottom/>
            <wp:docPr id="1744831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145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764A" w:rsidRPr="00D5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1383"/>
    <w:multiLevelType w:val="hybridMultilevel"/>
    <w:tmpl w:val="19286226"/>
    <w:lvl w:ilvl="0" w:tplc="9A680B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0B0B"/>
    <w:multiLevelType w:val="hybridMultilevel"/>
    <w:tmpl w:val="EA9E6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E74D1"/>
    <w:multiLevelType w:val="hybridMultilevel"/>
    <w:tmpl w:val="7A98A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348AA"/>
    <w:multiLevelType w:val="hybridMultilevel"/>
    <w:tmpl w:val="5EF2C196"/>
    <w:lvl w:ilvl="0" w:tplc="56069E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52FB0"/>
    <w:multiLevelType w:val="hybridMultilevel"/>
    <w:tmpl w:val="3FE22F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05843">
    <w:abstractNumId w:val="2"/>
  </w:num>
  <w:num w:numId="2" w16cid:durableId="1995644248">
    <w:abstractNumId w:val="1"/>
  </w:num>
  <w:num w:numId="3" w16cid:durableId="1744140974">
    <w:abstractNumId w:val="3"/>
  </w:num>
  <w:num w:numId="4" w16cid:durableId="1828012227">
    <w:abstractNumId w:val="0"/>
  </w:num>
  <w:num w:numId="5" w16cid:durableId="1513958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FD"/>
    <w:rsid w:val="001A0F5F"/>
    <w:rsid w:val="004D6DFD"/>
    <w:rsid w:val="007D2843"/>
    <w:rsid w:val="00AF75F6"/>
    <w:rsid w:val="00C934E7"/>
    <w:rsid w:val="00D225FF"/>
    <w:rsid w:val="00D5764A"/>
    <w:rsid w:val="00E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6347"/>
  <w15:chartTrackingRefBased/>
  <w15:docId w15:val="{BA178AF5-BB30-478E-82C1-BA60D174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Tiến Hoàng</dc:creator>
  <cp:keywords/>
  <dc:description/>
  <cp:lastModifiedBy>Văn Tiến Hoàng</cp:lastModifiedBy>
  <cp:revision>1</cp:revision>
  <dcterms:created xsi:type="dcterms:W3CDTF">2025-11-02T04:09:00Z</dcterms:created>
  <dcterms:modified xsi:type="dcterms:W3CDTF">2025-11-02T08:49:00Z</dcterms:modified>
</cp:coreProperties>
</file>