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912" w:rsidRPr="000156A2" w:rsidRDefault="00055D8B">
      <w:pPr>
        <w:pStyle w:val="Body"/>
        <w:shd w:val="clear" w:color="auto" w:fill="FFFFFF"/>
        <w:spacing w:after="0" w:line="240" w:lineRule="auto"/>
        <w:rPr>
          <w:rFonts w:ascii="Arial" w:hAnsi="Arial"/>
          <w:b/>
          <w:bCs/>
          <w:iCs/>
          <w:color w:val="222222"/>
          <w:sz w:val="20"/>
          <w:szCs w:val="18"/>
          <w:u w:color="222222"/>
        </w:rPr>
      </w:pPr>
      <w:proofErr w:type="gramStart"/>
      <w:r w:rsidRPr="000156A2">
        <w:rPr>
          <w:rFonts w:ascii="Arial" w:hAnsi="Arial"/>
          <w:b/>
          <w:bCs/>
          <w:iCs/>
          <w:color w:val="222222"/>
          <w:sz w:val="20"/>
          <w:szCs w:val="18"/>
          <w:u w:color="222222"/>
        </w:rPr>
        <w:t>What's</w:t>
      </w:r>
      <w:proofErr w:type="gramEnd"/>
      <w:r w:rsidRPr="000156A2">
        <w:rPr>
          <w:rFonts w:ascii="Arial" w:hAnsi="Arial"/>
          <w:b/>
          <w:bCs/>
          <w:iCs/>
          <w:color w:val="222222"/>
          <w:sz w:val="20"/>
          <w:szCs w:val="18"/>
          <w:u w:color="222222"/>
        </w:rPr>
        <w:t xml:space="preserve"> in Your Online Shopping Cart?</w:t>
      </w:r>
    </w:p>
    <w:p w:rsidR="000156A2" w:rsidRDefault="000156A2">
      <w:pPr>
        <w:pStyle w:val="Body"/>
        <w:shd w:val="clear" w:color="auto" w:fill="FFFFFF"/>
        <w:spacing w:after="0" w:line="240" w:lineRule="auto"/>
        <w:rPr>
          <w:rFonts w:ascii="Arial" w:eastAsia="Arial" w:hAnsi="Arial" w:cs="Arial"/>
          <w:i/>
          <w:iCs/>
          <w:color w:val="222222"/>
          <w:sz w:val="18"/>
          <w:szCs w:val="18"/>
          <w:u w:color="222222"/>
        </w:rPr>
      </w:pPr>
    </w:p>
    <w:p w:rsidR="00593912" w:rsidRDefault="00055D8B">
      <w:pPr>
        <w:pStyle w:val="Body"/>
        <w:shd w:val="clear" w:color="auto" w:fill="FFFFFF"/>
        <w:spacing w:after="0" w:line="240" w:lineRule="auto"/>
        <w:rPr>
          <w:rFonts w:ascii="Arial" w:eastAsia="Arial" w:hAnsi="Arial" w:cs="Arial"/>
          <w:i/>
          <w:iCs/>
          <w:color w:val="222222"/>
          <w:sz w:val="18"/>
          <w:szCs w:val="18"/>
          <w:u w:color="222222"/>
        </w:rPr>
      </w:pPr>
      <w:r>
        <w:rPr>
          <w:rFonts w:ascii="Arial" w:hAnsi="Arial"/>
          <w:color w:val="222222"/>
          <w:sz w:val="18"/>
          <w:szCs w:val="18"/>
          <w:u w:color="222222"/>
        </w:rPr>
        <w:t xml:space="preserve">Many industries have embraced the move to online shopping. Music, movies and books sales are predominately online, airline tickets and vacations too. Clothing, shoes and even eyewear are now finding ways of making </w:t>
      </w:r>
      <w:r>
        <w:rPr>
          <w:rFonts w:ascii="Arial" w:hAnsi="Arial"/>
          <w:color w:val="222222"/>
          <w:sz w:val="18"/>
          <w:szCs w:val="18"/>
          <w:u w:color="222222"/>
        </w:rPr>
        <w:t xml:space="preserve">online transactions risk-free. One of the last industries to </w:t>
      </w:r>
      <w:r w:rsidR="000156A2">
        <w:rPr>
          <w:rFonts w:ascii="Arial" w:hAnsi="Arial"/>
          <w:color w:val="222222"/>
          <w:sz w:val="18"/>
          <w:szCs w:val="18"/>
          <w:u w:color="222222"/>
        </w:rPr>
        <w:t>transition</w:t>
      </w:r>
      <w:r>
        <w:rPr>
          <w:rFonts w:ascii="Arial" w:hAnsi="Arial"/>
          <w:color w:val="222222"/>
          <w:sz w:val="18"/>
          <w:szCs w:val="18"/>
          <w:u w:color="222222"/>
        </w:rPr>
        <w:t xml:space="preserve"> to the online world of shopping carts is the original source of actual shopping carts</w:t>
      </w:r>
      <w:proofErr w:type="gramStart"/>
      <w:r>
        <w:rPr>
          <w:rFonts w:ascii="Arial" w:hAnsi="Arial"/>
          <w:color w:val="222222"/>
          <w:sz w:val="18"/>
          <w:szCs w:val="18"/>
          <w:u w:color="222222"/>
        </w:rPr>
        <w:t>;</w:t>
      </w:r>
      <w:proofErr w:type="gramEnd"/>
      <w:r>
        <w:rPr>
          <w:rFonts w:ascii="Arial" w:hAnsi="Arial"/>
          <w:color w:val="222222"/>
          <w:sz w:val="18"/>
          <w:szCs w:val="18"/>
          <w:u w:color="222222"/>
        </w:rPr>
        <w:t xml:space="preserve"> grocery retailers and the food industry.</w:t>
      </w:r>
    </w:p>
    <w:p w:rsidR="00593912" w:rsidRDefault="00593912">
      <w:pPr>
        <w:pStyle w:val="Body"/>
        <w:shd w:val="clear" w:color="auto" w:fill="FFFFFF"/>
        <w:spacing w:after="0" w:line="240" w:lineRule="auto"/>
        <w:rPr>
          <w:rFonts w:ascii="Arial" w:eastAsia="Arial" w:hAnsi="Arial" w:cs="Arial"/>
          <w:i/>
          <w:iCs/>
          <w:color w:val="222222"/>
          <w:sz w:val="18"/>
          <w:szCs w:val="18"/>
          <w:u w:color="222222"/>
        </w:rPr>
      </w:pPr>
    </w:p>
    <w:p w:rsidR="00593912" w:rsidRDefault="00055D8B">
      <w:pPr>
        <w:pStyle w:val="Body"/>
        <w:shd w:val="clear" w:color="auto" w:fill="FFFFFF"/>
        <w:spacing w:after="0" w:line="240" w:lineRule="auto"/>
        <w:rPr>
          <w:rFonts w:ascii="Arial" w:eastAsia="Arial" w:hAnsi="Arial" w:cs="Arial"/>
          <w:color w:val="222222"/>
          <w:sz w:val="18"/>
          <w:szCs w:val="18"/>
          <w:u w:color="222222"/>
        </w:rPr>
      </w:pPr>
      <w:r>
        <w:rPr>
          <w:rFonts w:ascii="Arial" w:hAnsi="Arial"/>
          <w:color w:val="222222"/>
          <w:sz w:val="18"/>
          <w:szCs w:val="18"/>
          <w:u w:color="222222"/>
        </w:rPr>
        <w:t>Online grocery shopping is only a very small percentag</w:t>
      </w:r>
      <w:r>
        <w:rPr>
          <w:rFonts w:ascii="Arial" w:hAnsi="Arial"/>
          <w:color w:val="222222"/>
          <w:sz w:val="18"/>
          <w:szCs w:val="18"/>
          <w:u w:color="222222"/>
        </w:rPr>
        <w:t xml:space="preserve">e of total sales for now, but the demand is growing. </w:t>
      </w:r>
      <w:proofErr w:type="gramStart"/>
      <w:r>
        <w:rPr>
          <w:rFonts w:ascii="Arial" w:hAnsi="Arial"/>
          <w:color w:val="222222"/>
          <w:sz w:val="18"/>
          <w:szCs w:val="18"/>
          <w:u w:color="222222"/>
        </w:rPr>
        <w:t>This growth is driven primarily by dual-income families, who value convenience over price, and millennials, who grew up online</w:t>
      </w:r>
      <w:proofErr w:type="gramEnd"/>
      <w:r>
        <w:rPr>
          <w:rFonts w:ascii="Arial" w:hAnsi="Arial"/>
          <w:color w:val="222222"/>
          <w:sz w:val="18"/>
          <w:szCs w:val="18"/>
          <w:u w:color="222222"/>
        </w:rPr>
        <w:t>. These two groups represent both the best customers and the newest customers</w:t>
      </w:r>
      <w:r>
        <w:rPr>
          <w:rFonts w:ascii="Arial" w:hAnsi="Arial"/>
          <w:color w:val="222222"/>
          <w:sz w:val="18"/>
          <w:szCs w:val="18"/>
          <w:u w:color="222222"/>
        </w:rPr>
        <w:t xml:space="preserve"> for the food industry, and the more we know about their shopping habits, the better we can attend their needs.</w:t>
      </w: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Default="00055D8B">
      <w:pPr>
        <w:pStyle w:val="Body"/>
        <w:shd w:val="clear" w:color="auto" w:fill="FFFFFF"/>
        <w:spacing w:after="0" w:line="240" w:lineRule="auto"/>
        <w:rPr>
          <w:rFonts w:ascii="Arial" w:eastAsia="Arial" w:hAnsi="Arial" w:cs="Arial"/>
          <w:color w:val="222222"/>
          <w:sz w:val="18"/>
          <w:szCs w:val="18"/>
          <w:u w:color="222222"/>
        </w:rPr>
      </w:pPr>
      <w:r>
        <w:rPr>
          <w:rFonts w:ascii="Arial" w:hAnsi="Arial"/>
          <w:color w:val="222222"/>
          <w:sz w:val="18"/>
          <w:szCs w:val="18"/>
          <w:u w:color="222222"/>
        </w:rPr>
        <w:t xml:space="preserve">The U.S. online retailer </w:t>
      </w:r>
      <w:proofErr w:type="spellStart"/>
      <w:r>
        <w:rPr>
          <w:rFonts w:ascii="Arial" w:hAnsi="Arial"/>
          <w:color w:val="222222"/>
          <w:sz w:val="18"/>
          <w:szCs w:val="18"/>
          <w:u w:color="222222"/>
        </w:rPr>
        <w:t>Instacart</w:t>
      </w:r>
      <w:proofErr w:type="spellEnd"/>
      <w:r>
        <w:rPr>
          <w:rFonts w:ascii="Arial" w:hAnsi="Arial"/>
          <w:color w:val="222222"/>
          <w:sz w:val="18"/>
          <w:szCs w:val="18"/>
          <w:u w:color="222222"/>
        </w:rPr>
        <w:t xml:space="preserve"> released aggregate sales data of 3 million orders as part of a data</w:t>
      </w:r>
      <w:r>
        <w:rPr>
          <w:rFonts w:ascii="Arial" w:hAnsi="Arial"/>
          <w:color w:val="222222"/>
          <w:sz w:val="18"/>
          <w:szCs w:val="18"/>
          <w:u w:color="222222"/>
        </w:rPr>
        <w:t xml:space="preserve"> analysis competition. Analyzing this da</w:t>
      </w:r>
      <w:r>
        <w:rPr>
          <w:rFonts w:ascii="Arial" w:hAnsi="Arial"/>
          <w:color w:val="222222"/>
          <w:sz w:val="18"/>
          <w:szCs w:val="18"/>
          <w:u w:color="222222"/>
        </w:rPr>
        <w:t xml:space="preserve">ta allows us to gain insights about the purchase </w:t>
      </w:r>
      <w:r>
        <w:rPr>
          <w:rFonts w:ascii="Arial" w:hAnsi="Arial"/>
          <w:color w:val="222222"/>
          <w:sz w:val="18"/>
          <w:szCs w:val="18"/>
          <w:u w:color="222222"/>
        </w:rPr>
        <w:t xml:space="preserve">patterns of their customers. Just looking at total online product </w:t>
      </w:r>
      <w:proofErr w:type="gramStart"/>
      <w:r>
        <w:rPr>
          <w:rFonts w:ascii="Arial" w:hAnsi="Arial"/>
          <w:color w:val="222222"/>
          <w:sz w:val="18"/>
          <w:szCs w:val="18"/>
          <w:u w:color="222222"/>
        </w:rPr>
        <w:t>sales</w:t>
      </w:r>
      <w:proofErr w:type="gramEnd"/>
      <w:r>
        <w:rPr>
          <w:rFonts w:ascii="Arial" w:hAnsi="Arial"/>
          <w:color w:val="222222"/>
          <w:sz w:val="18"/>
          <w:szCs w:val="18"/>
          <w:u w:color="222222"/>
        </w:rPr>
        <w:t xml:space="preserve"> we see that by far the largest </w:t>
      </w:r>
      <w:r w:rsidR="000156A2">
        <w:rPr>
          <w:rFonts w:ascii="Arial" w:hAnsi="Arial"/>
          <w:color w:val="222222"/>
          <w:sz w:val="18"/>
          <w:szCs w:val="18"/>
          <w:u w:color="222222"/>
        </w:rPr>
        <w:t>department</w:t>
      </w:r>
      <w:r>
        <w:rPr>
          <w:rFonts w:ascii="Arial" w:hAnsi="Arial"/>
          <w:color w:val="222222"/>
          <w:sz w:val="18"/>
          <w:szCs w:val="18"/>
          <w:u w:color="222222"/>
        </w:rPr>
        <w:t xml:space="preserve"> </w:t>
      </w:r>
      <w:r>
        <w:rPr>
          <w:rFonts w:ascii="Arial" w:hAnsi="Arial"/>
          <w:color w:val="222222"/>
          <w:sz w:val="18"/>
          <w:szCs w:val="18"/>
          <w:u w:color="222222"/>
        </w:rPr>
        <w:t>is produce</w:t>
      </w:r>
      <w:r>
        <w:rPr>
          <w:rFonts w:ascii="Arial" w:hAnsi="Arial"/>
          <w:color w:val="222222"/>
          <w:sz w:val="18"/>
          <w:szCs w:val="18"/>
          <w:u w:color="222222"/>
        </w:rPr>
        <w:t>.</w:t>
      </w:r>
    </w:p>
    <w:p w:rsidR="00593912" w:rsidRDefault="000156A2">
      <w:pPr>
        <w:pStyle w:val="Body"/>
        <w:shd w:val="clear" w:color="auto" w:fill="FFFFFF"/>
        <w:spacing w:after="0" w:line="240" w:lineRule="auto"/>
        <w:rPr>
          <w:rFonts w:ascii="Arial" w:eastAsia="Arial" w:hAnsi="Arial" w:cs="Arial"/>
          <w:i/>
          <w:iCs/>
          <w:color w:val="222222"/>
          <w:sz w:val="18"/>
          <w:szCs w:val="18"/>
          <w:u w:color="222222"/>
        </w:rPr>
      </w:pPr>
      <w:r>
        <w:rPr>
          <w:rFonts w:ascii="Arial" w:eastAsia="Arial" w:hAnsi="Arial" w:cs="Arial"/>
          <w:i/>
          <w:iCs/>
          <w:noProof/>
          <w:color w:val="222222"/>
          <w:sz w:val="18"/>
          <w:szCs w:val="18"/>
          <w:u w:color="222222"/>
          <w:lang w:val="pt-BR"/>
        </w:rPr>
        <w:drawing>
          <wp:anchor distT="0" distB="0" distL="114300" distR="114300" simplePos="0" relativeHeight="251661312" behindDoc="0" locked="0" layoutInCell="1" allowOverlap="1">
            <wp:simplePos x="0" y="0"/>
            <wp:positionH relativeFrom="column">
              <wp:posOffset>1304925</wp:posOffset>
            </wp:positionH>
            <wp:positionV relativeFrom="paragraph">
              <wp:posOffset>188595</wp:posOffset>
            </wp:positionV>
            <wp:extent cx="3953510" cy="23825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3510" cy="2382520"/>
                    </a:xfrm>
                    <a:prstGeom prst="rect">
                      <a:avLst/>
                    </a:prstGeom>
                    <a:noFill/>
                  </pic:spPr>
                </pic:pic>
              </a:graphicData>
            </a:graphic>
            <wp14:sizeRelH relativeFrom="margin">
              <wp14:pctWidth>0</wp14:pctWidth>
            </wp14:sizeRelH>
            <wp14:sizeRelV relativeFrom="margin">
              <wp14:pctHeight>0</wp14:pctHeight>
            </wp14:sizeRelV>
          </wp:anchor>
        </w:drawing>
      </w:r>
    </w:p>
    <w:p w:rsidR="000156A2" w:rsidRDefault="000156A2">
      <w:pPr>
        <w:pStyle w:val="Body"/>
        <w:shd w:val="clear" w:color="auto" w:fill="FFFFFF"/>
        <w:spacing w:after="0" w:line="240" w:lineRule="auto"/>
        <w:rPr>
          <w:rFonts w:ascii="Arial" w:hAnsi="Arial"/>
          <w:color w:val="222222"/>
          <w:sz w:val="18"/>
          <w:szCs w:val="18"/>
          <w:u w:color="222222"/>
        </w:rPr>
      </w:pPr>
    </w:p>
    <w:p w:rsidR="00593912" w:rsidRDefault="00055D8B">
      <w:pPr>
        <w:pStyle w:val="Body"/>
        <w:shd w:val="clear" w:color="auto" w:fill="FFFFFF"/>
        <w:spacing w:after="0" w:line="240" w:lineRule="auto"/>
        <w:rPr>
          <w:rFonts w:ascii="Arial" w:eastAsia="Arial" w:hAnsi="Arial" w:cs="Arial"/>
          <w:color w:val="222222"/>
          <w:sz w:val="18"/>
          <w:szCs w:val="18"/>
          <w:u w:color="222222"/>
        </w:rPr>
      </w:pPr>
      <w:proofErr w:type="gramStart"/>
      <w:r>
        <w:rPr>
          <w:rFonts w:ascii="Arial" w:hAnsi="Arial"/>
          <w:color w:val="222222"/>
          <w:sz w:val="18"/>
          <w:szCs w:val="18"/>
          <w:u w:color="222222"/>
        </w:rPr>
        <w:t>But</w:t>
      </w:r>
      <w:proofErr w:type="gramEnd"/>
      <w:r>
        <w:rPr>
          <w:rFonts w:ascii="Arial" w:hAnsi="Arial"/>
          <w:color w:val="222222"/>
          <w:sz w:val="18"/>
          <w:szCs w:val="18"/>
          <w:u w:color="222222"/>
        </w:rPr>
        <w:t xml:space="preserve"> the real insights occu</w:t>
      </w:r>
      <w:r>
        <w:rPr>
          <w:rFonts w:ascii="Arial" w:hAnsi="Arial"/>
          <w:color w:val="222222"/>
          <w:sz w:val="18"/>
          <w:szCs w:val="18"/>
          <w:u w:color="222222"/>
        </w:rPr>
        <w:t xml:space="preserve">r when we begin to look at product combinations consumers </w:t>
      </w:r>
      <w:r w:rsidR="000156A2">
        <w:rPr>
          <w:rFonts w:ascii="Arial" w:hAnsi="Arial"/>
          <w:color w:val="222222"/>
          <w:sz w:val="18"/>
          <w:szCs w:val="18"/>
          <w:u w:color="222222"/>
        </w:rPr>
        <w:t>make. There</w:t>
      </w:r>
      <w:r>
        <w:rPr>
          <w:rFonts w:ascii="Arial" w:hAnsi="Arial"/>
          <w:color w:val="222222"/>
          <w:sz w:val="18"/>
          <w:szCs w:val="18"/>
          <w:u w:color="222222"/>
        </w:rPr>
        <w:t xml:space="preserve"> was a famous case study of grocery stores having a strong tie between the purchase of diapers and beer. The rationale being that while the mother stayed home with the child, the fathers w</w:t>
      </w:r>
      <w:r>
        <w:rPr>
          <w:rFonts w:ascii="Arial" w:hAnsi="Arial"/>
          <w:color w:val="222222"/>
          <w:sz w:val="18"/>
          <w:szCs w:val="18"/>
          <w:u w:color="222222"/>
        </w:rPr>
        <w:t xml:space="preserve">ould be sent </w:t>
      </w:r>
      <w:r>
        <w:rPr>
          <w:rFonts w:ascii="Arial" w:hAnsi="Arial"/>
          <w:color w:val="222222"/>
          <w:sz w:val="18"/>
          <w:szCs w:val="18"/>
          <w:u w:color="222222"/>
        </w:rPr>
        <w:t>out to buy diapers and they would treat themselves to beer.</w:t>
      </w: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6C5A2C" w:rsidRPr="006C5A2C" w:rsidRDefault="000156A2">
      <w:pPr>
        <w:pStyle w:val="Body"/>
        <w:shd w:val="clear" w:color="auto" w:fill="FFFFFF"/>
        <w:spacing w:after="0" w:line="240" w:lineRule="auto"/>
        <w:rPr>
          <w:rFonts w:ascii="Arial" w:hAnsi="Arial"/>
          <w:color w:val="222222"/>
          <w:sz w:val="18"/>
          <w:szCs w:val="18"/>
          <w:u w:color="222222"/>
        </w:rPr>
      </w:pPr>
      <w:r>
        <w:rPr>
          <w:rFonts w:ascii="Arial" w:eastAsia="Arial" w:hAnsi="Arial" w:cs="Arial"/>
          <w:noProof/>
          <w:color w:val="222222"/>
          <w:sz w:val="18"/>
          <w:szCs w:val="18"/>
          <w:u w:color="222222"/>
          <w:lang w:val="pt-BR"/>
        </w:rPr>
        <w:drawing>
          <wp:anchor distT="57150" distB="57150" distL="57150" distR="57150" simplePos="0" relativeHeight="251660288" behindDoc="0" locked="0" layoutInCell="1" allowOverlap="1">
            <wp:simplePos x="0" y="0"/>
            <wp:positionH relativeFrom="margin">
              <wp:align>center</wp:align>
            </wp:positionH>
            <wp:positionV relativeFrom="paragraph">
              <wp:posOffset>970280</wp:posOffset>
            </wp:positionV>
            <wp:extent cx="3959860" cy="2100580"/>
            <wp:effectExtent l="19050" t="19050" r="21590" b="13970"/>
            <wp:wrapTopAndBottom/>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7">
                      <a:extLst/>
                    </a:blip>
                    <a:srcRect l="3592" t="17073" r="23520" b="14161"/>
                    <a:stretch>
                      <a:fillRect/>
                    </a:stretch>
                  </pic:blipFill>
                  <pic:spPr>
                    <a:xfrm>
                      <a:off x="0" y="0"/>
                      <a:ext cx="3959860" cy="2100580"/>
                    </a:xfrm>
                    <a:prstGeom prst="rect">
                      <a:avLst/>
                    </a:prstGeom>
                    <a:ln w="12700" cap="flat">
                      <a:solidFill>
                        <a:schemeClr val="bg1">
                          <a:lumMod val="75000"/>
                        </a:schemeClr>
                      </a:solidFill>
                      <a:miter lim="400000"/>
                    </a:ln>
                    <a:effectLst/>
                  </pic:spPr>
                </pic:pic>
              </a:graphicData>
            </a:graphic>
          </wp:anchor>
        </w:drawing>
      </w:r>
      <w:r w:rsidR="00055D8B">
        <w:rPr>
          <w:rFonts w:ascii="Arial" w:hAnsi="Arial"/>
          <w:color w:val="222222"/>
          <w:sz w:val="18"/>
          <w:szCs w:val="18"/>
          <w:u w:color="222222"/>
        </w:rPr>
        <w:t xml:space="preserve">With this online data, we can also graph the product combinations. In the graph </w:t>
      </w:r>
      <w:proofErr w:type="gramStart"/>
      <w:r w:rsidR="00055D8B">
        <w:rPr>
          <w:rFonts w:ascii="Arial" w:hAnsi="Arial"/>
          <w:color w:val="222222"/>
          <w:sz w:val="18"/>
          <w:szCs w:val="18"/>
          <w:u w:color="222222"/>
        </w:rPr>
        <w:t>A</w:t>
      </w:r>
      <w:proofErr w:type="gramEnd"/>
      <w:r w:rsidR="00055D8B">
        <w:rPr>
          <w:rFonts w:ascii="Arial" w:hAnsi="Arial"/>
          <w:color w:val="222222"/>
          <w:sz w:val="18"/>
          <w:szCs w:val="18"/>
          <w:u w:color="222222"/>
        </w:rPr>
        <w:t xml:space="preserve"> we see </w:t>
      </w:r>
      <w:r w:rsidR="00055D8B">
        <w:rPr>
          <w:rFonts w:ascii="Arial" w:hAnsi="Arial"/>
          <w:color w:val="222222"/>
          <w:sz w:val="18"/>
          <w:szCs w:val="18"/>
          <w:u w:color="222222"/>
        </w:rPr>
        <w:t>the names of all the different product departments, and the closer the names in the picture m</w:t>
      </w:r>
      <w:r w:rsidR="00055D8B">
        <w:rPr>
          <w:rFonts w:ascii="Arial" w:hAnsi="Arial"/>
          <w:color w:val="222222"/>
          <w:sz w:val="18"/>
          <w:szCs w:val="18"/>
          <w:u w:color="222222"/>
        </w:rPr>
        <w:t>ore likely items are purchased</w:t>
      </w:r>
      <w:r w:rsidR="00055D8B">
        <w:rPr>
          <w:rFonts w:ascii="Arial" w:hAnsi="Arial"/>
          <w:color w:val="222222"/>
          <w:sz w:val="18"/>
          <w:szCs w:val="18"/>
          <w:u w:color="222222"/>
        </w:rPr>
        <w:t xml:space="preserve"> together. </w:t>
      </w:r>
      <w:proofErr w:type="gramStart"/>
      <w:r w:rsidR="00055D8B">
        <w:rPr>
          <w:rFonts w:ascii="Arial" w:hAnsi="Arial"/>
          <w:color w:val="222222"/>
          <w:sz w:val="18"/>
          <w:szCs w:val="18"/>
          <w:u w:color="222222"/>
        </w:rPr>
        <w:t>So</w:t>
      </w:r>
      <w:proofErr w:type="gramEnd"/>
      <w:r w:rsidR="00055D8B">
        <w:rPr>
          <w:rFonts w:ascii="Arial" w:hAnsi="Arial"/>
          <w:color w:val="222222"/>
          <w:sz w:val="18"/>
          <w:szCs w:val="18"/>
          <w:u w:color="222222"/>
        </w:rPr>
        <w:t xml:space="preserve"> in this case, people who ordered alcohol were more likely to have </w:t>
      </w:r>
      <w:r w:rsidR="00055D8B">
        <w:rPr>
          <w:rFonts w:ascii="Arial" w:hAnsi="Arial"/>
          <w:color w:val="222222"/>
          <w:sz w:val="18"/>
          <w:szCs w:val="18"/>
          <w:u w:color="222222"/>
        </w:rPr>
        <w:t>ordered deli (</w:t>
      </w:r>
      <w:r>
        <w:rPr>
          <w:rFonts w:ascii="Arial" w:hAnsi="Arial"/>
          <w:color w:val="222222"/>
          <w:sz w:val="18"/>
          <w:szCs w:val="18"/>
          <w:u w:color="222222"/>
        </w:rPr>
        <w:t>“</w:t>
      </w:r>
      <w:proofErr w:type="spellStart"/>
      <w:r w:rsidR="00055D8B">
        <w:rPr>
          <w:rFonts w:ascii="Arial" w:hAnsi="Arial"/>
          <w:color w:val="222222"/>
          <w:sz w:val="18"/>
          <w:szCs w:val="18"/>
          <w:u w:color="222222"/>
        </w:rPr>
        <w:t>fatiados</w:t>
      </w:r>
      <w:proofErr w:type="spellEnd"/>
      <w:r>
        <w:rPr>
          <w:rFonts w:ascii="Arial" w:hAnsi="Arial"/>
          <w:color w:val="222222"/>
          <w:sz w:val="18"/>
          <w:szCs w:val="18"/>
          <w:u w:color="222222"/>
        </w:rPr>
        <w:t>”</w:t>
      </w:r>
      <w:r w:rsidR="00055D8B">
        <w:rPr>
          <w:rFonts w:ascii="Arial" w:hAnsi="Arial"/>
          <w:color w:val="222222"/>
          <w:sz w:val="18"/>
          <w:szCs w:val="18"/>
          <w:u w:color="222222"/>
        </w:rPr>
        <w:t xml:space="preserve">) as well, as opposed to people ordering alcohol and pet supplies. What becomes clear with this data is that </w:t>
      </w:r>
      <w:r w:rsidR="00055D8B">
        <w:rPr>
          <w:rFonts w:ascii="Arial" w:hAnsi="Arial"/>
          <w:color w:val="222222"/>
          <w:sz w:val="18"/>
          <w:szCs w:val="18"/>
          <w:u w:color="222222"/>
        </w:rPr>
        <w:t>people do groc</w:t>
      </w:r>
      <w:r w:rsidR="00055D8B">
        <w:rPr>
          <w:rFonts w:ascii="Arial" w:hAnsi="Arial"/>
          <w:color w:val="222222"/>
          <w:sz w:val="18"/>
          <w:szCs w:val="18"/>
          <w:u w:color="222222"/>
        </w:rPr>
        <w:t>eries for four specific reasons: produce (</w:t>
      </w:r>
      <w:r>
        <w:rPr>
          <w:rFonts w:ascii="Arial" w:hAnsi="Arial"/>
          <w:color w:val="222222"/>
          <w:sz w:val="18"/>
          <w:szCs w:val="18"/>
          <w:u w:color="222222"/>
        </w:rPr>
        <w:t>“</w:t>
      </w:r>
      <w:proofErr w:type="spellStart"/>
      <w:r w:rsidR="00055D8B">
        <w:rPr>
          <w:rFonts w:ascii="Arial" w:hAnsi="Arial"/>
          <w:color w:val="222222"/>
          <w:sz w:val="18"/>
          <w:szCs w:val="18"/>
          <w:u w:color="222222"/>
        </w:rPr>
        <w:t>hortifruti</w:t>
      </w:r>
      <w:proofErr w:type="spellEnd"/>
      <w:r>
        <w:rPr>
          <w:rFonts w:ascii="Arial" w:hAnsi="Arial"/>
          <w:color w:val="222222"/>
          <w:sz w:val="18"/>
          <w:szCs w:val="18"/>
          <w:u w:color="222222"/>
        </w:rPr>
        <w:t>”</w:t>
      </w:r>
      <w:r w:rsidR="00055D8B">
        <w:rPr>
          <w:rFonts w:ascii="Arial" w:hAnsi="Arial"/>
          <w:color w:val="222222"/>
          <w:sz w:val="18"/>
          <w:szCs w:val="18"/>
          <w:u w:color="222222"/>
        </w:rPr>
        <w:t xml:space="preserve">), snacks, </w:t>
      </w:r>
      <w:proofErr w:type="spellStart"/>
      <w:r w:rsidR="00055D8B">
        <w:rPr>
          <w:rFonts w:ascii="Arial" w:hAnsi="Arial"/>
          <w:color w:val="222222"/>
          <w:sz w:val="18"/>
          <w:szCs w:val="18"/>
          <w:u w:color="222222"/>
        </w:rPr>
        <w:t>dairy&amp;eggs</w:t>
      </w:r>
      <w:proofErr w:type="spellEnd"/>
      <w:r w:rsidR="00055D8B">
        <w:rPr>
          <w:rFonts w:ascii="Arial" w:hAnsi="Arial"/>
          <w:color w:val="222222"/>
          <w:sz w:val="18"/>
          <w:szCs w:val="18"/>
          <w:u w:color="222222"/>
        </w:rPr>
        <w:t xml:space="preserve"> and beverages. </w:t>
      </w:r>
      <w:proofErr w:type="gramStart"/>
      <w:r w:rsidR="00055D8B">
        <w:rPr>
          <w:rFonts w:ascii="Arial" w:hAnsi="Arial"/>
          <w:color w:val="222222"/>
          <w:sz w:val="18"/>
          <w:szCs w:val="18"/>
          <w:u w:color="222222"/>
        </w:rPr>
        <w:t xml:space="preserve">These are the categories that you will find in every online shopping cart, </w:t>
      </w:r>
      <w:r w:rsidR="00055D8B">
        <w:rPr>
          <w:rFonts w:ascii="Arial" w:hAnsi="Arial"/>
          <w:color w:val="222222"/>
          <w:sz w:val="18"/>
          <w:szCs w:val="18"/>
          <w:u w:color="222222"/>
        </w:rPr>
        <w:t>replenishing these essentials, before possibly adding another more niche needs.</w:t>
      </w:r>
      <w:proofErr w:type="gramEnd"/>
    </w:p>
    <w:p w:rsidR="006C5A2C" w:rsidRPr="006C5A2C" w:rsidRDefault="006C5A2C">
      <w:pPr>
        <w:pStyle w:val="Body"/>
        <w:shd w:val="clear" w:color="auto" w:fill="FFFFFF"/>
        <w:spacing w:after="0" w:line="240" w:lineRule="auto"/>
        <w:rPr>
          <w:rFonts w:ascii="Arial" w:eastAsia="Arial" w:hAnsi="Arial" w:cs="Arial"/>
          <w:color w:val="222222"/>
          <w:sz w:val="14"/>
          <w:szCs w:val="18"/>
          <w:u w:color="222222"/>
        </w:rPr>
      </w:pPr>
    </w:p>
    <w:p w:rsidR="00593912" w:rsidRPr="006C5A2C" w:rsidRDefault="000156A2">
      <w:pPr>
        <w:pStyle w:val="Body"/>
        <w:shd w:val="clear" w:color="auto" w:fill="FFFFFF"/>
        <w:spacing w:after="0" w:line="240" w:lineRule="auto"/>
        <w:rPr>
          <w:rFonts w:ascii="Arial" w:eastAsia="Arial" w:hAnsi="Arial" w:cs="Arial"/>
          <w:color w:val="222222"/>
          <w:sz w:val="14"/>
          <w:szCs w:val="18"/>
          <w:u w:color="222222"/>
        </w:rPr>
      </w:pPr>
      <w:r>
        <w:rPr>
          <w:rFonts w:ascii="Arial" w:eastAsia="Arial" w:hAnsi="Arial" w:cs="Arial"/>
          <w:color w:val="222222"/>
          <w:sz w:val="18"/>
          <w:szCs w:val="18"/>
          <w:u w:color="222222"/>
        </w:rPr>
        <w:tab/>
      </w:r>
      <w:r>
        <w:rPr>
          <w:rFonts w:ascii="Arial" w:eastAsia="Arial" w:hAnsi="Arial" w:cs="Arial"/>
          <w:color w:val="222222"/>
          <w:sz w:val="18"/>
          <w:szCs w:val="18"/>
          <w:u w:color="222222"/>
        </w:rPr>
        <w:tab/>
      </w:r>
      <w:r w:rsidR="006C5A2C">
        <w:rPr>
          <w:rFonts w:ascii="Arial" w:eastAsia="Arial" w:hAnsi="Arial" w:cs="Arial"/>
          <w:color w:val="222222"/>
          <w:sz w:val="18"/>
          <w:szCs w:val="18"/>
          <w:u w:color="222222"/>
        </w:rPr>
        <w:t xml:space="preserve">        </w:t>
      </w:r>
      <w:r w:rsidRPr="006C5A2C">
        <w:rPr>
          <w:rFonts w:ascii="Arial" w:eastAsia="Arial" w:hAnsi="Arial" w:cs="Arial"/>
          <w:color w:val="222222"/>
          <w:sz w:val="14"/>
          <w:szCs w:val="18"/>
          <w:u w:color="222222"/>
        </w:rPr>
        <w:t xml:space="preserve">Graph A </w:t>
      </w:r>
      <w:r w:rsidR="006C5A2C" w:rsidRPr="006C5A2C">
        <w:rPr>
          <w:rFonts w:ascii="Arial" w:eastAsia="Arial" w:hAnsi="Arial" w:cs="Arial"/>
          <w:color w:val="222222"/>
          <w:sz w:val="14"/>
          <w:szCs w:val="18"/>
          <w:u w:color="222222"/>
        </w:rPr>
        <w:t>–</w:t>
      </w:r>
      <w:r w:rsidRPr="006C5A2C">
        <w:rPr>
          <w:rFonts w:ascii="Arial" w:eastAsia="Arial" w:hAnsi="Arial" w:cs="Arial"/>
          <w:color w:val="222222"/>
          <w:sz w:val="14"/>
          <w:szCs w:val="18"/>
          <w:u w:color="222222"/>
        </w:rPr>
        <w:t xml:space="preserve"> </w:t>
      </w:r>
      <w:r w:rsidR="006C5A2C">
        <w:rPr>
          <w:rFonts w:ascii="Arial" w:eastAsia="Arial" w:hAnsi="Arial" w:cs="Arial"/>
          <w:color w:val="222222"/>
          <w:sz w:val="14"/>
          <w:szCs w:val="18"/>
          <w:u w:color="222222"/>
        </w:rPr>
        <w:t xml:space="preserve">Products from these departments </w:t>
      </w:r>
      <w:proofErr w:type="gramStart"/>
      <w:r w:rsidR="006C5A2C">
        <w:rPr>
          <w:rFonts w:ascii="Arial" w:eastAsia="Arial" w:hAnsi="Arial" w:cs="Arial"/>
          <w:color w:val="222222"/>
          <w:sz w:val="14"/>
          <w:szCs w:val="18"/>
          <w:u w:color="222222"/>
        </w:rPr>
        <w:t xml:space="preserve">were </w:t>
      </w:r>
      <w:r w:rsidR="006C5A2C" w:rsidRPr="006C5A2C">
        <w:rPr>
          <w:rFonts w:ascii="Arial" w:eastAsia="Arial" w:hAnsi="Arial" w:cs="Arial"/>
          <w:color w:val="222222"/>
          <w:sz w:val="14"/>
          <w:szCs w:val="18"/>
          <w:u w:color="222222"/>
        </w:rPr>
        <w:t>bought</w:t>
      </w:r>
      <w:proofErr w:type="gramEnd"/>
      <w:r w:rsidR="006C5A2C" w:rsidRPr="006C5A2C">
        <w:rPr>
          <w:rFonts w:ascii="Arial" w:eastAsia="Arial" w:hAnsi="Arial" w:cs="Arial"/>
          <w:color w:val="222222"/>
          <w:sz w:val="14"/>
          <w:szCs w:val="18"/>
          <w:u w:color="222222"/>
        </w:rPr>
        <w:t xml:space="preserve"> together</w:t>
      </w:r>
      <w:r w:rsidR="006C5A2C">
        <w:rPr>
          <w:rFonts w:ascii="Arial" w:eastAsia="Arial" w:hAnsi="Arial" w:cs="Arial"/>
          <w:color w:val="222222"/>
          <w:sz w:val="14"/>
          <w:szCs w:val="18"/>
          <w:u w:color="222222"/>
        </w:rPr>
        <w:t xml:space="preserve"> (T</w:t>
      </w:r>
      <w:r w:rsidR="006C5A2C" w:rsidRPr="006C5A2C">
        <w:rPr>
          <w:rFonts w:ascii="Arial" w:eastAsia="Arial" w:hAnsi="Arial" w:cs="Arial"/>
          <w:color w:val="222222"/>
          <w:sz w:val="14"/>
          <w:szCs w:val="18"/>
          <w:u w:color="222222"/>
        </w:rPr>
        <w:t xml:space="preserve">he bigger the name more </w:t>
      </w:r>
      <w:r w:rsidR="006C5A2C">
        <w:rPr>
          <w:rFonts w:ascii="Arial" w:eastAsia="Arial" w:hAnsi="Arial" w:cs="Arial"/>
          <w:color w:val="222222"/>
          <w:sz w:val="14"/>
          <w:szCs w:val="18"/>
          <w:u w:color="222222"/>
        </w:rPr>
        <w:t>items were</w:t>
      </w:r>
      <w:r w:rsidR="006C5A2C" w:rsidRPr="006C5A2C">
        <w:rPr>
          <w:rFonts w:ascii="Arial" w:eastAsia="Arial" w:hAnsi="Arial" w:cs="Arial"/>
          <w:color w:val="222222"/>
          <w:sz w:val="14"/>
          <w:szCs w:val="18"/>
          <w:u w:color="222222"/>
        </w:rPr>
        <w:t xml:space="preserve"> </w:t>
      </w:r>
      <w:r w:rsidR="006C5A2C">
        <w:rPr>
          <w:rFonts w:ascii="Arial" w:eastAsia="Arial" w:hAnsi="Arial" w:cs="Arial"/>
          <w:color w:val="222222"/>
          <w:sz w:val="14"/>
          <w:szCs w:val="18"/>
          <w:u w:color="222222"/>
        </w:rPr>
        <w:t>sold)</w:t>
      </w:r>
    </w:p>
    <w:p w:rsidR="006C5A2C" w:rsidRDefault="006C5A2C">
      <w:pPr>
        <w:pStyle w:val="Body"/>
        <w:shd w:val="clear" w:color="auto" w:fill="FFFFFF"/>
        <w:spacing w:after="0" w:line="240" w:lineRule="auto"/>
        <w:rPr>
          <w:rFonts w:ascii="Arial" w:eastAsia="Arial" w:hAnsi="Arial" w:cs="Arial"/>
          <w:color w:val="222222"/>
          <w:sz w:val="18"/>
          <w:szCs w:val="18"/>
          <w:u w:color="222222"/>
        </w:rPr>
      </w:pPr>
    </w:p>
    <w:p w:rsidR="00593912" w:rsidRDefault="00055D8B">
      <w:pPr>
        <w:pStyle w:val="Body"/>
        <w:shd w:val="clear" w:color="auto" w:fill="FFFFFF"/>
        <w:spacing w:after="0" w:line="240" w:lineRule="auto"/>
        <w:rPr>
          <w:rFonts w:ascii="Arial" w:eastAsia="Arial" w:hAnsi="Arial" w:cs="Arial"/>
          <w:color w:val="222222"/>
          <w:sz w:val="18"/>
          <w:szCs w:val="18"/>
          <w:u w:color="222222"/>
        </w:rPr>
      </w:pPr>
      <w:r>
        <w:rPr>
          <w:rFonts w:ascii="Arial" w:hAnsi="Arial"/>
          <w:color w:val="222222"/>
          <w:sz w:val="18"/>
          <w:szCs w:val="18"/>
          <w:u w:color="222222"/>
        </w:rPr>
        <w:t>Even more i</w:t>
      </w:r>
      <w:r>
        <w:rPr>
          <w:rFonts w:ascii="Arial" w:hAnsi="Arial"/>
          <w:color w:val="222222"/>
          <w:sz w:val="18"/>
          <w:szCs w:val="18"/>
          <w:u w:color="222222"/>
        </w:rPr>
        <w:t>nteresting, we can analyze the data even deeper within these essential departments and find anothe</w:t>
      </w:r>
      <w:r w:rsidR="006C5A2C">
        <w:rPr>
          <w:rFonts w:ascii="Arial" w:hAnsi="Arial"/>
          <w:color w:val="222222"/>
          <w:sz w:val="18"/>
          <w:szCs w:val="18"/>
          <w:u w:color="222222"/>
        </w:rPr>
        <w:t>r very distinct pattern. In the</w:t>
      </w:r>
      <w:r>
        <w:rPr>
          <w:rFonts w:ascii="Arial" w:hAnsi="Arial"/>
          <w:color w:val="222222"/>
          <w:sz w:val="18"/>
          <w:szCs w:val="18"/>
          <w:u w:color="222222"/>
        </w:rPr>
        <w:t xml:space="preserve"> </w:t>
      </w:r>
      <w:proofErr w:type="gramStart"/>
      <w:r>
        <w:rPr>
          <w:rFonts w:ascii="Arial" w:hAnsi="Arial"/>
          <w:color w:val="222222"/>
          <w:sz w:val="18"/>
          <w:szCs w:val="18"/>
          <w:u w:color="222222"/>
        </w:rPr>
        <w:t>graph</w:t>
      </w:r>
      <w:proofErr w:type="gramEnd"/>
      <w:r>
        <w:rPr>
          <w:rFonts w:ascii="Arial" w:hAnsi="Arial"/>
          <w:color w:val="222222"/>
          <w:sz w:val="18"/>
          <w:szCs w:val="18"/>
          <w:u w:color="222222"/>
        </w:rPr>
        <w:t xml:space="preserve"> </w:t>
      </w:r>
      <w:r w:rsidR="006C5A2C">
        <w:rPr>
          <w:rFonts w:ascii="Arial" w:hAnsi="Arial"/>
          <w:color w:val="222222"/>
          <w:sz w:val="18"/>
          <w:szCs w:val="18"/>
          <w:u w:color="222222"/>
        </w:rPr>
        <w:t xml:space="preserve">B </w:t>
      </w:r>
      <w:r>
        <w:rPr>
          <w:rFonts w:ascii="Arial" w:hAnsi="Arial"/>
          <w:color w:val="222222"/>
          <w:sz w:val="18"/>
          <w:szCs w:val="18"/>
          <w:u w:color="222222"/>
        </w:rPr>
        <w:t>the network is clearly divided into two subgroups. When people order bananas online they are more likely to buy organic</w:t>
      </w:r>
      <w:r>
        <w:rPr>
          <w:rFonts w:ascii="Arial" w:hAnsi="Arial"/>
          <w:color w:val="222222"/>
          <w:sz w:val="18"/>
          <w:szCs w:val="18"/>
          <w:u w:color="222222"/>
        </w:rPr>
        <w:t xml:space="preserve"> Hass avocados, whereas when people order plates online they are more likely to order regular avocados. The idea being that when people buy for themselves they want to buy the healthier organic avocado, but when they throw a party and want to make guacamol</w:t>
      </w:r>
      <w:r>
        <w:rPr>
          <w:rFonts w:ascii="Arial" w:hAnsi="Arial"/>
          <w:color w:val="222222"/>
          <w:sz w:val="18"/>
          <w:szCs w:val="18"/>
          <w:u w:color="222222"/>
        </w:rPr>
        <w:t>e they don't mind economizing and buying the regular avocados. We can see that people are buying for two different purposes, which I have labeled Personal Wellness, and Social Events.</w:t>
      </w:r>
    </w:p>
    <w:p w:rsidR="00593912" w:rsidRDefault="00820B1E">
      <w:pPr>
        <w:pStyle w:val="Body"/>
        <w:shd w:val="clear" w:color="auto" w:fill="FFFFFF"/>
        <w:spacing w:after="0" w:line="240" w:lineRule="auto"/>
        <w:rPr>
          <w:rFonts w:ascii="Arial" w:eastAsia="Arial" w:hAnsi="Arial" w:cs="Arial"/>
          <w:color w:val="222222"/>
          <w:sz w:val="18"/>
          <w:szCs w:val="18"/>
          <w:u w:color="222222"/>
        </w:rPr>
      </w:pPr>
      <w:r>
        <w:rPr>
          <w:rFonts w:ascii="Arial" w:eastAsia="Arial" w:hAnsi="Arial" w:cs="Arial"/>
          <w:noProof/>
          <w:color w:val="222222"/>
          <w:sz w:val="18"/>
          <w:szCs w:val="18"/>
          <w:u w:color="222222"/>
          <w:lang w:val="pt-BR"/>
        </w:rPr>
        <w:lastRenderedPageBreak/>
        <w:drawing>
          <wp:inline distT="0" distB="0" distL="0" distR="0" wp14:anchorId="42426744">
            <wp:extent cx="6529070" cy="6596380"/>
            <wp:effectExtent l="19050" t="19050" r="2413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9070" cy="6596380"/>
                    </a:xfrm>
                    <a:prstGeom prst="rect">
                      <a:avLst/>
                    </a:prstGeom>
                    <a:noFill/>
                    <a:ln>
                      <a:solidFill>
                        <a:schemeClr val="bg1">
                          <a:lumMod val="75000"/>
                        </a:schemeClr>
                      </a:solidFill>
                    </a:ln>
                  </pic:spPr>
                </pic:pic>
              </a:graphicData>
            </a:graphic>
          </wp:inline>
        </w:drawing>
      </w:r>
    </w:p>
    <w:p w:rsidR="006C5A2C" w:rsidRPr="006C5A2C" w:rsidRDefault="006C5A2C" w:rsidP="006C5A2C">
      <w:pPr>
        <w:pStyle w:val="Body"/>
        <w:shd w:val="clear" w:color="auto" w:fill="FFFFFF"/>
        <w:spacing w:after="0" w:line="240" w:lineRule="auto"/>
        <w:rPr>
          <w:rFonts w:ascii="Arial" w:eastAsia="Arial" w:hAnsi="Arial" w:cs="Arial"/>
          <w:color w:val="222222"/>
          <w:sz w:val="14"/>
          <w:szCs w:val="18"/>
          <w:u w:color="222222"/>
        </w:rPr>
      </w:pPr>
      <w:r>
        <w:rPr>
          <w:rFonts w:ascii="Arial" w:eastAsia="Arial" w:hAnsi="Arial" w:cs="Arial"/>
          <w:color w:val="222222"/>
          <w:sz w:val="18"/>
          <w:szCs w:val="18"/>
          <w:u w:color="222222"/>
        </w:rPr>
        <w:tab/>
      </w:r>
      <w:r>
        <w:rPr>
          <w:rFonts w:ascii="Arial" w:eastAsia="Arial" w:hAnsi="Arial" w:cs="Arial"/>
          <w:color w:val="222222"/>
          <w:sz w:val="18"/>
          <w:szCs w:val="18"/>
          <w:u w:color="222222"/>
        </w:rPr>
        <w:tab/>
        <w:t xml:space="preserve">        </w:t>
      </w:r>
      <w:r w:rsidRPr="006C5A2C">
        <w:rPr>
          <w:rFonts w:ascii="Arial" w:eastAsia="Arial" w:hAnsi="Arial" w:cs="Arial"/>
          <w:color w:val="222222"/>
          <w:sz w:val="14"/>
          <w:szCs w:val="18"/>
          <w:u w:color="222222"/>
        </w:rPr>
        <w:t xml:space="preserve">Graph </w:t>
      </w:r>
      <w:r>
        <w:rPr>
          <w:rFonts w:ascii="Arial" w:eastAsia="Arial" w:hAnsi="Arial" w:cs="Arial"/>
          <w:color w:val="222222"/>
          <w:sz w:val="14"/>
          <w:szCs w:val="18"/>
          <w:u w:color="222222"/>
        </w:rPr>
        <w:t>B</w:t>
      </w:r>
      <w:r w:rsidRPr="006C5A2C">
        <w:rPr>
          <w:rFonts w:ascii="Arial" w:eastAsia="Arial" w:hAnsi="Arial" w:cs="Arial"/>
          <w:color w:val="222222"/>
          <w:sz w:val="14"/>
          <w:szCs w:val="18"/>
          <w:u w:color="222222"/>
        </w:rPr>
        <w:t xml:space="preserve"> – </w:t>
      </w:r>
      <w:r>
        <w:rPr>
          <w:rFonts w:ascii="Arial" w:eastAsia="Arial" w:hAnsi="Arial" w:cs="Arial"/>
          <w:color w:val="222222"/>
          <w:sz w:val="14"/>
          <w:szCs w:val="18"/>
          <w:u w:color="222222"/>
        </w:rPr>
        <w:t xml:space="preserve">Products </w:t>
      </w:r>
      <w:r>
        <w:rPr>
          <w:rFonts w:ascii="Arial" w:eastAsia="Arial" w:hAnsi="Arial" w:cs="Arial"/>
          <w:color w:val="222222"/>
          <w:sz w:val="14"/>
          <w:szCs w:val="18"/>
          <w:u w:color="222222"/>
        </w:rPr>
        <w:t>that</w:t>
      </w:r>
      <w:r>
        <w:rPr>
          <w:rFonts w:ascii="Arial" w:eastAsia="Arial" w:hAnsi="Arial" w:cs="Arial"/>
          <w:color w:val="222222"/>
          <w:sz w:val="14"/>
          <w:szCs w:val="18"/>
          <w:u w:color="222222"/>
        </w:rPr>
        <w:t xml:space="preserve"> were </w:t>
      </w:r>
      <w:r w:rsidRPr="006C5A2C">
        <w:rPr>
          <w:rFonts w:ascii="Arial" w:eastAsia="Arial" w:hAnsi="Arial" w:cs="Arial"/>
          <w:color w:val="222222"/>
          <w:sz w:val="14"/>
          <w:szCs w:val="18"/>
          <w:u w:color="222222"/>
        </w:rPr>
        <w:t>bought together</w:t>
      </w:r>
      <w:r>
        <w:rPr>
          <w:rFonts w:ascii="Arial" w:eastAsia="Arial" w:hAnsi="Arial" w:cs="Arial"/>
          <w:color w:val="222222"/>
          <w:sz w:val="14"/>
          <w:szCs w:val="18"/>
          <w:u w:color="222222"/>
        </w:rPr>
        <w:t xml:space="preserve"> (T</w:t>
      </w:r>
      <w:r w:rsidRPr="006C5A2C">
        <w:rPr>
          <w:rFonts w:ascii="Arial" w:eastAsia="Arial" w:hAnsi="Arial" w:cs="Arial"/>
          <w:color w:val="222222"/>
          <w:sz w:val="14"/>
          <w:szCs w:val="18"/>
          <w:u w:color="222222"/>
        </w:rPr>
        <w:t xml:space="preserve">he bigger the name more </w:t>
      </w:r>
      <w:r>
        <w:rPr>
          <w:rFonts w:ascii="Arial" w:eastAsia="Arial" w:hAnsi="Arial" w:cs="Arial"/>
          <w:color w:val="222222"/>
          <w:sz w:val="14"/>
          <w:szCs w:val="18"/>
          <w:u w:color="222222"/>
        </w:rPr>
        <w:t>times</w:t>
      </w:r>
      <w:r>
        <w:rPr>
          <w:rFonts w:ascii="Arial" w:eastAsia="Arial" w:hAnsi="Arial" w:cs="Arial"/>
          <w:color w:val="222222"/>
          <w:sz w:val="14"/>
          <w:szCs w:val="18"/>
          <w:u w:color="222222"/>
        </w:rPr>
        <w:t xml:space="preserve"> were</w:t>
      </w:r>
      <w:r w:rsidRPr="006C5A2C">
        <w:rPr>
          <w:rFonts w:ascii="Arial" w:eastAsia="Arial" w:hAnsi="Arial" w:cs="Arial"/>
          <w:color w:val="222222"/>
          <w:sz w:val="14"/>
          <w:szCs w:val="18"/>
          <w:u w:color="222222"/>
        </w:rPr>
        <w:t xml:space="preserve"> </w:t>
      </w:r>
      <w:r>
        <w:rPr>
          <w:rFonts w:ascii="Arial" w:eastAsia="Arial" w:hAnsi="Arial" w:cs="Arial"/>
          <w:color w:val="222222"/>
          <w:sz w:val="14"/>
          <w:szCs w:val="18"/>
          <w:u w:color="222222"/>
        </w:rPr>
        <w:t>sold)</w:t>
      </w:r>
    </w:p>
    <w:p w:rsidR="006C5A2C" w:rsidRDefault="006C5A2C">
      <w:pPr>
        <w:pStyle w:val="Body"/>
        <w:shd w:val="clear" w:color="auto" w:fill="FFFFFF"/>
        <w:spacing w:after="0" w:line="240" w:lineRule="auto"/>
        <w:rPr>
          <w:rFonts w:ascii="Arial" w:hAnsi="Arial"/>
          <w:color w:val="222222"/>
          <w:sz w:val="18"/>
          <w:szCs w:val="18"/>
          <w:u w:color="222222"/>
        </w:rPr>
      </w:pPr>
    </w:p>
    <w:p w:rsidR="006C5A2C" w:rsidRDefault="006C5A2C">
      <w:pPr>
        <w:pStyle w:val="Body"/>
        <w:shd w:val="clear" w:color="auto" w:fill="FFFFFF"/>
        <w:spacing w:after="0" w:line="240" w:lineRule="auto"/>
        <w:rPr>
          <w:rFonts w:ascii="Arial" w:hAnsi="Arial"/>
          <w:color w:val="222222"/>
          <w:sz w:val="18"/>
          <w:szCs w:val="18"/>
          <w:u w:color="222222"/>
        </w:rPr>
      </w:pPr>
    </w:p>
    <w:p w:rsidR="006C5A2C" w:rsidRDefault="006C5A2C">
      <w:pPr>
        <w:pStyle w:val="Body"/>
        <w:shd w:val="clear" w:color="auto" w:fill="FFFFFF"/>
        <w:spacing w:after="0" w:line="240" w:lineRule="auto"/>
        <w:rPr>
          <w:rFonts w:ascii="Arial" w:hAnsi="Arial"/>
          <w:color w:val="222222"/>
          <w:sz w:val="18"/>
          <w:szCs w:val="18"/>
          <w:u w:color="222222"/>
        </w:rPr>
      </w:pPr>
    </w:p>
    <w:p w:rsidR="006C5A2C" w:rsidRPr="006C5A2C" w:rsidRDefault="00055D8B">
      <w:pPr>
        <w:pStyle w:val="Body"/>
        <w:shd w:val="clear" w:color="auto" w:fill="FFFFFF"/>
        <w:spacing w:after="0" w:line="240" w:lineRule="auto"/>
        <w:rPr>
          <w:rFonts w:ascii="Arial" w:hAnsi="Arial"/>
          <w:color w:val="222222"/>
          <w:sz w:val="18"/>
          <w:szCs w:val="18"/>
          <w:u w:color="222222"/>
        </w:rPr>
      </w:pPr>
      <w:r>
        <w:rPr>
          <w:rFonts w:ascii="Arial" w:hAnsi="Arial"/>
          <w:color w:val="222222"/>
          <w:sz w:val="18"/>
          <w:szCs w:val="18"/>
          <w:u w:color="222222"/>
        </w:rPr>
        <w:t xml:space="preserve">These are just some of the interesting observations we can see when we </w:t>
      </w:r>
      <w:r>
        <w:rPr>
          <w:rFonts w:ascii="Arial" w:hAnsi="Arial"/>
          <w:color w:val="222222"/>
          <w:sz w:val="18"/>
          <w:szCs w:val="18"/>
          <w:u w:color="222222"/>
        </w:rPr>
        <w:t>dig deep into the data. This shows that the food industry should look beyond its borders and closer to the consumer perspective.</w:t>
      </w: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Pr="006C5A2C" w:rsidRDefault="00055D8B">
      <w:pPr>
        <w:pStyle w:val="Body"/>
        <w:spacing w:after="0"/>
        <w:rPr>
          <w:rFonts w:ascii="Arial" w:hAnsi="Arial"/>
          <w:b/>
          <w:bCs/>
          <w:i/>
          <w:iCs/>
          <w:color w:val="222222"/>
          <w:sz w:val="20"/>
          <w:szCs w:val="18"/>
          <w:u w:color="222222"/>
        </w:rPr>
      </w:pPr>
      <w:r w:rsidRPr="006C5A2C">
        <w:rPr>
          <w:rFonts w:ascii="Arial" w:hAnsi="Arial"/>
          <w:b/>
          <w:bCs/>
          <w:i/>
          <w:iCs/>
          <w:color w:val="222222"/>
          <w:sz w:val="20"/>
          <w:szCs w:val="18"/>
          <w:u w:color="222222"/>
        </w:rPr>
        <w:t xml:space="preserve">You can get the code in my </w:t>
      </w:r>
      <w:proofErr w:type="spellStart"/>
      <w:r w:rsidRPr="006C5A2C">
        <w:rPr>
          <w:rFonts w:ascii="Arial" w:hAnsi="Arial"/>
          <w:b/>
          <w:bCs/>
          <w:i/>
          <w:iCs/>
          <w:color w:val="222222"/>
          <w:sz w:val="20"/>
          <w:szCs w:val="18"/>
          <w:u w:color="222222"/>
        </w:rPr>
        <w:t>github</w:t>
      </w:r>
      <w:proofErr w:type="spellEnd"/>
      <w:r w:rsidRPr="006C5A2C">
        <w:rPr>
          <w:rFonts w:ascii="Arial" w:hAnsi="Arial"/>
          <w:b/>
          <w:bCs/>
          <w:i/>
          <w:iCs/>
          <w:color w:val="222222"/>
          <w:sz w:val="20"/>
          <w:szCs w:val="18"/>
          <w:u w:color="222222"/>
        </w:rPr>
        <w:t xml:space="preserve"> account and here are some references for further reading. Best to all!</w:t>
      </w:r>
    </w:p>
    <w:p w:rsidR="006C5A2C" w:rsidRDefault="006C5A2C">
      <w:pPr>
        <w:pStyle w:val="Body"/>
        <w:spacing w:after="0"/>
        <w:rPr>
          <w:rFonts w:ascii="Arial" w:hAnsi="Arial"/>
          <w:b/>
          <w:bCs/>
          <w:i/>
          <w:iCs/>
          <w:color w:val="222222"/>
          <w:sz w:val="18"/>
          <w:szCs w:val="18"/>
          <w:u w:color="222222"/>
        </w:rPr>
      </w:pPr>
    </w:p>
    <w:p w:rsidR="006C5A2C" w:rsidRDefault="006C5A2C">
      <w:pPr>
        <w:pStyle w:val="Body"/>
        <w:spacing w:after="0"/>
        <w:rPr>
          <w:rFonts w:ascii="Arial" w:eastAsia="Arial" w:hAnsi="Arial" w:cs="Arial"/>
          <w:b/>
          <w:bCs/>
          <w:i/>
          <w:iCs/>
          <w:color w:val="222222"/>
          <w:sz w:val="18"/>
          <w:szCs w:val="18"/>
          <w:u w:color="222222"/>
        </w:rPr>
      </w:pPr>
      <w:bookmarkStart w:id="0" w:name="_GoBack"/>
    </w:p>
    <w:bookmarkEnd w:id="0"/>
    <w:p w:rsidR="00593912" w:rsidRPr="006C5A2C" w:rsidRDefault="00055D8B">
      <w:pPr>
        <w:pStyle w:val="Body"/>
        <w:spacing w:after="0"/>
        <w:rPr>
          <w:rFonts w:ascii="Arial" w:eastAsia="Arial" w:hAnsi="Arial" w:cs="Arial"/>
          <w:i/>
          <w:iCs/>
          <w:color w:val="222222"/>
          <w:sz w:val="16"/>
          <w:szCs w:val="18"/>
          <w:u w:color="222222"/>
        </w:rPr>
      </w:pPr>
      <w:proofErr w:type="spellStart"/>
      <w:r w:rsidRPr="006C5A2C">
        <w:rPr>
          <w:rFonts w:ascii="Arial" w:hAnsi="Arial"/>
          <w:i/>
          <w:iCs/>
          <w:color w:val="222222"/>
          <w:sz w:val="16"/>
          <w:szCs w:val="18"/>
          <w:u w:color="222222"/>
        </w:rPr>
        <w:t>Instacart</w:t>
      </w:r>
      <w:proofErr w:type="spellEnd"/>
      <w:r w:rsidRPr="006C5A2C">
        <w:rPr>
          <w:rFonts w:ascii="Arial" w:hAnsi="Arial"/>
          <w:i/>
          <w:iCs/>
          <w:color w:val="222222"/>
          <w:sz w:val="16"/>
          <w:szCs w:val="18"/>
          <w:u w:color="222222"/>
        </w:rPr>
        <w:t xml:space="preserve"> Customer </w:t>
      </w:r>
      <w:r w:rsidRPr="006C5A2C">
        <w:rPr>
          <w:rFonts w:ascii="Arial" w:hAnsi="Arial"/>
          <w:i/>
          <w:iCs/>
          <w:color w:val="222222"/>
          <w:sz w:val="16"/>
          <w:szCs w:val="18"/>
          <w:u w:color="222222"/>
        </w:rPr>
        <w:t>Experience: http://www.thekitchn.com/i-had-my-groceries-delivered-by-instacart-and-heres-how-it-went-214795</w:t>
      </w:r>
    </w:p>
    <w:p w:rsidR="00593912" w:rsidRPr="006C5A2C" w:rsidRDefault="00055D8B">
      <w:pPr>
        <w:pStyle w:val="Body"/>
        <w:spacing w:after="0"/>
        <w:rPr>
          <w:rFonts w:ascii="Arial" w:eastAsia="Arial" w:hAnsi="Arial" w:cs="Arial"/>
          <w:i/>
          <w:iCs/>
          <w:color w:val="222222"/>
          <w:sz w:val="16"/>
          <w:szCs w:val="18"/>
          <w:u w:color="222222"/>
          <w:lang w:val="pt-BR"/>
        </w:rPr>
      </w:pPr>
      <w:proofErr w:type="spellStart"/>
      <w:r w:rsidRPr="006C5A2C">
        <w:rPr>
          <w:rFonts w:ascii="Arial" w:hAnsi="Arial"/>
          <w:i/>
          <w:iCs/>
          <w:color w:val="222222"/>
          <w:sz w:val="16"/>
          <w:szCs w:val="18"/>
          <w:u w:color="222222"/>
          <w:lang w:val="pt-BR"/>
        </w:rPr>
        <w:t>Instacart</w:t>
      </w:r>
      <w:proofErr w:type="spellEnd"/>
      <w:r w:rsidRPr="006C5A2C">
        <w:rPr>
          <w:rFonts w:ascii="Arial" w:hAnsi="Arial"/>
          <w:i/>
          <w:iCs/>
          <w:color w:val="222222"/>
          <w:sz w:val="16"/>
          <w:szCs w:val="18"/>
          <w:u w:color="222222"/>
          <w:lang w:val="pt-BR"/>
        </w:rPr>
        <w:t xml:space="preserve"> Data: https://tech.instacart.com/3-million-instacart-orders-open-sourced-d40d29ead6f2</w:t>
      </w:r>
    </w:p>
    <w:p w:rsidR="00593912" w:rsidRPr="006C5A2C" w:rsidRDefault="00055D8B">
      <w:pPr>
        <w:pStyle w:val="Body"/>
        <w:spacing w:after="0"/>
        <w:rPr>
          <w:rFonts w:ascii="Arial" w:eastAsia="Arial" w:hAnsi="Arial" w:cs="Arial"/>
          <w:i/>
          <w:iCs/>
          <w:color w:val="222222"/>
          <w:sz w:val="16"/>
          <w:szCs w:val="18"/>
          <w:u w:color="222222"/>
          <w:lang w:val="pt-BR"/>
        </w:rPr>
      </w:pPr>
      <w:proofErr w:type="spellStart"/>
      <w:r w:rsidRPr="006C5A2C">
        <w:rPr>
          <w:rFonts w:ascii="Arial" w:hAnsi="Arial"/>
          <w:i/>
          <w:iCs/>
          <w:color w:val="222222"/>
          <w:sz w:val="16"/>
          <w:szCs w:val="18"/>
          <w:u w:color="222222"/>
          <w:lang w:val="pt-BR"/>
        </w:rPr>
        <w:t>Instacart</w:t>
      </w:r>
      <w:proofErr w:type="spellEnd"/>
      <w:r w:rsidRPr="006C5A2C">
        <w:rPr>
          <w:rFonts w:ascii="Arial" w:hAnsi="Arial"/>
          <w:i/>
          <w:iCs/>
          <w:color w:val="222222"/>
          <w:sz w:val="16"/>
          <w:szCs w:val="18"/>
          <w:u w:color="222222"/>
          <w:lang w:val="pt-BR"/>
        </w:rPr>
        <w:t xml:space="preserve"> Website: https://www.instacart.com</w:t>
      </w:r>
    </w:p>
    <w:p w:rsidR="00593912" w:rsidRPr="006C5A2C" w:rsidRDefault="00055D8B">
      <w:pPr>
        <w:pStyle w:val="Body"/>
        <w:spacing w:after="0"/>
        <w:rPr>
          <w:rFonts w:ascii="Arial" w:eastAsia="Arial" w:hAnsi="Arial" w:cs="Arial"/>
          <w:i/>
          <w:iCs/>
          <w:color w:val="222222"/>
          <w:sz w:val="16"/>
          <w:szCs w:val="18"/>
          <w:u w:color="222222"/>
        </w:rPr>
      </w:pPr>
      <w:proofErr w:type="spellStart"/>
      <w:r w:rsidRPr="006C5A2C">
        <w:rPr>
          <w:rFonts w:ascii="Arial" w:hAnsi="Arial"/>
          <w:i/>
          <w:iCs/>
          <w:color w:val="222222"/>
          <w:sz w:val="16"/>
          <w:szCs w:val="18"/>
          <w:u w:color="222222"/>
        </w:rPr>
        <w:t>Instaca</w:t>
      </w:r>
      <w:r w:rsidRPr="006C5A2C">
        <w:rPr>
          <w:rFonts w:ascii="Arial" w:hAnsi="Arial"/>
          <w:i/>
          <w:iCs/>
          <w:color w:val="222222"/>
          <w:sz w:val="16"/>
          <w:szCs w:val="18"/>
          <w:u w:color="222222"/>
        </w:rPr>
        <w:t>rt</w:t>
      </w:r>
      <w:proofErr w:type="spellEnd"/>
      <w:r w:rsidRPr="006C5A2C">
        <w:rPr>
          <w:rFonts w:ascii="Arial" w:hAnsi="Arial"/>
          <w:i/>
          <w:iCs/>
          <w:color w:val="222222"/>
          <w:sz w:val="16"/>
          <w:szCs w:val="18"/>
          <w:u w:color="222222"/>
        </w:rPr>
        <w:t xml:space="preserve"> </w:t>
      </w:r>
      <w:proofErr w:type="spellStart"/>
      <w:r w:rsidRPr="006C5A2C">
        <w:rPr>
          <w:rFonts w:ascii="Arial" w:hAnsi="Arial"/>
          <w:i/>
          <w:iCs/>
          <w:color w:val="222222"/>
          <w:sz w:val="16"/>
          <w:szCs w:val="18"/>
          <w:u w:color="222222"/>
        </w:rPr>
        <w:t>Kaggle</w:t>
      </w:r>
      <w:proofErr w:type="spellEnd"/>
      <w:r w:rsidRPr="006C5A2C">
        <w:rPr>
          <w:rFonts w:ascii="Arial" w:hAnsi="Arial"/>
          <w:i/>
          <w:iCs/>
          <w:color w:val="222222"/>
          <w:sz w:val="16"/>
          <w:szCs w:val="18"/>
          <w:u w:color="222222"/>
        </w:rPr>
        <w:t xml:space="preserve"> Competition: https://www.kaggle.com/c/instacart-market-basket-analysis</w:t>
      </w:r>
    </w:p>
    <w:p w:rsidR="00593912" w:rsidRPr="006C5A2C" w:rsidRDefault="00055D8B">
      <w:pPr>
        <w:pStyle w:val="Body"/>
        <w:spacing w:after="0"/>
        <w:rPr>
          <w:rFonts w:ascii="Arial" w:eastAsia="Arial" w:hAnsi="Arial" w:cs="Arial"/>
          <w:i/>
          <w:iCs/>
          <w:color w:val="222222"/>
          <w:sz w:val="16"/>
          <w:szCs w:val="18"/>
          <w:u w:color="222222"/>
        </w:rPr>
      </w:pPr>
      <w:r w:rsidRPr="006C5A2C">
        <w:rPr>
          <w:rFonts w:ascii="Arial" w:hAnsi="Arial"/>
          <w:i/>
          <w:iCs/>
          <w:color w:val="222222"/>
          <w:sz w:val="16"/>
          <w:szCs w:val="18"/>
          <w:u w:color="222222"/>
        </w:rPr>
        <w:t>EDA inspirations: https://www.kaggle.com/sudalairajkumar/simple-exploration-notebook-instacart</w:t>
      </w:r>
    </w:p>
    <w:p w:rsidR="00593912" w:rsidRPr="006C5A2C" w:rsidRDefault="00055D8B">
      <w:pPr>
        <w:pStyle w:val="Body"/>
        <w:spacing w:after="0"/>
        <w:rPr>
          <w:rFonts w:ascii="Arial" w:eastAsia="Arial" w:hAnsi="Arial" w:cs="Arial"/>
          <w:i/>
          <w:iCs/>
          <w:color w:val="222222"/>
          <w:sz w:val="16"/>
          <w:szCs w:val="18"/>
          <w:u w:color="222222"/>
        </w:rPr>
      </w:pPr>
      <w:r w:rsidRPr="006C5A2C">
        <w:rPr>
          <w:rFonts w:ascii="Arial" w:eastAsia="Arial" w:hAnsi="Arial" w:cs="Arial"/>
          <w:i/>
          <w:iCs/>
          <w:color w:val="222222"/>
          <w:sz w:val="16"/>
          <w:szCs w:val="18"/>
          <w:u w:color="222222"/>
        </w:rPr>
        <w:tab/>
      </w:r>
      <w:r w:rsidRPr="006C5A2C">
        <w:rPr>
          <w:rFonts w:ascii="Arial" w:eastAsia="Arial" w:hAnsi="Arial" w:cs="Arial"/>
          <w:i/>
          <w:iCs/>
          <w:color w:val="222222"/>
          <w:sz w:val="16"/>
          <w:szCs w:val="18"/>
          <w:u w:color="222222"/>
        </w:rPr>
        <w:tab/>
      </w:r>
      <w:r w:rsidRPr="006C5A2C">
        <w:rPr>
          <w:rFonts w:ascii="Arial" w:eastAsia="Arial" w:hAnsi="Arial" w:cs="Arial"/>
          <w:i/>
          <w:iCs/>
          <w:color w:val="222222"/>
          <w:sz w:val="16"/>
          <w:szCs w:val="18"/>
          <w:u w:color="222222"/>
        </w:rPr>
        <w:tab/>
      </w:r>
      <w:r w:rsidRPr="006C5A2C">
        <w:rPr>
          <w:rFonts w:ascii="Arial" w:eastAsia="Arial" w:hAnsi="Arial" w:cs="Arial"/>
          <w:i/>
          <w:iCs/>
          <w:color w:val="222222"/>
          <w:sz w:val="16"/>
          <w:szCs w:val="18"/>
          <w:u w:color="222222"/>
        </w:rPr>
        <w:tab/>
        <w:t xml:space="preserve">  https://www.kaggle.com/philippsp/exploratory-analysis-instacart</w:t>
      </w:r>
    </w:p>
    <w:p w:rsidR="00593912" w:rsidRPr="006C5A2C" w:rsidRDefault="00055D8B">
      <w:pPr>
        <w:pStyle w:val="Body"/>
        <w:spacing w:after="0"/>
        <w:rPr>
          <w:rFonts w:ascii="Arial" w:hAnsi="Arial"/>
          <w:i/>
          <w:iCs/>
          <w:color w:val="222222"/>
          <w:sz w:val="16"/>
          <w:szCs w:val="18"/>
          <w:u w:color="222222"/>
        </w:rPr>
      </w:pPr>
      <w:proofErr w:type="spellStart"/>
      <w:proofErr w:type="gramStart"/>
      <w:r w:rsidRPr="006C5A2C">
        <w:rPr>
          <w:rFonts w:ascii="Arial" w:hAnsi="Arial"/>
          <w:i/>
          <w:iCs/>
          <w:color w:val="222222"/>
          <w:sz w:val="16"/>
          <w:szCs w:val="18"/>
          <w:u w:color="222222"/>
        </w:rPr>
        <w:t>mcKinsey</w:t>
      </w:r>
      <w:proofErr w:type="spellEnd"/>
      <w:proofErr w:type="gramEnd"/>
      <w:r w:rsidRPr="006C5A2C">
        <w:rPr>
          <w:rFonts w:ascii="Arial" w:hAnsi="Arial"/>
          <w:i/>
          <w:iCs/>
          <w:color w:val="222222"/>
          <w:sz w:val="16"/>
          <w:szCs w:val="18"/>
          <w:u w:color="222222"/>
        </w:rPr>
        <w:t xml:space="preserve"> </w:t>
      </w:r>
      <w:r w:rsidR="00F42D87" w:rsidRPr="006C5A2C">
        <w:rPr>
          <w:rFonts w:ascii="Arial" w:hAnsi="Arial"/>
          <w:i/>
          <w:iCs/>
          <w:color w:val="222222"/>
          <w:sz w:val="16"/>
          <w:szCs w:val="18"/>
          <w:u w:color="222222"/>
        </w:rPr>
        <w:t xml:space="preserve">experts </w:t>
      </w:r>
      <w:r w:rsidRPr="006C5A2C">
        <w:rPr>
          <w:rFonts w:ascii="Arial" w:hAnsi="Arial"/>
          <w:i/>
          <w:iCs/>
          <w:color w:val="222222"/>
          <w:sz w:val="16"/>
          <w:szCs w:val="18"/>
          <w:u w:color="222222"/>
        </w:rPr>
        <w:t>i</w:t>
      </w:r>
      <w:r w:rsidRPr="006C5A2C">
        <w:rPr>
          <w:rFonts w:ascii="Arial" w:hAnsi="Arial"/>
          <w:i/>
          <w:iCs/>
          <w:color w:val="222222"/>
          <w:sz w:val="16"/>
          <w:szCs w:val="18"/>
          <w:u w:color="222222"/>
        </w:rPr>
        <w:t xml:space="preserve">nterview </w:t>
      </w:r>
      <w:r w:rsidR="00F42D87" w:rsidRPr="006C5A2C">
        <w:rPr>
          <w:rFonts w:ascii="Arial" w:hAnsi="Arial"/>
          <w:i/>
          <w:iCs/>
          <w:color w:val="222222"/>
          <w:sz w:val="16"/>
          <w:szCs w:val="18"/>
          <w:u w:color="222222"/>
        </w:rPr>
        <w:t xml:space="preserve">on </w:t>
      </w:r>
      <w:r w:rsidRPr="006C5A2C">
        <w:rPr>
          <w:rFonts w:ascii="Arial" w:hAnsi="Arial"/>
          <w:i/>
          <w:iCs/>
          <w:color w:val="222222"/>
          <w:sz w:val="16"/>
          <w:szCs w:val="18"/>
          <w:u w:color="222222"/>
        </w:rPr>
        <w:t>online retail</w:t>
      </w:r>
    </w:p>
    <w:p w:rsidR="00F42D87" w:rsidRPr="006C5A2C" w:rsidRDefault="00F42D87">
      <w:pPr>
        <w:pStyle w:val="Body"/>
        <w:spacing w:after="0"/>
        <w:rPr>
          <w:rFonts w:ascii="Arial" w:eastAsia="Arial" w:hAnsi="Arial" w:cs="Arial"/>
          <w:i/>
          <w:iCs/>
          <w:color w:val="222222"/>
          <w:sz w:val="16"/>
          <w:szCs w:val="18"/>
          <w:u w:color="222222"/>
        </w:rPr>
      </w:pPr>
      <w:r w:rsidRPr="006C5A2C">
        <w:rPr>
          <w:rFonts w:ascii="Arial" w:eastAsia="Arial" w:hAnsi="Arial" w:cs="Arial"/>
          <w:i/>
          <w:iCs/>
          <w:color w:val="222222"/>
          <w:sz w:val="16"/>
          <w:szCs w:val="18"/>
          <w:u w:color="222222"/>
        </w:rPr>
        <w:t>http://www.mckinsey.com/industries/retail/our-insights/the-future-of-grocery-in-store-and-online</w:t>
      </w:r>
    </w:p>
    <w:p w:rsidR="00593912" w:rsidRDefault="00593912">
      <w:pPr>
        <w:pStyle w:val="Body"/>
        <w:spacing w:after="0"/>
      </w:pP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Default="00593912">
      <w:pPr>
        <w:pStyle w:val="Body"/>
        <w:shd w:val="clear" w:color="auto" w:fill="FFFFFF"/>
        <w:spacing w:after="0" w:line="240" w:lineRule="auto"/>
        <w:rPr>
          <w:rFonts w:ascii="Arial" w:eastAsia="Arial" w:hAnsi="Arial" w:cs="Arial"/>
          <w:color w:val="222222"/>
          <w:sz w:val="18"/>
          <w:szCs w:val="18"/>
          <w:u w:color="222222"/>
        </w:rPr>
      </w:pPr>
    </w:p>
    <w:p w:rsidR="00593912" w:rsidRDefault="00593912">
      <w:pPr>
        <w:pStyle w:val="Body"/>
        <w:shd w:val="clear" w:color="auto" w:fill="FFFFFF"/>
        <w:spacing w:after="0" w:line="240" w:lineRule="auto"/>
        <w:rPr>
          <w:rFonts w:ascii="Arial" w:eastAsia="Arial" w:hAnsi="Arial" w:cs="Arial"/>
          <w:color w:val="222222"/>
          <w:sz w:val="18"/>
          <w:szCs w:val="18"/>
          <w:u w:color="222222"/>
        </w:rPr>
      </w:pPr>
    </w:p>
    <w:sectPr w:rsidR="00593912">
      <w:headerReference w:type="default" r:id="rId9"/>
      <w:footerReference w:type="default" r:id="rId10"/>
      <w:pgSz w:w="11900" w:h="16840"/>
      <w:pgMar w:top="720" w:right="720" w:bottom="720" w:left="72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5D8B" w:rsidRDefault="00055D8B">
      <w:r>
        <w:separator/>
      </w:r>
    </w:p>
  </w:endnote>
  <w:endnote w:type="continuationSeparator" w:id="0">
    <w:p w:rsidR="00055D8B" w:rsidRDefault="00055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0000000000000"/>
    <w:charset w:val="00"/>
    <w:family w:val="swiss"/>
    <w:pitch w:val="variable"/>
    <w:sig w:usb0="A0002AAF" w:usb1="4000004A" w:usb2="00000000"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912" w:rsidRDefault="00593912">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5D8B" w:rsidRDefault="00055D8B">
      <w:r>
        <w:separator/>
      </w:r>
    </w:p>
  </w:footnote>
  <w:footnote w:type="continuationSeparator" w:id="0">
    <w:p w:rsidR="00055D8B" w:rsidRDefault="00055D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912" w:rsidRDefault="00593912">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12"/>
    <w:rsid w:val="000156A2"/>
    <w:rsid w:val="00055D8B"/>
    <w:rsid w:val="00593912"/>
    <w:rsid w:val="006C5A2C"/>
    <w:rsid w:val="00820B1E"/>
    <w:rsid w:val="00F42D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2B0AEA-41A6-4F0B-A210-8B975776D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70378">
      <w:bodyDiv w:val="1"/>
      <w:marLeft w:val="0"/>
      <w:marRight w:val="0"/>
      <w:marTop w:val="0"/>
      <w:marBottom w:val="0"/>
      <w:divBdr>
        <w:top w:val="none" w:sz="0" w:space="0" w:color="auto"/>
        <w:left w:val="none" w:sz="0" w:space="0" w:color="auto"/>
        <w:bottom w:val="none" w:sz="0" w:space="0" w:color="auto"/>
        <w:right w:val="none" w:sz="0" w:space="0" w:color="auto"/>
      </w:divBdr>
      <w:divsChild>
        <w:div w:id="5751690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4521131">
              <w:marLeft w:val="0"/>
              <w:marRight w:val="0"/>
              <w:marTop w:val="0"/>
              <w:marBottom w:val="0"/>
              <w:divBdr>
                <w:top w:val="none" w:sz="0" w:space="0" w:color="auto"/>
                <w:left w:val="none" w:sz="0" w:space="0" w:color="auto"/>
                <w:bottom w:val="none" w:sz="0" w:space="0" w:color="auto"/>
                <w:right w:val="none" w:sz="0" w:space="0" w:color="auto"/>
              </w:divBdr>
              <w:divsChild>
                <w:div w:id="7435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647</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LUCILA SILVA</cp:lastModifiedBy>
  <cp:revision>4</cp:revision>
  <dcterms:created xsi:type="dcterms:W3CDTF">2017-11-04T02:16:00Z</dcterms:created>
  <dcterms:modified xsi:type="dcterms:W3CDTF">2017-11-04T02:58:00Z</dcterms:modified>
</cp:coreProperties>
</file>