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06F68">
      <w:pPr>
        <w:tabs>
          <w:tab w:val="left" w:pos="312"/>
        </w:tabs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</w:p>
    <w:p w14:paraId="79EEA39F">
      <w:pPr>
        <w:spacing w:line="360" w:lineRule="auto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5274310" cy="1750695"/>
            <wp:effectExtent l="0" t="0" r="2540" b="1905"/>
            <wp:docPr id="9" name="图片 5" descr="a3758d927ebc43374420d0555ef8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a3758d927ebc43374420d0555ef834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FCAC">
      <w:pPr>
        <w:spacing w:line="360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7F34D90D">
      <w:pPr>
        <w:spacing w:line="360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66CAF05C">
      <w:pPr>
        <w:spacing w:line="360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0BF068D1"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177E43EA">
      <w:pPr>
        <w:spacing w:line="360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7648B48D">
      <w:pPr>
        <w:jc w:val="center"/>
        <w:rPr>
          <w:rFonts w:ascii="方正小标宋简体" w:hAnsi="方正小标宋简体" w:eastAsia="方正小标宋简体" w:cs="方正小标宋简体"/>
          <w:sz w:val="52"/>
          <w:szCs w:val="52"/>
        </w:rPr>
      </w:pPr>
      <w:r>
        <w:rPr>
          <w:rFonts w:hint="eastAsia" w:ascii="方正小标宋简体" w:hAnsi="方正小标宋简体" w:eastAsia="方正小标宋简体" w:cs="方正小标宋简体"/>
          <w:sz w:val="52"/>
          <w:szCs w:val="52"/>
        </w:rPr>
        <w:t>内蒙古大学创业学院实验报告</w:t>
      </w:r>
    </w:p>
    <w:p w14:paraId="4EA73B64">
      <w:pPr>
        <w:jc w:val="center"/>
        <w:rPr>
          <w:rFonts w:ascii="方正小标宋简体" w:hAnsi="方正小标宋简体" w:eastAsia="方正小标宋简体" w:cs="方正小标宋简体"/>
          <w:sz w:val="52"/>
          <w:szCs w:val="52"/>
        </w:rPr>
      </w:pPr>
      <w:r>
        <w:rPr>
          <w:rFonts w:hint="eastAsia" w:ascii="方正小标宋简体" w:hAnsi="方正小标宋简体" w:eastAsia="方正小标宋简体" w:cs="方正小标宋简体"/>
          <w:sz w:val="52"/>
          <w:szCs w:val="52"/>
        </w:rPr>
        <w:t>202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  <w:t>5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</w:rPr>
        <w:t>-202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  <w:t>6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</w:rPr>
        <w:t>学年（第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  <w:t>一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</w:rPr>
        <w:t>学期）</w:t>
      </w:r>
    </w:p>
    <w:p w14:paraId="57198389">
      <w:pPr>
        <w:spacing w:line="360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23C03F44">
      <w:pPr>
        <w:spacing w:line="360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2D573F9A">
      <w:pPr>
        <w:spacing w:line="360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54FB44CB">
      <w:pPr>
        <w:ind w:firstLine="1920" w:firstLineChars="600"/>
        <w:jc w:val="left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4590415</wp:posOffset>
                </wp:positionH>
                <wp:positionV relativeFrom="paragraph">
                  <wp:posOffset>174625</wp:posOffset>
                </wp:positionV>
                <wp:extent cx="379730" cy="2273300"/>
                <wp:effectExtent l="4445" t="4445" r="9525" b="825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01360" y="6928485"/>
                          <a:ext cx="379730" cy="227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465CC">
                            <w:pPr>
                              <w:bidi w:val="0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1.45pt;margin-top:13.75pt;height:179pt;width:29.9pt;z-index:251659264;mso-width-relative:page;mso-height-relative:page;" fillcolor="#FFFFFF [3201]" filled="t" stroked="t" coordsize="21600,21600" o:gfxdata="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vGI2h2QAAAAoBAAAPAAAAAAAAAAEAIAAAACIAAABkcnMvZG93bnJldi54bWxQSwECFAAUAAAA&#10;CACHTuJAI0pCzV8CAADEBAAADgAAAAAAAAABACAAAAAoAQAAZHJzL2Uyb0RvYy54bWxQSwUGAAAA&#10;AAYABgBZAQAA+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61465CC">
                      <w:pPr>
                        <w:bidi w:val="0"/>
                        <w:rPr>
                          <w:color w:val="au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课程名称：  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sz w:val="32"/>
          <w:szCs w:val="32"/>
          <w:u w:val="single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sz w:val="32"/>
          <w:szCs w:val="32"/>
          <w:u w:val="single"/>
          <w:lang w:val="en-US" w:eastAsia="zh-CN"/>
        </w:rPr>
        <w:t xml:space="preserve">  linux应用与实践  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   </w:t>
      </w:r>
    </w:p>
    <w:p w14:paraId="1E347BCB">
      <w:pPr>
        <w:ind w:firstLine="1920" w:firstLineChars="600"/>
        <w:jc w:val="left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实验名称：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  <w:lang w:val="en-US" w:eastAsia="zh-CN"/>
        </w:rPr>
        <w:t xml:space="preserve"> 实验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>一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  <w:lang w:val="en-US" w:eastAsia="zh-CN"/>
        </w:rPr>
        <w:t xml:space="preserve">linux命令练习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     </w:t>
      </w:r>
    </w:p>
    <w:p w14:paraId="0ABD2E8A">
      <w:pPr>
        <w:ind w:firstLine="1920" w:firstLineChars="600"/>
        <w:jc w:val="left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年级/班级：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  <w:lang w:val="en-US" w:eastAsia="zh-CN"/>
        </w:rPr>
        <w:t xml:space="preserve"> 2023级/软件工程班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  </w:t>
      </w:r>
    </w:p>
    <w:p w14:paraId="75F8C09A">
      <w:pPr>
        <w:ind w:firstLine="1920" w:firstLineChars="600"/>
        <w:jc w:val="left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学    号：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  <w:lang w:val="en-US" w:eastAsia="zh-CN"/>
        </w:rPr>
        <w:t xml:space="preserve">  02329002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  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  </w:t>
      </w:r>
    </w:p>
    <w:p w14:paraId="5CC1E974">
      <w:pPr>
        <w:ind w:firstLine="1920" w:firstLineChars="600"/>
        <w:jc w:val="left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学生姓名：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  <w:lang w:val="en-US" w:eastAsia="zh-CN"/>
        </w:rPr>
        <w:t xml:space="preserve"> 皇睿杰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  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  </w:t>
      </w:r>
    </w:p>
    <w:p w14:paraId="61E5A04A">
      <w:pPr>
        <w:ind w:firstLine="1920" w:firstLineChars="600"/>
        <w:jc w:val="left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教师姓名：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  <w:lang w:val="en-US" w:eastAsia="zh-CN"/>
        </w:rPr>
        <w:t xml:space="preserve"> 曹燕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  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   </w:t>
      </w:r>
    </w:p>
    <w:p w14:paraId="7172A8C9"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</w:p>
    <w:p w14:paraId="38206A25"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2319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A14937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实验报告</w:t>
            </w:r>
          </w:p>
        </w:tc>
      </w:tr>
      <w:tr w14:paraId="57C75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8296" w:type="dxa"/>
          </w:tcPr>
          <w:p w14:paraId="3578E7DA">
            <w:pPr>
              <w:spacing w:line="360" w:lineRule="auto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实验内容1：</w:t>
            </w:r>
          </w:p>
          <w:p w14:paraId="39BCFE47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1、查看内存的使用情况，并将查看结果保存到用户主目录的memory.info文件。</w:t>
            </w:r>
          </w:p>
          <w:p w14:paraId="0A2B86BC">
            <w:r>
              <w:drawing>
                <wp:inline distT="0" distB="0" distL="114300" distR="114300">
                  <wp:extent cx="5269865" cy="957580"/>
                  <wp:effectExtent l="0" t="0" r="635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C5BDDC"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普通用户登录，在其主目录下新建newfile文件，并查看文件属性。</w:t>
            </w:r>
          </w:p>
          <w:p w14:paraId="00E75734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66690" cy="864235"/>
                  <wp:effectExtent l="0" t="0" r="3810" b="1206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86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F734A7">
            <w:r>
              <w:rPr>
                <w:rFonts w:hint="eastAsia" w:ascii="宋体" w:hAnsi="宋体"/>
                <w:sz w:val="28"/>
                <w:szCs w:val="28"/>
              </w:rPr>
              <w:t>3、设置newfile文件的权限为所有用户可读写。</w:t>
            </w:r>
          </w:p>
          <w:p w14:paraId="5F5A05D9">
            <w:r>
              <w:drawing>
                <wp:inline distT="0" distB="0" distL="114300" distR="114300">
                  <wp:extent cx="5271135" cy="760730"/>
                  <wp:effectExtent l="0" t="0" r="12065" b="12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8AE517"/>
          <w:p w14:paraId="3293DD08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eastAsia" w:ascii="宋体" w:hAnsi="宋体"/>
                <w:sz w:val="28"/>
                <w:szCs w:val="28"/>
              </w:rPr>
              <w:t>使用普通用户登录，在其主目录下新建newdir目录，并设置权限为755。</w:t>
            </w:r>
          </w:p>
          <w:p w14:paraId="1771FA48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69865" cy="546735"/>
                  <wp:effectExtent l="0" t="0" r="635" b="1206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546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2C7A8"/>
          <w:p w14:paraId="4E3AB024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查看普通用户主目录下的所有文件（包含隐藏文件）的详细信息，并将查看结果保存于newdir目录中，文件名为allfiles。</w:t>
            </w:r>
          </w:p>
          <w:p w14:paraId="3DF9F0CC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67960" cy="354330"/>
                  <wp:effectExtent l="0" t="0" r="2540" b="1270"/>
                  <wp:docPr id="1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35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4B899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分屏显示计算机中所有进程。</w:t>
            </w:r>
          </w:p>
          <w:p w14:paraId="2424DE30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2405" cy="285115"/>
                  <wp:effectExtent l="0" t="0" r="10795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A9F6B">
            <w:p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7、查看现在的工作目录</w:t>
            </w:r>
          </w:p>
          <w:p w14:paraId="2DF6AEE0">
            <w:p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1770" cy="739140"/>
                  <wp:effectExtent l="0" t="0" r="11430" b="1016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A2C3E8">
            <w:pPr>
              <w:numPr>
                <w:numId w:val="0"/>
              </w:numPr>
              <w:ind w:leftChars="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8、</w:t>
            </w:r>
            <w:bookmarkStart w:id="0" w:name="_GoBack"/>
            <w:bookmarkEnd w:id="0"/>
            <w:r>
              <w:rPr>
                <w:rFonts w:hint="eastAsia" w:ascii="宋体" w:hAnsi="宋体"/>
                <w:sz w:val="28"/>
                <w:szCs w:val="28"/>
              </w:rPr>
              <w:t>复制/etc/passwd文件为/newdir/pass1，复制/etc/group文件为/newdir/group。</w:t>
            </w:r>
          </w:p>
          <w:p w14:paraId="7371D4A6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66690" cy="477520"/>
                  <wp:effectExtent l="0" t="0" r="3810" b="5080"/>
                  <wp:docPr id="1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477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4274D3">
            <w:pPr>
              <w:rPr>
                <w:rFonts w:hint="eastAsia" w:ascii="宋体" w:hAnsi="宋体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9、新建文件夹/q/w/e/r/t</w:t>
            </w: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。</w:t>
            </w:r>
          </w:p>
          <w:p w14:paraId="31E008F3">
            <w:pPr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3040" cy="336550"/>
                  <wp:effectExtent l="0" t="0" r="10160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87874">
            <w:pPr>
              <w:numPr>
                <w:ilvl w:val="0"/>
                <w:numId w:val="3"/>
              </w:num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新建文件夹/a/s/d/f/g，使其权限为：root用户可以读写执行，root组其他用户可以读写，其他多有用户只可以读。</w:t>
            </w:r>
          </w:p>
          <w:p w14:paraId="3AB0F6C4">
            <w:pPr>
              <w:numPr>
                <w:ilvl w:val="0"/>
                <w:numId w:val="0"/>
              </w:numPr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3040" cy="1351280"/>
                  <wp:effectExtent l="0" t="0" r="10160" b="762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35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81BDA6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使用不超过两条命令删除文件夹/q/w/e/r/t中的下三级目录。</w:t>
            </w:r>
          </w:p>
          <w:p w14:paraId="0DEEEFAE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68595" cy="401955"/>
                  <wp:effectExtent l="0" t="0" r="1905" b="4445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40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57C65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12、删除文件夹/q中的w目录。rm -rf /q/w</w:t>
            </w:r>
          </w:p>
          <w:p w14:paraId="48CF6967">
            <w:r>
              <w:drawing>
                <wp:inline distT="0" distB="0" distL="114300" distR="114300">
                  <wp:extent cx="5269230" cy="414655"/>
                  <wp:effectExtent l="0" t="0" r="1270" b="4445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41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2943C6">
            <w:pPr>
              <w:spacing w:line="360" w:lineRule="auto"/>
              <w:rPr>
                <w:rFonts w:hint="eastAsia" w:ascii="宋体" w:hAnsi="宋体"/>
                <w:b/>
                <w:sz w:val="28"/>
                <w:szCs w:val="28"/>
              </w:rPr>
            </w:pPr>
          </w:p>
          <w:p w14:paraId="49921412">
            <w:p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实验内容2：</w:t>
            </w:r>
          </w:p>
          <w:p w14:paraId="0418C73E"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练习文件系统命令</w:t>
            </w:r>
          </w:p>
          <w:p w14:paraId="45A03AB0">
            <w:pPr>
              <w:numPr>
                <w:ilvl w:val="0"/>
                <w:numId w:val="5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切换到/home目录。</w:t>
            </w:r>
          </w:p>
          <w:p w14:paraId="1F7D3C72"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Theme="minorEastAsia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269865" cy="831850"/>
                  <wp:effectExtent l="0" t="0" r="635" b="6350"/>
                  <wp:docPr id="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E3839">
            <w:pPr>
              <w:numPr>
                <w:ilvl w:val="0"/>
                <w:numId w:val="5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在/home目录下创建文件cjh.txt。</w:t>
            </w:r>
          </w:p>
          <w:p w14:paraId="2F6B921A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4310" cy="292735"/>
                  <wp:effectExtent l="0" t="0" r="8890" b="12065"/>
                  <wp:docPr id="1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0F9EE0">
            <w:pPr>
              <w:numPr>
                <w:ilvl w:val="0"/>
                <w:numId w:val="5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将文件chj.txt的内容复制到新文件“newdoc.txt”中。</w:t>
            </w:r>
          </w:p>
          <w:p w14:paraId="76F64B8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宋体" w:hAnsi="宋体" w:eastAsiaTheme="minorEastAsia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266690" cy="366395"/>
                  <wp:effectExtent l="0" t="0" r="3810" b="1905"/>
                  <wp:docPr id="1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6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4ECBBE">
            <w:pPr>
              <w:numPr>
                <w:ilvl w:val="0"/>
                <w:numId w:val="5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将文件chj.txt重命名为wjz.txt。</w:t>
            </w:r>
          </w:p>
          <w:p w14:paraId="06B7D1B1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2405" cy="374015"/>
                  <wp:effectExtent l="0" t="0" r="10795" b="6985"/>
                  <wp:docPr id="1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7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B2619">
            <w:pPr>
              <w:numPr>
                <w:ilvl w:val="0"/>
                <w:numId w:val="5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将文件wjz.txt的属性设为所有人皆可读取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.</w:t>
            </w:r>
          </w:p>
          <w:p w14:paraId="0D177BEC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2405" cy="360045"/>
                  <wp:effectExtent l="0" t="0" r="10795" b="8255"/>
                  <wp:docPr id="2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213A0A">
            <w:pPr>
              <w:numPr>
                <w:ilvl w:val="0"/>
                <w:numId w:val="5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以长整型格式显示/home的内容。</w:t>
            </w:r>
          </w:p>
          <w:p w14:paraId="1E700B74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</w:rPr>
            </w:pPr>
            <w:r>
              <w:drawing>
                <wp:inline distT="0" distB="0" distL="114300" distR="114300">
                  <wp:extent cx="5268595" cy="1065530"/>
                  <wp:effectExtent l="0" t="0" r="1905" b="1270"/>
                  <wp:docPr id="2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C6ADF">
            <w:pPr>
              <w:numPr>
                <w:ilvl w:val="0"/>
                <w:numId w:val="5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删除wjz.txt文件。</w:t>
            </w:r>
          </w:p>
          <w:p w14:paraId="4BAA64FA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2405" cy="392430"/>
                  <wp:effectExtent l="0" t="0" r="10795" b="1270"/>
                  <wp:docPr id="2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92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CD3AA">
            <w:pPr>
              <w:numPr>
                <w:ilvl w:val="0"/>
                <w:numId w:val="5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创建“aaa”目录，返回响应信息。</w:t>
            </w:r>
          </w:p>
          <w:p w14:paraId="0A27F1EC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69230" cy="546100"/>
                  <wp:effectExtent l="0" t="0" r="1270" b="0"/>
                  <wp:docPr id="2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30F4E6">
            <w:pPr>
              <w:numPr>
                <w:ilvl w:val="0"/>
                <w:numId w:val="5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删除</w:t>
            </w:r>
            <w:r>
              <w:rPr>
                <w:rFonts w:ascii="宋体" w:hAnsi="宋体"/>
                <w:sz w:val="28"/>
                <w:szCs w:val="28"/>
              </w:rPr>
              <w:t>”</w:t>
            </w:r>
            <w:r>
              <w:rPr>
                <w:rFonts w:hint="eastAsia" w:ascii="宋体" w:hAnsi="宋体"/>
                <w:sz w:val="28"/>
                <w:szCs w:val="28"/>
              </w:rPr>
              <w:t>xiao</w:t>
            </w:r>
            <w:r>
              <w:rPr>
                <w:rFonts w:ascii="宋体" w:hAnsi="宋体"/>
                <w:sz w:val="28"/>
                <w:szCs w:val="28"/>
              </w:rPr>
              <w:t>”</w:t>
            </w:r>
            <w:r>
              <w:rPr>
                <w:rFonts w:hint="eastAsia" w:ascii="宋体" w:hAnsi="宋体"/>
                <w:sz w:val="28"/>
                <w:szCs w:val="28"/>
              </w:rPr>
              <w:t>目录。</w:t>
            </w:r>
          </w:p>
          <w:p w14:paraId="34E61716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2405" cy="461010"/>
                  <wp:effectExtent l="0" t="0" r="10795" b="8890"/>
                  <wp:docPr id="2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301B16">
            <w:p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(10)将/home目录下的文件分别打包成（.tar）、(.tar.gz)、(.tar.bz2)、(.gz)、(.bz2)为后缀的格式，然后依次解压。</w:t>
            </w:r>
          </w:p>
          <w:p w14:paraId="4E8BD450">
            <w:pPr>
              <w:spacing w:line="360" w:lineRule="auto"/>
              <w:ind w:firstLine="560" w:firstLineChars="20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fldChar w:fldCharType="begin"/>
            </w:r>
            <w:r>
              <w:rPr>
                <w:rFonts w:ascii="宋体" w:hAnsi="宋体"/>
                <w:sz w:val="28"/>
                <w:szCs w:val="28"/>
              </w:rPr>
              <w:instrText xml:space="preserve"> </w:instrText>
            </w:r>
            <w:r>
              <w:rPr>
                <w:rFonts w:hint="eastAsia" w:ascii="宋体" w:hAnsi="宋体"/>
                <w:sz w:val="28"/>
                <w:szCs w:val="28"/>
              </w:rPr>
              <w:instrText xml:space="preserve">= 1 \* GB3</w:instrText>
            </w:r>
            <w:r>
              <w:rPr>
                <w:rFonts w:ascii="宋体" w:hAnsi="宋体"/>
                <w:sz w:val="28"/>
                <w:szCs w:val="28"/>
              </w:rPr>
              <w:instrText xml:space="preserve"> </w:instrText>
            </w:r>
            <w:r>
              <w:rPr>
                <w:rFonts w:ascii="宋体" w:hAnsi="宋体"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/>
                <w:sz w:val="28"/>
                <w:szCs w:val="28"/>
              </w:rPr>
              <w:t>①</w:t>
            </w:r>
            <w:r>
              <w:rPr>
                <w:rFonts w:ascii="宋体" w:hAnsi="宋体"/>
                <w:sz w:val="28"/>
                <w:szCs w:val="28"/>
              </w:rPr>
              <w:fldChar w:fldCharType="end"/>
            </w:r>
            <w:r>
              <w:rPr>
                <w:rFonts w:hint="eastAsia" w:ascii="宋体" w:hAnsi="宋体"/>
                <w:sz w:val="28"/>
                <w:szCs w:val="28"/>
              </w:rPr>
              <w:t>打包成（.tar）</w:t>
            </w:r>
          </w:p>
          <w:p w14:paraId="5C0207EB">
            <w:pPr>
              <w:spacing w:line="360" w:lineRule="auto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268595" cy="1434465"/>
                  <wp:effectExtent l="0" t="0" r="1905" b="635"/>
                  <wp:docPr id="2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CD92D">
            <w:pPr>
              <w:spacing w:line="360" w:lineRule="auto"/>
              <w:ind w:firstLine="560" w:firstLineChars="20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fldChar w:fldCharType="begin"/>
            </w:r>
            <w:r>
              <w:rPr>
                <w:rFonts w:ascii="宋体" w:hAnsi="宋体"/>
                <w:sz w:val="28"/>
                <w:szCs w:val="28"/>
              </w:rPr>
              <w:instrText xml:space="preserve"> </w:instrText>
            </w:r>
            <w:r>
              <w:rPr>
                <w:rFonts w:hint="eastAsia" w:ascii="宋体" w:hAnsi="宋体"/>
                <w:sz w:val="28"/>
                <w:szCs w:val="28"/>
              </w:rPr>
              <w:instrText xml:space="preserve">= 2 \* GB3</w:instrText>
            </w:r>
            <w:r>
              <w:rPr>
                <w:rFonts w:ascii="宋体" w:hAnsi="宋体"/>
                <w:sz w:val="28"/>
                <w:szCs w:val="28"/>
              </w:rPr>
              <w:instrText xml:space="preserve"> </w:instrText>
            </w:r>
            <w:r>
              <w:rPr>
                <w:rFonts w:ascii="宋体" w:hAnsi="宋体"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/>
                <w:sz w:val="28"/>
                <w:szCs w:val="28"/>
              </w:rPr>
              <w:t>②</w:t>
            </w:r>
            <w:r>
              <w:rPr>
                <w:rFonts w:ascii="宋体" w:hAnsi="宋体"/>
                <w:sz w:val="28"/>
                <w:szCs w:val="28"/>
              </w:rPr>
              <w:fldChar w:fldCharType="end"/>
            </w:r>
            <w:r>
              <w:rPr>
                <w:rFonts w:hint="eastAsia" w:ascii="宋体" w:hAnsi="宋体"/>
                <w:sz w:val="28"/>
                <w:szCs w:val="28"/>
              </w:rPr>
              <w:t>打包成(.tar.gz)</w:t>
            </w:r>
          </w:p>
          <w:p w14:paraId="4D713204">
            <w:p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4310" cy="1795780"/>
                  <wp:effectExtent l="0" t="0" r="8890" b="7620"/>
                  <wp:docPr id="2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9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48491">
            <w:pPr>
              <w:spacing w:line="360" w:lineRule="auto"/>
              <w:ind w:firstLine="560" w:firstLineChars="20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fldChar w:fldCharType="begin"/>
            </w:r>
            <w:r>
              <w:rPr>
                <w:rFonts w:ascii="宋体" w:hAnsi="宋体"/>
                <w:sz w:val="28"/>
                <w:szCs w:val="28"/>
              </w:rPr>
              <w:instrText xml:space="preserve"> </w:instrText>
            </w:r>
            <w:r>
              <w:rPr>
                <w:rFonts w:hint="eastAsia" w:ascii="宋体" w:hAnsi="宋体"/>
                <w:sz w:val="28"/>
                <w:szCs w:val="28"/>
              </w:rPr>
              <w:instrText xml:space="preserve">= 3 \* GB3</w:instrText>
            </w:r>
            <w:r>
              <w:rPr>
                <w:rFonts w:ascii="宋体" w:hAnsi="宋体"/>
                <w:sz w:val="28"/>
                <w:szCs w:val="28"/>
              </w:rPr>
              <w:instrText xml:space="preserve"> </w:instrText>
            </w:r>
            <w:r>
              <w:rPr>
                <w:rFonts w:ascii="宋体" w:hAnsi="宋体"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/>
                <w:sz w:val="28"/>
                <w:szCs w:val="28"/>
              </w:rPr>
              <w:t>③</w:t>
            </w:r>
            <w:r>
              <w:rPr>
                <w:rFonts w:ascii="宋体" w:hAnsi="宋体"/>
                <w:sz w:val="28"/>
                <w:szCs w:val="28"/>
              </w:rPr>
              <w:fldChar w:fldCharType="end"/>
            </w:r>
            <w:r>
              <w:rPr>
                <w:rFonts w:hint="eastAsia" w:ascii="宋体" w:hAnsi="宋体"/>
                <w:sz w:val="28"/>
                <w:szCs w:val="28"/>
              </w:rPr>
              <w:t>打包成(.tar.bz2)</w:t>
            </w:r>
          </w:p>
          <w:p w14:paraId="5BB7C8A5">
            <w:p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0500" cy="2145030"/>
                  <wp:effectExtent l="0" t="0" r="0" b="1270"/>
                  <wp:docPr id="2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14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5E73C2">
            <w:pPr>
              <w:spacing w:line="360" w:lineRule="auto"/>
              <w:ind w:firstLine="560" w:firstLineChars="20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fldChar w:fldCharType="begin"/>
            </w:r>
            <w:r>
              <w:rPr>
                <w:rFonts w:ascii="宋体" w:hAnsi="宋体"/>
                <w:sz w:val="28"/>
                <w:szCs w:val="28"/>
              </w:rPr>
              <w:instrText xml:space="preserve"> </w:instrText>
            </w:r>
            <w:r>
              <w:rPr>
                <w:rFonts w:hint="eastAsia" w:ascii="宋体" w:hAnsi="宋体"/>
                <w:sz w:val="28"/>
                <w:szCs w:val="28"/>
              </w:rPr>
              <w:instrText xml:space="preserve">= 4 \* GB3</w:instrText>
            </w:r>
            <w:r>
              <w:rPr>
                <w:rFonts w:ascii="宋体" w:hAnsi="宋体"/>
                <w:sz w:val="28"/>
                <w:szCs w:val="28"/>
              </w:rPr>
              <w:instrText xml:space="preserve"> </w:instrText>
            </w:r>
            <w:r>
              <w:rPr>
                <w:rFonts w:ascii="宋体" w:hAnsi="宋体"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/>
                <w:sz w:val="28"/>
                <w:szCs w:val="28"/>
              </w:rPr>
              <w:t>④</w:t>
            </w:r>
            <w:r>
              <w:rPr>
                <w:rFonts w:ascii="宋体" w:hAnsi="宋体"/>
                <w:sz w:val="28"/>
                <w:szCs w:val="28"/>
              </w:rPr>
              <w:fldChar w:fldCharType="end"/>
            </w:r>
            <w:r>
              <w:rPr>
                <w:rFonts w:hint="eastAsia" w:ascii="宋体" w:hAnsi="宋体"/>
                <w:sz w:val="28"/>
                <w:szCs w:val="28"/>
              </w:rPr>
              <w:t>打包成(.gz)</w:t>
            </w:r>
          </w:p>
          <w:p w14:paraId="270378EE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1135" cy="1929765"/>
                  <wp:effectExtent l="0" t="0" r="12065" b="635"/>
                  <wp:docPr id="2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92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BC573">
            <w:pPr>
              <w:spacing w:line="360" w:lineRule="auto"/>
              <w:ind w:firstLine="560" w:firstLineChars="20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fldChar w:fldCharType="begin"/>
            </w:r>
            <w:r>
              <w:rPr>
                <w:rFonts w:ascii="宋体" w:hAnsi="宋体"/>
                <w:sz w:val="28"/>
                <w:szCs w:val="28"/>
              </w:rPr>
              <w:instrText xml:space="preserve"> </w:instrText>
            </w:r>
            <w:r>
              <w:rPr>
                <w:rFonts w:hint="eastAsia" w:ascii="宋体" w:hAnsi="宋体"/>
                <w:sz w:val="28"/>
                <w:szCs w:val="28"/>
              </w:rPr>
              <w:instrText xml:space="preserve">= 5 \* GB3</w:instrText>
            </w:r>
            <w:r>
              <w:rPr>
                <w:rFonts w:ascii="宋体" w:hAnsi="宋体"/>
                <w:sz w:val="28"/>
                <w:szCs w:val="28"/>
              </w:rPr>
              <w:instrText xml:space="preserve"> </w:instrText>
            </w:r>
            <w:r>
              <w:rPr>
                <w:rFonts w:ascii="宋体" w:hAnsi="宋体"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/>
                <w:sz w:val="28"/>
                <w:szCs w:val="28"/>
              </w:rPr>
              <w:t>⑤</w:t>
            </w:r>
            <w:r>
              <w:rPr>
                <w:rFonts w:ascii="宋体" w:hAnsi="宋体"/>
                <w:sz w:val="28"/>
                <w:szCs w:val="28"/>
              </w:rPr>
              <w:fldChar w:fldCharType="end"/>
            </w:r>
            <w:r>
              <w:rPr>
                <w:rFonts w:hint="eastAsia" w:ascii="宋体" w:hAnsi="宋体"/>
                <w:sz w:val="28"/>
                <w:szCs w:val="28"/>
              </w:rPr>
              <w:t>打包成(.bz2)</w:t>
            </w:r>
          </w:p>
          <w:p w14:paraId="0D854086">
            <w:r>
              <w:drawing>
                <wp:inline distT="0" distB="0" distL="114300" distR="114300">
                  <wp:extent cx="5268595" cy="1946275"/>
                  <wp:effectExtent l="0" t="0" r="1905" b="9525"/>
                  <wp:docPr id="3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94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0CAE7"/>
          <w:p w14:paraId="7AD928F4"/>
          <w:p w14:paraId="7348BD67"/>
          <w:p w14:paraId="57853930"/>
          <w:p w14:paraId="2C2F2454"/>
          <w:p w14:paraId="3B1C4F1E"/>
          <w:p w14:paraId="23CABB4B"/>
          <w:p w14:paraId="6433926B"/>
          <w:p w14:paraId="4025A52F"/>
          <w:p w14:paraId="4FA71792"/>
          <w:p w14:paraId="62D07814"/>
          <w:p w14:paraId="4BBBBBBD"/>
          <w:p w14:paraId="7FDDF78A"/>
          <w:p w14:paraId="6207C41D"/>
          <w:p w14:paraId="0C217442"/>
          <w:p w14:paraId="3CA359C7"/>
          <w:p w14:paraId="061E0115"/>
          <w:p w14:paraId="6268A88C">
            <w:pPr>
              <w:rPr>
                <w:rFonts w:hint="eastAsia"/>
              </w:rPr>
            </w:pPr>
          </w:p>
          <w:p w14:paraId="00BB80B8"/>
          <w:p w14:paraId="49542F15"/>
        </w:tc>
      </w:tr>
      <w:tr w14:paraId="2D054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8B94F03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实验总结</w:t>
            </w:r>
            <w:r>
              <w:rPr>
                <w:rFonts w:hint="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根据以上俩次实验，让我从中学到了一些自己陌生的命令，比如第一个查看内存使用情况等，又让我重新熟悉了一下命令以及对应的操作。</w:t>
            </w:r>
          </w:p>
          <w:p w14:paraId="10425EC4"/>
          <w:p w14:paraId="3F2CF164"/>
          <w:p w14:paraId="190C5DDF"/>
          <w:p w14:paraId="20EF35FB"/>
          <w:p w14:paraId="561F9230"/>
        </w:tc>
      </w:tr>
    </w:tbl>
    <w:p w14:paraId="7FB6E8C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5464CE"/>
    <w:multiLevelType w:val="multilevel"/>
    <w:tmpl w:val="245464C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980571"/>
    <w:multiLevelType w:val="singleLevel"/>
    <w:tmpl w:val="2F980571"/>
    <w:lvl w:ilvl="0" w:tentative="0">
      <w:start w:val="10"/>
      <w:numFmt w:val="decimal"/>
      <w:suff w:val="nothing"/>
      <w:lvlText w:val="%1、"/>
      <w:lvlJc w:val="left"/>
    </w:lvl>
  </w:abstractNum>
  <w:abstractNum w:abstractNumId="2">
    <w:nsid w:val="49797C61"/>
    <w:multiLevelType w:val="multilevel"/>
    <w:tmpl w:val="49797C61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6EC828B5"/>
    <w:multiLevelType w:val="singleLevel"/>
    <w:tmpl w:val="6EC828B5"/>
    <w:lvl w:ilvl="0" w:tentative="0">
      <w:start w:val="5"/>
      <w:numFmt w:val="decimal"/>
      <w:suff w:val="nothing"/>
      <w:lvlText w:val="%1、"/>
      <w:lvlJc w:val="left"/>
    </w:lvl>
  </w:abstractNum>
  <w:abstractNum w:abstractNumId="4">
    <w:nsid w:val="7409AB51"/>
    <w:multiLevelType w:val="singleLevel"/>
    <w:tmpl w:val="7409AB5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xMmUwMTA3OGZjNTVlNDU3MDYzZjBjMjdhNmI2OGQifQ=="/>
  </w:docVars>
  <w:rsids>
    <w:rsidRoot w:val="006F3652"/>
    <w:rsid w:val="0007689E"/>
    <w:rsid w:val="00390A7A"/>
    <w:rsid w:val="005057BA"/>
    <w:rsid w:val="005577D6"/>
    <w:rsid w:val="006F3652"/>
    <w:rsid w:val="008A3211"/>
    <w:rsid w:val="009644F0"/>
    <w:rsid w:val="009E3BD5"/>
    <w:rsid w:val="00A6734A"/>
    <w:rsid w:val="00CB08C6"/>
    <w:rsid w:val="00D8667F"/>
    <w:rsid w:val="06257970"/>
    <w:rsid w:val="0C76068C"/>
    <w:rsid w:val="105465CF"/>
    <w:rsid w:val="13462802"/>
    <w:rsid w:val="166A38C9"/>
    <w:rsid w:val="1F7D42D1"/>
    <w:rsid w:val="270C62B7"/>
    <w:rsid w:val="28E45046"/>
    <w:rsid w:val="2AB253C7"/>
    <w:rsid w:val="2F2258B6"/>
    <w:rsid w:val="2FCD43FE"/>
    <w:rsid w:val="31C679AA"/>
    <w:rsid w:val="33BC2E13"/>
    <w:rsid w:val="33FF6B5E"/>
    <w:rsid w:val="37404BC6"/>
    <w:rsid w:val="3CA623EC"/>
    <w:rsid w:val="66606E7B"/>
    <w:rsid w:val="73504D4A"/>
    <w:rsid w:val="7709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8"/>
    <w:qFormat/>
    <w:uiPriority w:val="0"/>
    <w:rPr>
      <w:rFonts w:ascii="宋体" w:hAnsi="Courier New" w:eastAsia="宋体" w:cs="Courier New"/>
      <w:szCs w:val="21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纯文本 字符"/>
    <w:basedOn w:val="7"/>
    <w:link w:val="2"/>
    <w:qFormat/>
    <w:uiPriority w:val="0"/>
    <w:rPr>
      <w:rFonts w:ascii="宋体" w:hAnsi="Courier New" w:eastAsia="宋体" w:cs="Courier New"/>
      <w:kern w:val="2"/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570</Words>
  <Characters>848</Characters>
  <Lines>1</Lines>
  <Paragraphs>1</Paragraphs>
  <TotalTime>76</TotalTime>
  <ScaleCrop>false</ScaleCrop>
  <LinksUpToDate>false</LinksUpToDate>
  <CharactersWithSpaces>956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2024-03-13T13:16:00Z</dcterms:created>
  <dc:creator>雯</dc:creator>
  <cp:lastModifiedBy>微信用户</cp:lastModifiedBy>
  <dcterms:modified xsi:type="dcterms:W3CDTF">2025-10-14T03:39:54Z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30FD75E318744CEFB802D1051394D0B5_13</vt:lpwstr>
  </property>
  <property fmtid="{D5CDD505-2E9C-101B-9397-08002B2CF9AE}" pid="4" name="KSOTemplateDocerSaveRecord">
    <vt:lpwstr>eyJoZGlkIjoiYjcxODM2Yzk0ZmNiMzg5ODNmZjJjOGExZTgzODcxNjEiLCJ1c2VySWQiOiIxMjQ4MTc1NTU2In0=</vt:lpwstr>
  </property>
</Properties>
</file>