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100" w:after="312" w:afterLines="100" w:line="240" w:lineRule="auto"/>
        <w:rPr>
          <w:rFonts w:ascii="黑体" w:hAnsi="黑体" w:eastAsia="黑体" w:cs="Times New Roman"/>
          <w:color w:val="000000"/>
          <w:sz w:val="28"/>
          <w:szCs w:val="28"/>
        </w:rPr>
      </w:pPr>
    </w:p>
    <w:p>
      <w:pPr>
        <w:spacing w:line="240" w:lineRule="auto"/>
        <w:ind w:firstLine="480" w:firstLineChars="200"/>
        <w:rPr>
          <w:rFonts w:ascii="Calibri" w:hAnsi="Calibri" w:eastAsia="黑体" w:cs="Times New Roman"/>
          <w:b/>
          <w:sz w:val="52"/>
        </w:rPr>
      </w:pPr>
      <w:r>
        <w:rPr>
          <w:rFonts w:ascii="Calibri" w:hAnsi="Calibri" w:cs="Times New Roman"/>
          <w:i/>
          <w:color w:val="FF0000"/>
        </w:rPr>
        <w:drawing>
          <wp:inline distT="0" distB="0" distL="114300" distR="114300">
            <wp:extent cx="885825" cy="905510"/>
            <wp:effectExtent l="0" t="0" r="9525" b="0"/>
            <wp:docPr id="1" name="图片 1" descr="说明: 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校徽"/>
                    <pic:cNvPicPr>
                      <a:picLocks noChangeAspect="1"/>
                    </pic:cNvPicPr>
                  </pic:nvPicPr>
                  <pic:blipFill>
                    <a:blip r:embed="rId10"/>
                    <a:stretch>
                      <a:fillRect/>
                    </a:stretch>
                  </pic:blipFill>
                  <pic:spPr>
                    <a:xfrm>
                      <a:off x="0" y="0"/>
                      <a:ext cx="885825" cy="905510"/>
                    </a:xfrm>
                    <a:prstGeom prst="rect">
                      <a:avLst/>
                    </a:prstGeom>
                    <a:noFill/>
                    <a:ln>
                      <a:noFill/>
                    </a:ln>
                  </pic:spPr>
                </pic:pic>
              </a:graphicData>
            </a:graphic>
          </wp:inline>
        </w:drawing>
      </w:r>
      <w:r>
        <w:rPr>
          <w:rFonts w:hint="eastAsia" w:ascii="Calibri" w:hAnsi="Calibri" w:eastAsia="黑体" w:cs="Times New Roman"/>
          <w:b/>
          <w:sz w:val="52"/>
        </w:rPr>
        <w:t>本科毕业设计（论文）</w:t>
      </w:r>
    </w:p>
    <w:p>
      <w:pPr>
        <w:ind w:firstLine="600" w:firstLineChars="200"/>
        <w:rPr>
          <w:rFonts w:ascii="Calibri" w:hAnsi="Calibri" w:cs="Times New Roman"/>
          <w:i/>
        </w:rPr>
      </w:pPr>
      <w:r>
        <w:rPr>
          <w:rFonts w:hint="eastAsia" w:ascii="Calibri" w:hAnsi="Calibri" w:cs="Times New Roman"/>
          <w:sz w:val="30"/>
        </w:rPr>
        <w:t xml:space="preserve">                                         </w:t>
      </w:r>
    </w:p>
    <w:p>
      <w:pPr>
        <w:jc w:val="center"/>
        <w:rPr>
          <w:rFonts w:ascii="Calibri" w:hAnsi="Calibri" w:cs="Times New Roman"/>
          <w:sz w:val="30"/>
        </w:rPr>
      </w:pPr>
    </w:p>
    <w:p>
      <w:pPr>
        <w:pStyle w:val="2"/>
        <w:ind w:firstLine="210"/>
      </w:pPr>
    </w:p>
    <w:p>
      <w:pPr>
        <w:ind w:firstLine="723" w:firstLineChars="200"/>
        <w:jc w:val="center"/>
        <w:rPr>
          <w:rFonts w:ascii="Calibri" w:hAnsi="Calibri" w:cs="Times New Roman"/>
          <w:b/>
          <w:sz w:val="36"/>
          <w:u w:val="thick"/>
        </w:rPr>
      </w:pPr>
      <w:r>
        <w:rPr>
          <w:rFonts w:hint="eastAsia" w:ascii="Calibri" w:hAnsi="Calibri" w:cs="Times New Roman"/>
          <w:b/>
          <w:sz w:val="36"/>
          <w:u w:val="thick"/>
        </w:rPr>
        <w:t>基于vue框架技术音乐平台的设计与实现</w:t>
      </w:r>
    </w:p>
    <w:p>
      <w:pPr>
        <w:ind w:firstLine="600" w:firstLineChars="200"/>
        <w:rPr>
          <w:rFonts w:ascii="Calibri" w:hAnsi="Calibri" w:cs="Times New Roman"/>
          <w:sz w:val="30"/>
        </w:rPr>
      </w:pPr>
      <w:r>
        <w:rPr>
          <w:rFonts w:ascii="Calibri" w:hAnsi="Calibri" w:cs="Times New Roman"/>
          <w:sz w:val="30"/>
        </w:rPr>
        <w:t xml:space="preserve">                                          </w:t>
      </w:r>
    </w:p>
    <w:p>
      <w:pPr>
        <w:ind w:firstLine="723" w:firstLineChars="200"/>
        <w:jc w:val="center"/>
        <w:rPr>
          <w:rFonts w:ascii="Times New Roman" w:hAnsi="Times New Roman" w:cs="Times New Roman"/>
          <w:sz w:val="36"/>
          <w:u w:val="single"/>
        </w:rPr>
      </w:pPr>
      <w:r>
        <w:rPr>
          <w:rFonts w:hint="eastAsia" w:ascii="Times New Roman" w:hAnsi="Times New Roman" w:cs="Times New Roman"/>
          <w:b/>
          <w:sz w:val="36"/>
          <w:szCs w:val="36"/>
          <w:u w:val="single"/>
        </w:rPr>
        <w:t>Design And Implementation of Music Platform Based on VUE Framework Technology</w:t>
      </w:r>
    </w:p>
    <w:p>
      <w:pPr>
        <w:ind w:firstLine="600" w:firstLineChars="200"/>
        <w:rPr>
          <w:rFonts w:ascii="Calibri" w:hAnsi="Calibri" w:cs="Times New Roman"/>
          <w:sz w:val="30"/>
        </w:rPr>
      </w:pPr>
      <w:r>
        <w:rPr>
          <w:rFonts w:ascii="Calibri" w:hAnsi="Calibri" w:cs="Times New Roman"/>
          <w:sz w:val="30"/>
        </w:rPr>
        <w:t xml:space="preserve">                                    </w:t>
      </w:r>
    </w:p>
    <w:p>
      <w:pPr>
        <w:rPr>
          <w:rFonts w:ascii="Calibri" w:hAnsi="Calibri" w:cs="Times New Roman"/>
          <w:sz w:val="30"/>
        </w:rPr>
      </w:pPr>
    </w:p>
    <w:p>
      <w:pPr>
        <w:pStyle w:val="2"/>
        <w:ind w:firstLine="210"/>
      </w:pPr>
    </w:p>
    <w:p>
      <w:pPr>
        <w:pStyle w:val="2"/>
        <w:ind w:firstLine="210"/>
      </w:pPr>
    </w:p>
    <w:p>
      <w:pPr>
        <w:rPr>
          <w:rFonts w:ascii="Calibri" w:hAnsi="Calibri" w:cs="Times New Roman"/>
          <w:sz w:val="30"/>
        </w:rPr>
      </w:pPr>
    </w:p>
    <w:tbl>
      <w:tblPr>
        <w:tblStyle w:val="15"/>
        <w:tblW w:w="7182" w:type="dxa"/>
        <w:jc w:val="center"/>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Layout w:type="fixed"/>
        <w:tblCellMar>
          <w:top w:w="0" w:type="dxa"/>
          <w:left w:w="108" w:type="dxa"/>
          <w:bottom w:w="0" w:type="dxa"/>
          <w:right w:w="108" w:type="dxa"/>
        </w:tblCellMar>
      </w:tblPr>
      <w:tblGrid>
        <w:gridCol w:w="2112"/>
        <w:gridCol w:w="5070"/>
      </w:tblGrid>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CellMar>
            <w:top w:w="0" w:type="dxa"/>
            <w:left w:w="108" w:type="dxa"/>
            <w:bottom w:w="0" w:type="dxa"/>
            <w:right w:w="108" w:type="dxa"/>
          </w:tblCellMar>
        </w:tblPrEx>
        <w:trPr>
          <w:trHeight w:val="523" w:hRule="atLeast"/>
          <w:jc w:val="center"/>
        </w:trPr>
        <w:tc>
          <w:tcPr>
            <w:tcW w:w="2112" w:type="dxa"/>
            <w:shd w:val="clear" w:color="auto" w:fill="FFFFFF"/>
          </w:tcPr>
          <w:p>
            <w:pPr>
              <w:rPr>
                <w:rFonts w:ascii="Calibri" w:hAnsi="Calibri" w:cs="Times New Roman"/>
                <w:b/>
                <w:sz w:val="30"/>
              </w:rPr>
            </w:pPr>
            <w:r>
              <w:rPr>
                <w:rFonts w:hint="eastAsia" w:ascii="Calibri" w:hAnsi="Calibri" w:cs="Times New Roman"/>
                <w:b/>
                <w:sz w:val="30"/>
              </w:rPr>
              <w:t>院  （系）</w:t>
            </w:r>
          </w:p>
        </w:tc>
        <w:tc>
          <w:tcPr>
            <w:tcW w:w="5070" w:type="dxa"/>
          </w:tcPr>
          <w:p>
            <w:pPr>
              <w:jc w:val="center"/>
              <w:rPr>
                <w:rFonts w:ascii="Calibri" w:hAnsi="Calibri" w:cs="Times New Roman"/>
                <w:sz w:val="30"/>
              </w:rPr>
            </w:pPr>
            <w:r>
              <w:rPr>
                <w:rFonts w:hint="eastAsia" w:ascii="Calibri" w:hAnsi="Calibri" w:cs="Times New Roman"/>
                <w:sz w:val="30"/>
              </w:rPr>
              <w:t>计算机学院</w:t>
            </w: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CellMar>
            <w:top w:w="0" w:type="dxa"/>
            <w:left w:w="108" w:type="dxa"/>
            <w:bottom w:w="0" w:type="dxa"/>
            <w:right w:w="108" w:type="dxa"/>
          </w:tblCellMar>
        </w:tblPrEx>
        <w:trPr>
          <w:trHeight w:val="501" w:hRule="atLeast"/>
          <w:jc w:val="center"/>
        </w:trPr>
        <w:tc>
          <w:tcPr>
            <w:tcW w:w="2112" w:type="dxa"/>
            <w:shd w:val="clear" w:color="auto" w:fill="FFFFFF"/>
          </w:tcPr>
          <w:p>
            <w:pPr>
              <w:rPr>
                <w:rFonts w:ascii="Calibri" w:hAnsi="Calibri" w:cs="Times New Roman"/>
                <w:b/>
                <w:sz w:val="30"/>
              </w:rPr>
            </w:pPr>
            <w:r>
              <w:rPr>
                <w:rFonts w:hint="eastAsia" w:ascii="Calibri" w:hAnsi="Calibri" w:cs="Times New Roman"/>
                <w:b/>
                <w:sz w:val="30"/>
              </w:rPr>
              <w:t>专    业</w:t>
            </w:r>
          </w:p>
        </w:tc>
        <w:tc>
          <w:tcPr>
            <w:tcW w:w="5070" w:type="dxa"/>
          </w:tcPr>
          <w:p>
            <w:pPr>
              <w:jc w:val="center"/>
              <w:rPr>
                <w:rFonts w:ascii="Calibri" w:hAnsi="Calibri" w:cs="Times New Roman"/>
                <w:sz w:val="30"/>
              </w:rPr>
            </w:pPr>
            <w:r>
              <w:rPr>
                <w:rFonts w:hint="eastAsia" w:ascii="Calibri" w:hAnsi="Calibri" w:cs="Times New Roman"/>
                <w:sz w:val="30"/>
              </w:rPr>
              <w:t>软件工程</w:t>
            </w: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CellMar>
            <w:top w:w="0" w:type="dxa"/>
            <w:left w:w="108" w:type="dxa"/>
            <w:bottom w:w="0" w:type="dxa"/>
            <w:right w:w="108" w:type="dxa"/>
          </w:tblCellMar>
        </w:tblPrEx>
        <w:trPr>
          <w:trHeight w:val="523" w:hRule="atLeast"/>
          <w:jc w:val="center"/>
        </w:trPr>
        <w:tc>
          <w:tcPr>
            <w:tcW w:w="2112" w:type="dxa"/>
            <w:shd w:val="clear" w:color="auto" w:fill="FFFFFF"/>
          </w:tcPr>
          <w:p>
            <w:pPr>
              <w:rPr>
                <w:rFonts w:ascii="Calibri" w:hAnsi="Calibri" w:cs="Times New Roman"/>
                <w:b/>
                <w:sz w:val="30"/>
              </w:rPr>
            </w:pPr>
            <w:r>
              <w:rPr>
                <w:rFonts w:hint="eastAsia" w:ascii="Calibri" w:hAnsi="Calibri" w:cs="Times New Roman"/>
                <w:b/>
                <w:sz w:val="30"/>
              </w:rPr>
              <w:t>班    级</w:t>
            </w:r>
          </w:p>
        </w:tc>
        <w:tc>
          <w:tcPr>
            <w:tcW w:w="5070" w:type="dxa"/>
          </w:tcPr>
          <w:p>
            <w:pPr>
              <w:jc w:val="center"/>
              <w:rPr>
                <w:rFonts w:ascii="Calibri" w:hAnsi="Calibri" w:cs="Times New Roman"/>
                <w:sz w:val="30"/>
              </w:rPr>
            </w:pPr>
            <w:r>
              <w:rPr>
                <w:rFonts w:ascii="Calibri" w:hAnsi="Calibri" w:cs="Times New Roman"/>
                <w:sz w:val="30"/>
              </w:rPr>
              <w:t>1</w:t>
            </w:r>
            <w:r>
              <w:rPr>
                <w:rFonts w:hint="eastAsia" w:ascii="Calibri" w:hAnsi="Calibri" w:cs="Times New Roman"/>
                <w:sz w:val="30"/>
              </w:rPr>
              <w:t>6软件11班</w:t>
            </w: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CellMar>
            <w:top w:w="0" w:type="dxa"/>
            <w:left w:w="108" w:type="dxa"/>
            <w:bottom w:w="0" w:type="dxa"/>
            <w:right w:w="108" w:type="dxa"/>
          </w:tblCellMar>
        </w:tblPrEx>
        <w:trPr>
          <w:trHeight w:val="501" w:hRule="atLeast"/>
          <w:jc w:val="center"/>
        </w:trPr>
        <w:tc>
          <w:tcPr>
            <w:tcW w:w="2112" w:type="dxa"/>
            <w:shd w:val="clear" w:color="auto" w:fill="FFFFFF"/>
          </w:tcPr>
          <w:p>
            <w:pPr>
              <w:rPr>
                <w:rFonts w:ascii="Calibri" w:hAnsi="Calibri" w:cs="Times New Roman"/>
                <w:b/>
                <w:sz w:val="30"/>
                <w:lang w:val="en-GB"/>
              </w:rPr>
            </w:pPr>
            <w:r>
              <w:rPr>
                <w:rFonts w:hint="eastAsia" w:ascii="Calibri" w:hAnsi="Calibri" w:cs="Times New Roman"/>
                <w:b/>
                <w:sz w:val="30"/>
                <w:lang w:val="en-GB"/>
              </w:rPr>
              <w:t>学    号</w:t>
            </w:r>
          </w:p>
        </w:tc>
        <w:tc>
          <w:tcPr>
            <w:tcW w:w="5070" w:type="dxa"/>
          </w:tcPr>
          <w:p>
            <w:pPr>
              <w:jc w:val="center"/>
              <w:rPr>
                <w:rFonts w:ascii="Calibri" w:hAnsi="Calibri" w:cs="Times New Roman"/>
                <w:sz w:val="30"/>
              </w:rPr>
            </w:pPr>
            <w:r>
              <w:rPr>
                <w:rFonts w:ascii="Calibri" w:hAnsi="Calibri" w:cs="Times New Roman"/>
                <w:sz w:val="30"/>
              </w:rPr>
              <w:t>1</w:t>
            </w:r>
            <w:r>
              <w:rPr>
                <w:rFonts w:hint="eastAsia" w:ascii="Calibri" w:hAnsi="Calibri" w:cs="Times New Roman"/>
                <w:sz w:val="30"/>
              </w:rPr>
              <w:t>6210121129</w:t>
            </w: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CellMar>
            <w:top w:w="0" w:type="dxa"/>
            <w:left w:w="108" w:type="dxa"/>
            <w:bottom w:w="0" w:type="dxa"/>
            <w:right w:w="108" w:type="dxa"/>
          </w:tblCellMar>
        </w:tblPrEx>
        <w:trPr>
          <w:trHeight w:val="501" w:hRule="atLeast"/>
          <w:jc w:val="center"/>
        </w:trPr>
        <w:tc>
          <w:tcPr>
            <w:tcW w:w="2112" w:type="dxa"/>
            <w:shd w:val="clear" w:color="auto" w:fill="FFFFFF"/>
          </w:tcPr>
          <w:p>
            <w:pPr>
              <w:rPr>
                <w:rFonts w:ascii="Calibri" w:hAnsi="Calibri" w:cs="Times New Roman"/>
                <w:b/>
                <w:sz w:val="30"/>
              </w:rPr>
            </w:pPr>
            <w:r>
              <w:rPr>
                <w:rFonts w:hint="eastAsia" w:ascii="Calibri" w:hAnsi="Calibri" w:cs="Times New Roman"/>
                <w:b/>
                <w:sz w:val="30"/>
              </w:rPr>
              <w:t>学生姓名</w:t>
            </w:r>
          </w:p>
        </w:tc>
        <w:tc>
          <w:tcPr>
            <w:tcW w:w="5070" w:type="dxa"/>
          </w:tcPr>
          <w:p>
            <w:pPr>
              <w:jc w:val="center"/>
              <w:rPr>
                <w:rFonts w:ascii="Calibri" w:hAnsi="Calibri" w:cs="Times New Roman"/>
                <w:sz w:val="30"/>
              </w:rPr>
            </w:pPr>
            <w:r>
              <w:rPr>
                <w:rFonts w:hint="eastAsia" w:ascii="Calibri" w:hAnsi="Calibri" w:cs="Times New Roman"/>
                <w:sz w:val="30"/>
              </w:rPr>
              <w:t>黄宝鑫</w:t>
            </w: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CellMar>
            <w:top w:w="0" w:type="dxa"/>
            <w:left w:w="108" w:type="dxa"/>
            <w:bottom w:w="0" w:type="dxa"/>
            <w:right w:w="108" w:type="dxa"/>
          </w:tblCellMar>
        </w:tblPrEx>
        <w:trPr>
          <w:trHeight w:val="523" w:hRule="atLeast"/>
          <w:jc w:val="center"/>
        </w:trPr>
        <w:tc>
          <w:tcPr>
            <w:tcW w:w="2112" w:type="dxa"/>
            <w:shd w:val="clear" w:color="auto" w:fill="FFFFFF"/>
          </w:tcPr>
          <w:p>
            <w:pPr>
              <w:rPr>
                <w:rFonts w:cs="Times New Roman"/>
                <w:sz w:val="30"/>
              </w:rPr>
            </w:pPr>
            <w:r>
              <w:rPr>
                <w:rFonts w:hint="eastAsia" w:cs="Times New Roman"/>
                <w:b/>
                <w:sz w:val="30"/>
              </w:rPr>
              <w:t>指导教师</w:t>
            </w:r>
          </w:p>
        </w:tc>
        <w:tc>
          <w:tcPr>
            <w:tcW w:w="5070" w:type="dxa"/>
          </w:tcPr>
          <w:p>
            <w:pPr>
              <w:jc w:val="center"/>
              <w:rPr>
                <w:rFonts w:ascii="Calibri" w:hAnsi="Calibri" w:cs="Times New Roman"/>
                <w:sz w:val="30"/>
                <w:szCs w:val="30"/>
              </w:rPr>
            </w:pPr>
            <w:r>
              <w:rPr>
                <w:rFonts w:hint="eastAsia" w:ascii="Calibri" w:hAnsi="Calibri" w:cs="Times New Roman"/>
                <w:sz w:val="30"/>
                <w:szCs w:val="30"/>
              </w:rPr>
              <w:t>叶小莺</w:t>
            </w: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CellMar>
            <w:top w:w="0" w:type="dxa"/>
            <w:left w:w="108" w:type="dxa"/>
            <w:bottom w:w="0" w:type="dxa"/>
            <w:right w:w="108" w:type="dxa"/>
          </w:tblCellMar>
        </w:tblPrEx>
        <w:trPr>
          <w:trHeight w:val="523" w:hRule="atLeast"/>
          <w:jc w:val="center"/>
        </w:trPr>
        <w:tc>
          <w:tcPr>
            <w:tcW w:w="2112" w:type="dxa"/>
            <w:shd w:val="clear" w:color="auto" w:fill="FFFFFF"/>
          </w:tcPr>
          <w:p>
            <w:pPr>
              <w:rPr>
                <w:rFonts w:cs="Times New Roman"/>
                <w:sz w:val="30"/>
              </w:rPr>
            </w:pPr>
            <w:r>
              <w:rPr>
                <w:rFonts w:hint="eastAsia" w:cs="Times New Roman"/>
                <w:b/>
                <w:sz w:val="30"/>
              </w:rPr>
              <w:t>提交日期</w:t>
            </w:r>
          </w:p>
        </w:tc>
        <w:tc>
          <w:tcPr>
            <w:tcW w:w="5070" w:type="dxa"/>
          </w:tcPr>
          <w:p>
            <w:pPr>
              <w:jc w:val="center"/>
              <w:rPr>
                <w:rFonts w:ascii="Calibri" w:hAnsi="Calibri" w:cs="Times New Roman"/>
                <w:sz w:val="30"/>
              </w:rPr>
            </w:pPr>
            <w:r>
              <w:rPr>
                <w:rFonts w:hint="eastAsia" w:cs="Times New Roman"/>
                <w:sz w:val="30"/>
              </w:rPr>
              <w:t>2020年 3月 24日</w:t>
            </w:r>
          </w:p>
        </w:tc>
      </w:tr>
    </w:tbl>
    <w:p>
      <w:r>
        <w:br w:type="page"/>
      </w:r>
    </w:p>
    <w:p>
      <w:pPr>
        <w:spacing w:before="240"/>
        <w:jc w:val="center"/>
        <w:rPr>
          <w:rFonts w:ascii="Calibri" w:hAnsi="Calibri"/>
          <w:b/>
          <w:sz w:val="32"/>
          <w:szCs w:val="32"/>
        </w:rPr>
      </w:pPr>
    </w:p>
    <w:p>
      <w:pPr>
        <w:spacing w:before="240"/>
        <w:jc w:val="center"/>
        <w:rPr>
          <w:rFonts w:ascii="Calibri" w:hAnsi="Calibri"/>
          <w:b/>
          <w:sz w:val="32"/>
          <w:szCs w:val="32"/>
        </w:rPr>
      </w:pPr>
      <w:r>
        <w:rPr>
          <w:rFonts w:hint="eastAsia" w:ascii="Calibri" w:hAnsi="Calibri"/>
          <w:b/>
          <w:sz w:val="32"/>
          <w:szCs w:val="32"/>
        </w:rPr>
        <w:t>毕业设计（论文）原创性声明</w:t>
      </w:r>
    </w:p>
    <w:p>
      <w:pPr>
        <w:spacing w:line="360" w:lineRule="auto"/>
        <w:rPr>
          <w:rFonts w:ascii="Calibri" w:hAnsi="Calibri"/>
        </w:rPr>
      </w:pPr>
    </w:p>
    <w:p>
      <w:pPr>
        <w:spacing w:line="360" w:lineRule="auto"/>
        <w:ind w:firstLine="480" w:firstLineChars="200"/>
        <w:rPr>
          <w:rFonts w:ascii="Calibri" w:hAnsi="Calibri"/>
        </w:rPr>
      </w:pPr>
      <w:r>
        <w:rPr>
          <w:rFonts w:hint="eastAsia" w:ascii="Calibri" w:hAnsi="Calibri"/>
        </w:rPr>
        <w:t>本人郑重声明：所呈交的毕业设计（论文），是本人在指导老师的指导下，独立进行的设计（研究）工作及取得的成果，论文中引用他人的文献、数据、图件、资料均已明确标注出，论文中的结论和结果为本人独立完成，不包含他人已经发表或撰写的作品及成果。对本文的研究作出贡献的个人和集体，均已在论文中作了明确的说明。本人完全意识到本声明的法律结果由本人承担。</w:t>
      </w:r>
    </w:p>
    <w:p>
      <w:pPr>
        <w:spacing w:line="360" w:lineRule="auto"/>
        <w:ind w:firstLine="480" w:firstLineChars="200"/>
        <w:rPr>
          <w:rFonts w:ascii="Calibri" w:hAnsi="Calibri"/>
        </w:rPr>
      </w:pPr>
    </w:p>
    <w:p>
      <w:pPr>
        <w:spacing w:line="360" w:lineRule="auto"/>
        <w:ind w:firstLine="480" w:firstLineChars="200"/>
        <w:rPr>
          <w:rFonts w:ascii="Calibri" w:hAnsi="Calibri"/>
        </w:rPr>
      </w:pPr>
      <w:r>
        <w:rPr>
          <w:rFonts w:hint="eastAsia" w:ascii="Calibri" w:hAnsi="Calibri"/>
        </w:rPr>
        <w:t xml:space="preserve">毕业论文作者（签字）：          </w:t>
      </w:r>
      <w:r>
        <w:rPr>
          <w:rFonts w:ascii="Calibri" w:hAnsi="Calibri"/>
        </w:rPr>
        <w:t xml:space="preserve">  </w:t>
      </w:r>
      <w:r>
        <w:rPr>
          <w:rFonts w:hint="eastAsia" w:ascii="Calibri" w:hAnsi="Calibri"/>
        </w:rPr>
        <w:t xml:space="preserve">   签字日期：      年     月    日</w:t>
      </w:r>
    </w:p>
    <w:p/>
    <w:p>
      <w:r>
        <w:br w:type="page"/>
      </w:r>
    </w:p>
    <w:p>
      <w:pPr>
        <w:jc w:val="center"/>
        <w:rPr>
          <w:rFonts w:ascii="Calibri" w:hAnsi="Calibri"/>
          <w:b/>
          <w:sz w:val="32"/>
          <w:szCs w:val="32"/>
        </w:rPr>
      </w:pPr>
    </w:p>
    <w:p>
      <w:pPr>
        <w:jc w:val="center"/>
        <w:rPr>
          <w:rFonts w:ascii="Calibri" w:hAnsi="Calibri"/>
          <w:b/>
          <w:sz w:val="32"/>
          <w:szCs w:val="32"/>
        </w:rPr>
      </w:pPr>
      <w:r>
        <w:rPr>
          <w:rFonts w:hint="eastAsia" w:ascii="Calibri" w:hAnsi="Calibri"/>
          <w:b/>
          <w:sz w:val="32"/>
          <w:szCs w:val="32"/>
        </w:rPr>
        <w:t>成绩评定</w:t>
      </w:r>
    </w:p>
    <w:p>
      <w:pPr>
        <w:widowControl/>
        <w:spacing w:line="480" w:lineRule="exact"/>
        <w:jc w:val="center"/>
        <w:rPr>
          <w:rFonts w:ascii="Calibri" w:hAnsi="Calibri"/>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2"/>
        <w:gridCol w:w="2219"/>
        <w:gridCol w:w="1929"/>
        <w:gridCol w:w="2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8" w:hRule="atLeast"/>
          <w:jc w:val="center"/>
        </w:trPr>
        <w:tc>
          <w:tcPr>
            <w:tcW w:w="1902" w:type="dxa"/>
            <w:vAlign w:val="center"/>
          </w:tcPr>
          <w:p>
            <w:pPr>
              <w:jc w:val="center"/>
              <w:rPr>
                <w:rFonts w:ascii="Calibri" w:hAnsi="Calibri"/>
                <w:b/>
              </w:rPr>
            </w:pPr>
            <w:r>
              <w:rPr>
                <w:rFonts w:hint="eastAsia" w:ascii="Calibri" w:hAnsi="Calibri"/>
                <w:b/>
              </w:rPr>
              <w:t>成绩项</w:t>
            </w:r>
          </w:p>
        </w:tc>
        <w:tc>
          <w:tcPr>
            <w:tcW w:w="2219" w:type="dxa"/>
            <w:vAlign w:val="center"/>
          </w:tcPr>
          <w:p>
            <w:pPr>
              <w:jc w:val="center"/>
              <w:rPr>
                <w:rFonts w:ascii="Calibri" w:hAnsi="Calibri"/>
                <w:b/>
              </w:rPr>
            </w:pPr>
            <w:r>
              <w:rPr>
                <w:rFonts w:hint="eastAsia" w:ascii="Calibri" w:hAnsi="Calibri"/>
                <w:b/>
              </w:rPr>
              <w:t>论文成绩</w:t>
            </w:r>
            <w:r>
              <w:rPr>
                <w:rFonts w:ascii="Calibri" w:hAnsi="Calibri"/>
                <w:b/>
              </w:rPr>
              <w:t>（</w:t>
            </w:r>
            <w:r>
              <w:rPr>
                <w:rFonts w:hint="eastAsia" w:ascii="Calibri" w:hAnsi="Calibri"/>
                <w:b/>
              </w:rPr>
              <w:t>百分制</w:t>
            </w:r>
            <w:r>
              <w:rPr>
                <w:rFonts w:ascii="Calibri" w:hAnsi="Calibri"/>
                <w:b/>
              </w:rPr>
              <w:t>）</w:t>
            </w:r>
          </w:p>
        </w:tc>
        <w:tc>
          <w:tcPr>
            <w:tcW w:w="1929" w:type="dxa"/>
            <w:vAlign w:val="center"/>
          </w:tcPr>
          <w:p>
            <w:pPr>
              <w:jc w:val="center"/>
              <w:rPr>
                <w:rFonts w:ascii="Calibri" w:hAnsi="Calibri"/>
                <w:b/>
              </w:rPr>
            </w:pPr>
            <w:r>
              <w:rPr>
                <w:rFonts w:hint="eastAsia" w:ascii="Calibri" w:hAnsi="Calibri"/>
                <w:b/>
              </w:rPr>
              <w:t>折合</w:t>
            </w:r>
            <w:r>
              <w:rPr>
                <w:rFonts w:ascii="Calibri" w:hAnsi="Calibri"/>
                <w:b/>
              </w:rPr>
              <w:t>比例</w:t>
            </w:r>
          </w:p>
        </w:tc>
        <w:tc>
          <w:tcPr>
            <w:tcW w:w="2246" w:type="dxa"/>
            <w:vAlign w:val="center"/>
          </w:tcPr>
          <w:p>
            <w:pPr>
              <w:jc w:val="center"/>
              <w:rPr>
                <w:rFonts w:ascii="Calibri" w:hAnsi="Calibri"/>
                <w:b/>
              </w:rPr>
            </w:pPr>
            <w:r>
              <w:rPr>
                <w:rFonts w:hint="eastAsia" w:ascii="Calibri" w:hAnsi="Calibri"/>
                <w:b/>
              </w:rPr>
              <w:t>实得成绩（折合</w:t>
            </w:r>
            <w:r>
              <w:rPr>
                <w:rFonts w:ascii="Calibri" w:hAnsi="Calibri"/>
                <w:b/>
              </w:rPr>
              <w:t>分</w:t>
            </w:r>
            <w:r>
              <w:rPr>
                <w:rFonts w:hint="eastAsia" w:ascii="Calibri" w:hAnsi="Calibri"/>
                <w: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jc w:val="center"/>
        </w:trPr>
        <w:tc>
          <w:tcPr>
            <w:tcW w:w="1902" w:type="dxa"/>
            <w:vAlign w:val="center"/>
          </w:tcPr>
          <w:p>
            <w:pPr>
              <w:widowControl/>
              <w:spacing w:line="480" w:lineRule="exact"/>
              <w:jc w:val="center"/>
            </w:pPr>
            <w:r>
              <w:rPr>
                <w:rFonts w:hint="eastAsia"/>
              </w:rPr>
              <w:t>指导</w:t>
            </w:r>
            <w:r>
              <w:t>教师</w:t>
            </w:r>
            <w:r>
              <w:rPr>
                <w:rFonts w:hint="eastAsia"/>
              </w:rPr>
              <w:t>成绩</w:t>
            </w:r>
          </w:p>
        </w:tc>
        <w:tc>
          <w:tcPr>
            <w:tcW w:w="2219" w:type="dxa"/>
            <w:vAlign w:val="center"/>
          </w:tcPr>
          <w:p>
            <w:pPr>
              <w:widowControl/>
              <w:spacing w:line="480" w:lineRule="exact"/>
              <w:jc w:val="center"/>
            </w:pPr>
          </w:p>
        </w:tc>
        <w:tc>
          <w:tcPr>
            <w:tcW w:w="1929" w:type="dxa"/>
            <w:vAlign w:val="center"/>
          </w:tcPr>
          <w:p>
            <w:pPr>
              <w:widowControl/>
              <w:spacing w:line="480" w:lineRule="exact"/>
              <w:jc w:val="center"/>
            </w:pPr>
            <w:r>
              <w:rPr>
                <w:rFonts w:hint="eastAsia"/>
              </w:rPr>
              <w:t>30</w:t>
            </w:r>
            <w:r>
              <w:t>%</w:t>
            </w:r>
          </w:p>
        </w:tc>
        <w:tc>
          <w:tcPr>
            <w:tcW w:w="2246" w:type="dxa"/>
            <w:vAlign w:val="center"/>
          </w:tcPr>
          <w:p>
            <w:pPr>
              <w:jc w:val="cente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atLeast"/>
          <w:jc w:val="center"/>
        </w:trPr>
        <w:tc>
          <w:tcPr>
            <w:tcW w:w="1902" w:type="dxa"/>
            <w:vAlign w:val="center"/>
          </w:tcPr>
          <w:p>
            <w:pPr>
              <w:widowControl/>
              <w:spacing w:line="480" w:lineRule="exact"/>
              <w:jc w:val="center"/>
            </w:pPr>
            <w:r>
              <w:rPr>
                <w:rFonts w:hint="eastAsia"/>
              </w:rPr>
              <w:t>评阅</w:t>
            </w:r>
            <w:r>
              <w:t>教师</w:t>
            </w:r>
            <w:r>
              <w:rPr>
                <w:rFonts w:hint="eastAsia"/>
              </w:rPr>
              <w:t>成绩</w:t>
            </w:r>
          </w:p>
        </w:tc>
        <w:tc>
          <w:tcPr>
            <w:tcW w:w="2219" w:type="dxa"/>
            <w:vAlign w:val="center"/>
          </w:tcPr>
          <w:p>
            <w:pPr>
              <w:widowControl/>
              <w:spacing w:line="480" w:lineRule="exact"/>
              <w:jc w:val="center"/>
            </w:pPr>
          </w:p>
        </w:tc>
        <w:tc>
          <w:tcPr>
            <w:tcW w:w="1929" w:type="dxa"/>
            <w:vAlign w:val="center"/>
          </w:tcPr>
          <w:p>
            <w:pPr>
              <w:widowControl/>
              <w:spacing w:line="480" w:lineRule="exact"/>
              <w:jc w:val="center"/>
            </w:pPr>
            <w:r>
              <w:rPr>
                <w:rFonts w:hint="eastAsia"/>
              </w:rPr>
              <w:t>20</w:t>
            </w:r>
            <w:r>
              <w:t>%</w:t>
            </w:r>
          </w:p>
        </w:tc>
        <w:tc>
          <w:tcPr>
            <w:tcW w:w="2246" w:type="dxa"/>
            <w:vAlign w:val="center"/>
          </w:tcPr>
          <w:p>
            <w:pPr>
              <w:jc w:val="cente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8" w:hRule="atLeast"/>
          <w:jc w:val="center"/>
        </w:trPr>
        <w:tc>
          <w:tcPr>
            <w:tcW w:w="1902" w:type="dxa"/>
            <w:vAlign w:val="center"/>
          </w:tcPr>
          <w:p>
            <w:pPr>
              <w:widowControl/>
              <w:spacing w:line="480" w:lineRule="exact"/>
              <w:jc w:val="center"/>
            </w:pPr>
            <w:r>
              <w:rPr>
                <w:rFonts w:hint="eastAsia"/>
              </w:rPr>
              <w:t>答辩</w:t>
            </w:r>
            <w:r>
              <w:t>成绩</w:t>
            </w:r>
          </w:p>
        </w:tc>
        <w:tc>
          <w:tcPr>
            <w:tcW w:w="2219" w:type="dxa"/>
            <w:vAlign w:val="center"/>
          </w:tcPr>
          <w:p>
            <w:pPr>
              <w:widowControl/>
              <w:spacing w:line="480" w:lineRule="exact"/>
              <w:jc w:val="center"/>
            </w:pPr>
          </w:p>
        </w:tc>
        <w:tc>
          <w:tcPr>
            <w:tcW w:w="1929" w:type="dxa"/>
            <w:vAlign w:val="center"/>
          </w:tcPr>
          <w:p>
            <w:pPr>
              <w:widowControl/>
              <w:spacing w:line="480" w:lineRule="exact"/>
              <w:jc w:val="center"/>
            </w:pPr>
            <w:r>
              <w:rPr>
                <w:rFonts w:hint="eastAsia"/>
              </w:rPr>
              <w:t>50</w:t>
            </w:r>
            <w:r>
              <w:t>%</w:t>
            </w:r>
          </w:p>
        </w:tc>
        <w:tc>
          <w:tcPr>
            <w:tcW w:w="2246" w:type="dxa"/>
            <w:vAlign w:val="center"/>
          </w:tcPr>
          <w:p>
            <w:pPr>
              <w:jc w:val="center"/>
              <w:rPr>
                <w:rFonts w:ascii="Calibri" w:hAnsi="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9" w:hRule="atLeast"/>
          <w:jc w:val="center"/>
        </w:trPr>
        <w:tc>
          <w:tcPr>
            <w:tcW w:w="6050" w:type="dxa"/>
            <w:gridSpan w:val="3"/>
            <w:vAlign w:val="center"/>
          </w:tcPr>
          <w:p>
            <w:pPr>
              <w:jc w:val="center"/>
              <w:rPr>
                <w:rFonts w:ascii="Calibri" w:hAnsi="Calibri"/>
                <w:b/>
              </w:rPr>
            </w:pPr>
            <w:r>
              <w:rPr>
                <w:rFonts w:hint="eastAsia" w:ascii="Calibri" w:hAnsi="Calibri"/>
                <w:b/>
              </w:rPr>
              <w:t>总评</w:t>
            </w:r>
            <w:r>
              <w:rPr>
                <w:rFonts w:ascii="Calibri" w:hAnsi="Calibri"/>
                <w:b/>
              </w:rPr>
              <w:t>成绩</w:t>
            </w:r>
          </w:p>
        </w:tc>
        <w:tc>
          <w:tcPr>
            <w:tcW w:w="2246" w:type="dxa"/>
            <w:vAlign w:val="center"/>
          </w:tcPr>
          <w:p>
            <w:pPr>
              <w:jc w:val="center"/>
              <w:rPr>
                <w:rFonts w:ascii="Calibri" w:hAnsi="Calibri"/>
              </w:rPr>
            </w:pPr>
          </w:p>
        </w:tc>
      </w:tr>
    </w:tbl>
    <w:p>
      <w:pPr>
        <w:spacing w:line="360" w:lineRule="auto"/>
        <w:ind w:firstLine="566" w:firstLineChars="236"/>
        <w:jc w:val="left"/>
      </w:pPr>
    </w:p>
    <w:p>
      <w:pPr>
        <w:spacing w:line="360" w:lineRule="auto"/>
        <w:ind w:firstLine="569" w:firstLineChars="236"/>
        <w:jc w:val="left"/>
        <w:rPr>
          <w:rFonts w:ascii="Calibri" w:hAnsi="Calibri"/>
          <w:b/>
          <w:szCs w:val="21"/>
        </w:rPr>
      </w:pPr>
      <w:r>
        <w:rPr>
          <w:rFonts w:hint="eastAsia"/>
          <w:b/>
          <w:szCs w:val="21"/>
        </w:rPr>
        <w:t>注</w:t>
      </w:r>
      <w:r>
        <w:rPr>
          <w:b/>
          <w:szCs w:val="21"/>
        </w:rPr>
        <w:t>：毕业设计（论文）成绩</w:t>
      </w:r>
      <w:r>
        <w:rPr>
          <w:rFonts w:hint="eastAsia"/>
          <w:b/>
          <w:szCs w:val="21"/>
        </w:rPr>
        <w:t>按</w:t>
      </w:r>
      <w:r>
        <w:rPr>
          <w:b/>
          <w:szCs w:val="21"/>
        </w:rPr>
        <w:t>百分制评定。答辩</w:t>
      </w:r>
      <w:r>
        <w:rPr>
          <w:rFonts w:hint="eastAsia"/>
          <w:b/>
          <w:szCs w:val="21"/>
        </w:rPr>
        <w:t>成绩不及格</w:t>
      </w:r>
      <w:r>
        <w:rPr>
          <w:b/>
          <w:szCs w:val="21"/>
        </w:rPr>
        <w:t>的</w:t>
      </w:r>
      <w:r>
        <w:rPr>
          <w:rFonts w:hint="eastAsia"/>
          <w:b/>
          <w:szCs w:val="21"/>
        </w:rPr>
        <w:t>（评分</w:t>
      </w:r>
      <w:r>
        <w:rPr>
          <w:b/>
          <w:szCs w:val="21"/>
        </w:rPr>
        <w:t>低于</w:t>
      </w:r>
      <w:r>
        <w:rPr>
          <w:rFonts w:hint="eastAsia"/>
          <w:b/>
          <w:szCs w:val="21"/>
        </w:rPr>
        <w:t>60分的）</w:t>
      </w:r>
      <w:r>
        <w:rPr>
          <w:b/>
          <w:szCs w:val="21"/>
        </w:rPr>
        <w:t>，则该毕业设计（</w:t>
      </w:r>
      <w:r>
        <w:rPr>
          <w:rFonts w:hint="eastAsia"/>
          <w:b/>
          <w:szCs w:val="21"/>
        </w:rPr>
        <w:t>论文</w:t>
      </w:r>
      <w:r>
        <w:rPr>
          <w:b/>
          <w:szCs w:val="21"/>
        </w:rPr>
        <w:t>）</w:t>
      </w:r>
      <w:r>
        <w:rPr>
          <w:rFonts w:hint="eastAsia"/>
          <w:b/>
          <w:szCs w:val="21"/>
        </w:rPr>
        <w:t>总评成绩为答辩</w:t>
      </w:r>
      <w:r>
        <w:rPr>
          <w:b/>
          <w:szCs w:val="21"/>
        </w:rPr>
        <w:t>成绩。</w:t>
      </w:r>
    </w:p>
    <w:p>
      <w:r>
        <w:br w:type="page"/>
      </w:r>
    </w:p>
    <w:p>
      <w:pPr>
        <w:widowControl/>
        <w:jc w:val="center"/>
        <w:rPr>
          <w:rFonts w:ascii="黑体" w:hAnsi="黑体" w:eastAsia="黑体" w:cs="Times New Roman"/>
          <w:b/>
          <w:bCs/>
          <w:color w:val="000000"/>
          <w:sz w:val="32"/>
          <w:szCs w:val="32"/>
        </w:rPr>
      </w:pPr>
    </w:p>
    <w:p>
      <w:pPr>
        <w:widowControl/>
        <w:jc w:val="center"/>
        <w:rPr>
          <w:rFonts w:ascii="黑体" w:hAnsi="黑体" w:eastAsia="黑体" w:cs="Times New Roman"/>
          <w:color w:val="000000"/>
          <w:sz w:val="32"/>
          <w:szCs w:val="32"/>
        </w:rPr>
      </w:pPr>
      <w:r>
        <w:rPr>
          <w:rFonts w:hint="eastAsia" w:ascii="黑体" w:hAnsi="黑体" w:eastAsia="黑体" w:cs="Times New Roman"/>
          <w:b/>
          <w:bCs/>
          <w:color w:val="000000"/>
          <w:sz w:val="32"/>
          <w:szCs w:val="32"/>
        </w:rPr>
        <w:t>摘 要</w:t>
      </w:r>
    </w:p>
    <w:p>
      <w:pPr>
        <w:tabs>
          <w:tab w:val="left" w:pos="377"/>
        </w:tabs>
        <w:spacing w:line="360" w:lineRule="auto"/>
        <w:ind w:firstLine="560" w:firstLineChars="200"/>
        <w:rPr>
          <w:bCs/>
          <w:sz w:val="28"/>
          <w:szCs w:val="28"/>
        </w:rPr>
      </w:pPr>
      <w:bookmarkStart w:id="0" w:name="OLE_LINK2"/>
      <w:bookmarkStart w:id="1" w:name="OLE_LINK1"/>
    </w:p>
    <w:p>
      <w:pPr>
        <w:ind w:firstLine="560" w:firstLineChars="200"/>
        <w:rPr>
          <w:bCs/>
          <w:sz w:val="28"/>
          <w:szCs w:val="28"/>
        </w:rPr>
      </w:pPr>
      <w:r>
        <w:rPr>
          <w:rFonts w:hint="eastAsia"/>
          <w:bCs/>
          <w:sz w:val="28"/>
          <w:szCs w:val="28"/>
        </w:rPr>
        <w:t>Internet使全球走向信息化，走向数字化时代,为全球的用户提供了数字便利和数据传输便利的操作平台，大大缩短了人与人之间信息传递和信息交换以及信息资源交换的时间。音乐软件APP几乎人人都有，但在这个音乐软件百花齐放百家争鸣的时代，我们听不同歌手的歌需要不同的软件，于是我开发了这个基于vue.js的在线音乐平台。本平台的构建技术是以vue.js为基底，后台数据库支撑用的是MongoDB分布式文档存储数据库。该数据库的特点是高性能，易部署，易使用。此网站严格按照软件工程中的指导方法来进行构建以及测试。赋予了音乐网站 管理 用户信息注册登陆 用户播放MV 音乐搜索等功能。</w:t>
      </w:r>
      <w:bookmarkEnd w:id="0"/>
      <w:bookmarkEnd w:id="1"/>
    </w:p>
    <w:p>
      <w:pPr>
        <w:pStyle w:val="2"/>
        <w:ind w:firstLine="210"/>
      </w:pPr>
    </w:p>
    <w:p>
      <w:pPr>
        <w:ind w:firstLine="560" w:firstLineChars="200"/>
        <w:rPr>
          <w:kern w:val="15"/>
          <w:sz w:val="28"/>
          <w:szCs w:val="28"/>
        </w:rPr>
      </w:pPr>
      <w:r>
        <w:rPr>
          <w:rFonts w:ascii="Times New Roman" w:hAnsi="Times New Roman" w:eastAsia="黑体" w:cs="Times New Roman"/>
          <w:kern w:val="15"/>
          <w:sz w:val="28"/>
          <w:szCs w:val="28"/>
        </w:rPr>
        <w:t>关键词</w:t>
      </w:r>
      <w:r>
        <w:rPr>
          <w:rFonts w:ascii="Times New Roman" w:hAnsi="Times New Roman" w:eastAsia="黑体" w:cs="Times New Roman"/>
          <w:kern w:val="15"/>
        </w:rPr>
        <w:t>：</w:t>
      </w:r>
      <w:r>
        <w:rPr>
          <w:rFonts w:hint="eastAsia"/>
          <w:kern w:val="15"/>
          <w:sz w:val="28"/>
          <w:szCs w:val="28"/>
        </w:rPr>
        <w:t>音乐  vue.js  登录注册  音乐搜索</w:t>
      </w:r>
    </w:p>
    <w:p>
      <w:r>
        <w:br w:type="page"/>
      </w:r>
    </w:p>
    <w:p>
      <w:pPr>
        <w:jc w:val="center"/>
        <w:rPr>
          <w:rFonts w:ascii="Times New Roman" w:hAnsi="Times New Roman" w:eastAsia="黑体" w:cs="Times New Roman"/>
          <w:b/>
          <w:sz w:val="32"/>
          <w:szCs w:val="32"/>
        </w:rPr>
      </w:pPr>
    </w:p>
    <w:p>
      <w:pPr>
        <w:jc w:val="center"/>
        <w:rPr>
          <w:rFonts w:ascii="Times New Roman" w:hAnsi="Times New Roman" w:eastAsia="黑体" w:cs="Times New Roman"/>
          <w:b/>
          <w:sz w:val="32"/>
          <w:szCs w:val="32"/>
        </w:rPr>
      </w:pPr>
      <w:r>
        <w:rPr>
          <w:rFonts w:ascii="Times New Roman" w:hAnsi="Times New Roman" w:eastAsia="黑体" w:cs="Times New Roman"/>
          <w:b/>
          <w:sz w:val="32"/>
          <w:szCs w:val="32"/>
        </w:rPr>
        <w:t>A</w:t>
      </w:r>
      <w:r>
        <w:rPr>
          <w:rFonts w:hint="eastAsia" w:ascii="Times New Roman" w:hAnsi="Times New Roman" w:eastAsia="黑体" w:cs="Times New Roman"/>
          <w:b/>
          <w:sz w:val="32"/>
          <w:szCs w:val="32"/>
        </w:rPr>
        <w:t>bstract</w:t>
      </w:r>
    </w:p>
    <w:p>
      <w:pPr>
        <w:snapToGrid w:val="0"/>
        <w:spacing w:line="360" w:lineRule="auto"/>
        <w:ind w:firstLine="420"/>
        <w:rPr>
          <w:rFonts w:ascii="Times New Roman" w:hAnsi="Times New Roman" w:cs="Times New Roman"/>
          <w:color w:val="000000"/>
          <w:kern w:val="0"/>
          <w:sz w:val="28"/>
          <w:szCs w:val="28"/>
        </w:rPr>
      </w:pPr>
    </w:p>
    <w:p>
      <w:pPr>
        <w:snapToGrid w:val="0"/>
        <w:spacing w:line="360" w:lineRule="auto"/>
        <w:ind w:firstLine="420"/>
        <w:rPr>
          <w:rFonts w:ascii="Times New Roman" w:hAnsi="Times New Roman" w:cs="Times New Roman"/>
          <w:color w:val="000000"/>
          <w:kern w:val="0"/>
          <w:sz w:val="28"/>
          <w:szCs w:val="28"/>
        </w:rPr>
      </w:pPr>
      <w:r>
        <w:rPr>
          <w:rFonts w:hint="eastAsia" w:ascii="Times New Roman" w:hAnsi="Times New Roman" w:cs="Times New Roman"/>
          <w:color w:val="000000"/>
          <w:kern w:val="0"/>
          <w:sz w:val="28"/>
          <w:szCs w:val="28"/>
        </w:rPr>
        <w:t>The Internet has enabled the world to move towards informationization and the digital era. It has provided users with a platform for digital convenience and data transmission, which has greatly shortened the time for information transfer, information exchange, and information resource exchange between people. Almost everyone has a music software app, but in this era of music software with hundreds of flowers, we need different software to listen to the songs of different singers, so I developed this online music platform based on vue.js. The construction technology of this platform is based on vue.js, and the back-end database supports the MongoDB distributed document storage database. The database is characterized by high performance, ease of deployment, and ease of use. This website is built and tested in strict accordance with the guidelines in software engineering. It provides music website management, user information registration and login, and users can play MV music search and other functions.</w:t>
      </w:r>
    </w:p>
    <w:p>
      <w:pPr>
        <w:snapToGrid w:val="0"/>
        <w:spacing w:line="360" w:lineRule="auto"/>
        <w:jc w:val="left"/>
        <w:rPr>
          <w:rFonts w:ascii="Times New Roman" w:hAnsi="Times New Roman" w:cs="Times New Roman"/>
          <w:b/>
          <w:bCs/>
          <w:sz w:val="28"/>
          <w:szCs w:val="28"/>
        </w:rPr>
      </w:pPr>
    </w:p>
    <w:p>
      <w:pPr>
        <w:snapToGrid w:val="0"/>
        <w:spacing w:line="360" w:lineRule="auto"/>
        <w:ind w:firstLine="281" w:firstLineChars="100"/>
        <w:jc w:val="left"/>
        <w:rPr>
          <w:rFonts w:ascii="Times New Roman" w:hAnsi="Times New Roman" w:cs="Times New Roman"/>
          <w:sz w:val="28"/>
          <w:szCs w:val="28"/>
        </w:rPr>
      </w:pPr>
      <w:r>
        <w:rPr>
          <w:rFonts w:ascii="Times New Roman" w:hAnsi="Times New Roman" w:cs="Times New Roman"/>
          <w:b/>
          <w:bCs/>
          <w:sz w:val="28"/>
          <w:szCs w:val="28"/>
        </w:rPr>
        <w:t xml:space="preserve">Keywords: </w:t>
      </w:r>
      <w:r>
        <w:rPr>
          <w:rFonts w:hint="eastAsia" w:ascii="Times New Roman" w:hAnsi="Times New Roman" w:cs="Times New Roman"/>
          <w:sz w:val="28"/>
          <w:szCs w:val="28"/>
        </w:rPr>
        <w:t>Music  Vue.js  Login Registration  Music Search</w:t>
      </w:r>
    </w:p>
    <w:p>
      <w:pPr>
        <w:spacing w:line="240" w:lineRule="auto"/>
        <w:jc w:val="center"/>
        <w:rPr>
          <w:sz w:val="21"/>
        </w:rPr>
        <w:sectPr>
          <w:headerReference r:id="rId3" w:type="default"/>
          <w:footerReference r:id="rId4" w:type="default"/>
          <w:pgSz w:w="11906" w:h="16838"/>
          <w:pgMar w:top="1440" w:right="1247" w:bottom="1440" w:left="1701" w:header="851" w:footer="992" w:gutter="0"/>
          <w:paperSrc/>
          <w:pgNumType w:start="1"/>
          <w:cols w:space="0" w:num="1"/>
          <w:rtlGutter w:val="0"/>
          <w:docGrid w:type="lines" w:linePitch="312" w:charSpace="0"/>
        </w:sectPr>
      </w:pPr>
      <w:bookmarkStart w:id="2" w:name="_Toc18917"/>
      <w:bookmarkStart w:id="3" w:name="_Toc10544"/>
      <w:bookmarkStart w:id="4" w:name="_Toc16251"/>
      <w:bookmarkStart w:id="5" w:name="_Toc23949"/>
      <w:bookmarkStart w:id="6" w:name="_Toc20810"/>
    </w:p>
    <w:sdt>
      <w:sdtPr>
        <w:rPr>
          <w:sz w:val="21"/>
        </w:rPr>
        <w:id w:val="147470656"/>
        <w:docPartObj>
          <w:docPartGallery w:val="Table of Contents"/>
          <w:docPartUnique/>
        </w:docPartObj>
      </w:sdtPr>
      <w:sdtEndPr>
        <w:rPr>
          <w:rFonts w:hint="eastAsia" w:ascii="黑体" w:hAnsi="黑体" w:eastAsia="黑体" w:cs="黑体"/>
          <w:bCs/>
          <w:sz w:val="24"/>
          <w:szCs w:val="32"/>
        </w:rPr>
      </w:sdtEndPr>
      <w:sdtContent>
        <w:p>
          <w:pPr>
            <w:spacing w:line="240" w:lineRule="auto"/>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2"/>
            <w:ind w:firstLine="210"/>
          </w:pPr>
        </w:p>
        <w:p>
          <w:pPr>
            <w:pStyle w:val="11"/>
            <w:keepNext w:val="0"/>
            <w:keepLines w:val="0"/>
            <w:pageBreakBefore w:val="0"/>
            <w:widowControl w:val="0"/>
            <w:tabs>
              <w:tab w:val="right" w:leader="dot" w:pos="8306"/>
              <w:tab w:val="clear" w:pos="8302"/>
            </w:tabs>
            <w:kinsoku/>
            <w:wordWrap/>
            <w:overflowPunct/>
            <w:topLinePunct w:val="0"/>
            <w:autoSpaceDE/>
            <w:autoSpaceDN/>
            <w:bidi w:val="0"/>
            <w:adjustRightInd/>
            <w:snapToGrid/>
            <w:spacing w:line="500" w:lineRule="exact"/>
            <w:textAlignment w:val="auto"/>
          </w:pPr>
          <w:r>
            <w:rPr>
              <w:rFonts w:hint="eastAsia" w:ascii="黑体" w:hAnsi="黑体" w:eastAsia="黑体" w:cs="黑体"/>
              <w:b/>
              <w:bCs/>
              <w:sz w:val="32"/>
              <w:szCs w:val="32"/>
            </w:rPr>
            <w:fldChar w:fldCharType="begin"/>
          </w:r>
          <w:r>
            <w:rPr>
              <w:rFonts w:hint="eastAsia" w:ascii="黑体" w:hAnsi="黑体" w:eastAsia="黑体" w:cs="黑体"/>
              <w:b/>
              <w:bCs/>
              <w:sz w:val="32"/>
              <w:szCs w:val="32"/>
            </w:rPr>
            <w:instrText xml:space="preserve">TOC \o "1-3" \h \u </w:instrText>
          </w:r>
          <w:r>
            <w:rPr>
              <w:rFonts w:hint="eastAsia" w:ascii="黑体" w:hAnsi="黑体" w:eastAsia="黑体" w:cs="黑体"/>
              <w:b/>
              <w:bCs/>
              <w:sz w:val="32"/>
              <w:szCs w:val="32"/>
            </w:rPr>
            <w:fldChar w:fldCharType="separate"/>
          </w:r>
          <w:r>
            <w:rPr>
              <w:rFonts w:hint="eastAsia" w:ascii="黑体" w:hAnsi="黑体" w:eastAsia="黑体" w:cs="黑体"/>
              <w:b/>
              <w:bCs w:val="0"/>
              <w:sz w:val="28"/>
              <w:szCs w:val="28"/>
            </w:rPr>
            <w:fldChar w:fldCharType="begin"/>
          </w:r>
          <w:r>
            <w:rPr>
              <w:rFonts w:hint="eastAsia" w:ascii="黑体" w:hAnsi="黑体" w:eastAsia="黑体" w:cs="黑体"/>
              <w:b/>
              <w:bCs w:val="0"/>
              <w:sz w:val="28"/>
              <w:szCs w:val="28"/>
            </w:rPr>
            <w:instrText xml:space="preserve"> HYPERLINK \l _Toc29629 </w:instrText>
          </w:r>
          <w:r>
            <w:rPr>
              <w:rFonts w:hint="eastAsia" w:ascii="黑体" w:hAnsi="黑体" w:eastAsia="黑体" w:cs="黑体"/>
              <w:b/>
              <w:bCs w:val="0"/>
              <w:sz w:val="28"/>
              <w:szCs w:val="28"/>
            </w:rPr>
            <w:fldChar w:fldCharType="separate"/>
          </w:r>
          <w:r>
            <w:rPr>
              <w:rFonts w:hint="eastAsia" w:ascii="黑体" w:hAnsi="黑体" w:eastAsia="黑体" w:cs="黑体"/>
              <w:b/>
              <w:bCs w:val="0"/>
              <w:sz w:val="28"/>
              <w:szCs w:val="28"/>
            </w:rPr>
            <w:t>第一章 绪论</w:t>
          </w:r>
          <w:r>
            <w:rPr>
              <w:rFonts w:hint="eastAsia" w:ascii="黑体" w:hAnsi="黑体" w:eastAsia="黑体" w:cs="黑体"/>
              <w:b/>
              <w:bCs w:val="0"/>
              <w:sz w:val="28"/>
              <w:szCs w:val="28"/>
            </w:rPr>
            <w:tab/>
          </w:r>
          <w:r>
            <w:rPr>
              <w:rFonts w:hint="eastAsia" w:ascii="黑体" w:hAnsi="黑体" w:eastAsia="黑体" w:cs="黑体"/>
              <w:b/>
              <w:bCs w:val="0"/>
              <w:sz w:val="28"/>
              <w:szCs w:val="28"/>
            </w:rPr>
            <w:fldChar w:fldCharType="begin"/>
          </w:r>
          <w:r>
            <w:rPr>
              <w:rFonts w:hint="eastAsia" w:ascii="黑体" w:hAnsi="黑体" w:eastAsia="黑体" w:cs="黑体"/>
              <w:b/>
              <w:bCs w:val="0"/>
              <w:sz w:val="28"/>
              <w:szCs w:val="28"/>
            </w:rPr>
            <w:instrText xml:space="preserve"> PAGEREF _Toc29629 </w:instrText>
          </w:r>
          <w:r>
            <w:rPr>
              <w:rFonts w:hint="eastAsia" w:ascii="黑体" w:hAnsi="黑体" w:eastAsia="黑体" w:cs="黑体"/>
              <w:b/>
              <w:bCs w:val="0"/>
              <w:sz w:val="28"/>
              <w:szCs w:val="28"/>
            </w:rPr>
            <w:fldChar w:fldCharType="separate"/>
          </w:r>
          <w:r>
            <w:rPr>
              <w:rFonts w:hint="eastAsia" w:ascii="黑体" w:hAnsi="黑体" w:eastAsia="黑体" w:cs="黑体"/>
              <w:b/>
              <w:bCs w:val="0"/>
              <w:sz w:val="28"/>
              <w:szCs w:val="28"/>
            </w:rPr>
            <w:t>1</w:t>
          </w:r>
          <w:r>
            <w:rPr>
              <w:rFonts w:hint="eastAsia" w:ascii="黑体" w:hAnsi="黑体" w:eastAsia="黑体" w:cs="黑体"/>
              <w:b/>
              <w:bCs w:val="0"/>
              <w:sz w:val="28"/>
              <w:szCs w:val="28"/>
            </w:rPr>
            <w:fldChar w:fldCharType="end"/>
          </w:r>
          <w:r>
            <w:rPr>
              <w:rFonts w:hint="eastAsia" w:ascii="黑体" w:hAnsi="黑体" w:eastAsia="黑体" w:cs="黑体"/>
              <w:b/>
              <w:bCs w:val="0"/>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_Toc24177 </w:instrText>
          </w:r>
          <w:r>
            <w:rPr>
              <w:rFonts w:hint="eastAsia" w:ascii="宋体" w:hAnsi="宋体" w:eastAsia="宋体" w:cs="宋体"/>
              <w:bCs/>
              <w:sz w:val="28"/>
              <w:szCs w:val="28"/>
            </w:rPr>
            <w:fldChar w:fldCharType="separate"/>
          </w:r>
          <w:r>
            <w:rPr>
              <w:rFonts w:hint="eastAsia" w:ascii="宋体" w:hAnsi="宋体" w:eastAsia="宋体" w:cs="宋体"/>
              <w:b/>
              <w:bCs w:val="0"/>
              <w:sz w:val="28"/>
              <w:szCs w:val="28"/>
            </w:rPr>
            <w:t>1.1</w:t>
          </w:r>
          <w:r>
            <w:rPr>
              <w:rFonts w:hint="eastAsia" w:ascii="宋体" w:hAnsi="宋体" w:eastAsia="宋体" w:cs="宋体"/>
              <w:bCs/>
              <w:sz w:val="28"/>
              <w:szCs w:val="28"/>
            </w:rPr>
            <w:t xml:space="preserve"> 课题的研究背景及意义</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_Toc24177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_Toc30945 </w:instrText>
          </w:r>
          <w:r>
            <w:rPr>
              <w:rFonts w:hint="eastAsia" w:ascii="宋体" w:hAnsi="宋体" w:eastAsia="宋体" w:cs="宋体"/>
              <w:bCs/>
              <w:sz w:val="28"/>
              <w:szCs w:val="28"/>
            </w:rPr>
            <w:fldChar w:fldCharType="separate"/>
          </w:r>
          <w:r>
            <w:rPr>
              <w:rFonts w:hint="eastAsia" w:ascii="宋体" w:hAnsi="宋体" w:eastAsia="宋体" w:cs="宋体"/>
              <w:b/>
              <w:bCs w:val="0"/>
              <w:sz w:val="28"/>
              <w:szCs w:val="28"/>
            </w:rPr>
            <w:t>1.2</w:t>
          </w:r>
          <w:r>
            <w:rPr>
              <w:rFonts w:hint="eastAsia" w:ascii="宋体" w:hAnsi="宋体" w:eastAsia="宋体" w:cs="宋体"/>
              <w:bCs/>
              <w:sz w:val="28"/>
              <w:szCs w:val="28"/>
            </w:rPr>
            <w:t xml:space="preserve"> 国内外研究现状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_Toc30945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_Toc31641 </w:instrText>
          </w:r>
          <w:r>
            <w:rPr>
              <w:rFonts w:hint="eastAsia" w:ascii="宋体" w:hAnsi="宋体" w:eastAsia="宋体" w:cs="宋体"/>
              <w:bCs/>
              <w:sz w:val="28"/>
              <w:szCs w:val="28"/>
            </w:rPr>
            <w:fldChar w:fldCharType="separate"/>
          </w:r>
          <w:r>
            <w:rPr>
              <w:rFonts w:hint="eastAsia" w:ascii="宋体" w:hAnsi="宋体" w:eastAsia="宋体" w:cs="宋体"/>
              <w:bCs/>
              <w:sz w:val="28"/>
              <w:szCs w:val="28"/>
            </w:rPr>
            <w:t>1.2.1国内研究现状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_Toc31641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_Toc6211 </w:instrText>
          </w:r>
          <w:r>
            <w:rPr>
              <w:rFonts w:hint="eastAsia" w:ascii="宋体" w:hAnsi="宋体" w:eastAsia="宋体" w:cs="宋体"/>
              <w:bCs/>
              <w:sz w:val="28"/>
              <w:szCs w:val="28"/>
            </w:rPr>
            <w:fldChar w:fldCharType="separate"/>
          </w:r>
          <w:r>
            <w:rPr>
              <w:rFonts w:hint="eastAsia" w:ascii="宋体" w:hAnsi="宋体" w:eastAsia="宋体" w:cs="宋体"/>
              <w:bCs/>
              <w:sz w:val="28"/>
              <w:szCs w:val="28"/>
            </w:rPr>
            <w:t>1.2.2国外研究现状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_Toc6211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_Toc17152 </w:instrText>
          </w:r>
          <w:r>
            <w:rPr>
              <w:rFonts w:hint="eastAsia" w:ascii="宋体" w:hAnsi="宋体" w:eastAsia="宋体" w:cs="宋体"/>
              <w:bCs/>
              <w:sz w:val="28"/>
              <w:szCs w:val="28"/>
            </w:rPr>
            <w:fldChar w:fldCharType="separate"/>
          </w:r>
          <w:r>
            <w:rPr>
              <w:rFonts w:hint="eastAsia" w:ascii="宋体" w:hAnsi="宋体" w:eastAsia="宋体" w:cs="宋体"/>
              <w:b/>
              <w:bCs w:val="0"/>
              <w:sz w:val="28"/>
              <w:szCs w:val="28"/>
            </w:rPr>
            <w:t>1.3</w:t>
          </w:r>
          <w:r>
            <w:rPr>
              <w:rFonts w:hint="eastAsia" w:ascii="宋体" w:hAnsi="宋体" w:eastAsia="宋体" w:cs="宋体"/>
              <w:bCs/>
              <w:sz w:val="28"/>
              <w:szCs w:val="28"/>
            </w:rPr>
            <w:t xml:space="preserve"> 主要内容及安排</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_Toc17152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1"/>
            <w:keepNext w:val="0"/>
            <w:keepLines w:val="0"/>
            <w:pageBreakBefore w:val="0"/>
            <w:widowControl w:val="0"/>
            <w:tabs>
              <w:tab w:val="right" w:leader="dot" w:pos="8306"/>
              <w:tab w:val="clear" w:pos="8302"/>
            </w:tabs>
            <w:kinsoku/>
            <w:wordWrap/>
            <w:overflowPunct/>
            <w:topLinePunct w:val="0"/>
            <w:autoSpaceDE/>
            <w:autoSpaceDN/>
            <w:bidi w:val="0"/>
            <w:adjustRightInd/>
            <w:snapToGrid/>
            <w:spacing w:line="500" w:lineRule="exact"/>
            <w:textAlignment w:val="auto"/>
            <w:rPr>
              <w:rFonts w:hint="eastAsia" w:ascii="宋体" w:hAnsi="宋体" w:eastAsia="宋体" w:cs="宋体"/>
              <w:b/>
              <w:bCs w:val="0"/>
              <w:sz w:val="28"/>
              <w:szCs w:val="28"/>
            </w:rPr>
          </w:pPr>
          <w:r>
            <w:rPr>
              <w:rFonts w:hint="eastAsia" w:ascii="宋体" w:hAnsi="宋体" w:eastAsia="宋体" w:cs="宋体"/>
              <w:b/>
              <w:bCs w:val="0"/>
              <w:sz w:val="28"/>
              <w:szCs w:val="28"/>
            </w:rPr>
            <w:fldChar w:fldCharType="begin"/>
          </w:r>
          <w:r>
            <w:rPr>
              <w:rFonts w:hint="eastAsia" w:ascii="宋体" w:hAnsi="宋体" w:eastAsia="宋体" w:cs="宋体"/>
              <w:b/>
              <w:bCs w:val="0"/>
              <w:sz w:val="28"/>
              <w:szCs w:val="28"/>
            </w:rPr>
            <w:instrText xml:space="preserve"> HYPERLINK \l _Toc13069 </w:instrText>
          </w:r>
          <w:r>
            <w:rPr>
              <w:rFonts w:hint="eastAsia" w:ascii="宋体" w:hAnsi="宋体" w:eastAsia="宋体" w:cs="宋体"/>
              <w:b/>
              <w:bCs w:val="0"/>
              <w:sz w:val="28"/>
              <w:szCs w:val="28"/>
            </w:rPr>
            <w:fldChar w:fldCharType="separate"/>
          </w:r>
          <w:r>
            <w:rPr>
              <w:rFonts w:hint="eastAsia" w:ascii="宋体" w:hAnsi="宋体" w:eastAsia="宋体" w:cs="宋体"/>
              <w:b/>
              <w:bCs w:val="0"/>
              <w:sz w:val="28"/>
              <w:szCs w:val="28"/>
            </w:rPr>
            <w:t>第二章 关键技术介绍</w:t>
          </w:r>
          <w:r>
            <w:rPr>
              <w:rFonts w:hint="eastAsia" w:ascii="宋体" w:hAnsi="宋体" w:eastAsia="宋体" w:cs="宋体"/>
              <w:b/>
              <w:bCs w:val="0"/>
              <w:sz w:val="28"/>
              <w:szCs w:val="28"/>
            </w:rPr>
            <w:tab/>
          </w:r>
          <w:r>
            <w:rPr>
              <w:rFonts w:hint="eastAsia" w:ascii="宋体" w:hAnsi="宋体" w:eastAsia="宋体" w:cs="宋体"/>
              <w:b/>
              <w:bCs w:val="0"/>
              <w:sz w:val="28"/>
              <w:szCs w:val="28"/>
            </w:rPr>
            <w:fldChar w:fldCharType="begin"/>
          </w:r>
          <w:r>
            <w:rPr>
              <w:rFonts w:hint="eastAsia" w:ascii="宋体" w:hAnsi="宋体" w:eastAsia="宋体" w:cs="宋体"/>
              <w:b/>
              <w:bCs w:val="0"/>
              <w:sz w:val="28"/>
              <w:szCs w:val="28"/>
            </w:rPr>
            <w:instrText xml:space="preserve"> PAGEREF _Toc13069 </w:instrText>
          </w:r>
          <w:r>
            <w:rPr>
              <w:rFonts w:hint="eastAsia" w:ascii="宋体" w:hAnsi="宋体" w:eastAsia="宋体" w:cs="宋体"/>
              <w:b/>
              <w:bCs w:val="0"/>
              <w:sz w:val="28"/>
              <w:szCs w:val="28"/>
            </w:rPr>
            <w:fldChar w:fldCharType="separate"/>
          </w:r>
          <w:r>
            <w:rPr>
              <w:rFonts w:hint="eastAsia" w:ascii="宋体" w:hAnsi="宋体" w:eastAsia="宋体" w:cs="宋体"/>
              <w:b/>
              <w:bCs w:val="0"/>
              <w:sz w:val="28"/>
              <w:szCs w:val="28"/>
            </w:rPr>
            <w:t>3</w:t>
          </w:r>
          <w:r>
            <w:rPr>
              <w:rFonts w:hint="eastAsia" w:ascii="宋体" w:hAnsi="宋体" w:eastAsia="宋体" w:cs="宋体"/>
              <w:b/>
              <w:bCs w:val="0"/>
              <w:sz w:val="28"/>
              <w:szCs w:val="28"/>
            </w:rPr>
            <w:fldChar w:fldCharType="end"/>
          </w:r>
          <w:r>
            <w:rPr>
              <w:rFonts w:hint="eastAsia" w:ascii="宋体" w:hAnsi="宋体" w:eastAsia="宋体" w:cs="宋体"/>
              <w:b/>
              <w:bCs w:val="0"/>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_Toc31438 </w:instrText>
          </w:r>
          <w:r>
            <w:rPr>
              <w:rFonts w:hint="eastAsia" w:ascii="宋体" w:hAnsi="宋体" w:eastAsia="宋体" w:cs="宋体"/>
              <w:bCs/>
              <w:sz w:val="28"/>
              <w:szCs w:val="28"/>
            </w:rPr>
            <w:fldChar w:fldCharType="separate"/>
          </w:r>
          <w:r>
            <w:rPr>
              <w:rFonts w:hint="eastAsia" w:ascii="宋体" w:hAnsi="宋体" w:eastAsia="宋体" w:cs="宋体"/>
              <w:b/>
              <w:bCs w:val="0"/>
              <w:sz w:val="28"/>
              <w:szCs w:val="28"/>
            </w:rPr>
            <w:t>2.1</w:t>
          </w:r>
          <w:r>
            <w:rPr>
              <w:rFonts w:hint="eastAsia" w:ascii="宋体" w:hAnsi="宋体" w:eastAsia="宋体" w:cs="宋体"/>
              <w:bCs/>
              <w:sz w:val="28"/>
              <w:szCs w:val="28"/>
            </w:rPr>
            <w:t xml:space="preserve"> Vue.js介绍</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_Toc31438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_Toc25023 </w:instrText>
          </w:r>
          <w:r>
            <w:rPr>
              <w:rFonts w:hint="eastAsia" w:ascii="宋体" w:hAnsi="宋体" w:eastAsia="宋体" w:cs="宋体"/>
              <w:bCs/>
              <w:sz w:val="28"/>
              <w:szCs w:val="28"/>
            </w:rPr>
            <w:fldChar w:fldCharType="separate"/>
          </w:r>
          <w:r>
            <w:rPr>
              <w:rFonts w:hint="eastAsia" w:ascii="宋体" w:hAnsi="宋体" w:eastAsia="宋体" w:cs="宋体"/>
              <w:bCs/>
              <w:sz w:val="28"/>
              <w:szCs w:val="28"/>
            </w:rPr>
            <w:t>2.1.1 Vue.js的概述和特点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_Toc25023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_Toc8315 </w:instrText>
          </w:r>
          <w:r>
            <w:rPr>
              <w:rFonts w:hint="eastAsia" w:ascii="宋体" w:hAnsi="宋体" w:eastAsia="宋体" w:cs="宋体"/>
              <w:bCs/>
              <w:sz w:val="28"/>
              <w:szCs w:val="28"/>
            </w:rPr>
            <w:fldChar w:fldCharType="separate"/>
          </w:r>
          <w:r>
            <w:rPr>
              <w:rFonts w:hint="eastAsia" w:ascii="宋体" w:hAnsi="宋体" w:eastAsia="宋体" w:cs="宋体"/>
              <w:b/>
              <w:bCs w:val="0"/>
              <w:sz w:val="28"/>
              <w:szCs w:val="28"/>
            </w:rPr>
            <w:t>2.2</w:t>
          </w:r>
          <w:r>
            <w:rPr>
              <w:rFonts w:hint="eastAsia" w:ascii="宋体" w:hAnsi="宋体" w:eastAsia="宋体" w:cs="宋体"/>
              <w:bCs/>
              <w:sz w:val="28"/>
              <w:szCs w:val="28"/>
            </w:rPr>
            <w:t xml:space="preserve"> AXIOS介绍</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_Toc8315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_Toc16140 </w:instrText>
          </w:r>
          <w:r>
            <w:rPr>
              <w:rFonts w:hint="eastAsia" w:ascii="宋体" w:hAnsi="宋体" w:eastAsia="宋体" w:cs="宋体"/>
              <w:bCs/>
              <w:sz w:val="28"/>
              <w:szCs w:val="28"/>
            </w:rPr>
            <w:fldChar w:fldCharType="separate"/>
          </w:r>
          <w:r>
            <w:rPr>
              <w:rFonts w:hint="eastAsia" w:ascii="宋体" w:hAnsi="宋体" w:eastAsia="宋体" w:cs="宋体"/>
              <w:bCs/>
              <w:sz w:val="28"/>
              <w:szCs w:val="28"/>
            </w:rPr>
            <w:t>2.2.1 AXIOS的概述和特点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_Toc16140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_Toc29372 </w:instrText>
          </w:r>
          <w:r>
            <w:rPr>
              <w:rFonts w:hint="eastAsia" w:ascii="宋体" w:hAnsi="宋体" w:eastAsia="宋体" w:cs="宋体"/>
              <w:bCs/>
              <w:sz w:val="28"/>
              <w:szCs w:val="28"/>
            </w:rPr>
            <w:fldChar w:fldCharType="separate"/>
          </w:r>
          <w:r>
            <w:rPr>
              <w:rFonts w:hint="eastAsia" w:ascii="宋体" w:hAnsi="宋体" w:eastAsia="宋体" w:cs="宋体"/>
              <w:b/>
              <w:bCs w:val="0"/>
              <w:sz w:val="28"/>
              <w:szCs w:val="28"/>
            </w:rPr>
            <w:t>2.3</w:t>
          </w:r>
          <w:r>
            <w:rPr>
              <w:rFonts w:hint="eastAsia" w:ascii="宋体" w:hAnsi="宋体" w:eastAsia="宋体" w:cs="宋体"/>
              <w:bCs/>
              <w:sz w:val="28"/>
              <w:szCs w:val="28"/>
            </w:rPr>
            <w:t xml:space="preserve"> SASS预处理器概述和特点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_Toc29372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_Toc2674 </w:instrText>
          </w:r>
          <w:r>
            <w:rPr>
              <w:rFonts w:hint="eastAsia" w:ascii="宋体" w:hAnsi="宋体" w:eastAsia="宋体" w:cs="宋体"/>
              <w:bCs/>
              <w:sz w:val="28"/>
              <w:szCs w:val="28"/>
            </w:rPr>
            <w:fldChar w:fldCharType="separate"/>
          </w:r>
          <w:r>
            <w:rPr>
              <w:rFonts w:hint="eastAsia" w:ascii="宋体" w:hAnsi="宋体" w:eastAsia="宋体" w:cs="宋体"/>
              <w:bCs/>
              <w:sz w:val="28"/>
              <w:szCs w:val="28"/>
            </w:rPr>
            <w:t>2.3.1 SASS预处理器的概述和特点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_Toc2674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_Toc18480 </w:instrText>
          </w:r>
          <w:r>
            <w:rPr>
              <w:rFonts w:hint="eastAsia" w:ascii="宋体" w:hAnsi="宋体" w:eastAsia="宋体" w:cs="宋体"/>
              <w:bCs/>
              <w:sz w:val="28"/>
              <w:szCs w:val="28"/>
            </w:rPr>
            <w:fldChar w:fldCharType="separate"/>
          </w:r>
          <w:r>
            <w:rPr>
              <w:rFonts w:hint="eastAsia" w:ascii="宋体" w:hAnsi="宋体" w:eastAsia="宋体" w:cs="宋体"/>
              <w:b/>
              <w:bCs w:val="0"/>
              <w:sz w:val="28"/>
              <w:szCs w:val="28"/>
            </w:rPr>
            <w:t>2.4</w:t>
          </w:r>
          <w:r>
            <w:rPr>
              <w:rFonts w:hint="eastAsia" w:ascii="宋体" w:hAnsi="宋体" w:eastAsia="宋体" w:cs="宋体"/>
              <w:bCs/>
              <w:sz w:val="28"/>
              <w:szCs w:val="28"/>
            </w:rPr>
            <w:t xml:space="preserve"> JavaScript CSS HTML概述和特点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_Toc18480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_Toc26822 </w:instrText>
          </w:r>
          <w:r>
            <w:rPr>
              <w:rFonts w:hint="eastAsia" w:ascii="宋体" w:hAnsi="宋体" w:eastAsia="宋体" w:cs="宋体"/>
              <w:bCs/>
              <w:sz w:val="28"/>
              <w:szCs w:val="28"/>
            </w:rPr>
            <w:fldChar w:fldCharType="separate"/>
          </w:r>
          <w:r>
            <w:rPr>
              <w:rFonts w:hint="eastAsia" w:ascii="宋体" w:hAnsi="宋体" w:eastAsia="宋体" w:cs="宋体"/>
              <w:bCs/>
              <w:sz w:val="28"/>
              <w:szCs w:val="28"/>
            </w:rPr>
            <w:t>2.4.1 HTML的概述和特点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_Toc26822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_Toc62 </w:instrText>
          </w:r>
          <w:r>
            <w:rPr>
              <w:rFonts w:hint="eastAsia" w:ascii="宋体" w:hAnsi="宋体" w:eastAsia="宋体" w:cs="宋体"/>
              <w:bCs/>
              <w:sz w:val="28"/>
              <w:szCs w:val="28"/>
            </w:rPr>
            <w:fldChar w:fldCharType="separate"/>
          </w:r>
          <w:r>
            <w:rPr>
              <w:rFonts w:hint="eastAsia" w:ascii="宋体" w:hAnsi="宋体" w:eastAsia="宋体" w:cs="宋体"/>
              <w:bCs/>
              <w:sz w:val="28"/>
              <w:szCs w:val="28"/>
            </w:rPr>
            <w:t>2.4.3 CSS的概述和特点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_Toc62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_Toc31256 </w:instrText>
          </w:r>
          <w:r>
            <w:rPr>
              <w:rFonts w:hint="eastAsia" w:ascii="宋体" w:hAnsi="宋体" w:eastAsia="宋体" w:cs="宋体"/>
              <w:bCs/>
              <w:sz w:val="28"/>
              <w:szCs w:val="28"/>
            </w:rPr>
            <w:fldChar w:fldCharType="separate"/>
          </w:r>
          <w:r>
            <w:rPr>
              <w:rFonts w:hint="eastAsia" w:ascii="宋体" w:hAnsi="宋体" w:eastAsia="宋体" w:cs="宋体"/>
              <w:bCs/>
              <w:sz w:val="28"/>
              <w:szCs w:val="28"/>
            </w:rPr>
            <w:t xml:space="preserve">2.4.5 </w:t>
          </w:r>
          <w:r>
            <w:rPr>
              <w:rFonts w:hint="eastAsia" w:ascii="宋体" w:hAnsi="宋体" w:eastAsia="宋体" w:cs="宋体"/>
              <w:sz w:val="28"/>
              <w:szCs w:val="28"/>
            </w:rPr>
            <w:t>JavaScript</w:t>
          </w:r>
          <w:r>
            <w:rPr>
              <w:rFonts w:hint="eastAsia" w:ascii="宋体" w:hAnsi="宋体" w:eastAsia="宋体" w:cs="宋体"/>
              <w:bCs/>
              <w:sz w:val="28"/>
              <w:szCs w:val="28"/>
            </w:rPr>
            <w:t>的概述和特点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_Toc31256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_Toc2038 </w:instrText>
          </w:r>
          <w:r>
            <w:rPr>
              <w:rFonts w:hint="eastAsia" w:ascii="宋体" w:hAnsi="宋体" w:eastAsia="宋体" w:cs="宋体"/>
              <w:bCs/>
              <w:sz w:val="28"/>
              <w:szCs w:val="28"/>
            </w:rPr>
            <w:fldChar w:fldCharType="separate"/>
          </w:r>
          <w:r>
            <w:rPr>
              <w:rFonts w:hint="eastAsia" w:ascii="宋体" w:hAnsi="宋体" w:eastAsia="宋体" w:cs="宋体"/>
              <w:b/>
              <w:bCs w:val="0"/>
              <w:sz w:val="28"/>
              <w:szCs w:val="28"/>
            </w:rPr>
            <w:t>2.5</w:t>
          </w:r>
          <w:r>
            <w:rPr>
              <w:rFonts w:hint="eastAsia" w:ascii="宋体" w:hAnsi="宋体" w:eastAsia="宋体" w:cs="宋体"/>
              <w:bCs/>
              <w:sz w:val="28"/>
              <w:szCs w:val="28"/>
            </w:rPr>
            <w:t xml:space="preserve"> vue-router概述和特点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_Toc2038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_Toc30602 </w:instrText>
          </w:r>
          <w:r>
            <w:rPr>
              <w:rFonts w:hint="eastAsia" w:ascii="宋体" w:hAnsi="宋体" w:eastAsia="宋体" w:cs="宋体"/>
              <w:bCs/>
              <w:sz w:val="28"/>
              <w:szCs w:val="28"/>
            </w:rPr>
            <w:fldChar w:fldCharType="separate"/>
          </w:r>
          <w:r>
            <w:rPr>
              <w:rFonts w:hint="eastAsia" w:ascii="宋体" w:hAnsi="宋体" w:eastAsia="宋体" w:cs="宋体"/>
              <w:bCs/>
              <w:sz w:val="28"/>
              <w:szCs w:val="28"/>
            </w:rPr>
            <w:t xml:space="preserve">2.5.1 </w:t>
          </w:r>
          <w:r>
            <w:rPr>
              <w:rFonts w:hint="eastAsia" w:ascii="宋体" w:hAnsi="宋体" w:eastAsia="宋体" w:cs="宋体"/>
              <w:sz w:val="28"/>
              <w:szCs w:val="28"/>
            </w:rPr>
            <w:t>vue-router</w:t>
          </w:r>
          <w:r>
            <w:rPr>
              <w:rFonts w:hint="eastAsia" w:ascii="宋体" w:hAnsi="宋体" w:eastAsia="宋体" w:cs="宋体"/>
              <w:bCs/>
              <w:sz w:val="28"/>
              <w:szCs w:val="28"/>
            </w:rPr>
            <w:t>的概述和特点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_Toc30602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1"/>
            <w:keepNext w:val="0"/>
            <w:keepLines w:val="0"/>
            <w:pageBreakBefore w:val="0"/>
            <w:widowControl w:val="0"/>
            <w:tabs>
              <w:tab w:val="right" w:leader="dot" w:pos="8306"/>
              <w:tab w:val="clear" w:pos="8302"/>
            </w:tabs>
            <w:kinsoku/>
            <w:wordWrap/>
            <w:overflowPunct/>
            <w:topLinePunct w:val="0"/>
            <w:autoSpaceDE/>
            <w:autoSpaceDN/>
            <w:bidi w:val="0"/>
            <w:adjustRightInd/>
            <w:snapToGrid/>
            <w:spacing w:line="500" w:lineRule="exact"/>
            <w:textAlignment w:val="auto"/>
            <w:rPr>
              <w:rFonts w:hint="eastAsia" w:ascii="黑体" w:hAnsi="黑体" w:eastAsia="黑体" w:cs="黑体"/>
              <w:b/>
              <w:bCs/>
              <w:sz w:val="28"/>
              <w:szCs w:val="28"/>
            </w:rPr>
          </w:pP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HYPERLINK \l _Toc31482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第三章 可行性分析与需求分析</w:t>
          </w:r>
          <w:r>
            <w:rPr>
              <w:rFonts w:hint="eastAsia" w:ascii="黑体" w:hAnsi="黑体" w:eastAsia="黑体" w:cs="黑体"/>
              <w:b/>
              <w:bCs/>
              <w:sz w:val="28"/>
              <w:szCs w:val="28"/>
            </w:rPr>
            <w:tab/>
          </w: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PAGEREF _Toc31482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5</w:t>
          </w:r>
          <w:r>
            <w:rPr>
              <w:rFonts w:hint="eastAsia" w:ascii="黑体" w:hAnsi="黑体" w:eastAsia="黑体" w:cs="黑体"/>
              <w:b/>
              <w:bCs/>
              <w:sz w:val="28"/>
              <w:szCs w:val="28"/>
            </w:rPr>
            <w:fldChar w:fldCharType="end"/>
          </w:r>
          <w:r>
            <w:rPr>
              <w:rFonts w:hint="eastAsia" w:ascii="黑体" w:hAnsi="黑体" w:eastAsia="黑体" w:cs="黑体"/>
              <w:b/>
              <w:bCs/>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_Toc24851 </w:instrText>
          </w:r>
          <w:r>
            <w:rPr>
              <w:rFonts w:hint="eastAsia" w:ascii="宋体" w:hAnsi="宋体" w:eastAsia="宋体" w:cs="宋体"/>
              <w:bCs/>
              <w:sz w:val="28"/>
              <w:szCs w:val="28"/>
            </w:rPr>
            <w:fldChar w:fldCharType="separate"/>
          </w:r>
          <w:r>
            <w:rPr>
              <w:rFonts w:hint="eastAsia" w:ascii="宋体" w:hAnsi="宋体" w:eastAsia="宋体" w:cs="宋体"/>
              <w:b/>
              <w:bCs w:val="0"/>
              <w:sz w:val="28"/>
              <w:szCs w:val="28"/>
            </w:rPr>
            <w:t>3.1</w:t>
          </w:r>
          <w:r>
            <w:rPr>
              <w:rFonts w:hint="eastAsia" w:ascii="宋体" w:hAnsi="宋体" w:eastAsia="宋体" w:cs="宋体"/>
              <w:bCs/>
              <w:sz w:val="28"/>
              <w:szCs w:val="28"/>
            </w:rPr>
            <w:t xml:space="preserve"> 可行性分析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_Toc24851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_Toc26813 </w:instrText>
          </w:r>
          <w:r>
            <w:rPr>
              <w:rFonts w:hint="eastAsia" w:ascii="宋体" w:hAnsi="宋体" w:eastAsia="宋体" w:cs="宋体"/>
              <w:bCs/>
              <w:sz w:val="28"/>
              <w:szCs w:val="28"/>
            </w:rPr>
            <w:fldChar w:fldCharType="separate"/>
          </w:r>
          <w:r>
            <w:rPr>
              <w:rFonts w:hint="eastAsia" w:ascii="宋体" w:hAnsi="宋体" w:eastAsia="宋体" w:cs="宋体"/>
              <w:bCs/>
              <w:sz w:val="28"/>
              <w:szCs w:val="28"/>
            </w:rPr>
            <w:t>3.1.1 技术可行性</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_Toc26813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_Toc16976 </w:instrText>
          </w:r>
          <w:r>
            <w:rPr>
              <w:rFonts w:hint="eastAsia" w:ascii="宋体" w:hAnsi="宋体" w:eastAsia="宋体" w:cs="宋体"/>
              <w:bCs/>
              <w:sz w:val="28"/>
              <w:szCs w:val="28"/>
            </w:rPr>
            <w:fldChar w:fldCharType="separate"/>
          </w:r>
          <w:r>
            <w:rPr>
              <w:rFonts w:hint="eastAsia" w:ascii="宋体" w:hAnsi="宋体" w:eastAsia="宋体" w:cs="宋体"/>
              <w:bCs/>
              <w:sz w:val="28"/>
              <w:szCs w:val="28"/>
            </w:rPr>
            <w:t>3.1.2经济可行性</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_Toc16976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_Toc18579 </w:instrText>
          </w:r>
          <w:r>
            <w:rPr>
              <w:rFonts w:hint="eastAsia" w:ascii="宋体" w:hAnsi="宋体" w:eastAsia="宋体" w:cs="宋体"/>
              <w:bCs/>
              <w:sz w:val="28"/>
              <w:szCs w:val="28"/>
            </w:rPr>
            <w:fldChar w:fldCharType="separate"/>
          </w:r>
          <w:r>
            <w:rPr>
              <w:rFonts w:hint="eastAsia" w:ascii="宋体" w:hAnsi="宋体" w:eastAsia="宋体" w:cs="宋体"/>
              <w:b/>
              <w:bCs w:val="0"/>
              <w:sz w:val="28"/>
              <w:szCs w:val="28"/>
            </w:rPr>
            <w:t>3.2</w:t>
          </w:r>
          <w:r>
            <w:rPr>
              <w:rFonts w:hint="eastAsia" w:ascii="宋体" w:hAnsi="宋体" w:eastAsia="宋体" w:cs="宋体"/>
              <w:bCs/>
              <w:sz w:val="28"/>
              <w:szCs w:val="28"/>
            </w:rPr>
            <w:t xml:space="preserve"> 系统的需要具备的特点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_Toc18579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_Toc3781 </w:instrText>
          </w:r>
          <w:r>
            <w:rPr>
              <w:rFonts w:hint="eastAsia" w:ascii="宋体" w:hAnsi="宋体" w:eastAsia="宋体" w:cs="宋体"/>
              <w:bCs/>
              <w:sz w:val="28"/>
              <w:szCs w:val="28"/>
            </w:rPr>
            <w:fldChar w:fldCharType="separate"/>
          </w:r>
          <w:r>
            <w:rPr>
              <w:rFonts w:hint="eastAsia" w:ascii="宋体" w:hAnsi="宋体" w:eastAsia="宋体" w:cs="宋体"/>
              <w:b/>
              <w:bCs w:val="0"/>
              <w:sz w:val="28"/>
              <w:szCs w:val="28"/>
            </w:rPr>
            <w:t>3.3</w:t>
          </w:r>
          <w:r>
            <w:rPr>
              <w:rFonts w:hint="eastAsia" w:ascii="宋体" w:hAnsi="宋体" w:eastAsia="宋体" w:cs="宋体"/>
              <w:bCs/>
              <w:sz w:val="28"/>
              <w:szCs w:val="28"/>
            </w:rPr>
            <w:t xml:space="preserve"> 功能结构分析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_Toc3781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_Toc15209 </w:instrText>
          </w:r>
          <w:r>
            <w:rPr>
              <w:rFonts w:hint="eastAsia" w:ascii="宋体" w:hAnsi="宋体" w:eastAsia="宋体" w:cs="宋体"/>
              <w:bCs/>
              <w:sz w:val="28"/>
              <w:szCs w:val="28"/>
            </w:rPr>
            <w:fldChar w:fldCharType="separate"/>
          </w:r>
          <w:r>
            <w:rPr>
              <w:rFonts w:hint="eastAsia" w:ascii="宋体" w:hAnsi="宋体" w:eastAsia="宋体" w:cs="宋体"/>
              <w:bCs/>
              <w:sz w:val="28"/>
              <w:szCs w:val="28"/>
            </w:rPr>
            <w:t>3.3.1</w:t>
          </w:r>
          <w:r>
            <w:rPr>
              <w:rFonts w:hint="eastAsia" w:ascii="宋体" w:hAnsi="宋体" w:eastAsia="宋体" w:cs="宋体"/>
              <w:sz w:val="28"/>
              <w:szCs w:val="28"/>
            </w:rPr>
            <w:t>在线音乐网站功能分析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_Toc15209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_Toc22849 </w:instrText>
          </w:r>
          <w:r>
            <w:rPr>
              <w:rFonts w:hint="eastAsia" w:ascii="宋体" w:hAnsi="宋体" w:eastAsia="宋体" w:cs="宋体"/>
              <w:bCs/>
              <w:sz w:val="28"/>
              <w:szCs w:val="28"/>
            </w:rPr>
            <w:fldChar w:fldCharType="separate"/>
          </w:r>
          <w:r>
            <w:rPr>
              <w:rFonts w:hint="eastAsia" w:ascii="宋体" w:hAnsi="宋体" w:eastAsia="宋体" w:cs="宋体"/>
              <w:b/>
              <w:bCs w:val="0"/>
              <w:sz w:val="28"/>
              <w:szCs w:val="28"/>
            </w:rPr>
            <w:t>3.4</w:t>
          </w:r>
          <w:r>
            <w:rPr>
              <w:rFonts w:hint="eastAsia" w:ascii="宋体" w:hAnsi="宋体" w:eastAsia="宋体" w:cs="宋体"/>
              <w:bCs/>
              <w:sz w:val="28"/>
              <w:szCs w:val="28"/>
            </w:rPr>
            <w:t xml:space="preserve"> 在线音乐网站操作流程描述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_Toc22849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_Toc28705 </w:instrText>
          </w:r>
          <w:r>
            <w:rPr>
              <w:rFonts w:hint="eastAsia" w:ascii="宋体" w:hAnsi="宋体" w:eastAsia="宋体" w:cs="宋体"/>
              <w:bCs/>
              <w:sz w:val="28"/>
              <w:szCs w:val="28"/>
            </w:rPr>
            <w:fldChar w:fldCharType="separate"/>
          </w:r>
          <w:r>
            <w:rPr>
              <w:rFonts w:hint="eastAsia" w:ascii="宋体" w:hAnsi="宋体" w:eastAsia="宋体" w:cs="宋体"/>
              <w:bCs/>
              <w:sz w:val="28"/>
              <w:szCs w:val="28"/>
            </w:rPr>
            <w:t>3.4.1</w:t>
          </w:r>
          <w:r>
            <w:rPr>
              <w:rFonts w:hint="eastAsia" w:ascii="宋体" w:hAnsi="宋体" w:eastAsia="宋体" w:cs="宋体"/>
              <w:sz w:val="28"/>
              <w:szCs w:val="28"/>
            </w:rPr>
            <w:t>在线音乐网站功能分析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_Toc28705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1"/>
            <w:keepNext w:val="0"/>
            <w:keepLines w:val="0"/>
            <w:pageBreakBefore w:val="0"/>
            <w:widowControl w:val="0"/>
            <w:tabs>
              <w:tab w:val="right" w:leader="dot" w:pos="8306"/>
              <w:tab w:val="clear" w:pos="8302"/>
            </w:tabs>
            <w:kinsoku/>
            <w:wordWrap/>
            <w:overflowPunct/>
            <w:topLinePunct w:val="0"/>
            <w:autoSpaceDE/>
            <w:autoSpaceDN/>
            <w:bidi w:val="0"/>
            <w:adjustRightInd/>
            <w:snapToGrid/>
            <w:spacing w:line="500" w:lineRule="exact"/>
            <w:textAlignment w:val="auto"/>
            <w:rPr>
              <w:rFonts w:hint="eastAsia" w:ascii="黑体" w:hAnsi="黑体" w:eastAsia="黑体" w:cs="黑体"/>
              <w:b/>
              <w:bCs/>
              <w:sz w:val="28"/>
              <w:szCs w:val="28"/>
            </w:rPr>
          </w:pP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HYPERLINK \l _Toc1854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第四章 在线音乐网站系统设计</w:t>
          </w:r>
          <w:r>
            <w:rPr>
              <w:rFonts w:hint="eastAsia" w:ascii="黑体" w:hAnsi="黑体" w:eastAsia="黑体" w:cs="黑体"/>
              <w:b/>
              <w:bCs/>
              <w:sz w:val="28"/>
              <w:szCs w:val="28"/>
            </w:rPr>
            <w:tab/>
          </w: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PAGEREF _Toc1854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8</w:t>
          </w:r>
          <w:r>
            <w:rPr>
              <w:rFonts w:hint="eastAsia" w:ascii="黑体" w:hAnsi="黑体" w:eastAsia="黑体" w:cs="黑体"/>
              <w:b/>
              <w:bCs/>
              <w:sz w:val="28"/>
              <w:szCs w:val="28"/>
            </w:rPr>
            <w:fldChar w:fldCharType="end"/>
          </w:r>
          <w:r>
            <w:rPr>
              <w:rFonts w:hint="eastAsia" w:ascii="黑体" w:hAnsi="黑体" w:eastAsia="黑体" w:cs="黑体"/>
              <w:b/>
              <w:bCs/>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_Toc26593 </w:instrText>
          </w:r>
          <w:r>
            <w:rPr>
              <w:rFonts w:hint="eastAsia" w:ascii="宋体" w:hAnsi="宋体" w:eastAsia="宋体" w:cs="宋体"/>
              <w:bCs/>
              <w:sz w:val="28"/>
              <w:szCs w:val="28"/>
            </w:rPr>
            <w:fldChar w:fldCharType="separate"/>
          </w:r>
          <w:r>
            <w:rPr>
              <w:rFonts w:hint="eastAsia" w:ascii="宋体" w:hAnsi="宋体" w:eastAsia="宋体" w:cs="宋体"/>
              <w:b/>
              <w:bCs w:val="0"/>
              <w:sz w:val="28"/>
              <w:szCs w:val="28"/>
            </w:rPr>
            <w:t>4.1</w:t>
          </w:r>
          <w:r>
            <w:rPr>
              <w:rFonts w:hint="eastAsia" w:ascii="宋体" w:hAnsi="宋体" w:eastAsia="宋体" w:cs="宋体"/>
              <w:bCs/>
              <w:sz w:val="28"/>
              <w:szCs w:val="28"/>
            </w:rPr>
            <w:t xml:space="preserve"> 系统开发环境</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_Toc26593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_Toc26745 </w:instrText>
          </w:r>
          <w:r>
            <w:rPr>
              <w:rFonts w:hint="eastAsia" w:ascii="宋体" w:hAnsi="宋体" w:eastAsia="宋体" w:cs="宋体"/>
              <w:bCs/>
              <w:sz w:val="28"/>
              <w:szCs w:val="28"/>
            </w:rPr>
            <w:fldChar w:fldCharType="separate"/>
          </w:r>
          <w:r>
            <w:rPr>
              <w:rFonts w:hint="eastAsia" w:ascii="宋体" w:hAnsi="宋体" w:eastAsia="宋体" w:cs="宋体"/>
              <w:sz w:val="28"/>
              <w:szCs w:val="28"/>
            </w:rPr>
            <w:t>4.1.1 开发硬件环境</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_Toc26745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_Toc478 </w:instrText>
          </w:r>
          <w:r>
            <w:rPr>
              <w:rFonts w:hint="eastAsia" w:ascii="宋体" w:hAnsi="宋体" w:eastAsia="宋体" w:cs="宋体"/>
              <w:bCs/>
              <w:sz w:val="28"/>
              <w:szCs w:val="28"/>
            </w:rPr>
            <w:fldChar w:fldCharType="separate"/>
          </w:r>
          <w:r>
            <w:rPr>
              <w:rFonts w:hint="eastAsia" w:ascii="宋体" w:hAnsi="宋体" w:eastAsia="宋体" w:cs="宋体"/>
              <w:sz w:val="28"/>
              <w:szCs w:val="28"/>
            </w:rPr>
            <w:t>4.1.2 软件环境</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_Toc478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_Toc7191 </w:instrText>
          </w:r>
          <w:r>
            <w:rPr>
              <w:rFonts w:hint="eastAsia" w:ascii="宋体" w:hAnsi="宋体" w:eastAsia="宋体" w:cs="宋体"/>
              <w:bCs/>
              <w:sz w:val="28"/>
              <w:szCs w:val="28"/>
            </w:rPr>
            <w:fldChar w:fldCharType="separate"/>
          </w:r>
          <w:r>
            <w:rPr>
              <w:rFonts w:hint="eastAsia" w:ascii="宋体" w:hAnsi="宋体" w:eastAsia="宋体" w:cs="宋体"/>
              <w:sz w:val="28"/>
              <w:szCs w:val="28"/>
            </w:rPr>
            <w:t>4.1.3 开发语言</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_Toc7191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_Toc12898 </w:instrText>
          </w:r>
          <w:r>
            <w:rPr>
              <w:rFonts w:hint="eastAsia" w:ascii="宋体" w:hAnsi="宋体" w:eastAsia="宋体" w:cs="宋体"/>
              <w:bCs/>
              <w:sz w:val="28"/>
              <w:szCs w:val="28"/>
            </w:rPr>
            <w:fldChar w:fldCharType="separate"/>
          </w:r>
          <w:r>
            <w:rPr>
              <w:rFonts w:hint="eastAsia" w:ascii="宋体" w:hAnsi="宋体" w:eastAsia="宋体" w:cs="宋体"/>
              <w:sz w:val="28"/>
              <w:szCs w:val="28"/>
            </w:rPr>
            <w:t>4.1.4 数据库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_Toc12898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_Toc14347 </w:instrText>
          </w:r>
          <w:r>
            <w:rPr>
              <w:rFonts w:hint="eastAsia" w:ascii="宋体" w:hAnsi="宋体" w:eastAsia="宋体" w:cs="宋体"/>
              <w:bCs/>
              <w:sz w:val="28"/>
              <w:szCs w:val="28"/>
            </w:rPr>
            <w:fldChar w:fldCharType="separate"/>
          </w:r>
          <w:r>
            <w:rPr>
              <w:rFonts w:hint="eastAsia" w:ascii="宋体" w:hAnsi="宋体" w:eastAsia="宋体" w:cs="宋体"/>
              <w:b/>
              <w:bCs w:val="0"/>
              <w:sz w:val="28"/>
              <w:szCs w:val="28"/>
            </w:rPr>
            <w:t xml:space="preserve">4.2 </w:t>
          </w:r>
          <w:r>
            <w:rPr>
              <w:rFonts w:hint="eastAsia" w:ascii="宋体" w:hAnsi="宋体" w:eastAsia="宋体" w:cs="宋体"/>
              <w:bCs/>
              <w:sz w:val="28"/>
              <w:szCs w:val="28"/>
            </w:rPr>
            <w:t xml:space="preserve"> 系统所需数据库表的设计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_Toc14347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_Toc10017 </w:instrText>
          </w:r>
          <w:r>
            <w:rPr>
              <w:rFonts w:hint="eastAsia" w:ascii="宋体" w:hAnsi="宋体" w:eastAsia="宋体" w:cs="宋体"/>
              <w:bCs/>
              <w:sz w:val="28"/>
              <w:szCs w:val="28"/>
            </w:rPr>
            <w:fldChar w:fldCharType="separate"/>
          </w:r>
          <w:r>
            <w:rPr>
              <w:rFonts w:hint="eastAsia" w:ascii="宋体" w:hAnsi="宋体" w:eastAsia="宋体" w:cs="宋体"/>
              <w:b/>
              <w:bCs w:val="0"/>
              <w:sz w:val="28"/>
              <w:szCs w:val="28"/>
            </w:rPr>
            <w:t xml:space="preserve">4.3 </w:t>
          </w:r>
          <w:r>
            <w:rPr>
              <w:rFonts w:hint="eastAsia" w:ascii="宋体" w:hAnsi="宋体" w:eastAsia="宋体" w:cs="宋体"/>
              <w:bCs/>
              <w:sz w:val="28"/>
              <w:szCs w:val="28"/>
            </w:rPr>
            <w:t xml:space="preserve"> </w:t>
          </w:r>
          <w:r>
            <w:rPr>
              <w:rFonts w:hint="eastAsia" w:ascii="宋体" w:hAnsi="宋体" w:eastAsia="宋体" w:cs="宋体"/>
              <w:bCs/>
              <w:sz w:val="28"/>
              <w:szCs w:val="28"/>
              <w:lang w:val="en-US" w:eastAsia="zh-CN"/>
            </w:rPr>
            <w:t>数据库E-R图和</w:t>
          </w:r>
          <w:r>
            <w:rPr>
              <w:rFonts w:hint="eastAsia" w:ascii="宋体" w:hAnsi="宋体" w:eastAsia="宋体" w:cs="宋体"/>
              <w:bCs/>
              <w:sz w:val="28"/>
              <w:szCs w:val="28"/>
            </w:rPr>
            <w:t>功能流程图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_Toc10017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_Toc3229 </w:instrText>
          </w:r>
          <w:r>
            <w:rPr>
              <w:rFonts w:hint="eastAsia" w:ascii="宋体" w:hAnsi="宋体" w:eastAsia="宋体" w:cs="宋体"/>
              <w:bCs/>
              <w:sz w:val="28"/>
              <w:szCs w:val="28"/>
            </w:rPr>
            <w:fldChar w:fldCharType="separate"/>
          </w:r>
          <w:r>
            <w:rPr>
              <w:rFonts w:hint="eastAsia" w:ascii="宋体" w:hAnsi="宋体" w:eastAsia="宋体" w:cs="宋体"/>
              <w:sz w:val="28"/>
              <w:szCs w:val="28"/>
            </w:rPr>
            <w:t xml:space="preserve">4.3.1 </w:t>
          </w:r>
          <w:r>
            <w:rPr>
              <w:rFonts w:hint="eastAsia" w:ascii="宋体" w:hAnsi="宋体" w:eastAsia="宋体" w:cs="宋体"/>
              <w:sz w:val="28"/>
              <w:szCs w:val="28"/>
              <w:lang w:val="en-US" w:eastAsia="zh-CN"/>
            </w:rPr>
            <w:t>数据库E-R</w:t>
          </w:r>
          <w:r>
            <w:rPr>
              <w:rFonts w:hint="eastAsia" w:ascii="宋体" w:hAnsi="宋体" w:eastAsia="宋体" w:cs="宋体"/>
              <w:sz w:val="28"/>
              <w:szCs w:val="28"/>
            </w:rPr>
            <w:t>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_Toc3229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_Toc27418 </w:instrText>
          </w:r>
          <w:r>
            <w:rPr>
              <w:rFonts w:hint="eastAsia" w:ascii="宋体" w:hAnsi="宋体" w:eastAsia="宋体" w:cs="宋体"/>
              <w:bCs/>
              <w:sz w:val="28"/>
              <w:szCs w:val="28"/>
            </w:rPr>
            <w:fldChar w:fldCharType="separate"/>
          </w:r>
          <w:r>
            <w:rPr>
              <w:rFonts w:hint="eastAsia" w:ascii="宋体" w:hAnsi="宋体" w:eastAsia="宋体" w:cs="宋体"/>
              <w:sz w:val="28"/>
              <w:szCs w:val="28"/>
            </w:rPr>
            <w:t>4.3.</w:t>
          </w:r>
          <w:r>
            <w:rPr>
              <w:rFonts w:hint="eastAsia" w:ascii="宋体" w:hAnsi="宋体" w:eastAsia="宋体" w:cs="宋体"/>
              <w:sz w:val="28"/>
              <w:szCs w:val="28"/>
              <w:lang w:val="en-US" w:eastAsia="zh-CN"/>
            </w:rPr>
            <w:t>2</w:t>
          </w:r>
          <w:r>
            <w:rPr>
              <w:rFonts w:hint="eastAsia" w:ascii="宋体" w:hAnsi="宋体" w:eastAsia="宋体" w:cs="宋体"/>
              <w:sz w:val="28"/>
              <w:szCs w:val="28"/>
            </w:rPr>
            <w:t xml:space="preserve"> 歌曲搜索流程图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_Toc27418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_Toc27973 </w:instrText>
          </w:r>
          <w:r>
            <w:rPr>
              <w:rFonts w:hint="eastAsia" w:ascii="宋体" w:hAnsi="宋体" w:eastAsia="宋体" w:cs="宋体"/>
              <w:bCs/>
              <w:sz w:val="28"/>
              <w:szCs w:val="28"/>
            </w:rPr>
            <w:fldChar w:fldCharType="separate"/>
          </w:r>
          <w:r>
            <w:rPr>
              <w:rFonts w:hint="eastAsia" w:ascii="宋体" w:hAnsi="宋体" w:eastAsia="宋体" w:cs="宋体"/>
              <w:sz w:val="28"/>
              <w:szCs w:val="28"/>
            </w:rPr>
            <w:t>4.3.</w:t>
          </w:r>
          <w:r>
            <w:rPr>
              <w:rFonts w:hint="eastAsia" w:ascii="宋体" w:hAnsi="宋体" w:eastAsia="宋体" w:cs="宋体"/>
              <w:sz w:val="28"/>
              <w:szCs w:val="28"/>
              <w:lang w:val="en-US" w:eastAsia="zh-CN"/>
            </w:rPr>
            <w:t>3</w:t>
          </w:r>
          <w:r>
            <w:rPr>
              <w:rFonts w:hint="eastAsia" w:ascii="宋体" w:hAnsi="宋体" w:eastAsia="宋体" w:cs="宋体"/>
              <w:sz w:val="28"/>
              <w:szCs w:val="28"/>
            </w:rPr>
            <w:t xml:space="preserve"> 歌手搜索流程图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_Toc27973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_Toc28305 </w:instrText>
          </w:r>
          <w:r>
            <w:rPr>
              <w:rFonts w:hint="eastAsia" w:ascii="宋体" w:hAnsi="宋体" w:eastAsia="宋体" w:cs="宋体"/>
              <w:bCs/>
              <w:sz w:val="28"/>
              <w:szCs w:val="28"/>
            </w:rPr>
            <w:fldChar w:fldCharType="separate"/>
          </w:r>
          <w:r>
            <w:rPr>
              <w:rFonts w:hint="eastAsia" w:ascii="宋体" w:hAnsi="宋体" w:eastAsia="宋体" w:cs="宋体"/>
              <w:sz w:val="28"/>
              <w:szCs w:val="28"/>
            </w:rPr>
            <w:t>4.3.</w:t>
          </w:r>
          <w:r>
            <w:rPr>
              <w:rFonts w:hint="eastAsia" w:cs="宋体"/>
              <w:sz w:val="28"/>
              <w:szCs w:val="28"/>
              <w:lang w:val="en-US" w:eastAsia="zh-CN"/>
            </w:rPr>
            <w:t>4</w:t>
          </w:r>
          <w:r>
            <w:rPr>
              <w:rFonts w:hint="eastAsia" w:ascii="宋体" w:hAnsi="宋体" w:eastAsia="宋体" w:cs="宋体"/>
              <w:sz w:val="28"/>
              <w:szCs w:val="28"/>
            </w:rPr>
            <w:t xml:space="preserve"> </w:t>
          </w:r>
          <w:r>
            <w:rPr>
              <w:rFonts w:hint="eastAsia" w:ascii="宋体" w:hAnsi="宋体" w:eastAsia="宋体" w:cs="宋体"/>
              <w:sz w:val="28"/>
              <w:szCs w:val="28"/>
              <w:lang w:val="en-US" w:eastAsia="zh-CN"/>
            </w:rPr>
            <w:t>歌曲排行榜使用</w:t>
          </w:r>
          <w:r>
            <w:rPr>
              <w:rFonts w:hint="eastAsia" w:ascii="宋体" w:hAnsi="宋体" w:eastAsia="宋体" w:cs="宋体"/>
              <w:sz w:val="28"/>
              <w:szCs w:val="28"/>
            </w:rPr>
            <w:t>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_Toc28305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1"/>
            <w:keepNext w:val="0"/>
            <w:keepLines w:val="0"/>
            <w:pageBreakBefore w:val="0"/>
            <w:widowControl w:val="0"/>
            <w:tabs>
              <w:tab w:val="right" w:leader="dot" w:pos="8306"/>
              <w:tab w:val="clear" w:pos="8302"/>
            </w:tabs>
            <w:kinsoku/>
            <w:wordWrap/>
            <w:overflowPunct/>
            <w:topLinePunct w:val="0"/>
            <w:autoSpaceDE/>
            <w:autoSpaceDN/>
            <w:bidi w:val="0"/>
            <w:adjustRightInd/>
            <w:snapToGrid/>
            <w:spacing w:line="500" w:lineRule="exact"/>
            <w:textAlignment w:val="auto"/>
            <w:rPr>
              <w:rFonts w:hint="eastAsia" w:ascii="黑体" w:hAnsi="黑体" w:eastAsia="黑体" w:cs="黑体"/>
              <w:b/>
              <w:bCs/>
              <w:sz w:val="28"/>
              <w:szCs w:val="28"/>
            </w:rPr>
          </w:pP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HYPERLINK \l _Toc28979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第五章 系统实现与功能展示</w:t>
          </w:r>
          <w:r>
            <w:rPr>
              <w:rFonts w:hint="eastAsia" w:ascii="黑体" w:hAnsi="黑体" w:eastAsia="黑体" w:cs="黑体"/>
              <w:b/>
              <w:bCs/>
              <w:sz w:val="28"/>
              <w:szCs w:val="28"/>
            </w:rPr>
            <w:tab/>
          </w: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PAGEREF _Toc28979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15</w:t>
          </w:r>
          <w:r>
            <w:rPr>
              <w:rFonts w:hint="eastAsia" w:ascii="黑体" w:hAnsi="黑体" w:eastAsia="黑体" w:cs="黑体"/>
              <w:b/>
              <w:bCs/>
              <w:sz w:val="28"/>
              <w:szCs w:val="28"/>
            </w:rPr>
            <w:fldChar w:fldCharType="end"/>
          </w:r>
          <w:r>
            <w:rPr>
              <w:rFonts w:hint="eastAsia" w:ascii="黑体" w:hAnsi="黑体" w:eastAsia="黑体" w:cs="黑体"/>
              <w:b/>
              <w:bCs/>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_Toc15346 </w:instrText>
          </w:r>
          <w:r>
            <w:rPr>
              <w:rFonts w:hint="eastAsia" w:ascii="宋体" w:hAnsi="宋体" w:eastAsia="宋体" w:cs="宋体"/>
              <w:bCs/>
              <w:sz w:val="28"/>
              <w:szCs w:val="28"/>
            </w:rPr>
            <w:fldChar w:fldCharType="separate"/>
          </w:r>
          <w:r>
            <w:rPr>
              <w:rFonts w:hint="eastAsia" w:ascii="宋体" w:hAnsi="宋体" w:eastAsia="宋体" w:cs="宋体"/>
              <w:b/>
              <w:bCs w:val="0"/>
              <w:sz w:val="28"/>
              <w:szCs w:val="28"/>
            </w:rPr>
            <w:t>5.1</w:t>
          </w:r>
          <w:r>
            <w:rPr>
              <w:rFonts w:hint="eastAsia" w:ascii="宋体" w:hAnsi="宋体" w:eastAsia="宋体" w:cs="宋体"/>
              <w:bCs/>
              <w:sz w:val="28"/>
              <w:szCs w:val="28"/>
            </w:rPr>
            <w:t>网站前端功能实现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_Toc15346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_Toc28982 </w:instrText>
          </w:r>
          <w:r>
            <w:rPr>
              <w:rFonts w:hint="eastAsia" w:ascii="宋体" w:hAnsi="宋体" w:eastAsia="宋体" w:cs="宋体"/>
              <w:bCs/>
              <w:sz w:val="28"/>
              <w:szCs w:val="28"/>
            </w:rPr>
            <w:fldChar w:fldCharType="separate"/>
          </w:r>
          <w:r>
            <w:rPr>
              <w:rFonts w:hint="eastAsia" w:ascii="宋体" w:hAnsi="宋体" w:eastAsia="宋体" w:cs="宋体"/>
              <w:bCs/>
              <w:sz w:val="28"/>
              <w:szCs w:val="28"/>
            </w:rPr>
            <w:t>5.1.1</w:t>
          </w:r>
          <w:r>
            <w:rPr>
              <w:rFonts w:hint="eastAsia" w:cs="宋体"/>
              <w:bCs/>
              <w:sz w:val="28"/>
              <w:szCs w:val="28"/>
              <w:lang w:val="en-US" w:eastAsia="zh-CN"/>
            </w:rPr>
            <w:t xml:space="preserve"> </w:t>
          </w:r>
          <w:r>
            <w:rPr>
              <w:rFonts w:hint="eastAsia" w:ascii="宋体" w:hAnsi="宋体" w:eastAsia="宋体" w:cs="宋体"/>
              <w:bCs/>
              <w:sz w:val="28"/>
              <w:szCs w:val="28"/>
            </w:rPr>
            <w:t>网站首页模块功能实现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_Toc28982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_Toc10386 </w:instrText>
          </w:r>
          <w:r>
            <w:rPr>
              <w:rFonts w:hint="eastAsia" w:ascii="宋体" w:hAnsi="宋体" w:eastAsia="宋体" w:cs="宋体"/>
              <w:bCs/>
              <w:sz w:val="28"/>
              <w:szCs w:val="28"/>
            </w:rPr>
            <w:fldChar w:fldCharType="separate"/>
          </w:r>
          <w:r>
            <w:rPr>
              <w:rFonts w:hint="eastAsia" w:ascii="宋体" w:hAnsi="宋体" w:eastAsia="宋体" w:cs="宋体"/>
              <w:bCs/>
              <w:sz w:val="28"/>
              <w:szCs w:val="28"/>
            </w:rPr>
            <w:t>5.1.2</w:t>
          </w:r>
          <w:r>
            <w:rPr>
              <w:rFonts w:hint="eastAsia" w:cs="宋体"/>
              <w:bCs/>
              <w:sz w:val="28"/>
              <w:szCs w:val="28"/>
              <w:lang w:val="en-US" w:eastAsia="zh-CN"/>
            </w:rPr>
            <w:t xml:space="preserve"> </w:t>
          </w:r>
          <w:r>
            <w:rPr>
              <w:rFonts w:hint="eastAsia" w:ascii="宋体" w:hAnsi="宋体" w:eastAsia="宋体" w:cs="宋体"/>
              <w:bCs/>
              <w:sz w:val="28"/>
              <w:szCs w:val="28"/>
            </w:rPr>
            <w:t>网站首页模块代码解析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_Toc10386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1"/>
            <w:keepNext w:val="0"/>
            <w:keepLines w:val="0"/>
            <w:pageBreakBefore w:val="0"/>
            <w:widowControl w:val="0"/>
            <w:tabs>
              <w:tab w:val="right" w:leader="dot" w:pos="8306"/>
              <w:tab w:val="clear" w:pos="8302"/>
            </w:tabs>
            <w:kinsoku/>
            <w:wordWrap/>
            <w:overflowPunct/>
            <w:topLinePunct w:val="0"/>
            <w:autoSpaceDE/>
            <w:autoSpaceDN/>
            <w:bidi w:val="0"/>
            <w:adjustRightInd/>
            <w:snapToGrid/>
            <w:spacing w:line="500" w:lineRule="exact"/>
            <w:textAlignment w:val="auto"/>
            <w:rPr>
              <w:rFonts w:hint="eastAsia" w:ascii="黑体" w:hAnsi="黑体" w:eastAsia="黑体" w:cs="黑体"/>
              <w:b/>
              <w:bCs/>
              <w:sz w:val="28"/>
              <w:szCs w:val="28"/>
            </w:rPr>
          </w:pP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HYPERLINK \l _Toc2219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第六章 系统测试</w:t>
          </w:r>
          <w:r>
            <w:rPr>
              <w:rFonts w:hint="eastAsia" w:ascii="黑体" w:hAnsi="黑体" w:eastAsia="黑体" w:cs="黑体"/>
              <w:b/>
              <w:bCs/>
              <w:sz w:val="28"/>
              <w:szCs w:val="28"/>
            </w:rPr>
            <w:tab/>
          </w: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PAGEREF _Toc2219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25</w:t>
          </w:r>
          <w:r>
            <w:rPr>
              <w:rFonts w:hint="eastAsia" w:ascii="黑体" w:hAnsi="黑体" w:eastAsia="黑体" w:cs="黑体"/>
              <w:b/>
              <w:bCs/>
              <w:sz w:val="28"/>
              <w:szCs w:val="28"/>
            </w:rPr>
            <w:fldChar w:fldCharType="end"/>
          </w:r>
          <w:r>
            <w:rPr>
              <w:rFonts w:hint="eastAsia" w:ascii="黑体" w:hAnsi="黑体" w:eastAsia="黑体" w:cs="黑体"/>
              <w:b/>
              <w:bCs/>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_Toc8302 </w:instrText>
          </w:r>
          <w:r>
            <w:rPr>
              <w:rFonts w:hint="eastAsia" w:ascii="宋体" w:hAnsi="宋体" w:eastAsia="宋体" w:cs="宋体"/>
              <w:bCs/>
              <w:sz w:val="28"/>
              <w:szCs w:val="28"/>
            </w:rPr>
            <w:fldChar w:fldCharType="separate"/>
          </w:r>
          <w:r>
            <w:rPr>
              <w:rFonts w:hint="eastAsia" w:ascii="宋体" w:hAnsi="宋体" w:eastAsia="宋体" w:cs="宋体"/>
              <w:b/>
              <w:bCs/>
              <w:sz w:val="28"/>
              <w:szCs w:val="28"/>
            </w:rPr>
            <w:t>6.1</w:t>
          </w:r>
          <w:r>
            <w:rPr>
              <w:rFonts w:hint="eastAsia" w:ascii="宋体" w:hAnsi="宋体" w:eastAsia="宋体" w:cs="宋体"/>
              <w:sz w:val="28"/>
              <w:szCs w:val="28"/>
            </w:rPr>
            <w:t>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_Toc8302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560" w:firstLineChars="200"/>
            <w:textAlignment w:val="auto"/>
            <w:rPr>
              <w:rFonts w:hint="eastAsia" w:ascii="宋体" w:hAnsi="宋体" w:eastAsia="宋体" w:cs="宋体"/>
              <w:sz w:val="28"/>
              <w:szCs w:val="28"/>
            </w:rPr>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_Toc26628 </w:instrText>
          </w:r>
          <w:r>
            <w:rPr>
              <w:rFonts w:hint="eastAsia" w:ascii="宋体" w:hAnsi="宋体" w:eastAsia="宋体" w:cs="宋体"/>
              <w:bCs/>
              <w:sz w:val="28"/>
              <w:szCs w:val="28"/>
            </w:rPr>
            <w:fldChar w:fldCharType="separate"/>
          </w:r>
          <w:r>
            <w:rPr>
              <w:rFonts w:hint="eastAsia" w:ascii="宋体" w:hAnsi="宋体" w:eastAsia="宋体" w:cs="宋体"/>
              <w:bCs/>
              <w:sz w:val="28"/>
              <w:szCs w:val="28"/>
              <w:lang w:val="en-US" w:eastAsia="zh-CN"/>
            </w:rPr>
            <w:t>6</w:t>
          </w:r>
          <w:r>
            <w:rPr>
              <w:rFonts w:hint="eastAsia" w:ascii="宋体" w:hAnsi="宋体" w:eastAsia="宋体" w:cs="宋体"/>
              <w:bCs/>
              <w:sz w:val="28"/>
              <w:szCs w:val="28"/>
            </w:rPr>
            <w:t>.1.2</w:t>
          </w:r>
          <w:r>
            <w:rPr>
              <w:rFonts w:hint="eastAsia" w:ascii="宋体" w:hAnsi="宋体" w:eastAsia="宋体" w:cs="宋体"/>
              <w:bCs/>
              <w:sz w:val="28"/>
              <w:szCs w:val="28"/>
              <w:lang w:val="en-US" w:eastAsia="zh-CN"/>
            </w:rPr>
            <w:t>搜索列表功能测试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_Toc26628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80" w:firstLineChars="100"/>
            <w:textAlignment w:val="auto"/>
          </w:pPr>
          <w:r>
            <w:rPr>
              <w:rFonts w:hint="eastAsia" w:ascii="宋体" w:hAnsi="宋体" w:eastAsia="宋体" w:cs="宋体"/>
              <w:bCs/>
              <w:sz w:val="28"/>
              <w:szCs w:val="28"/>
            </w:rPr>
            <w:fldChar w:fldCharType="begin"/>
          </w:r>
          <w:r>
            <w:rPr>
              <w:rFonts w:hint="eastAsia" w:ascii="宋体" w:hAnsi="宋体" w:eastAsia="宋体" w:cs="宋体"/>
              <w:bCs/>
              <w:sz w:val="28"/>
              <w:szCs w:val="28"/>
            </w:rPr>
            <w:instrText xml:space="preserve"> HYPERLINK \l _Toc10385 </w:instrText>
          </w:r>
          <w:r>
            <w:rPr>
              <w:rFonts w:hint="eastAsia" w:ascii="宋体" w:hAnsi="宋体" w:eastAsia="宋体" w:cs="宋体"/>
              <w:bCs/>
              <w:sz w:val="28"/>
              <w:szCs w:val="28"/>
            </w:rPr>
            <w:fldChar w:fldCharType="separate"/>
          </w:r>
          <w:r>
            <w:rPr>
              <w:rFonts w:hint="eastAsia" w:ascii="宋体" w:hAnsi="宋体" w:eastAsia="宋体" w:cs="宋体"/>
              <w:b/>
              <w:bCs/>
              <w:sz w:val="28"/>
              <w:szCs w:val="28"/>
            </w:rPr>
            <w:t>6.2</w:t>
          </w:r>
          <w:r>
            <w:rPr>
              <w:rFonts w:hint="eastAsia" w:ascii="宋体" w:hAnsi="宋体" w:eastAsia="宋体" w:cs="宋体"/>
              <w:sz w:val="28"/>
              <w:szCs w:val="28"/>
            </w:rPr>
            <w:t>性能测试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_Toc10385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bCs/>
              <w:sz w:val="28"/>
              <w:szCs w:val="28"/>
            </w:rPr>
            <w:fldChar w:fldCharType="end"/>
          </w:r>
        </w:p>
        <w:p>
          <w:pPr>
            <w:pStyle w:val="11"/>
            <w:keepNext w:val="0"/>
            <w:keepLines w:val="0"/>
            <w:pageBreakBefore w:val="0"/>
            <w:widowControl w:val="0"/>
            <w:tabs>
              <w:tab w:val="right" w:leader="dot" w:pos="8306"/>
              <w:tab w:val="clear" w:pos="8302"/>
            </w:tabs>
            <w:kinsoku/>
            <w:wordWrap/>
            <w:overflowPunct/>
            <w:topLinePunct w:val="0"/>
            <w:autoSpaceDE/>
            <w:autoSpaceDN/>
            <w:bidi w:val="0"/>
            <w:adjustRightInd/>
            <w:snapToGrid/>
            <w:spacing w:line="500" w:lineRule="exact"/>
            <w:textAlignment w:val="auto"/>
            <w:rPr>
              <w:rFonts w:hint="eastAsia" w:ascii="黑体" w:hAnsi="黑体" w:eastAsia="黑体" w:cs="黑体"/>
              <w:b/>
              <w:bCs/>
              <w:sz w:val="28"/>
              <w:szCs w:val="28"/>
            </w:rPr>
          </w:pP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HYPERLINK \l _Toc5420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总结与展望</w:t>
          </w:r>
          <w:r>
            <w:rPr>
              <w:rFonts w:hint="eastAsia" w:ascii="黑体" w:hAnsi="黑体" w:eastAsia="黑体" w:cs="黑体"/>
              <w:b/>
              <w:bCs/>
              <w:sz w:val="28"/>
              <w:szCs w:val="28"/>
            </w:rPr>
            <w:tab/>
          </w: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PAGEREF _Toc5420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29</w:t>
          </w:r>
          <w:r>
            <w:rPr>
              <w:rFonts w:hint="eastAsia" w:ascii="黑体" w:hAnsi="黑体" w:eastAsia="黑体" w:cs="黑体"/>
              <w:b/>
              <w:bCs/>
              <w:sz w:val="28"/>
              <w:szCs w:val="28"/>
            </w:rPr>
            <w:fldChar w:fldCharType="end"/>
          </w:r>
          <w:r>
            <w:rPr>
              <w:rFonts w:hint="eastAsia" w:ascii="黑体" w:hAnsi="黑体" w:eastAsia="黑体" w:cs="黑体"/>
              <w:b/>
              <w:bCs/>
              <w:sz w:val="28"/>
              <w:szCs w:val="28"/>
            </w:rPr>
            <w:fldChar w:fldCharType="end"/>
          </w:r>
        </w:p>
        <w:p>
          <w:pPr>
            <w:pStyle w:val="11"/>
            <w:keepNext w:val="0"/>
            <w:keepLines w:val="0"/>
            <w:pageBreakBefore w:val="0"/>
            <w:widowControl w:val="0"/>
            <w:tabs>
              <w:tab w:val="right" w:leader="dot" w:pos="8306"/>
              <w:tab w:val="clear" w:pos="8302"/>
            </w:tabs>
            <w:kinsoku/>
            <w:wordWrap/>
            <w:overflowPunct/>
            <w:topLinePunct w:val="0"/>
            <w:autoSpaceDE/>
            <w:autoSpaceDN/>
            <w:bidi w:val="0"/>
            <w:adjustRightInd/>
            <w:snapToGrid/>
            <w:spacing w:line="500" w:lineRule="exact"/>
            <w:textAlignment w:val="auto"/>
            <w:rPr>
              <w:rFonts w:hint="eastAsia" w:ascii="黑体" w:hAnsi="黑体" w:eastAsia="黑体" w:cs="黑体"/>
              <w:b/>
              <w:bCs/>
              <w:sz w:val="28"/>
              <w:szCs w:val="28"/>
            </w:rPr>
          </w:pP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HYPERLINK \l _Toc10245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致  谢</w:t>
          </w:r>
          <w:r>
            <w:rPr>
              <w:rFonts w:hint="eastAsia" w:ascii="黑体" w:hAnsi="黑体" w:eastAsia="黑体" w:cs="黑体"/>
              <w:b/>
              <w:bCs/>
              <w:sz w:val="28"/>
              <w:szCs w:val="28"/>
            </w:rPr>
            <w:tab/>
          </w: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PAGEREF _Toc10245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30</w:t>
          </w:r>
          <w:r>
            <w:rPr>
              <w:rFonts w:hint="eastAsia" w:ascii="黑体" w:hAnsi="黑体" w:eastAsia="黑体" w:cs="黑体"/>
              <w:b/>
              <w:bCs/>
              <w:sz w:val="28"/>
              <w:szCs w:val="28"/>
            </w:rPr>
            <w:fldChar w:fldCharType="end"/>
          </w:r>
          <w:r>
            <w:rPr>
              <w:rFonts w:hint="eastAsia" w:ascii="黑体" w:hAnsi="黑体" w:eastAsia="黑体" w:cs="黑体"/>
              <w:b/>
              <w:bCs/>
              <w:sz w:val="28"/>
              <w:szCs w:val="28"/>
            </w:rPr>
            <w:fldChar w:fldCharType="end"/>
          </w:r>
        </w:p>
        <w:p>
          <w:pPr>
            <w:pStyle w:val="11"/>
            <w:keepNext w:val="0"/>
            <w:keepLines w:val="0"/>
            <w:pageBreakBefore w:val="0"/>
            <w:widowControl w:val="0"/>
            <w:tabs>
              <w:tab w:val="right" w:leader="dot" w:pos="8306"/>
              <w:tab w:val="clear" w:pos="8302"/>
            </w:tabs>
            <w:kinsoku/>
            <w:wordWrap/>
            <w:overflowPunct/>
            <w:topLinePunct w:val="0"/>
            <w:autoSpaceDE/>
            <w:autoSpaceDN/>
            <w:bidi w:val="0"/>
            <w:adjustRightInd/>
            <w:snapToGrid/>
            <w:spacing w:line="500" w:lineRule="exact"/>
            <w:textAlignment w:val="auto"/>
          </w:pP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HYPERLINK \l _Toc31533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参 考 文 献</w:t>
          </w:r>
          <w:r>
            <w:rPr>
              <w:rFonts w:hint="eastAsia" w:ascii="黑体" w:hAnsi="黑体" w:eastAsia="黑体" w:cs="黑体"/>
              <w:b/>
              <w:bCs/>
              <w:sz w:val="28"/>
              <w:szCs w:val="28"/>
            </w:rPr>
            <w:tab/>
          </w: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PAGEREF _Toc31533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31</w:t>
          </w:r>
          <w:r>
            <w:rPr>
              <w:rFonts w:hint="eastAsia" w:ascii="黑体" w:hAnsi="黑体" w:eastAsia="黑体" w:cs="黑体"/>
              <w:b/>
              <w:bCs/>
              <w:sz w:val="28"/>
              <w:szCs w:val="28"/>
            </w:rPr>
            <w:fldChar w:fldCharType="end"/>
          </w:r>
          <w:r>
            <w:rPr>
              <w:rFonts w:hint="eastAsia" w:ascii="黑体" w:hAnsi="黑体" w:eastAsia="黑体" w:cs="黑体"/>
              <w:b/>
              <w:bCs/>
              <w:sz w:val="28"/>
              <w:szCs w:val="28"/>
            </w:rPr>
            <w:fldChar w:fldCharType="end"/>
          </w:r>
        </w:p>
        <w:p>
          <w:pPr>
            <w:spacing w:line="500" w:lineRule="exact"/>
            <w:jc w:val="center"/>
            <w:rPr>
              <w:rFonts w:ascii="黑体" w:hAnsi="黑体" w:eastAsia="黑体" w:cs="黑体"/>
              <w:b/>
              <w:bCs/>
              <w:sz w:val="32"/>
              <w:szCs w:val="32"/>
            </w:rPr>
            <w:sectPr>
              <w:footerReference r:id="rId5" w:type="default"/>
              <w:pgSz w:w="11906" w:h="16838"/>
              <w:pgMar w:top="1440" w:right="1247" w:bottom="1440" w:left="1701" w:header="851" w:footer="992" w:gutter="0"/>
              <w:paperSrc/>
              <w:pgNumType w:start="1"/>
              <w:cols w:space="0" w:num="1"/>
              <w:rtlGutter w:val="0"/>
              <w:docGrid w:type="lines" w:linePitch="312" w:charSpace="0"/>
            </w:sectPr>
          </w:pPr>
          <w:r>
            <w:rPr>
              <w:rFonts w:hint="eastAsia" w:ascii="黑体" w:hAnsi="黑体" w:eastAsia="黑体" w:cs="黑体"/>
              <w:bCs/>
              <w:szCs w:val="32"/>
            </w:rPr>
            <w:fldChar w:fldCharType="end"/>
          </w:r>
        </w:p>
      </w:sdtContent>
    </w:sdt>
    <w:p>
      <w:pPr>
        <w:jc w:val="center"/>
        <w:rPr>
          <w:rFonts w:ascii="黑体" w:hAnsi="黑体" w:eastAsia="黑体" w:cs="黑体"/>
          <w:b/>
          <w:bCs/>
          <w:sz w:val="32"/>
          <w:szCs w:val="32"/>
        </w:rPr>
      </w:pPr>
    </w:p>
    <w:p>
      <w:pPr>
        <w:jc w:val="center"/>
        <w:outlineLvl w:val="0"/>
        <w:rPr>
          <w:rFonts w:ascii="黑体" w:hAnsi="黑体" w:eastAsia="黑体" w:cs="黑体"/>
          <w:b/>
          <w:bCs/>
          <w:sz w:val="32"/>
          <w:szCs w:val="32"/>
        </w:rPr>
      </w:pPr>
      <w:bookmarkStart w:id="7" w:name="_Toc29629"/>
      <w:r>
        <w:rPr>
          <w:rFonts w:hint="eastAsia" w:ascii="黑体" w:hAnsi="黑体" w:eastAsia="黑体" w:cs="黑体"/>
          <w:b/>
          <w:bCs/>
          <w:sz w:val="32"/>
          <w:szCs w:val="32"/>
        </w:rPr>
        <w:t>第一章 绪论</w:t>
      </w:r>
      <w:bookmarkEnd w:id="7"/>
    </w:p>
    <w:p>
      <w:pPr>
        <w:pStyle w:val="2"/>
        <w:ind w:firstLine="210"/>
      </w:pPr>
    </w:p>
    <w:p>
      <w:pPr>
        <w:pStyle w:val="4"/>
        <w:ind w:left="480" w:leftChars="200"/>
        <w:jc w:val="left"/>
        <w:rPr>
          <w:rFonts w:cs="黑体"/>
          <w:b/>
          <w:bCs/>
          <w:color w:val="000000"/>
          <w:sz w:val="30"/>
          <w:szCs w:val="30"/>
        </w:rPr>
      </w:pPr>
      <w:bookmarkStart w:id="8" w:name="_Toc10036"/>
      <w:bookmarkStart w:id="9" w:name="_Toc12130"/>
      <w:bookmarkStart w:id="10" w:name="_Toc24329"/>
      <w:bookmarkStart w:id="11" w:name="_Toc25052_WPSOffice_Level2"/>
      <w:bookmarkStart w:id="12" w:name="_Toc9597"/>
      <w:bookmarkStart w:id="13" w:name="_Toc8413296"/>
      <w:bookmarkStart w:id="14" w:name="_Toc12231"/>
      <w:bookmarkStart w:id="15" w:name="_Toc24177"/>
      <w:r>
        <w:rPr>
          <w:rFonts w:hint="eastAsia" w:cs="黑体"/>
          <w:b/>
          <w:bCs/>
          <w:color w:val="000000"/>
          <w:sz w:val="30"/>
          <w:szCs w:val="30"/>
        </w:rPr>
        <w:t>1.1 课题的研究背景及意义</w:t>
      </w:r>
      <w:bookmarkEnd w:id="2"/>
      <w:bookmarkEnd w:id="3"/>
      <w:bookmarkEnd w:id="4"/>
      <w:bookmarkEnd w:id="5"/>
      <w:bookmarkEnd w:id="6"/>
      <w:bookmarkEnd w:id="8"/>
      <w:bookmarkEnd w:id="9"/>
      <w:bookmarkEnd w:id="10"/>
      <w:bookmarkEnd w:id="11"/>
      <w:bookmarkEnd w:id="12"/>
      <w:bookmarkEnd w:id="13"/>
      <w:bookmarkEnd w:id="14"/>
      <w:bookmarkEnd w:id="15"/>
    </w:p>
    <w:p>
      <w:pPr>
        <w:ind w:firstLine="480" w:firstLineChars="200"/>
      </w:pPr>
      <w:r>
        <w:t>目前，</w:t>
      </w:r>
      <w:r>
        <w:rPr>
          <w:rFonts w:hint="eastAsia"/>
        </w:rPr>
        <w:t>随着中国的进步和开放型经济的到来，</w:t>
      </w:r>
      <w:r>
        <w:t>在这个计算机技术和互联网飞速发展的时代，人们的日常生活也发生巨大的改变，</w:t>
      </w:r>
      <w:r>
        <w:rPr>
          <w:rFonts w:hint="eastAsia"/>
        </w:rPr>
        <w:t>人们的生活水平提高消费水平也提高，但压力也是随之而来的提高，所以人们经常听歌解压，这也正是我研究这个音乐平台的主要原因，由于盈利和版权问题还有资源的互利，现有几大音乐巨头公司，例如QQ音乐，网易云音乐，酷狗音乐，酷我音乐盒等，不同的平台有着不同的资源，导致我们现在听歌需要下载到很多听歌软件，而且不同软件又有不同的功能</w:t>
      </w:r>
    </w:p>
    <w:p>
      <w:pPr>
        <w:ind w:firstLine="480" w:firstLineChars="200"/>
      </w:pPr>
      <w:r>
        <w:rPr>
          <w:rFonts w:hint="eastAsia"/>
        </w:rPr>
        <w:t>所以这次选题的意义就是实现一个音乐网站基于现在年轻人喜欢的多样性的集合各软件优点的音乐网站。让人们在工作中为生活带来无尽的欢乐和放松生活的闲暇之余带来音乐的快乐。</w:t>
      </w:r>
    </w:p>
    <w:p>
      <w:pPr>
        <w:spacing w:line="360" w:lineRule="auto"/>
        <w:ind w:firstLine="466"/>
        <w:jc w:val="left"/>
        <w:rPr>
          <w:rFonts w:ascii="Times New Roman" w:hAnsi="Times New Roman" w:cs="Times New Roman"/>
          <w:color w:val="000000"/>
        </w:rPr>
      </w:pPr>
    </w:p>
    <w:p>
      <w:pPr>
        <w:pStyle w:val="4"/>
        <w:ind w:left="480" w:leftChars="200"/>
        <w:jc w:val="left"/>
        <w:rPr>
          <w:rFonts w:cs="黑体"/>
          <w:b/>
          <w:bCs/>
          <w:color w:val="000000"/>
          <w:sz w:val="30"/>
          <w:szCs w:val="30"/>
        </w:rPr>
      </w:pPr>
      <w:bookmarkStart w:id="16" w:name="_Toc2270"/>
      <w:bookmarkStart w:id="17" w:name="_Toc5938"/>
      <w:bookmarkStart w:id="18" w:name="_Toc1993"/>
      <w:bookmarkStart w:id="19" w:name="_Toc5195_WPSOffice_Level2"/>
      <w:bookmarkStart w:id="20" w:name="_Toc25324"/>
      <w:bookmarkStart w:id="21" w:name="_Toc2666"/>
      <w:bookmarkStart w:id="22" w:name="_Toc2237"/>
      <w:bookmarkStart w:id="23" w:name="_Toc18742"/>
      <w:bookmarkStart w:id="24" w:name="_Toc11843"/>
      <w:bookmarkStart w:id="25" w:name="_Toc10583"/>
      <w:bookmarkStart w:id="26" w:name="_Toc27472"/>
      <w:bookmarkStart w:id="27" w:name="_Toc8413297"/>
      <w:bookmarkStart w:id="28" w:name="_Toc30945"/>
      <w:r>
        <w:rPr>
          <w:rFonts w:hint="eastAsia" w:cs="黑体"/>
          <w:b/>
          <w:bCs/>
          <w:color w:val="000000"/>
          <w:sz w:val="30"/>
          <w:szCs w:val="30"/>
        </w:rPr>
        <w:t xml:space="preserve">1.2 </w:t>
      </w:r>
      <w:bookmarkEnd w:id="16"/>
      <w:bookmarkEnd w:id="17"/>
      <w:bookmarkEnd w:id="18"/>
      <w:bookmarkEnd w:id="19"/>
      <w:bookmarkEnd w:id="20"/>
      <w:bookmarkEnd w:id="21"/>
      <w:bookmarkEnd w:id="22"/>
      <w:bookmarkEnd w:id="23"/>
      <w:bookmarkEnd w:id="24"/>
      <w:bookmarkEnd w:id="25"/>
      <w:bookmarkEnd w:id="26"/>
      <w:r>
        <w:rPr>
          <w:rFonts w:hint="eastAsia" w:cs="黑体"/>
          <w:b/>
          <w:bCs/>
          <w:color w:val="000000"/>
          <w:sz w:val="30"/>
          <w:szCs w:val="30"/>
        </w:rPr>
        <w:t>国内外研究现状</w:t>
      </w:r>
      <w:bookmarkEnd w:id="27"/>
      <w:bookmarkEnd w:id="28"/>
    </w:p>
    <w:p>
      <w:pPr>
        <w:pStyle w:val="5"/>
        <w:numPr>
          <w:ilvl w:val="2"/>
          <w:numId w:val="0"/>
        </w:numPr>
        <w:ind w:left="480" w:leftChars="200"/>
        <w:jc w:val="left"/>
      </w:pPr>
      <w:bookmarkStart w:id="29" w:name="_Toc31641"/>
      <w:r>
        <w:rPr>
          <w:rFonts w:hint="eastAsia" w:cs="黑体"/>
          <w:bCs/>
          <w:color w:val="000000"/>
          <w:szCs w:val="22"/>
        </w:rPr>
        <w:t>1.2.1国内研究现状</w:t>
      </w:r>
      <w:bookmarkEnd w:id="29"/>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从目前来看，随着互联网技术和人们生活水平的提高，当人们的温饱不再是生活中的大部分压力的时候，人们开始追求更高质量的生活，有的人把精力放在培养自己的身体上，例如健身，养身，运动。有的人则是追求精神上的更高领域，例如知识，眼界，音乐等等，作为当代大学生的我来说，我在课余时间还有闲暇之余十分喜欢听歌，所以这也是我研究音乐在线网站的一个重要原因之一。</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还有一个重要的原因就是国内听歌软件由于几大音乐软件巨头占据了绝对的优势和垄断地位使得喜欢听音乐的人需要下载很多听歌软件，</w:t>
      </w:r>
      <w:r>
        <w:t>国内的</w:t>
      </w:r>
      <w:r>
        <w:rPr>
          <w:rFonts w:hint="eastAsia"/>
        </w:rPr>
        <w:t>听歌</w:t>
      </w:r>
      <w:r>
        <w:t>软件</w:t>
      </w:r>
      <w:r>
        <w:rPr>
          <w:rFonts w:hint="eastAsia"/>
        </w:rPr>
        <w:t>由网易于音乐，Q</w:t>
      </w:r>
      <w:r>
        <w:t>Q</w:t>
      </w:r>
      <w:r>
        <w:rPr>
          <w:rFonts w:hint="eastAsia"/>
        </w:rPr>
        <w:t>音乐，酷狗音乐等几大巨头占据</w:t>
      </w:r>
      <w:r>
        <w:t>，</w:t>
      </w:r>
      <w:r>
        <w:rPr>
          <w:rFonts w:hint="eastAsia"/>
        </w:rPr>
        <w:t>近年来音乐版权成本增长明显，三大唱片公司（环球音乐，华纳音乐，索尼音乐）打包版权</w:t>
      </w:r>
      <w:r>
        <w:t>。</w:t>
      </w:r>
      <w:r>
        <w:rPr>
          <w:vertAlign w:val="superscript"/>
        </w:rPr>
        <w:t>[</w:t>
      </w:r>
      <w:r>
        <w:rPr>
          <w:rFonts w:hint="eastAsia"/>
          <w:vertAlign w:val="superscript"/>
        </w:rPr>
        <w:t>1</w:t>
      </w:r>
      <w:r>
        <w:rPr>
          <w:vertAlign w:val="superscript"/>
        </w:rPr>
        <w:t>]</w:t>
      </w:r>
      <w:r>
        <w:rPr>
          <w:rFonts w:hint="eastAsia" w:ascii="Times New Roman" w:hAnsi="Times New Roman" w:cs="Times New Roman"/>
          <w:color w:val="000000"/>
        </w:rPr>
        <w:t>就比如我来我想听周杰伦的歌我就要去QQ音乐听取。如果我想看更多有趣和真实的评论我就需要下载网易云音乐，所以对一个喜欢听音乐的人来说，他需要下载好几个音乐软件，且产品同质化的现象较为严重，一家公司推出一个功能另一家公司也立即跟风推出，且风格极为类似。</w:t>
      </w:r>
    </w:p>
    <w:p>
      <w:pPr>
        <w:pStyle w:val="5"/>
        <w:numPr>
          <w:ilvl w:val="2"/>
          <w:numId w:val="0"/>
        </w:numPr>
        <w:ind w:left="478" w:leftChars="199"/>
        <w:jc w:val="left"/>
      </w:pPr>
      <w:bookmarkStart w:id="30" w:name="_Toc6211"/>
      <w:r>
        <w:rPr>
          <w:rFonts w:hint="eastAsia" w:cs="黑体"/>
          <w:bCs/>
          <w:color w:val="000000"/>
          <w:szCs w:val="22"/>
        </w:rPr>
        <w:t>1.2.2国外研究现状</w:t>
      </w:r>
      <w:bookmarkEnd w:id="30"/>
    </w:p>
    <w:p>
      <w:pPr>
        <w:ind w:firstLine="480" w:firstLineChars="200"/>
        <w:rPr>
          <w:vertAlign w:val="superscript"/>
        </w:rPr>
      </w:pPr>
      <w:r>
        <w:t>国外的</w:t>
      </w:r>
      <w:r>
        <w:rPr>
          <w:rFonts w:hint="eastAsia"/>
        </w:rPr>
        <w:t>听歌软件主要是两个</w:t>
      </w:r>
      <w:r>
        <w:rPr>
          <w:rFonts w:hint="eastAsia"/>
          <w:bCs/>
        </w:rPr>
        <w:t>，一个是i</w:t>
      </w:r>
      <w:r>
        <w:rPr>
          <w:bCs/>
        </w:rPr>
        <w:t>T</w:t>
      </w:r>
      <w:r>
        <w:rPr>
          <w:rFonts w:hint="eastAsia"/>
          <w:bCs/>
        </w:rPr>
        <w:t>unes音乐商城和Spotify，i</w:t>
      </w:r>
      <w:r>
        <w:rPr>
          <w:bCs/>
        </w:rPr>
        <w:t>T</w:t>
      </w:r>
      <w:r>
        <w:rPr>
          <w:rFonts w:hint="eastAsia"/>
          <w:bCs/>
        </w:rPr>
        <w:t>unes是一种网络音乐销售商点，界面整合在i</w:t>
      </w:r>
      <w:r>
        <w:rPr>
          <w:bCs/>
        </w:rPr>
        <w:t>T</w:t>
      </w:r>
      <w:r>
        <w:rPr>
          <w:rFonts w:hint="eastAsia"/>
          <w:bCs/>
        </w:rPr>
        <w:t>unes播放软件中，使得透过网络购买版权音乐档案的机制变得更便利，i</w:t>
      </w:r>
      <w:r>
        <w:rPr>
          <w:bCs/>
        </w:rPr>
        <w:t>T</w:t>
      </w:r>
      <w:r>
        <w:rPr>
          <w:rFonts w:hint="eastAsia"/>
          <w:bCs/>
        </w:rPr>
        <w:t>unes音乐商城最大的特点即是与硬件设备捆绑，这也离不开苹果iPod终端本身在设计和产品理念上的出众。</w:t>
      </w:r>
      <w:r>
        <w:rPr>
          <w:sz w:val="21"/>
          <w:szCs w:val="21"/>
          <w:vertAlign w:val="superscript"/>
        </w:rPr>
        <w:t>[</w:t>
      </w:r>
      <w:r>
        <w:rPr>
          <w:rFonts w:hint="eastAsia"/>
          <w:sz w:val="21"/>
          <w:szCs w:val="21"/>
          <w:vertAlign w:val="superscript"/>
        </w:rPr>
        <w:t>1</w:t>
      </w:r>
      <w:r>
        <w:rPr>
          <w:sz w:val="21"/>
          <w:szCs w:val="21"/>
          <w:vertAlign w:val="superscript"/>
        </w:rPr>
        <w:t xml:space="preserve">] </w:t>
      </w:r>
    </w:p>
    <w:p>
      <w:pPr>
        <w:ind w:firstLine="480" w:firstLineChars="200"/>
        <w:rPr>
          <w:sz w:val="21"/>
          <w:szCs w:val="21"/>
          <w:vertAlign w:val="superscript"/>
        </w:rPr>
      </w:pPr>
      <w:r>
        <w:rPr>
          <w:rFonts w:hint="eastAsia"/>
          <w:bCs/>
        </w:rPr>
        <w:t>Spotify则是使用会员收费制和用户创造内容模式随着整个Spotify生态的不断发展壮大，它能够吸引更多用户来创造更多内容，并形成良性循环。</w:t>
      </w:r>
      <w:r>
        <w:rPr>
          <w:sz w:val="21"/>
          <w:szCs w:val="21"/>
          <w:vertAlign w:val="superscript"/>
        </w:rPr>
        <w:t>[</w:t>
      </w:r>
      <w:r>
        <w:rPr>
          <w:rFonts w:hint="eastAsia"/>
          <w:sz w:val="21"/>
          <w:szCs w:val="21"/>
          <w:vertAlign w:val="superscript"/>
        </w:rPr>
        <w:t>1</w:t>
      </w:r>
      <w:r>
        <w:rPr>
          <w:sz w:val="21"/>
          <w:szCs w:val="21"/>
          <w:vertAlign w:val="superscript"/>
        </w:rPr>
        <w:t>]</w:t>
      </w:r>
    </w:p>
    <w:p>
      <w:pPr>
        <w:pStyle w:val="2"/>
        <w:ind w:firstLine="0" w:firstLineChars="0"/>
      </w:pPr>
    </w:p>
    <w:p>
      <w:pPr>
        <w:pStyle w:val="4"/>
        <w:ind w:left="480" w:leftChars="200"/>
        <w:jc w:val="left"/>
        <w:rPr>
          <w:rFonts w:cs="黑体"/>
          <w:b/>
          <w:bCs/>
          <w:color w:val="000000"/>
          <w:sz w:val="30"/>
          <w:szCs w:val="30"/>
        </w:rPr>
      </w:pPr>
      <w:bookmarkStart w:id="31" w:name="_Toc21369_WPSOffice_Level2"/>
      <w:bookmarkStart w:id="32" w:name="_Toc4120"/>
      <w:bookmarkStart w:id="33" w:name="_Toc8493"/>
      <w:bookmarkStart w:id="34" w:name="_Toc24128"/>
      <w:bookmarkStart w:id="35" w:name="_Toc25409"/>
      <w:bookmarkStart w:id="36" w:name="_Toc5075"/>
      <w:bookmarkStart w:id="37" w:name="_Toc28877"/>
      <w:bookmarkStart w:id="38" w:name="_Toc24730"/>
      <w:bookmarkStart w:id="39" w:name="_Toc24514"/>
      <w:bookmarkStart w:id="40" w:name="_Toc6073"/>
      <w:bookmarkStart w:id="41" w:name="_Toc10372"/>
      <w:bookmarkStart w:id="42" w:name="_Toc8413298"/>
      <w:bookmarkStart w:id="43" w:name="_Toc17152"/>
      <w:r>
        <w:rPr>
          <w:rFonts w:hint="eastAsia" w:cs="黑体"/>
          <w:b/>
          <w:bCs/>
          <w:color w:val="000000"/>
          <w:sz w:val="30"/>
          <w:szCs w:val="30"/>
        </w:rPr>
        <w:t xml:space="preserve">1.3 </w:t>
      </w:r>
      <w:bookmarkEnd w:id="31"/>
      <w:bookmarkEnd w:id="32"/>
      <w:bookmarkEnd w:id="33"/>
      <w:bookmarkEnd w:id="34"/>
      <w:bookmarkEnd w:id="35"/>
      <w:bookmarkEnd w:id="36"/>
      <w:bookmarkEnd w:id="37"/>
      <w:bookmarkEnd w:id="38"/>
      <w:bookmarkEnd w:id="39"/>
      <w:bookmarkEnd w:id="40"/>
      <w:bookmarkEnd w:id="41"/>
      <w:r>
        <w:rPr>
          <w:rFonts w:hint="eastAsia" w:cs="黑体"/>
          <w:b/>
          <w:bCs/>
          <w:color w:val="000000"/>
          <w:sz w:val="30"/>
          <w:szCs w:val="30"/>
        </w:rPr>
        <w:t>主要内容及安排</w:t>
      </w:r>
      <w:bookmarkEnd w:id="42"/>
      <w:bookmarkEnd w:id="43"/>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本文遵循软件工程方法论进行系统分析、总体设计、详细设计和软件测试，实现了在线音乐网站的登录注册，网站首页，歌曲推荐，精选歌单，热门榜单，新歌首发，热门电台，歌手列表，歌曲排行榜，歌词，音乐搜索，MV播放等功能。章节内容安排如下：</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第一章：分析国内外关于在线音乐网站和听歌软件及听歌APP研究现状。</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第二章：对本文所采用的搭建工具、技术、环境以及数据库进行介绍。</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第三章：进行在线音乐网站的需求分析，包括可行性分析、功能结构分析。</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第四章：系统开发环境搭建，数据库中表设计以及系统前后台运行流程描述。</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第五章：进行系统实现与展示。</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第六章：系统测试。</w:t>
      </w:r>
    </w:p>
    <w:p>
      <w:pPr>
        <w:sectPr>
          <w:footerReference r:id="rId6" w:type="default"/>
          <w:pgSz w:w="11906" w:h="16838"/>
          <w:pgMar w:top="1440" w:right="1247" w:bottom="1440" w:left="1701" w:header="851" w:footer="992" w:gutter="0"/>
          <w:paperSrc/>
          <w:pgNumType w:start="1"/>
          <w:cols w:space="0" w:num="1"/>
          <w:rtlGutter w:val="0"/>
          <w:docGrid w:type="lines" w:linePitch="312" w:charSpace="0"/>
        </w:sectPr>
      </w:pPr>
      <w:bookmarkStart w:id="44" w:name="_Toc14018"/>
      <w:bookmarkStart w:id="45" w:name="_Toc13029"/>
      <w:bookmarkStart w:id="46" w:name="_Toc19753"/>
      <w:bookmarkStart w:id="47" w:name="_Toc27184"/>
      <w:bookmarkStart w:id="48" w:name="_Toc31687"/>
      <w:bookmarkStart w:id="49" w:name="_Toc7659"/>
      <w:bookmarkStart w:id="50" w:name="_Toc26842"/>
      <w:bookmarkStart w:id="51" w:name="_Toc11315"/>
      <w:bookmarkStart w:id="52" w:name="_Toc22016"/>
      <w:bookmarkStart w:id="53" w:name="_Toc8413299"/>
      <w:bookmarkStart w:id="54" w:name="_Toc16627_WPSOffice_Level1"/>
    </w:p>
    <w:p>
      <w:pPr>
        <w:pStyle w:val="2"/>
        <w:ind w:firstLine="210"/>
      </w:pPr>
    </w:p>
    <w:p>
      <w:pPr>
        <w:pStyle w:val="3"/>
        <w:tabs>
          <w:tab w:val="left" w:pos="425"/>
        </w:tabs>
        <w:spacing w:beforeLines="0" w:afterLines="0" w:line="360" w:lineRule="auto"/>
        <w:rPr>
          <w:rFonts w:cs="黑体"/>
          <w:b/>
          <w:color w:val="000000"/>
        </w:rPr>
      </w:pPr>
      <w:bookmarkStart w:id="55" w:name="_Toc13069"/>
      <w:bookmarkStart w:id="269" w:name="_GoBack"/>
      <w:bookmarkEnd w:id="269"/>
      <w:r>
        <w:rPr>
          <w:rFonts w:hint="eastAsia" w:cs="黑体"/>
          <w:b/>
          <w:color w:val="000000"/>
        </w:rPr>
        <w:t xml:space="preserve">第二章 </w:t>
      </w:r>
      <w:bookmarkEnd w:id="44"/>
      <w:bookmarkEnd w:id="45"/>
      <w:bookmarkEnd w:id="46"/>
      <w:bookmarkEnd w:id="47"/>
      <w:bookmarkEnd w:id="48"/>
      <w:bookmarkEnd w:id="49"/>
      <w:bookmarkEnd w:id="50"/>
      <w:bookmarkEnd w:id="51"/>
      <w:bookmarkEnd w:id="52"/>
      <w:bookmarkEnd w:id="53"/>
      <w:bookmarkEnd w:id="54"/>
      <w:r>
        <w:rPr>
          <w:rFonts w:hint="eastAsia" w:cs="黑体"/>
          <w:b/>
          <w:color w:val="000000"/>
        </w:rPr>
        <w:t>关键技术介绍</w:t>
      </w:r>
      <w:bookmarkEnd w:id="55"/>
    </w:p>
    <w:p>
      <w:pPr>
        <w:pStyle w:val="2"/>
        <w:ind w:firstLine="210"/>
      </w:pPr>
      <w:bookmarkStart w:id="56" w:name="_Toc13807"/>
      <w:bookmarkStart w:id="57" w:name="_Toc8413300"/>
      <w:bookmarkStart w:id="58" w:name="_Toc30564"/>
      <w:bookmarkStart w:id="59" w:name="_Toc11299_WPSOffice_Level2"/>
      <w:bookmarkStart w:id="60" w:name="_Toc3704"/>
      <w:bookmarkStart w:id="61" w:name="_Toc14977"/>
      <w:bookmarkStart w:id="62" w:name="_Toc9186"/>
      <w:bookmarkStart w:id="63" w:name="_Toc31706"/>
      <w:bookmarkStart w:id="64" w:name="_Toc27229"/>
      <w:bookmarkStart w:id="65" w:name="_Toc30969"/>
      <w:bookmarkStart w:id="66" w:name="_Toc19265"/>
      <w:bookmarkStart w:id="67" w:name="_Toc8077"/>
      <w:bookmarkStart w:id="68" w:name="_Toc27488"/>
    </w:p>
    <w:p>
      <w:pPr>
        <w:pStyle w:val="4"/>
        <w:ind w:firstLine="482" w:firstLineChars="160"/>
        <w:jc w:val="left"/>
        <w:rPr>
          <w:rFonts w:cs="黑体"/>
          <w:b/>
          <w:bCs/>
          <w:color w:val="000000"/>
          <w:sz w:val="30"/>
          <w:szCs w:val="30"/>
        </w:rPr>
      </w:pPr>
      <w:bookmarkStart w:id="69" w:name="_Toc31438"/>
      <w:r>
        <w:rPr>
          <w:rFonts w:cs="黑体"/>
          <w:b/>
          <w:bCs/>
          <w:color w:val="000000"/>
          <w:sz w:val="30"/>
          <w:szCs w:val="30"/>
        </w:rPr>
        <w:t>2.1</w:t>
      </w:r>
      <w:r>
        <w:rPr>
          <w:rFonts w:hint="eastAsia" w:cs="黑体"/>
          <w:b/>
          <w:bCs/>
          <w:color w:val="000000"/>
          <w:sz w:val="30"/>
          <w:szCs w:val="30"/>
        </w:rPr>
        <w:t xml:space="preserve"> </w:t>
      </w:r>
      <w:bookmarkEnd w:id="56"/>
      <w:r>
        <w:rPr>
          <w:rFonts w:hint="eastAsia" w:cs="黑体"/>
          <w:b/>
          <w:bCs/>
          <w:color w:val="000000"/>
          <w:sz w:val="30"/>
          <w:szCs w:val="30"/>
        </w:rPr>
        <w:t>Vue.js</w:t>
      </w:r>
      <w:bookmarkEnd w:id="57"/>
      <w:r>
        <w:rPr>
          <w:rFonts w:hint="eastAsia" w:cs="黑体"/>
          <w:b/>
          <w:bCs/>
          <w:color w:val="000000"/>
          <w:sz w:val="30"/>
          <w:szCs w:val="30"/>
        </w:rPr>
        <w:t>介绍</w:t>
      </w:r>
      <w:bookmarkEnd w:id="69"/>
    </w:p>
    <w:p>
      <w:pPr>
        <w:pStyle w:val="5"/>
        <w:numPr>
          <w:ilvl w:val="2"/>
          <w:numId w:val="0"/>
        </w:numPr>
        <w:ind w:firstLine="478" w:firstLineChars="171"/>
        <w:jc w:val="left"/>
        <w:rPr>
          <w:rFonts w:ascii="Times New Roman" w:hAnsi="Times New Roman"/>
          <w:color w:val="000000"/>
        </w:rPr>
      </w:pPr>
      <w:bookmarkStart w:id="70" w:name="_Toc25023"/>
      <w:r>
        <w:rPr>
          <w:rFonts w:hint="eastAsia" w:cs="黑体"/>
          <w:bCs/>
          <w:color w:val="000000"/>
          <w:szCs w:val="22"/>
        </w:rPr>
        <w:t>2.1.1 Vue.js的概述和特点</w:t>
      </w:r>
      <w:bookmarkEnd w:id="70"/>
    </w:p>
    <w:p>
      <w:pPr>
        <w:ind w:firstLine="480" w:firstLineChars="200"/>
        <w:jc w:val="left"/>
        <w:rPr>
          <w:rFonts w:ascii="Times New Roman" w:hAnsi="Times New Roman" w:cs="Times New Roman"/>
          <w:color w:val="000000"/>
        </w:rPr>
      </w:pPr>
      <w:r>
        <w:rPr>
          <w:rFonts w:hint="eastAsia"/>
          <w:color w:val="000000"/>
          <w:shd w:val="clear" w:color="auto" w:fill="FFFFFF"/>
        </w:rPr>
        <w:t>Vue.js 是一套用于构建用户界面的渐进式</w:t>
      </w:r>
      <w:r>
        <w:rPr>
          <w:rFonts w:hint="eastAsia"/>
          <w:color w:val="000000"/>
        </w:rPr>
        <w:fldChar w:fldCharType="begin"/>
      </w:r>
      <w:r>
        <w:rPr>
          <w:rFonts w:hint="eastAsia"/>
          <w:color w:val="000000"/>
        </w:rPr>
        <w:instrText xml:space="preserve"> HYPERLINK "https://baike.baidu.com/item/JavaScript/321142" \t "https://baike.baidu.com/item/Vue.js/_blank" </w:instrText>
      </w:r>
      <w:r>
        <w:rPr>
          <w:rFonts w:hint="eastAsia"/>
          <w:color w:val="000000"/>
        </w:rPr>
        <w:fldChar w:fldCharType="separate"/>
      </w:r>
      <w:r>
        <w:rPr>
          <w:rStyle w:val="18"/>
          <w:rFonts w:hint="eastAsia"/>
          <w:color w:val="000000"/>
          <w:u w:val="none"/>
        </w:rPr>
        <w:t>JavaScript</w:t>
      </w:r>
      <w:r>
        <w:rPr>
          <w:rFonts w:hint="eastAsia"/>
          <w:color w:val="000000"/>
        </w:rPr>
        <w:fldChar w:fldCharType="end"/>
      </w:r>
      <w:r>
        <w:rPr>
          <w:rFonts w:hint="eastAsia"/>
          <w:color w:val="000000"/>
          <w:shd w:val="clear" w:color="auto" w:fill="FFFFFF"/>
        </w:rPr>
        <w:t>框架。与其它大型框架不同的是，Vue.js被设计为可以自底向上逐层应用。Vue.js的核心库只关注视图层，方便与第三方库或既有项目整合</w:t>
      </w:r>
      <w:r>
        <w:rPr>
          <w:rFonts w:ascii="Arial" w:hAnsi="Arial" w:cs="Arial"/>
          <w:color w:val="000000"/>
          <w:sz w:val="21"/>
          <w:szCs w:val="21"/>
          <w:shd w:val="clear" w:color="auto" w:fill="FFFFFF"/>
        </w:rPr>
        <w:t>。</w:t>
      </w:r>
      <w:r>
        <w:rPr>
          <w:rFonts w:hint="eastAsia"/>
          <w:color w:val="000000"/>
          <w:sz w:val="21"/>
          <w:szCs w:val="21"/>
          <w:vertAlign w:val="superscript"/>
        </w:rPr>
        <w:t>[2]</w:t>
      </w:r>
    </w:p>
    <w:p>
      <w:pPr>
        <w:pStyle w:val="20"/>
        <w:ind w:firstLine="480"/>
        <w:jc w:val="left"/>
        <w:rPr>
          <w:rFonts w:ascii="Times New Roman" w:hAnsi="Times New Roman" w:cs="Times New Roman"/>
          <w:color w:val="000000"/>
        </w:rPr>
      </w:pPr>
      <w:r>
        <w:rPr>
          <w:rFonts w:hint="eastAsia"/>
          <w:color w:val="000000"/>
        </w:rPr>
        <w:t>Vue.js</w:t>
      </w:r>
      <w:r>
        <w:rPr>
          <w:rFonts w:hint="eastAsia" w:ascii="Times New Roman" w:hAnsi="Times New Roman" w:cs="Times New Roman"/>
          <w:color w:val="000000"/>
        </w:rPr>
        <w:t>的特点：</w:t>
      </w:r>
    </w:p>
    <w:p>
      <w:pPr>
        <w:pStyle w:val="20"/>
        <w:ind w:firstLine="480"/>
        <w:jc w:val="left"/>
        <w:rPr>
          <w:color w:val="000000"/>
        </w:rPr>
      </w:pPr>
      <w:r>
        <w:rPr>
          <w:rFonts w:hint="eastAsia"/>
          <w:color w:val="000000"/>
        </w:rPr>
        <w:t>（1）灵活开放：可以把Vue.js当做JavaScript，也可以用它的工具来搭建系统，是可以灵活选择的，所以说Vue.js是灵活开放的。</w:t>
      </w:r>
    </w:p>
    <w:p>
      <w:pPr>
        <w:pStyle w:val="20"/>
        <w:ind w:firstLine="480"/>
        <w:jc w:val="left"/>
        <w:rPr>
          <w:color w:val="000000"/>
        </w:rPr>
      </w:pPr>
      <w:r>
        <w:rPr>
          <w:rFonts w:hint="eastAsia"/>
          <w:color w:val="000000"/>
        </w:rPr>
        <w:t>（2）易学易用：我认为Vue.js的核心易学点是注重关注视图层，用户只需使用简单的API将数据绑定即可，</w:t>
      </w:r>
      <w:r>
        <w:rPr>
          <w:rFonts w:hint="eastAsia"/>
          <w:color w:val="333333"/>
          <w:shd w:val="clear" w:color="auto" w:fill="FFFFFF"/>
        </w:rPr>
        <w:t>在有HTML CSS JavaScript的基础上，快速上手。</w:t>
      </w:r>
      <w:r>
        <w:rPr>
          <w:rFonts w:hint="eastAsia"/>
          <w:color w:val="000000"/>
          <w:sz w:val="21"/>
          <w:szCs w:val="21"/>
          <w:vertAlign w:val="superscript"/>
        </w:rPr>
        <w:t>[2]</w:t>
      </w:r>
    </w:p>
    <w:p>
      <w:pPr>
        <w:pStyle w:val="20"/>
        <w:ind w:firstLine="480"/>
        <w:jc w:val="left"/>
        <w:rPr>
          <w:color w:val="000000"/>
        </w:rPr>
      </w:pPr>
      <w:r>
        <w:rPr>
          <w:rFonts w:hint="eastAsia"/>
          <w:color w:val="000000"/>
        </w:rPr>
        <w:t>（3）性能好，易优化：</w:t>
      </w:r>
      <w:r>
        <w:rPr>
          <w:rFonts w:hint="eastAsia"/>
          <w:color w:val="333333"/>
          <w:shd w:val="clear" w:color="auto" w:fill="FFFFFF"/>
        </w:rPr>
        <w:t xml:space="preserve">20kb min+gzip 运行大小、超快虚拟 </w:t>
      </w:r>
      <w:r>
        <w:fldChar w:fldCharType="begin"/>
      </w:r>
      <w:r>
        <w:instrText xml:space="preserve"> HYPERLINK "https://baike.baidu.com/item/DOM/50288" \t "https://baike.baidu.com/item/Vue.js/_blank" </w:instrText>
      </w:r>
      <w:r>
        <w:fldChar w:fldCharType="separate"/>
      </w:r>
      <w:r>
        <w:rPr>
          <w:rStyle w:val="18"/>
          <w:rFonts w:hint="eastAsia"/>
          <w:color w:val="000000"/>
          <w:u w:val="none"/>
        </w:rPr>
        <w:t>DOM</w:t>
      </w:r>
      <w:r>
        <w:rPr>
          <w:rStyle w:val="18"/>
          <w:rFonts w:hint="eastAsia"/>
          <w:color w:val="000000"/>
          <w:u w:val="none"/>
        </w:rPr>
        <w:fldChar w:fldCharType="end"/>
      </w:r>
      <w:r>
        <w:rPr>
          <w:rFonts w:hint="eastAsia"/>
          <w:color w:val="333333"/>
          <w:shd w:val="clear" w:color="auto" w:fill="FFFFFF"/>
        </w:rPr>
        <w:t xml:space="preserve"> 、最省心的优化</w:t>
      </w:r>
      <w:r>
        <w:rPr>
          <w:rFonts w:hint="eastAsia"/>
          <w:color w:val="000000"/>
        </w:rPr>
        <w:t>。</w:t>
      </w:r>
      <w:r>
        <w:rPr>
          <w:rFonts w:hint="eastAsia"/>
          <w:color w:val="000000"/>
          <w:sz w:val="21"/>
          <w:szCs w:val="21"/>
          <w:vertAlign w:val="superscript"/>
        </w:rPr>
        <w:t>[2]</w:t>
      </w:r>
    </w:p>
    <w:p>
      <w:pPr>
        <w:pStyle w:val="20"/>
        <w:ind w:firstLine="480"/>
        <w:jc w:val="left"/>
        <w:rPr>
          <w:color w:val="222222"/>
          <w:shd w:val="clear" w:color="auto" w:fill="FFFFFF"/>
        </w:rPr>
      </w:pPr>
      <w:r>
        <w:rPr>
          <w:rFonts w:hint="eastAsia"/>
          <w:color w:val="000000"/>
        </w:rPr>
        <w:t>（4）有多种方式实现过渡效果：在过渡CSS和动画应用class，第三方动画库如Animate.css，</w:t>
      </w:r>
      <w:r>
        <w:rPr>
          <w:rFonts w:hint="eastAsia"/>
          <w:color w:val="222222"/>
          <w:shd w:val="clear" w:color="auto" w:fill="FFFFFF"/>
        </w:rPr>
        <w:t>Velocity.js。</w:t>
      </w:r>
    </w:p>
    <w:p>
      <w:pPr>
        <w:pStyle w:val="20"/>
        <w:spacing w:line="360" w:lineRule="auto"/>
        <w:ind w:firstLine="480"/>
        <w:jc w:val="left"/>
        <w:rPr>
          <w:color w:val="222222"/>
          <w:shd w:val="clear" w:color="auto" w:fill="FFFFFF"/>
        </w:rPr>
      </w:pPr>
    </w:p>
    <w:p>
      <w:pPr>
        <w:pStyle w:val="4"/>
        <w:ind w:firstLine="482" w:firstLineChars="160"/>
        <w:jc w:val="left"/>
        <w:rPr>
          <w:rFonts w:cs="黑体"/>
          <w:b/>
          <w:bCs/>
          <w:color w:val="000000"/>
          <w:sz w:val="30"/>
          <w:szCs w:val="30"/>
        </w:rPr>
      </w:pPr>
      <w:bookmarkStart w:id="71" w:name="_Toc8413301"/>
      <w:bookmarkStart w:id="72" w:name="_Toc8315"/>
      <w:r>
        <w:rPr>
          <w:rFonts w:cs="黑体"/>
          <w:b/>
          <w:bCs/>
          <w:color w:val="000000"/>
          <w:sz w:val="30"/>
          <w:szCs w:val="30"/>
        </w:rPr>
        <w:t>2.</w:t>
      </w:r>
      <w:r>
        <w:rPr>
          <w:rFonts w:hint="eastAsia" w:cs="黑体"/>
          <w:b/>
          <w:bCs/>
          <w:color w:val="000000"/>
          <w:sz w:val="30"/>
          <w:szCs w:val="30"/>
        </w:rPr>
        <w:t>2</w:t>
      </w:r>
      <w:r>
        <w:rPr>
          <w:rFonts w:cs="黑体"/>
          <w:b/>
          <w:bCs/>
          <w:color w:val="000000"/>
          <w:sz w:val="30"/>
          <w:szCs w:val="30"/>
        </w:rPr>
        <w:t xml:space="preserve"> </w:t>
      </w:r>
      <w:bookmarkEnd w:id="58"/>
      <w:bookmarkEnd w:id="59"/>
      <w:bookmarkEnd w:id="60"/>
      <w:bookmarkEnd w:id="61"/>
      <w:bookmarkEnd w:id="62"/>
      <w:bookmarkEnd w:id="63"/>
      <w:bookmarkEnd w:id="64"/>
      <w:bookmarkEnd w:id="65"/>
      <w:bookmarkEnd w:id="66"/>
      <w:bookmarkEnd w:id="67"/>
      <w:bookmarkEnd w:id="68"/>
      <w:bookmarkEnd w:id="71"/>
      <w:r>
        <w:rPr>
          <w:rFonts w:hint="eastAsia" w:cs="黑体"/>
          <w:b/>
          <w:bCs/>
          <w:color w:val="000000"/>
          <w:sz w:val="30"/>
          <w:szCs w:val="30"/>
        </w:rPr>
        <w:t>AXIOS介绍</w:t>
      </w:r>
      <w:bookmarkEnd w:id="72"/>
    </w:p>
    <w:p>
      <w:pPr>
        <w:pStyle w:val="5"/>
        <w:numPr>
          <w:ilvl w:val="2"/>
          <w:numId w:val="0"/>
        </w:numPr>
        <w:ind w:firstLine="478" w:firstLineChars="171"/>
        <w:jc w:val="left"/>
      </w:pPr>
      <w:bookmarkStart w:id="73" w:name="_Toc16140"/>
      <w:r>
        <w:rPr>
          <w:rFonts w:hint="eastAsia" w:cs="黑体"/>
          <w:bCs/>
          <w:color w:val="000000"/>
          <w:szCs w:val="22"/>
        </w:rPr>
        <w:t>2.2.1 AXIOS的概述和特点</w:t>
      </w:r>
      <w:bookmarkEnd w:id="73"/>
    </w:p>
    <w:p>
      <w:pPr>
        <w:ind w:firstLine="480" w:firstLineChars="200"/>
        <w:jc w:val="left"/>
        <w:rPr>
          <w:color w:val="000000"/>
        </w:rPr>
      </w:pPr>
      <w:r>
        <w:rPr>
          <w:rFonts w:hint="eastAsia"/>
          <w:color w:val="000000"/>
        </w:rPr>
        <w:t>AXIOS是一个基于promise的HTTP库可以应用在浏览器和node.js。</w:t>
      </w:r>
    </w:p>
    <w:p>
      <w:pPr>
        <w:pStyle w:val="20"/>
        <w:ind w:firstLine="480"/>
        <w:jc w:val="left"/>
        <w:rPr>
          <w:color w:val="000000"/>
        </w:rPr>
      </w:pPr>
      <w:bookmarkStart w:id="74" w:name="_Toc3654"/>
      <w:bookmarkStart w:id="75" w:name="_Toc6630"/>
      <w:bookmarkStart w:id="76" w:name="_Toc7273"/>
      <w:bookmarkStart w:id="77" w:name="_Toc513314304"/>
      <w:bookmarkStart w:id="78" w:name="_Toc25130"/>
      <w:bookmarkStart w:id="79" w:name="_Toc12646"/>
      <w:bookmarkStart w:id="80" w:name="_Toc23230"/>
      <w:bookmarkStart w:id="81" w:name="_Toc29035"/>
      <w:bookmarkStart w:id="82" w:name="_Toc25570"/>
      <w:bookmarkStart w:id="83" w:name="_Toc26827"/>
      <w:bookmarkStart w:id="84" w:name="_Toc17733"/>
      <w:bookmarkStart w:id="85" w:name="_Toc29092_WPSOffice_Level2"/>
      <w:bookmarkStart w:id="86" w:name="_Toc513735811"/>
      <w:r>
        <w:rPr>
          <w:rFonts w:hint="eastAsia"/>
          <w:color w:val="000000"/>
        </w:rPr>
        <w:t>AXIOS的特点：</w:t>
      </w:r>
    </w:p>
    <w:p>
      <w:pPr>
        <w:pStyle w:val="20"/>
        <w:ind w:firstLine="480"/>
        <w:jc w:val="left"/>
        <w:rPr>
          <w:color w:val="000000"/>
        </w:rPr>
      </w:pPr>
      <w:r>
        <w:rPr>
          <w:rFonts w:hint="eastAsia"/>
          <w:color w:val="000000"/>
        </w:rPr>
        <w:t>（1）转换请求数据：可通过将相关的传递给AXIOS来发出请求，例如一个data作为请求数据，则可以对data进行转换处理。</w:t>
      </w:r>
    </w:p>
    <w:p>
      <w:pPr>
        <w:pStyle w:val="20"/>
        <w:ind w:firstLine="480"/>
        <w:jc w:val="left"/>
        <w:rPr>
          <w:color w:val="000000"/>
        </w:rPr>
      </w:pPr>
      <w:r>
        <w:rPr>
          <w:rFonts w:hint="eastAsia"/>
          <w:color w:val="000000"/>
        </w:rPr>
        <w:t>（2）响应数据：对数据进行快速响应。</w:t>
      </w:r>
    </w:p>
    <w:p>
      <w:pPr>
        <w:pStyle w:val="20"/>
        <w:ind w:firstLine="480"/>
        <w:jc w:val="left"/>
        <w:rPr>
          <w:color w:val="000000"/>
        </w:rPr>
      </w:pPr>
      <w:r>
        <w:rPr>
          <w:rFonts w:hint="eastAsia"/>
          <w:color w:val="000000"/>
        </w:rPr>
        <w:t>（3）取消请求：能够取消请求，例如data取消请求。</w:t>
      </w:r>
    </w:p>
    <w:p>
      <w:pPr>
        <w:ind w:firstLine="480" w:firstLineChars="200"/>
        <w:jc w:val="left"/>
        <w:rPr>
          <w:rFonts w:ascii="Times New Roman" w:hAnsi="Times New Roman" w:cs="Times New Roman"/>
          <w:color w:val="000000"/>
        </w:rPr>
      </w:pPr>
    </w:p>
    <w:p>
      <w:pPr>
        <w:pStyle w:val="4"/>
        <w:ind w:left="480" w:leftChars="200"/>
        <w:jc w:val="left"/>
        <w:rPr>
          <w:rFonts w:cs="黑体"/>
          <w:b/>
          <w:bCs/>
          <w:color w:val="000000"/>
          <w:sz w:val="30"/>
          <w:szCs w:val="30"/>
        </w:rPr>
      </w:pPr>
      <w:bookmarkStart w:id="87" w:name="_Toc89444493"/>
      <w:bookmarkStart w:id="88" w:name="_Toc168298434"/>
      <w:bookmarkStart w:id="89" w:name="_Toc169367666"/>
      <w:bookmarkStart w:id="90" w:name="_Toc8413305"/>
      <w:bookmarkStart w:id="91" w:name="_Toc168463073"/>
      <w:bookmarkStart w:id="92" w:name="_Toc169323571"/>
      <w:bookmarkStart w:id="93" w:name="_Toc169367948"/>
      <w:bookmarkStart w:id="94" w:name="_Toc168329510"/>
      <w:bookmarkStart w:id="95" w:name="_Toc168172026"/>
      <w:bookmarkStart w:id="96" w:name="_Toc29372"/>
      <w:r>
        <w:rPr>
          <w:rFonts w:hint="eastAsia" w:cs="黑体"/>
          <w:b/>
          <w:bCs/>
          <w:color w:val="000000"/>
          <w:sz w:val="30"/>
          <w:szCs w:val="30"/>
        </w:rPr>
        <w:t>2.3</w:t>
      </w:r>
      <w:bookmarkEnd w:id="87"/>
      <w:r>
        <w:rPr>
          <w:rFonts w:hint="eastAsia" w:cs="黑体"/>
          <w:b/>
          <w:bCs/>
          <w:color w:val="000000"/>
          <w:sz w:val="30"/>
          <w:szCs w:val="30"/>
        </w:rPr>
        <w:t xml:space="preserve"> SASS预处理器</w:t>
      </w:r>
      <w:bookmarkEnd w:id="88"/>
      <w:bookmarkEnd w:id="89"/>
      <w:bookmarkEnd w:id="90"/>
      <w:bookmarkEnd w:id="91"/>
      <w:bookmarkEnd w:id="92"/>
      <w:bookmarkEnd w:id="93"/>
      <w:bookmarkEnd w:id="94"/>
      <w:bookmarkEnd w:id="95"/>
      <w:r>
        <w:rPr>
          <w:rFonts w:hint="eastAsia" w:cs="黑体"/>
          <w:b/>
          <w:bCs/>
          <w:color w:val="000000"/>
          <w:sz w:val="30"/>
          <w:szCs w:val="30"/>
        </w:rPr>
        <w:t>概述和特点</w:t>
      </w:r>
      <w:bookmarkEnd w:id="96"/>
    </w:p>
    <w:p>
      <w:pPr>
        <w:pStyle w:val="5"/>
        <w:numPr>
          <w:ilvl w:val="2"/>
          <w:numId w:val="0"/>
        </w:numPr>
        <w:ind w:left="480" w:leftChars="200"/>
        <w:jc w:val="left"/>
      </w:pPr>
      <w:bookmarkStart w:id="97" w:name="_Toc2674"/>
      <w:r>
        <w:rPr>
          <w:rFonts w:hint="eastAsia" w:cs="黑体"/>
          <w:bCs/>
          <w:color w:val="000000"/>
          <w:szCs w:val="22"/>
        </w:rPr>
        <w:t>2.3.1 SASS预处理器的概述和特点</w:t>
      </w:r>
      <w:bookmarkEnd w:id="97"/>
    </w:p>
    <w:p>
      <w:pPr>
        <w:ind w:firstLine="466"/>
        <w:jc w:val="left"/>
        <w:rPr>
          <w:color w:val="000000"/>
        </w:rPr>
      </w:pPr>
      <w:r>
        <w:rPr>
          <w:rFonts w:hint="eastAsia"/>
          <w:color w:val="000000"/>
        </w:rPr>
        <w:t>SASS预处理器是CSS预处理器的一种。SASS预处理器添加程序属性。不需要考虑浏览器兼容性。</w:t>
      </w:r>
    </w:p>
    <w:p>
      <w:pPr>
        <w:pStyle w:val="2"/>
        <w:spacing w:after="0" w:line="400" w:lineRule="exact"/>
        <w:ind w:firstLine="480" w:firstLineChars="200"/>
        <w:rPr>
          <w:color w:val="000000"/>
          <w:sz w:val="24"/>
        </w:rPr>
      </w:pPr>
      <w:r>
        <w:rPr>
          <w:rFonts w:hint="eastAsia"/>
          <w:color w:val="000000"/>
          <w:sz w:val="24"/>
        </w:rPr>
        <w:t>SASS预处理器的特点：</w:t>
      </w:r>
    </w:p>
    <w:p>
      <w:pPr>
        <w:pStyle w:val="20"/>
        <w:ind w:firstLine="480"/>
      </w:pPr>
      <w:r>
        <w:rPr>
          <w:rFonts w:hint="eastAsia"/>
        </w:rPr>
        <w:t>（1）简洁：代码编辑和实现方面较为简洁。</w:t>
      </w:r>
    </w:p>
    <w:p>
      <w:pPr>
        <w:pStyle w:val="20"/>
        <w:ind w:firstLine="480"/>
      </w:pPr>
      <w:r>
        <w:rPr>
          <w:rFonts w:hint="eastAsia"/>
        </w:rPr>
        <w:t>（2）适应性强：对配置和环境的要求不高，在当前属于频繁使用。</w:t>
      </w:r>
    </w:p>
    <w:p>
      <w:pPr>
        <w:pStyle w:val="20"/>
        <w:ind w:firstLine="480"/>
      </w:pPr>
      <w:r>
        <w:rPr>
          <w:rFonts w:hint="eastAsia"/>
        </w:rPr>
        <w:t>（3）可读性强：代码及其运行十分简单，理解起来不困难且代码赏心悦目。</w:t>
      </w:r>
    </w:p>
    <w:p>
      <w:pPr>
        <w:pStyle w:val="20"/>
        <w:ind w:firstLine="480"/>
      </w:pPr>
      <w:r>
        <w:rPr>
          <w:rFonts w:hint="eastAsia"/>
        </w:rPr>
        <w:t>（4）易维护：易于后期代码的维护，以及后期的更新迭代等问题。</w:t>
      </w:r>
    </w:p>
    <w:p>
      <w:pPr>
        <w:pStyle w:val="20"/>
        <w:ind w:firstLine="480"/>
      </w:pPr>
    </w:p>
    <w:p>
      <w:pPr>
        <w:pStyle w:val="4"/>
        <w:ind w:left="480" w:leftChars="200"/>
        <w:jc w:val="left"/>
      </w:pPr>
      <w:bookmarkStart w:id="98" w:name="_Toc168329511"/>
      <w:bookmarkStart w:id="99" w:name="_Toc168298435"/>
      <w:bookmarkStart w:id="100" w:name="_Toc168463074"/>
      <w:bookmarkStart w:id="101" w:name="_Toc169367949"/>
      <w:bookmarkStart w:id="102" w:name="_Toc169323572"/>
      <w:bookmarkStart w:id="103" w:name="_Toc168172027"/>
      <w:bookmarkStart w:id="104" w:name="_Toc8413306"/>
      <w:bookmarkStart w:id="105" w:name="_Toc169367667"/>
      <w:bookmarkStart w:id="106" w:name="_Toc18480"/>
      <w:r>
        <w:rPr>
          <w:rFonts w:hint="eastAsia" w:cs="黑体"/>
          <w:b/>
          <w:bCs/>
          <w:color w:val="000000"/>
          <w:sz w:val="30"/>
          <w:szCs w:val="30"/>
        </w:rPr>
        <w:t xml:space="preserve">2.4 JavaScript CSS </w:t>
      </w:r>
      <w:bookmarkEnd w:id="98"/>
      <w:bookmarkEnd w:id="99"/>
      <w:bookmarkEnd w:id="100"/>
      <w:bookmarkEnd w:id="101"/>
      <w:bookmarkEnd w:id="102"/>
      <w:bookmarkEnd w:id="103"/>
      <w:bookmarkEnd w:id="104"/>
      <w:bookmarkEnd w:id="105"/>
      <w:r>
        <w:rPr>
          <w:rFonts w:hint="eastAsia" w:cs="黑体"/>
          <w:b/>
          <w:bCs/>
          <w:color w:val="000000"/>
          <w:sz w:val="30"/>
          <w:szCs w:val="30"/>
        </w:rPr>
        <w:t>HTML概述和特点</w:t>
      </w:r>
      <w:bookmarkEnd w:id="106"/>
    </w:p>
    <w:p>
      <w:pPr>
        <w:pStyle w:val="5"/>
        <w:numPr>
          <w:ilvl w:val="2"/>
          <w:numId w:val="0"/>
        </w:numPr>
        <w:ind w:left="478" w:leftChars="199"/>
        <w:jc w:val="left"/>
        <w:rPr>
          <w:rFonts w:cs="黑体"/>
          <w:bCs/>
          <w:color w:val="000000"/>
          <w:szCs w:val="22"/>
        </w:rPr>
      </w:pPr>
      <w:bookmarkStart w:id="107" w:name="_Toc26822"/>
      <w:r>
        <w:rPr>
          <w:rFonts w:hint="eastAsia" w:cs="黑体"/>
          <w:bCs/>
          <w:color w:val="000000"/>
          <w:szCs w:val="22"/>
        </w:rPr>
        <w:t>2.4.1 HTML的概述和特点</w:t>
      </w:r>
      <w:bookmarkEnd w:id="107"/>
    </w:p>
    <w:p>
      <w:pPr>
        <w:ind w:firstLine="480" w:firstLineChars="200"/>
      </w:pPr>
      <w:r>
        <w:rPr>
          <w:rFonts w:hint="eastAsia"/>
        </w:rPr>
        <w:t>HTML(Hyper Text Markup Language,超文本标记语言)是标准通用标记语言下的应用。</w:t>
      </w:r>
      <w:r>
        <w:rPr>
          <w:rFonts w:hint="eastAsia"/>
          <w:color w:val="000000"/>
          <w:sz w:val="21"/>
          <w:szCs w:val="21"/>
          <w:vertAlign w:val="superscript"/>
        </w:rPr>
        <w:t>[3]</w:t>
      </w:r>
    </w:p>
    <w:bookmarkEnd w:id="74"/>
    <w:bookmarkEnd w:id="75"/>
    <w:bookmarkEnd w:id="76"/>
    <w:bookmarkEnd w:id="77"/>
    <w:bookmarkEnd w:id="78"/>
    <w:bookmarkEnd w:id="79"/>
    <w:bookmarkEnd w:id="80"/>
    <w:bookmarkEnd w:id="81"/>
    <w:bookmarkEnd w:id="82"/>
    <w:bookmarkEnd w:id="83"/>
    <w:bookmarkEnd w:id="84"/>
    <w:bookmarkEnd w:id="85"/>
    <w:bookmarkEnd w:id="86"/>
    <w:p>
      <w:pPr>
        <w:ind w:firstLine="480" w:firstLineChars="200"/>
        <w:rPr>
          <w:rFonts w:cs="黑体"/>
          <w:b/>
          <w:color w:val="000000"/>
        </w:rPr>
      </w:pPr>
      <w:bookmarkStart w:id="108" w:name="_Toc482366386"/>
      <w:bookmarkStart w:id="109" w:name="_Toc30568"/>
      <w:bookmarkStart w:id="110" w:name="_Toc25153"/>
      <w:bookmarkStart w:id="111" w:name="_Toc484177756"/>
      <w:bookmarkStart w:id="112" w:name="_Toc482201161"/>
      <w:bookmarkStart w:id="113" w:name="_Toc25823"/>
      <w:bookmarkStart w:id="114" w:name="_Toc14768"/>
      <w:bookmarkStart w:id="115" w:name="_Toc27427_WPSOffice_Level1"/>
      <w:bookmarkStart w:id="116" w:name="_Toc15541"/>
      <w:bookmarkStart w:id="117" w:name="_Toc11891"/>
      <w:bookmarkStart w:id="118" w:name="_Toc26195"/>
      <w:bookmarkStart w:id="119" w:name="_Toc32212"/>
      <w:bookmarkStart w:id="120" w:name="_Toc28697"/>
      <w:bookmarkStart w:id="121" w:name="_Toc12611"/>
      <w:bookmarkStart w:id="122" w:name="_Toc17159"/>
      <w:r>
        <w:rPr>
          <w:rFonts w:hint="eastAsia"/>
        </w:rPr>
        <w:t>HTML的特点：</w:t>
      </w:r>
    </w:p>
    <w:p>
      <w:pPr>
        <w:pStyle w:val="20"/>
        <w:ind w:left="466" w:firstLine="0" w:firstLineChars="0"/>
        <w:jc w:val="left"/>
        <w:rPr>
          <w:color w:val="000000"/>
        </w:rPr>
      </w:pPr>
      <w:r>
        <w:rPr>
          <w:rFonts w:hint="eastAsia" w:ascii="Times New Roman" w:hAnsi="Times New Roman" w:cs="Times New Roman"/>
          <w:color w:val="000000"/>
        </w:rPr>
        <w:t>（1）兼容性好</w:t>
      </w:r>
      <w:r>
        <w:rPr>
          <w:rFonts w:hint="eastAsia"/>
          <w:color w:val="000000"/>
        </w:rPr>
        <w:t>：硬件与软件间，软件与软件间。</w:t>
      </w:r>
    </w:p>
    <w:p>
      <w:pPr>
        <w:pStyle w:val="20"/>
        <w:ind w:left="466" w:firstLine="0" w:firstLineChars="0"/>
        <w:jc w:val="left"/>
        <w:rPr>
          <w:rFonts w:ascii="Times New Roman" w:hAnsi="Times New Roman" w:cs="Times New Roman"/>
          <w:color w:val="000000"/>
        </w:rPr>
      </w:pPr>
      <w:r>
        <w:rPr>
          <w:rFonts w:hint="eastAsia" w:ascii="Times New Roman" w:hAnsi="Times New Roman" w:cs="Times New Roman"/>
          <w:color w:val="000000"/>
        </w:rPr>
        <w:t>（2）开放性高：该语言有相当多的空间可以去拓展。</w:t>
      </w:r>
    </w:p>
    <w:p>
      <w:pPr>
        <w:pStyle w:val="20"/>
        <w:ind w:left="466" w:firstLine="0" w:firstLineChars="0"/>
        <w:jc w:val="left"/>
        <w:rPr>
          <w:rFonts w:ascii="Times New Roman" w:hAnsi="Times New Roman" w:cs="Times New Roman"/>
          <w:color w:val="000000"/>
        </w:rPr>
      </w:pPr>
      <w:r>
        <w:rPr>
          <w:rFonts w:hint="eastAsia" w:ascii="Times New Roman" w:hAnsi="Times New Roman" w:cs="Times New Roman"/>
          <w:color w:val="000000"/>
        </w:rPr>
        <w:t>（3）性能高：效用及其效率高。</w:t>
      </w:r>
    </w:p>
    <w:p>
      <w:pPr>
        <w:pStyle w:val="20"/>
        <w:ind w:left="466" w:firstLine="0" w:firstLineChars="0"/>
        <w:jc w:val="left"/>
        <w:rPr>
          <w:rFonts w:ascii="Times New Roman" w:hAnsi="Times New Roman" w:cs="Times New Roman"/>
          <w:color w:val="000000"/>
        </w:rPr>
      </w:pPr>
      <w:r>
        <w:rPr>
          <w:rFonts w:hint="eastAsia" w:ascii="Times New Roman" w:hAnsi="Times New Roman" w:cs="Times New Roman"/>
          <w:color w:val="000000"/>
        </w:rPr>
        <w:t>（4）嵌入型强：更易嵌入，减少软件间或软硬件的磨合。</w:t>
      </w:r>
    </w:p>
    <w:p>
      <w:pPr>
        <w:pStyle w:val="5"/>
        <w:numPr>
          <w:ilvl w:val="2"/>
          <w:numId w:val="0"/>
        </w:numPr>
        <w:ind w:left="480" w:leftChars="200"/>
        <w:jc w:val="left"/>
        <w:rPr>
          <w:rFonts w:cs="黑体"/>
          <w:bCs/>
          <w:color w:val="000000"/>
          <w:szCs w:val="22"/>
        </w:rPr>
      </w:pPr>
      <w:bookmarkStart w:id="123" w:name="_Toc62"/>
      <w:r>
        <w:rPr>
          <w:rFonts w:hint="eastAsia" w:cs="黑体"/>
          <w:bCs/>
          <w:color w:val="000000"/>
          <w:szCs w:val="22"/>
        </w:rPr>
        <w:t>2.4.3 CSS的概述和特点</w:t>
      </w:r>
      <w:bookmarkEnd w:id="123"/>
    </w:p>
    <w:p>
      <w:pPr>
        <w:ind w:firstLine="480" w:firstLineChars="200"/>
        <w:rPr>
          <w:color w:val="000000"/>
          <w:vertAlign w:val="superscript"/>
        </w:rPr>
      </w:pPr>
      <w:r>
        <w:rPr>
          <w:rFonts w:hint="eastAsia"/>
        </w:rPr>
        <w:t>CSS是Cascading Style Sheets（层叠样式表）的简称，CSS语言是一种标记语言，它不需要编译，可以直接由浏览器执行（属于浏览器解释型语言）</w:t>
      </w:r>
      <w:r>
        <w:rPr>
          <w:rFonts w:hint="eastAsia"/>
          <w:color w:val="000000"/>
          <w:sz w:val="21"/>
          <w:szCs w:val="21"/>
          <w:vertAlign w:val="superscript"/>
        </w:rPr>
        <w:t>[4]</w:t>
      </w:r>
    </w:p>
    <w:p>
      <w:pPr>
        <w:pStyle w:val="20"/>
        <w:ind w:left="480" w:leftChars="200" w:firstLine="0" w:firstLineChars="0"/>
        <w:jc w:val="left"/>
      </w:pPr>
      <w:r>
        <w:rPr>
          <w:rFonts w:hint="eastAsia"/>
        </w:rPr>
        <w:t>CSS的特点：</w:t>
      </w:r>
    </w:p>
    <w:p>
      <w:pPr>
        <w:pStyle w:val="20"/>
        <w:ind w:firstLine="480"/>
        <w:jc w:val="left"/>
        <w:rPr>
          <w:color w:val="000000"/>
        </w:rPr>
      </w:pPr>
      <w:r>
        <w:rPr>
          <w:rFonts w:hint="eastAsia"/>
          <w:color w:val="000000"/>
        </w:rPr>
        <w:t>（1）缩短代码量：在功能一样情况下，CSS的代码量会缩短。</w:t>
      </w:r>
    </w:p>
    <w:p>
      <w:pPr>
        <w:pStyle w:val="20"/>
        <w:ind w:firstLine="480"/>
        <w:jc w:val="left"/>
        <w:rPr>
          <w:color w:val="000000"/>
        </w:rPr>
      </w:pPr>
      <w:r>
        <w:rPr>
          <w:rFonts w:hint="eastAsia"/>
          <w:color w:val="000000"/>
        </w:rPr>
        <w:t>（2）提高预览速度：因代码量缩短，故而预览速度加快，及响应速度加快。</w:t>
      </w:r>
    </w:p>
    <w:p>
      <w:pPr>
        <w:pStyle w:val="20"/>
        <w:ind w:firstLine="480"/>
        <w:jc w:val="left"/>
        <w:rPr>
          <w:color w:val="000000"/>
        </w:rPr>
      </w:pPr>
      <w:r>
        <w:rPr>
          <w:rFonts w:hint="eastAsia"/>
          <w:color w:val="000000"/>
        </w:rPr>
        <w:t>（3）易编写：CSS不需要编译，相较于其他的来说，是相对易编写的。</w:t>
      </w:r>
    </w:p>
    <w:p>
      <w:pPr>
        <w:pStyle w:val="20"/>
        <w:ind w:firstLine="480"/>
        <w:jc w:val="left"/>
        <w:rPr>
          <w:color w:val="000000"/>
        </w:rPr>
      </w:pPr>
      <w:r>
        <w:rPr>
          <w:rFonts w:hint="eastAsia"/>
          <w:color w:val="000000"/>
        </w:rPr>
        <w:t>（4）易布局：数据段，代码段。</w:t>
      </w:r>
    </w:p>
    <w:p>
      <w:pPr>
        <w:pStyle w:val="5"/>
        <w:numPr>
          <w:ilvl w:val="2"/>
          <w:numId w:val="0"/>
        </w:numPr>
        <w:ind w:left="480" w:leftChars="200"/>
        <w:jc w:val="left"/>
        <w:rPr>
          <w:rFonts w:ascii="Times New Roman" w:hAnsi="Times New Roman"/>
          <w:color w:val="000000"/>
          <w:sz w:val="24"/>
          <w:szCs w:val="24"/>
          <w:vertAlign w:val="superscript"/>
        </w:rPr>
      </w:pPr>
      <w:bookmarkStart w:id="124" w:name="_Toc31256"/>
      <w:r>
        <w:rPr>
          <w:rFonts w:hint="eastAsia" w:cs="黑体"/>
          <w:bCs/>
          <w:color w:val="000000"/>
          <w:szCs w:val="22"/>
        </w:rPr>
        <w:t xml:space="preserve">2.4.5 </w:t>
      </w:r>
      <w:r>
        <w:rPr>
          <w:rFonts w:hint="eastAsia" w:cs="黑体"/>
          <w:color w:val="000000"/>
        </w:rPr>
        <w:t>JavaScript</w:t>
      </w:r>
      <w:r>
        <w:rPr>
          <w:rFonts w:hint="eastAsia" w:cs="黑体"/>
          <w:bCs/>
          <w:color w:val="000000"/>
          <w:szCs w:val="22"/>
        </w:rPr>
        <w:t>的概述和特点</w:t>
      </w:r>
      <w:bookmarkEnd w:id="124"/>
    </w:p>
    <w:p>
      <w:pPr>
        <w:ind w:firstLine="480" w:firstLineChars="200"/>
        <w:rPr>
          <w:rFonts w:ascii="Times New Roman" w:hAnsi="Times New Roman" w:cs="Times New Roman"/>
          <w:color w:val="000000"/>
          <w:vertAlign w:val="superscript"/>
        </w:rPr>
      </w:pPr>
      <w:r>
        <w:rPr>
          <w:rFonts w:hint="eastAsia"/>
        </w:rPr>
        <w:t>JavaScript是Net-scape公司推出的一种基于对象和事件驱动的解释性编程语言。</w:t>
      </w:r>
      <w:r>
        <w:rPr>
          <w:rFonts w:hint="eastAsia" w:cs="Times New Roman" w:asciiTheme="minorEastAsia" w:hAnsiTheme="minorEastAsia" w:eastAsiaTheme="minorEastAsia"/>
          <w:color w:val="000000"/>
          <w:vertAlign w:val="superscript"/>
        </w:rPr>
        <w:t>[5]</w:t>
      </w:r>
    </w:p>
    <w:p>
      <w:pPr>
        <w:pStyle w:val="20"/>
        <w:ind w:left="466" w:firstLine="0" w:firstLineChars="0"/>
        <w:jc w:val="left"/>
      </w:pPr>
      <w:r>
        <w:rPr>
          <w:rFonts w:hint="eastAsia"/>
        </w:rPr>
        <w:t>JavaScript的特点：</w:t>
      </w:r>
    </w:p>
    <w:p>
      <w:pPr>
        <w:pStyle w:val="20"/>
        <w:ind w:left="466" w:firstLine="0" w:firstLineChars="0"/>
        <w:jc w:val="left"/>
        <w:rPr>
          <w:rFonts w:ascii="Times New Roman" w:hAnsi="Times New Roman" w:cs="Times New Roman"/>
          <w:color w:val="000000"/>
        </w:rPr>
      </w:pPr>
      <w:r>
        <w:rPr>
          <w:rFonts w:hint="eastAsia"/>
        </w:rPr>
        <w:t>（1）</w:t>
      </w:r>
      <w:r>
        <w:rPr>
          <w:rFonts w:hint="eastAsia" w:ascii="Times New Roman" w:hAnsi="Times New Roman" w:cs="Times New Roman"/>
          <w:color w:val="000000"/>
        </w:rPr>
        <w:t>无需预编译：</w:t>
      </w:r>
      <w:r>
        <w:rPr>
          <w:rFonts w:hint="eastAsia"/>
        </w:rPr>
        <w:t>JavaScript无需预编译，故而易编写。</w:t>
      </w:r>
    </w:p>
    <w:p>
      <w:pPr>
        <w:pStyle w:val="20"/>
        <w:ind w:left="466" w:firstLine="0" w:firstLineChars="0"/>
        <w:jc w:val="left"/>
        <w:rPr>
          <w:rFonts w:ascii="Times New Roman" w:hAnsi="Times New Roman" w:cs="Times New Roman"/>
          <w:color w:val="000000"/>
        </w:rPr>
      </w:pPr>
      <w:r>
        <w:rPr>
          <w:rFonts w:hint="eastAsia" w:ascii="Times New Roman" w:hAnsi="Times New Roman" w:cs="Times New Roman"/>
          <w:color w:val="000000"/>
        </w:rPr>
        <w:t>（2）可嵌入：更易嵌入，减少软件间或软硬件的磨合。</w:t>
      </w:r>
    </w:p>
    <w:p>
      <w:pPr>
        <w:pStyle w:val="20"/>
        <w:ind w:left="466" w:firstLine="0" w:firstLineChars="0"/>
        <w:jc w:val="left"/>
        <w:rPr>
          <w:rFonts w:ascii="Times New Roman" w:hAnsi="Times New Roman" w:cs="Times New Roman"/>
          <w:color w:val="000000"/>
        </w:rPr>
      </w:pPr>
      <w:r>
        <w:rPr>
          <w:rFonts w:hint="eastAsia" w:ascii="Times New Roman" w:hAnsi="Times New Roman" w:cs="Times New Roman"/>
          <w:color w:val="000000"/>
        </w:rPr>
        <w:t>（3）自带基本数据：提供能多数据，这些数据都是可以直接加载的。</w:t>
      </w:r>
    </w:p>
    <w:p>
      <w:pPr>
        <w:pStyle w:val="20"/>
        <w:ind w:left="466" w:firstLine="0" w:firstLineChars="0"/>
        <w:jc w:val="left"/>
        <w:rPr>
          <w:rFonts w:ascii="Times New Roman" w:hAnsi="Times New Roman" w:cs="Times New Roman"/>
          <w:color w:val="000000"/>
        </w:rPr>
      </w:pPr>
      <w:r>
        <w:rPr>
          <w:rFonts w:hint="eastAsia" w:ascii="Times New Roman" w:hAnsi="Times New Roman" w:cs="Times New Roman"/>
          <w:color w:val="000000"/>
        </w:rPr>
        <w:t>（4）可实现交互：可实现对象交互。</w:t>
      </w:r>
    </w:p>
    <w:p>
      <w:pPr>
        <w:pStyle w:val="20"/>
        <w:spacing w:line="360" w:lineRule="auto"/>
        <w:ind w:left="466" w:firstLine="0" w:firstLineChars="0"/>
        <w:jc w:val="left"/>
        <w:rPr>
          <w:rFonts w:ascii="Times New Roman" w:hAnsi="Times New Roman" w:cs="Times New Roman"/>
          <w:color w:val="000000"/>
        </w:rPr>
      </w:pPr>
    </w:p>
    <w:p>
      <w:pPr>
        <w:pStyle w:val="4"/>
        <w:ind w:left="480" w:leftChars="200"/>
        <w:jc w:val="left"/>
        <w:rPr>
          <w:rFonts w:cs="黑体"/>
          <w:b/>
          <w:bCs/>
          <w:color w:val="000000"/>
          <w:sz w:val="30"/>
          <w:szCs w:val="30"/>
        </w:rPr>
      </w:pPr>
      <w:bookmarkStart w:id="125" w:name="_Toc2038"/>
      <w:r>
        <w:rPr>
          <w:rFonts w:hint="eastAsia" w:cs="黑体"/>
          <w:b/>
          <w:bCs/>
          <w:color w:val="000000"/>
          <w:sz w:val="30"/>
          <w:szCs w:val="30"/>
        </w:rPr>
        <w:t>2.5 vue-router概述和特点</w:t>
      </w:r>
      <w:bookmarkEnd w:id="125"/>
    </w:p>
    <w:p>
      <w:pPr>
        <w:pStyle w:val="5"/>
        <w:numPr>
          <w:ilvl w:val="2"/>
          <w:numId w:val="0"/>
        </w:numPr>
        <w:ind w:left="480" w:leftChars="200"/>
        <w:jc w:val="left"/>
        <w:rPr>
          <w:rFonts w:cs="黑体"/>
          <w:bCs/>
          <w:color w:val="000000"/>
          <w:szCs w:val="22"/>
        </w:rPr>
      </w:pPr>
      <w:bookmarkStart w:id="126" w:name="_Toc30602"/>
      <w:r>
        <w:rPr>
          <w:rFonts w:hint="eastAsia" w:cs="黑体"/>
          <w:bCs/>
          <w:color w:val="000000"/>
          <w:szCs w:val="22"/>
        </w:rPr>
        <w:t xml:space="preserve">2.5.1 </w:t>
      </w:r>
      <w:r>
        <w:rPr>
          <w:rFonts w:hint="eastAsia" w:cs="黑体"/>
          <w:color w:val="000000"/>
        </w:rPr>
        <w:t>vue-router</w:t>
      </w:r>
      <w:r>
        <w:rPr>
          <w:rFonts w:hint="eastAsia" w:cs="黑体"/>
          <w:bCs/>
          <w:color w:val="000000"/>
          <w:szCs w:val="22"/>
        </w:rPr>
        <w:t>的概述和特点</w:t>
      </w:r>
      <w:bookmarkEnd w:id="126"/>
    </w:p>
    <w:p>
      <w:pPr>
        <w:ind w:firstLine="480" w:firstLineChars="200"/>
        <w:rPr>
          <w:color w:val="000000"/>
          <w:vertAlign w:val="superscript"/>
        </w:rPr>
      </w:pPr>
      <w:r>
        <w:rPr>
          <w:rFonts w:hint="eastAsia"/>
          <w:color w:val="000000"/>
        </w:rPr>
        <w:t>vue-router可以理解为前端路由跳转的管理。vue-router采用的是路径质检的切换。</w:t>
      </w:r>
      <w:r>
        <w:rPr>
          <w:rFonts w:hint="eastAsia"/>
          <w:color w:val="000000"/>
          <w:vertAlign w:val="superscript"/>
        </w:rPr>
        <w:t>[6]</w:t>
      </w:r>
    </w:p>
    <w:p>
      <w:pPr>
        <w:tabs>
          <w:tab w:val="left" w:pos="441"/>
        </w:tabs>
        <w:ind w:firstLine="480" w:firstLineChars="200"/>
        <w:jc w:val="left"/>
        <w:sectPr>
          <w:footerReference r:id="rId7" w:type="default"/>
          <w:pgSz w:w="11906" w:h="16838"/>
          <w:pgMar w:top="1440" w:right="1247" w:bottom="1440" w:left="1701" w:header="851" w:footer="992" w:gutter="0"/>
          <w:paperSrc/>
          <w:cols w:space="0" w:num="1"/>
          <w:rtlGutter w:val="0"/>
          <w:docGrid w:type="lines" w:linePitch="312" w:charSpace="0"/>
        </w:sectPr>
      </w:pPr>
    </w:p>
    <w:p>
      <w:pPr>
        <w:ind w:firstLine="480" w:firstLineChars="200"/>
        <w:jc w:val="left"/>
        <w:rPr>
          <w:color w:val="000000"/>
        </w:rPr>
      </w:pPr>
      <w:bookmarkStart w:id="127" w:name="_Toc8413307"/>
    </w:p>
    <w:p>
      <w:pPr>
        <w:pStyle w:val="3"/>
        <w:tabs>
          <w:tab w:val="left" w:pos="425"/>
        </w:tabs>
        <w:spacing w:beforeLines="0" w:afterLines="0" w:line="360" w:lineRule="auto"/>
        <w:rPr>
          <w:rFonts w:cs="黑体"/>
          <w:b/>
          <w:color w:val="000000"/>
        </w:rPr>
      </w:pPr>
      <w:bookmarkStart w:id="128" w:name="_Toc31482"/>
      <w:r>
        <w:rPr>
          <w:rFonts w:hint="eastAsia" w:cs="黑体"/>
          <w:b/>
          <w:color w:val="000000"/>
        </w:rPr>
        <w:t>第三章</w:t>
      </w:r>
      <w:r>
        <w:rPr>
          <w:rFonts w:cs="黑体"/>
          <w:b/>
          <w:color w:val="000000"/>
        </w:rPr>
        <w:t xml:space="preserve"> </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7"/>
      <w:r>
        <w:rPr>
          <w:rFonts w:hint="eastAsia" w:cs="黑体"/>
          <w:b/>
          <w:color w:val="000000"/>
        </w:rPr>
        <w:t>可行性</w:t>
      </w:r>
      <w:r>
        <w:rPr>
          <w:rStyle w:val="18"/>
          <w:rFonts w:hint="eastAsia"/>
          <w:b/>
          <w:color w:val="000000"/>
          <w:u w:val="none"/>
        </w:rPr>
        <w:t>分析与需求分析</w:t>
      </w:r>
      <w:bookmarkEnd w:id="128"/>
    </w:p>
    <w:p>
      <w:pPr>
        <w:ind w:firstLine="480" w:firstLineChars="200"/>
        <w:jc w:val="left"/>
        <w:rPr>
          <w:color w:val="000000"/>
        </w:rPr>
      </w:pPr>
      <w:bookmarkStart w:id="129" w:name="_Toc31022"/>
      <w:bookmarkStart w:id="130" w:name="_Toc19472"/>
      <w:bookmarkStart w:id="131" w:name="_Toc21219"/>
      <w:bookmarkStart w:id="132" w:name="_Toc17498"/>
      <w:bookmarkStart w:id="133" w:name="_Toc482201162"/>
      <w:bookmarkStart w:id="134" w:name="_Toc482366387"/>
      <w:bookmarkStart w:id="135" w:name="_Toc24676_WPSOffice_Level2"/>
      <w:bookmarkStart w:id="136" w:name="_Toc19377"/>
      <w:bookmarkStart w:id="137" w:name="_Toc6636"/>
      <w:bookmarkStart w:id="138" w:name="_Toc31417"/>
      <w:bookmarkStart w:id="139" w:name="_Toc484177757"/>
      <w:bookmarkStart w:id="140" w:name="_Toc12340"/>
      <w:bookmarkStart w:id="141" w:name="_Toc18488"/>
      <w:bookmarkStart w:id="142" w:name="_Toc13920"/>
      <w:bookmarkStart w:id="143" w:name="_Toc30823"/>
      <w:bookmarkStart w:id="144" w:name="_Toc8413308"/>
      <w:bookmarkStart w:id="145" w:name="_Toc28289"/>
      <w:bookmarkStart w:id="146" w:name="_Toc13388"/>
      <w:bookmarkStart w:id="147" w:name="_Toc21638"/>
    </w:p>
    <w:p>
      <w:pPr>
        <w:pStyle w:val="4"/>
        <w:ind w:left="480" w:leftChars="200"/>
        <w:jc w:val="left"/>
        <w:rPr>
          <w:rFonts w:cs="黑体"/>
          <w:b/>
          <w:bCs/>
          <w:color w:val="000000"/>
          <w:sz w:val="30"/>
          <w:szCs w:val="30"/>
        </w:rPr>
      </w:pPr>
      <w:bookmarkStart w:id="148" w:name="_Toc24851"/>
      <w:r>
        <w:rPr>
          <w:rFonts w:hint="eastAsia" w:cs="黑体"/>
          <w:b/>
          <w:bCs/>
          <w:color w:val="000000"/>
          <w:sz w:val="30"/>
          <w:szCs w:val="30"/>
        </w:rPr>
        <w:t>3.1</w:t>
      </w:r>
      <w:bookmarkEnd w:id="129"/>
      <w:bookmarkEnd w:id="130"/>
      <w:bookmarkEnd w:id="131"/>
      <w:bookmarkEnd w:id="132"/>
      <w:r>
        <w:rPr>
          <w:rFonts w:hint="eastAsia" w:cs="黑体"/>
          <w:b/>
          <w:bCs/>
          <w:color w:val="000000"/>
          <w:sz w:val="30"/>
          <w:szCs w:val="30"/>
        </w:rPr>
        <w:t xml:space="preserve"> 可行性分析</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pPr>
        <w:pStyle w:val="5"/>
        <w:numPr>
          <w:ilvl w:val="2"/>
          <w:numId w:val="0"/>
        </w:numPr>
        <w:ind w:left="480" w:leftChars="200"/>
        <w:jc w:val="left"/>
        <w:rPr>
          <w:rFonts w:cs="黑体"/>
          <w:bCs/>
          <w:color w:val="000000"/>
          <w:szCs w:val="22"/>
        </w:rPr>
      </w:pPr>
      <w:bookmarkStart w:id="149" w:name="_Toc291244528"/>
      <w:bookmarkStart w:id="150" w:name="_Toc8413309"/>
      <w:bookmarkStart w:id="151" w:name="_Toc258332538"/>
      <w:bookmarkStart w:id="152" w:name="_Toc26813"/>
      <w:bookmarkStart w:id="153" w:name="_Toc19628"/>
      <w:bookmarkStart w:id="154" w:name="_Toc484177758"/>
      <w:bookmarkStart w:id="155" w:name="_Toc9419"/>
      <w:bookmarkStart w:id="156" w:name="_Toc2934"/>
      <w:bookmarkStart w:id="157" w:name="_Toc1466"/>
      <w:bookmarkStart w:id="158" w:name="_Toc482366388"/>
      <w:bookmarkStart w:id="159" w:name="_Toc2891"/>
      <w:bookmarkStart w:id="160" w:name="_Toc15899"/>
      <w:bookmarkStart w:id="161" w:name="_Toc3453"/>
      <w:bookmarkStart w:id="162" w:name="_Toc14439"/>
      <w:bookmarkStart w:id="163" w:name="_Toc5878"/>
      <w:bookmarkStart w:id="164" w:name="_Toc3125"/>
      <w:r>
        <w:rPr>
          <w:rFonts w:hint="eastAsia" w:cs="黑体"/>
          <w:bCs/>
          <w:color w:val="000000"/>
          <w:szCs w:val="22"/>
        </w:rPr>
        <w:t>3.1.1 技术可行性</w:t>
      </w:r>
      <w:bookmarkEnd w:id="149"/>
      <w:bookmarkEnd w:id="150"/>
      <w:bookmarkEnd w:id="151"/>
      <w:bookmarkEnd w:id="152"/>
    </w:p>
    <w:p>
      <w:pPr>
        <w:ind w:firstLine="480" w:firstLineChars="200"/>
        <w:jc w:val="left"/>
        <w:rPr>
          <w:color w:val="000000"/>
        </w:rPr>
      </w:pPr>
      <w:r>
        <w:rPr>
          <w:rFonts w:hint="eastAsia"/>
          <w:color w:val="000000"/>
        </w:rPr>
        <w:t>网站搭建和开发所需要的设备有电脑、服务器、还有一些配件等都是现在社会上常见易得的设备且价格也不贵，基本上都能满足，电脑基本上家家户户都有且对电脑的配置不是很高，所以基本可以满足需求。</w:t>
      </w:r>
    </w:p>
    <w:p>
      <w:pPr>
        <w:ind w:firstLine="480" w:firstLineChars="200"/>
        <w:rPr>
          <w:color w:val="000000"/>
        </w:rPr>
      </w:pPr>
      <w:r>
        <w:rPr>
          <w:rFonts w:hint="eastAsia"/>
          <w:color w:val="000000"/>
        </w:rPr>
        <w:t>开发系统是windows系统，开发语言是HTML CSS SASS JavaScript Vue.js Node.js。开发语言是现在常见的语言技术，是容易理解通俗易懂的，前端使用的开发语言是HTML CSS SASS JavaScript Vue.js。Vue.js软件并不是普通的入侵式前端框架结构资源库，在配合其他数据库的使用过程中，Vue.js软件能够给提供庞大的空间。</w:t>
      </w:r>
      <w:r>
        <w:rPr>
          <w:rFonts w:hint="eastAsia"/>
          <w:color w:val="000000"/>
          <w:vertAlign w:val="superscript"/>
        </w:rPr>
        <w:t xml:space="preserve">[7]   </w:t>
      </w:r>
      <w:r>
        <w:rPr>
          <w:rFonts w:hint="eastAsia"/>
          <w:color w:val="000000"/>
        </w:rPr>
        <w:t>Vue.js是非常灵活且开放的前端框架资源库。</w:t>
      </w:r>
      <w:r>
        <w:rPr>
          <w:rFonts w:hint="eastAsia"/>
          <w:color w:val="000000"/>
          <w:vertAlign w:val="superscript"/>
        </w:rPr>
        <w:t xml:space="preserve">[8] </w:t>
      </w:r>
      <w:r>
        <w:rPr>
          <w:rFonts w:hint="eastAsia"/>
          <w:color w:val="000000"/>
        </w:rPr>
        <w:t xml:space="preserve">后端是Node.js。  </w:t>
      </w:r>
    </w:p>
    <w:p>
      <w:pPr>
        <w:pStyle w:val="5"/>
        <w:numPr>
          <w:ilvl w:val="2"/>
          <w:numId w:val="0"/>
        </w:numPr>
        <w:ind w:left="480" w:leftChars="200"/>
        <w:jc w:val="left"/>
        <w:rPr>
          <w:rFonts w:cs="黑体"/>
          <w:bCs/>
          <w:color w:val="000000"/>
          <w:szCs w:val="22"/>
        </w:rPr>
      </w:pPr>
      <w:bookmarkStart w:id="165" w:name="_Toc8413310"/>
      <w:bookmarkStart w:id="166" w:name="_Toc291244529"/>
      <w:bookmarkStart w:id="167" w:name="_Toc16976"/>
      <w:r>
        <w:rPr>
          <w:rFonts w:hint="eastAsia" w:cs="黑体"/>
          <w:bCs/>
          <w:color w:val="000000"/>
          <w:szCs w:val="22"/>
        </w:rPr>
        <w:t>3.1.2经济可行性</w:t>
      </w:r>
      <w:bookmarkEnd w:id="165"/>
      <w:bookmarkEnd w:id="166"/>
      <w:bookmarkEnd w:id="167"/>
    </w:p>
    <w:p>
      <w:pPr>
        <w:ind w:firstLine="465"/>
        <w:jc w:val="left"/>
        <w:rPr>
          <w:rFonts w:ascii="Times New Roman" w:hAnsi="Times New Roman" w:cs="Times New Roman"/>
          <w:color w:val="000000"/>
        </w:rPr>
      </w:pPr>
      <w:r>
        <w:rPr>
          <w:rFonts w:hint="eastAsia" w:ascii="Times New Roman" w:hAnsi="Times New Roman" w:cs="Times New Roman"/>
          <w:color w:val="000000"/>
        </w:rPr>
        <w:t>本音乐在线网站开发是基本不需要什么经费的除了技术员本身的经费，数字技术代表的高科技日益增多，数字技术已颠覆各大录音大厂，传统的制作和播放模式将被淘汰。</w:t>
      </w:r>
      <w:r>
        <w:rPr>
          <w:rFonts w:hint="eastAsia" w:ascii="Times New Roman" w:hAnsi="Times New Roman" w:cs="Times New Roman"/>
          <w:color w:val="000000"/>
          <w:vertAlign w:val="superscript"/>
        </w:rPr>
        <w:t xml:space="preserve">[9]  </w:t>
      </w:r>
      <w:r>
        <w:rPr>
          <w:rFonts w:hint="eastAsia" w:ascii="Times New Roman" w:hAnsi="Times New Roman" w:cs="Times New Roman"/>
          <w:color w:val="000000"/>
        </w:rPr>
        <w:t>其次我国唱片市场现状处于萎靡，销量见底，传统唱片销售链断裂等诸多原因，从而产生许多大厂开始转型数字音乐。</w:t>
      </w:r>
      <w:r>
        <w:rPr>
          <w:rFonts w:hint="eastAsia" w:ascii="Times New Roman" w:hAnsi="Times New Roman" w:cs="Times New Roman"/>
          <w:color w:val="000000"/>
          <w:vertAlign w:val="superscript"/>
        </w:rPr>
        <w:t xml:space="preserve">[10]  </w:t>
      </w:r>
      <w:r>
        <w:rPr>
          <w:rFonts w:hint="eastAsia" w:ascii="Times New Roman" w:hAnsi="Times New Roman" w:cs="Times New Roman"/>
          <w:color w:val="000000"/>
        </w:rPr>
        <w:t>数字音乐付费制度是必然的。</w:t>
      </w:r>
      <w:r>
        <w:rPr>
          <w:rFonts w:hint="eastAsia" w:ascii="Times New Roman" w:hAnsi="Times New Roman" w:cs="Times New Roman"/>
          <w:color w:val="000000"/>
          <w:vertAlign w:val="superscript"/>
        </w:rPr>
        <w:t xml:space="preserve">[11] </w:t>
      </w:r>
      <w:r>
        <w:rPr>
          <w:rFonts w:hint="eastAsia" w:ascii="Times New Roman" w:hAnsi="Times New Roman" w:cs="Times New Roman"/>
          <w:color w:val="000000"/>
        </w:rPr>
        <w:t>该音乐网站的接口是来自各大音乐平台公司的开源接口，电脑已成为人们生活中的一部分，故电脑实际不算是经济经费之一。数字音乐的诞生引发用户听歌习惯的改变。</w:t>
      </w:r>
      <w:r>
        <w:rPr>
          <w:rFonts w:hint="eastAsia" w:ascii="Times New Roman" w:hAnsi="Times New Roman" w:cs="Times New Roman"/>
          <w:color w:val="000000"/>
          <w:vertAlign w:val="superscript"/>
        </w:rPr>
        <w:t xml:space="preserve">[11] </w:t>
      </w:r>
      <w:r>
        <w:rPr>
          <w:rFonts w:hint="eastAsia" w:ascii="Times New Roman" w:hAnsi="Times New Roman" w:cs="Times New Roman"/>
          <w:color w:val="000000"/>
        </w:rPr>
        <w:t>该音乐在线网站目前是免费对外使用，故而现在是处于无再创价值的，至于该在线音乐网站的价值，在于后期完善后可以，打包整合出售给需要且能对接的上的公司，例如音乐公司，或与歌手的运营团队对接，承接热搜或购买排行榜，例如某明星花钱浏览将自己的歌推送到音乐平台的排行榜，从而实现加大自身走红力度和知名度。2013年中国网络音乐用户4.5亿，收入74.1亿，其中在线音乐收入43.6亿。</w:t>
      </w:r>
      <w:r>
        <w:rPr>
          <w:rFonts w:hint="eastAsia" w:ascii="Times New Roman" w:hAnsi="Times New Roman" w:cs="Times New Roman"/>
          <w:color w:val="000000"/>
          <w:vertAlign w:val="superscript"/>
        </w:rPr>
        <w:t>[12]</w:t>
      </w:r>
      <w:r>
        <w:rPr>
          <w:rFonts w:hint="eastAsia" w:ascii="Times New Roman" w:hAnsi="Times New Roman" w:cs="Times New Roman"/>
          <w:color w:val="000000"/>
        </w:rPr>
        <w:t>可承接小额广告盈利，该网站不能主要以接广告为盈利，毕竟这样的话就脱离了本人创作该音乐平台的初衷。</w:t>
      </w:r>
    </w:p>
    <w:p>
      <w:pPr>
        <w:pStyle w:val="2"/>
        <w:ind w:firstLine="210"/>
      </w:pPr>
    </w:p>
    <w:p>
      <w:pPr>
        <w:pStyle w:val="4"/>
        <w:ind w:firstLine="482" w:firstLineChars="160"/>
        <w:jc w:val="left"/>
        <w:rPr>
          <w:rFonts w:cs="黑体"/>
          <w:b/>
          <w:bCs/>
          <w:color w:val="000000"/>
          <w:sz w:val="30"/>
          <w:szCs w:val="30"/>
        </w:rPr>
      </w:pPr>
      <w:bookmarkStart w:id="168" w:name="_Toc258332540"/>
      <w:bookmarkStart w:id="169" w:name="_Toc8413311"/>
      <w:bookmarkStart w:id="170" w:name="_Toc291244530"/>
      <w:bookmarkStart w:id="171" w:name="_Toc18579"/>
      <w:r>
        <w:rPr>
          <w:rFonts w:hint="eastAsia" w:cs="黑体"/>
          <w:b/>
          <w:bCs/>
          <w:color w:val="000000"/>
          <w:sz w:val="30"/>
          <w:szCs w:val="30"/>
        </w:rPr>
        <w:t>3.2  系统的</w:t>
      </w:r>
      <w:bookmarkEnd w:id="168"/>
      <w:r>
        <w:rPr>
          <w:rFonts w:hint="eastAsia" w:cs="黑体"/>
          <w:b/>
          <w:bCs/>
          <w:color w:val="000000"/>
          <w:sz w:val="30"/>
          <w:szCs w:val="30"/>
        </w:rPr>
        <w:t>需要具备的特点</w:t>
      </w:r>
      <w:bookmarkEnd w:id="169"/>
      <w:bookmarkEnd w:id="170"/>
      <w:bookmarkEnd w:id="171"/>
    </w:p>
    <w:p>
      <w:pPr>
        <w:ind w:firstLine="465"/>
        <w:jc w:val="left"/>
        <w:rPr>
          <w:rFonts w:ascii="Times New Roman" w:hAnsi="Times New Roman" w:cs="Times New Roman"/>
          <w:color w:val="000000"/>
        </w:rPr>
      </w:pPr>
      <w:r>
        <w:rPr>
          <w:rFonts w:hint="eastAsia" w:ascii="Times New Roman" w:hAnsi="Times New Roman" w:cs="Times New Roman"/>
          <w:color w:val="000000"/>
        </w:rPr>
        <w:t>该在线音乐网站是能够在互联网上实操和运行的，能更好的推动音乐的发展和在线音乐网站这一模块的发展。该音乐在线网站应当需要强大的后台技术人员，这样可以对歌曲进行实时的更新和贴合当代人的音乐口味，从而使用户产生对该软件的依赖，否则将会因未更新迭代问题被淘汰。</w:t>
      </w:r>
    </w:p>
    <w:p>
      <w:pPr>
        <w:ind w:firstLine="466"/>
        <w:jc w:val="left"/>
        <w:rPr>
          <w:rFonts w:ascii="Times New Roman" w:hAnsi="Times New Roman" w:cs="Times New Roman"/>
          <w:color w:val="000000"/>
        </w:rPr>
      </w:pPr>
      <w:r>
        <w:rPr>
          <w:rFonts w:hint="eastAsia" w:ascii="Times New Roman" w:hAnsi="Times New Roman" w:cs="Times New Roman"/>
          <w:color w:val="000000"/>
        </w:rPr>
        <w:t>在线音乐网站具有以下特点：</w:t>
      </w:r>
    </w:p>
    <w:p>
      <w:pPr>
        <w:ind w:firstLine="465"/>
        <w:jc w:val="left"/>
        <w:rPr>
          <w:rFonts w:ascii="Times New Roman" w:hAnsi="Times New Roman" w:cs="Times New Roman"/>
          <w:color w:val="000000"/>
        </w:rPr>
      </w:pPr>
      <w:r>
        <w:rPr>
          <w:rFonts w:hint="eastAsia" w:ascii="Times New Roman" w:hAnsi="Times New Roman" w:cs="Times New Roman"/>
          <w:color w:val="000000"/>
        </w:rPr>
        <w:t>（1）实时性：因为该在线音乐网站是调用各大平台的开源接口，在不侵权的情况下可以同步跟同其他音乐软件进行实时更新。</w:t>
      </w:r>
    </w:p>
    <w:p>
      <w:pPr>
        <w:ind w:firstLine="465"/>
        <w:jc w:val="left"/>
        <w:rPr>
          <w:rFonts w:ascii="Times New Roman" w:hAnsi="Times New Roman" w:cs="Times New Roman"/>
          <w:color w:val="000000"/>
        </w:rPr>
      </w:pPr>
      <w:r>
        <w:rPr>
          <w:rFonts w:hint="eastAsia" w:ascii="Times New Roman" w:hAnsi="Times New Roman" w:cs="Times New Roman"/>
          <w:color w:val="000000"/>
        </w:rPr>
        <w:t>（2）易扩展性：该系统提供了一个新的功能强大的多任务接口和个人网站的链接，亦可插入第三方。</w:t>
      </w:r>
    </w:p>
    <w:p>
      <w:pPr>
        <w:pStyle w:val="2"/>
        <w:ind w:firstLine="210"/>
      </w:pPr>
    </w:p>
    <w:p>
      <w:pPr>
        <w:pStyle w:val="4"/>
        <w:ind w:firstLine="482" w:firstLineChars="160"/>
        <w:jc w:val="left"/>
        <w:rPr>
          <w:rFonts w:cs="黑体"/>
          <w:b/>
          <w:bCs/>
          <w:color w:val="000000"/>
          <w:sz w:val="30"/>
          <w:szCs w:val="30"/>
        </w:rPr>
      </w:pPr>
      <w:bookmarkStart w:id="172" w:name="_Toc8413312"/>
      <w:bookmarkStart w:id="173" w:name="_Toc258332541"/>
      <w:bookmarkStart w:id="174" w:name="_Toc291244531"/>
      <w:bookmarkStart w:id="175" w:name="_Toc3781"/>
      <w:r>
        <w:rPr>
          <w:rFonts w:hint="eastAsia" w:cs="黑体"/>
          <w:b/>
          <w:bCs/>
          <w:color w:val="000000"/>
          <w:sz w:val="30"/>
          <w:szCs w:val="30"/>
        </w:rPr>
        <w:t>3.3 功能结构分析</w:t>
      </w:r>
      <w:bookmarkEnd w:id="172"/>
      <w:bookmarkEnd w:id="173"/>
      <w:bookmarkEnd w:id="174"/>
      <w:bookmarkEnd w:id="175"/>
    </w:p>
    <w:p>
      <w:pPr>
        <w:pStyle w:val="5"/>
        <w:numPr>
          <w:ilvl w:val="2"/>
          <w:numId w:val="0"/>
        </w:numPr>
        <w:ind w:firstLine="478" w:firstLineChars="171"/>
        <w:jc w:val="left"/>
        <w:rPr>
          <w:rFonts w:cs="黑体"/>
          <w:bCs/>
          <w:color w:val="000000"/>
          <w:szCs w:val="22"/>
        </w:rPr>
      </w:pPr>
      <w:bookmarkStart w:id="176" w:name="_Toc15209"/>
      <w:bookmarkStart w:id="177" w:name="_Toc285452019"/>
      <w:bookmarkStart w:id="178" w:name="_Toc165268763"/>
      <w:r>
        <w:rPr>
          <w:rFonts w:hint="eastAsia" w:cs="黑体"/>
          <w:bCs/>
          <w:color w:val="000000"/>
          <w:szCs w:val="22"/>
        </w:rPr>
        <w:t>3.3.1</w:t>
      </w:r>
      <w:r>
        <w:rPr>
          <w:rFonts w:hint="eastAsia" w:ascii="Times New Roman" w:hAnsi="Times New Roman"/>
          <w:color w:val="000000"/>
        </w:rPr>
        <w:t>在线音乐网站功能分析</w:t>
      </w:r>
      <w:bookmarkEnd w:id="176"/>
    </w:p>
    <w:bookmarkEnd w:id="177"/>
    <w:bookmarkEnd w:id="178"/>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（1）登录注册：每个软件都应该的独立区分用户和保护用户使用安全的，所以设有登录注册功能。</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（2）歌曲推荐：听歌软件或网站都该有的功能之一，因为不是每个用户都是打开听歌软件后只能自己常听的歌曲，否则的话市面上也不会有多个音乐软件存在，所以这个是音乐网站必备的功能之一。</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3）歌曲搜索功能：对于用户来说如果一个音乐网站没有搜索功能，这个音乐网站是存在极大的缺陷的，而且这样的音乐网站是不能长久存在的，因为对用户来说，有时候用户也不知道自己要听的歌曲的全名，所以需要有搜索和索引功能，总不能一首歌想听缺找不到吧。</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4）歌手列表：该功能在市面上的音乐软件亦是常见的功能之一，多数时候与其说用户在听歌不如说用户在听歌手，例如追星一样，是用户喜欢的歌手，那么该歌手的歌是多数会被喜欢的，且歌手列表有时候也可以成为搜索功能的辅助，本人就是有时候知道一首歌，不记得歌名却记得歌手，这样的话就可以，减轻搜索功能的负担，故而是音乐网站必备功能之一。</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（5）MV播放功能：MV相信对大家来说就不陌生了，MV是对歌曲的一种升华和辅助，进而使得该歌曲更加的大众化。</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（6）歌词滚动：如果说一首歌只有声音没有歌词，那么对于该歌词来说是没有灵魂，例如一些快歌，难歌，没有歌词可能用户理解起来意思会变味，且没有歌词歌曲的音乐网站在这个时代不用推出就会被淘汰。</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7）排行榜：排行榜是歌曲和歌手的一个分水岭吧，也可以说是各大音乐软件的盈利点之一，有很多歌手将自己的歌曲买上热搜，从而达到盈利，还有就是排行榜亦可以是搜索功能的辅助，多数时候在排行榜上的歌要不是路人皆知的歌曲，要么是新歌，所有对于某些用户来说只需要点开排行榜无需搜索，从而减轻搜索功能的负担。</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8）歌曲评论功能：评论功能相信经常使用听歌软件的用户来说是不陌生，增加歌曲的可玩性和用户之间的互动性，例如网易云音乐，网易云音乐就是以评论互动功能大火，从而在整个音乐听歌软件市场占有一席之地，评论功能增加了用户的交流，一首歌一百个人听一百种味道，评论功能有助提升用户使用体验。</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9）实时更新歌曲功能：一个听歌软件一经成立不可能一直停留在原有的歌曲止步不前，这样的话市场份额将会被慢慢的吞噬，为何各大巨大听歌软件可以稳固市场份额，因为各软件都有独立签约的歌手，从而利用歌手捆绑歌迷使用其音乐软件，从而达到体量和用户群体，进而进行盈利，例如会员，购买专辑等。</w:t>
      </w:r>
    </w:p>
    <w:p>
      <w:pPr>
        <w:pStyle w:val="2"/>
        <w:spacing w:after="0"/>
        <w:ind w:firstLine="210"/>
      </w:pPr>
    </w:p>
    <w:p>
      <w:pPr>
        <w:pStyle w:val="4"/>
        <w:ind w:firstLine="482" w:firstLineChars="160"/>
        <w:jc w:val="left"/>
        <w:rPr>
          <w:rFonts w:cs="黑体"/>
          <w:b/>
          <w:bCs/>
          <w:color w:val="000000"/>
          <w:sz w:val="30"/>
          <w:szCs w:val="30"/>
        </w:rPr>
      </w:pPr>
      <w:bookmarkStart w:id="179" w:name="_Toc291244534"/>
      <w:bookmarkStart w:id="180" w:name="_Toc258332543"/>
      <w:bookmarkStart w:id="181" w:name="_Toc8413313"/>
      <w:bookmarkStart w:id="182" w:name="_Toc22849"/>
      <w:r>
        <w:rPr>
          <w:rFonts w:hint="eastAsia" w:cs="黑体"/>
          <w:b/>
          <w:bCs/>
          <w:color w:val="000000"/>
          <w:sz w:val="30"/>
          <w:szCs w:val="30"/>
        </w:rPr>
        <w:t>3.4 在线音乐网站操作流程</w:t>
      </w:r>
      <w:bookmarkEnd w:id="179"/>
      <w:bookmarkEnd w:id="180"/>
      <w:r>
        <w:rPr>
          <w:rFonts w:hint="eastAsia" w:cs="黑体"/>
          <w:b/>
          <w:bCs/>
          <w:color w:val="000000"/>
          <w:sz w:val="30"/>
          <w:szCs w:val="30"/>
        </w:rPr>
        <w:t>描述</w:t>
      </w:r>
      <w:bookmarkEnd w:id="181"/>
      <w:bookmarkEnd w:id="182"/>
    </w:p>
    <w:p>
      <w:pPr>
        <w:pStyle w:val="4"/>
        <w:ind w:firstLine="478" w:firstLineChars="171"/>
        <w:jc w:val="left"/>
      </w:pPr>
      <w:bookmarkStart w:id="183" w:name="_Toc28705"/>
      <w:r>
        <w:rPr>
          <w:rFonts w:hint="eastAsia" w:cs="黑体"/>
          <w:bCs/>
          <w:color w:val="000000"/>
          <w:szCs w:val="22"/>
        </w:rPr>
        <w:t>3.4.1</w:t>
      </w:r>
      <w:r>
        <w:rPr>
          <w:rFonts w:hint="eastAsia" w:ascii="Times New Roman" w:hAnsi="Times New Roman"/>
          <w:color w:val="000000"/>
        </w:rPr>
        <w:t>在线音乐网站功能分析</w:t>
      </w:r>
      <w:bookmarkEnd w:id="183"/>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（1）用户进入音乐网站，进行登录注册，然后进入音乐网站首页。</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（2）跳转到音乐网站首页封面，可以看见一个封面的推荐滚轮，会有实时的滚动。</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（3）下面就是歌手推荐，然后有歌手的头像，还有歌手名字，点进去能看到歌手的歌曲和分类。</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（4）右边是排行榜，点击打开可以看见排行榜歌曲，歌曲是调用接口实时更新的。</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（5）新歌推荐，点击进去可以看见新歌推荐，新歌推荐也是调用接口实时更新的。</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（6）用户可以使用搜索功能进行搜索歌曲。</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（7）点击歌曲开始听歌，可以看见歌词是实时滚动的。</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（8）歌曲下面会有评论功能。</w:t>
      </w:r>
    </w:p>
    <w:p>
      <w:pPr>
        <w:ind w:firstLine="480" w:firstLineChars="200"/>
        <w:jc w:val="left"/>
        <w:rPr>
          <w:rFonts w:cs="黑体"/>
          <w:b/>
          <w:color w:val="000000"/>
        </w:rPr>
      </w:pPr>
      <w:r>
        <w:rPr>
          <w:rFonts w:hint="eastAsia" w:ascii="Times New Roman" w:hAnsi="Times New Roman" w:cs="Times New Roman"/>
          <w:color w:val="000000"/>
        </w:rPr>
        <w:t>（9）歌曲右边有些因版权问题只能看到MV。</w:t>
      </w:r>
      <w:bookmarkEnd w:id="153"/>
      <w:bookmarkEnd w:id="154"/>
      <w:bookmarkEnd w:id="155"/>
      <w:bookmarkEnd w:id="156"/>
      <w:bookmarkEnd w:id="157"/>
      <w:bookmarkEnd w:id="158"/>
      <w:bookmarkEnd w:id="159"/>
      <w:bookmarkEnd w:id="160"/>
      <w:bookmarkEnd w:id="161"/>
      <w:bookmarkEnd w:id="162"/>
      <w:bookmarkEnd w:id="163"/>
      <w:bookmarkEnd w:id="164"/>
      <w:r>
        <w:rPr>
          <w:rFonts w:hint="eastAsia" w:cs="黑体"/>
          <w:b/>
          <w:color w:val="000000"/>
        </w:rPr>
        <w:br w:type="page"/>
      </w:r>
    </w:p>
    <w:p>
      <w:pPr>
        <w:ind w:firstLine="480" w:firstLineChars="200"/>
        <w:jc w:val="left"/>
        <w:rPr>
          <w:color w:val="000000"/>
        </w:rPr>
      </w:pPr>
    </w:p>
    <w:p>
      <w:pPr>
        <w:pStyle w:val="3"/>
        <w:tabs>
          <w:tab w:val="left" w:pos="425"/>
        </w:tabs>
        <w:spacing w:beforeLines="0" w:afterLines="0" w:line="360" w:lineRule="auto"/>
        <w:rPr>
          <w:rFonts w:cs="黑体"/>
          <w:b/>
          <w:color w:val="000000"/>
        </w:rPr>
      </w:pPr>
      <w:bookmarkStart w:id="184" w:name="_Toc1854"/>
      <w:r>
        <w:rPr>
          <w:rFonts w:hint="eastAsia" w:cs="黑体"/>
          <w:b/>
          <w:color w:val="000000"/>
        </w:rPr>
        <w:t>第四章 在线音乐网站系统设计</w:t>
      </w:r>
      <w:bookmarkEnd w:id="184"/>
    </w:p>
    <w:p>
      <w:pPr>
        <w:ind w:firstLine="480" w:firstLineChars="200"/>
        <w:rPr>
          <w:color w:val="000000"/>
          <w:szCs w:val="28"/>
        </w:rPr>
      </w:pPr>
    </w:p>
    <w:p>
      <w:pPr>
        <w:ind w:firstLine="480" w:firstLineChars="200"/>
        <w:rPr>
          <w:color w:val="000000"/>
          <w:szCs w:val="28"/>
        </w:rPr>
      </w:pPr>
      <w:r>
        <w:rPr>
          <w:rFonts w:hint="eastAsia"/>
          <w:color w:val="000000"/>
          <w:szCs w:val="28"/>
        </w:rPr>
        <w:t>前面对系统的可行性分析和需求分析等作出了详细的分析，本章节主要是对在线音乐网站系统的设计进行详细的说明与有关设计。具体介绍本网站的开发环境还有环境的配置，还有借口等进行概要设计和详细的设计流程。</w:t>
      </w:r>
    </w:p>
    <w:p>
      <w:pPr>
        <w:pStyle w:val="2"/>
        <w:ind w:firstLine="210"/>
      </w:pPr>
    </w:p>
    <w:p>
      <w:pPr>
        <w:pStyle w:val="4"/>
        <w:ind w:left="480" w:leftChars="200"/>
        <w:jc w:val="left"/>
      </w:pPr>
      <w:bookmarkStart w:id="185" w:name="_Toc8413315"/>
      <w:bookmarkStart w:id="186" w:name="_Toc291244537"/>
      <w:bookmarkStart w:id="187" w:name="_Toc26593"/>
      <w:r>
        <w:rPr>
          <w:rFonts w:hint="eastAsia" w:cs="黑体"/>
          <w:b/>
          <w:bCs/>
          <w:color w:val="000000"/>
          <w:sz w:val="30"/>
          <w:szCs w:val="30"/>
        </w:rPr>
        <w:t>4.1  系统开发环境</w:t>
      </w:r>
      <w:bookmarkEnd w:id="185"/>
      <w:bookmarkEnd w:id="186"/>
      <w:bookmarkEnd w:id="187"/>
    </w:p>
    <w:p>
      <w:pPr>
        <w:pStyle w:val="5"/>
        <w:ind w:firstLine="478" w:firstLineChars="171"/>
      </w:pPr>
      <w:bookmarkStart w:id="188" w:name="_Toc8413316"/>
      <w:bookmarkStart w:id="189" w:name="_Toc291244538"/>
      <w:bookmarkStart w:id="190" w:name="_Toc26745"/>
      <w:r>
        <w:rPr>
          <w:rFonts w:hint="eastAsia"/>
        </w:rPr>
        <w:t>4.1.1  开发硬件环境</w:t>
      </w:r>
      <w:bookmarkEnd w:id="188"/>
      <w:bookmarkEnd w:id="189"/>
      <w:bookmarkEnd w:id="190"/>
    </w:p>
    <w:p>
      <w:pPr>
        <w:ind w:firstLine="480" w:firstLineChars="200"/>
        <w:rPr>
          <w:color w:val="000000"/>
        </w:rPr>
      </w:pPr>
      <w:r>
        <w:rPr>
          <w:rFonts w:hint="eastAsia"/>
          <w:color w:val="000000"/>
        </w:rPr>
        <w:t>处理器：AMD Ryzen 5 3600 6-Core Processor</w:t>
      </w:r>
    </w:p>
    <w:p>
      <w:pPr>
        <w:ind w:firstLine="480" w:firstLineChars="200"/>
        <w:rPr>
          <w:color w:val="000000"/>
        </w:rPr>
      </w:pPr>
      <w:r>
        <w:rPr>
          <w:rFonts w:hint="eastAsia"/>
          <w:color w:val="000000"/>
        </w:rPr>
        <w:t>已安装的内容（RAM）：16.0GB（此处非最低配置，只是本人实现在线音乐网站的硬件配置）；</w:t>
      </w:r>
      <w:r>
        <w:rPr>
          <w:color w:val="000000"/>
        </w:rPr>
        <w:t xml:space="preserve"> </w:t>
      </w:r>
    </w:p>
    <w:p>
      <w:pPr>
        <w:pStyle w:val="5"/>
        <w:ind w:firstLine="478" w:firstLineChars="171"/>
        <w:rPr>
          <w:color w:val="000000"/>
        </w:rPr>
      </w:pPr>
      <w:bookmarkStart w:id="191" w:name="_Toc291244539"/>
      <w:bookmarkStart w:id="192" w:name="_Toc8413317"/>
      <w:bookmarkStart w:id="193" w:name="_Toc478"/>
      <w:r>
        <w:rPr>
          <w:rFonts w:hint="eastAsia"/>
          <w:color w:val="000000"/>
        </w:rPr>
        <w:t>4.1.2  软件环境</w:t>
      </w:r>
      <w:bookmarkEnd w:id="191"/>
      <w:bookmarkEnd w:id="192"/>
      <w:bookmarkEnd w:id="193"/>
    </w:p>
    <w:p>
      <w:pPr>
        <w:ind w:firstLine="480" w:firstLineChars="200"/>
        <w:rPr>
          <w:color w:val="000000"/>
        </w:rPr>
      </w:pPr>
      <w:r>
        <w:rPr>
          <w:rFonts w:hint="eastAsia"/>
          <w:color w:val="000000"/>
        </w:rPr>
        <w:t>操作系统：windows 10 专业工作站版。（此处非最低配置，windows 7亦可适配）</w:t>
      </w:r>
      <w:r>
        <w:rPr>
          <w:color w:val="000000"/>
        </w:rPr>
        <w:t xml:space="preserve"> </w:t>
      </w:r>
    </w:p>
    <w:p>
      <w:pPr>
        <w:pStyle w:val="5"/>
        <w:ind w:firstLine="478" w:firstLineChars="171"/>
        <w:rPr>
          <w:color w:val="000000"/>
        </w:rPr>
      </w:pPr>
      <w:bookmarkStart w:id="194" w:name="_Toc291244540"/>
      <w:bookmarkStart w:id="195" w:name="_Toc8413318"/>
      <w:bookmarkStart w:id="196" w:name="_Toc7191"/>
      <w:r>
        <w:rPr>
          <w:rFonts w:hint="eastAsia"/>
          <w:color w:val="000000"/>
        </w:rPr>
        <w:t>4.1.3  开发</w:t>
      </w:r>
      <w:bookmarkEnd w:id="194"/>
      <w:r>
        <w:rPr>
          <w:rFonts w:hint="eastAsia"/>
          <w:color w:val="000000"/>
        </w:rPr>
        <w:t>语言</w:t>
      </w:r>
      <w:bookmarkEnd w:id="195"/>
      <w:bookmarkEnd w:id="196"/>
    </w:p>
    <w:p>
      <w:pPr>
        <w:pStyle w:val="2"/>
        <w:spacing w:after="0" w:line="400" w:lineRule="exact"/>
        <w:ind w:firstLine="480" w:firstLineChars="200"/>
        <w:rPr>
          <w:color w:val="000000"/>
          <w:sz w:val="24"/>
        </w:rPr>
      </w:pPr>
      <w:r>
        <w:rPr>
          <w:rFonts w:hint="eastAsia"/>
          <w:color w:val="000000"/>
          <w:sz w:val="24"/>
        </w:rPr>
        <w:t>前端使用：HTML CSS SASS JavaScript Vue.js</w:t>
      </w:r>
    </w:p>
    <w:p>
      <w:pPr>
        <w:pStyle w:val="2"/>
        <w:spacing w:after="0" w:line="400" w:lineRule="exact"/>
        <w:ind w:firstLine="480" w:firstLineChars="200"/>
      </w:pPr>
      <w:r>
        <w:rPr>
          <w:rFonts w:hint="eastAsia"/>
          <w:color w:val="000000"/>
          <w:sz w:val="24"/>
        </w:rPr>
        <w:t>后端使用：Node.js</w:t>
      </w:r>
    </w:p>
    <w:p>
      <w:pPr>
        <w:pStyle w:val="5"/>
        <w:ind w:firstLine="478" w:firstLineChars="171"/>
        <w:rPr>
          <w:color w:val="000000"/>
        </w:rPr>
      </w:pPr>
      <w:bookmarkStart w:id="197" w:name="_Toc291244541"/>
      <w:bookmarkStart w:id="198" w:name="_Toc8413319"/>
      <w:bookmarkStart w:id="199" w:name="_Toc12898"/>
      <w:r>
        <w:rPr>
          <w:rFonts w:hint="eastAsia"/>
          <w:color w:val="000000"/>
        </w:rPr>
        <w:t>4.1.4  数据库</w:t>
      </w:r>
      <w:bookmarkEnd w:id="197"/>
      <w:bookmarkEnd w:id="198"/>
      <w:bookmarkEnd w:id="199"/>
    </w:p>
    <w:p>
      <w:pPr>
        <w:ind w:firstLine="480" w:firstLineChars="200"/>
        <w:rPr>
          <w:color w:val="000000"/>
        </w:rPr>
      </w:pPr>
      <w:r>
        <w:rPr>
          <w:rFonts w:hint="eastAsia"/>
          <w:color w:val="000000"/>
        </w:rPr>
        <w:t>本音乐在线网站的数据库是使用MongoDB数据库，该数据库是分布式文档存储数据库，该数据库的优点有以下几点：</w:t>
      </w:r>
    </w:p>
    <w:p>
      <w:pPr>
        <w:ind w:firstLine="420"/>
        <w:rPr>
          <w:color w:val="000000"/>
        </w:rPr>
      </w:pPr>
      <w:r>
        <w:rPr>
          <w:rFonts w:hint="eastAsia" w:ascii="Times New Roman" w:hAnsi="Times New Roman" w:cs="Times New Roman"/>
          <w:color w:val="000000"/>
        </w:rPr>
        <w:t>（1）</w:t>
      </w:r>
      <w:r>
        <w:rPr>
          <w:rFonts w:hint="eastAsia"/>
          <w:color w:val="000000"/>
        </w:rPr>
        <w:t>高性能。</w:t>
      </w:r>
    </w:p>
    <w:p>
      <w:pPr>
        <w:ind w:firstLine="420"/>
        <w:rPr>
          <w:color w:val="000000"/>
        </w:rPr>
      </w:pPr>
      <w:r>
        <w:rPr>
          <w:rFonts w:hint="eastAsia" w:ascii="Times New Roman" w:hAnsi="Times New Roman" w:cs="Times New Roman"/>
          <w:color w:val="000000"/>
        </w:rPr>
        <w:t>（2）</w:t>
      </w:r>
      <w:r>
        <w:rPr>
          <w:rFonts w:hint="eastAsia"/>
          <w:color w:val="000000"/>
        </w:rPr>
        <w:t>易部署。</w:t>
      </w:r>
    </w:p>
    <w:p>
      <w:pPr>
        <w:ind w:firstLine="420"/>
        <w:rPr>
          <w:color w:val="000000"/>
        </w:rPr>
      </w:pPr>
      <w:r>
        <w:rPr>
          <w:rFonts w:hint="eastAsia" w:ascii="Times New Roman" w:hAnsi="Times New Roman" w:cs="Times New Roman"/>
          <w:color w:val="000000"/>
        </w:rPr>
        <w:t>（3）</w:t>
      </w:r>
      <w:r>
        <w:rPr>
          <w:rFonts w:hint="eastAsia"/>
          <w:color w:val="000000"/>
        </w:rPr>
        <w:t>易使用。</w:t>
      </w:r>
    </w:p>
    <w:p>
      <w:pPr>
        <w:pStyle w:val="2"/>
        <w:ind w:firstLine="210"/>
      </w:pPr>
    </w:p>
    <w:p>
      <w:pPr>
        <w:pStyle w:val="4"/>
        <w:ind w:left="480" w:leftChars="200"/>
        <w:jc w:val="left"/>
        <w:rPr>
          <w:rFonts w:cs="黑体"/>
          <w:b/>
          <w:bCs/>
          <w:color w:val="000000"/>
          <w:sz w:val="30"/>
          <w:szCs w:val="30"/>
        </w:rPr>
      </w:pPr>
      <w:bookmarkStart w:id="200" w:name="_Toc8413320"/>
      <w:bookmarkStart w:id="201" w:name="_Toc291244542"/>
      <w:bookmarkStart w:id="202" w:name="_Toc14347"/>
      <w:r>
        <w:rPr>
          <w:rFonts w:hint="eastAsia" w:cs="黑体"/>
          <w:b/>
          <w:bCs/>
          <w:color w:val="000000"/>
          <w:sz w:val="30"/>
          <w:szCs w:val="30"/>
        </w:rPr>
        <w:t>4.2  系统所需数据库表的设计</w:t>
      </w:r>
      <w:bookmarkEnd w:id="200"/>
      <w:bookmarkEnd w:id="201"/>
      <w:bookmarkEnd w:id="202"/>
    </w:p>
    <w:p>
      <w:pPr>
        <w:keepNext w:val="0"/>
        <w:keepLines w:val="0"/>
        <w:pageBreakBefore w:val="0"/>
        <w:widowControl w:val="0"/>
        <w:kinsoku/>
        <w:wordWrap/>
        <w:overflowPunct/>
        <w:topLinePunct w:val="0"/>
        <w:autoSpaceDE/>
        <w:autoSpaceDN/>
        <w:bidi w:val="0"/>
        <w:adjustRightInd/>
        <w:snapToGrid/>
        <w:ind w:firstLine="480" w:firstLineChars="200"/>
        <w:textAlignment w:val="auto"/>
        <w:rPr>
          <w:color w:val="000000"/>
        </w:rPr>
      </w:pPr>
      <w:r>
        <w:rPr>
          <w:rFonts w:hint="eastAsia"/>
          <w:color w:val="000000"/>
        </w:rPr>
        <w:t>在线音乐网站数据库表</w:t>
      </w:r>
      <w:r>
        <w:rPr>
          <w:rFonts w:hint="eastAsia"/>
          <w:color w:val="000000"/>
          <w:lang w:val="en-US" w:eastAsia="zh-CN"/>
        </w:rPr>
        <w:t>的设计包括字段名、字段说明、各字段的长度、是否为主键、类型、是否为空，以及系统所需数据库ER图，具体</w:t>
      </w:r>
      <w:r>
        <w:rPr>
          <w:rFonts w:hint="eastAsia"/>
          <w:color w:val="000000"/>
        </w:rPr>
        <w:t>如下表4-1至表4-3</w:t>
      </w:r>
      <w:r>
        <w:rPr>
          <w:rFonts w:hint="eastAsia"/>
          <w:color w:val="000000"/>
          <w:lang w:val="en-US" w:eastAsia="zh-CN"/>
        </w:rPr>
        <w:t>和图4-6</w:t>
      </w:r>
      <w:r>
        <w:rPr>
          <w:rFonts w:hint="eastAsia"/>
          <w:color w:val="000000"/>
        </w:rPr>
        <w:t>所示。</w:t>
      </w:r>
    </w:p>
    <w:tbl>
      <w:tblPr>
        <w:tblStyle w:val="15"/>
        <w:tblW w:w="8420" w:type="dxa"/>
        <w:tblInd w:w="93" w:type="dxa"/>
        <w:tblLayout w:type="fixed"/>
        <w:tblCellMar>
          <w:top w:w="0" w:type="dxa"/>
          <w:left w:w="108" w:type="dxa"/>
          <w:bottom w:w="0" w:type="dxa"/>
          <w:right w:w="108" w:type="dxa"/>
        </w:tblCellMar>
      </w:tblPr>
      <w:tblGrid>
        <w:gridCol w:w="724"/>
        <w:gridCol w:w="1076"/>
        <w:gridCol w:w="2043"/>
        <w:gridCol w:w="1350"/>
        <w:gridCol w:w="713"/>
        <w:gridCol w:w="1614"/>
        <w:gridCol w:w="900"/>
      </w:tblGrid>
      <w:tr>
        <w:tblPrEx>
          <w:tblCellMar>
            <w:top w:w="0" w:type="dxa"/>
            <w:left w:w="108" w:type="dxa"/>
            <w:bottom w:w="0" w:type="dxa"/>
            <w:right w:w="108" w:type="dxa"/>
          </w:tblCellMar>
        </w:tblPrEx>
        <w:trPr>
          <w:trHeight w:val="285" w:hRule="atLeast"/>
        </w:trPr>
        <w:tc>
          <w:tcPr>
            <w:tcW w:w="8420" w:type="dxa"/>
            <w:gridSpan w:val="7"/>
            <w:tcBorders>
              <w:top w:val="nil"/>
              <w:left w:val="nil"/>
              <w:bottom w:val="single" w:color="auto" w:sz="4" w:space="0"/>
              <w:right w:val="nil"/>
            </w:tcBorders>
            <w:noWrap/>
            <w:vAlign w:val="center"/>
          </w:tcPr>
          <w:p>
            <w:pPr>
              <w:widowControl/>
              <w:jc w:val="center"/>
              <w:rPr>
                <w:color w:val="000000"/>
                <w:kern w:val="0"/>
                <w:sz w:val="21"/>
                <w:szCs w:val="21"/>
              </w:rPr>
            </w:pPr>
            <w:r>
              <w:rPr>
                <w:rFonts w:hint="eastAsia"/>
                <w:color w:val="000000"/>
                <w:kern w:val="0"/>
                <w:sz w:val="21"/>
                <w:szCs w:val="21"/>
              </w:rPr>
              <w:t>表4-1 歌手信息表</w:t>
            </w:r>
          </w:p>
        </w:tc>
      </w:tr>
      <w:tr>
        <w:tblPrEx>
          <w:tblCellMar>
            <w:top w:w="0" w:type="dxa"/>
            <w:left w:w="108" w:type="dxa"/>
            <w:bottom w:w="0" w:type="dxa"/>
            <w:right w:w="108" w:type="dxa"/>
          </w:tblCellMar>
        </w:tblPrEx>
        <w:trPr>
          <w:trHeight w:val="285" w:hRule="atLeast"/>
        </w:trPr>
        <w:tc>
          <w:tcPr>
            <w:tcW w:w="724" w:type="dxa"/>
            <w:tcBorders>
              <w:top w:val="single" w:color="auto" w:sz="4" w:space="0"/>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序号</w:t>
            </w:r>
          </w:p>
        </w:tc>
        <w:tc>
          <w:tcPr>
            <w:tcW w:w="1076" w:type="dxa"/>
            <w:tcBorders>
              <w:top w:val="single" w:color="auto" w:sz="4" w:space="0"/>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字段名</w:t>
            </w:r>
          </w:p>
        </w:tc>
        <w:tc>
          <w:tcPr>
            <w:tcW w:w="2043" w:type="dxa"/>
            <w:tcBorders>
              <w:top w:val="single" w:color="auto" w:sz="4" w:space="0"/>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字段说明</w:t>
            </w:r>
          </w:p>
        </w:tc>
        <w:tc>
          <w:tcPr>
            <w:tcW w:w="1350" w:type="dxa"/>
            <w:tcBorders>
              <w:top w:val="single" w:color="auto" w:sz="4" w:space="0"/>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长度</w:t>
            </w:r>
          </w:p>
        </w:tc>
        <w:tc>
          <w:tcPr>
            <w:tcW w:w="713" w:type="dxa"/>
            <w:tcBorders>
              <w:top w:val="single" w:color="auto" w:sz="4" w:space="0"/>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主键</w:t>
            </w:r>
          </w:p>
        </w:tc>
        <w:tc>
          <w:tcPr>
            <w:tcW w:w="1614" w:type="dxa"/>
            <w:tcBorders>
              <w:top w:val="single" w:color="auto" w:sz="4" w:space="0"/>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类型</w:t>
            </w:r>
          </w:p>
        </w:tc>
        <w:tc>
          <w:tcPr>
            <w:tcW w:w="900" w:type="dxa"/>
            <w:tcBorders>
              <w:top w:val="single" w:color="auto" w:sz="4" w:space="0"/>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允许空</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right"/>
              <w:rPr>
                <w:color w:val="000000"/>
                <w:kern w:val="0"/>
              </w:rPr>
            </w:pPr>
            <w:r>
              <w:rPr>
                <w:rFonts w:hint="eastAsia"/>
                <w:color w:val="000000"/>
                <w:kern w:val="0"/>
              </w:rPr>
              <w:t>1</w:t>
            </w:r>
          </w:p>
        </w:tc>
        <w:tc>
          <w:tcPr>
            <w:tcW w:w="1076"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id</w:t>
            </w:r>
          </w:p>
        </w:tc>
        <w:tc>
          <w:tcPr>
            <w:tcW w:w="204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id</w:t>
            </w:r>
          </w:p>
        </w:tc>
        <w:tc>
          <w:tcPr>
            <w:tcW w:w="1350"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lang w:val="en-US" w:eastAsia="zh-CN"/>
              </w:rPr>
              <w:t>Varchar(4)</w:t>
            </w:r>
          </w:p>
        </w:tc>
        <w:tc>
          <w:tcPr>
            <w:tcW w:w="713"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是</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int</w:t>
            </w:r>
          </w:p>
        </w:tc>
        <w:tc>
          <w:tcPr>
            <w:tcW w:w="900" w:type="dxa"/>
            <w:tcBorders>
              <w:top w:val="nil"/>
              <w:left w:val="nil"/>
              <w:bottom w:val="single" w:color="auto" w:sz="4" w:space="0"/>
              <w:right w:val="single" w:color="auto" w:sz="4" w:space="0"/>
            </w:tcBorders>
            <w:noWrap/>
            <w:vAlign w:val="center"/>
          </w:tcPr>
          <w:p>
            <w:pPr>
              <w:widowControl/>
              <w:jc w:val="left"/>
              <w:rPr>
                <w:rFonts w:hint="eastAsia" w:eastAsia="宋体"/>
                <w:color w:val="000000"/>
                <w:kern w:val="0"/>
                <w:lang w:val="en-US" w:eastAsia="zh-CN"/>
              </w:rPr>
            </w:pPr>
            <w:r>
              <w:rPr>
                <w:rFonts w:hint="eastAsia"/>
                <w:color w:val="000000"/>
                <w:kern w:val="0"/>
              </w:rPr>
              <w:t>　</w:t>
            </w: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right"/>
              <w:rPr>
                <w:color w:val="000000"/>
                <w:kern w:val="0"/>
              </w:rPr>
            </w:pPr>
            <w:r>
              <w:rPr>
                <w:rFonts w:hint="eastAsia"/>
                <w:color w:val="000000"/>
                <w:kern w:val="0"/>
              </w:rPr>
              <w:t>2</w:t>
            </w:r>
          </w:p>
        </w:tc>
        <w:tc>
          <w:tcPr>
            <w:tcW w:w="1076"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name</w:t>
            </w:r>
          </w:p>
        </w:tc>
        <w:tc>
          <w:tcPr>
            <w:tcW w:w="204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歌手信息</w:t>
            </w:r>
          </w:p>
        </w:tc>
        <w:tc>
          <w:tcPr>
            <w:tcW w:w="1350"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Varchar(100)</w:t>
            </w:r>
          </w:p>
        </w:tc>
        <w:tc>
          <w:tcPr>
            <w:tcW w:w="713"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string</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bl>
    <w:p>
      <w:pPr>
        <w:jc w:val="left"/>
      </w:pPr>
    </w:p>
    <w:tbl>
      <w:tblPr>
        <w:tblStyle w:val="15"/>
        <w:tblW w:w="8420" w:type="dxa"/>
        <w:tblInd w:w="93" w:type="dxa"/>
        <w:tblLayout w:type="fixed"/>
        <w:tblCellMar>
          <w:top w:w="0" w:type="dxa"/>
          <w:left w:w="108" w:type="dxa"/>
          <w:bottom w:w="0" w:type="dxa"/>
          <w:right w:w="108" w:type="dxa"/>
        </w:tblCellMar>
      </w:tblPr>
      <w:tblGrid>
        <w:gridCol w:w="660"/>
        <w:gridCol w:w="1140"/>
        <w:gridCol w:w="2018"/>
        <w:gridCol w:w="1363"/>
        <w:gridCol w:w="725"/>
        <w:gridCol w:w="1614"/>
        <w:gridCol w:w="900"/>
      </w:tblGrid>
      <w:tr>
        <w:tblPrEx>
          <w:tblCellMar>
            <w:top w:w="0" w:type="dxa"/>
            <w:left w:w="108" w:type="dxa"/>
            <w:bottom w:w="0" w:type="dxa"/>
            <w:right w:w="108" w:type="dxa"/>
          </w:tblCellMar>
        </w:tblPrEx>
        <w:trPr>
          <w:trHeight w:val="285" w:hRule="atLeast"/>
        </w:trPr>
        <w:tc>
          <w:tcPr>
            <w:tcW w:w="8420" w:type="dxa"/>
            <w:gridSpan w:val="7"/>
            <w:tcBorders>
              <w:top w:val="nil"/>
              <w:left w:val="nil"/>
              <w:bottom w:val="nil"/>
              <w:right w:val="nil"/>
            </w:tcBorders>
            <w:noWrap/>
            <w:vAlign w:val="center"/>
          </w:tcPr>
          <w:p>
            <w:pPr>
              <w:pStyle w:val="2"/>
              <w:ind w:left="0" w:leftChars="0" w:firstLine="0" w:firstLineChars="0"/>
              <w:jc w:val="both"/>
              <w:rPr>
                <w:color w:val="000000"/>
                <w:kern w:val="0"/>
                <w:szCs w:val="21"/>
              </w:rPr>
            </w:pPr>
          </w:p>
          <w:p>
            <w:pPr>
              <w:pStyle w:val="2"/>
              <w:ind w:firstLine="210"/>
              <w:jc w:val="center"/>
              <w:rPr>
                <w:color w:val="000000"/>
                <w:kern w:val="0"/>
                <w:szCs w:val="21"/>
              </w:rPr>
            </w:pPr>
            <w:r>
              <w:rPr>
                <w:rFonts w:hint="eastAsia"/>
                <w:color w:val="000000"/>
                <w:kern w:val="0"/>
                <w:szCs w:val="21"/>
              </w:rPr>
              <w:t>表4-2 歌曲信息表</w:t>
            </w:r>
          </w:p>
        </w:tc>
      </w:tr>
      <w:tr>
        <w:tblPrEx>
          <w:tblCellMar>
            <w:top w:w="0" w:type="dxa"/>
            <w:left w:w="108" w:type="dxa"/>
            <w:bottom w:w="0" w:type="dxa"/>
            <w:right w:w="108" w:type="dxa"/>
          </w:tblCellMar>
        </w:tblPrEx>
        <w:trPr>
          <w:trHeight w:val="285" w:hRule="atLeast"/>
        </w:trPr>
        <w:tc>
          <w:tcPr>
            <w:tcW w:w="8420" w:type="dxa"/>
            <w:gridSpan w:val="7"/>
            <w:tcBorders>
              <w:top w:val="single" w:color="auto" w:sz="4" w:space="0"/>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表名：歌曲信息表    表名说明：歌曲信息和时间</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序号</w:t>
            </w:r>
          </w:p>
        </w:tc>
        <w:tc>
          <w:tcPr>
            <w:tcW w:w="1140"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字段名</w:t>
            </w:r>
          </w:p>
        </w:tc>
        <w:tc>
          <w:tcPr>
            <w:tcW w:w="2018"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字段说明</w:t>
            </w:r>
          </w:p>
        </w:tc>
        <w:tc>
          <w:tcPr>
            <w:tcW w:w="1363"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长度</w:t>
            </w:r>
          </w:p>
        </w:tc>
        <w:tc>
          <w:tcPr>
            <w:tcW w:w="725"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主键</w:t>
            </w:r>
          </w:p>
        </w:tc>
        <w:tc>
          <w:tcPr>
            <w:tcW w:w="1614"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类型</w:t>
            </w:r>
          </w:p>
        </w:tc>
        <w:tc>
          <w:tcPr>
            <w:tcW w:w="900"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允许空</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right"/>
              <w:rPr>
                <w:color w:val="000000"/>
                <w:kern w:val="0"/>
              </w:rPr>
            </w:pPr>
            <w:r>
              <w:rPr>
                <w:rFonts w:hint="eastAsia"/>
                <w:color w:val="000000"/>
                <w:kern w:val="0"/>
              </w:rPr>
              <w:t>1</w:t>
            </w:r>
          </w:p>
        </w:tc>
        <w:tc>
          <w:tcPr>
            <w:tcW w:w="1140"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id</w:t>
            </w:r>
          </w:p>
        </w:tc>
        <w:tc>
          <w:tcPr>
            <w:tcW w:w="2018"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id</w:t>
            </w:r>
          </w:p>
        </w:tc>
        <w:tc>
          <w:tcPr>
            <w:tcW w:w="136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Varchar(4)</w:t>
            </w:r>
          </w:p>
        </w:tc>
        <w:tc>
          <w:tcPr>
            <w:tcW w:w="725"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是</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int</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right"/>
              <w:rPr>
                <w:color w:val="000000"/>
                <w:kern w:val="0"/>
              </w:rPr>
            </w:pPr>
            <w:r>
              <w:rPr>
                <w:rFonts w:hint="eastAsia"/>
                <w:color w:val="000000"/>
                <w:kern w:val="0"/>
              </w:rPr>
              <w:t>2</w:t>
            </w:r>
          </w:p>
        </w:tc>
        <w:tc>
          <w:tcPr>
            <w:tcW w:w="1140"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time</w:t>
            </w:r>
          </w:p>
        </w:tc>
        <w:tc>
          <w:tcPr>
            <w:tcW w:w="2018"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歌曲时长</w:t>
            </w:r>
          </w:p>
        </w:tc>
        <w:tc>
          <w:tcPr>
            <w:tcW w:w="136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Varchar(10)</w:t>
            </w:r>
          </w:p>
        </w:tc>
        <w:tc>
          <w:tcPr>
            <w:tcW w:w="725"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int</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right"/>
              <w:rPr>
                <w:color w:val="000000"/>
                <w:kern w:val="0"/>
              </w:rPr>
            </w:pPr>
            <w:r>
              <w:rPr>
                <w:rFonts w:hint="eastAsia"/>
                <w:color w:val="000000"/>
                <w:kern w:val="0"/>
              </w:rPr>
              <w:t>3</w:t>
            </w:r>
          </w:p>
        </w:tc>
        <w:tc>
          <w:tcPr>
            <w:tcW w:w="1140"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name</w:t>
            </w:r>
          </w:p>
        </w:tc>
        <w:tc>
          <w:tcPr>
            <w:tcW w:w="2018"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歌曲名字</w:t>
            </w:r>
          </w:p>
        </w:tc>
        <w:tc>
          <w:tcPr>
            <w:tcW w:w="136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Varchar(80)</w:t>
            </w:r>
          </w:p>
        </w:tc>
        <w:tc>
          <w:tcPr>
            <w:tcW w:w="725"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string</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right"/>
              <w:rPr>
                <w:color w:val="000000"/>
                <w:kern w:val="0"/>
              </w:rPr>
            </w:pPr>
            <w:r>
              <w:rPr>
                <w:rFonts w:hint="eastAsia"/>
                <w:color w:val="000000"/>
                <w:kern w:val="0"/>
              </w:rPr>
              <w:t>4</w:t>
            </w:r>
          </w:p>
        </w:tc>
        <w:tc>
          <w:tcPr>
            <w:tcW w:w="1140"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musicInfo</w:t>
            </w:r>
          </w:p>
        </w:tc>
        <w:tc>
          <w:tcPr>
            <w:tcW w:w="2018"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歌曲详情</w:t>
            </w:r>
          </w:p>
        </w:tc>
        <w:tc>
          <w:tcPr>
            <w:tcW w:w="136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Varchar(90)</w:t>
            </w:r>
            <w:r>
              <w:rPr>
                <w:rFonts w:hint="eastAsia"/>
                <w:color w:val="000000"/>
                <w:kern w:val="0"/>
              </w:rPr>
              <w:t>　</w:t>
            </w:r>
          </w:p>
        </w:tc>
        <w:tc>
          <w:tcPr>
            <w:tcW w:w="725"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string</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8420" w:type="dxa"/>
            <w:gridSpan w:val="7"/>
            <w:tcBorders>
              <w:top w:val="nil"/>
              <w:left w:val="nil"/>
              <w:bottom w:val="nil"/>
              <w:right w:val="nil"/>
            </w:tcBorders>
            <w:noWrap/>
            <w:vAlign w:val="center"/>
          </w:tcPr>
          <w:p>
            <w:pPr>
              <w:pStyle w:val="2"/>
              <w:ind w:left="0" w:leftChars="0" w:firstLine="0" w:firstLineChars="0"/>
            </w:pPr>
          </w:p>
        </w:tc>
      </w:tr>
      <w:tr>
        <w:tblPrEx>
          <w:tblCellMar>
            <w:top w:w="0" w:type="dxa"/>
            <w:left w:w="108" w:type="dxa"/>
            <w:bottom w:w="0" w:type="dxa"/>
            <w:right w:w="108" w:type="dxa"/>
          </w:tblCellMar>
        </w:tblPrEx>
        <w:trPr>
          <w:trHeight w:val="285" w:hRule="atLeast"/>
        </w:trPr>
        <w:tc>
          <w:tcPr>
            <w:tcW w:w="8420" w:type="dxa"/>
            <w:gridSpan w:val="7"/>
            <w:tcBorders>
              <w:top w:val="nil"/>
              <w:left w:val="nil"/>
              <w:bottom w:val="nil"/>
              <w:right w:val="nil"/>
            </w:tcBorders>
            <w:noWrap/>
            <w:vAlign w:val="center"/>
          </w:tcPr>
          <w:p>
            <w:pPr>
              <w:widowControl/>
              <w:jc w:val="center"/>
              <w:rPr>
                <w:color w:val="000000"/>
                <w:kern w:val="0"/>
                <w:sz w:val="21"/>
                <w:szCs w:val="21"/>
              </w:rPr>
            </w:pPr>
            <w:r>
              <w:rPr>
                <w:rFonts w:hint="eastAsia"/>
                <w:color w:val="000000"/>
                <w:kern w:val="0"/>
                <w:sz w:val="21"/>
                <w:szCs w:val="21"/>
              </w:rPr>
              <w:t>表4-3 搜索信息表</w:t>
            </w:r>
          </w:p>
        </w:tc>
      </w:tr>
      <w:tr>
        <w:tblPrEx>
          <w:tblCellMar>
            <w:top w:w="0" w:type="dxa"/>
            <w:left w:w="108" w:type="dxa"/>
            <w:bottom w:w="0" w:type="dxa"/>
            <w:right w:w="108" w:type="dxa"/>
          </w:tblCellMar>
        </w:tblPrEx>
        <w:trPr>
          <w:trHeight w:val="285" w:hRule="atLeast"/>
        </w:trPr>
        <w:tc>
          <w:tcPr>
            <w:tcW w:w="8420" w:type="dxa"/>
            <w:gridSpan w:val="7"/>
            <w:tcBorders>
              <w:top w:val="single" w:color="auto" w:sz="4" w:space="0"/>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表名：搜索信息表    表名说明：搜索歌手，歌名，歌单</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序号</w:t>
            </w:r>
          </w:p>
        </w:tc>
        <w:tc>
          <w:tcPr>
            <w:tcW w:w="1140"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字段名</w:t>
            </w:r>
          </w:p>
        </w:tc>
        <w:tc>
          <w:tcPr>
            <w:tcW w:w="2018"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字段说明</w:t>
            </w:r>
          </w:p>
        </w:tc>
        <w:tc>
          <w:tcPr>
            <w:tcW w:w="1363"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长度</w:t>
            </w:r>
          </w:p>
        </w:tc>
        <w:tc>
          <w:tcPr>
            <w:tcW w:w="725"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主键</w:t>
            </w:r>
          </w:p>
        </w:tc>
        <w:tc>
          <w:tcPr>
            <w:tcW w:w="1614"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类型</w:t>
            </w:r>
          </w:p>
        </w:tc>
        <w:tc>
          <w:tcPr>
            <w:tcW w:w="900"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允许空</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1</w:t>
            </w:r>
          </w:p>
        </w:tc>
        <w:tc>
          <w:tcPr>
            <w:tcW w:w="1140"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id</w:t>
            </w:r>
          </w:p>
        </w:tc>
        <w:tc>
          <w:tcPr>
            <w:tcW w:w="2018"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id</w:t>
            </w:r>
          </w:p>
        </w:tc>
        <w:tc>
          <w:tcPr>
            <w:tcW w:w="136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Varchar(4)</w:t>
            </w:r>
            <w:r>
              <w:rPr>
                <w:rFonts w:hint="eastAsia"/>
                <w:color w:val="000000"/>
                <w:kern w:val="0"/>
              </w:rPr>
              <w:t>　</w:t>
            </w:r>
          </w:p>
        </w:tc>
        <w:tc>
          <w:tcPr>
            <w:tcW w:w="725"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是</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int</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2</w:t>
            </w:r>
          </w:p>
        </w:tc>
        <w:tc>
          <w:tcPr>
            <w:tcW w:w="1140"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rPr>
              <w:t>Name</w:t>
            </w:r>
            <w:r>
              <w:rPr>
                <w:rFonts w:hint="eastAsia"/>
                <w:color w:val="000000"/>
                <w:kern w:val="0"/>
                <w:lang w:val="en-US" w:eastAsia="zh-CN"/>
              </w:rPr>
              <w:t>GS</w:t>
            </w:r>
          </w:p>
        </w:tc>
        <w:tc>
          <w:tcPr>
            <w:tcW w:w="2018"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lang w:val="en-US" w:eastAsia="zh-CN"/>
              </w:rPr>
              <w:t>歌手</w:t>
            </w:r>
          </w:p>
        </w:tc>
        <w:tc>
          <w:tcPr>
            <w:tcW w:w="136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Varchar(16)</w:t>
            </w:r>
            <w:r>
              <w:rPr>
                <w:rFonts w:hint="eastAsia"/>
                <w:color w:val="000000"/>
                <w:kern w:val="0"/>
              </w:rPr>
              <w:t>　</w:t>
            </w:r>
          </w:p>
        </w:tc>
        <w:tc>
          <w:tcPr>
            <w:tcW w:w="725"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string</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3</w:t>
            </w:r>
          </w:p>
        </w:tc>
        <w:tc>
          <w:tcPr>
            <w:tcW w:w="1140"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rPr>
              <w:t>Name</w:t>
            </w:r>
            <w:r>
              <w:rPr>
                <w:rFonts w:hint="eastAsia"/>
                <w:color w:val="000000"/>
                <w:kern w:val="0"/>
                <w:lang w:val="en-US" w:eastAsia="zh-CN"/>
              </w:rPr>
              <w:t>GM</w:t>
            </w:r>
          </w:p>
        </w:tc>
        <w:tc>
          <w:tcPr>
            <w:tcW w:w="2018"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lang w:val="en-US" w:eastAsia="zh-CN"/>
              </w:rPr>
              <w:t>歌名</w:t>
            </w:r>
          </w:p>
        </w:tc>
        <w:tc>
          <w:tcPr>
            <w:tcW w:w="136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Varchar(80)</w:t>
            </w:r>
            <w:r>
              <w:rPr>
                <w:rFonts w:hint="eastAsia"/>
                <w:color w:val="000000"/>
                <w:kern w:val="0"/>
              </w:rPr>
              <w:t>　</w:t>
            </w:r>
          </w:p>
        </w:tc>
        <w:tc>
          <w:tcPr>
            <w:tcW w:w="725"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string</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4</w:t>
            </w:r>
          </w:p>
        </w:tc>
        <w:tc>
          <w:tcPr>
            <w:tcW w:w="1140"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rPr>
              <w:t>Name</w:t>
            </w:r>
            <w:r>
              <w:rPr>
                <w:rFonts w:hint="eastAsia"/>
                <w:color w:val="000000"/>
                <w:kern w:val="0"/>
                <w:lang w:val="en-US" w:eastAsia="zh-CN"/>
              </w:rPr>
              <w:t>ZJ</w:t>
            </w:r>
          </w:p>
        </w:tc>
        <w:tc>
          <w:tcPr>
            <w:tcW w:w="2018"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lang w:val="en-US" w:eastAsia="zh-CN"/>
              </w:rPr>
              <w:t>专辑</w:t>
            </w:r>
          </w:p>
        </w:tc>
        <w:tc>
          <w:tcPr>
            <w:tcW w:w="136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Varchar(40)</w:t>
            </w:r>
            <w:r>
              <w:rPr>
                <w:rFonts w:hint="eastAsia"/>
                <w:color w:val="000000"/>
                <w:kern w:val="0"/>
              </w:rPr>
              <w:t>　</w:t>
            </w:r>
          </w:p>
        </w:tc>
        <w:tc>
          <w:tcPr>
            <w:tcW w:w="725"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string</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8420" w:type="dxa"/>
            <w:gridSpan w:val="7"/>
            <w:tcBorders>
              <w:top w:val="nil"/>
              <w:left w:val="nil"/>
              <w:bottom w:val="nil"/>
              <w:right w:val="nil"/>
            </w:tcBorders>
            <w:noWrap/>
            <w:vAlign w:val="center"/>
          </w:tcPr>
          <w:p>
            <w:pPr>
              <w:widowControl/>
              <w:jc w:val="center"/>
              <w:rPr>
                <w:rFonts w:hint="eastAsia"/>
                <w:color w:val="000000"/>
                <w:kern w:val="0"/>
                <w:sz w:val="21"/>
                <w:szCs w:val="21"/>
              </w:rPr>
            </w:pPr>
          </w:p>
          <w:p>
            <w:pPr>
              <w:widowControl/>
              <w:jc w:val="center"/>
              <w:rPr>
                <w:color w:val="000000"/>
                <w:kern w:val="0"/>
                <w:sz w:val="21"/>
                <w:szCs w:val="21"/>
              </w:rPr>
            </w:pPr>
            <w:r>
              <w:rPr>
                <w:rFonts w:hint="eastAsia"/>
                <w:color w:val="000000"/>
                <w:kern w:val="0"/>
                <w:sz w:val="21"/>
                <w:szCs w:val="21"/>
              </w:rPr>
              <w:t>表4-</w:t>
            </w:r>
            <w:r>
              <w:rPr>
                <w:rFonts w:hint="eastAsia"/>
                <w:color w:val="000000"/>
                <w:kern w:val="0"/>
                <w:sz w:val="21"/>
                <w:szCs w:val="21"/>
                <w:lang w:val="en-US" w:eastAsia="zh-CN"/>
              </w:rPr>
              <w:t>4</w:t>
            </w:r>
            <w:r>
              <w:rPr>
                <w:rFonts w:hint="eastAsia"/>
                <w:color w:val="000000"/>
                <w:kern w:val="0"/>
                <w:sz w:val="21"/>
                <w:szCs w:val="21"/>
              </w:rPr>
              <w:t xml:space="preserve"> </w:t>
            </w:r>
            <w:r>
              <w:rPr>
                <w:rFonts w:hint="eastAsia"/>
                <w:color w:val="000000"/>
                <w:kern w:val="0"/>
                <w:sz w:val="21"/>
                <w:szCs w:val="21"/>
                <w:lang w:val="en-US" w:eastAsia="zh-CN"/>
              </w:rPr>
              <w:t>精选歌单</w:t>
            </w:r>
            <w:r>
              <w:rPr>
                <w:rFonts w:hint="eastAsia"/>
                <w:color w:val="000000"/>
                <w:kern w:val="0"/>
                <w:sz w:val="21"/>
                <w:szCs w:val="21"/>
              </w:rPr>
              <w:t>信息表</w:t>
            </w:r>
          </w:p>
        </w:tc>
      </w:tr>
      <w:tr>
        <w:tblPrEx>
          <w:tblCellMar>
            <w:top w:w="0" w:type="dxa"/>
            <w:left w:w="108" w:type="dxa"/>
            <w:bottom w:w="0" w:type="dxa"/>
            <w:right w:w="108" w:type="dxa"/>
          </w:tblCellMar>
        </w:tblPrEx>
        <w:trPr>
          <w:trHeight w:val="285" w:hRule="atLeast"/>
        </w:trPr>
        <w:tc>
          <w:tcPr>
            <w:tcW w:w="8420" w:type="dxa"/>
            <w:gridSpan w:val="7"/>
            <w:tcBorders>
              <w:top w:val="single" w:color="auto" w:sz="4" w:space="0"/>
              <w:left w:val="single" w:color="auto" w:sz="4" w:space="0"/>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rPr>
              <w:t>表名：</w:t>
            </w:r>
            <w:r>
              <w:rPr>
                <w:rFonts w:hint="eastAsia"/>
                <w:color w:val="000000"/>
                <w:kern w:val="0"/>
                <w:lang w:val="en-US" w:eastAsia="zh-CN"/>
              </w:rPr>
              <w:t>精选歌单</w:t>
            </w:r>
            <w:r>
              <w:rPr>
                <w:rFonts w:hint="eastAsia"/>
                <w:color w:val="000000"/>
                <w:kern w:val="0"/>
              </w:rPr>
              <w:t>信息表    表名说明：歌单</w:t>
            </w:r>
            <w:r>
              <w:rPr>
                <w:rFonts w:hint="eastAsia"/>
                <w:color w:val="000000"/>
                <w:kern w:val="0"/>
                <w:lang w:val="en-US" w:eastAsia="zh-CN"/>
              </w:rPr>
              <w:t>列表</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序号</w:t>
            </w:r>
          </w:p>
        </w:tc>
        <w:tc>
          <w:tcPr>
            <w:tcW w:w="1140"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字段名</w:t>
            </w:r>
          </w:p>
        </w:tc>
        <w:tc>
          <w:tcPr>
            <w:tcW w:w="2018"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字段说明</w:t>
            </w:r>
          </w:p>
        </w:tc>
        <w:tc>
          <w:tcPr>
            <w:tcW w:w="1363"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长度</w:t>
            </w:r>
          </w:p>
        </w:tc>
        <w:tc>
          <w:tcPr>
            <w:tcW w:w="725"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主键</w:t>
            </w:r>
          </w:p>
        </w:tc>
        <w:tc>
          <w:tcPr>
            <w:tcW w:w="1614"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类型</w:t>
            </w:r>
          </w:p>
        </w:tc>
        <w:tc>
          <w:tcPr>
            <w:tcW w:w="900"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允许空</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1</w:t>
            </w:r>
          </w:p>
        </w:tc>
        <w:tc>
          <w:tcPr>
            <w:tcW w:w="1140"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id</w:t>
            </w:r>
          </w:p>
        </w:tc>
        <w:tc>
          <w:tcPr>
            <w:tcW w:w="2018"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id</w:t>
            </w:r>
          </w:p>
        </w:tc>
        <w:tc>
          <w:tcPr>
            <w:tcW w:w="136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Varchar(4)</w:t>
            </w:r>
            <w:r>
              <w:rPr>
                <w:rFonts w:hint="eastAsia"/>
                <w:color w:val="000000"/>
                <w:kern w:val="0"/>
              </w:rPr>
              <w:t>　</w:t>
            </w:r>
          </w:p>
        </w:tc>
        <w:tc>
          <w:tcPr>
            <w:tcW w:w="725"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是</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int</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2</w:t>
            </w:r>
          </w:p>
        </w:tc>
        <w:tc>
          <w:tcPr>
            <w:tcW w:w="1140"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lang w:val="en-US" w:eastAsia="zh-CN"/>
              </w:rPr>
              <w:t>GDname</w:t>
            </w:r>
          </w:p>
        </w:tc>
        <w:tc>
          <w:tcPr>
            <w:tcW w:w="2018"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lang w:val="en-US" w:eastAsia="zh-CN"/>
              </w:rPr>
              <w:t>歌单列表</w:t>
            </w:r>
          </w:p>
        </w:tc>
        <w:tc>
          <w:tcPr>
            <w:tcW w:w="136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Varchar(300)</w:t>
            </w:r>
            <w:r>
              <w:rPr>
                <w:rFonts w:hint="eastAsia"/>
                <w:color w:val="000000"/>
                <w:kern w:val="0"/>
              </w:rPr>
              <w:t>　</w:t>
            </w:r>
          </w:p>
        </w:tc>
        <w:tc>
          <w:tcPr>
            <w:tcW w:w="725"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string</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3</w:t>
            </w:r>
          </w:p>
        </w:tc>
        <w:tc>
          <w:tcPr>
            <w:tcW w:w="1140"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lang w:val="en-US" w:eastAsia="zh-CN"/>
              </w:rPr>
              <w:t>GDbiaoti</w:t>
            </w:r>
          </w:p>
        </w:tc>
        <w:tc>
          <w:tcPr>
            <w:tcW w:w="2018"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lang w:val="en-US" w:eastAsia="zh-CN"/>
              </w:rPr>
              <w:t>歌单标题</w:t>
            </w:r>
          </w:p>
        </w:tc>
        <w:tc>
          <w:tcPr>
            <w:tcW w:w="136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Varchar(200)</w:t>
            </w:r>
            <w:r>
              <w:rPr>
                <w:rFonts w:hint="eastAsia"/>
                <w:color w:val="000000"/>
                <w:kern w:val="0"/>
              </w:rPr>
              <w:t>　</w:t>
            </w:r>
          </w:p>
        </w:tc>
        <w:tc>
          <w:tcPr>
            <w:tcW w:w="725"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string</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rFonts w:hint="default" w:eastAsia="宋体"/>
                <w:color w:val="000000"/>
                <w:kern w:val="0"/>
                <w:lang w:val="en-US" w:eastAsia="zh-CN"/>
              </w:rPr>
            </w:pPr>
            <w:r>
              <w:rPr>
                <w:rFonts w:hint="eastAsia"/>
                <w:color w:val="000000"/>
                <w:kern w:val="0"/>
                <w:lang w:val="en-US" w:eastAsia="zh-CN"/>
              </w:rPr>
              <w:t>4</w:t>
            </w:r>
          </w:p>
        </w:tc>
        <w:tc>
          <w:tcPr>
            <w:tcW w:w="1140" w:type="dxa"/>
            <w:tcBorders>
              <w:top w:val="nil"/>
              <w:left w:val="nil"/>
              <w:bottom w:val="single" w:color="auto" w:sz="4" w:space="0"/>
              <w:right w:val="single" w:color="auto" w:sz="4" w:space="0"/>
            </w:tcBorders>
            <w:noWrap/>
            <w:vAlign w:val="center"/>
          </w:tcPr>
          <w:p>
            <w:pPr>
              <w:widowControl/>
              <w:jc w:val="left"/>
              <w:rPr>
                <w:rFonts w:hint="default"/>
                <w:color w:val="000000"/>
                <w:kern w:val="0"/>
                <w:lang w:val="en-US" w:eastAsia="zh-CN"/>
              </w:rPr>
            </w:pPr>
            <w:r>
              <w:rPr>
                <w:rFonts w:hint="eastAsia"/>
                <w:color w:val="000000"/>
                <w:kern w:val="0"/>
                <w:lang w:val="en-US" w:eastAsia="zh-CN"/>
              </w:rPr>
              <w:t>GDbfl</w:t>
            </w:r>
          </w:p>
        </w:tc>
        <w:tc>
          <w:tcPr>
            <w:tcW w:w="2018" w:type="dxa"/>
            <w:tcBorders>
              <w:top w:val="nil"/>
              <w:left w:val="nil"/>
              <w:bottom w:val="single" w:color="auto" w:sz="4" w:space="0"/>
              <w:right w:val="single" w:color="auto" w:sz="4" w:space="0"/>
            </w:tcBorders>
            <w:noWrap/>
            <w:vAlign w:val="center"/>
          </w:tcPr>
          <w:p>
            <w:pPr>
              <w:widowControl/>
              <w:jc w:val="left"/>
              <w:rPr>
                <w:rFonts w:hint="default"/>
                <w:color w:val="000000"/>
                <w:kern w:val="0"/>
                <w:lang w:val="en-US" w:eastAsia="zh-CN"/>
              </w:rPr>
            </w:pPr>
            <w:r>
              <w:rPr>
                <w:rFonts w:hint="eastAsia"/>
                <w:color w:val="000000"/>
                <w:kern w:val="0"/>
                <w:lang w:val="en-US" w:eastAsia="zh-CN"/>
              </w:rPr>
              <w:t>歌单播放量</w:t>
            </w:r>
          </w:p>
        </w:tc>
        <w:tc>
          <w:tcPr>
            <w:tcW w:w="1363" w:type="dxa"/>
            <w:tcBorders>
              <w:top w:val="nil"/>
              <w:left w:val="nil"/>
              <w:bottom w:val="single" w:color="auto" w:sz="4" w:space="0"/>
              <w:right w:val="single" w:color="auto" w:sz="4" w:space="0"/>
            </w:tcBorders>
            <w:noWrap/>
            <w:vAlign w:val="center"/>
          </w:tcPr>
          <w:p>
            <w:pPr>
              <w:widowControl/>
              <w:jc w:val="left"/>
              <w:rPr>
                <w:rFonts w:hint="eastAsia"/>
                <w:color w:val="000000"/>
                <w:kern w:val="0"/>
                <w:lang w:val="en-US" w:eastAsia="zh-CN"/>
              </w:rPr>
            </w:pPr>
            <w:r>
              <w:rPr>
                <w:rFonts w:hint="eastAsia"/>
                <w:color w:val="000000"/>
                <w:kern w:val="0"/>
                <w:lang w:val="en-US" w:eastAsia="zh-CN"/>
              </w:rPr>
              <w:t>Varchar(10)</w:t>
            </w:r>
            <w:r>
              <w:rPr>
                <w:rFonts w:hint="eastAsia"/>
                <w:color w:val="000000"/>
                <w:kern w:val="0"/>
              </w:rPr>
              <w:t>　</w:t>
            </w:r>
          </w:p>
        </w:tc>
        <w:tc>
          <w:tcPr>
            <w:tcW w:w="725" w:type="dxa"/>
            <w:tcBorders>
              <w:top w:val="nil"/>
              <w:left w:val="nil"/>
              <w:bottom w:val="single" w:color="auto" w:sz="4" w:space="0"/>
              <w:right w:val="single" w:color="auto" w:sz="4" w:space="0"/>
            </w:tcBorders>
            <w:noWrap/>
            <w:vAlign w:val="center"/>
          </w:tcPr>
          <w:p>
            <w:pPr>
              <w:widowControl/>
              <w:jc w:val="center"/>
              <w:rPr>
                <w:rFonts w:hint="default"/>
                <w:color w:val="000000"/>
                <w:kern w:val="0"/>
                <w:lang w:val="en-US" w:eastAsia="zh-CN"/>
              </w:rPr>
            </w:pPr>
            <w:r>
              <w:rPr>
                <w:rFonts w:hint="eastAsia"/>
                <w:color w:val="000000"/>
                <w:kern w:val="0"/>
                <w:lang w:val="en-US" w:eastAsia="zh-CN"/>
              </w:rPr>
              <w:t>否</w:t>
            </w:r>
          </w:p>
        </w:tc>
        <w:tc>
          <w:tcPr>
            <w:tcW w:w="1614" w:type="dxa"/>
            <w:tcBorders>
              <w:top w:val="nil"/>
              <w:left w:val="nil"/>
              <w:bottom w:val="single" w:color="auto" w:sz="4" w:space="0"/>
              <w:right w:val="single" w:color="auto" w:sz="4" w:space="0"/>
            </w:tcBorders>
            <w:noWrap/>
            <w:vAlign w:val="center"/>
          </w:tcPr>
          <w:p>
            <w:pPr>
              <w:widowControl/>
              <w:jc w:val="both"/>
              <w:rPr>
                <w:rFonts w:hint="default" w:eastAsia="宋体"/>
                <w:color w:val="000000"/>
                <w:kern w:val="0"/>
                <w:lang w:val="en-US" w:eastAsia="zh-CN"/>
              </w:rPr>
            </w:pPr>
            <w:r>
              <w:rPr>
                <w:rFonts w:hint="eastAsia"/>
                <w:color w:val="000000"/>
                <w:kern w:val="0"/>
                <w:lang w:val="en-US" w:eastAsia="zh-CN"/>
              </w:rPr>
              <w:t>int</w:t>
            </w:r>
          </w:p>
        </w:tc>
        <w:tc>
          <w:tcPr>
            <w:tcW w:w="900" w:type="dxa"/>
            <w:tcBorders>
              <w:top w:val="nil"/>
              <w:left w:val="nil"/>
              <w:bottom w:val="single" w:color="auto" w:sz="4" w:space="0"/>
              <w:right w:val="single" w:color="auto" w:sz="4" w:space="0"/>
            </w:tcBorders>
            <w:noWrap/>
            <w:vAlign w:val="center"/>
          </w:tcPr>
          <w:p>
            <w:pPr>
              <w:widowControl/>
              <w:jc w:val="center"/>
              <w:rPr>
                <w:rFonts w:hint="default"/>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8420" w:type="dxa"/>
            <w:gridSpan w:val="7"/>
            <w:tcBorders>
              <w:top w:val="nil"/>
              <w:left w:val="nil"/>
              <w:bottom w:val="nil"/>
              <w:right w:val="nil"/>
            </w:tcBorders>
            <w:noWrap/>
            <w:vAlign w:val="center"/>
          </w:tcPr>
          <w:p>
            <w:pPr>
              <w:widowControl/>
              <w:jc w:val="center"/>
              <w:rPr>
                <w:rFonts w:hint="eastAsia"/>
                <w:color w:val="000000"/>
                <w:kern w:val="0"/>
                <w:sz w:val="21"/>
                <w:szCs w:val="21"/>
              </w:rPr>
            </w:pPr>
          </w:p>
          <w:p>
            <w:pPr>
              <w:widowControl/>
              <w:jc w:val="center"/>
              <w:rPr>
                <w:color w:val="000000"/>
                <w:kern w:val="0"/>
                <w:sz w:val="21"/>
                <w:szCs w:val="21"/>
              </w:rPr>
            </w:pPr>
            <w:r>
              <w:rPr>
                <w:rFonts w:hint="eastAsia"/>
                <w:color w:val="000000"/>
                <w:kern w:val="0"/>
                <w:sz w:val="21"/>
                <w:szCs w:val="21"/>
              </w:rPr>
              <w:t>表4-</w:t>
            </w:r>
            <w:r>
              <w:rPr>
                <w:rFonts w:hint="eastAsia"/>
                <w:color w:val="000000"/>
                <w:kern w:val="0"/>
                <w:sz w:val="21"/>
                <w:szCs w:val="21"/>
                <w:lang w:val="en-US" w:eastAsia="zh-CN"/>
              </w:rPr>
              <w:t>5</w:t>
            </w:r>
            <w:r>
              <w:rPr>
                <w:rFonts w:hint="eastAsia"/>
                <w:color w:val="000000"/>
                <w:kern w:val="0"/>
                <w:sz w:val="21"/>
                <w:szCs w:val="21"/>
              </w:rPr>
              <w:t xml:space="preserve"> </w:t>
            </w:r>
            <w:r>
              <w:rPr>
                <w:rFonts w:hint="eastAsia"/>
                <w:color w:val="000000"/>
                <w:kern w:val="0"/>
                <w:sz w:val="21"/>
                <w:szCs w:val="21"/>
                <w:lang w:val="en-US" w:eastAsia="zh-CN"/>
              </w:rPr>
              <w:t>精选歌单</w:t>
            </w:r>
            <w:r>
              <w:rPr>
                <w:rFonts w:hint="eastAsia"/>
                <w:color w:val="000000"/>
                <w:kern w:val="0"/>
                <w:sz w:val="21"/>
                <w:szCs w:val="21"/>
              </w:rPr>
              <w:t>信息表</w:t>
            </w:r>
          </w:p>
        </w:tc>
      </w:tr>
      <w:tr>
        <w:tblPrEx>
          <w:tblCellMar>
            <w:top w:w="0" w:type="dxa"/>
            <w:left w:w="108" w:type="dxa"/>
            <w:bottom w:w="0" w:type="dxa"/>
            <w:right w:w="108" w:type="dxa"/>
          </w:tblCellMar>
        </w:tblPrEx>
        <w:trPr>
          <w:trHeight w:val="285" w:hRule="atLeast"/>
        </w:trPr>
        <w:tc>
          <w:tcPr>
            <w:tcW w:w="8420" w:type="dxa"/>
            <w:gridSpan w:val="7"/>
            <w:tcBorders>
              <w:top w:val="single" w:color="auto" w:sz="4" w:space="0"/>
              <w:left w:val="single" w:color="auto" w:sz="4" w:space="0"/>
              <w:bottom w:val="single" w:color="auto" w:sz="4" w:space="0"/>
              <w:right w:val="single" w:color="auto" w:sz="4" w:space="0"/>
            </w:tcBorders>
            <w:noWrap/>
            <w:vAlign w:val="center"/>
          </w:tcPr>
          <w:p>
            <w:pPr>
              <w:widowControl/>
              <w:jc w:val="center"/>
              <w:rPr>
                <w:rFonts w:hint="default" w:eastAsia="宋体"/>
                <w:color w:val="000000"/>
                <w:kern w:val="0"/>
                <w:lang w:val="en-US" w:eastAsia="zh-CN"/>
              </w:rPr>
            </w:pPr>
            <w:r>
              <w:rPr>
                <w:rFonts w:hint="eastAsia"/>
                <w:color w:val="000000"/>
                <w:kern w:val="0"/>
              </w:rPr>
              <w:t>表名：</w:t>
            </w:r>
            <w:r>
              <w:rPr>
                <w:rFonts w:hint="eastAsia"/>
                <w:color w:val="000000"/>
                <w:kern w:val="0"/>
                <w:lang w:val="en-US" w:eastAsia="zh-CN"/>
              </w:rPr>
              <w:t>热门榜单</w:t>
            </w:r>
            <w:r>
              <w:rPr>
                <w:rFonts w:hint="eastAsia"/>
                <w:color w:val="000000"/>
                <w:kern w:val="0"/>
              </w:rPr>
              <w:t>信息表    表名说明：</w:t>
            </w:r>
            <w:r>
              <w:rPr>
                <w:rFonts w:hint="eastAsia"/>
                <w:color w:val="000000"/>
                <w:kern w:val="0"/>
                <w:lang w:val="en-US" w:eastAsia="zh-CN"/>
              </w:rPr>
              <w:t>热门列表</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序号</w:t>
            </w:r>
          </w:p>
        </w:tc>
        <w:tc>
          <w:tcPr>
            <w:tcW w:w="1140"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字段名</w:t>
            </w:r>
          </w:p>
        </w:tc>
        <w:tc>
          <w:tcPr>
            <w:tcW w:w="2018"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字段说明</w:t>
            </w:r>
          </w:p>
        </w:tc>
        <w:tc>
          <w:tcPr>
            <w:tcW w:w="1363"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长度</w:t>
            </w:r>
          </w:p>
        </w:tc>
        <w:tc>
          <w:tcPr>
            <w:tcW w:w="725"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主键</w:t>
            </w:r>
          </w:p>
        </w:tc>
        <w:tc>
          <w:tcPr>
            <w:tcW w:w="1614"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类型</w:t>
            </w:r>
          </w:p>
        </w:tc>
        <w:tc>
          <w:tcPr>
            <w:tcW w:w="900"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允许空</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1</w:t>
            </w:r>
          </w:p>
        </w:tc>
        <w:tc>
          <w:tcPr>
            <w:tcW w:w="1140"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id</w:t>
            </w:r>
          </w:p>
        </w:tc>
        <w:tc>
          <w:tcPr>
            <w:tcW w:w="2018"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id</w:t>
            </w:r>
          </w:p>
        </w:tc>
        <w:tc>
          <w:tcPr>
            <w:tcW w:w="136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Varchar(4)</w:t>
            </w:r>
            <w:r>
              <w:rPr>
                <w:rFonts w:hint="eastAsia"/>
                <w:color w:val="000000"/>
                <w:kern w:val="0"/>
              </w:rPr>
              <w:t>　</w:t>
            </w:r>
          </w:p>
        </w:tc>
        <w:tc>
          <w:tcPr>
            <w:tcW w:w="725"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是</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int</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2</w:t>
            </w:r>
          </w:p>
        </w:tc>
        <w:tc>
          <w:tcPr>
            <w:tcW w:w="1140"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lang w:val="en-US" w:eastAsia="zh-CN"/>
              </w:rPr>
              <w:t>RMlb</w:t>
            </w:r>
          </w:p>
        </w:tc>
        <w:tc>
          <w:tcPr>
            <w:tcW w:w="2018"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lang w:val="en-US" w:eastAsia="zh-CN"/>
              </w:rPr>
              <w:t>热门榜单类别</w:t>
            </w:r>
          </w:p>
        </w:tc>
        <w:tc>
          <w:tcPr>
            <w:tcW w:w="136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Varchar(40)</w:t>
            </w:r>
            <w:r>
              <w:rPr>
                <w:rFonts w:hint="eastAsia"/>
                <w:color w:val="000000"/>
                <w:kern w:val="0"/>
              </w:rPr>
              <w:t>　</w:t>
            </w:r>
          </w:p>
        </w:tc>
        <w:tc>
          <w:tcPr>
            <w:tcW w:w="725"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string</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3</w:t>
            </w:r>
          </w:p>
        </w:tc>
        <w:tc>
          <w:tcPr>
            <w:tcW w:w="1140"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lang w:val="en-US" w:eastAsia="zh-CN"/>
              </w:rPr>
              <w:t>RMbt</w:t>
            </w:r>
          </w:p>
        </w:tc>
        <w:tc>
          <w:tcPr>
            <w:tcW w:w="2018"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lang w:val="en-US" w:eastAsia="zh-CN"/>
              </w:rPr>
              <w:t>热门榜单标题</w:t>
            </w:r>
          </w:p>
        </w:tc>
        <w:tc>
          <w:tcPr>
            <w:tcW w:w="136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Varchar(40)</w:t>
            </w:r>
            <w:r>
              <w:rPr>
                <w:rFonts w:hint="eastAsia"/>
                <w:color w:val="000000"/>
                <w:kern w:val="0"/>
              </w:rPr>
              <w:t>　</w:t>
            </w:r>
          </w:p>
        </w:tc>
        <w:tc>
          <w:tcPr>
            <w:tcW w:w="725"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string</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rFonts w:hint="default" w:eastAsia="宋体"/>
                <w:color w:val="000000"/>
                <w:kern w:val="0"/>
                <w:lang w:val="en-US" w:eastAsia="zh-CN"/>
              </w:rPr>
            </w:pPr>
            <w:r>
              <w:rPr>
                <w:rFonts w:hint="eastAsia"/>
                <w:color w:val="000000"/>
                <w:kern w:val="0"/>
                <w:lang w:val="en-US" w:eastAsia="zh-CN"/>
              </w:rPr>
              <w:t>4</w:t>
            </w:r>
          </w:p>
        </w:tc>
        <w:tc>
          <w:tcPr>
            <w:tcW w:w="1140" w:type="dxa"/>
            <w:tcBorders>
              <w:top w:val="nil"/>
              <w:left w:val="nil"/>
              <w:bottom w:val="single" w:color="auto" w:sz="4" w:space="0"/>
              <w:right w:val="single" w:color="auto" w:sz="4" w:space="0"/>
            </w:tcBorders>
            <w:noWrap/>
            <w:vAlign w:val="center"/>
          </w:tcPr>
          <w:p>
            <w:pPr>
              <w:widowControl/>
              <w:jc w:val="left"/>
              <w:rPr>
                <w:rFonts w:hint="default"/>
                <w:color w:val="000000"/>
                <w:kern w:val="0"/>
                <w:lang w:val="en-US" w:eastAsia="zh-CN"/>
              </w:rPr>
            </w:pPr>
            <w:r>
              <w:rPr>
                <w:rFonts w:hint="eastAsia"/>
                <w:color w:val="000000"/>
                <w:kern w:val="0"/>
                <w:lang w:val="en-US" w:eastAsia="zh-CN"/>
              </w:rPr>
              <w:t>RMgq</w:t>
            </w:r>
          </w:p>
        </w:tc>
        <w:tc>
          <w:tcPr>
            <w:tcW w:w="2018" w:type="dxa"/>
            <w:tcBorders>
              <w:top w:val="nil"/>
              <w:left w:val="nil"/>
              <w:bottom w:val="single" w:color="auto" w:sz="4" w:space="0"/>
              <w:right w:val="single" w:color="auto" w:sz="4" w:space="0"/>
            </w:tcBorders>
            <w:noWrap/>
            <w:vAlign w:val="center"/>
          </w:tcPr>
          <w:p>
            <w:pPr>
              <w:widowControl/>
              <w:jc w:val="left"/>
              <w:rPr>
                <w:rFonts w:hint="default"/>
                <w:color w:val="000000"/>
                <w:kern w:val="0"/>
                <w:lang w:val="en-US" w:eastAsia="zh-CN"/>
              </w:rPr>
            </w:pPr>
            <w:r>
              <w:rPr>
                <w:rFonts w:hint="eastAsia"/>
                <w:color w:val="000000"/>
                <w:kern w:val="0"/>
                <w:lang w:val="en-US" w:eastAsia="zh-CN"/>
              </w:rPr>
              <w:t>热门榜单歌曲</w:t>
            </w:r>
          </w:p>
        </w:tc>
        <w:tc>
          <w:tcPr>
            <w:tcW w:w="1363" w:type="dxa"/>
            <w:tcBorders>
              <w:top w:val="nil"/>
              <w:left w:val="nil"/>
              <w:bottom w:val="single" w:color="auto" w:sz="4" w:space="0"/>
              <w:right w:val="single" w:color="auto" w:sz="4" w:space="0"/>
            </w:tcBorders>
            <w:noWrap/>
            <w:vAlign w:val="center"/>
          </w:tcPr>
          <w:p>
            <w:pPr>
              <w:widowControl/>
              <w:jc w:val="left"/>
              <w:rPr>
                <w:rFonts w:hint="eastAsia"/>
                <w:color w:val="000000"/>
                <w:kern w:val="0"/>
                <w:lang w:val="en-US" w:eastAsia="zh-CN"/>
              </w:rPr>
            </w:pPr>
            <w:r>
              <w:rPr>
                <w:rFonts w:hint="eastAsia"/>
                <w:color w:val="000000"/>
                <w:kern w:val="0"/>
                <w:lang w:val="en-US" w:eastAsia="zh-CN"/>
              </w:rPr>
              <w:t>Varchar(80)</w:t>
            </w:r>
            <w:r>
              <w:rPr>
                <w:rFonts w:hint="eastAsia"/>
                <w:color w:val="000000"/>
                <w:kern w:val="0"/>
              </w:rPr>
              <w:t>　</w:t>
            </w:r>
          </w:p>
        </w:tc>
        <w:tc>
          <w:tcPr>
            <w:tcW w:w="725" w:type="dxa"/>
            <w:tcBorders>
              <w:top w:val="nil"/>
              <w:left w:val="nil"/>
              <w:bottom w:val="single" w:color="auto" w:sz="4" w:space="0"/>
              <w:right w:val="single" w:color="auto" w:sz="4" w:space="0"/>
            </w:tcBorders>
            <w:noWrap/>
            <w:vAlign w:val="center"/>
          </w:tcPr>
          <w:p>
            <w:pPr>
              <w:widowControl/>
              <w:jc w:val="center"/>
              <w:rPr>
                <w:rFonts w:hint="default"/>
                <w:color w:val="000000"/>
                <w:kern w:val="0"/>
                <w:lang w:val="en-US" w:eastAsia="zh-CN"/>
              </w:rPr>
            </w:pPr>
            <w:r>
              <w:rPr>
                <w:rFonts w:hint="eastAsia"/>
                <w:color w:val="000000"/>
                <w:kern w:val="0"/>
                <w:lang w:val="en-US" w:eastAsia="zh-CN"/>
              </w:rPr>
              <w:t>否</w:t>
            </w:r>
          </w:p>
        </w:tc>
        <w:tc>
          <w:tcPr>
            <w:tcW w:w="1614" w:type="dxa"/>
            <w:tcBorders>
              <w:top w:val="nil"/>
              <w:left w:val="nil"/>
              <w:bottom w:val="single" w:color="auto" w:sz="4" w:space="0"/>
              <w:right w:val="single" w:color="auto" w:sz="4" w:space="0"/>
            </w:tcBorders>
            <w:noWrap/>
            <w:vAlign w:val="center"/>
          </w:tcPr>
          <w:p>
            <w:pPr>
              <w:widowControl/>
              <w:jc w:val="both"/>
              <w:rPr>
                <w:rFonts w:hint="default" w:eastAsia="宋体"/>
                <w:color w:val="000000"/>
                <w:kern w:val="0"/>
                <w:lang w:val="en-US" w:eastAsia="zh-CN"/>
              </w:rPr>
            </w:pPr>
            <w:r>
              <w:rPr>
                <w:rFonts w:hint="eastAsia"/>
                <w:color w:val="000000"/>
                <w:kern w:val="0"/>
                <w:lang w:val="en-US" w:eastAsia="zh-CN"/>
              </w:rPr>
              <w:t>string</w:t>
            </w:r>
          </w:p>
        </w:tc>
        <w:tc>
          <w:tcPr>
            <w:tcW w:w="900" w:type="dxa"/>
            <w:tcBorders>
              <w:top w:val="nil"/>
              <w:left w:val="nil"/>
              <w:bottom w:val="single" w:color="auto" w:sz="4" w:space="0"/>
              <w:right w:val="single" w:color="auto" w:sz="4" w:space="0"/>
            </w:tcBorders>
            <w:noWrap/>
            <w:vAlign w:val="center"/>
          </w:tcPr>
          <w:p>
            <w:pPr>
              <w:widowControl/>
              <w:jc w:val="center"/>
              <w:rPr>
                <w:rFonts w:hint="default"/>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8420" w:type="dxa"/>
            <w:gridSpan w:val="7"/>
            <w:tcBorders>
              <w:top w:val="nil"/>
              <w:left w:val="nil"/>
              <w:bottom w:val="nil"/>
              <w:right w:val="nil"/>
            </w:tcBorders>
            <w:noWrap/>
            <w:vAlign w:val="center"/>
          </w:tcPr>
          <w:p>
            <w:pPr>
              <w:widowControl/>
              <w:jc w:val="center"/>
              <w:rPr>
                <w:rFonts w:hint="eastAsia"/>
                <w:color w:val="000000"/>
                <w:kern w:val="0"/>
                <w:sz w:val="21"/>
                <w:szCs w:val="21"/>
              </w:rPr>
            </w:pPr>
          </w:p>
          <w:p>
            <w:pPr>
              <w:widowControl/>
              <w:jc w:val="center"/>
              <w:rPr>
                <w:color w:val="000000"/>
                <w:kern w:val="0"/>
                <w:sz w:val="21"/>
                <w:szCs w:val="21"/>
              </w:rPr>
            </w:pPr>
            <w:r>
              <w:rPr>
                <w:rFonts w:hint="eastAsia"/>
                <w:color w:val="000000"/>
                <w:kern w:val="0"/>
                <w:sz w:val="21"/>
                <w:szCs w:val="21"/>
              </w:rPr>
              <w:t>表4-</w:t>
            </w:r>
            <w:r>
              <w:rPr>
                <w:rFonts w:hint="eastAsia"/>
                <w:color w:val="000000"/>
                <w:kern w:val="0"/>
                <w:sz w:val="21"/>
                <w:szCs w:val="21"/>
                <w:lang w:val="en-US" w:eastAsia="zh-CN"/>
              </w:rPr>
              <w:t>6</w:t>
            </w:r>
            <w:r>
              <w:rPr>
                <w:rFonts w:hint="eastAsia"/>
                <w:color w:val="000000"/>
                <w:kern w:val="0"/>
                <w:sz w:val="21"/>
                <w:szCs w:val="21"/>
              </w:rPr>
              <w:t xml:space="preserve"> </w:t>
            </w:r>
            <w:r>
              <w:rPr>
                <w:rFonts w:hint="eastAsia"/>
                <w:color w:val="000000"/>
                <w:kern w:val="0"/>
                <w:sz w:val="21"/>
                <w:szCs w:val="21"/>
                <w:lang w:val="en-US" w:eastAsia="zh-CN"/>
              </w:rPr>
              <w:t>新歌首发</w:t>
            </w:r>
            <w:r>
              <w:rPr>
                <w:rFonts w:hint="eastAsia"/>
                <w:color w:val="000000"/>
                <w:kern w:val="0"/>
                <w:sz w:val="21"/>
                <w:szCs w:val="21"/>
              </w:rPr>
              <w:t>信息表</w:t>
            </w:r>
          </w:p>
        </w:tc>
      </w:tr>
      <w:tr>
        <w:tblPrEx>
          <w:tblCellMar>
            <w:top w:w="0" w:type="dxa"/>
            <w:left w:w="108" w:type="dxa"/>
            <w:bottom w:w="0" w:type="dxa"/>
            <w:right w:w="108" w:type="dxa"/>
          </w:tblCellMar>
        </w:tblPrEx>
        <w:trPr>
          <w:trHeight w:val="285" w:hRule="atLeast"/>
        </w:trPr>
        <w:tc>
          <w:tcPr>
            <w:tcW w:w="8420" w:type="dxa"/>
            <w:gridSpan w:val="7"/>
            <w:tcBorders>
              <w:top w:val="single" w:color="auto" w:sz="4" w:space="0"/>
              <w:left w:val="single" w:color="auto" w:sz="4" w:space="0"/>
              <w:bottom w:val="single" w:color="auto" w:sz="4" w:space="0"/>
              <w:right w:val="single" w:color="auto" w:sz="4" w:space="0"/>
            </w:tcBorders>
            <w:noWrap/>
            <w:vAlign w:val="center"/>
          </w:tcPr>
          <w:p>
            <w:pPr>
              <w:widowControl/>
              <w:jc w:val="center"/>
              <w:rPr>
                <w:rFonts w:hint="default" w:eastAsia="宋体"/>
                <w:color w:val="000000"/>
                <w:kern w:val="0"/>
                <w:lang w:val="en-US" w:eastAsia="zh-CN"/>
              </w:rPr>
            </w:pPr>
            <w:r>
              <w:rPr>
                <w:rFonts w:hint="eastAsia"/>
                <w:color w:val="000000"/>
                <w:kern w:val="0"/>
              </w:rPr>
              <w:t>表名：</w:t>
            </w:r>
            <w:r>
              <w:rPr>
                <w:rFonts w:hint="eastAsia"/>
                <w:color w:val="000000"/>
                <w:kern w:val="0"/>
                <w:lang w:val="en-US" w:eastAsia="zh-CN"/>
              </w:rPr>
              <w:t>新歌首发</w:t>
            </w:r>
            <w:r>
              <w:rPr>
                <w:rFonts w:hint="eastAsia"/>
                <w:color w:val="000000"/>
                <w:kern w:val="0"/>
              </w:rPr>
              <w:t>信息表    表名说明：</w:t>
            </w:r>
            <w:r>
              <w:rPr>
                <w:rFonts w:hint="eastAsia"/>
                <w:color w:val="000000"/>
                <w:kern w:val="0"/>
                <w:lang w:val="en-US" w:eastAsia="zh-CN"/>
              </w:rPr>
              <w:t>新歌首发列表</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序号</w:t>
            </w:r>
          </w:p>
        </w:tc>
        <w:tc>
          <w:tcPr>
            <w:tcW w:w="1140"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字段名</w:t>
            </w:r>
          </w:p>
        </w:tc>
        <w:tc>
          <w:tcPr>
            <w:tcW w:w="2018"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字段说明</w:t>
            </w:r>
          </w:p>
        </w:tc>
        <w:tc>
          <w:tcPr>
            <w:tcW w:w="1363"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长度</w:t>
            </w:r>
          </w:p>
        </w:tc>
        <w:tc>
          <w:tcPr>
            <w:tcW w:w="725"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主键</w:t>
            </w:r>
          </w:p>
        </w:tc>
        <w:tc>
          <w:tcPr>
            <w:tcW w:w="1614"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类型</w:t>
            </w:r>
          </w:p>
        </w:tc>
        <w:tc>
          <w:tcPr>
            <w:tcW w:w="900" w:type="dxa"/>
            <w:tcBorders>
              <w:top w:val="nil"/>
              <w:left w:val="nil"/>
              <w:bottom w:val="single" w:color="auto" w:sz="4" w:space="0"/>
              <w:right w:val="single" w:color="auto" w:sz="4" w:space="0"/>
            </w:tcBorders>
            <w:noWrap/>
            <w:vAlign w:val="center"/>
          </w:tcPr>
          <w:p>
            <w:pPr>
              <w:widowControl/>
              <w:jc w:val="center"/>
              <w:rPr>
                <w:color w:val="000000"/>
                <w:kern w:val="0"/>
              </w:rPr>
            </w:pPr>
            <w:r>
              <w:rPr>
                <w:rFonts w:hint="eastAsia"/>
                <w:color w:val="000000"/>
                <w:kern w:val="0"/>
              </w:rPr>
              <w:t>允许空</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1</w:t>
            </w:r>
          </w:p>
        </w:tc>
        <w:tc>
          <w:tcPr>
            <w:tcW w:w="1140"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id</w:t>
            </w:r>
          </w:p>
        </w:tc>
        <w:tc>
          <w:tcPr>
            <w:tcW w:w="2018"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id</w:t>
            </w:r>
          </w:p>
        </w:tc>
        <w:tc>
          <w:tcPr>
            <w:tcW w:w="136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Varchar(4)</w:t>
            </w:r>
            <w:r>
              <w:rPr>
                <w:rFonts w:hint="eastAsia"/>
                <w:color w:val="000000"/>
                <w:kern w:val="0"/>
              </w:rPr>
              <w:t>　</w:t>
            </w:r>
          </w:p>
        </w:tc>
        <w:tc>
          <w:tcPr>
            <w:tcW w:w="725"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是</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int</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2</w:t>
            </w:r>
          </w:p>
        </w:tc>
        <w:tc>
          <w:tcPr>
            <w:tcW w:w="1140"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lang w:val="en-US" w:eastAsia="zh-CN"/>
              </w:rPr>
              <w:t>XGdq</w:t>
            </w:r>
          </w:p>
        </w:tc>
        <w:tc>
          <w:tcPr>
            <w:tcW w:w="2018"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lang w:val="en-US" w:eastAsia="zh-CN"/>
              </w:rPr>
              <w:t>新歌首发地区</w:t>
            </w:r>
          </w:p>
        </w:tc>
        <w:tc>
          <w:tcPr>
            <w:tcW w:w="136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Varchar(32)</w:t>
            </w:r>
            <w:r>
              <w:rPr>
                <w:rFonts w:hint="eastAsia"/>
                <w:color w:val="000000"/>
                <w:kern w:val="0"/>
              </w:rPr>
              <w:t>　</w:t>
            </w:r>
          </w:p>
        </w:tc>
        <w:tc>
          <w:tcPr>
            <w:tcW w:w="725"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string</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color w:val="000000"/>
                <w:kern w:val="0"/>
              </w:rPr>
            </w:pPr>
            <w:r>
              <w:rPr>
                <w:rFonts w:hint="eastAsia"/>
                <w:color w:val="000000"/>
                <w:kern w:val="0"/>
              </w:rPr>
              <w:t>3</w:t>
            </w:r>
          </w:p>
        </w:tc>
        <w:tc>
          <w:tcPr>
            <w:tcW w:w="1140"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lang w:val="en-US" w:eastAsia="zh-CN"/>
              </w:rPr>
              <w:t>XGgqm</w:t>
            </w:r>
          </w:p>
        </w:tc>
        <w:tc>
          <w:tcPr>
            <w:tcW w:w="2018" w:type="dxa"/>
            <w:tcBorders>
              <w:top w:val="nil"/>
              <w:left w:val="nil"/>
              <w:bottom w:val="single" w:color="auto" w:sz="4" w:space="0"/>
              <w:right w:val="single" w:color="auto" w:sz="4" w:space="0"/>
            </w:tcBorders>
            <w:noWrap/>
            <w:vAlign w:val="center"/>
          </w:tcPr>
          <w:p>
            <w:pPr>
              <w:widowControl/>
              <w:jc w:val="left"/>
              <w:rPr>
                <w:rFonts w:hint="default" w:eastAsia="宋体"/>
                <w:color w:val="000000"/>
                <w:kern w:val="0"/>
                <w:lang w:val="en-US" w:eastAsia="zh-CN"/>
              </w:rPr>
            </w:pPr>
            <w:r>
              <w:rPr>
                <w:rFonts w:hint="eastAsia"/>
                <w:color w:val="000000"/>
                <w:kern w:val="0"/>
                <w:lang w:val="en-US" w:eastAsia="zh-CN"/>
              </w:rPr>
              <w:t>新歌首发歌曲名</w:t>
            </w:r>
          </w:p>
        </w:tc>
        <w:tc>
          <w:tcPr>
            <w:tcW w:w="1363"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lang w:val="en-US" w:eastAsia="zh-CN"/>
              </w:rPr>
              <w:t>Varchar(40)</w:t>
            </w:r>
            <w:r>
              <w:rPr>
                <w:rFonts w:hint="eastAsia"/>
                <w:color w:val="000000"/>
                <w:kern w:val="0"/>
              </w:rPr>
              <w:t>　</w:t>
            </w:r>
          </w:p>
        </w:tc>
        <w:tc>
          <w:tcPr>
            <w:tcW w:w="725"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c>
          <w:tcPr>
            <w:tcW w:w="1614" w:type="dxa"/>
            <w:tcBorders>
              <w:top w:val="nil"/>
              <w:left w:val="nil"/>
              <w:bottom w:val="single" w:color="auto" w:sz="4" w:space="0"/>
              <w:right w:val="single" w:color="auto" w:sz="4" w:space="0"/>
            </w:tcBorders>
            <w:noWrap/>
            <w:vAlign w:val="center"/>
          </w:tcPr>
          <w:p>
            <w:pPr>
              <w:widowControl/>
              <w:jc w:val="left"/>
              <w:rPr>
                <w:color w:val="000000"/>
                <w:kern w:val="0"/>
              </w:rPr>
            </w:pPr>
            <w:r>
              <w:rPr>
                <w:rFonts w:hint="eastAsia"/>
                <w:color w:val="000000"/>
                <w:kern w:val="0"/>
              </w:rPr>
              <w:t>string</w:t>
            </w:r>
          </w:p>
        </w:tc>
        <w:tc>
          <w:tcPr>
            <w:tcW w:w="900" w:type="dxa"/>
            <w:tcBorders>
              <w:top w:val="nil"/>
              <w:left w:val="nil"/>
              <w:bottom w:val="single" w:color="auto" w:sz="4" w:space="0"/>
              <w:right w:val="single" w:color="auto" w:sz="4" w:space="0"/>
            </w:tcBorders>
            <w:noWrap/>
            <w:vAlign w:val="center"/>
          </w:tcPr>
          <w:p>
            <w:pPr>
              <w:widowControl/>
              <w:jc w:val="center"/>
              <w:rPr>
                <w:rFonts w:hint="eastAsia" w:eastAsia="宋体"/>
                <w:color w:val="000000"/>
                <w:kern w:val="0"/>
                <w:lang w:val="en-US" w:eastAsia="zh-CN"/>
              </w:rPr>
            </w:pPr>
            <w:r>
              <w:rPr>
                <w:rFonts w:hint="eastAsia"/>
                <w:color w:val="000000"/>
                <w:kern w:val="0"/>
                <w:lang w:val="en-US" w:eastAsia="zh-CN"/>
              </w:rPr>
              <w:t>否</w:t>
            </w:r>
          </w:p>
        </w:tc>
      </w:tr>
      <w:tr>
        <w:tblPrEx>
          <w:tblCellMar>
            <w:top w:w="0" w:type="dxa"/>
            <w:left w:w="108" w:type="dxa"/>
            <w:bottom w:w="0" w:type="dxa"/>
            <w:right w:w="108" w:type="dxa"/>
          </w:tblCellMar>
        </w:tblPrEx>
        <w:trPr>
          <w:trHeight w:val="285" w:hRule="atLeast"/>
        </w:trPr>
        <w:tc>
          <w:tcPr>
            <w:tcW w:w="660" w:type="dxa"/>
            <w:tcBorders>
              <w:top w:val="nil"/>
              <w:left w:val="single" w:color="auto" w:sz="4" w:space="0"/>
              <w:bottom w:val="single" w:color="auto" w:sz="4" w:space="0"/>
              <w:right w:val="single" w:color="auto" w:sz="4" w:space="0"/>
            </w:tcBorders>
            <w:noWrap/>
            <w:vAlign w:val="center"/>
          </w:tcPr>
          <w:p>
            <w:pPr>
              <w:widowControl/>
              <w:jc w:val="center"/>
              <w:rPr>
                <w:rFonts w:hint="default" w:eastAsia="宋体"/>
                <w:color w:val="000000"/>
                <w:kern w:val="0"/>
                <w:lang w:val="en-US" w:eastAsia="zh-CN"/>
              </w:rPr>
            </w:pPr>
            <w:r>
              <w:rPr>
                <w:rFonts w:hint="eastAsia"/>
                <w:color w:val="000000"/>
                <w:kern w:val="0"/>
                <w:lang w:val="en-US" w:eastAsia="zh-CN"/>
              </w:rPr>
              <w:t>4</w:t>
            </w:r>
          </w:p>
        </w:tc>
        <w:tc>
          <w:tcPr>
            <w:tcW w:w="1140" w:type="dxa"/>
            <w:tcBorders>
              <w:top w:val="nil"/>
              <w:left w:val="nil"/>
              <w:bottom w:val="single" w:color="auto" w:sz="4" w:space="0"/>
              <w:right w:val="single" w:color="auto" w:sz="4" w:space="0"/>
            </w:tcBorders>
            <w:noWrap/>
            <w:vAlign w:val="center"/>
          </w:tcPr>
          <w:p>
            <w:pPr>
              <w:widowControl/>
              <w:jc w:val="left"/>
              <w:rPr>
                <w:rFonts w:hint="default"/>
                <w:color w:val="000000"/>
                <w:kern w:val="0"/>
                <w:lang w:val="en-US" w:eastAsia="zh-CN"/>
              </w:rPr>
            </w:pPr>
            <w:r>
              <w:rPr>
                <w:rFonts w:hint="eastAsia"/>
                <w:color w:val="000000"/>
                <w:kern w:val="0"/>
                <w:lang w:val="en-US" w:eastAsia="zh-CN"/>
              </w:rPr>
              <w:t>XGgqsc</w:t>
            </w:r>
          </w:p>
        </w:tc>
        <w:tc>
          <w:tcPr>
            <w:tcW w:w="2018" w:type="dxa"/>
            <w:tcBorders>
              <w:top w:val="nil"/>
              <w:left w:val="nil"/>
              <w:bottom w:val="single" w:color="auto" w:sz="4" w:space="0"/>
              <w:right w:val="single" w:color="auto" w:sz="4" w:space="0"/>
            </w:tcBorders>
            <w:noWrap/>
            <w:vAlign w:val="center"/>
          </w:tcPr>
          <w:p>
            <w:pPr>
              <w:widowControl/>
              <w:jc w:val="left"/>
              <w:rPr>
                <w:rFonts w:hint="default"/>
                <w:color w:val="000000"/>
                <w:kern w:val="0"/>
                <w:lang w:val="en-US" w:eastAsia="zh-CN"/>
              </w:rPr>
            </w:pPr>
            <w:r>
              <w:rPr>
                <w:rFonts w:hint="eastAsia"/>
                <w:color w:val="000000"/>
                <w:kern w:val="0"/>
                <w:lang w:val="en-US" w:eastAsia="zh-CN"/>
              </w:rPr>
              <w:t>新歌首发歌曲时长</w:t>
            </w:r>
          </w:p>
        </w:tc>
        <w:tc>
          <w:tcPr>
            <w:tcW w:w="1363" w:type="dxa"/>
            <w:tcBorders>
              <w:top w:val="nil"/>
              <w:left w:val="nil"/>
              <w:bottom w:val="single" w:color="auto" w:sz="4" w:space="0"/>
              <w:right w:val="single" w:color="auto" w:sz="4" w:space="0"/>
            </w:tcBorders>
            <w:noWrap/>
            <w:vAlign w:val="center"/>
          </w:tcPr>
          <w:p>
            <w:pPr>
              <w:widowControl/>
              <w:jc w:val="left"/>
              <w:rPr>
                <w:rFonts w:hint="eastAsia"/>
                <w:color w:val="000000"/>
                <w:kern w:val="0"/>
                <w:lang w:val="en-US" w:eastAsia="zh-CN"/>
              </w:rPr>
            </w:pPr>
            <w:r>
              <w:rPr>
                <w:rFonts w:hint="eastAsia"/>
                <w:color w:val="000000"/>
                <w:kern w:val="0"/>
                <w:lang w:val="en-US" w:eastAsia="zh-CN"/>
              </w:rPr>
              <w:t>Varchar(10)</w:t>
            </w:r>
            <w:r>
              <w:rPr>
                <w:rFonts w:hint="eastAsia"/>
                <w:color w:val="000000"/>
                <w:kern w:val="0"/>
              </w:rPr>
              <w:t>　</w:t>
            </w:r>
          </w:p>
        </w:tc>
        <w:tc>
          <w:tcPr>
            <w:tcW w:w="725" w:type="dxa"/>
            <w:tcBorders>
              <w:top w:val="nil"/>
              <w:left w:val="nil"/>
              <w:bottom w:val="single" w:color="auto" w:sz="4" w:space="0"/>
              <w:right w:val="single" w:color="auto" w:sz="4" w:space="0"/>
            </w:tcBorders>
            <w:noWrap/>
            <w:vAlign w:val="center"/>
          </w:tcPr>
          <w:p>
            <w:pPr>
              <w:widowControl/>
              <w:jc w:val="center"/>
              <w:rPr>
                <w:rFonts w:hint="default"/>
                <w:color w:val="000000"/>
                <w:kern w:val="0"/>
                <w:lang w:val="en-US" w:eastAsia="zh-CN"/>
              </w:rPr>
            </w:pPr>
            <w:r>
              <w:rPr>
                <w:rFonts w:hint="eastAsia"/>
                <w:color w:val="000000"/>
                <w:kern w:val="0"/>
                <w:lang w:val="en-US" w:eastAsia="zh-CN"/>
              </w:rPr>
              <w:t>否</w:t>
            </w:r>
          </w:p>
        </w:tc>
        <w:tc>
          <w:tcPr>
            <w:tcW w:w="1614" w:type="dxa"/>
            <w:tcBorders>
              <w:top w:val="nil"/>
              <w:left w:val="nil"/>
              <w:bottom w:val="single" w:color="auto" w:sz="4" w:space="0"/>
              <w:right w:val="single" w:color="auto" w:sz="4" w:space="0"/>
            </w:tcBorders>
            <w:noWrap/>
            <w:vAlign w:val="center"/>
          </w:tcPr>
          <w:p>
            <w:pPr>
              <w:widowControl/>
              <w:jc w:val="both"/>
              <w:rPr>
                <w:rFonts w:hint="default" w:eastAsia="宋体"/>
                <w:color w:val="000000"/>
                <w:kern w:val="0"/>
                <w:lang w:val="en-US" w:eastAsia="zh-CN"/>
              </w:rPr>
            </w:pPr>
            <w:r>
              <w:rPr>
                <w:rFonts w:hint="eastAsia"/>
                <w:color w:val="000000"/>
                <w:kern w:val="0"/>
                <w:lang w:val="en-US" w:eastAsia="zh-CN"/>
              </w:rPr>
              <w:t>string</w:t>
            </w:r>
          </w:p>
        </w:tc>
        <w:tc>
          <w:tcPr>
            <w:tcW w:w="900" w:type="dxa"/>
            <w:tcBorders>
              <w:top w:val="nil"/>
              <w:left w:val="nil"/>
              <w:bottom w:val="single" w:color="auto" w:sz="4" w:space="0"/>
              <w:right w:val="single" w:color="auto" w:sz="4" w:space="0"/>
            </w:tcBorders>
            <w:noWrap/>
            <w:vAlign w:val="center"/>
          </w:tcPr>
          <w:p>
            <w:pPr>
              <w:widowControl/>
              <w:jc w:val="center"/>
              <w:rPr>
                <w:rFonts w:hint="default"/>
                <w:color w:val="000000"/>
                <w:kern w:val="0"/>
                <w:lang w:val="en-US" w:eastAsia="zh-CN"/>
              </w:rPr>
            </w:pPr>
            <w:r>
              <w:rPr>
                <w:rFonts w:hint="eastAsia"/>
                <w:color w:val="000000"/>
                <w:kern w:val="0"/>
                <w:lang w:val="en-US" w:eastAsia="zh-CN"/>
              </w:rPr>
              <w:t>否</w:t>
            </w:r>
          </w:p>
        </w:tc>
      </w:tr>
    </w:tbl>
    <w:p>
      <w:pPr>
        <w:pStyle w:val="4"/>
        <w:pageBreakBefore w:val="0"/>
        <w:widowControl w:val="0"/>
        <w:kinsoku/>
        <w:wordWrap/>
        <w:overflowPunct/>
        <w:topLinePunct w:val="0"/>
        <w:autoSpaceDE/>
        <w:autoSpaceDN/>
        <w:bidi w:val="0"/>
        <w:adjustRightInd/>
        <w:snapToGrid/>
        <w:ind w:left="0" w:leftChars="0" w:firstLine="560" w:firstLineChars="200"/>
        <w:jc w:val="left"/>
        <w:textAlignment w:val="auto"/>
        <w:rPr>
          <w:rFonts w:cs="黑体"/>
          <w:b/>
          <w:bCs/>
          <w:color w:val="000000"/>
          <w:sz w:val="30"/>
          <w:szCs w:val="30"/>
        </w:rPr>
      </w:pPr>
      <w:r>
        <w:br w:type="page"/>
      </w:r>
      <w:bookmarkStart w:id="203" w:name="_Toc12761"/>
      <w:bookmarkStart w:id="204" w:name="_Toc291244543"/>
      <w:bookmarkStart w:id="205" w:name="_Toc21069"/>
      <w:bookmarkStart w:id="206" w:name="_Toc5949"/>
      <w:bookmarkStart w:id="207" w:name="_Toc8413321"/>
      <w:bookmarkStart w:id="208" w:name="_Toc10017"/>
      <w:bookmarkStart w:id="209" w:name="_Toc8413323"/>
      <w:r>
        <w:rPr>
          <w:rFonts w:hint="eastAsia" w:cs="黑体"/>
          <w:b/>
          <w:bCs/>
          <w:color w:val="000000"/>
          <w:sz w:val="30"/>
          <w:szCs w:val="30"/>
        </w:rPr>
        <w:t xml:space="preserve">4.3  </w:t>
      </w:r>
      <w:r>
        <w:rPr>
          <w:rFonts w:hint="eastAsia" w:cs="黑体"/>
          <w:b/>
          <w:bCs/>
          <w:color w:val="000000"/>
          <w:sz w:val="30"/>
          <w:szCs w:val="30"/>
          <w:lang w:val="en-US" w:eastAsia="zh-CN"/>
        </w:rPr>
        <w:t>数据库E-R图和</w:t>
      </w:r>
      <w:r>
        <w:rPr>
          <w:rFonts w:hint="eastAsia" w:cs="黑体"/>
          <w:b/>
          <w:bCs/>
          <w:color w:val="000000"/>
          <w:sz w:val="30"/>
          <w:szCs w:val="30"/>
        </w:rPr>
        <w:t>功能流程图</w:t>
      </w:r>
      <w:bookmarkEnd w:id="203"/>
      <w:bookmarkEnd w:id="204"/>
      <w:bookmarkEnd w:id="205"/>
      <w:bookmarkEnd w:id="206"/>
      <w:bookmarkEnd w:id="207"/>
      <w:bookmarkEnd w:id="208"/>
    </w:p>
    <w:p>
      <w:pPr>
        <w:pStyle w:val="5"/>
        <w:pageBreakBefore w:val="0"/>
        <w:widowControl w:val="0"/>
        <w:kinsoku/>
        <w:wordWrap/>
        <w:overflowPunct/>
        <w:topLinePunct w:val="0"/>
        <w:autoSpaceDE/>
        <w:autoSpaceDN/>
        <w:bidi w:val="0"/>
        <w:adjustRightInd/>
        <w:snapToGrid/>
        <w:ind w:left="0" w:leftChars="0" w:firstLine="560" w:firstLineChars="200"/>
        <w:textAlignment w:val="auto"/>
        <w:rPr>
          <w:color w:val="000000"/>
        </w:rPr>
      </w:pPr>
      <w:bookmarkStart w:id="210" w:name="_Toc3229"/>
      <w:bookmarkStart w:id="211" w:name="_Toc13912"/>
      <w:bookmarkStart w:id="212" w:name="_Toc15175"/>
      <w:bookmarkStart w:id="213" w:name="_Toc5800"/>
      <w:r>
        <w:rPr>
          <w:rFonts w:hint="eastAsia"/>
          <w:color w:val="000000"/>
        </w:rPr>
        <w:t xml:space="preserve">4.3.1  </w:t>
      </w:r>
      <w:r>
        <w:rPr>
          <w:rFonts w:hint="eastAsia"/>
          <w:color w:val="000000"/>
          <w:lang w:val="en-US" w:eastAsia="zh-CN"/>
        </w:rPr>
        <w:t>数据库E-R</w:t>
      </w:r>
      <w:r>
        <w:rPr>
          <w:rFonts w:hint="eastAsia"/>
          <w:color w:val="000000"/>
        </w:rPr>
        <w:t>图</w:t>
      </w:r>
      <w:bookmarkEnd w:id="210"/>
    </w:p>
    <w:p>
      <w:pPr>
        <w:pageBreakBefore w:val="0"/>
        <w:widowControl w:val="0"/>
        <w:kinsoku/>
        <w:wordWrap/>
        <w:overflowPunct/>
        <w:topLinePunct w:val="0"/>
        <w:autoSpaceDE/>
        <w:autoSpaceDN/>
        <w:bidi w:val="0"/>
        <w:adjustRightInd/>
        <w:snapToGrid/>
        <w:ind w:left="0" w:leftChars="0" w:firstLine="480" w:firstLineChars="200"/>
        <w:textAlignment w:val="auto"/>
        <w:rPr>
          <w:rFonts w:hint="eastAsia"/>
        </w:rPr>
      </w:pPr>
      <w:r>
        <w:rPr>
          <w:rFonts w:hint="eastAsia"/>
          <w:lang w:val="en-US" w:eastAsia="zh-CN"/>
        </w:rPr>
        <w:t>数据库E-R图</w:t>
      </w:r>
      <w:r>
        <w:rPr>
          <w:rFonts w:hint="eastAsia"/>
        </w:rPr>
        <w:t>如图4-1所示：</w:t>
      </w:r>
    </w:p>
    <w:p>
      <w:pPr>
        <w:pStyle w:val="2"/>
        <w:rPr>
          <w:rFonts w:hint="eastAsia" w:eastAsia="宋体"/>
          <w:lang w:eastAsia="zh-CN"/>
        </w:rPr>
      </w:pPr>
      <w:r>
        <w:rPr>
          <w:rFonts w:hint="eastAsia" w:eastAsia="宋体"/>
          <w:lang w:eastAsia="zh-CN"/>
        </w:rPr>
        <w:drawing>
          <wp:inline distT="0" distB="0" distL="114300" distR="114300">
            <wp:extent cx="5392420" cy="2860040"/>
            <wp:effectExtent l="0" t="0" r="17780" b="16510"/>
            <wp:docPr id="32" name="图片 32" descr="9e1dc4b7f6ef66d1faf3024fa33d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9e1dc4b7f6ef66d1faf3024fa33d580"/>
                    <pic:cNvPicPr>
                      <a:picLocks noChangeAspect="1"/>
                    </pic:cNvPicPr>
                  </pic:nvPicPr>
                  <pic:blipFill>
                    <a:blip r:embed="rId11"/>
                    <a:stretch>
                      <a:fillRect/>
                    </a:stretch>
                  </pic:blipFill>
                  <pic:spPr>
                    <a:xfrm>
                      <a:off x="0" y="0"/>
                      <a:ext cx="5392420" cy="2860040"/>
                    </a:xfrm>
                    <a:prstGeom prst="rect">
                      <a:avLst/>
                    </a:prstGeom>
                  </pic:spPr>
                </pic:pic>
              </a:graphicData>
            </a:graphic>
          </wp:inline>
        </w:drawing>
      </w:r>
    </w:p>
    <w:p>
      <w:pPr>
        <w:ind w:firstLine="315" w:firstLineChars="150"/>
        <w:jc w:val="center"/>
        <w:rPr>
          <w:color w:val="000000"/>
          <w:sz w:val="21"/>
          <w:szCs w:val="21"/>
        </w:rPr>
      </w:pPr>
      <w:r>
        <w:rPr>
          <w:rFonts w:hint="eastAsia"/>
          <w:color w:val="000000"/>
          <w:sz w:val="21"/>
          <w:szCs w:val="21"/>
        </w:rPr>
        <w:t xml:space="preserve">图4-1 </w:t>
      </w:r>
      <w:r>
        <w:rPr>
          <w:rFonts w:hint="eastAsia"/>
          <w:color w:val="000000"/>
          <w:sz w:val="21"/>
          <w:szCs w:val="21"/>
          <w:lang w:val="en-US" w:eastAsia="zh-CN"/>
        </w:rPr>
        <w:t>数据库E-R</w:t>
      </w:r>
      <w:r>
        <w:rPr>
          <w:rFonts w:hint="eastAsia"/>
          <w:color w:val="000000"/>
          <w:sz w:val="21"/>
          <w:szCs w:val="21"/>
        </w:rPr>
        <w:t>图</w:t>
      </w:r>
    </w:p>
    <w:p>
      <w:pPr>
        <w:pStyle w:val="2"/>
        <w:rPr>
          <w:rFonts w:hint="eastAsia" w:eastAsia="宋体"/>
          <w:lang w:eastAsia="zh-CN"/>
        </w:rPr>
      </w:pPr>
    </w:p>
    <w:p>
      <w:pPr>
        <w:pStyle w:val="5"/>
        <w:pageBreakBefore w:val="0"/>
        <w:widowControl w:val="0"/>
        <w:kinsoku/>
        <w:wordWrap/>
        <w:overflowPunct/>
        <w:topLinePunct w:val="0"/>
        <w:autoSpaceDE/>
        <w:autoSpaceDN/>
        <w:bidi w:val="0"/>
        <w:adjustRightInd/>
        <w:snapToGrid/>
        <w:ind w:left="0" w:leftChars="0" w:firstLine="560" w:firstLineChars="200"/>
        <w:textAlignment w:val="auto"/>
        <w:rPr>
          <w:color w:val="000000"/>
        </w:rPr>
      </w:pPr>
      <w:bookmarkStart w:id="214" w:name="_Toc27418"/>
      <w:r>
        <w:rPr>
          <w:rFonts w:hint="eastAsia"/>
          <w:color w:val="000000"/>
        </w:rPr>
        <w:t>4.3.</w:t>
      </w:r>
      <w:r>
        <w:rPr>
          <w:rFonts w:hint="eastAsia"/>
          <w:color w:val="000000"/>
          <w:lang w:val="en-US" w:eastAsia="zh-CN"/>
        </w:rPr>
        <w:t>2</w:t>
      </w:r>
      <w:r>
        <w:rPr>
          <w:rFonts w:hint="eastAsia"/>
          <w:color w:val="000000"/>
        </w:rPr>
        <w:t xml:space="preserve">  歌曲搜索流程图</w:t>
      </w:r>
      <w:bookmarkEnd w:id="211"/>
      <w:bookmarkEnd w:id="212"/>
      <w:bookmarkEnd w:id="213"/>
      <w:bookmarkEnd w:id="214"/>
    </w:p>
    <w:p>
      <w:pPr>
        <w:pageBreakBefore w:val="0"/>
        <w:widowControl w:val="0"/>
        <w:kinsoku/>
        <w:wordWrap/>
        <w:overflowPunct/>
        <w:topLinePunct w:val="0"/>
        <w:autoSpaceDE/>
        <w:autoSpaceDN/>
        <w:bidi w:val="0"/>
        <w:adjustRightInd/>
        <w:snapToGrid/>
        <w:ind w:left="0" w:leftChars="0" w:firstLine="480" w:firstLineChars="200"/>
        <w:textAlignment w:val="auto"/>
      </w:pPr>
      <w:r>
        <w:rPr>
          <w:rFonts w:hint="eastAsia"/>
        </w:rPr>
        <w:t>歌曲搜索的具体操作如图4-</w:t>
      </w:r>
      <w:r>
        <w:rPr>
          <w:rFonts w:hint="eastAsia"/>
          <w:lang w:val="en-US" w:eastAsia="zh-CN"/>
        </w:rPr>
        <w:t>2</w:t>
      </w:r>
      <w:r>
        <w:rPr>
          <w:rFonts w:hint="eastAsia"/>
        </w:rPr>
        <w:t>所示：</w:t>
      </w:r>
    </w:p>
    <w:p>
      <w:pPr>
        <w:adjustRightInd w:val="0"/>
        <w:snapToGrid w:val="0"/>
        <w:spacing w:line="300" w:lineRule="auto"/>
        <w:jc w:val="center"/>
        <w:rPr>
          <w:rFonts w:hint="eastAsia" w:eastAsia="宋体"/>
          <w:color w:val="000000"/>
          <w:lang w:eastAsia="zh-CN"/>
        </w:rPr>
      </w:pPr>
      <w:r>
        <w:rPr>
          <w:rFonts w:hint="eastAsia" w:eastAsia="宋体"/>
          <w:color w:val="000000"/>
          <w:lang w:eastAsia="zh-CN"/>
        </w:rPr>
        <w:drawing>
          <wp:inline distT="0" distB="0" distL="114300" distR="114300">
            <wp:extent cx="5398135" cy="4784725"/>
            <wp:effectExtent l="0" t="0" r="12065" b="15875"/>
            <wp:docPr id="25" name="图片 25" descr="1586442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86442338(1)"/>
                    <pic:cNvPicPr>
                      <a:picLocks noChangeAspect="1"/>
                    </pic:cNvPicPr>
                  </pic:nvPicPr>
                  <pic:blipFill>
                    <a:blip r:embed="rId12"/>
                    <a:stretch>
                      <a:fillRect/>
                    </a:stretch>
                  </pic:blipFill>
                  <pic:spPr>
                    <a:xfrm>
                      <a:off x="0" y="0"/>
                      <a:ext cx="5398135" cy="4784725"/>
                    </a:xfrm>
                    <a:prstGeom prst="rect">
                      <a:avLst/>
                    </a:prstGeom>
                  </pic:spPr>
                </pic:pic>
              </a:graphicData>
            </a:graphic>
          </wp:inline>
        </w:drawing>
      </w:r>
    </w:p>
    <w:p>
      <w:pPr>
        <w:ind w:firstLine="315" w:firstLineChars="150"/>
        <w:jc w:val="center"/>
        <w:rPr>
          <w:color w:val="000000"/>
          <w:sz w:val="21"/>
          <w:szCs w:val="21"/>
        </w:rPr>
      </w:pPr>
      <w:r>
        <w:rPr>
          <w:rFonts w:hint="eastAsia"/>
          <w:color w:val="000000"/>
          <w:sz w:val="21"/>
          <w:szCs w:val="21"/>
        </w:rPr>
        <w:t>图4-</w:t>
      </w:r>
      <w:r>
        <w:rPr>
          <w:rFonts w:hint="eastAsia"/>
          <w:color w:val="000000"/>
          <w:sz w:val="21"/>
          <w:szCs w:val="21"/>
          <w:lang w:val="en-US" w:eastAsia="zh-CN"/>
        </w:rPr>
        <w:t>2</w:t>
      </w:r>
      <w:r>
        <w:rPr>
          <w:rFonts w:hint="eastAsia"/>
          <w:color w:val="000000"/>
          <w:sz w:val="21"/>
          <w:szCs w:val="21"/>
        </w:rPr>
        <w:t xml:space="preserve"> 歌曲搜索流程图</w:t>
      </w:r>
    </w:p>
    <w:p>
      <w:pPr>
        <w:ind w:firstLine="315" w:firstLineChars="150"/>
        <w:jc w:val="center"/>
        <w:rPr>
          <w:color w:val="000000"/>
          <w:sz w:val="21"/>
          <w:szCs w:val="21"/>
        </w:rPr>
      </w:pPr>
      <w:r>
        <w:rPr>
          <w:color w:val="000000"/>
          <w:sz w:val="21"/>
          <w:szCs w:val="21"/>
        </w:rPr>
        <w:br w:type="page"/>
      </w:r>
    </w:p>
    <w:p>
      <w:pPr>
        <w:pStyle w:val="5"/>
        <w:ind w:firstLine="478" w:firstLineChars="171"/>
        <w:rPr>
          <w:color w:val="000000"/>
        </w:rPr>
      </w:pPr>
      <w:bookmarkStart w:id="215" w:name="_Toc269"/>
      <w:bookmarkStart w:id="216" w:name="_Toc19793"/>
      <w:bookmarkStart w:id="217" w:name="_Toc885"/>
      <w:bookmarkStart w:id="218" w:name="_Toc27973"/>
      <w:r>
        <w:rPr>
          <w:rFonts w:hint="eastAsia"/>
          <w:color w:val="000000"/>
        </w:rPr>
        <w:t>4.3.</w:t>
      </w:r>
      <w:r>
        <w:rPr>
          <w:rFonts w:hint="eastAsia"/>
          <w:color w:val="000000"/>
          <w:lang w:val="en-US" w:eastAsia="zh-CN"/>
        </w:rPr>
        <w:t>3</w:t>
      </w:r>
      <w:r>
        <w:rPr>
          <w:rFonts w:hint="eastAsia"/>
          <w:color w:val="000000"/>
        </w:rPr>
        <w:t xml:space="preserve">  歌手搜索流程图</w:t>
      </w:r>
      <w:bookmarkEnd w:id="215"/>
      <w:bookmarkEnd w:id="216"/>
      <w:bookmarkEnd w:id="217"/>
      <w:bookmarkEnd w:id="218"/>
    </w:p>
    <w:p>
      <w:pPr>
        <w:ind w:firstLine="480" w:firstLineChars="200"/>
      </w:pPr>
      <w:r>
        <w:rPr>
          <w:rFonts w:hint="eastAsia"/>
        </w:rPr>
        <w:t>歌手搜索的具体操作如图4-</w:t>
      </w:r>
      <w:r>
        <w:rPr>
          <w:rFonts w:hint="eastAsia"/>
          <w:lang w:val="en-US" w:eastAsia="zh-CN"/>
        </w:rPr>
        <w:t>3</w:t>
      </w:r>
      <w:r>
        <w:rPr>
          <w:rFonts w:hint="eastAsia"/>
        </w:rPr>
        <w:t>所示：</w:t>
      </w:r>
    </w:p>
    <w:p>
      <w:pPr>
        <w:spacing w:line="240" w:lineRule="auto"/>
        <w:jc w:val="center"/>
        <w:rPr>
          <w:rFonts w:hint="eastAsia" w:eastAsia="宋体"/>
          <w:color w:val="000000"/>
          <w:lang w:eastAsia="zh-CN"/>
        </w:rPr>
      </w:pPr>
      <w:r>
        <w:rPr>
          <w:rFonts w:hint="eastAsia" w:eastAsia="宋体"/>
          <w:color w:val="000000"/>
          <w:lang w:eastAsia="zh-CN"/>
        </w:rPr>
        <w:drawing>
          <wp:inline distT="0" distB="0" distL="114300" distR="114300">
            <wp:extent cx="5398770" cy="4967605"/>
            <wp:effectExtent l="0" t="0" r="11430" b="4445"/>
            <wp:docPr id="26" name="图片 26" descr="158644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86442429(1)"/>
                    <pic:cNvPicPr>
                      <a:picLocks noChangeAspect="1"/>
                    </pic:cNvPicPr>
                  </pic:nvPicPr>
                  <pic:blipFill>
                    <a:blip r:embed="rId13"/>
                    <a:stretch>
                      <a:fillRect/>
                    </a:stretch>
                  </pic:blipFill>
                  <pic:spPr>
                    <a:xfrm>
                      <a:off x="0" y="0"/>
                      <a:ext cx="5398770" cy="4967605"/>
                    </a:xfrm>
                    <a:prstGeom prst="rect">
                      <a:avLst/>
                    </a:prstGeom>
                  </pic:spPr>
                </pic:pic>
              </a:graphicData>
            </a:graphic>
          </wp:inline>
        </w:drawing>
      </w:r>
    </w:p>
    <w:p>
      <w:pPr>
        <w:ind w:firstLine="315" w:firstLineChars="150"/>
        <w:jc w:val="center"/>
        <w:rPr>
          <w:color w:val="000000"/>
        </w:rPr>
      </w:pPr>
      <w:r>
        <w:rPr>
          <w:rFonts w:hint="eastAsia"/>
          <w:color w:val="000000"/>
          <w:sz w:val="21"/>
          <w:szCs w:val="21"/>
        </w:rPr>
        <w:t>图4-</w:t>
      </w:r>
      <w:r>
        <w:rPr>
          <w:rFonts w:hint="eastAsia"/>
          <w:color w:val="000000"/>
          <w:sz w:val="21"/>
          <w:szCs w:val="21"/>
          <w:lang w:val="en-US" w:eastAsia="zh-CN"/>
        </w:rPr>
        <w:t>3</w:t>
      </w:r>
      <w:r>
        <w:rPr>
          <w:rFonts w:hint="eastAsia"/>
          <w:color w:val="000000"/>
          <w:sz w:val="21"/>
          <w:szCs w:val="21"/>
        </w:rPr>
        <w:t xml:space="preserve"> 歌手搜索流程图</w:t>
      </w:r>
      <w:bookmarkStart w:id="219" w:name="_Toc7640"/>
    </w:p>
    <w:p>
      <w:pPr>
        <w:pStyle w:val="5"/>
        <w:ind w:firstLine="478" w:firstLineChars="171"/>
        <w:rPr>
          <w:color w:val="000000"/>
        </w:rPr>
      </w:pPr>
      <w:r>
        <w:rPr>
          <w:rFonts w:hint="eastAsia"/>
          <w:color w:val="000000"/>
        </w:rPr>
        <w:br w:type="page"/>
      </w:r>
      <w:bookmarkStart w:id="220" w:name="_Toc6781"/>
      <w:bookmarkStart w:id="221" w:name="_Toc22341"/>
      <w:bookmarkStart w:id="222" w:name="_Toc28305"/>
      <w:r>
        <w:rPr>
          <w:rFonts w:hint="eastAsia"/>
          <w:color w:val="000000"/>
        </w:rPr>
        <w:t>4.3.</w:t>
      </w:r>
      <w:r>
        <w:rPr>
          <w:rFonts w:hint="eastAsia"/>
          <w:color w:val="000000"/>
          <w:lang w:val="en-US" w:eastAsia="zh-CN"/>
        </w:rPr>
        <w:t>4</w:t>
      </w:r>
      <w:r>
        <w:rPr>
          <w:rFonts w:hint="eastAsia"/>
          <w:color w:val="000000"/>
        </w:rPr>
        <w:t xml:space="preserve">  </w:t>
      </w:r>
      <w:r>
        <w:rPr>
          <w:rFonts w:hint="eastAsia"/>
          <w:color w:val="000000"/>
          <w:lang w:val="en-US" w:eastAsia="zh-CN"/>
        </w:rPr>
        <w:t>歌曲排行榜使用</w:t>
      </w:r>
      <w:r>
        <w:rPr>
          <w:rFonts w:hint="eastAsia"/>
          <w:color w:val="000000"/>
        </w:rPr>
        <w:t>流程图</w:t>
      </w:r>
      <w:bookmarkEnd w:id="219"/>
      <w:bookmarkEnd w:id="220"/>
      <w:bookmarkEnd w:id="221"/>
      <w:bookmarkEnd w:id="222"/>
    </w:p>
    <w:p>
      <w:pPr>
        <w:ind w:firstLine="480" w:firstLineChars="200"/>
        <w:rPr>
          <w:color w:val="000000"/>
          <w:sz w:val="21"/>
          <w:szCs w:val="21"/>
        </w:rPr>
      </w:pPr>
      <w:r>
        <w:rPr>
          <w:rFonts w:hint="eastAsia"/>
          <w:lang w:val="en-US" w:eastAsia="zh-CN"/>
        </w:rPr>
        <w:t>排行榜操作</w:t>
      </w:r>
      <w:r>
        <w:rPr>
          <w:rFonts w:hint="eastAsia"/>
        </w:rPr>
        <w:t>的具体</w:t>
      </w:r>
      <w:r>
        <w:rPr>
          <w:rFonts w:hint="eastAsia"/>
          <w:lang w:val="en-US" w:eastAsia="zh-CN"/>
        </w:rPr>
        <w:t>流程</w:t>
      </w:r>
      <w:r>
        <w:rPr>
          <w:rFonts w:hint="eastAsia"/>
        </w:rPr>
        <w:t>如图4-</w:t>
      </w:r>
      <w:r>
        <w:rPr>
          <w:rFonts w:hint="eastAsia"/>
          <w:lang w:val="en-US" w:eastAsia="zh-CN"/>
        </w:rPr>
        <w:t>4</w:t>
      </w:r>
      <w:r>
        <w:rPr>
          <w:rFonts w:hint="eastAsia"/>
        </w:rPr>
        <w:t>所示：</w:t>
      </w:r>
    </w:p>
    <w:p>
      <w:pPr>
        <w:spacing w:line="720" w:lineRule="auto"/>
        <w:ind w:firstLine="315" w:firstLineChars="150"/>
        <w:jc w:val="center"/>
        <w:rPr>
          <w:color w:val="000000"/>
          <w:szCs w:val="21"/>
        </w:rPr>
      </w:pPr>
      <w:r>
        <w:rPr>
          <w:rFonts w:hint="eastAsia" w:eastAsia="宋体"/>
          <w:color w:val="000000"/>
          <w:sz w:val="21"/>
          <w:szCs w:val="21"/>
          <w:lang w:eastAsia="zh-CN"/>
        </w:rPr>
        <w:drawing>
          <wp:inline distT="0" distB="0" distL="114300" distR="114300">
            <wp:extent cx="4657725" cy="4171950"/>
            <wp:effectExtent l="0" t="0" r="9525" b="0"/>
            <wp:docPr id="29" name="图片 29" descr="1586442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86442611(1)"/>
                    <pic:cNvPicPr>
                      <a:picLocks noChangeAspect="1"/>
                    </pic:cNvPicPr>
                  </pic:nvPicPr>
                  <pic:blipFill>
                    <a:blip r:embed="rId14"/>
                    <a:stretch>
                      <a:fillRect/>
                    </a:stretch>
                  </pic:blipFill>
                  <pic:spPr>
                    <a:xfrm>
                      <a:off x="0" y="0"/>
                      <a:ext cx="4657725" cy="4171950"/>
                    </a:xfrm>
                    <a:prstGeom prst="rect">
                      <a:avLst/>
                    </a:prstGeom>
                  </pic:spPr>
                </pic:pic>
              </a:graphicData>
            </a:graphic>
          </wp:inline>
        </w:drawing>
      </w:r>
    </w:p>
    <w:p>
      <w:pPr>
        <w:ind w:firstLine="315" w:firstLineChars="150"/>
        <w:jc w:val="center"/>
        <w:rPr>
          <w:rFonts w:hint="eastAsia"/>
          <w:color w:val="000000"/>
          <w:sz w:val="21"/>
          <w:szCs w:val="21"/>
        </w:rPr>
      </w:pPr>
      <w:r>
        <w:rPr>
          <w:rFonts w:hint="eastAsia"/>
          <w:color w:val="000000"/>
          <w:sz w:val="21"/>
          <w:szCs w:val="21"/>
        </w:rPr>
        <w:t>图4-</w:t>
      </w:r>
      <w:r>
        <w:rPr>
          <w:rFonts w:hint="eastAsia"/>
          <w:color w:val="000000"/>
          <w:sz w:val="21"/>
          <w:szCs w:val="21"/>
          <w:lang w:val="en-US" w:eastAsia="zh-CN"/>
        </w:rPr>
        <w:t>4</w:t>
      </w:r>
      <w:r>
        <w:rPr>
          <w:rFonts w:hint="eastAsia"/>
          <w:color w:val="000000"/>
          <w:sz w:val="21"/>
          <w:szCs w:val="21"/>
        </w:rPr>
        <w:t xml:space="preserve"> 排行榜流程图</w:t>
      </w:r>
    </w:p>
    <w:p>
      <w:pPr>
        <w:pStyle w:val="2"/>
        <w:ind w:left="0" w:leftChars="0" w:firstLine="0" w:firstLineChars="0"/>
        <w:rPr>
          <w:rFonts w:hint="default" w:cs="黑体"/>
          <w:b/>
          <w:bCs/>
          <w:color w:val="000000"/>
          <w:sz w:val="30"/>
          <w:szCs w:val="30"/>
          <w:lang w:val="en-US" w:eastAsia="zh-CN"/>
        </w:rPr>
        <w:sectPr>
          <w:pgSz w:w="11906" w:h="16838"/>
          <w:pgMar w:top="1440" w:right="1247" w:bottom="1440" w:left="1701" w:header="851" w:footer="992" w:gutter="0"/>
          <w:paperSrc/>
          <w:cols w:space="0" w:num="1"/>
          <w:rtlGutter w:val="0"/>
          <w:docGrid w:type="lines" w:linePitch="332" w:charSpace="0"/>
        </w:sectPr>
      </w:pPr>
    </w:p>
    <w:p>
      <w:pPr>
        <w:ind w:firstLine="480" w:firstLineChars="200"/>
        <w:jc w:val="left"/>
        <w:rPr>
          <w:color w:val="000000"/>
        </w:rPr>
      </w:pPr>
    </w:p>
    <w:p>
      <w:pPr>
        <w:pStyle w:val="3"/>
        <w:tabs>
          <w:tab w:val="left" w:pos="425"/>
        </w:tabs>
        <w:spacing w:beforeLines="0" w:afterLines="0" w:line="360" w:lineRule="auto"/>
        <w:rPr>
          <w:rFonts w:cs="黑体"/>
          <w:b/>
          <w:color w:val="000000"/>
          <w:sz w:val="30"/>
          <w:szCs w:val="30"/>
        </w:rPr>
      </w:pPr>
      <w:bookmarkStart w:id="223" w:name="_Toc28979"/>
      <w:r>
        <w:rPr>
          <w:rFonts w:hint="eastAsia" w:cs="黑体"/>
          <w:b/>
          <w:color w:val="000000"/>
        </w:rPr>
        <w:t>第五章 系统实现与功能展示</w:t>
      </w:r>
      <w:bookmarkEnd w:id="209"/>
      <w:bookmarkEnd w:id="223"/>
      <w:bookmarkStart w:id="224" w:name="_Toc168298459"/>
      <w:bookmarkStart w:id="225" w:name="_Toc8413324"/>
      <w:bookmarkStart w:id="226" w:name="_Toc168463095"/>
      <w:bookmarkStart w:id="227" w:name="_Toc169367688"/>
      <w:bookmarkStart w:id="228" w:name="_Toc169323593"/>
      <w:bookmarkStart w:id="229" w:name="_Toc168329535"/>
      <w:bookmarkStart w:id="230" w:name="_Toc168172051"/>
      <w:bookmarkStart w:id="231" w:name="_Toc169367970"/>
    </w:p>
    <w:p>
      <w:pPr>
        <w:ind w:firstLine="480" w:firstLineChars="200"/>
        <w:jc w:val="left"/>
        <w:rPr>
          <w:color w:val="000000"/>
        </w:rPr>
      </w:pPr>
    </w:p>
    <w:p>
      <w:pPr>
        <w:pStyle w:val="4"/>
        <w:ind w:left="480" w:leftChars="200"/>
        <w:jc w:val="left"/>
        <w:rPr>
          <w:rFonts w:cs="黑体"/>
          <w:b/>
          <w:bCs/>
          <w:color w:val="000000"/>
          <w:sz w:val="30"/>
          <w:szCs w:val="30"/>
        </w:rPr>
      </w:pPr>
      <w:bookmarkStart w:id="232" w:name="_Toc15346"/>
      <w:r>
        <w:rPr>
          <w:rFonts w:hint="eastAsia" w:cs="黑体"/>
          <w:b/>
          <w:bCs/>
          <w:color w:val="000000"/>
          <w:sz w:val="30"/>
          <w:szCs w:val="30"/>
        </w:rPr>
        <w:t>5.1网站前端功能实现</w:t>
      </w:r>
      <w:bookmarkEnd w:id="224"/>
      <w:bookmarkEnd w:id="225"/>
      <w:bookmarkEnd w:id="226"/>
      <w:bookmarkEnd w:id="227"/>
      <w:bookmarkEnd w:id="228"/>
      <w:bookmarkEnd w:id="229"/>
      <w:bookmarkEnd w:id="230"/>
      <w:bookmarkEnd w:id="231"/>
      <w:bookmarkEnd w:id="232"/>
    </w:p>
    <w:p>
      <w:pPr>
        <w:pStyle w:val="5"/>
        <w:numPr>
          <w:ilvl w:val="2"/>
          <w:numId w:val="0"/>
        </w:numPr>
        <w:ind w:left="480" w:leftChars="200"/>
        <w:jc w:val="left"/>
        <w:rPr>
          <w:rFonts w:cs="黑体"/>
          <w:bCs/>
          <w:color w:val="000000"/>
          <w:szCs w:val="22"/>
        </w:rPr>
      </w:pPr>
      <w:bookmarkStart w:id="233" w:name="_Toc169367971"/>
      <w:bookmarkStart w:id="234" w:name="_Toc168329536"/>
      <w:bookmarkStart w:id="235" w:name="_Toc169323594"/>
      <w:bookmarkStart w:id="236" w:name="_Toc169367689"/>
      <w:bookmarkStart w:id="237" w:name="_Toc168463096"/>
      <w:bookmarkStart w:id="238" w:name="_Toc168298460"/>
      <w:bookmarkStart w:id="239" w:name="_Toc168172052"/>
      <w:bookmarkStart w:id="240" w:name="_Toc8413325"/>
      <w:bookmarkStart w:id="241" w:name="_Toc28982"/>
      <w:r>
        <w:rPr>
          <w:rFonts w:hint="eastAsia" w:cs="黑体"/>
          <w:bCs/>
          <w:color w:val="000000"/>
          <w:szCs w:val="22"/>
        </w:rPr>
        <w:t>5.1.1网站首页模块功能实现</w:t>
      </w:r>
      <w:bookmarkEnd w:id="233"/>
      <w:bookmarkEnd w:id="234"/>
      <w:bookmarkEnd w:id="235"/>
      <w:bookmarkEnd w:id="236"/>
      <w:bookmarkEnd w:id="237"/>
      <w:bookmarkEnd w:id="238"/>
      <w:bookmarkEnd w:id="239"/>
      <w:bookmarkEnd w:id="240"/>
      <w:bookmarkEnd w:id="241"/>
    </w:p>
    <w:p>
      <w:pPr>
        <w:ind w:firstLine="480" w:firstLineChars="200"/>
        <w:rPr>
          <w:color w:val="000000"/>
        </w:rPr>
      </w:pPr>
      <w:r>
        <w:rPr>
          <w:rFonts w:hint="eastAsia"/>
        </w:rPr>
        <w:t>在线音乐网站的设计包括首页、歌手、排行榜、搜索等页面，主要功能模块包括音频播放功能、音乐搜索功能，其中音乐搜索功能是使用酷狗的搜索模块，使用其中的搜索引擎，并将数据渲染到页面，以便播放，播放的同时，音频对应的歌词也能对应渲染到页面来。项目设计包括主页、歌手页面、搜索页面、排行榜页面、音乐播放页面、音乐搜索页面、M</w:t>
      </w:r>
      <w:r>
        <w:t>V</w:t>
      </w:r>
      <w:r>
        <w:rPr>
          <w:rFonts w:hint="eastAsia"/>
        </w:rPr>
        <w:t>播放页面，具体设计效果如下图5-1至5-4所示：</w:t>
      </w:r>
    </w:p>
    <w:p>
      <w:pPr>
        <w:spacing w:line="240" w:lineRule="auto"/>
        <w:jc w:val="center"/>
        <w:rPr>
          <w:color w:val="000000"/>
        </w:rPr>
      </w:pPr>
      <w:r>
        <w:rPr>
          <w:rFonts w:hint="eastAsia"/>
          <w:sz w:val="28"/>
          <w:szCs w:val="28"/>
        </w:rPr>
        <w:drawing>
          <wp:inline distT="0" distB="0" distL="114300" distR="114300">
            <wp:extent cx="4899660" cy="1287780"/>
            <wp:effectExtent l="0" t="0" r="15240" b="7620"/>
            <wp:docPr id="22" name="图片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11"/>
                    <pic:cNvPicPr>
                      <a:picLocks noChangeAspect="1"/>
                    </pic:cNvPicPr>
                  </pic:nvPicPr>
                  <pic:blipFill>
                    <a:blip r:embed="rId15"/>
                    <a:srcRect l="9987" t="24214" r="9904" b="8701"/>
                    <a:stretch>
                      <a:fillRect/>
                    </a:stretch>
                  </pic:blipFill>
                  <pic:spPr>
                    <a:xfrm>
                      <a:off x="0" y="0"/>
                      <a:ext cx="4899660" cy="1287780"/>
                    </a:xfrm>
                    <a:prstGeom prst="rect">
                      <a:avLst/>
                    </a:prstGeom>
                    <a:noFill/>
                    <a:ln>
                      <a:noFill/>
                    </a:ln>
                  </pic:spPr>
                </pic:pic>
              </a:graphicData>
            </a:graphic>
          </wp:inline>
        </w:drawing>
      </w:r>
    </w:p>
    <w:p>
      <w:pPr>
        <w:ind w:firstLine="315" w:firstLineChars="150"/>
        <w:jc w:val="center"/>
        <w:rPr>
          <w:color w:val="000000"/>
          <w:sz w:val="21"/>
          <w:szCs w:val="21"/>
        </w:rPr>
      </w:pPr>
      <w:r>
        <w:rPr>
          <w:rFonts w:hint="eastAsia"/>
          <w:color w:val="000000"/>
          <w:sz w:val="21"/>
          <w:szCs w:val="21"/>
        </w:rPr>
        <w:t>图5-1 在线音乐网站首页</w:t>
      </w:r>
    </w:p>
    <w:p>
      <w:pPr>
        <w:ind w:firstLine="315" w:firstLineChars="150"/>
        <w:jc w:val="center"/>
        <w:rPr>
          <w:color w:val="000000"/>
          <w:sz w:val="21"/>
          <w:szCs w:val="21"/>
        </w:rPr>
      </w:pPr>
    </w:p>
    <w:p>
      <w:pPr>
        <w:spacing w:line="360" w:lineRule="auto"/>
        <w:jc w:val="center"/>
        <w:rPr>
          <w:rFonts w:ascii="Times New Roman" w:hAnsi="Times New Roman" w:cs="Times New Roman"/>
          <w:color w:val="000000"/>
        </w:rPr>
      </w:pPr>
      <w:r>
        <w:rPr>
          <w:rFonts w:hint="eastAsia"/>
          <w:sz w:val="28"/>
          <w:szCs w:val="28"/>
        </w:rPr>
        <w:drawing>
          <wp:inline distT="0" distB="0" distL="114300" distR="114300">
            <wp:extent cx="4911725" cy="1570355"/>
            <wp:effectExtent l="0" t="0" r="3175" b="10795"/>
            <wp:docPr id="21"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12"/>
                    <pic:cNvPicPr>
                      <a:picLocks noChangeAspect="1"/>
                    </pic:cNvPicPr>
                  </pic:nvPicPr>
                  <pic:blipFill>
                    <a:blip r:embed="rId16"/>
                    <a:srcRect l="9872" t="5566" r="10245" b="13458"/>
                    <a:stretch>
                      <a:fillRect/>
                    </a:stretch>
                  </pic:blipFill>
                  <pic:spPr>
                    <a:xfrm>
                      <a:off x="0" y="0"/>
                      <a:ext cx="4911725" cy="1570355"/>
                    </a:xfrm>
                    <a:prstGeom prst="rect">
                      <a:avLst/>
                    </a:prstGeom>
                    <a:noFill/>
                    <a:ln>
                      <a:noFill/>
                    </a:ln>
                  </pic:spPr>
                </pic:pic>
              </a:graphicData>
            </a:graphic>
          </wp:inline>
        </w:drawing>
      </w:r>
    </w:p>
    <w:p>
      <w:pPr>
        <w:ind w:firstLine="315" w:firstLineChars="150"/>
        <w:jc w:val="center"/>
        <w:rPr>
          <w:color w:val="000000"/>
          <w:sz w:val="21"/>
          <w:szCs w:val="21"/>
        </w:rPr>
      </w:pPr>
      <w:r>
        <w:rPr>
          <w:rFonts w:hint="eastAsia"/>
          <w:color w:val="000000"/>
          <w:sz w:val="21"/>
          <w:szCs w:val="21"/>
        </w:rPr>
        <w:t>图5-2在线音乐网站首页</w:t>
      </w:r>
    </w:p>
    <w:p>
      <w:pPr>
        <w:pStyle w:val="2"/>
        <w:ind w:firstLine="210"/>
        <w:rPr>
          <w:color w:val="000000"/>
        </w:rPr>
      </w:pPr>
    </w:p>
    <w:p>
      <w:pPr>
        <w:spacing w:line="360" w:lineRule="auto"/>
        <w:jc w:val="left"/>
        <w:rPr>
          <w:rFonts w:ascii="Times New Roman" w:hAnsi="Times New Roman" w:cs="Times New Roman"/>
          <w:color w:val="000000"/>
        </w:rPr>
      </w:pPr>
    </w:p>
    <w:p>
      <w:pPr>
        <w:spacing w:line="360" w:lineRule="auto"/>
        <w:ind w:left="-480" w:leftChars="-200" w:firstLine="238" w:firstLineChars="85"/>
        <w:jc w:val="center"/>
        <w:rPr>
          <w:rFonts w:ascii="Times New Roman" w:hAnsi="Times New Roman" w:cs="Times New Roman"/>
          <w:color w:val="000000"/>
        </w:rPr>
      </w:pPr>
      <w:r>
        <w:rPr>
          <w:rFonts w:hint="eastAsia"/>
          <w:sz w:val="28"/>
          <w:szCs w:val="28"/>
        </w:rPr>
        <w:drawing>
          <wp:inline distT="0" distB="0" distL="114300" distR="114300">
            <wp:extent cx="4909820" cy="1461135"/>
            <wp:effectExtent l="0" t="0" r="5080" b="5715"/>
            <wp:docPr id="20" name="图片 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13"/>
                    <pic:cNvPicPr>
                      <a:picLocks noChangeAspect="1"/>
                    </pic:cNvPicPr>
                  </pic:nvPicPr>
                  <pic:blipFill>
                    <a:blip r:embed="rId17"/>
                    <a:srcRect l="9384" t="9479" r="10258" b="17819"/>
                    <a:stretch>
                      <a:fillRect/>
                    </a:stretch>
                  </pic:blipFill>
                  <pic:spPr>
                    <a:xfrm>
                      <a:off x="0" y="0"/>
                      <a:ext cx="4909820" cy="1461135"/>
                    </a:xfrm>
                    <a:prstGeom prst="rect">
                      <a:avLst/>
                    </a:prstGeom>
                    <a:noFill/>
                    <a:ln>
                      <a:noFill/>
                    </a:ln>
                  </pic:spPr>
                </pic:pic>
              </a:graphicData>
            </a:graphic>
          </wp:inline>
        </w:drawing>
      </w:r>
    </w:p>
    <w:p>
      <w:pPr>
        <w:ind w:firstLine="315" w:firstLineChars="150"/>
        <w:jc w:val="center"/>
        <w:rPr>
          <w:color w:val="000000"/>
          <w:sz w:val="21"/>
          <w:szCs w:val="21"/>
        </w:rPr>
      </w:pPr>
      <w:r>
        <w:rPr>
          <w:rFonts w:hint="eastAsia"/>
          <w:color w:val="000000"/>
          <w:sz w:val="21"/>
          <w:szCs w:val="21"/>
        </w:rPr>
        <w:t>图5-3在线音乐网站首页</w:t>
      </w:r>
    </w:p>
    <w:p>
      <w:pPr>
        <w:pStyle w:val="2"/>
        <w:ind w:firstLine="210"/>
      </w:pPr>
    </w:p>
    <w:p>
      <w:pPr>
        <w:spacing w:line="360" w:lineRule="auto"/>
        <w:ind w:firstLine="238" w:firstLineChars="85"/>
        <w:jc w:val="left"/>
        <w:rPr>
          <w:sz w:val="28"/>
          <w:szCs w:val="28"/>
        </w:rPr>
      </w:pPr>
      <w:r>
        <w:rPr>
          <w:rFonts w:hint="eastAsia"/>
          <w:sz w:val="28"/>
          <w:szCs w:val="28"/>
        </w:rPr>
        <w:drawing>
          <wp:inline distT="0" distB="0" distL="114300" distR="114300">
            <wp:extent cx="4939030" cy="1455420"/>
            <wp:effectExtent l="0" t="0" r="13970" b="11430"/>
            <wp:docPr id="10" name="图片 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14"/>
                    <pic:cNvPicPr>
                      <a:picLocks noChangeAspect="1"/>
                    </pic:cNvPicPr>
                  </pic:nvPicPr>
                  <pic:blipFill>
                    <a:blip r:embed="rId18"/>
                    <a:srcRect l="9090" t="9709" r="10118" b="21400"/>
                    <a:stretch>
                      <a:fillRect/>
                    </a:stretch>
                  </pic:blipFill>
                  <pic:spPr>
                    <a:xfrm>
                      <a:off x="0" y="0"/>
                      <a:ext cx="4939030" cy="1455420"/>
                    </a:xfrm>
                    <a:prstGeom prst="rect">
                      <a:avLst/>
                    </a:prstGeom>
                    <a:noFill/>
                    <a:ln>
                      <a:noFill/>
                    </a:ln>
                  </pic:spPr>
                </pic:pic>
              </a:graphicData>
            </a:graphic>
          </wp:inline>
        </w:drawing>
      </w:r>
    </w:p>
    <w:p>
      <w:pPr>
        <w:ind w:firstLine="315" w:firstLineChars="150"/>
        <w:jc w:val="center"/>
        <w:rPr>
          <w:color w:val="000000"/>
          <w:sz w:val="21"/>
          <w:szCs w:val="21"/>
        </w:rPr>
      </w:pPr>
      <w:r>
        <w:rPr>
          <w:rFonts w:hint="eastAsia"/>
          <w:color w:val="000000"/>
          <w:sz w:val="21"/>
          <w:szCs w:val="21"/>
        </w:rPr>
        <w:t>图5-4在线音乐网站首页</w:t>
      </w:r>
    </w:p>
    <w:p>
      <w:pPr>
        <w:spacing w:line="360" w:lineRule="auto"/>
        <w:ind w:firstLine="466"/>
        <w:jc w:val="left"/>
        <w:rPr>
          <w:sz w:val="28"/>
          <w:szCs w:val="28"/>
        </w:rPr>
      </w:pPr>
    </w:p>
    <w:p>
      <w:pPr>
        <w:pStyle w:val="5"/>
        <w:numPr>
          <w:ilvl w:val="2"/>
          <w:numId w:val="0"/>
        </w:numPr>
        <w:ind w:left="480" w:leftChars="200"/>
        <w:jc w:val="left"/>
        <w:rPr>
          <w:rFonts w:ascii="宋体" w:hAnsi="宋体" w:eastAsia="宋体" w:cs="宋体"/>
        </w:rPr>
      </w:pPr>
      <w:bookmarkStart w:id="242" w:name="_Toc10386"/>
      <w:r>
        <w:rPr>
          <w:rFonts w:hint="eastAsia" w:cs="黑体"/>
          <w:bCs/>
          <w:color w:val="000000"/>
          <w:szCs w:val="22"/>
        </w:rPr>
        <w:t>5.1.2网站首页模块代码解析</w:t>
      </w:r>
      <w:bookmarkEnd w:id="242"/>
    </w:p>
    <w:p>
      <w:pPr>
        <w:pStyle w:val="20"/>
        <w:widowControl/>
        <w:ind w:firstLine="480"/>
        <w:jc w:val="left"/>
      </w:pPr>
      <w:r>
        <w:rPr>
          <w:rFonts w:hint="eastAsia"/>
        </w:rPr>
        <w:t>（1）导航栏：导航栏的布局设计是利用ul&gt;li标签设计的，其中的logo是小组利用logo生成软件生成，然后通过PS软件调整图片大小、分辨率以及其他修改制作成的，然后这里的导航栏我们还在其中添加hover鼠标悬浮后产生变色效果，然后通过a标签链接实现路径的跳转，当然，这里还涉及到路由设计的问题。具体布局代码实现如图5-5所示：</w:t>
      </w:r>
    </w:p>
    <w:p>
      <w:pPr>
        <w:pStyle w:val="2"/>
        <w:ind w:firstLine="0" w:firstLineChars="0"/>
      </w:pPr>
      <w:r>
        <w:drawing>
          <wp:inline distT="0" distB="0" distL="114300" distR="114300">
            <wp:extent cx="5273040" cy="3755390"/>
            <wp:effectExtent l="0" t="0" r="3810" b="1651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9"/>
                    <a:srcRect t="15427" b="15718"/>
                    <a:stretch>
                      <a:fillRect/>
                    </a:stretch>
                  </pic:blipFill>
                  <pic:spPr>
                    <a:xfrm>
                      <a:off x="0" y="0"/>
                      <a:ext cx="5273040" cy="3755390"/>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图5-5导航栏具体代码实现</w:t>
      </w:r>
    </w:p>
    <w:p>
      <w:pPr>
        <w:pStyle w:val="2"/>
        <w:ind w:firstLine="210"/>
      </w:pPr>
    </w:p>
    <w:p>
      <w:pPr>
        <w:pStyle w:val="20"/>
        <w:widowControl/>
        <w:ind w:firstLine="480"/>
        <w:jc w:val="left"/>
      </w:pPr>
      <w:r>
        <w:rPr>
          <w:rFonts w:hint="eastAsia"/>
        </w:rPr>
        <w:t>（2）轮播图：轮播图这里我们利用了elementUI框架，然后模仿主流网站的轮播图特效实现的，当然，我们没有添加a标签效果，这里仅仅只是拥有特效的轮播图。具体布局代码实现如图5-6所示：</w:t>
      </w:r>
    </w:p>
    <w:p>
      <w:pPr>
        <w:pStyle w:val="20"/>
        <w:widowControl/>
        <w:spacing w:line="720" w:lineRule="auto"/>
        <w:ind w:firstLine="0" w:firstLineChars="0"/>
        <w:jc w:val="left"/>
      </w:pPr>
      <w:r>
        <w:rPr>
          <w:rFonts w:hint="eastAsia"/>
        </w:rPr>
        <w:drawing>
          <wp:inline distT="0" distB="0" distL="114300" distR="114300">
            <wp:extent cx="5271135" cy="3764280"/>
            <wp:effectExtent l="0" t="0" r="5715" b="7620"/>
            <wp:docPr id="18" name="图片 7" descr="158531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1585319866"/>
                    <pic:cNvPicPr>
                      <a:picLocks noChangeAspect="1"/>
                    </pic:cNvPicPr>
                  </pic:nvPicPr>
                  <pic:blipFill>
                    <a:blip r:embed="rId20"/>
                    <a:srcRect b="11732"/>
                    <a:stretch>
                      <a:fillRect/>
                    </a:stretch>
                  </pic:blipFill>
                  <pic:spPr>
                    <a:xfrm>
                      <a:off x="0" y="0"/>
                      <a:ext cx="5271135" cy="3764280"/>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图5-6轮播图具体代码实现</w:t>
      </w:r>
    </w:p>
    <w:p>
      <w:pPr>
        <w:pStyle w:val="2"/>
        <w:ind w:firstLine="210"/>
      </w:pPr>
    </w:p>
    <w:p>
      <w:pPr>
        <w:pStyle w:val="20"/>
        <w:widowControl/>
        <w:ind w:firstLine="480"/>
        <w:jc w:val="left"/>
      </w:pPr>
      <w:r>
        <w:rPr>
          <w:rFonts w:hint="eastAsia"/>
        </w:rPr>
        <w:t>（3）精选歌单：精选歌单也是利用ul&gt;li的布局，利用浮动以及清除浮动来实现这样的效果，当然这里还也同样使用了hover效果以及a标签链接效果。这里的图片资源我们是从一些主流音乐网站中相关图片地址大部分是访问相关的API或者下载到本地再重新保存起来的。而这里的图片资源以及相关的文本内容，我们并非通过布局或者CSS样式直接添加，而是把相关图片资源存在后台，然后把文本内容利用数组的知识存到js文件里，在提供API给前端进行请求。如下，然后我们再利用JS再把它的文本内容以及图片链接最终渲染到页面上，具体布局代码实现如图5-7所示：</w:t>
      </w:r>
    </w:p>
    <w:p>
      <w:pPr>
        <w:pStyle w:val="2"/>
        <w:ind w:firstLine="0" w:firstLineChars="0"/>
        <w:rPr>
          <w:sz w:val="24"/>
        </w:rPr>
      </w:pPr>
      <w:r>
        <w:drawing>
          <wp:inline distT="0" distB="0" distL="114300" distR="114300">
            <wp:extent cx="5269230" cy="3912870"/>
            <wp:effectExtent l="0" t="0" r="7620" b="1143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1"/>
                    <a:stretch>
                      <a:fillRect/>
                    </a:stretch>
                  </pic:blipFill>
                  <pic:spPr>
                    <a:xfrm>
                      <a:off x="0" y="0"/>
                      <a:ext cx="5269230" cy="3912870"/>
                    </a:xfrm>
                    <a:prstGeom prst="rect">
                      <a:avLst/>
                    </a:prstGeom>
                    <a:noFill/>
                    <a:ln>
                      <a:noFill/>
                    </a:ln>
                  </pic:spPr>
                </pic:pic>
              </a:graphicData>
            </a:graphic>
          </wp:inline>
        </w:drawing>
      </w:r>
    </w:p>
    <w:p>
      <w:pPr>
        <w:ind w:firstLine="315" w:firstLineChars="150"/>
        <w:jc w:val="center"/>
        <w:rPr>
          <w:color w:val="000000"/>
          <w:sz w:val="21"/>
          <w:szCs w:val="21"/>
        </w:rPr>
      </w:pPr>
      <w:r>
        <w:rPr>
          <w:rFonts w:hint="eastAsia"/>
          <w:color w:val="000000"/>
          <w:sz w:val="21"/>
          <w:szCs w:val="21"/>
        </w:rPr>
        <w:t>图5-7精选歌单具体代码实现</w:t>
      </w:r>
    </w:p>
    <w:p>
      <w:pPr>
        <w:pStyle w:val="2"/>
        <w:ind w:firstLine="210"/>
      </w:pPr>
    </w:p>
    <w:p>
      <w:pPr>
        <w:pStyle w:val="20"/>
        <w:widowControl/>
        <w:ind w:firstLine="480"/>
        <w:jc w:val="left"/>
      </w:pPr>
      <w:r>
        <w:rPr>
          <w:rFonts w:hint="eastAsia"/>
        </w:rPr>
        <w:t>（4）热门榜单：热门榜单也同上面一样，布局原理以及效果都是相同的，图片资源以及文本内容也是通过js将本地资源渲染上的。这里具体实现代码由于与上面类似。</w:t>
      </w:r>
    </w:p>
    <w:p>
      <w:pPr>
        <w:pStyle w:val="20"/>
        <w:widowControl/>
        <w:ind w:firstLine="480"/>
        <w:jc w:val="left"/>
      </w:pPr>
      <w:r>
        <w:rPr>
          <w:rFonts w:hint="eastAsia"/>
        </w:rPr>
        <w:t>（5）新歌首发：新歌首发实现界面如图5-8所示，新歌首发的文本内容包括名称，区域，以及时间，都是通过利用本地资源渲染到网页上的，具体代码实现如图5-9所示：</w:t>
      </w:r>
    </w:p>
    <w:p>
      <w:pPr>
        <w:pStyle w:val="20"/>
        <w:ind w:firstLine="480"/>
      </w:pPr>
    </w:p>
    <w:p>
      <w:pPr>
        <w:pStyle w:val="2"/>
        <w:ind w:firstLine="0" w:firstLineChars="0"/>
        <w:rPr>
          <w:sz w:val="24"/>
        </w:rPr>
      </w:pPr>
      <w:r>
        <w:drawing>
          <wp:inline distT="0" distB="0" distL="114300" distR="114300">
            <wp:extent cx="5496560" cy="1804670"/>
            <wp:effectExtent l="0" t="0" r="0" b="5080"/>
            <wp:docPr id="16" name="图片 9" descr="13"/>
            <wp:cNvGraphicFramePr/>
            <a:graphic xmlns:a="http://schemas.openxmlformats.org/drawingml/2006/main">
              <a:graphicData uri="http://schemas.openxmlformats.org/drawingml/2006/picture">
                <pic:pic xmlns:pic="http://schemas.openxmlformats.org/drawingml/2006/picture">
                  <pic:nvPicPr>
                    <pic:cNvPr id="16" name="图片 9" descr="13"/>
                    <pic:cNvPicPr/>
                  </pic:nvPicPr>
                  <pic:blipFill>
                    <a:blip r:embed="rId22"/>
                    <a:srcRect l="-8553" t="2097" r="-12207" b="3328"/>
                    <a:stretch>
                      <a:fillRect/>
                    </a:stretch>
                  </pic:blipFill>
                  <pic:spPr>
                    <a:xfrm>
                      <a:off x="0" y="0"/>
                      <a:ext cx="5496560" cy="1804670"/>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图5-8新歌首发界面实现</w:t>
      </w:r>
    </w:p>
    <w:p>
      <w:pPr>
        <w:pStyle w:val="2"/>
        <w:spacing w:line="400" w:lineRule="exact"/>
        <w:ind w:firstLineChars="200"/>
      </w:pPr>
    </w:p>
    <w:p>
      <w:pPr>
        <w:pStyle w:val="2"/>
        <w:ind w:firstLine="0" w:firstLineChars="0"/>
      </w:pPr>
      <w:r>
        <w:drawing>
          <wp:inline distT="0" distB="0" distL="114300" distR="114300">
            <wp:extent cx="5271135" cy="4267835"/>
            <wp:effectExtent l="0" t="0" r="5715" b="1841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3"/>
                    <a:srcRect b="4449"/>
                    <a:stretch>
                      <a:fillRect/>
                    </a:stretch>
                  </pic:blipFill>
                  <pic:spPr>
                    <a:xfrm>
                      <a:off x="0" y="0"/>
                      <a:ext cx="5271135" cy="4267835"/>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图5-9新歌首发界面实现</w:t>
      </w:r>
    </w:p>
    <w:p>
      <w:pPr>
        <w:pStyle w:val="2"/>
        <w:ind w:firstLine="210"/>
      </w:pPr>
    </w:p>
    <w:p>
      <w:pPr>
        <w:pStyle w:val="20"/>
        <w:widowControl/>
        <w:ind w:firstLine="480"/>
        <w:jc w:val="left"/>
      </w:pPr>
      <w:r>
        <w:rPr>
          <w:rFonts w:hint="eastAsia"/>
        </w:rPr>
        <w:t>（6）热门榜单：同上热门榜单的布局类似，代码以及方法相近，所以这里不多做解释。</w:t>
      </w:r>
    </w:p>
    <w:p>
      <w:pPr>
        <w:pStyle w:val="20"/>
        <w:widowControl/>
        <w:ind w:firstLine="480"/>
        <w:jc w:val="left"/>
      </w:pPr>
      <w:r>
        <w:rPr>
          <w:rFonts w:hint="eastAsia"/>
        </w:rPr>
        <w:t>（7）热门电台：热门电台也是利用u1＞li实现布局，并且采用弹性布局，还有添加hover效果，由于这方面的技术不是本人强项，所以这里没有对热门电台跳转的页面做太多处理，这里也相当于静态页面，具体界面如图5-10所示：</w:t>
      </w:r>
    </w:p>
    <w:p>
      <w:pPr>
        <w:pStyle w:val="20"/>
        <w:widowControl/>
        <w:ind w:firstLine="0" w:firstLineChars="0"/>
        <w:jc w:val="left"/>
      </w:pPr>
    </w:p>
    <w:p>
      <w:pPr>
        <w:pStyle w:val="2"/>
        <w:ind w:left="480" w:leftChars="200" w:firstLine="0" w:firstLineChars="0"/>
        <w:rPr>
          <w:color w:val="000000"/>
        </w:rPr>
      </w:pPr>
      <w:r>
        <w:drawing>
          <wp:inline distT="0" distB="0" distL="114300" distR="114300">
            <wp:extent cx="4631690" cy="1991360"/>
            <wp:effectExtent l="0" t="0" r="16510" b="8890"/>
            <wp:docPr id="14" name="图片 11" descr="15"/>
            <wp:cNvGraphicFramePr/>
            <a:graphic xmlns:a="http://schemas.openxmlformats.org/drawingml/2006/main">
              <a:graphicData uri="http://schemas.openxmlformats.org/drawingml/2006/picture">
                <pic:pic xmlns:pic="http://schemas.openxmlformats.org/drawingml/2006/picture">
                  <pic:nvPicPr>
                    <pic:cNvPr id="14" name="图片 11" descr="15"/>
                    <pic:cNvPicPr/>
                  </pic:nvPicPr>
                  <pic:blipFill>
                    <a:blip r:embed="rId24"/>
                    <a:stretch>
                      <a:fillRect/>
                    </a:stretch>
                  </pic:blipFill>
                  <pic:spPr>
                    <a:xfrm>
                      <a:off x="0" y="0"/>
                      <a:ext cx="4631690" cy="1991360"/>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图5-10新歌首发界面实现</w:t>
      </w:r>
    </w:p>
    <w:p>
      <w:pPr>
        <w:pStyle w:val="2"/>
        <w:ind w:firstLine="210"/>
        <w:rPr>
          <w:color w:val="000000"/>
        </w:rPr>
      </w:pPr>
    </w:p>
    <w:p>
      <w:pPr>
        <w:pStyle w:val="20"/>
        <w:widowControl/>
        <w:ind w:firstLine="480"/>
        <w:jc w:val="left"/>
        <w:rPr>
          <w:color w:val="000000"/>
        </w:rPr>
      </w:pPr>
      <w:r>
        <w:rPr>
          <w:rFonts w:hint="eastAsia"/>
        </w:rPr>
        <w:t>（8）热门歌手：热门歌手同样是通过后台提供API接口，然后前端再进行访问得到歌手信息，最后在渲染出来，显示在页面上，显示效果如图5-11所示：</w:t>
      </w:r>
    </w:p>
    <w:p>
      <w:pPr>
        <w:pStyle w:val="2"/>
        <w:ind w:firstLine="0" w:firstLineChars="0"/>
        <w:rPr>
          <w:color w:val="000000"/>
        </w:rPr>
      </w:pPr>
    </w:p>
    <w:p>
      <w:pPr>
        <w:pStyle w:val="2"/>
        <w:ind w:firstLine="210"/>
        <w:rPr>
          <w:color w:val="000000"/>
        </w:rPr>
      </w:pPr>
      <w:r>
        <w:rPr>
          <w:rFonts w:hint="eastAsia"/>
        </w:rPr>
        <w:t xml:space="preserve">                        </w:t>
      </w:r>
      <w:r>
        <w:drawing>
          <wp:inline distT="0" distB="0" distL="114300" distR="114300">
            <wp:extent cx="2052320" cy="2090420"/>
            <wp:effectExtent l="0" t="0" r="5080" b="5080"/>
            <wp:docPr id="13" name="图片 12" descr="16"/>
            <wp:cNvGraphicFramePr/>
            <a:graphic xmlns:a="http://schemas.openxmlformats.org/drawingml/2006/main">
              <a:graphicData uri="http://schemas.openxmlformats.org/drawingml/2006/picture">
                <pic:pic xmlns:pic="http://schemas.openxmlformats.org/drawingml/2006/picture">
                  <pic:nvPicPr>
                    <pic:cNvPr id="13" name="图片 12" descr="16"/>
                    <pic:cNvPicPr/>
                  </pic:nvPicPr>
                  <pic:blipFill>
                    <a:blip r:embed="rId25"/>
                    <a:stretch>
                      <a:fillRect/>
                    </a:stretch>
                  </pic:blipFill>
                  <pic:spPr>
                    <a:xfrm>
                      <a:off x="0" y="0"/>
                      <a:ext cx="2052320" cy="2090420"/>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图5-11新歌首发界面实现</w:t>
      </w:r>
    </w:p>
    <w:p>
      <w:pPr>
        <w:pStyle w:val="2"/>
        <w:spacing w:line="400" w:lineRule="exact"/>
        <w:ind w:firstLineChars="200"/>
        <w:rPr>
          <w:color w:val="000000"/>
        </w:rPr>
      </w:pPr>
    </w:p>
    <w:p>
      <w:pPr>
        <w:pStyle w:val="20"/>
        <w:widowControl/>
        <w:ind w:firstLine="480"/>
        <w:jc w:val="left"/>
        <w:rPr>
          <w:color w:val="000000"/>
        </w:rPr>
      </w:pPr>
      <w:r>
        <w:rPr>
          <w:rFonts w:hint="eastAsia"/>
        </w:rPr>
        <w:t>（9）排行榜页面：排行榜页面是通过API进行请问访问得到数据进行渲染的，包括这里的名称和时间，排行榜页面没有跳转功能，因为这里的歌曲不一定能很好的播放，而且项目中有搜索功能，所以完全可以通过搜索功能进去找到该歌曲并播放，具体界面如图5-12所示，具体排行榜代码实现功能如图5-13所示：</w:t>
      </w:r>
    </w:p>
    <w:p>
      <w:pPr>
        <w:pStyle w:val="2"/>
        <w:ind w:firstLine="238" w:firstLineChars="85"/>
        <w:rPr>
          <w:color w:val="000000"/>
        </w:rPr>
      </w:pPr>
      <w:r>
        <w:rPr>
          <w:rFonts w:hint="eastAsia"/>
          <w:sz w:val="28"/>
          <w:szCs w:val="28"/>
        </w:rPr>
        <w:drawing>
          <wp:inline distT="0" distB="0" distL="114300" distR="114300">
            <wp:extent cx="5027930" cy="2951480"/>
            <wp:effectExtent l="0" t="0" r="1270" b="1270"/>
            <wp:docPr id="12" name="图片 1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17"/>
                    <pic:cNvPicPr>
                      <a:picLocks noChangeAspect="1"/>
                    </pic:cNvPicPr>
                  </pic:nvPicPr>
                  <pic:blipFill>
                    <a:blip r:embed="rId26"/>
                    <a:srcRect l="9094" t="2455" r="8615"/>
                    <a:stretch>
                      <a:fillRect/>
                    </a:stretch>
                  </pic:blipFill>
                  <pic:spPr>
                    <a:xfrm>
                      <a:off x="0" y="0"/>
                      <a:ext cx="5027930" cy="2951480"/>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图5-12排行榜界面实现</w:t>
      </w:r>
    </w:p>
    <w:p>
      <w:pPr>
        <w:pStyle w:val="2"/>
        <w:ind w:firstLine="210"/>
      </w:pPr>
    </w:p>
    <w:p>
      <w:pPr>
        <w:pStyle w:val="2"/>
        <w:ind w:firstLine="239" w:firstLineChars="114"/>
      </w:pPr>
      <w:r>
        <w:drawing>
          <wp:inline distT="0" distB="0" distL="114300" distR="114300">
            <wp:extent cx="4960620" cy="3462020"/>
            <wp:effectExtent l="0" t="0" r="11430" b="508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27"/>
                    <a:stretch>
                      <a:fillRect/>
                    </a:stretch>
                  </pic:blipFill>
                  <pic:spPr>
                    <a:xfrm>
                      <a:off x="0" y="0"/>
                      <a:ext cx="4960620" cy="3462020"/>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图5-13排行榜界面具体代码展示</w:t>
      </w:r>
    </w:p>
    <w:p>
      <w:pPr>
        <w:pStyle w:val="2"/>
        <w:ind w:firstLine="210"/>
        <w:rPr>
          <w:color w:val="000000"/>
        </w:rPr>
      </w:pPr>
    </w:p>
    <w:p>
      <w:pPr>
        <w:pStyle w:val="20"/>
        <w:widowControl/>
        <w:ind w:firstLine="480"/>
        <w:jc w:val="left"/>
        <w:rPr>
          <w:color w:val="000000"/>
        </w:rPr>
      </w:pPr>
      <w:r>
        <w:rPr>
          <w:rFonts w:hint="eastAsia"/>
        </w:rPr>
        <w:t>（10）歌曲搜索页面：搜索功能是利用的酷狗的搜索引擎，可以搜索歌曲，歌手，专辑等关键字对应的歌曲，将其相对应的文本内容渲染到搜索框下面已经设计好的列表里，这里通过搜索获取的歌曲列表的动态渲染出来的，具体实现界面如图5-14所示，歌曲搜索具体代码如图5-15所示：</w:t>
      </w:r>
    </w:p>
    <w:p>
      <w:pPr>
        <w:pStyle w:val="2"/>
        <w:ind w:firstLine="0" w:firstLineChars="0"/>
        <w:rPr>
          <w:color w:val="000000"/>
        </w:rPr>
      </w:pPr>
      <w:r>
        <w:drawing>
          <wp:inline distT="0" distB="0" distL="114300" distR="114300">
            <wp:extent cx="5262880" cy="2533015"/>
            <wp:effectExtent l="0" t="0" r="13970" b="635"/>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28"/>
                    <a:srcRect l="1172" r="4803" b="17888"/>
                    <a:stretch>
                      <a:fillRect/>
                    </a:stretch>
                  </pic:blipFill>
                  <pic:spPr>
                    <a:xfrm>
                      <a:off x="0" y="0"/>
                      <a:ext cx="5262880" cy="2533015"/>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图5-14歌曲搜索界面实现</w:t>
      </w:r>
    </w:p>
    <w:p>
      <w:pPr>
        <w:pStyle w:val="2"/>
        <w:ind w:firstLine="210"/>
      </w:pPr>
    </w:p>
    <w:p>
      <w:pPr>
        <w:pStyle w:val="2"/>
        <w:ind w:firstLine="0" w:firstLineChars="0"/>
      </w:pPr>
      <w:r>
        <w:drawing>
          <wp:inline distT="0" distB="0" distL="114300" distR="114300">
            <wp:extent cx="5273040" cy="3476625"/>
            <wp:effectExtent l="0" t="0" r="3810" b="9525"/>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29"/>
                    <a:stretch>
                      <a:fillRect/>
                    </a:stretch>
                  </pic:blipFill>
                  <pic:spPr>
                    <a:xfrm>
                      <a:off x="0" y="0"/>
                      <a:ext cx="5273040" cy="3476625"/>
                    </a:xfrm>
                    <a:prstGeom prst="rect">
                      <a:avLst/>
                    </a:prstGeom>
                    <a:noFill/>
                    <a:ln>
                      <a:noFill/>
                    </a:ln>
                  </pic:spPr>
                </pic:pic>
              </a:graphicData>
            </a:graphic>
          </wp:inline>
        </w:drawing>
      </w:r>
    </w:p>
    <w:p>
      <w:pPr>
        <w:ind w:firstLine="315" w:firstLineChars="150"/>
        <w:jc w:val="center"/>
        <w:rPr>
          <w:color w:val="000000"/>
          <w:sz w:val="21"/>
          <w:szCs w:val="21"/>
        </w:rPr>
      </w:pPr>
      <w:r>
        <w:rPr>
          <w:rFonts w:hint="eastAsia"/>
          <w:color w:val="000000"/>
          <w:sz w:val="21"/>
          <w:szCs w:val="21"/>
        </w:rPr>
        <w:t>图5-15歌曲搜索具体代码展示</w:t>
      </w:r>
    </w:p>
    <w:p>
      <w:pPr>
        <w:ind w:firstLine="360" w:firstLineChars="150"/>
        <w:rPr>
          <w:color w:val="000000"/>
        </w:rPr>
      </w:pPr>
    </w:p>
    <w:p>
      <w:pPr>
        <w:pStyle w:val="20"/>
        <w:widowControl/>
        <w:ind w:firstLine="480"/>
        <w:jc w:val="left"/>
        <w:rPr>
          <w:color w:val="000000"/>
        </w:rPr>
      </w:pPr>
      <w:r>
        <w:rPr>
          <w:rFonts w:hint="eastAsia"/>
        </w:rPr>
        <w:t>（11）音乐播放页面：音乐播放页面比较简洁，主要是主打简约风格，支持目前播放器的所有特征，同时还可以进行列表播放，音乐播放页面如图5-16所示：</w:t>
      </w:r>
    </w:p>
    <w:p>
      <w:pPr>
        <w:pStyle w:val="2"/>
        <w:ind w:left="240" w:leftChars="100" w:firstLine="0" w:firstLineChars="0"/>
        <w:rPr>
          <w:sz w:val="24"/>
        </w:rPr>
      </w:pPr>
      <w:r>
        <w:drawing>
          <wp:inline distT="0" distB="0" distL="114300" distR="114300">
            <wp:extent cx="5126990" cy="3253105"/>
            <wp:effectExtent l="0" t="0" r="16510" b="444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30"/>
                    <a:srcRect l="3372" t="2002" r="3653" b="2306"/>
                    <a:stretch>
                      <a:fillRect/>
                    </a:stretch>
                  </pic:blipFill>
                  <pic:spPr>
                    <a:xfrm>
                      <a:off x="0" y="0"/>
                      <a:ext cx="5126990" cy="3253105"/>
                    </a:xfrm>
                    <a:prstGeom prst="rect">
                      <a:avLst/>
                    </a:prstGeom>
                    <a:noFill/>
                    <a:ln>
                      <a:noFill/>
                    </a:ln>
                  </pic:spPr>
                </pic:pic>
              </a:graphicData>
            </a:graphic>
          </wp:inline>
        </w:drawing>
      </w:r>
    </w:p>
    <w:p>
      <w:pPr>
        <w:ind w:firstLine="315" w:firstLineChars="150"/>
        <w:jc w:val="center"/>
        <w:rPr>
          <w:color w:val="000000"/>
          <w:sz w:val="21"/>
          <w:szCs w:val="21"/>
        </w:rPr>
      </w:pPr>
      <w:r>
        <w:rPr>
          <w:rFonts w:hint="eastAsia"/>
          <w:color w:val="000000"/>
          <w:sz w:val="21"/>
          <w:szCs w:val="21"/>
        </w:rPr>
        <w:t>图5-16音乐播放页面</w:t>
      </w:r>
    </w:p>
    <w:p>
      <w:pPr>
        <w:pStyle w:val="2"/>
        <w:ind w:firstLine="240"/>
        <w:rPr>
          <w:sz w:val="24"/>
        </w:rPr>
      </w:pPr>
    </w:p>
    <w:p>
      <w:pPr>
        <w:pStyle w:val="20"/>
        <w:widowControl/>
        <w:ind w:firstLine="480"/>
        <w:jc w:val="left"/>
        <w:rPr>
          <w:color w:val="000000"/>
        </w:rPr>
      </w:pPr>
      <w:r>
        <w:rPr>
          <w:rFonts w:hint="eastAsia"/>
        </w:rPr>
        <w:t>（12）MV播放页面：MV播放界面相对来说比较简陋，麻雀虽小五脏俱全，因为资源都是访问酷狗后台的API，所有会有版权和部分原因的限制，包括跨域，403请求被拒等，MV播放页面如图5-17所示：</w:t>
      </w:r>
    </w:p>
    <w:p>
      <w:pPr>
        <w:pStyle w:val="2"/>
        <w:ind w:firstLine="210"/>
      </w:pPr>
      <w:r>
        <w:drawing>
          <wp:inline distT="0" distB="0" distL="114300" distR="114300">
            <wp:extent cx="5218430" cy="3166110"/>
            <wp:effectExtent l="0" t="0" r="1270" b="1524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pic:cNvPicPr>
                  </pic:nvPicPr>
                  <pic:blipFill>
                    <a:blip r:embed="rId31"/>
                    <a:stretch>
                      <a:fillRect/>
                    </a:stretch>
                  </pic:blipFill>
                  <pic:spPr>
                    <a:xfrm>
                      <a:off x="0" y="0"/>
                      <a:ext cx="5218430" cy="3166110"/>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图5-17 MV播放页面</w:t>
      </w:r>
    </w:p>
    <w:p>
      <w:pPr>
        <w:pStyle w:val="2"/>
        <w:ind w:firstLine="210"/>
      </w:pPr>
    </w:p>
    <w:p>
      <w:pPr>
        <w:pStyle w:val="2"/>
        <w:spacing w:after="0" w:line="400" w:lineRule="exact"/>
        <w:ind w:firstLine="480" w:firstLineChars="200"/>
        <w:rPr>
          <w:sz w:val="24"/>
        </w:rPr>
      </w:pPr>
      <w:r>
        <w:rPr>
          <w:rFonts w:hint="eastAsia"/>
          <w:sz w:val="24"/>
        </w:rPr>
        <w:t>（13）歌手页面：首先这里的图片资源和名称文本内同是通过JS从QQ音乐中获取的，而我们这里列表是只了渲染五行六列，共三十个，通过分类索引我们也可以进行一个分类，不过这里也最多只能显示30个，这里的歌手列表虽然是通过动态渲染，但是没有链接效果的，所以基本上也只能算是静态页面。而这里的布局也是通过ul&gt;li实现的。歌手页面如图5-18所示：</w:t>
      </w:r>
    </w:p>
    <w:p>
      <w:pPr>
        <w:pStyle w:val="21"/>
        <w:outlineLvl w:val="9"/>
      </w:pPr>
      <w:bookmarkStart w:id="243" w:name="_Toc6513"/>
      <w:bookmarkStart w:id="244" w:name="_Toc30193"/>
      <w:r>
        <w:drawing>
          <wp:inline distT="0" distB="0" distL="114300" distR="114300">
            <wp:extent cx="5269230" cy="3723005"/>
            <wp:effectExtent l="0" t="0" r="7620" b="10795"/>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pic:cNvPicPr>
                      <a:picLocks noChangeAspect="1"/>
                    </pic:cNvPicPr>
                  </pic:nvPicPr>
                  <pic:blipFill>
                    <a:blip r:embed="rId32"/>
                    <a:stretch>
                      <a:fillRect/>
                    </a:stretch>
                  </pic:blipFill>
                  <pic:spPr>
                    <a:xfrm>
                      <a:off x="0" y="0"/>
                      <a:ext cx="5269230" cy="3723005"/>
                    </a:xfrm>
                    <a:prstGeom prst="rect">
                      <a:avLst/>
                    </a:prstGeom>
                    <a:noFill/>
                    <a:ln>
                      <a:noFill/>
                    </a:ln>
                  </pic:spPr>
                </pic:pic>
              </a:graphicData>
            </a:graphic>
          </wp:inline>
        </w:drawing>
      </w:r>
      <w:bookmarkEnd w:id="243"/>
      <w:bookmarkEnd w:id="244"/>
    </w:p>
    <w:p>
      <w:pPr>
        <w:ind w:firstLine="420" w:firstLineChars="200"/>
        <w:jc w:val="center"/>
        <w:rPr>
          <w:color w:val="000000"/>
          <w:sz w:val="21"/>
          <w:szCs w:val="21"/>
        </w:rPr>
      </w:pPr>
      <w:r>
        <w:rPr>
          <w:rFonts w:hint="eastAsia"/>
          <w:color w:val="000000"/>
          <w:sz w:val="21"/>
          <w:szCs w:val="21"/>
        </w:rPr>
        <w:t>图5-18 歌手页面实现</w:t>
      </w:r>
    </w:p>
    <w:p>
      <w:pPr>
        <w:pStyle w:val="21"/>
        <w:spacing w:before="0" w:after="0" w:line="360" w:lineRule="auto"/>
        <w:outlineLvl w:val="9"/>
        <w:rPr>
          <w:b/>
          <w:color w:val="000000"/>
        </w:rPr>
      </w:pPr>
      <w:r>
        <w:rPr>
          <w:rFonts w:hint="eastAsia"/>
          <w:b/>
          <w:color w:val="000000"/>
        </w:rPr>
        <w:br w:type="page"/>
      </w:r>
    </w:p>
    <w:p>
      <w:pPr>
        <w:pStyle w:val="21"/>
        <w:spacing w:before="0" w:after="0" w:line="360" w:lineRule="auto"/>
        <w:outlineLvl w:val="9"/>
        <w:rPr>
          <w:b/>
          <w:color w:val="000000"/>
        </w:rPr>
      </w:pPr>
    </w:p>
    <w:p>
      <w:pPr>
        <w:pStyle w:val="21"/>
        <w:spacing w:before="0" w:after="0" w:line="360" w:lineRule="auto"/>
        <w:rPr>
          <w:b/>
          <w:color w:val="000000"/>
        </w:rPr>
      </w:pPr>
      <w:bookmarkStart w:id="245" w:name="_Toc2219"/>
      <w:r>
        <w:rPr>
          <w:rFonts w:hint="eastAsia"/>
          <w:b/>
          <w:color w:val="000000"/>
        </w:rPr>
        <w:t>第六章 系统测试</w:t>
      </w:r>
      <w:bookmarkEnd w:id="245"/>
    </w:p>
    <w:p>
      <w:pPr>
        <w:pStyle w:val="22"/>
        <w:spacing w:before="0" w:after="0" w:line="400" w:lineRule="exact"/>
        <w:ind w:firstLine="482" w:firstLineChars="160"/>
        <w:outlineLvl w:val="9"/>
        <w:rPr>
          <w:b/>
          <w:color w:val="000000"/>
        </w:rPr>
      </w:pPr>
      <w:bookmarkStart w:id="246" w:name="_Toc8413335"/>
      <w:bookmarkStart w:id="247" w:name="_Toc302891026"/>
    </w:p>
    <w:p>
      <w:pPr>
        <w:pStyle w:val="22"/>
        <w:spacing w:before="0" w:after="0" w:line="400" w:lineRule="exact"/>
        <w:ind w:firstLine="482" w:firstLineChars="160"/>
        <w:rPr>
          <w:b/>
          <w:color w:val="000000"/>
        </w:rPr>
      </w:pPr>
      <w:bookmarkStart w:id="248" w:name="_Toc8302"/>
      <w:r>
        <w:rPr>
          <w:b/>
          <w:color w:val="000000"/>
        </w:rPr>
        <w:t>6</w:t>
      </w:r>
      <w:r>
        <w:rPr>
          <w:rFonts w:hint="eastAsia"/>
          <w:b/>
          <w:color w:val="000000"/>
        </w:rPr>
        <w:t>.1  功能测试</w:t>
      </w:r>
      <w:bookmarkEnd w:id="246"/>
      <w:bookmarkEnd w:id="247"/>
      <w:bookmarkEnd w:id="248"/>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功能测试就是对已有的功能，进行功能测试，并达到预期效果，如未达到预期效果则视为系统功能测试不通过，则该功能视为无用功能，且功能测试能够大大加强该在线音乐网站的功能完善和提升用户体验，并从中得到反馈，从而使得该音乐网站更加的贴合市场贴合现实，系统功能测试结果如表6-1所示：</w:t>
      </w:r>
    </w:p>
    <w:p>
      <w:pPr>
        <w:spacing w:line="360" w:lineRule="auto"/>
        <w:ind w:firstLine="420"/>
        <w:jc w:val="center"/>
        <w:rPr>
          <w:color w:val="000000"/>
          <w:sz w:val="21"/>
          <w:szCs w:val="21"/>
        </w:rPr>
      </w:pPr>
      <w:r>
        <w:rPr>
          <w:rFonts w:hint="eastAsia"/>
          <w:color w:val="000000"/>
          <w:sz w:val="21"/>
          <w:szCs w:val="21"/>
        </w:rPr>
        <w:t>表6-1 系统功能测试结果</w:t>
      </w:r>
    </w:p>
    <w:tbl>
      <w:tblPr>
        <w:tblStyle w:val="15"/>
        <w:tblW w:w="8939" w:type="dxa"/>
        <w:jc w:val="center"/>
        <w:tblCellSpacing w:w="0" w:type="dxa"/>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Layout w:type="fixed"/>
        <w:tblCellMar>
          <w:top w:w="0" w:type="dxa"/>
          <w:left w:w="0" w:type="dxa"/>
          <w:bottom w:w="0" w:type="dxa"/>
          <w:right w:w="0" w:type="dxa"/>
        </w:tblCellMar>
      </w:tblPr>
      <w:tblGrid>
        <w:gridCol w:w="2075"/>
        <w:gridCol w:w="3588"/>
        <w:gridCol w:w="1638"/>
        <w:gridCol w:w="1638"/>
      </w:tblGrid>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780" w:hRule="atLeast"/>
          <w:tblCellSpacing w:w="0" w:type="dxa"/>
          <w:jc w:val="center"/>
        </w:trPr>
        <w:tc>
          <w:tcPr>
            <w:tcW w:w="2075" w:type="dxa"/>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用例描述</w:t>
            </w:r>
          </w:p>
        </w:tc>
        <w:tc>
          <w:tcPr>
            <w:tcW w:w="3588" w:type="dxa"/>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测试步骤</w:t>
            </w:r>
          </w:p>
        </w:tc>
        <w:tc>
          <w:tcPr>
            <w:tcW w:w="1638" w:type="dxa"/>
            <w:tcMar>
              <w:left w:w="140" w:type="dxa"/>
              <w:right w:w="140" w:type="dxa"/>
            </w:tcMar>
            <w:vAlign w:val="center"/>
          </w:tcPr>
          <w:p>
            <w:pPr>
              <w:pStyle w:val="13"/>
              <w:jc w:val="center"/>
              <w:rPr>
                <w:color w:val="000000"/>
                <w:sz w:val="21"/>
                <w:szCs w:val="21"/>
              </w:rPr>
            </w:pPr>
            <w:r>
              <w:rPr>
                <w:rFonts w:hint="eastAsia"/>
                <w:color w:val="000000"/>
                <w:sz w:val="21"/>
                <w:szCs w:val="21"/>
                <w:lang w:val="en-US" w:eastAsia="zh-CN"/>
              </w:rPr>
              <w:t>测试</w:t>
            </w:r>
            <w:r>
              <w:rPr>
                <w:rFonts w:hint="eastAsia"/>
                <w:color w:val="000000"/>
                <w:sz w:val="21"/>
                <w:szCs w:val="21"/>
              </w:rPr>
              <w:t>结果</w:t>
            </w:r>
          </w:p>
        </w:tc>
        <w:tc>
          <w:tcPr>
            <w:tcW w:w="1638" w:type="dxa"/>
            <w:tcMar>
              <w:left w:w="140" w:type="dxa"/>
              <w:right w:w="140" w:type="dxa"/>
            </w:tcMar>
            <w:vAlign w:val="center"/>
          </w:tcPr>
          <w:p>
            <w:pPr>
              <w:pStyle w:val="13"/>
              <w:jc w:val="center"/>
              <w:rPr>
                <w:rFonts w:hint="eastAsia" w:eastAsia="宋体"/>
                <w:color w:val="000000"/>
                <w:sz w:val="21"/>
                <w:szCs w:val="21"/>
                <w:lang w:val="en-US" w:eastAsia="zh-CN"/>
              </w:rPr>
            </w:pPr>
            <w:r>
              <w:rPr>
                <w:rFonts w:hint="eastAsia"/>
                <w:color w:val="000000"/>
                <w:sz w:val="21"/>
                <w:szCs w:val="21"/>
                <w:lang w:val="en-US" w:eastAsia="zh-CN"/>
              </w:rPr>
              <w:t>真实结果</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57" w:hRule="atLeast"/>
          <w:tblCellSpacing w:w="0" w:type="dxa"/>
          <w:jc w:val="center"/>
        </w:trPr>
        <w:tc>
          <w:tcPr>
            <w:tcW w:w="2075" w:type="dxa"/>
            <w:tcBorders>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导航栏</w:t>
            </w:r>
          </w:p>
        </w:tc>
        <w:tc>
          <w:tcPr>
            <w:tcW w:w="3588" w:type="dxa"/>
            <w:tcBorders>
              <w:bottom w:val="nil"/>
            </w:tcBorders>
            <w:tcMar>
              <w:left w:w="140" w:type="dxa"/>
              <w:right w:w="140" w:type="dxa"/>
            </w:tcMar>
            <w:vAlign w:val="center"/>
          </w:tcPr>
          <w:p>
            <w:pPr>
              <w:pStyle w:val="13"/>
              <w:jc w:val="center"/>
              <w:rPr>
                <w:rFonts w:hint="default"/>
                <w:color w:val="000000"/>
                <w:sz w:val="21"/>
                <w:szCs w:val="21"/>
                <w:lang w:val="en-US"/>
              </w:rPr>
            </w:pPr>
            <w:r>
              <w:rPr>
                <w:rFonts w:hint="eastAsia"/>
                <w:color w:val="000000"/>
                <w:sz w:val="21"/>
                <w:szCs w:val="21"/>
              </w:rPr>
              <w:t>点击</w:t>
            </w:r>
            <w:r>
              <w:rPr>
                <w:rFonts w:hint="eastAsia"/>
                <w:color w:val="000000"/>
                <w:sz w:val="21"/>
                <w:szCs w:val="21"/>
                <w:lang w:val="en-US" w:eastAsia="zh-CN"/>
              </w:rPr>
              <w:t>导航栏，选中标签</w:t>
            </w:r>
          </w:p>
        </w:tc>
        <w:tc>
          <w:tcPr>
            <w:tcW w:w="1638" w:type="dxa"/>
            <w:tcBorders>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允许点击且完成对应指定的跳转</w:t>
            </w:r>
          </w:p>
        </w:tc>
        <w:tc>
          <w:tcPr>
            <w:tcW w:w="1638" w:type="dxa"/>
            <w:tcBorders>
              <w:bottom w:val="nil"/>
            </w:tcBorders>
            <w:tcMar>
              <w:left w:w="140" w:type="dxa"/>
              <w:right w:w="140" w:type="dxa"/>
            </w:tcMar>
            <w:vAlign w:val="center"/>
          </w:tcPr>
          <w:p>
            <w:pPr>
              <w:pStyle w:val="13"/>
              <w:jc w:val="center"/>
              <w:rPr>
                <w:rFonts w:hint="eastAsia"/>
                <w:color w:val="000000"/>
                <w:sz w:val="21"/>
                <w:szCs w:val="21"/>
              </w:rPr>
            </w:pPr>
            <w:r>
              <w:rPr>
                <w:rFonts w:hint="eastAsia"/>
                <w:color w:val="000000"/>
                <w:sz w:val="21"/>
                <w:szCs w:val="21"/>
                <w:lang w:val="en-US" w:eastAsia="zh-CN"/>
              </w:rPr>
              <w:t>允许点击且完成对应指定的跳转</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3" w:hRule="atLeast"/>
          <w:tblCellSpacing w:w="0" w:type="dxa"/>
          <w:jc w:val="center"/>
        </w:trPr>
        <w:tc>
          <w:tcPr>
            <w:tcW w:w="2075"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轮播图</w:t>
            </w:r>
          </w:p>
        </w:tc>
        <w:tc>
          <w:tcPr>
            <w:tcW w:w="3588"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选中轮播图中的图片，选取任一图片进行点击</w:t>
            </w:r>
          </w:p>
        </w:tc>
        <w:tc>
          <w:tcPr>
            <w:tcW w:w="1638"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轮播图正常运转，且点击轮播图跳转到相应界面</w:t>
            </w:r>
          </w:p>
        </w:tc>
        <w:tc>
          <w:tcPr>
            <w:tcW w:w="1638" w:type="dxa"/>
            <w:tcBorders>
              <w:top w:val="nil"/>
              <w:bottom w:val="nil"/>
            </w:tcBorders>
            <w:tcMar>
              <w:left w:w="140" w:type="dxa"/>
              <w:right w:w="140" w:type="dxa"/>
            </w:tcMar>
            <w:vAlign w:val="center"/>
          </w:tcPr>
          <w:p>
            <w:pPr>
              <w:pStyle w:val="13"/>
              <w:jc w:val="center"/>
              <w:rPr>
                <w:rFonts w:hint="eastAsia"/>
                <w:color w:val="000000"/>
                <w:sz w:val="21"/>
                <w:szCs w:val="21"/>
              </w:rPr>
            </w:pPr>
            <w:r>
              <w:rPr>
                <w:rFonts w:hint="eastAsia"/>
                <w:color w:val="000000"/>
                <w:sz w:val="21"/>
                <w:szCs w:val="21"/>
                <w:lang w:val="en-US" w:eastAsia="zh-CN"/>
              </w:rPr>
              <w:t>轮播图正常运转，且点击轮播图跳转到相应界面</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3" w:hRule="atLeast"/>
          <w:tblCellSpacing w:w="0" w:type="dxa"/>
          <w:jc w:val="center"/>
        </w:trPr>
        <w:tc>
          <w:tcPr>
            <w:tcW w:w="2075" w:type="dxa"/>
            <w:tcBorders>
              <w:top w:val="nil"/>
              <w:bottom w:val="nil"/>
            </w:tcBorders>
            <w:tcMar>
              <w:left w:w="140" w:type="dxa"/>
              <w:right w:w="140" w:type="dxa"/>
            </w:tcMar>
            <w:vAlign w:val="center"/>
          </w:tcPr>
          <w:p>
            <w:pPr>
              <w:pStyle w:val="13"/>
              <w:ind w:firstLine="480"/>
              <w:jc w:val="both"/>
              <w:rPr>
                <w:color w:val="000000"/>
                <w:sz w:val="21"/>
                <w:szCs w:val="21"/>
              </w:rPr>
            </w:pPr>
            <w:r>
              <w:rPr>
                <w:rFonts w:hint="eastAsia"/>
                <w:color w:val="000000"/>
                <w:sz w:val="21"/>
                <w:szCs w:val="21"/>
              </w:rPr>
              <w:t>精选歌单</w:t>
            </w:r>
          </w:p>
        </w:tc>
        <w:tc>
          <w:tcPr>
            <w:tcW w:w="3588"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点击精选歌单功能，选中精选歌单中的歌曲，点击歌曲播放</w:t>
            </w:r>
          </w:p>
        </w:tc>
        <w:tc>
          <w:tcPr>
            <w:tcW w:w="1638"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精选歌单功能允许点击且点击歌单中的歌曲歌曲允许播放</w:t>
            </w:r>
          </w:p>
        </w:tc>
        <w:tc>
          <w:tcPr>
            <w:tcW w:w="1638" w:type="dxa"/>
            <w:tcBorders>
              <w:top w:val="nil"/>
              <w:bottom w:val="nil"/>
            </w:tcBorders>
            <w:tcMar>
              <w:left w:w="140" w:type="dxa"/>
              <w:right w:w="140" w:type="dxa"/>
            </w:tcMar>
            <w:vAlign w:val="center"/>
          </w:tcPr>
          <w:p>
            <w:pPr>
              <w:pStyle w:val="13"/>
              <w:jc w:val="center"/>
              <w:rPr>
                <w:rFonts w:hint="eastAsia"/>
                <w:color w:val="000000"/>
                <w:sz w:val="21"/>
                <w:szCs w:val="21"/>
              </w:rPr>
            </w:pPr>
            <w:r>
              <w:rPr>
                <w:rFonts w:hint="eastAsia"/>
                <w:color w:val="000000"/>
                <w:sz w:val="21"/>
                <w:szCs w:val="21"/>
                <w:lang w:val="en-US" w:eastAsia="zh-CN"/>
              </w:rPr>
              <w:t>精选歌单功能允许点击且点击歌单中的歌曲歌曲允许播放</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3" w:hRule="atLeast"/>
          <w:tblCellSpacing w:w="0" w:type="dxa"/>
          <w:jc w:val="center"/>
        </w:trPr>
        <w:tc>
          <w:tcPr>
            <w:tcW w:w="2075" w:type="dxa"/>
            <w:tcBorders>
              <w:top w:val="nil"/>
              <w:bottom w:val="nil"/>
            </w:tcBorders>
            <w:tcMar>
              <w:left w:w="140" w:type="dxa"/>
              <w:right w:w="140" w:type="dxa"/>
            </w:tcMar>
            <w:vAlign w:val="center"/>
          </w:tcPr>
          <w:p>
            <w:pPr>
              <w:pStyle w:val="13"/>
              <w:ind w:firstLine="480"/>
              <w:jc w:val="both"/>
              <w:rPr>
                <w:color w:val="000000"/>
                <w:sz w:val="21"/>
                <w:szCs w:val="21"/>
              </w:rPr>
            </w:pPr>
            <w:r>
              <w:rPr>
                <w:rFonts w:hint="eastAsia"/>
                <w:color w:val="000000"/>
                <w:sz w:val="21"/>
                <w:szCs w:val="21"/>
              </w:rPr>
              <w:t>热门榜单</w:t>
            </w:r>
          </w:p>
        </w:tc>
        <w:tc>
          <w:tcPr>
            <w:tcW w:w="3588" w:type="dxa"/>
            <w:tcBorders>
              <w:top w:val="nil"/>
              <w:bottom w:val="nil"/>
            </w:tcBorders>
            <w:tcMar>
              <w:left w:w="140" w:type="dxa"/>
              <w:right w:w="140" w:type="dxa"/>
            </w:tcMar>
            <w:vAlign w:val="center"/>
          </w:tcPr>
          <w:p>
            <w:pPr>
              <w:pStyle w:val="13"/>
              <w:jc w:val="center"/>
              <w:rPr>
                <w:rFonts w:hint="default"/>
                <w:color w:val="000000"/>
                <w:sz w:val="21"/>
                <w:szCs w:val="21"/>
                <w:lang w:val="en-US"/>
              </w:rPr>
            </w:pPr>
            <w:r>
              <w:rPr>
                <w:rFonts w:hint="eastAsia"/>
                <w:color w:val="000000"/>
                <w:sz w:val="21"/>
                <w:szCs w:val="21"/>
              </w:rPr>
              <w:t>点击热门榜单</w:t>
            </w:r>
            <w:r>
              <w:rPr>
                <w:rFonts w:hint="eastAsia"/>
                <w:color w:val="000000"/>
                <w:sz w:val="21"/>
                <w:szCs w:val="21"/>
                <w:lang w:val="en-US" w:eastAsia="zh-CN"/>
              </w:rPr>
              <w:t>功能</w:t>
            </w:r>
            <w:r>
              <w:rPr>
                <w:rFonts w:hint="eastAsia"/>
                <w:color w:val="000000"/>
                <w:sz w:val="21"/>
                <w:szCs w:val="21"/>
                <w:lang w:eastAsia="zh-CN"/>
              </w:rPr>
              <w:t>，</w:t>
            </w:r>
            <w:r>
              <w:rPr>
                <w:rFonts w:hint="eastAsia"/>
                <w:color w:val="000000"/>
                <w:sz w:val="21"/>
                <w:szCs w:val="21"/>
                <w:lang w:val="en-US" w:eastAsia="zh-CN"/>
              </w:rPr>
              <w:t>跳转至热门榜单页面，点击热门榜单歌曲，点击歌曲播放</w:t>
            </w:r>
          </w:p>
        </w:tc>
        <w:tc>
          <w:tcPr>
            <w:tcW w:w="1638"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热门榜单功能允许点击且点击榜单中的歌曲允许播放</w:t>
            </w:r>
          </w:p>
        </w:tc>
        <w:tc>
          <w:tcPr>
            <w:tcW w:w="1638" w:type="dxa"/>
            <w:tcBorders>
              <w:top w:val="nil"/>
              <w:bottom w:val="nil"/>
            </w:tcBorders>
            <w:tcMar>
              <w:left w:w="140" w:type="dxa"/>
              <w:right w:w="140" w:type="dxa"/>
            </w:tcMar>
            <w:vAlign w:val="center"/>
          </w:tcPr>
          <w:p>
            <w:pPr>
              <w:pStyle w:val="13"/>
              <w:jc w:val="center"/>
              <w:rPr>
                <w:rFonts w:hint="eastAsia" w:ascii="宋体" w:hAnsi="宋体" w:eastAsia="宋体" w:cs="宋体"/>
                <w:color w:val="000000"/>
                <w:kern w:val="0"/>
                <w:sz w:val="21"/>
                <w:szCs w:val="21"/>
                <w:lang w:val="en-US" w:eastAsia="zh-CN" w:bidi="ar-SA"/>
              </w:rPr>
            </w:pPr>
            <w:r>
              <w:rPr>
                <w:rFonts w:hint="eastAsia"/>
                <w:color w:val="000000"/>
                <w:sz w:val="21"/>
                <w:szCs w:val="21"/>
                <w:lang w:val="en-US" w:eastAsia="zh-CN"/>
              </w:rPr>
              <w:t>热门榜单功能允许点击且点击榜单中的歌曲允许播放</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765" w:hRule="atLeast"/>
          <w:tblCellSpacing w:w="0" w:type="dxa"/>
          <w:jc w:val="center"/>
        </w:trPr>
        <w:tc>
          <w:tcPr>
            <w:tcW w:w="2075"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新歌首发</w:t>
            </w:r>
          </w:p>
        </w:tc>
        <w:tc>
          <w:tcPr>
            <w:tcW w:w="3588"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点击新歌首发功能，跳转至新歌首发页面，点击新歌首发歌曲，点击歌曲播放</w:t>
            </w:r>
          </w:p>
        </w:tc>
        <w:tc>
          <w:tcPr>
            <w:tcW w:w="1638"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新歌首发功能允许点击且点击新歌首发中的歌曲允许播放</w:t>
            </w:r>
          </w:p>
        </w:tc>
        <w:tc>
          <w:tcPr>
            <w:tcW w:w="1638" w:type="dxa"/>
            <w:tcBorders>
              <w:top w:val="nil"/>
              <w:bottom w:val="nil"/>
            </w:tcBorders>
            <w:tcMar>
              <w:left w:w="140" w:type="dxa"/>
              <w:right w:w="140" w:type="dxa"/>
            </w:tcMar>
            <w:vAlign w:val="center"/>
          </w:tcPr>
          <w:p>
            <w:pPr>
              <w:pStyle w:val="13"/>
              <w:jc w:val="center"/>
              <w:rPr>
                <w:rFonts w:hint="eastAsia"/>
                <w:color w:val="000000"/>
                <w:sz w:val="21"/>
                <w:szCs w:val="21"/>
              </w:rPr>
            </w:pPr>
            <w:r>
              <w:rPr>
                <w:rFonts w:hint="eastAsia"/>
                <w:color w:val="000000"/>
                <w:sz w:val="21"/>
                <w:szCs w:val="21"/>
                <w:lang w:val="en-US" w:eastAsia="zh-CN"/>
              </w:rPr>
              <w:t>新歌首发功能允许点击且点击新歌首发中的歌曲允许播放</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3" w:hRule="atLeast"/>
          <w:tblCellSpacing w:w="0" w:type="dxa"/>
          <w:jc w:val="center"/>
        </w:trPr>
        <w:tc>
          <w:tcPr>
            <w:tcW w:w="2075"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热门MV</w:t>
            </w:r>
          </w:p>
        </w:tc>
        <w:tc>
          <w:tcPr>
            <w:tcW w:w="3588"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rPr>
              <w:t>点击</w:t>
            </w:r>
            <w:r>
              <w:rPr>
                <w:rFonts w:hint="eastAsia"/>
                <w:color w:val="000000"/>
                <w:sz w:val="21"/>
                <w:szCs w:val="21"/>
                <w:lang w:val="en-US" w:eastAsia="zh-CN"/>
              </w:rPr>
              <w:t>热门MV功能，跳转至MV界面，选中MV，点击播放</w:t>
            </w:r>
          </w:p>
        </w:tc>
        <w:tc>
          <w:tcPr>
            <w:tcW w:w="1638" w:type="dxa"/>
            <w:tcBorders>
              <w:top w:val="nil"/>
              <w:bottom w:val="nil"/>
            </w:tcBorders>
            <w:tcMar>
              <w:left w:w="140" w:type="dxa"/>
              <w:right w:w="140" w:type="dxa"/>
            </w:tcMar>
            <w:vAlign w:val="center"/>
          </w:tcPr>
          <w:p>
            <w:pPr>
              <w:pStyle w:val="13"/>
              <w:jc w:val="both"/>
              <w:rPr>
                <w:rFonts w:hint="default" w:eastAsia="宋体"/>
                <w:color w:val="000000"/>
                <w:sz w:val="21"/>
                <w:szCs w:val="21"/>
                <w:lang w:val="en-US" w:eastAsia="zh-CN"/>
              </w:rPr>
            </w:pPr>
            <w:r>
              <w:rPr>
                <w:rFonts w:hint="eastAsia"/>
                <w:color w:val="000000"/>
                <w:sz w:val="21"/>
                <w:szCs w:val="21"/>
                <w:lang w:val="en-US" w:eastAsia="zh-CN"/>
              </w:rPr>
              <w:t>热门MV功能允许点击且MV播放正常，视频音频同时输出</w:t>
            </w:r>
          </w:p>
        </w:tc>
        <w:tc>
          <w:tcPr>
            <w:tcW w:w="1638" w:type="dxa"/>
            <w:tcBorders>
              <w:top w:val="nil"/>
              <w:bottom w:val="nil"/>
            </w:tcBorders>
            <w:tcMar>
              <w:left w:w="140" w:type="dxa"/>
              <w:right w:w="140" w:type="dxa"/>
            </w:tcMar>
            <w:vAlign w:val="center"/>
          </w:tcPr>
          <w:p>
            <w:pPr>
              <w:pStyle w:val="13"/>
              <w:jc w:val="both"/>
              <w:rPr>
                <w:rFonts w:hint="eastAsia"/>
                <w:color w:val="000000"/>
                <w:sz w:val="21"/>
                <w:szCs w:val="21"/>
              </w:rPr>
            </w:pPr>
            <w:r>
              <w:rPr>
                <w:rFonts w:hint="eastAsia"/>
                <w:color w:val="000000"/>
                <w:sz w:val="21"/>
                <w:szCs w:val="21"/>
                <w:lang w:val="en-US" w:eastAsia="zh-CN"/>
              </w:rPr>
              <w:t>热门MV功能允许点击且MV播放正常，视频音频同时输出</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3" w:hRule="atLeast"/>
          <w:tblCellSpacing w:w="0" w:type="dxa"/>
          <w:jc w:val="center"/>
        </w:trPr>
        <w:tc>
          <w:tcPr>
            <w:tcW w:w="2075"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热门电台</w:t>
            </w:r>
          </w:p>
        </w:tc>
        <w:tc>
          <w:tcPr>
            <w:tcW w:w="3588"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点击热门电台功能，跳转至热门电台界面，选择电台，播放电台</w:t>
            </w:r>
          </w:p>
        </w:tc>
        <w:tc>
          <w:tcPr>
            <w:tcW w:w="1638"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热门电台功能允许点击且点击后电台音乐允许播放</w:t>
            </w:r>
          </w:p>
        </w:tc>
        <w:tc>
          <w:tcPr>
            <w:tcW w:w="1638" w:type="dxa"/>
            <w:tcBorders>
              <w:top w:val="nil"/>
              <w:bottom w:val="nil"/>
            </w:tcBorders>
            <w:tcMar>
              <w:left w:w="140" w:type="dxa"/>
              <w:right w:w="140" w:type="dxa"/>
            </w:tcMar>
            <w:vAlign w:val="center"/>
          </w:tcPr>
          <w:p>
            <w:pPr>
              <w:pStyle w:val="13"/>
              <w:jc w:val="center"/>
              <w:rPr>
                <w:rFonts w:hint="eastAsia"/>
                <w:color w:val="000000"/>
                <w:sz w:val="21"/>
                <w:szCs w:val="21"/>
              </w:rPr>
            </w:pPr>
            <w:r>
              <w:rPr>
                <w:rFonts w:hint="eastAsia"/>
                <w:color w:val="000000"/>
                <w:sz w:val="21"/>
                <w:szCs w:val="21"/>
                <w:lang w:val="en-US" w:eastAsia="zh-CN"/>
              </w:rPr>
              <w:t>热门电台功能允许点击且点击后电台音乐允许播放</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3" w:hRule="atLeast"/>
          <w:tblCellSpacing w:w="0" w:type="dxa"/>
          <w:jc w:val="center"/>
        </w:trPr>
        <w:tc>
          <w:tcPr>
            <w:tcW w:w="2075"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热门歌手</w:t>
            </w:r>
          </w:p>
        </w:tc>
        <w:tc>
          <w:tcPr>
            <w:tcW w:w="3588"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点击</w:t>
            </w:r>
            <w:r>
              <w:rPr>
                <w:rFonts w:hint="eastAsia"/>
                <w:color w:val="000000"/>
                <w:sz w:val="21"/>
                <w:szCs w:val="21"/>
              </w:rPr>
              <w:t>热门歌手界面</w:t>
            </w:r>
            <w:r>
              <w:rPr>
                <w:rFonts w:hint="eastAsia"/>
                <w:color w:val="000000"/>
                <w:sz w:val="21"/>
                <w:szCs w:val="21"/>
                <w:lang w:eastAsia="zh-CN"/>
              </w:rPr>
              <w:t>，</w:t>
            </w:r>
            <w:r>
              <w:rPr>
                <w:rFonts w:hint="eastAsia"/>
                <w:color w:val="000000"/>
                <w:sz w:val="21"/>
                <w:szCs w:val="21"/>
                <w:lang w:val="en-US" w:eastAsia="zh-CN"/>
              </w:rPr>
              <w:t>跳转至热门歌手界面，选择热门歌手中的歌手头像，跳转至歌手歌曲，点击歌曲播放</w:t>
            </w:r>
          </w:p>
        </w:tc>
        <w:tc>
          <w:tcPr>
            <w:tcW w:w="1638"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热门歌手功能允许点击且点击热门歌手列表跳转后，点击歌曲，允许播放</w:t>
            </w:r>
          </w:p>
        </w:tc>
        <w:tc>
          <w:tcPr>
            <w:tcW w:w="1638" w:type="dxa"/>
            <w:tcBorders>
              <w:top w:val="nil"/>
              <w:bottom w:val="nil"/>
            </w:tcBorders>
            <w:tcMar>
              <w:left w:w="140" w:type="dxa"/>
              <w:right w:w="140" w:type="dxa"/>
            </w:tcMar>
            <w:vAlign w:val="center"/>
          </w:tcPr>
          <w:p>
            <w:pPr>
              <w:pStyle w:val="13"/>
              <w:jc w:val="center"/>
              <w:rPr>
                <w:rFonts w:hint="eastAsia"/>
                <w:color w:val="000000"/>
                <w:sz w:val="21"/>
                <w:szCs w:val="21"/>
              </w:rPr>
            </w:pPr>
            <w:r>
              <w:rPr>
                <w:rFonts w:hint="eastAsia"/>
                <w:color w:val="000000"/>
                <w:sz w:val="21"/>
                <w:szCs w:val="21"/>
                <w:lang w:val="en-US" w:eastAsia="zh-CN"/>
              </w:rPr>
              <w:t>热门歌手功能允许点击且点击热门歌手列表跳转后，点击歌曲，允许播放</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765" w:hRule="atLeast"/>
          <w:tblCellSpacing w:w="0" w:type="dxa"/>
          <w:jc w:val="center"/>
        </w:trPr>
        <w:tc>
          <w:tcPr>
            <w:tcW w:w="2075"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歌手界面</w:t>
            </w:r>
          </w:p>
        </w:tc>
        <w:tc>
          <w:tcPr>
            <w:tcW w:w="3588" w:type="dxa"/>
            <w:tcBorders>
              <w:top w:val="nil"/>
              <w:bottom w:val="nil"/>
            </w:tcBorders>
            <w:tcMar>
              <w:left w:w="140" w:type="dxa"/>
              <w:right w:w="140" w:type="dxa"/>
            </w:tcMar>
            <w:vAlign w:val="center"/>
          </w:tcPr>
          <w:p>
            <w:pPr>
              <w:pStyle w:val="13"/>
              <w:jc w:val="center"/>
              <w:rPr>
                <w:rFonts w:hint="default"/>
                <w:color w:val="000000"/>
                <w:sz w:val="21"/>
                <w:szCs w:val="21"/>
                <w:lang w:val="en-US"/>
              </w:rPr>
            </w:pPr>
            <w:r>
              <w:rPr>
                <w:rFonts w:hint="eastAsia"/>
                <w:color w:val="000000"/>
                <w:sz w:val="21"/>
                <w:szCs w:val="21"/>
                <w:lang w:val="en-US" w:eastAsia="zh-CN"/>
              </w:rPr>
              <w:t>点击</w:t>
            </w:r>
            <w:r>
              <w:rPr>
                <w:rFonts w:hint="eastAsia"/>
                <w:color w:val="000000"/>
                <w:sz w:val="21"/>
                <w:szCs w:val="21"/>
              </w:rPr>
              <w:t>歌手</w:t>
            </w:r>
            <w:r>
              <w:rPr>
                <w:rFonts w:hint="eastAsia"/>
                <w:color w:val="000000"/>
                <w:sz w:val="21"/>
                <w:szCs w:val="21"/>
                <w:lang w:val="en-US" w:eastAsia="zh-CN"/>
              </w:rPr>
              <w:t>界面跳转至歌手列表，点击歌手头像，点击歌曲播放</w:t>
            </w:r>
          </w:p>
        </w:tc>
        <w:tc>
          <w:tcPr>
            <w:tcW w:w="1638"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歌手界面允许点击且歌手头像允许点击，跳转后点击歌曲，歌曲播放完成</w:t>
            </w:r>
          </w:p>
        </w:tc>
        <w:tc>
          <w:tcPr>
            <w:tcW w:w="1638" w:type="dxa"/>
            <w:tcBorders>
              <w:top w:val="nil"/>
              <w:bottom w:val="nil"/>
            </w:tcBorders>
            <w:tcMar>
              <w:left w:w="140" w:type="dxa"/>
              <w:right w:w="140" w:type="dxa"/>
            </w:tcMar>
            <w:vAlign w:val="center"/>
          </w:tcPr>
          <w:p>
            <w:pPr>
              <w:pStyle w:val="13"/>
              <w:jc w:val="center"/>
              <w:rPr>
                <w:rFonts w:hint="eastAsia"/>
                <w:color w:val="000000"/>
                <w:sz w:val="21"/>
                <w:szCs w:val="21"/>
              </w:rPr>
            </w:pPr>
            <w:r>
              <w:rPr>
                <w:rFonts w:hint="eastAsia"/>
                <w:color w:val="000000"/>
                <w:sz w:val="21"/>
                <w:szCs w:val="21"/>
                <w:lang w:val="en-US" w:eastAsia="zh-CN"/>
              </w:rPr>
              <w:t>歌手界面允许点击且歌手头像允许点击，跳转后点击歌曲，歌曲播放完成</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765" w:hRule="atLeast"/>
          <w:tblCellSpacing w:w="0" w:type="dxa"/>
          <w:jc w:val="center"/>
        </w:trPr>
        <w:tc>
          <w:tcPr>
            <w:tcW w:w="2075"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排行榜界面</w:t>
            </w:r>
          </w:p>
        </w:tc>
        <w:tc>
          <w:tcPr>
            <w:tcW w:w="3588"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rPr>
              <w:t>点击排行榜</w:t>
            </w:r>
            <w:r>
              <w:rPr>
                <w:rFonts w:hint="eastAsia"/>
                <w:color w:val="000000"/>
                <w:sz w:val="21"/>
                <w:szCs w:val="21"/>
                <w:lang w:val="en-US" w:eastAsia="zh-CN"/>
              </w:rPr>
              <w:t>界面跳转至排行榜界面，点击排行榜歌曲，点击歌曲播放</w:t>
            </w:r>
          </w:p>
        </w:tc>
        <w:tc>
          <w:tcPr>
            <w:tcW w:w="1638"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排行榜界面允许点击且排行榜界面歌曲允许点击播放，音频输出完成</w:t>
            </w:r>
          </w:p>
        </w:tc>
        <w:tc>
          <w:tcPr>
            <w:tcW w:w="1638" w:type="dxa"/>
            <w:tcBorders>
              <w:top w:val="nil"/>
              <w:bottom w:val="nil"/>
            </w:tcBorders>
            <w:tcMar>
              <w:left w:w="140" w:type="dxa"/>
              <w:right w:w="140" w:type="dxa"/>
            </w:tcMar>
            <w:vAlign w:val="center"/>
          </w:tcPr>
          <w:p>
            <w:pPr>
              <w:pStyle w:val="13"/>
              <w:jc w:val="center"/>
              <w:rPr>
                <w:rFonts w:hint="eastAsia"/>
                <w:color w:val="000000"/>
                <w:sz w:val="21"/>
                <w:szCs w:val="21"/>
              </w:rPr>
            </w:pPr>
            <w:r>
              <w:rPr>
                <w:rFonts w:hint="eastAsia"/>
                <w:color w:val="000000"/>
                <w:sz w:val="21"/>
                <w:szCs w:val="21"/>
                <w:lang w:val="en-US" w:eastAsia="zh-CN"/>
              </w:rPr>
              <w:t>排行榜界面允许点击且排行榜界面歌曲允许点击播放，音频输出完成</w:t>
            </w:r>
          </w:p>
        </w:tc>
      </w:tr>
    </w:tbl>
    <w:p>
      <w:pPr>
        <w:rPr>
          <w:rFonts w:hint="eastAsia" w:cs="黑体"/>
          <w:bCs/>
          <w:color w:val="000000"/>
          <w:szCs w:val="22"/>
          <w:lang w:val="en-US" w:eastAsia="zh-CN"/>
        </w:rPr>
      </w:pPr>
      <w:bookmarkStart w:id="249" w:name="_Toc302891027"/>
      <w:bookmarkStart w:id="250" w:name="_Toc8413336"/>
      <w:r>
        <w:rPr>
          <w:rFonts w:hint="eastAsia" w:cs="黑体"/>
          <w:bCs/>
          <w:color w:val="000000"/>
          <w:szCs w:val="22"/>
          <w:lang w:val="en-US" w:eastAsia="zh-CN"/>
        </w:rPr>
        <w:br w:type="page"/>
      </w:r>
    </w:p>
    <w:p>
      <w:pPr>
        <w:pStyle w:val="5"/>
        <w:numPr>
          <w:ilvl w:val="2"/>
          <w:numId w:val="0"/>
        </w:numPr>
        <w:ind w:left="480" w:leftChars="200"/>
        <w:jc w:val="left"/>
        <w:rPr>
          <w:rFonts w:hint="default" w:ascii="宋体" w:hAnsi="宋体" w:eastAsia="黑体" w:cs="宋体"/>
          <w:lang w:val="en-US" w:eastAsia="zh-CN"/>
        </w:rPr>
      </w:pPr>
      <w:bookmarkStart w:id="251" w:name="_Toc26628"/>
      <w:r>
        <w:rPr>
          <w:rFonts w:hint="eastAsia" w:cs="黑体"/>
          <w:bCs/>
          <w:color w:val="000000"/>
          <w:szCs w:val="22"/>
          <w:lang w:val="en-US" w:eastAsia="zh-CN"/>
        </w:rPr>
        <w:t>6</w:t>
      </w:r>
      <w:r>
        <w:rPr>
          <w:rFonts w:hint="eastAsia" w:cs="黑体"/>
          <w:bCs/>
          <w:color w:val="000000"/>
          <w:szCs w:val="22"/>
        </w:rPr>
        <w:t>.1.2</w:t>
      </w:r>
      <w:r>
        <w:rPr>
          <w:rFonts w:hint="eastAsia" w:cs="黑体"/>
          <w:bCs/>
          <w:color w:val="000000"/>
          <w:szCs w:val="22"/>
          <w:lang w:val="en-US" w:eastAsia="zh-CN"/>
        </w:rPr>
        <w:t>搜索列表功能测试</w:t>
      </w:r>
      <w:bookmarkEnd w:id="251"/>
    </w:p>
    <w:p>
      <w:pPr>
        <w:spacing w:line="360" w:lineRule="auto"/>
        <w:ind w:firstLine="420"/>
        <w:jc w:val="both"/>
        <w:rPr>
          <w:rFonts w:hint="default" w:eastAsia="宋体"/>
          <w:color w:val="000000"/>
          <w:sz w:val="21"/>
          <w:szCs w:val="21"/>
          <w:lang w:val="en-US" w:eastAsia="zh-CN"/>
        </w:rPr>
      </w:pPr>
      <w:r>
        <w:rPr>
          <w:rFonts w:hint="eastAsia" w:ascii="Times New Roman" w:hAnsi="Times New Roman" w:cs="Times New Roman"/>
          <w:color w:val="000000"/>
          <w:lang w:val="en-US" w:eastAsia="zh-CN"/>
        </w:rPr>
        <w:t>搜索</w:t>
      </w:r>
      <w:r>
        <w:rPr>
          <w:rFonts w:hint="eastAsia" w:ascii="Times New Roman" w:hAnsi="Times New Roman" w:cs="Times New Roman"/>
          <w:color w:val="000000"/>
        </w:rPr>
        <w:t>功能测试</w:t>
      </w:r>
      <w:r>
        <w:rPr>
          <w:rFonts w:hint="eastAsia" w:ascii="Times New Roman" w:hAnsi="Times New Roman" w:cs="Times New Roman"/>
          <w:color w:val="000000"/>
          <w:lang w:val="en-US" w:eastAsia="zh-CN"/>
        </w:rPr>
        <w:t>主要是对搜索功能的搜索是否为空、字母搜索、模糊搜索、精确搜索、数字搜索、还有刷新功能等，搜索列表功能测试结果如表6-2所示：</w:t>
      </w:r>
    </w:p>
    <w:p>
      <w:pPr>
        <w:spacing w:line="360" w:lineRule="auto"/>
        <w:ind w:firstLine="420"/>
        <w:jc w:val="center"/>
        <w:rPr>
          <w:color w:val="000000"/>
          <w:sz w:val="21"/>
          <w:szCs w:val="21"/>
        </w:rPr>
      </w:pPr>
      <w:r>
        <w:rPr>
          <w:rFonts w:hint="eastAsia"/>
          <w:color w:val="000000"/>
          <w:sz w:val="21"/>
          <w:szCs w:val="21"/>
        </w:rPr>
        <w:t>表6-</w:t>
      </w:r>
      <w:r>
        <w:rPr>
          <w:rFonts w:hint="eastAsia"/>
          <w:color w:val="000000"/>
          <w:sz w:val="21"/>
          <w:szCs w:val="21"/>
          <w:lang w:val="en-US" w:eastAsia="zh-CN"/>
        </w:rPr>
        <w:t>2</w:t>
      </w:r>
      <w:r>
        <w:rPr>
          <w:rFonts w:hint="eastAsia"/>
          <w:color w:val="000000"/>
          <w:sz w:val="21"/>
          <w:szCs w:val="21"/>
        </w:rPr>
        <w:t xml:space="preserve"> </w:t>
      </w:r>
      <w:r>
        <w:rPr>
          <w:rFonts w:hint="eastAsia"/>
          <w:color w:val="000000"/>
          <w:sz w:val="21"/>
          <w:szCs w:val="21"/>
          <w:lang w:val="en-US" w:eastAsia="zh-CN"/>
        </w:rPr>
        <w:t>搜索列表</w:t>
      </w:r>
      <w:r>
        <w:rPr>
          <w:rFonts w:hint="eastAsia"/>
          <w:color w:val="000000"/>
          <w:sz w:val="21"/>
          <w:szCs w:val="21"/>
        </w:rPr>
        <w:t>功能测试结果</w:t>
      </w:r>
    </w:p>
    <w:tbl>
      <w:tblPr>
        <w:tblStyle w:val="15"/>
        <w:tblW w:w="8837" w:type="dxa"/>
        <w:jc w:val="center"/>
        <w:tblCellSpacing w:w="0" w:type="dxa"/>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Layout w:type="fixed"/>
        <w:tblCellMar>
          <w:top w:w="0" w:type="dxa"/>
          <w:left w:w="0" w:type="dxa"/>
          <w:bottom w:w="0" w:type="dxa"/>
          <w:right w:w="0" w:type="dxa"/>
        </w:tblCellMar>
      </w:tblPr>
      <w:tblGrid>
        <w:gridCol w:w="2052"/>
        <w:gridCol w:w="3547"/>
        <w:gridCol w:w="1619"/>
        <w:gridCol w:w="1619"/>
      </w:tblGrid>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777" w:hRule="atLeast"/>
          <w:tblCellSpacing w:w="0" w:type="dxa"/>
          <w:jc w:val="center"/>
        </w:trPr>
        <w:tc>
          <w:tcPr>
            <w:tcW w:w="2052" w:type="dxa"/>
            <w:tcMar>
              <w:left w:w="140" w:type="dxa"/>
              <w:right w:w="140" w:type="dxa"/>
            </w:tcMar>
            <w:vAlign w:val="center"/>
          </w:tcPr>
          <w:p>
            <w:pPr>
              <w:pStyle w:val="13"/>
              <w:ind w:firstLine="480"/>
              <w:jc w:val="both"/>
              <w:rPr>
                <w:color w:val="000000"/>
                <w:sz w:val="21"/>
                <w:szCs w:val="21"/>
              </w:rPr>
            </w:pPr>
            <w:r>
              <w:rPr>
                <w:rFonts w:hint="eastAsia"/>
                <w:color w:val="000000"/>
                <w:sz w:val="21"/>
                <w:szCs w:val="21"/>
                <w:lang w:val="en-US" w:eastAsia="zh-CN"/>
              </w:rPr>
              <w:t>搜索</w:t>
            </w:r>
            <w:r>
              <w:rPr>
                <w:rFonts w:hint="eastAsia"/>
                <w:color w:val="000000"/>
                <w:sz w:val="21"/>
                <w:szCs w:val="21"/>
              </w:rPr>
              <w:t>操作</w:t>
            </w:r>
          </w:p>
        </w:tc>
        <w:tc>
          <w:tcPr>
            <w:tcW w:w="3547" w:type="dxa"/>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测试步骤</w:t>
            </w:r>
          </w:p>
        </w:tc>
        <w:tc>
          <w:tcPr>
            <w:tcW w:w="1619" w:type="dxa"/>
            <w:tcMar>
              <w:left w:w="140" w:type="dxa"/>
              <w:right w:w="140" w:type="dxa"/>
            </w:tcMar>
            <w:vAlign w:val="center"/>
          </w:tcPr>
          <w:p>
            <w:pPr>
              <w:pStyle w:val="13"/>
              <w:jc w:val="center"/>
              <w:rPr>
                <w:color w:val="000000"/>
                <w:sz w:val="21"/>
                <w:szCs w:val="21"/>
              </w:rPr>
            </w:pPr>
            <w:r>
              <w:rPr>
                <w:rFonts w:hint="eastAsia"/>
                <w:color w:val="000000"/>
                <w:sz w:val="21"/>
                <w:szCs w:val="21"/>
              </w:rPr>
              <w:t>预期结果</w:t>
            </w:r>
          </w:p>
        </w:tc>
        <w:tc>
          <w:tcPr>
            <w:tcW w:w="1619" w:type="dxa"/>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真实结果</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55" w:hRule="atLeast"/>
          <w:tblCellSpacing w:w="0" w:type="dxa"/>
          <w:jc w:val="center"/>
        </w:trPr>
        <w:tc>
          <w:tcPr>
            <w:tcW w:w="2052" w:type="dxa"/>
            <w:tcBorders>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空</w:t>
            </w:r>
          </w:p>
        </w:tc>
        <w:tc>
          <w:tcPr>
            <w:tcW w:w="3547" w:type="dxa"/>
            <w:tcBorders>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点击搜索框，不输入字符并进行搜索索引</w:t>
            </w:r>
          </w:p>
        </w:tc>
        <w:tc>
          <w:tcPr>
            <w:tcW w:w="1619" w:type="dxa"/>
            <w:tcBorders>
              <w:bottom w:val="nil"/>
            </w:tcBorders>
            <w:tcMar>
              <w:left w:w="140" w:type="dxa"/>
              <w:right w:w="140" w:type="dxa"/>
            </w:tcMar>
            <w:vAlign w:val="center"/>
          </w:tcPr>
          <w:p>
            <w:pPr>
              <w:pStyle w:val="13"/>
              <w:jc w:val="center"/>
              <w:rPr>
                <w:color w:val="000000"/>
                <w:sz w:val="21"/>
                <w:szCs w:val="21"/>
              </w:rPr>
            </w:pPr>
            <w:r>
              <w:rPr>
                <w:rFonts w:hint="eastAsia"/>
                <w:color w:val="000000"/>
                <w:sz w:val="21"/>
                <w:szCs w:val="21"/>
                <w:lang w:val="en-US" w:eastAsia="zh-CN"/>
              </w:rPr>
              <w:t>搜索不能为空，且弹出不能为空窗口</w:t>
            </w:r>
          </w:p>
        </w:tc>
        <w:tc>
          <w:tcPr>
            <w:tcW w:w="1619" w:type="dxa"/>
            <w:tcBorders>
              <w:bottom w:val="nil"/>
            </w:tcBorders>
            <w:tcMar>
              <w:left w:w="140" w:type="dxa"/>
              <w:right w:w="140" w:type="dxa"/>
            </w:tcMar>
            <w:vAlign w:val="center"/>
          </w:tcPr>
          <w:p>
            <w:pPr>
              <w:pStyle w:val="13"/>
              <w:jc w:val="center"/>
              <w:rPr>
                <w:rFonts w:hint="eastAsia"/>
                <w:color w:val="000000"/>
                <w:sz w:val="21"/>
                <w:szCs w:val="21"/>
              </w:rPr>
            </w:pPr>
            <w:r>
              <w:rPr>
                <w:rFonts w:hint="eastAsia"/>
                <w:color w:val="000000"/>
                <w:sz w:val="21"/>
                <w:szCs w:val="21"/>
                <w:lang w:val="en-US" w:eastAsia="zh-CN"/>
              </w:rPr>
              <w:t>搜索不能为空，且弹出不能为空窗口</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55" w:hRule="atLeast"/>
          <w:tblCellSpacing w:w="0" w:type="dxa"/>
          <w:jc w:val="center"/>
        </w:trPr>
        <w:tc>
          <w:tcPr>
            <w:tcW w:w="2052" w:type="dxa"/>
            <w:tcBorders>
              <w:top w:val="nil"/>
              <w:bottom w:val="nil"/>
            </w:tcBorders>
            <w:tcMar>
              <w:left w:w="140" w:type="dxa"/>
              <w:right w:w="140" w:type="dxa"/>
            </w:tcMar>
            <w:vAlign w:val="center"/>
          </w:tcPr>
          <w:p>
            <w:pPr>
              <w:pStyle w:val="13"/>
              <w:jc w:val="center"/>
              <w:rPr>
                <w:rFonts w:hint="eastAsia" w:eastAsia="宋体"/>
                <w:color w:val="000000"/>
                <w:sz w:val="21"/>
                <w:szCs w:val="21"/>
                <w:lang w:val="en-US" w:eastAsia="zh-CN"/>
              </w:rPr>
            </w:pPr>
            <w:r>
              <w:rPr>
                <w:rFonts w:hint="eastAsia"/>
                <w:color w:val="000000"/>
                <w:sz w:val="21"/>
                <w:szCs w:val="21"/>
                <w:lang w:val="en-US" w:eastAsia="zh-CN"/>
              </w:rPr>
              <w:t>字母</w:t>
            </w:r>
          </w:p>
        </w:tc>
        <w:tc>
          <w:tcPr>
            <w:tcW w:w="3547"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点击搜索框，输入字母并进行搜索索引，跳转至相应的歌曲界面</w:t>
            </w:r>
          </w:p>
        </w:tc>
        <w:tc>
          <w:tcPr>
            <w:tcW w:w="1619" w:type="dxa"/>
            <w:tcBorders>
              <w:top w:val="nil"/>
              <w:bottom w:val="nil"/>
            </w:tcBorders>
            <w:tcMar>
              <w:left w:w="140" w:type="dxa"/>
              <w:right w:w="140" w:type="dxa"/>
            </w:tcMar>
            <w:vAlign w:val="center"/>
          </w:tcPr>
          <w:p>
            <w:pPr>
              <w:pStyle w:val="13"/>
              <w:jc w:val="center"/>
              <w:rPr>
                <w:rFonts w:hint="default"/>
                <w:color w:val="000000"/>
                <w:sz w:val="21"/>
                <w:szCs w:val="21"/>
                <w:lang w:val="en-US"/>
              </w:rPr>
            </w:pPr>
            <w:r>
              <w:rPr>
                <w:rFonts w:hint="eastAsia"/>
                <w:color w:val="000000"/>
                <w:sz w:val="21"/>
                <w:szCs w:val="21"/>
                <w:lang w:val="en-US" w:eastAsia="zh-CN"/>
              </w:rPr>
              <w:t>可以进行字母搜索，并进行索引，跳转至相应界面</w:t>
            </w:r>
          </w:p>
        </w:tc>
        <w:tc>
          <w:tcPr>
            <w:tcW w:w="1619" w:type="dxa"/>
            <w:tcBorders>
              <w:top w:val="nil"/>
              <w:bottom w:val="nil"/>
            </w:tcBorders>
            <w:tcMar>
              <w:left w:w="140" w:type="dxa"/>
              <w:right w:w="140" w:type="dxa"/>
            </w:tcMar>
            <w:vAlign w:val="center"/>
          </w:tcPr>
          <w:p>
            <w:pPr>
              <w:pStyle w:val="13"/>
              <w:jc w:val="center"/>
              <w:rPr>
                <w:rFonts w:hint="eastAsia"/>
                <w:color w:val="000000"/>
                <w:sz w:val="21"/>
                <w:szCs w:val="21"/>
              </w:rPr>
            </w:pPr>
            <w:r>
              <w:rPr>
                <w:rFonts w:hint="eastAsia"/>
                <w:color w:val="000000"/>
                <w:sz w:val="21"/>
                <w:szCs w:val="21"/>
                <w:lang w:val="en-US" w:eastAsia="zh-CN"/>
              </w:rPr>
              <w:t>可以进行字母搜索，并进行索引，跳转至相应界面</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763" w:hRule="atLeast"/>
          <w:tblCellSpacing w:w="0" w:type="dxa"/>
          <w:jc w:val="center"/>
        </w:trPr>
        <w:tc>
          <w:tcPr>
            <w:tcW w:w="2052" w:type="dxa"/>
            <w:tcBorders>
              <w:top w:val="nil"/>
              <w:bottom w:val="nil"/>
            </w:tcBorders>
            <w:tcMar>
              <w:left w:w="140" w:type="dxa"/>
              <w:right w:w="140" w:type="dxa"/>
            </w:tcMar>
            <w:vAlign w:val="center"/>
          </w:tcPr>
          <w:p>
            <w:pPr>
              <w:pStyle w:val="13"/>
              <w:jc w:val="center"/>
              <w:rPr>
                <w:rFonts w:hint="eastAsia" w:eastAsia="宋体"/>
                <w:color w:val="000000"/>
                <w:sz w:val="21"/>
                <w:szCs w:val="21"/>
                <w:lang w:val="en-US" w:eastAsia="zh-CN"/>
              </w:rPr>
            </w:pPr>
            <w:r>
              <w:rPr>
                <w:rFonts w:hint="eastAsia"/>
                <w:color w:val="000000"/>
                <w:sz w:val="21"/>
                <w:szCs w:val="21"/>
                <w:lang w:val="en-US" w:eastAsia="zh-CN"/>
              </w:rPr>
              <w:t>模糊</w:t>
            </w:r>
          </w:p>
        </w:tc>
        <w:tc>
          <w:tcPr>
            <w:tcW w:w="3547"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点击搜索框，输入相近字或错字并进行搜索索引，跳转至相应界面</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lang w:val="en-US" w:eastAsia="zh-CN"/>
              </w:rPr>
              <w:t>进行相近字、或部分错字搜索，且搜索成功并给出歌曲</w:t>
            </w:r>
          </w:p>
        </w:tc>
        <w:tc>
          <w:tcPr>
            <w:tcW w:w="1619" w:type="dxa"/>
            <w:tcBorders>
              <w:top w:val="nil"/>
              <w:bottom w:val="nil"/>
            </w:tcBorders>
            <w:tcMar>
              <w:left w:w="140" w:type="dxa"/>
              <w:right w:w="140" w:type="dxa"/>
            </w:tcMar>
            <w:vAlign w:val="center"/>
          </w:tcPr>
          <w:p>
            <w:pPr>
              <w:pStyle w:val="13"/>
              <w:jc w:val="center"/>
              <w:rPr>
                <w:rFonts w:hint="eastAsia"/>
                <w:color w:val="000000"/>
                <w:sz w:val="21"/>
                <w:szCs w:val="21"/>
              </w:rPr>
            </w:pPr>
            <w:r>
              <w:rPr>
                <w:rFonts w:hint="eastAsia"/>
                <w:color w:val="000000"/>
                <w:sz w:val="21"/>
                <w:szCs w:val="21"/>
                <w:lang w:val="en-US" w:eastAsia="zh-CN"/>
              </w:rPr>
              <w:t>进行相近字、或部分错字搜索，且搜索成功并给出歌曲</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1" w:hRule="atLeast"/>
          <w:tblCellSpacing w:w="0" w:type="dxa"/>
          <w:jc w:val="center"/>
        </w:trPr>
        <w:tc>
          <w:tcPr>
            <w:tcW w:w="2052" w:type="dxa"/>
            <w:tcBorders>
              <w:top w:val="nil"/>
              <w:bottom w:val="nil"/>
            </w:tcBorders>
            <w:tcMar>
              <w:left w:w="140" w:type="dxa"/>
              <w:right w:w="140" w:type="dxa"/>
            </w:tcMar>
            <w:vAlign w:val="center"/>
          </w:tcPr>
          <w:p>
            <w:pPr>
              <w:pStyle w:val="13"/>
              <w:jc w:val="center"/>
              <w:rPr>
                <w:rFonts w:hint="eastAsia" w:eastAsia="宋体"/>
                <w:color w:val="000000"/>
                <w:sz w:val="21"/>
                <w:szCs w:val="21"/>
                <w:lang w:val="en-US" w:eastAsia="zh-CN"/>
              </w:rPr>
            </w:pPr>
            <w:r>
              <w:rPr>
                <w:rFonts w:hint="eastAsia"/>
                <w:color w:val="000000"/>
                <w:sz w:val="21"/>
                <w:szCs w:val="21"/>
                <w:lang w:val="en-US" w:eastAsia="zh-CN"/>
              </w:rPr>
              <w:t>精确</w:t>
            </w:r>
          </w:p>
        </w:tc>
        <w:tc>
          <w:tcPr>
            <w:tcW w:w="3547"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点击搜索框，输入准确的歌曲名，搜索歌曲，点击播放</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lang w:val="en-US" w:eastAsia="zh-CN"/>
              </w:rPr>
              <w:t>输入准确的歌曲名，搜索歌曲，点击播放</w:t>
            </w:r>
          </w:p>
        </w:tc>
        <w:tc>
          <w:tcPr>
            <w:tcW w:w="1619" w:type="dxa"/>
            <w:tcBorders>
              <w:top w:val="nil"/>
              <w:bottom w:val="nil"/>
            </w:tcBorders>
            <w:tcMar>
              <w:left w:w="140" w:type="dxa"/>
              <w:right w:w="140" w:type="dxa"/>
            </w:tcMar>
            <w:vAlign w:val="center"/>
          </w:tcPr>
          <w:p>
            <w:pPr>
              <w:pStyle w:val="13"/>
              <w:jc w:val="center"/>
              <w:rPr>
                <w:rFonts w:hint="eastAsia"/>
                <w:color w:val="000000"/>
                <w:sz w:val="21"/>
                <w:szCs w:val="21"/>
              </w:rPr>
            </w:pPr>
            <w:r>
              <w:rPr>
                <w:rFonts w:hint="eastAsia"/>
                <w:color w:val="000000"/>
                <w:sz w:val="21"/>
                <w:szCs w:val="21"/>
                <w:lang w:val="en-US" w:eastAsia="zh-CN"/>
              </w:rPr>
              <w:t>输入准确的歌曲名，搜索歌曲，点击播放</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1" w:hRule="atLeast"/>
          <w:tblCellSpacing w:w="0" w:type="dxa"/>
          <w:jc w:val="center"/>
        </w:trPr>
        <w:tc>
          <w:tcPr>
            <w:tcW w:w="2052" w:type="dxa"/>
            <w:tcBorders>
              <w:top w:val="nil"/>
              <w:bottom w:val="nil"/>
            </w:tcBorders>
            <w:tcMar>
              <w:left w:w="140" w:type="dxa"/>
              <w:right w:w="140" w:type="dxa"/>
            </w:tcMar>
            <w:vAlign w:val="center"/>
          </w:tcPr>
          <w:p>
            <w:pPr>
              <w:pStyle w:val="13"/>
              <w:jc w:val="center"/>
              <w:rPr>
                <w:rFonts w:hint="eastAsia" w:eastAsia="宋体"/>
                <w:color w:val="000000"/>
                <w:sz w:val="21"/>
                <w:szCs w:val="21"/>
                <w:lang w:val="en-US" w:eastAsia="zh-CN"/>
              </w:rPr>
            </w:pPr>
            <w:r>
              <w:rPr>
                <w:rFonts w:hint="eastAsia"/>
                <w:color w:val="000000"/>
                <w:sz w:val="21"/>
                <w:szCs w:val="21"/>
                <w:lang w:val="en-US" w:eastAsia="zh-CN"/>
              </w:rPr>
              <w:t>数字</w:t>
            </w:r>
          </w:p>
        </w:tc>
        <w:tc>
          <w:tcPr>
            <w:tcW w:w="3547"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点击搜索框，输入数字，搜索歌曲，点击播放</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lang w:val="en-US" w:eastAsia="zh-CN"/>
              </w:rPr>
              <w:t>输入数字，搜索歌曲，点击播放</w:t>
            </w:r>
          </w:p>
        </w:tc>
        <w:tc>
          <w:tcPr>
            <w:tcW w:w="1619" w:type="dxa"/>
            <w:tcBorders>
              <w:top w:val="nil"/>
              <w:bottom w:val="nil"/>
            </w:tcBorders>
            <w:tcMar>
              <w:left w:w="140" w:type="dxa"/>
              <w:right w:w="140" w:type="dxa"/>
            </w:tcMar>
            <w:vAlign w:val="center"/>
          </w:tcPr>
          <w:p>
            <w:pPr>
              <w:pStyle w:val="13"/>
              <w:jc w:val="center"/>
              <w:rPr>
                <w:rFonts w:hint="eastAsia"/>
                <w:color w:val="000000"/>
                <w:sz w:val="21"/>
                <w:szCs w:val="21"/>
              </w:rPr>
            </w:pPr>
            <w:r>
              <w:rPr>
                <w:rFonts w:hint="eastAsia"/>
                <w:color w:val="000000"/>
                <w:sz w:val="21"/>
                <w:szCs w:val="21"/>
                <w:lang w:val="en-US" w:eastAsia="zh-CN"/>
              </w:rPr>
              <w:t>输入数字，搜索歌曲，点击播放</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763" w:hRule="atLeast"/>
          <w:tblCellSpacing w:w="0" w:type="dxa"/>
          <w:jc w:val="center"/>
        </w:trPr>
        <w:tc>
          <w:tcPr>
            <w:tcW w:w="2052"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特殊字符</w:t>
            </w:r>
          </w:p>
        </w:tc>
        <w:tc>
          <w:tcPr>
            <w:tcW w:w="3547"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点击搜索框，输入特殊字符，进行搜索索引</w:t>
            </w:r>
          </w:p>
        </w:tc>
        <w:tc>
          <w:tcPr>
            <w:tcW w:w="1619" w:type="dxa"/>
            <w:tcBorders>
              <w:top w:val="nil"/>
              <w:bottom w:val="nil"/>
            </w:tcBorders>
            <w:tcMar>
              <w:left w:w="140" w:type="dxa"/>
              <w:right w:w="140" w:type="dxa"/>
            </w:tcMar>
            <w:vAlign w:val="center"/>
          </w:tcPr>
          <w:p>
            <w:pPr>
              <w:pStyle w:val="13"/>
              <w:jc w:val="center"/>
              <w:rPr>
                <w:rFonts w:hint="default"/>
                <w:color w:val="000000"/>
                <w:sz w:val="21"/>
                <w:szCs w:val="21"/>
                <w:lang w:val="en-US"/>
              </w:rPr>
            </w:pPr>
            <w:r>
              <w:rPr>
                <w:rFonts w:hint="eastAsia"/>
                <w:color w:val="000000"/>
                <w:sz w:val="21"/>
                <w:szCs w:val="21"/>
                <w:lang w:val="en-US" w:eastAsia="zh-CN"/>
              </w:rPr>
              <w:t>部分歌曲输入特殊字符，显示搜索输入不正确</w:t>
            </w:r>
          </w:p>
        </w:tc>
        <w:tc>
          <w:tcPr>
            <w:tcW w:w="1619" w:type="dxa"/>
            <w:tcBorders>
              <w:top w:val="nil"/>
              <w:bottom w:val="nil"/>
            </w:tcBorders>
            <w:tcMar>
              <w:left w:w="140" w:type="dxa"/>
              <w:right w:w="140" w:type="dxa"/>
            </w:tcMar>
            <w:vAlign w:val="center"/>
          </w:tcPr>
          <w:p>
            <w:pPr>
              <w:pStyle w:val="13"/>
              <w:jc w:val="center"/>
              <w:rPr>
                <w:rFonts w:hint="eastAsia"/>
                <w:color w:val="000000"/>
                <w:sz w:val="21"/>
                <w:szCs w:val="21"/>
              </w:rPr>
            </w:pPr>
            <w:r>
              <w:rPr>
                <w:rFonts w:hint="eastAsia"/>
                <w:color w:val="000000"/>
                <w:sz w:val="21"/>
                <w:szCs w:val="21"/>
                <w:lang w:val="en-US" w:eastAsia="zh-CN"/>
              </w:rPr>
              <w:t>部分歌曲输入特殊字符，显示搜索输入不正确</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1" w:hRule="atLeast"/>
          <w:tblCellSpacing w:w="0" w:type="dxa"/>
          <w:jc w:val="center"/>
        </w:trPr>
        <w:tc>
          <w:tcPr>
            <w:tcW w:w="2052"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数字+字母</w:t>
            </w:r>
          </w:p>
        </w:tc>
        <w:tc>
          <w:tcPr>
            <w:tcW w:w="3547"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lang w:val="en-US" w:eastAsia="zh-CN"/>
              </w:rPr>
              <w:t>点击搜索框，输入数字加字母，进行搜索索引</w:t>
            </w:r>
          </w:p>
        </w:tc>
        <w:tc>
          <w:tcPr>
            <w:tcW w:w="1619" w:type="dxa"/>
            <w:tcBorders>
              <w:top w:val="nil"/>
              <w:bottom w:val="nil"/>
            </w:tcBorders>
            <w:tcMar>
              <w:left w:w="140" w:type="dxa"/>
              <w:right w:w="140" w:type="dxa"/>
            </w:tcMar>
            <w:vAlign w:val="center"/>
          </w:tcPr>
          <w:p>
            <w:pPr>
              <w:pStyle w:val="13"/>
              <w:jc w:val="center"/>
              <w:rPr>
                <w:rFonts w:hint="default"/>
                <w:color w:val="000000"/>
                <w:sz w:val="21"/>
                <w:szCs w:val="21"/>
                <w:lang w:val="en-US"/>
              </w:rPr>
            </w:pPr>
            <w:r>
              <w:rPr>
                <w:rFonts w:hint="eastAsia"/>
                <w:color w:val="000000"/>
                <w:sz w:val="21"/>
                <w:szCs w:val="21"/>
                <w:lang w:val="en-US" w:eastAsia="zh-CN"/>
              </w:rPr>
              <w:t>输入数字加字母，搜索歌曲，点击播放，输出音频</w:t>
            </w:r>
          </w:p>
        </w:tc>
        <w:tc>
          <w:tcPr>
            <w:tcW w:w="1619" w:type="dxa"/>
            <w:tcBorders>
              <w:top w:val="nil"/>
              <w:bottom w:val="nil"/>
            </w:tcBorders>
            <w:tcMar>
              <w:left w:w="140" w:type="dxa"/>
              <w:right w:w="140" w:type="dxa"/>
            </w:tcMar>
            <w:vAlign w:val="center"/>
          </w:tcPr>
          <w:p>
            <w:pPr>
              <w:pStyle w:val="13"/>
              <w:jc w:val="center"/>
              <w:rPr>
                <w:rFonts w:hint="eastAsia"/>
                <w:color w:val="000000"/>
                <w:sz w:val="21"/>
                <w:szCs w:val="21"/>
              </w:rPr>
            </w:pPr>
            <w:r>
              <w:rPr>
                <w:rFonts w:hint="eastAsia"/>
                <w:color w:val="000000"/>
                <w:sz w:val="21"/>
                <w:szCs w:val="21"/>
                <w:lang w:val="en-US" w:eastAsia="zh-CN"/>
              </w:rPr>
              <w:t>输入数字加字母，搜索歌曲，点击播放，输出音频</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1" w:hRule="atLeast"/>
          <w:tblCellSpacing w:w="0" w:type="dxa"/>
          <w:jc w:val="center"/>
        </w:trPr>
        <w:tc>
          <w:tcPr>
            <w:tcW w:w="2052"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数字+中文</w:t>
            </w:r>
          </w:p>
        </w:tc>
        <w:tc>
          <w:tcPr>
            <w:tcW w:w="3547"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lang w:val="en-US" w:eastAsia="zh-CN"/>
              </w:rPr>
              <w:t>点击搜索框，输入数字加中文，进行搜索索引</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lang w:val="en-US" w:eastAsia="zh-CN"/>
              </w:rPr>
              <w:t>输入数字加中文，搜索歌曲，点击播放，输出音频</w:t>
            </w:r>
          </w:p>
        </w:tc>
        <w:tc>
          <w:tcPr>
            <w:tcW w:w="1619" w:type="dxa"/>
            <w:tcBorders>
              <w:top w:val="nil"/>
              <w:bottom w:val="nil"/>
            </w:tcBorders>
            <w:tcMar>
              <w:left w:w="140" w:type="dxa"/>
              <w:right w:w="140" w:type="dxa"/>
            </w:tcMar>
            <w:vAlign w:val="center"/>
          </w:tcPr>
          <w:p>
            <w:pPr>
              <w:pStyle w:val="13"/>
              <w:jc w:val="center"/>
              <w:rPr>
                <w:rFonts w:hint="eastAsia"/>
                <w:color w:val="000000"/>
                <w:sz w:val="21"/>
                <w:szCs w:val="21"/>
              </w:rPr>
            </w:pPr>
            <w:r>
              <w:rPr>
                <w:rFonts w:hint="eastAsia"/>
                <w:color w:val="000000"/>
                <w:sz w:val="21"/>
                <w:szCs w:val="21"/>
                <w:lang w:val="en-US" w:eastAsia="zh-CN"/>
              </w:rPr>
              <w:t>输入数字加中文，搜索歌曲，点击播放，输出音频</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777" w:hRule="atLeast"/>
          <w:tblCellSpacing w:w="0" w:type="dxa"/>
          <w:jc w:val="center"/>
        </w:trPr>
        <w:tc>
          <w:tcPr>
            <w:tcW w:w="2052" w:type="dxa"/>
            <w:tcBorders>
              <w:top w:val="nil"/>
              <w:bottom w:val="nil"/>
            </w:tcBorders>
            <w:tcMar>
              <w:left w:w="140" w:type="dxa"/>
              <w:right w:w="140" w:type="dxa"/>
            </w:tcMar>
            <w:vAlign w:val="center"/>
          </w:tcPr>
          <w:p>
            <w:pPr>
              <w:pStyle w:val="13"/>
              <w:jc w:val="center"/>
              <w:rPr>
                <w:rFonts w:hint="default" w:eastAsia="宋体"/>
                <w:color w:val="000000"/>
                <w:sz w:val="21"/>
                <w:szCs w:val="21"/>
                <w:lang w:val="en-US" w:eastAsia="zh-CN"/>
              </w:rPr>
            </w:pPr>
            <w:r>
              <w:rPr>
                <w:rFonts w:hint="eastAsia"/>
                <w:color w:val="000000"/>
                <w:sz w:val="21"/>
                <w:szCs w:val="21"/>
                <w:lang w:val="en-US" w:eastAsia="zh-CN"/>
              </w:rPr>
              <w:t>中文+字母</w:t>
            </w:r>
          </w:p>
        </w:tc>
        <w:tc>
          <w:tcPr>
            <w:tcW w:w="3547"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lang w:val="en-US" w:eastAsia="zh-CN"/>
              </w:rPr>
              <w:t>点击搜索框，输入中文加字母，进行搜索索引</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lang w:val="en-US" w:eastAsia="zh-CN"/>
              </w:rPr>
              <w:t>输入中文加字母，搜索歌曲，点击播放，输出音频</w:t>
            </w:r>
          </w:p>
        </w:tc>
        <w:tc>
          <w:tcPr>
            <w:tcW w:w="1619" w:type="dxa"/>
            <w:tcBorders>
              <w:top w:val="nil"/>
              <w:bottom w:val="nil"/>
            </w:tcBorders>
            <w:tcMar>
              <w:left w:w="140" w:type="dxa"/>
              <w:right w:w="140" w:type="dxa"/>
            </w:tcMar>
            <w:vAlign w:val="center"/>
          </w:tcPr>
          <w:p>
            <w:pPr>
              <w:pStyle w:val="13"/>
              <w:jc w:val="center"/>
              <w:rPr>
                <w:rFonts w:hint="eastAsia"/>
                <w:color w:val="000000"/>
                <w:sz w:val="21"/>
                <w:szCs w:val="21"/>
              </w:rPr>
            </w:pPr>
            <w:r>
              <w:rPr>
                <w:rFonts w:hint="eastAsia"/>
                <w:color w:val="000000"/>
                <w:sz w:val="21"/>
                <w:szCs w:val="21"/>
                <w:lang w:val="en-US" w:eastAsia="zh-CN"/>
              </w:rPr>
              <w:t>输入中文加字母，搜索歌曲，点击播放，输出音频</w:t>
            </w:r>
          </w:p>
        </w:tc>
      </w:tr>
    </w:tbl>
    <w:p>
      <w:pPr>
        <w:pStyle w:val="22"/>
        <w:spacing w:before="0" w:after="0" w:line="400" w:lineRule="exact"/>
        <w:ind w:firstLine="602" w:firstLineChars="200"/>
        <w:rPr>
          <w:b/>
          <w:color w:val="000000"/>
        </w:rPr>
      </w:pPr>
    </w:p>
    <w:p>
      <w:pPr>
        <w:pStyle w:val="22"/>
        <w:spacing w:before="0" w:after="0" w:line="400" w:lineRule="exact"/>
        <w:ind w:firstLine="602" w:firstLineChars="200"/>
        <w:rPr>
          <w:b/>
          <w:color w:val="000000"/>
        </w:rPr>
      </w:pPr>
      <w:bookmarkStart w:id="252" w:name="_Toc10385"/>
      <w:r>
        <w:rPr>
          <w:b/>
          <w:color w:val="000000"/>
        </w:rPr>
        <w:t>6</w:t>
      </w:r>
      <w:r>
        <w:rPr>
          <w:rFonts w:hint="eastAsia"/>
          <w:b/>
          <w:color w:val="000000"/>
        </w:rPr>
        <w:t>.2  性能测试</w:t>
      </w:r>
      <w:bookmarkEnd w:id="249"/>
      <w:bookmarkEnd w:id="250"/>
      <w:bookmarkEnd w:id="252"/>
    </w:p>
    <w:p>
      <w:pPr>
        <w:ind w:firstLine="480" w:firstLineChars="200"/>
        <w:rPr>
          <w:color w:val="000000"/>
        </w:rPr>
      </w:pPr>
      <w:r>
        <w:rPr>
          <w:rFonts w:hint="eastAsia" w:ascii="Times New Roman" w:hAnsi="Times New Roman" w:cs="Times New Roman"/>
          <w:color w:val="000000"/>
        </w:rPr>
        <w:t>性能测试是对一个完整的系统的最低要求，如果性能测试不能通过，那么该系统是一个较为落后的系统，且系统响应如果超时则该系统则是有缺陷的，结果如</w:t>
      </w:r>
      <w:r>
        <w:rPr>
          <w:rFonts w:hint="eastAsia" w:ascii="Times New Roman" w:hAnsi="Times New Roman" w:cs="Times New Roman"/>
          <w:color w:val="000000"/>
          <w:lang w:val="en-US" w:eastAsia="zh-CN"/>
        </w:rPr>
        <w:t>表6-3所示</w:t>
      </w:r>
      <w:r>
        <w:rPr>
          <w:rFonts w:hint="eastAsia" w:ascii="Times New Roman" w:hAnsi="Times New Roman" w:cs="Times New Roman"/>
          <w:color w:val="000000"/>
        </w:rPr>
        <w:t>：</w:t>
      </w:r>
      <w:r>
        <w:rPr>
          <w:color w:val="000000"/>
        </w:rPr>
        <w:t xml:space="preserve"> </w:t>
      </w:r>
    </w:p>
    <w:p>
      <w:pPr>
        <w:ind w:firstLine="420"/>
        <w:jc w:val="center"/>
        <w:rPr>
          <w:color w:val="000000"/>
          <w:sz w:val="21"/>
          <w:szCs w:val="21"/>
        </w:rPr>
      </w:pPr>
      <w:r>
        <w:rPr>
          <w:rFonts w:hint="eastAsia"/>
          <w:color w:val="000000"/>
          <w:sz w:val="21"/>
          <w:szCs w:val="21"/>
        </w:rPr>
        <w:t>表6-</w:t>
      </w:r>
      <w:r>
        <w:rPr>
          <w:rFonts w:hint="eastAsia"/>
          <w:color w:val="000000"/>
          <w:sz w:val="21"/>
          <w:szCs w:val="21"/>
          <w:lang w:val="en-US" w:eastAsia="zh-CN"/>
        </w:rPr>
        <w:t>3</w:t>
      </w:r>
      <w:r>
        <w:rPr>
          <w:rFonts w:hint="eastAsia"/>
          <w:color w:val="000000"/>
          <w:sz w:val="21"/>
          <w:szCs w:val="21"/>
        </w:rPr>
        <w:t xml:space="preserve"> 系统性能测试结果</w:t>
      </w:r>
    </w:p>
    <w:tbl>
      <w:tblPr>
        <w:tblStyle w:val="15"/>
        <w:tblW w:w="8040" w:type="dxa"/>
        <w:tblCellSpacing w:w="0" w:type="dxa"/>
        <w:tblInd w:w="355" w:type="dxa"/>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Layout w:type="fixed"/>
        <w:tblCellMar>
          <w:top w:w="0" w:type="dxa"/>
          <w:left w:w="0" w:type="dxa"/>
          <w:bottom w:w="0" w:type="dxa"/>
          <w:right w:w="0" w:type="dxa"/>
        </w:tblCellMar>
      </w:tblPr>
      <w:tblGrid>
        <w:gridCol w:w="2023"/>
        <w:gridCol w:w="4238"/>
        <w:gridCol w:w="1779"/>
      </w:tblGrid>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67" w:hRule="atLeast"/>
          <w:tblCellSpacing w:w="0" w:type="dxa"/>
        </w:trPr>
        <w:tc>
          <w:tcPr>
            <w:tcW w:w="2023" w:type="dxa"/>
            <w:tcMar>
              <w:left w:w="140" w:type="dxa"/>
              <w:right w:w="140" w:type="dxa"/>
            </w:tcMar>
            <w:vAlign w:val="center"/>
          </w:tcPr>
          <w:p>
            <w:pPr>
              <w:pStyle w:val="13"/>
              <w:jc w:val="center"/>
              <w:rPr>
                <w:color w:val="000000"/>
              </w:rPr>
            </w:pPr>
            <w:r>
              <w:rPr>
                <w:rFonts w:hint="eastAsia"/>
                <w:color w:val="000000"/>
              </w:rPr>
              <w:t>测试项</w:t>
            </w:r>
          </w:p>
        </w:tc>
        <w:tc>
          <w:tcPr>
            <w:tcW w:w="4238" w:type="dxa"/>
            <w:tcMar>
              <w:left w:w="140" w:type="dxa"/>
              <w:right w:w="140" w:type="dxa"/>
            </w:tcMar>
            <w:vAlign w:val="center"/>
          </w:tcPr>
          <w:p>
            <w:pPr>
              <w:pStyle w:val="13"/>
              <w:jc w:val="center"/>
              <w:rPr>
                <w:color w:val="000000"/>
              </w:rPr>
            </w:pPr>
            <w:r>
              <w:rPr>
                <w:rFonts w:hint="eastAsia"/>
                <w:color w:val="000000"/>
              </w:rPr>
              <w:t>预期结果</w:t>
            </w:r>
          </w:p>
        </w:tc>
        <w:tc>
          <w:tcPr>
            <w:tcW w:w="1779" w:type="dxa"/>
            <w:tcMar>
              <w:left w:w="140" w:type="dxa"/>
              <w:right w:w="140" w:type="dxa"/>
            </w:tcMar>
            <w:vAlign w:val="center"/>
          </w:tcPr>
          <w:p>
            <w:pPr>
              <w:pStyle w:val="13"/>
              <w:jc w:val="center"/>
              <w:rPr>
                <w:color w:val="000000"/>
              </w:rPr>
            </w:pPr>
            <w:r>
              <w:rPr>
                <w:rFonts w:hint="eastAsia"/>
                <w:color w:val="000000"/>
              </w:rPr>
              <w:t>结果</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67" w:hRule="atLeast"/>
          <w:tblCellSpacing w:w="0" w:type="dxa"/>
        </w:trPr>
        <w:tc>
          <w:tcPr>
            <w:tcW w:w="2023" w:type="dxa"/>
            <w:tcBorders>
              <w:bottom w:val="nil"/>
            </w:tcBorders>
            <w:tcMar>
              <w:left w:w="140" w:type="dxa"/>
              <w:right w:w="140" w:type="dxa"/>
            </w:tcMar>
            <w:vAlign w:val="center"/>
          </w:tcPr>
          <w:p>
            <w:pPr>
              <w:pStyle w:val="13"/>
              <w:jc w:val="center"/>
              <w:rPr>
                <w:color w:val="000000"/>
              </w:rPr>
            </w:pPr>
            <w:r>
              <w:rPr>
                <w:rFonts w:hint="eastAsia"/>
                <w:color w:val="000000"/>
              </w:rPr>
              <w:t>系统响应</w:t>
            </w:r>
          </w:p>
        </w:tc>
        <w:tc>
          <w:tcPr>
            <w:tcW w:w="4238" w:type="dxa"/>
            <w:tcBorders>
              <w:bottom w:val="nil"/>
            </w:tcBorders>
            <w:tcMar>
              <w:left w:w="140" w:type="dxa"/>
              <w:right w:w="140" w:type="dxa"/>
            </w:tcMar>
            <w:vAlign w:val="center"/>
          </w:tcPr>
          <w:p>
            <w:pPr>
              <w:pStyle w:val="13"/>
              <w:jc w:val="center"/>
              <w:rPr>
                <w:color w:val="000000"/>
              </w:rPr>
            </w:pPr>
            <w:r>
              <w:rPr>
                <w:rFonts w:hint="eastAsia"/>
                <w:color w:val="000000"/>
              </w:rPr>
              <w:t>系统在10s内可以进行各项功能响应</w:t>
            </w:r>
          </w:p>
        </w:tc>
        <w:tc>
          <w:tcPr>
            <w:tcW w:w="1779" w:type="dxa"/>
            <w:tcBorders>
              <w:bottom w:val="nil"/>
            </w:tcBorders>
            <w:tcMar>
              <w:left w:w="140" w:type="dxa"/>
              <w:right w:w="140" w:type="dxa"/>
            </w:tcMar>
            <w:vAlign w:val="center"/>
          </w:tcPr>
          <w:p>
            <w:pPr>
              <w:pStyle w:val="13"/>
              <w:jc w:val="center"/>
              <w:rPr>
                <w:color w:val="000000"/>
              </w:rPr>
            </w:pPr>
            <w:r>
              <w:rPr>
                <w:rFonts w:hint="eastAsia"/>
                <w:color w:val="000000"/>
              </w:rPr>
              <w:t>完成</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67" w:hRule="atLeast"/>
          <w:tblCellSpacing w:w="0" w:type="dxa"/>
        </w:trPr>
        <w:tc>
          <w:tcPr>
            <w:tcW w:w="2023" w:type="dxa"/>
            <w:tcBorders>
              <w:top w:val="nil"/>
              <w:bottom w:val="nil"/>
            </w:tcBorders>
            <w:tcMar>
              <w:left w:w="140" w:type="dxa"/>
              <w:right w:w="140" w:type="dxa"/>
            </w:tcMar>
            <w:vAlign w:val="center"/>
          </w:tcPr>
          <w:p>
            <w:pPr>
              <w:pStyle w:val="13"/>
              <w:jc w:val="center"/>
              <w:rPr>
                <w:color w:val="000000"/>
              </w:rPr>
            </w:pPr>
            <w:r>
              <w:rPr>
                <w:rFonts w:hint="eastAsia"/>
                <w:color w:val="000000"/>
              </w:rPr>
              <w:t>数据库连接</w:t>
            </w:r>
          </w:p>
        </w:tc>
        <w:tc>
          <w:tcPr>
            <w:tcW w:w="4238" w:type="dxa"/>
            <w:tcBorders>
              <w:top w:val="nil"/>
              <w:bottom w:val="nil"/>
            </w:tcBorders>
            <w:tcMar>
              <w:left w:w="140" w:type="dxa"/>
              <w:right w:w="140" w:type="dxa"/>
            </w:tcMar>
            <w:vAlign w:val="center"/>
          </w:tcPr>
          <w:p>
            <w:pPr>
              <w:pStyle w:val="13"/>
              <w:jc w:val="center"/>
              <w:rPr>
                <w:color w:val="000000"/>
              </w:rPr>
            </w:pPr>
            <w:r>
              <w:rPr>
                <w:rFonts w:hint="eastAsia"/>
                <w:color w:val="000000"/>
              </w:rPr>
              <w:t>可以正常连接MongoDB数据库</w:t>
            </w:r>
          </w:p>
        </w:tc>
        <w:tc>
          <w:tcPr>
            <w:tcW w:w="1779" w:type="dxa"/>
            <w:tcBorders>
              <w:top w:val="nil"/>
              <w:bottom w:val="nil"/>
            </w:tcBorders>
            <w:tcMar>
              <w:left w:w="140" w:type="dxa"/>
              <w:right w:w="140" w:type="dxa"/>
            </w:tcMar>
            <w:vAlign w:val="center"/>
          </w:tcPr>
          <w:p>
            <w:pPr>
              <w:pStyle w:val="13"/>
              <w:jc w:val="center"/>
              <w:rPr>
                <w:color w:val="000000"/>
              </w:rPr>
            </w:pPr>
            <w:r>
              <w:rPr>
                <w:rFonts w:hint="eastAsia"/>
                <w:color w:val="000000"/>
              </w:rPr>
              <w:t>完成</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67" w:hRule="atLeast"/>
          <w:tblCellSpacing w:w="0" w:type="dxa"/>
        </w:trPr>
        <w:tc>
          <w:tcPr>
            <w:tcW w:w="2023" w:type="dxa"/>
            <w:tcBorders>
              <w:top w:val="nil"/>
              <w:bottom w:val="nil"/>
            </w:tcBorders>
            <w:tcMar>
              <w:left w:w="140" w:type="dxa"/>
              <w:right w:w="140" w:type="dxa"/>
            </w:tcMar>
            <w:vAlign w:val="center"/>
          </w:tcPr>
          <w:p>
            <w:pPr>
              <w:pStyle w:val="13"/>
              <w:jc w:val="center"/>
              <w:rPr>
                <w:color w:val="000000"/>
              </w:rPr>
            </w:pPr>
            <w:r>
              <w:rPr>
                <w:rFonts w:hint="eastAsia"/>
                <w:color w:val="000000"/>
              </w:rPr>
              <w:t>API接口</w:t>
            </w:r>
          </w:p>
        </w:tc>
        <w:tc>
          <w:tcPr>
            <w:tcW w:w="4238" w:type="dxa"/>
            <w:tcBorders>
              <w:top w:val="nil"/>
              <w:bottom w:val="nil"/>
            </w:tcBorders>
            <w:tcMar>
              <w:left w:w="140" w:type="dxa"/>
              <w:right w:w="140" w:type="dxa"/>
            </w:tcMar>
            <w:vAlign w:val="center"/>
          </w:tcPr>
          <w:p>
            <w:pPr>
              <w:jc w:val="center"/>
              <w:rPr>
                <w:color w:val="000000"/>
              </w:rPr>
            </w:pPr>
            <w:r>
              <w:rPr>
                <w:rFonts w:hint="eastAsia"/>
                <w:color w:val="000000"/>
              </w:rPr>
              <w:t>直接访问音乐软件官网的API接口</w:t>
            </w:r>
          </w:p>
        </w:tc>
        <w:tc>
          <w:tcPr>
            <w:tcW w:w="1779" w:type="dxa"/>
            <w:tcBorders>
              <w:top w:val="nil"/>
              <w:bottom w:val="nil"/>
            </w:tcBorders>
            <w:vAlign w:val="center"/>
          </w:tcPr>
          <w:p>
            <w:pPr>
              <w:jc w:val="center"/>
              <w:rPr>
                <w:color w:val="000000"/>
              </w:rPr>
            </w:pPr>
            <w:r>
              <w:rPr>
                <w:rFonts w:hint="eastAsia"/>
                <w:color w:val="000000"/>
              </w:rPr>
              <w:t>完成</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67" w:hRule="atLeast"/>
          <w:tblCellSpacing w:w="0" w:type="dxa"/>
        </w:trPr>
        <w:tc>
          <w:tcPr>
            <w:tcW w:w="2023" w:type="dxa"/>
            <w:tcBorders>
              <w:top w:val="nil"/>
            </w:tcBorders>
            <w:tcMar>
              <w:left w:w="140" w:type="dxa"/>
              <w:right w:w="140" w:type="dxa"/>
            </w:tcMar>
            <w:vAlign w:val="center"/>
          </w:tcPr>
          <w:p>
            <w:pPr>
              <w:pStyle w:val="13"/>
              <w:jc w:val="center"/>
              <w:rPr>
                <w:color w:val="000000"/>
              </w:rPr>
            </w:pPr>
            <w:r>
              <w:rPr>
                <w:rFonts w:hint="eastAsia"/>
                <w:color w:val="000000"/>
              </w:rPr>
              <w:t>跨域</w:t>
            </w:r>
          </w:p>
        </w:tc>
        <w:tc>
          <w:tcPr>
            <w:tcW w:w="4238" w:type="dxa"/>
            <w:tcBorders>
              <w:top w:val="nil"/>
            </w:tcBorders>
            <w:tcMar>
              <w:left w:w="140" w:type="dxa"/>
              <w:right w:w="140" w:type="dxa"/>
            </w:tcMar>
            <w:vAlign w:val="center"/>
          </w:tcPr>
          <w:p>
            <w:pPr>
              <w:jc w:val="center"/>
              <w:rPr>
                <w:color w:val="000000"/>
              </w:rPr>
            </w:pPr>
            <w:r>
              <w:rPr>
                <w:rFonts w:hint="eastAsia"/>
                <w:color w:val="000000"/>
              </w:rPr>
              <w:t>成功解决跨域问题</w:t>
            </w:r>
          </w:p>
        </w:tc>
        <w:tc>
          <w:tcPr>
            <w:tcW w:w="1779" w:type="dxa"/>
            <w:tcBorders>
              <w:top w:val="nil"/>
            </w:tcBorders>
            <w:vAlign w:val="center"/>
          </w:tcPr>
          <w:p>
            <w:pPr>
              <w:jc w:val="center"/>
              <w:rPr>
                <w:color w:val="000000"/>
              </w:rPr>
            </w:pPr>
            <w:r>
              <w:rPr>
                <w:rFonts w:hint="eastAsia"/>
                <w:color w:val="000000"/>
              </w:rPr>
              <w:t>完成</w:t>
            </w:r>
          </w:p>
        </w:tc>
      </w:tr>
    </w:tbl>
    <w:p>
      <w:pPr>
        <w:rPr>
          <w:rFonts w:cs="黑体"/>
          <w:b/>
          <w:color w:val="000000"/>
        </w:rPr>
      </w:pPr>
      <w:r>
        <w:rPr>
          <w:rFonts w:hint="eastAsia" w:cs="黑体"/>
          <w:b/>
          <w:color w:val="000000"/>
        </w:rPr>
        <w:br w:type="page"/>
      </w:r>
    </w:p>
    <w:p>
      <w:pPr>
        <w:ind w:firstLine="480" w:firstLineChars="200"/>
        <w:jc w:val="left"/>
        <w:rPr>
          <w:color w:val="000000"/>
        </w:rPr>
      </w:pPr>
    </w:p>
    <w:p>
      <w:pPr>
        <w:pStyle w:val="3"/>
        <w:tabs>
          <w:tab w:val="left" w:pos="425"/>
        </w:tabs>
        <w:spacing w:beforeLines="0" w:afterLines="0" w:line="360" w:lineRule="auto"/>
        <w:rPr>
          <w:rFonts w:cs="黑体"/>
          <w:b/>
          <w:color w:val="000000"/>
        </w:rPr>
      </w:pPr>
      <w:bookmarkStart w:id="253" w:name="_Toc5420"/>
      <w:r>
        <w:rPr>
          <w:rFonts w:hint="eastAsia" w:cs="黑体"/>
          <w:b/>
          <w:color w:val="000000"/>
        </w:rPr>
        <w:t>总结与展望</w:t>
      </w:r>
      <w:bookmarkEnd w:id="253"/>
    </w:p>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通过对音乐在线网站的开发，让我充分的了解音乐的强大，查阅了很多资料，询问了很多关于技术方面的问题，还有对自身的技术方面的实力提升了不少，让我在就业方面增加了自己的筹码，对相关知识有了飞跃的长进，以前都是按照老师们的发布的任务去完成性的完成作业，这次的毕业设计让我在技术的海洋学会了游泳，也让我对前路充满希望，对相关技术有了更多的了解和巩固大学的知识。</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在这段时间的设计课程中，不单单是完成老师对我们的要求，还主动去学习新的知识点，使得音乐在线网站不在局限于自身所会的技能还学会了新的技能，严格按照相关的要求进行在线音乐网站的创作，所说该网站还未完全成熟和创作盈利价值，但是我对该毕业设计还有充满信心的，让我在人生阅历上又有新的见识和技能，在这段摸索和探究的过程中，我想感谢我的指导老师叶小莺，没有叶小莺老师的指导我会极其艰难的完成我的毕业设计，也很难创新，所以我想再次感谢我的指导老师叶小莺！</w:t>
      </w:r>
    </w:p>
    <w:p>
      <w:pPr>
        <w:pStyle w:val="2"/>
        <w:ind w:firstLine="210"/>
      </w:pPr>
    </w:p>
    <w:p>
      <w:pPr>
        <w:rPr>
          <w:b/>
          <w:color w:val="000000"/>
        </w:rPr>
      </w:pPr>
      <w:bookmarkStart w:id="254" w:name="_Toc9764"/>
      <w:bookmarkStart w:id="255" w:name="_Toc15955"/>
      <w:bookmarkStart w:id="256" w:name="_Toc30051"/>
      <w:bookmarkStart w:id="257" w:name="_Toc7103"/>
      <w:bookmarkStart w:id="258" w:name="_Toc8413338"/>
      <w:bookmarkStart w:id="259" w:name="_Toc10780"/>
      <w:bookmarkStart w:id="260" w:name="_Toc26293"/>
      <w:bookmarkStart w:id="261" w:name="_Toc17389"/>
      <w:bookmarkStart w:id="262" w:name="_Toc11420_WPSOffice_Level1"/>
      <w:bookmarkStart w:id="263" w:name="_Toc698"/>
      <w:bookmarkStart w:id="264" w:name="_Toc31987"/>
      <w:bookmarkStart w:id="265" w:name="_Toc12324"/>
      <w:r>
        <w:rPr>
          <w:rFonts w:hint="eastAsia"/>
          <w:b/>
          <w:color w:val="000000"/>
        </w:rPr>
        <w:br w:type="page"/>
      </w:r>
    </w:p>
    <w:p>
      <w:pPr>
        <w:ind w:firstLine="480" w:firstLineChars="200"/>
        <w:jc w:val="left"/>
        <w:rPr>
          <w:color w:val="000000"/>
        </w:rPr>
      </w:pPr>
    </w:p>
    <w:p>
      <w:pPr>
        <w:pStyle w:val="3"/>
        <w:spacing w:beforeLines="0" w:afterLines="0"/>
        <w:rPr>
          <w:b/>
          <w:color w:val="000000"/>
        </w:rPr>
      </w:pPr>
      <w:bookmarkStart w:id="266" w:name="_Toc10245"/>
      <w:r>
        <w:rPr>
          <w:rFonts w:hint="eastAsia"/>
          <w:b/>
          <w:color w:val="000000"/>
        </w:rPr>
        <w:t>致  谢</w:t>
      </w:r>
      <w:bookmarkEnd w:id="254"/>
      <w:bookmarkEnd w:id="255"/>
      <w:bookmarkEnd w:id="256"/>
      <w:bookmarkEnd w:id="257"/>
      <w:bookmarkEnd w:id="258"/>
      <w:bookmarkEnd w:id="259"/>
      <w:bookmarkEnd w:id="260"/>
      <w:bookmarkEnd w:id="261"/>
      <w:bookmarkEnd w:id="262"/>
      <w:bookmarkEnd w:id="263"/>
      <w:bookmarkEnd w:id="264"/>
      <w:bookmarkEnd w:id="265"/>
      <w:bookmarkEnd w:id="266"/>
    </w:p>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在本次的毕业设计和毕业论文中，我最想感谢的是我的指导老师叶小莺老师，在选题和选材方面叶老师给了我们充分的题材展示和内容展示，让我们在创造方面更贴合实际也更贴合社会和创新，老师充分的给了我们空间，在我们懒惰的时候策马鞭励我们，在我们实习的时候也孜孜不倦的督促我们，让我们的学业生涯末端也不松懈，不怠慢，老师似一盏明灯，在我对这个社会一无所知的时候照明了我的人生启航路，在疫情期间最困难的时候也没有对我们降低要求，让我们在这个疫情时期有充分的时间对我的毕业设计进行精心的审核和修改，是老师总在我的身后为我点亮学子的热诚，是老师在我最困难，陷入焦灼，陷入泥潭，想放弃的时候拉我一把，是老师的不辞辛苦让我读懂了李商隐的春蚕到死丝方尽，蜡炬成灰泪始干。在这里我真挚的感谢老师春风化雨般的教诲和匠人精神，在这里我想用白居易的诗词祝福我的指导老师叶小莺和学业生涯中的所有老师，令公桃李满天下，何用堂前更种花。</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还要感谢我的家人，是我的家人把我辛勤抚养，让我在学海中有了支柱，让我可以没有后顾之忧，一心向学。是家人给了我无限的关怀，让我无温饱之忧，置身于学海之中，让我在低谷被社会鞭挞的时候，给了我爱的港湾，我如婴儿襁褓受到家人的无限关爱和保护。</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其次，我也想祝福大学四年里的同学，同窗，朋友们，我们曾有过争执也有过互助，人之相识，贵在相知，人之相知，贵在知心，我想祝福所有大学期间帮助过我的同学和心心相惜的朋友们，祝你们春风得意马蹄疾，一日看尽长安花。你们是我的知心朋友也是我的良师益友，今日乐相乐，别后莫相忘。</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最后，我想对自己说，离开学校踏入社会，让我带着一颗无限热诚的心，在这个广阔的天空闯出一片天地，我曾踏足山巅，也曾跌入谷底这两者都让我受益良多，我会牢记家人，老师长辈的教诲，做一个对社会有贡献的人，不忘初心，砥砺前行，长风破浪会有时，直挂云帆济沧海，最后祝福我自己一往无前虎山行，拨开云雾见光明。</w:t>
      </w:r>
    </w:p>
    <w:p>
      <w:r>
        <w:br w:type="page"/>
      </w:r>
    </w:p>
    <w:p>
      <w:pPr>
        <w:ind w:firstLine="480" w:firstLineChars="200"/>
        <w:jc w:val="left"/>
        <w:rPr>
          <w:color w:val="000000"/>
        </w:rPr>
      </w:pPr>
      <w:bookmarkStart w:id="267" w:name="_Toc8413339"/>
    </w:p>
    <w:p>
      <w:pPr>
        <w:pStyle w:val="3"/>
        <w:spacing w:beforeLines="0" w:afterLines="0"/>
        <w:rPr>
          <w:b/>
          <w:color w:val="000000"/>
        </w:rPr>
      </w:pPr>
      <w:bookmarkStart w:id="268" w:name="_Toc31533"/>
      <w:r>
        <w:rPr>
          <w:rFonts w:hint="eastAsia"/>
          <w:b/>
          <w:color w:val="000000"/>
        </w:rPr>
        <w:t>参 考 文 献</w:t>
      </w:r>
      <w:bookmarkEnd w:id="267"/>
      <w:bookmarkEnd w:id="268"/>
    </w:p>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朱婷婷</w:t>
      </w:r>
      <w:r>
        <w:rPr>
          <w:rFonts w:cs="Times New Roman"/>
          <w:color w:val="000000"/>
          <w:sz w:val="21"/>
          <w:szCs w:val="21"/>
          <w:shd w:val="clear" w:color="auto" w:fill="FFFFFF"/>
        </w:rPr>
        <w:t>.</w:t>
      </w:r>
      <w:r>
        <w:rPr>
          <w:rFonts w:hint="eastAsia" w:cs="Times New Roman"/>
          <w:color w:val="000000"/>
          <w:sz w:val="21"/>
          <w:szCs w:val="21"/>
          <w:shd w:val="clear" w:color="auto" w:fill="FFFFFF"/>
        </w:rPr>
        <w:t>数字音乐付费背景下未来商业模式的探索</w:t>
      </w:r>
      <w:r>
        <w:rPr>
          <w:rFonts w:cs="Times New Roman"/>
          <w:color w:val="000000"/>
          <w:sz w:val="21"/>
          <w:szCs w:val="21"/>
          <w:shd w:val="clear" w:color="auto" w:fill="FFFFFF"/>
        </w:rPr>
        <w:t>[J].</w:t>
      </w:r>
      <w:r>
        <w:rPr>
          <w:rFonts w:hint="eastAsia" w:cs="Times New Roman"/>
          <w:color w:val="000000"/>
          <w:sz w:val="21"/>
          <w:szCs w:val="21"/>
          <w:shd w:val="clear" w:color="auto" w:fill="FFFFFF"/>
        </w:rPr>
        <w:t>中国传媒大学经济与管理学院</w:t>
      </w:r>
      <w:r>
        <w:rPr>
          <w:rFonts w:cs="Times New Roman"/>
          <w:color w:val="000000"/>
          <w:sz w:val="21"/>
          <w:szCs w:val="21"/>
          <w:shd w:val="clear" w:color="auto" w:fill="FFFFFF"/>
        </w:rPr>
        <w:t>,201</w:t>
      </w:r>
      <w:r>
        <w:rPr>
          <w:rFonts w:hint="eastAsia" w:cs="Times New Roman"/>
          <w:color w:val="000000"/>
          <w:sz w:val="21"/>
          <w:szCs w:val="21"/>
          <w:shd w:val="clear" w:color="auto" w:fill="FFFFFF"/>
        </w:rPr>
        <w:t>4</w:t>
      </w:r>
      <w:r>
        <w:rPr>
          <w:rFonts w:cs="Times New Roman"/>
          <w:color w:val="000000"/>
          <w:sz w:val="21"/>
          <w:szCs w:val="21"/>
          <w:shd w:val="clear" w:color="auto" w:fill="FFFFFF"/>
        </w:rPr>
        <w:t>(</w:t>
      </w:r>
      <w:r>
        <w:rPr>
          <w:rFonts w:hint="eastAsia" w:cs="Times New Roman"/>
          <w:color w:val="000000"/>
          <w:sz w:val="21"/>
          <w:szCs w:val="21"/>
          <w:shd w:val="clear" w:color="auto" w:fill="FFFFFF"/>
        </w:rPr>
        <w:t>11</w:t>
      </w:r>
      <w:r>
        <w:rPr>
          <w:rFonts w:cs="Times New Roman"/>
          <w:color w:val="000000"/>
          <w:sz w:val="21"/>
          <w:szCs w:val="21"/>
          <w:shd w:val="clear" w:color="auto" w:fill="FFFFFF"/>
        </w:rPr>
        <w:t>):1</w:t>
      </w:r>
      <w:r>
        <w:rPr>
          <w:rFonts w:hint="eastAsia" w:cs="Times New Roman"/>
          <w:color w:val="000000"/>
          <w:sz w:val="21"/>
          <w:szCs w:val="21"/>
          <w:shd w:val="clear" w:color="auto" w:fill="FFFFFF"/>
        </w:rPr>
        <w:t>10</w:t>
      </w:r>
      <w:r>
        <w:rPr>
          <w:rFonts w:cs="Times New Roman"/>
          <w:color w:val="000000"/>
          <w:sz w:val="21"/>
          <w:szCs w:val="21"/>
          <w:shd w:val="clear" w:color="auto" w:fill="FFFFFF"/>
        </w:rPr>
        <w:t>-1</w:t>
      </w:r>
      <w:r>
        <w:rPr>
          <w:rFonts w:hint="eastAsia" w:cs="Times New Roman"/>
          <w:color w:val="000000"/>
          <w:sz w:val="21"/>
          <w:szCs w:val="21"/>
          <w:shd w:val="clear" w:color="auto" w:fill="FFFFFF"/>
        </w:rPr>
        <w:t>11</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吕英华</w:t>
      </w:r>
      <w:r>
        <w:rPr>
          <w:rFonts w:cs="Times New Roman"/>
          <w:color w:val="000000"/>
          <w:sz w:val="21"/>
          <w:szCs w:val="21"/>
          <w:shd w:val="clear" w:color="auto" w:fill="FFFFFF"/>
        </w:rPr>
        <w:t>.</w:t>
      </w:r>
      <w:r>
        <w:rPr>
          <w:rFonts w:hint="eastAsia" w:cs="Times New Roman"/>
          <w:color w:val="000000"/>
          <w:sz w:val="21"/>
          <w:szCs w:val="21"/>
          <w:shd w:val="clear" w:color="auto" w:fill="FFFFFF"/>
        </w:rPr>
        <w:t>渐进式JavaScript框架Vue.js的全家桶应用</w:t>
      </w:r>
      <w:r>
        <w:rPr>
          <w:rFonts w:cs="Times New Roman"/>
          <w:color w:val="000000"/>
          <w:sz w:val="21"/>
          <w:szCs w:val="21"/>
          <w:shd w:val="clear" w:color="auto" w:fill="FFFFFF"/>
        </w:rPr>
        <w:t>[J].</w:t>
      </w:r>
      <w:r>
        <w:rPr>
          <w:rFonts w:hint="eastAsia" w:cs="Times New Roman"/>
          <w:color w:val="000000"/>
          <w:sz w:val="21"/>
          <w:szCs w:val="21"/>
          <w:shd w:val="clear" w:color="auto" w:fill="FFFFFF"/>
        </w:rPr>
        <w:t>电子技术与工程</w:t>
      </w:r>
      <w:r>
        <w:rPr>
          <w:rFonts w:cs="Times New Roman"/>
          <w:color w:val="000000"/>
          <w:sz w:val="21"/>
          <w:szCs w:val="21"/>
          <w:shd w:val="clear" w:color="auto" w:fill="FFFFFF"/>
        </w:rPr>
        <w:t>,201</w:t>
      </w:r>
      <w:r>
        <w:rPr>
          <w:rFonts w:hint="eastAsia" w:cs="Times New Roman"/>
          <w:color w:val="000000"/>
          <w:sz w:val="21"/>
          <w:szCs w:val="21"/>
          <w:shd w:val="clear" w:color="auto" w:fill="FFFFFF"/>
        </w:rPr>
        <w:t>9</w:t>
      </w:r>
      <w:r>
        <w:rPr>
          <w:rFonts w:cs="Times New Roman"/>
          <w:color w:val="000000"/>
          <w:sz w:val="21"/>
          <w:szCs w:val="21"/>
          <w:shd w:val="clear" w:color="auto" w:fill="FFFFFF"/>
        </w:rPr>
        <w:t>(</w:t>
      </w:r>
      <w:r>
        <w:rPr>
          <w:rFonts w:hint="eastAsia" w:cs="Times New Roman"/>
          <w:color w:val="000000"/>
          <w:sz w:val="21"/>
          <w:szCs w:val="21"/>
          <w:shd w:val="clear" w:color="auto" w:fill="FFFFFF"/>
        </w:rPr>
        <w:t>11</w:t>
      </w:r>
      <w:r>
        <w:rPr>
          <w:rFonts w:cs="Times New Roman"/>
          <w:color w:val="000000"/>
          <w:sz w:val="21"/>
          <w:szCs w:val="21"/>
          <w:shd w:val="clear" w:color="auto" w:fill="FFFFFF"/>
        </w:rPr>
        <w:t>):</w:t>
      </w:r>
      <w:r>
        <w:rPr>
          <w:rFonts w:hint="eastAsia" w:cs="Times New Roman"/>
          <w:color w:val="000000"/>
          <w:sz w:val="21"/>
          <w:szCs w:val="21"/>
          <w:shd w:val="clear" w:color="auto" w:fill="FFFFFF"/>
        </w:rPr>
        <w:t>39</w:t>
      </w:r>
      <w:r>
        <w:rPr>
          <w:rFonts w:cs="Times New Roman"/>
          <w:color w:val="000000"/>
          <w:sz w:val="21"/>
          <w:szCs w:val="21"/>
          <w:shd w:val="clear" w:color="auto" w:fill="FFFFFF"/>
        </w:rPr>
        <w:t>-</w:t>
      </w:r>
      <w:r>
        <w:rPr>
          <w:rFonts w:hint="eastAsia" w:cs="Times New Roman"/>
          <w:color w:val="000000"/>
          <w:sz w:val="21"/>
          <w:szCs w:val="21"/>
          <w:shd w:val="clear" w:color="auto" w:fill="FFFFFF"/>
        </w:rPr>
        <w:t>40</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沈锐</w:t>
      </w:r>
      <w:r>
        <w:rPr>
          <w:rFonts w:cs="Times New Roman"/>
          <w:color w:val="000000"/>
          <w:sz w:val="21"/>
          <w:szCs w:val="21"/>
          <w:shd w:val="clear" w:color="auto" w:fill="FFFFFF"/>
        </w:rPr>
        <w:t>,陈</w:t>
      </w:r>
      <w:r>
        <w:rPr>
          <w:rFonts w:hint="eastAsia" w:cs="Times New Roman"/>
          <w:color w:val="000000"/>
          <w:sz w:val="21"/>
          <w:szCs w:val="21"/>
          <w:shd w:val="clear" w:color="auto" w:fill="FFFFFF"/>
        </w:rPr>
        <w:t>伯亨</w:t>
      </w:r>
      <w:r>
        <w:rPr>
          <w:rFonts w:cs="Times New Roman"/>
          <w:color w:val="000000"/>
          <w:sz w:val="21"/>
          <w:szCs w:val="21"/>
          <w:shd w:val="clear" w:color="auto" w:fill="FFFFFF"/>
        </w:rPr>
        <w:t>.</w:t>
      </w:r>
      <w:r>
        <w:rPr>
          <w:rFonts w:hint="eastAsia" w:cs="Times New Roman"/>
          <w:color w:val="000000"/>
          <w:sz w:val="21"/>
          <w:szCs w:val="21"/>
          <w:shd w:val="clear" w:color="auto" w:fill="FFFFFF"/>
        </w:rPr>
        <w:t>HTML的技术现状与发展趋势</w:t>
      </w:r>
      <w:r>
        <w:rPr>
          <w:rFonts w:cs="Times New Roman"/>
          <w:color w:val="000000"/>
          <w:sz w:val="21"/>
          <w:szCs w:val="21"/>
          <w:shd w:val="clear" w:color="auto" w:fill="FFFFFF"/>
        </w:rPr>
        <w:t>[J].</w:t>
      </w:r>
      <w:r>
        <w:rPr>
          <w:rFonts w:hint="eastAsia" w:cs="Times New Roman"/>
          <w:color w:val="000000"/>
          <w:sz w:val="21"/>
          <w:szCs w:val="21"/>
          <w:shd w:val="clear" w:color="auto" w:fill="FFFFFF"/>
        </w:rPr>
        <w:t>四川大学锦城学院</w:t>
      </w:r>
      <w:r>
        <w:rPr>
          <w:rFonts w:cs="Times New Roman"/>
          <w:color w:val="000000"/>
          <w:sz w:val="21"/>
          <w:szCs w:val="21"/>
          <w:shd w:val="clear" w:color="auto" w:fill="FFFFFF"/>
        </w:rPr>
        <w:t>,2018(</w:t>
      </w:r>
      <w:r>
        <w:rPr>
          <w:rFonts w:hint="eastAsia" w:cs="Times New Roman"/>
          <w:color w:val="000000"/>
          <w:sz w:val="21"/>
          <w:szCs w:val="21"/>
          <w:shd w:val="clear" w:color="auto" w:fill="FFFFFF"/>
        </w:rPr>
        <w:t>11</w:t>
      </w:r>
      <w:r>
        <w:rPr>
          <w:rFonts w:cs="Times New Roman"/>
          <w:color w:val="000000"/>
          <w:sz w:val="21"/>
          <w:szCs w:val="21"/>
          <w:shd w:val="clear" w:color="auto" w:fill="FFFFFF"/>
        </w:rPr>
        <w:t>):1</w:t>
      </w:r>
      <w:r>
        <w:rPr>
          <w:rFonts w:hint="eastAsia" w:cs="Times New Roman"/>
          <w:color w:val="000000"/>
          <w:sz w:val="21"/>
          <w:szCs w:val="21"/>
          <w:shd w:val="clear" w:color="auto" w:fill="FFFFFF"/>
        </w:rPr>
        <w:t>54</w:t>
      </w:r>
      <w:r>
        <w:rPr>
          <w:rFonts w:cs="Times New Roman"/>
          <w:color w:val="000000"/>
          <w:sz w:val="21"/>
          <w:szCs w:val="21"/>
          <w:shd w:val="clear" w:color="auto" w:fill="FFFFFF"/>
        </w:rPr>
        <w:t>-1</w:t>
      </w:r>
      <w:r>
        <w:rPr>
          <w:rFonts w:hint="eastAsia" w:cs="Times New Roman"/>
          <w:color w:val="000000"/>
          <w:sz w:val="21"/>
          <w:szCs w:val="21"/>
          <w:shd w:val="clear" w:color="auto" w:fill="FFFFFF"/>
        </w:rPr>
        <w:t>54</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张俊兰</w:t>
      </w:r>
      <w:r>
        <w:rPr>
          <w:rFonts w:cs="Times New Roman"/>
          <w:color w:val="000000"/>
          <w:sz w:val="21"/>
          <w:szCs w:val="21"/>
          <w:shd w:val="clear" w:color="auto" w:fill="FFFFFF"/>
        </w:rPr>
        <w:t>,</w:t>
      </w:r>
      <w:r>
        <w:rPr>
          <w:rFonts w:hint="eastAsia" w:cs="Times New Roman"/>
          <w:color w:val="000000"/>
          <w:sz w:val="21"/>
          <w:szCs w:val="21"/>
          <w:shd w:val="clear" w:color="auto" w:fill="FFFFFF"/>
        </w:rPr>
        <w:t>刘翼,铁宏军</w:t>
      </w:r>
      <w:r>
        <w:rPr>
          <w:rFonts w:cs="Times New Roman"/>
          <w:color w:val="000000"/>
          <w:sz w:val="21"/>
          <w:szCs w:val="21"/>
          <w:shd w:val="clear" w:color="auto" w:fill="FFFFFF"/>
        </w:rPr>
        <w:t>.基于</w:t>
      </w:r>
      <w:r>
        <w:rPr>
          <w:rFonts w:hint="eastAsia" w:cs="Times New Roman"/>
          <w:color w:val="000000"/>
          <w:sz w:val="21"/>
          <w:szCs w:val="21"/>
          <w:shd w:val="clear" w:color="auto" w:fill="FFFFFF"/>
        </w:rPr>
        <w:t>CSS技术的网页设计应用研究</w:t>
      </w:r>
      <w:r>
        <w:rPr>
          <w:rFonts w:cs="Times New Roman"/>
          <w:color w:val="000000"/>
          <w:sz w:val="21"/>
          <w:szCs w:val="21"/>
          <w:shd w:val="clear" w:color="auto" w:fill="FFFFFF"/>
        </w:rPr>
        <w:t>[J].</w:t>
      </w:r>
      <w:r>
        <w:rPr>
          <w:rFonts w:hint="eastAsia" w:cs="Times New Roman"/>
          <w:color w:val="000000"/>
          <w:sz w:val="21"/>
          <w:szCs w:val="21"/>
          <w:shd w:val="clear" w:color="auto" w:fill="FFFFFF"/>
        </w:rPr>
        <w:t>延安大学学</w:t>
      </w:r>
      <w:r>
        <w:rPr>
          <w:rFonts w:cs="Times New Roman"/>
          <w:color w:val="000000"/>
          <w:sz w:val="21"/>
          <w:szCs w:val="21"/>
          <w:shd w:val="clear" w:color="auto" w:fill="FFFFFF"/>
        </w:rPr>
        <w:t>报</w:t>
      </w:r>
      <w:r>
        <w:rPr>
          <w:rFonts w:hint="eastAsia" w:cs="Times New Roman"/>
          <w:color w:val="000000"/>
          <w:sz w:val="21"/>
          <w:szCs w:val="21"/>
          <w:shd w:val="clear" w:color="auto" w:fill="FFFFFF"/>
        </w:rPr>
        <w:t>（自然科学版）</w:t>
      </w:r>
      <w:r>
        <w:rPr>
          <w:rFonts w:cs="Times New Roman"/>
          <w:color w:val="000000"/>
          <w:sz w:val="21"/>
          <w:szCs w:val="21"/>
          <w:shd w:val="clear" w:color="auto" w:fill="FFFFFF"/>
        </w:rPr>
        <w:t>,201</w:t>
      </w:r>
      <w:r>
        <w:rPr>
          <w:rFonts w:hint="eastAsia" w:cs="Times New Roman"/>
          <w:color w:val="000000"/>
          <w:sz w:val="21"/>
          <w:szCs w:val="21"/>
          <w:shd w:val="clear" w:color="auto" w:fill="FFFFFF"/>
        </w:rPr>
        <w:t>0</w:t>
      </w:r>
      <w:r>
        <w:rPr>
          <w:rFonts w:cs="Times New Roman"/>
          <w:color w:val="000000"/>
          <w:sz w:val="21"/>
          <w:szCs w:val="21"/>
          <w:shd w:val="clear" w:color="auto" w:fill="FFFFFF"/>
        </w:rPr>
        <w:t>(0</w:t>
      </w:r>
      <w:r>
        <w:rPr>
          <w:rFonts w:hint="eastAsia" w:cs="Times New Roman"/>
          <w:color w:val="000000"/>
          <w:sz w:val="21"/>
          <w:szCs w:val="21"/>
          <w:shd w:val="clear" w:color="auto" w:fill="FFFFFF"/>
        </w:rPr>
        <w:t>9</w:t>
      </w:r>
      <w:r>
        <w:rPr>
          <w:rFonts w:cs="Times New Roman"/>
          <w:color w:val="000000"/>
          <w:sz w:val="21"/>
          <w:szCs w:val="21"/>
          <w:shd w:val="clear" w:color="auto" w:fill="FFFFFF"/>
        </w:rPr>
        <w:t>):3</w:t>
      </w:r>
      <w:r>
        <w:rPr>
          <w:rFonts w:hint="eastAsia" w:cs="Times New Roman"/>
          <w:color w:val="000000"/>
          <w:sz w:val="21"/>
          <w:szCs w:val="21"/>
          <w:shd w:val="clear" w:color="auto" w:fill="FFFFFF"/>
        </w:rPr>
        <w:t>4</w:t>
      </w:r>
      <w:r>
        <w:rPr>
          <w:rFonts w:cs="Times New Roman"/>
          <w:color w:val="000000"/>
          <w:sz w:val="21"/>
          <w:szCs w:val="21"/>
          <w:shd w:val="clear" w:color="auto" w:fill="FFFFFF"/>
        </w:rPr>
        <w:t>-</w:t>
      </w:r>
      <w:r>
        <w:rPr>
          <w:rFonts w:hint="eastAsia" w:cs="Times New Roman"/>
          <w:color w:val="000000"/>
          <w:sz w:val="21"/>
          <w:szCs w:val="21"/>
          <w:shd w:val="clear" w:color="auto" w:fill="FFFFFF"/>
        </w:rPr>
        <w:t>39</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cs="Times New Roman"/>
          <w:color w:val="000000"/>
          <w:sz w:val="21"/>
          <w:szCs w:val="21"/>
          <w:shd w:val="clear" w:color="auto" w:fill="FFFFFF"/>
        </w:rPr>
        <w:t>徐振民.校园网站设计与实现[J].安徽电子信息职业技术学院学报,2018(05):31-36.</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王璐,崔保磊,潘红霞,赵莉,田宇</w:t>
      </w:r>
      <w:r>
        <w:rPr>
          <w:rFonts w:cs="Times New Roman"/>
          <w:color w:val="000000"/>
          <w:sz w:val="21"/>
          <w:szCs w:val="21"/>
          <w:shd w:val="clear" w:color="auto" w:fill="FFFFFF"/>
        </w:rPr>
        <w:t>.</w:t>
      </w:r>
      <w:r>
        <w:rPr>
          <w:rFonts w:hint="eastAsia" w:cs="Times New Roman"/>
          <w:color w:val="000000"/>
          <w:sz w:val="21"/>
          <w:szCs w:val="21"/>
          <w:shd w:val="clear" w:color="auto" w:fill="FFFFFF"/>
        </w:rPr>
        <w:t>基于Vue.js的在线设计开放平台研究与实现</w:t>
      </w:r>
      <w:r>
        <w:rPr>
          <w:rFonts w:cs="Times New Roman"/>
          <w:color w:val="000000"/>
          <w:sz w:val="21"/>
          <w:szCs w:val="21"/>
          <w:shd w:val="clear" w:color="auto" w:fill="FFFFFF"/>
        </w:rPr>
        <w:t>[J].</w:t>
      </w:r>
      <w:r>
        <w:rPr>
          <w:rFonts w:hint="eastAsia" w:cs="Times New Roman"/>
          <w:color w:val="000000"/>
          <w:sz w:val="21"/>
          <w:szCs w:val="21"/>
          <w:shd w:val="clear" w:color="auto" w:fill="FFFFFF"/>
        </w:rPr>
        <w:t>信息技术与信息化</w:t>
      </w:r>
      <w:r>
        <w:rPr>
          <w:rFonts w:cs="Times New Roman"/>
          <w:color w:val="000000"/>
          <w:sz w:val="21"/>
          <w:szCs w:val="21"/>
          <w:shd w:val="clear" w:color="auto" w:fill="FFFFFF"/>
        </w:rPr>
        <w:t>,201</w:t>
      </w:r>
      <w:r>
        <w:rPr>
          <w:rFonts w:hint="eastAsia" w:cs="Times New Roman"/>
          <w:color w:val="000000"/>
          <w:sz w:val="21"/>
          <w:szCs w:val="21"/>
          <w:shd w:val="clear" w:color="auto" w:fill="FFFFFF"/>
        </w:rPr>
        <w:t>9</w:t>
      </w:r>
      <w:r>
        <w:rPr>
          <w:rFonts w:cs="Times New Roman"/>
          <w:color w:val="000000"/>
          <w:sz w:val="21"/>
          <w:szCs w:val="21"/>
          <w:shd w:val="clear" w:color="auto" w:fill="FFFFFF"/>
        </w:rPr>
        <w:t>,(</w:t>
      </w:r>
      <w:r>
        <w:rPr>
          <w:rFonts w:hint="eastAsia" w:cs="Times New Roman"/>
          <w:color w:val="000000"/>
          <w:sz w:val="21"/>
          <w:szCs w:val="21"/>
          <w:shd w:val="clear" w:color="auto" w:fill="FFFFFF"/>
        </w:rPr>
        <w:t>11</w:t>
      </w:r>
      <w:r>
        <w:rPr>
          <w:rFonts w:cs="Times New Roman"/>
          <w:color w:val="000000"/>
          <w:sz w:val="21"/>
          <w:szCs w:val="21"/>
          <w:shd w:val="clear" w:color="auto" w:fill="FFFFFF"/>
        </w:rPr>
        <w:t>):1</w:t>
      </w:r>
      <w:r>
        <w:rPr>
          <w:rFonts w:hint="eastAsia" w:cs="Times New Roman"/>
          <w:color w:val="000000"/>
          <w:sz w:val="21"/>
          <w:szCs w:val="21"/>
          <w:shd w:val="clear" w:color="auto" w:fill="FFFFFF"/>
        </w:rPr>
        <w:t>6</w:t>
      </w:r>
      <w:r>
        <w:rPr>
          <w:rFonts w:cs="Times New Roman"/>
          <w:color w:val="000000"/>
          <w:sz w:val="21"/>
          <w:szCs w:val="21"/>
          <w:shd w:val="clear" w:color="auto" w:fill="FFFFFF"/>
        </w:rPr>
        <w:t>8-1</w:t>
      </w:r>
      <w:r>
        <w:rPr>
          <w:rFonts w:hint="eastAsia" w:cs="Times New Roman"/>
          <w:color w:val="000000"/>
          <w:sz w:val="21"/>
          <w:szCs w:val="21"/>
          <w:shd w:val="clear" w:color="auto" w:fill="FFFFFF"/>
        </w:rPr>
        <w:t>70</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陈岩</w:t>
      </w:r>
      <w:r>
        <w:rPr>
          <w:rFonts w:cs="Times New Roman"/>
          <w:color w:val="000000"/>
          <w:sz w:val="21"/>
          <w:szCs w:val="21"/>
          <w:shd w:val="clear" w:color="auto" w:fill="FFFFFF"/>
        </w:rPr>
        <w:t>.</w:t>
      </w:r>
      <w:r>
        <w:rPr>
          <w:rFonts w:hint="eastAsia" w:cs="Times New Roman"/>
          <w:color w:val="000000"/>
          <w:sz w:val="21"/>
          <w:szCs w:val="21"/>
          <w:shd w:val="clear" w:color="auto" w:fill="FFFFFF"/>
        </w:rPr>
        <w:t>轻量级响应式框架Vue.js应用分析</w:t>
      </w:r>
      <w:r>
        <w:rPr>
          <w:rFonts w:cs="Times New Roman"/>
          <w:color w:val="000000"/>
          <w:sz w:val="21"/>
          <w:szCs w:val="21"/>
          <w:shd w:val="clear" w:color="auto" w:fill="FFFFFF"/>
        </w:rPr>
        <w:t>[J].</w:t>
      </w:r>
      <w:r>
        <w:rPr>
          <w:rFonts w:hint="eastAsia" w:cs="Times New Roman"/>
          <w:color w:val="000000"/>
          <w:sz w:val="21"/>
          <w:szCs w:val="21"/>
          <w:shd w:val="clear" w:color="auto" w:fill="FFFFFF"/>
        </w:rPr>
        <w:t>中国管理信息化</w:t>
      </w:r>
      <w:r>
        <w:rPr>
          <w:rFonts w:cs="Times New Roman"/>
          <w:color w:val="000000"/>
          <w:sz w:val="21"/>
          <w:szCs w:val="21"/>
          <w:shd w:val="clear" w:color="auto" w:fill="FFFFFF"/>
        </w:rPr>
        <w:t>,2018(</w:t>
      </w:r>
      <w:r>
        <w:rPr>
          <w:rFonts w:hint="eastAsia" w:cs="Times New Roman"/>
          <w:color w:val="000000"/>
          <w:sz w:val="21"/>
          <w:szCs w:val="21"/>
          <w:shd w:val="clear" w:color="auto" w:fill="FFFFFF"/>
        </w:rPr>
        <w:t>02</w:t>
      </w:r>
      <w:r>
        <w:rPr>
          <w:rFonts w:cs="Times New Roman"/>
          <w:color w:val="000000"/>
          <w:sz w:val="21"/>
          <w:szCs w:val="21"/>
          <w:shd w:val="clear" w:color="auto" w:fill="FFFFFF"/>
        </w:rPr>
        <w:t>):1</w:t>
      </w:r>
      <w:r>
        <w:rPr>
          <w:rFonts w:hint="eastAsia" w:cs="Times New Roman"/>
          <w:color w:val="000000"/>
          <w:sz w:val="21"/>
          <w:szCs w:val="21"/>
          <w:shd w:val="clear" w:color="auto" w:fill="FFFFFF"/>
        </w:rPr>
        <w:t>81</w:t>
      </w:r>
      <w:r>
        <w:rPr>
          <w:rFonts w:cs="Times New Roman"/>
          <w:color w:val="000000"/>
          <w:sz w:val="21"/>
          <w:szCs w:val="21"/>
          <w:shd w:val="clear" w:color="auto" w:fill="FFFFFF"/>
        </w:rPr>
        <w:t>-1</w:t>
      </w:r>
      <w:r>
        <w:rPr>
          <w:rFonts w:hint="eastAsia" w:cs="Times New Roman"/>
          <w:color w:val="000000"/>
          <w:sz w:val="21"/>
          <w:szCs w:val="21"/>
          <w:shd w:val="clear" w:color="auto" w:fill="FFFFFF"/>
        </w:rPr>
        <w:t>83</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麦冬，陈涛，梁宗湾</w:t>
      </w:r>
      <w:r>
        <w:rPr>
          <w:rFonts w:cs="Times New Roman"/>
          <w:color w:val="000000"/>
          <w:sz w:val="21"/>
          <w:szCs w:val="21"/>
          <w:shd w:val="clear" w:color="auto" w:fill="FFFFFF"/>
        </w:rPr>
        <w:t>.</w:t>
      </w:r>
      <w:r>
        <w:rPr>
          <w:rFonts w:hint="eastAsia" w:cs="Times New Roman"/>
          <w:color w:val="000000"/>
          <w:sz w:val="21"/>
          <w:szCs w:val="21"/>
          <w:shd w:val="clear" w:color="auto" w:fill="FFFFFF"/>
        </w:rPr>
        <w:t>轻量级响应式框架Vue.js应用分析</w:t>
      </w:r>
      <w:r>
        <w:rPr>
          <w:rFonts w:cs="Times New Roman"/>
          <w:color w:val="000000"/>
          <w:sz w:val="21"/>
          <w:szCs w:val="21"/>
          <w:shd w:val="clear" w:color="auto" w:fill="FFFFFF"/>
        </w:rPr>
        <w:t>[J].</w:t>
      </w:r>
      <w:r>
        <w:rPr>
          <w:rFonts w:hint="eastAsia" w:cs="Times New Roman"/>
          <w:color w:val="000000"/>
          <w:sz w:val="21"/>
          <w:szCs w:val="21"/>
          <w:shd w:val="clear" w:color="auto" w:fill="FFFFFF"/>
        </w:rPr>
        <w:t>信息与电脑（理论版）</w:t>
      </w:r>
      <w:r>
        <w:rPr>
          <w:rFonts w:cs="Times New Roman"/>
          <w:color w:val="000000"/>
          <w:sz w:val="21"/>
          <w:szCs w:val="21"/>
          <w:shd w:val="clear" w:color="auto" w:fill="FFFFFF"/>
        </w:rPr>
        <w:t>,201</w:t>
      </w:r>
      <w:r>
        <w:rPr>
          <w:rFonts w:hint="eastAsia" w:cs="Times New Roman"/>
          <w:color w:val="000000"/>
          <w:sz w:val="21"/>
          <w:szCs w:val="21"/>
          <w:shd w:val="clear" w:color="auto" w:fill="FFFFFF"/>
        </w:rPr>
        <w:t>7</w:t>
      </w:r>
      <w:r>
        <w:rPr>
          <w:rFonts w:cs="Times New Roman"/>
          <w:color w:val="000000"/>
          <w:sz w:val="21"/>
          <w:szCs w:val="21"/>
          <w:shd w:val="clear" w:color="auto" w:fill="FFFFFF"/>
        </w:rPr>
        <w:t>(</w:t>
      </w:r>
      <w:r>
        <w:rPr>
          <w:rFonts w:hint="eastAsia" w:cs="Times New Roman"/>
          <w:color w:val="000000"/>
          <w:sz w:val="21"/>
          <w:szCs w:val="21"/>
          <w:shd w:val="clear" w:color="auto" w:fill="FFFFFF"/>
        </w:rPr>
        <w:t>07</w:t>
      </w:r>
      <w:r>
        <w:rPr>
          <w:rFonts w:cs="Times New Roman"/>
          <w:color w:val="000000"/>
          <w:sz w:val="21"/>
          <w:szCs w:val="21"/>
          <w:shd w:val="clear" w:color="auto" w:fill="FFFFFF"/>
        </w:rPr>
        <w:t>):5</w:t>
      </w:r>
      <w:r>
        <w:rPr>
          <w:rFonts w:hint="eastAsia" w:cs="Times New Roman"/>
          <w:color w:val="000000"/>
          <w:sz w:val="21"/>
          <w:szCs w:val="21"/>
          <w:shd w:val="clear" w:color="auto" w:fill="FFFFFF"/>
        </w:rPr>
        <w:t>8</w:t>
      </w:r>
      <w:r>
        <w:rPr>
          <w:rFonts w:cs="Times New Roman"/>
          <w:color w:val="000000"/>
          <w:sz w:val="21"/>
          <w:szCs w:val="21"/>
          <w:shd w:val="clear" w:color="auto" w:fill="FFFFFF"/>
        </w:rPr>
        <w:t>-5</w:t>
      </w:r>
      <w:r>
        <w:rPr>
          <w:rFonts w:hint="eastAsia" w:cs="Times New Roman"/>
          <w:color w:val="000000"/>
          <w:sz w:val="21"/>
          <w:szCs w:val="21"/>
          <w:shd w:val="clear" w:color="auto" w:fill="FFFFFF"/>
        </w:rPr>
        <w:t>9</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郭倩颖</w:t>
      </w:r>
      <w:r>
        <w:rPr>
          <w:rFonts w:cs="Times New Roman"/>
          <w:color w:val="000000"/>
          <w:sz w:val="21"/>
          <w:szCs w:val="21"/>
          <w:shd w:val="clear" w:color="auto" w:fill="FFFFFF"/>
        </w:rPr>
        <w:t>.</w:t>
      </w:r>
      <w:r>
        <w:rPr>
          <w:rFonts w:hint="eastAsia" w:cs="Times New Roman"/>
          <w:color w:val="000000"/>
          <w:sz w:val="21"/>
          <w:szCs w:val="21"/>
          <w:shd w:val="clear" w:color="auto" w:fill="FFFFFF"/>
        </w:rPr>
        <w:t>浅谈我国数字音乐版权问题</w:t>
      </w:r>
      <w:r>
        <w:rPr>
          <w:rFonts w:cs="Times New Roman"/>
          <w:color w:val="000000"/>
          <w:sz w:val="21"/>
          <w:szCs w:val="21"/>
          <w:shd w:val="clear" w:color="auto" w:fill="FFFFFF"/>
        </w:rPr>
        <w:t>[J].</w:t>
      </w:r>
      <w:r>
        <w:rPr>
          <w:rFonts w:hint="eastAsia" w:cs="Times New Roman"/>
          <w:color w:val="000000"/>
          <w:sz w:val="21"/>
          <w:szCs w:val="21"/>
          <w:shd w:val="clear" w:color="auto" w:fill="FFFFFF"/>
        </w:rPr>
        <w:t>音乐时空</w:t>
      </w:r>
      <w:r>
        <w:rPr>
          <w:rFonts w:cs="Times New Roman"/>
          <w:color w:val="000000"/>
          <w:sz w:val="21"/>
          <w:szCs w:val="21"/>
          <w:shd w:val="clear" w:color="auto" w:fill="FFFFFF"/>
        </w:rPr>
        <w:t>,201</w:t>
      </w:r>
      <w:r>
        <w:rPr>
          <w:rFonts w:hint="eastAsia" w:cs="Times New Roman"/>
          <w:color w:val="000000"/>
          <w:sz w:val="21"/>
          <w:szCs w:val="21"/>
          <w:shd w:val="clear" w:color="auto" w:fill="FFFFFF"/>
        </w:rPr>
        <w:t>5</w:t>
      </w:r>
      <w:r>
        <w:rPr>
          <w:rFonts w:cs="Times New Roman"/>
          <w:color w:val="000000"/>
          <w:sz w:val="21"/>
          <w:szCs w:val="21"/>
          <w:shd w:val="clear" w:color="auto" w:fill="FFFFFF"/>
        </w:rPr>
        <w:t>(</w:t>
      </w:r>
      <w:r>
        <w:rPr>
          <w:rFonts w:hint="eastAsia" w:cs="Times New Roman"/>
          <w:color w:val="000000"/>
          <w:sz w:val="21"/>
          <w:szCs w:val="21"/>
          <w:shd w:val="clear" w:color="auto" w:fill="FFFFFF"/>
        </w:rPr>
        <w:t>07</w:t>
      </w:r>
      <w:r>
        <w:rPr>
          <w:rFonts w:cs="Times New Roman"/>
          <w:color w:val="000000"/>
          <w:sz w:val="21"/>
          <w:szCs w:val="21"/>
          <w:shd w:val="clear" w:color="auto" w:fill="FFFFFF"/>
        </w:rPr>
        <w:t>):9</w:t>
      </w:r>
      <w:r>
        <w:rPr>
          <w:rFonts w:hint="eastAsia" w:cs="Times New Roman"/>
          <w:color w:val="000000"/>
          <w:sz w:val="21"/>
          <w:szCs w:val="21"/>
          <w:shd w:val="clear" w:color="auto" w:fill="FFFFFF"/>
        </w:rPr>
        <w:t>6</w:t>
      </w:r>
      <w:r>
        <w:rPr>
          <w:rFonts w:cs="Times New Roman"/>
          <w:color w:val="000000"/>
          <w:sz w:val="21"/>
          <w:szCs w:val="21"/>
          <w:shd w:val="clear" w:color="auto" w:fill="FFFFFF"/>
        </w:rPr>
        <w:t>-9</w:t>
      </w:r>
      <w:r>
        <w:rPr>
          <w:rFonts w:hint="eastAsia" w:cs="Times New Roman"/>
          <w:color w:val="000000"/>
          <w:sz w:val="21"/>
          <w:szCs w:val="21"/>
          <w:shd w:val="clear" w:color="auto" w:fill="FFFFFF"/>
        </w:rPr>
        <w:t>7</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叶青</w:t>
      </w:r>
      <w:r>
        <w:rPr>
          <w:rFonts w:cs="Times New Roman"/>
          <w:color w:val="000000"/>
          <w:sz w:val="21"/>
          <w:szCs w:val="21"/>
          <w:shd w:val="clear" w:color="auto" w:fill="FFFFFF"/>
        </w:rPr>
        <w:t>.</w:t>
      </w:r>
      <w:r>
        <w:rPr>
          <w:rFonts w:hint="eastAsia" w:cs="Times New Roman"/>
          <w:color w:val="000000"/>
          <w:sz w:val="21"/>
          <w:szCs w:val="21"/>
          <w:shd w:val="clear" w:color="auto" w:fill="FFFFFF"/>
        </w:rPr>
        <w:t>网络数字音乐力量与我国唱片音乐产业转型</w:t>
      </w:r>
      <w:r>
        <w:rPr>
          <w:rFonts w:cs="Times New Roman"/>
          <w:color w:val="000000"/>
          <w:sz w:val="21"/>
          <w:szCs w:val="21"/>
          <w:shd w:val="clear" w:color="auto" w:fill="FFFFFF"/>
        </w:rPr>
        <w:t>[J].</w:t>
      </w:r>
      <w:r>
        <w:rPr>
          <w:rFonts w:hint="eastAsia" w:cs="Times New Roman"/>
          <w:color w:val="000000"/>
          <w:sz w:val="21"/>
          <w:szCs w:val="21"/>
          <w:shd w:val="clear" w:color="auto" w:fill="FFFFFF"/>
        </w:rPr>
        <w:t>音乐传播</w:t>
      </w:r>
      <w:r>
        <w:rPr>
          <w:rFonts w:cs="Times New Roman"/>
          <w:color w:val="000000"/>
          <w:sz w:val="21"/>
          <w:szCs w:val="21"/>
          <w:shd w:val="clear" w:color="auto" w:fill="FFFFFF"/>
        </w:rPr>
        <w:t>,20</w:t>
      </w:r>
      <w:r>
        <w:rPr>
          <w:rFonts w:hint="eastAsia" w:cs="Times New Roman"/>
          <w:color w:val="000000"/>
          <w:sz w:val="21"/>
          <w:szCs w:val="21"/>
          <w:shd w:val="clear" w:color="auto" w:fill="FFFFFF"/>
        </w:rPr>
        <w:t>12</w:t>
      </w:r>
      <w:r>
        <w:rPr>
          <w:rFonts w:cs="Times New Roman"/>
          <w:color w:val="000000"/>
          <w:sz w:val="21"/>
          <w:szCs w:val="21"/>
          <w:shd w:val="clear" w:color="auto" w:fill="FFFFFF"/>
        </w:rPr>
        <w:t>(0</w:t>
      </w:r>
      <w:r>
        <w:rPr>
          <w:rFonts w:hint="eastAsia" w:cs="Times New Roman"/>
          <w:color w:val="000000"/>
          <w:sz w:val="21"/>
          <w:szCs w:val="21"/>
          <w:shd w:val="clear" w:color="auto" w:fill="FFFFFF"/>
        </w:rPr>
        <w:t>2</w:t>
      </w:r>
      <w:r>
        <w:rPr>
          <w:rFonts w:cs="Times New Roman"/>
          <w:color w:val="000000"/>
          <w:sz w:val="21"/>
          <w:szCs w:val="21"/>
          <w:shd w:val="clear" w:color="auto" w:fill="FFFFFF"/>
        </w:rPr>
        <w:t>):</w:t>
      </w:r>
      <w:r>
        <w:rPr>
          <w:rFonts w:hint="eastAsia" w:cs="Times New Roman"/>
          <w:color w:val="000000"/>
          <w:sz w:val="21"/>
          <w:szCs w:val="21"/>
          <w:shd w:val="clear" w:color="auto" w:fill="FFFFFF"/>
        </w:rPr>
        <w:t>38</w:t>
      </w:r>
      <w:r>
        <w:rPr>
          <w:rFonts w:cs="Times New Roman"/>
          <w:color w:val="000000"/>
          <w:sz w:val="21"/>
          <w:szCs w:val="21"/>
          <w:shd w:val="clear" w:color="auto" w:fill="FFFFFF"/>
        </w:rPr>
        <w:t>-4</w:t>
      </w:r>
      <w:r>
        <w:rPr>
          <w:rFonts w:hint="eastAsia" w:cs="Times New Roman"/>
          <w:color w:val="000000"/>
          <w:sz w:val="21"/>
          <w:szCs w:val="21"/>
          <w:shd w:val="clear" w:color="auto" w:fill="FFFFFF"/>
        </w:rPr>
        <w:t>6</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熊琦</w:t>
      </w:r>
      <w:r>
        <w:rPr>
          <w:rFonts w:cs="Times New Roman"/>
          <w:color w:val="000000"/>
          <w:sz w:val="21"/>
          <w:szCs w:val="21"/>
          <w:shd w:val="clear" w:color="auto" w:fill="FFFFFF"/>
        </w:rPr>
        <w:t>.</w:t>
      </w:r>
      <w:r>
        <w:rPr>
          <w:rFonts w:hint="eastAsia" w:cs="Times New Roman"/>
          <w:color w:val="000000"/>
          <w:sz w:val="21"/>
          <w:szCs w:val="21"/>
          <w:shd w:val="clear" w:color="auto" w:fill="FFFFFF"/>
        </w:rPr>
        <w:t>数字音乐付费制度的未来模式搜索</w:t>
      </w:r>
      <w:r>
        <w:rPr>
          <w:rFonts w:cs="Times New Roman"/>
          <w:color w:val="000000"/>
          <w:sz w:val="21"/>
          <w:szCs w:val="21"/>
          <w:shd w:val="clear" w:color="auto" w:fill="FFFFFF"/>
        </w:rPr>
        <w:t>[J].</w:t>
      </w:r>
      <w:r>
        <w:rPr>
          <w:rFonts w:hint="eastAsia" w:cs="Times New Roman"/>
          <w:color w:val="000000"/>
          <w:sz w:val="21"/>
          <w:szCs w:val="21"/>
          <w:shd w:val="clear" w:color="auto" w:fill="FFFFFF"/>
        </w:rPr>
        <w:t>知识产权</w:t>
      </w:r>
      <w:r>
        <w:rPr>
          <w:rFonts w:cs="Times New Roman"/>
          <w:color w:val="000000"/>
          <w:sz w:val="21"/>
          <w:szCs w:val="21"/>
          <w:shd w:val="clear" w:color="auto" w:fill="FFFFFF"/>
        </w:rPr>
        <w:t>,201</w:t>
      </w:r>
      <w:r>
        <w:rPr>
          <w:rFonts w:hint="eastAsia" w:cs="Times New Roman"/>
          <w:color w:val="000000"/>
          <w:sz w:val="21"/>
          <w:szCs w:val="21"/>
          <w:shd w:val="clear" w:color="auto" w:fill="FFFFFF"/>
        </w:rPr>
        <w:t>3</w:t>
      </w:r>
      <w:r>
        <w:rPr>
          <w:rFonts w:cs="Times New Roman"/>
          <w:color w:val="000000"/>
          <w:sz w:val="21"/>
          <w:szCs w:val="21"/>
          <w:shd w:val="clear" w:color="auto" w:fill="FFFFFF"/>
        </w:rPr>
        <w:t>(0</w:t>
      </w:r>
      <w:r>
        <w:rPr>
          <w:rFonts w:hint="eastAsia" w:cs="Times New Roman"/>
          <w:color w:val="000000"/>
          <w:sz w:val="21"/>
          <w:szCs w:val="21"/>
          <w:shd w:val="clear" w:color="auto" w:fill="FFFFFF"/>
        </w:rPr>
        <w:t>7</w:t>
      </w:r>
      <w:r>
        <w:rPr>
          <w:rFonts w:cs="Times New Roman"/>
          <w:color w:val="000000"/>
          <w:sz w:val="21"/>
          <w:szCs w:val="21"/>
          <w:shd w:val="clear" w:color="auto" w:fill="FFFFFF"/>
        </w:rPr>
        <w:t>):</w:t>
      </w:r>
      <w:r>
        <w:rPr>
          <w:rFonts w:hint="eastAsia" w:cs="Times New Roman"/>
          <w:color w:val="000000"/>
          <w:sz w:val="21"/>
          <w:szCs w:val="21"/>
          <w:shd w:val="clear" w:color="auto" w:fill="FFFFFF"/>
        </w:rPr>
        <w:t>41</w:t>
      </w:r>
      <w:r>
        <w:rPr>
          <w:rFonts w:cs="Times New Roman"/>
          <w:color w:val="000000"/>
          <w:sz w:val="21"/>
          <w:szCs w:val="21"/>
          <w:shd w:val="clear" w:color="auto" w:fill="FFFFFF"/>
        </w:rPr>
        <w:t>-</w:t>
      </w:r>
      <w:r>
        <w:rPr>
          <w:rFonts w:hint="eastAsia" w:cs="Times New Roman"/>
          <w:color w:val="000000"/>
          <w:sz w:val="21"/>
          <w:szCs w:val="21"/>
          <w:shd w:val="clear" w:color="auto" w:fill="FFFFFF"/>
        </w:rPr>
        <w:t>46</w:t>
      </w:r>
      <w:r>
        <w:rPr>
          <w:rFonts w:cs="Times New Roman"/>
          <w:color w:val="000000"/>
          <w:sz w:val="21"/>
          <w:szCs w:val="21"/>
          <w:shd w:val="clear" w:color="auto" w:fill="FFFFFF"/>
        </w:rPr>
        <w:t>.</w:t>
      </w:r>
    </w:p>
    <w:p>
      <w:pPr>
        <w:numPr>
          <w:ilvl w:val="0"/>
          <w:numId w:val="1"/>
        </w:numPr>
        <w:tabs>
          <w:tab w:val="clear" w:pos="420"/>
        </w:tabs>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肖洋，谢红焰</w:t>
      </w:r>
      <w:r>
        <w:rPr>
          <w:rFonts w:cs="Times New Roman"/>
          <w:color w:val="000000"/>
          <w:sz w:val="21"/>
          <w:szCs w:val="21"/>
          <w:shd w:val="clear" w:color="auto" w:fill="FFFFFF"/>
        </w:rPr>
        <w:t>.</w:t>
      </w:r>
      <w:r>
        <w:rPr>
          <w:rFonts w:hint="eastAsia" w:cs="Times New Roman"/>
          <w:color w:val="000000"/>
          <w:sz w:val="21"/>
          <w:szCs w:val="21"/>
          <w:shd w:val="clear" w:color="auto" w:fill="FFFFFF"/>
        </w:rPr>
        <w:t>比较视域下的在线音乐出版盈利模式研究</w:t>
      </w:r>
      <w:r>
        <w:rPr>
          <w:rFonts w:cs="Times New Roman"/>
          <w:color w:val="000000"/>
          <w:sz w:val="21"/>
          <w:szCs w:val="21"/>
          <w:shd w:val="clear" w:color="auto" w:fill="FFFFFF"/>
        </w:rPr>
        <w:t>[J].</w:t>
      </w:r>
      <w:r>
        <w:rPr>
          <w:rFonts w:hint="eastAsia" w:cs="Times New Roman"/>
          <w:color w:val="000000"/>
          <w:sz w:val="21"/>
          <w:szCs w:val="21"/>
          <w:shd w:val="clear" w:color="auto" w:fill="FFFFFF"/>
        </w:rPr>
        <w:t>出版科学</w:t>
      </w:r>
      <w:r>
        <w:rPr>
          <w:rFonts w:cs="Times New Roman"/>
          <w:color w:val="000000"/>
          <w:sz w:val="21"/>
          <w:szCs w:val="21"/>
          <w:shd w:val="clear" w:color="auto" w:fill="FFFFFF"/>
        </w:rPr>
        <w:t>.201</w:t>
      </w:r>
      <w:r>
        <w:rPr>
          <w:rFonts w:hint="eastAsia" w:cs="Times New Roman"/>
          <w:color w:val="000000"/>
          <w:sz w:val="21"/>
          <w:szCs w:val="21"/>
          <w:shd w:val="clear" w:color="auto" w:fill="FFFFFF"/>
        </w:rPr>
        <w:t>4</w:t>
      </w:r>
      <w:r>
        <w:rPr>
          <w:rFonts w:cs="Times New Roman"/>
          <w:color w:val="000000"/>
          <w:sz w:val="21"/>
          <w:szCs w:val="21"/>
          <w:shd w:val="clear" w:color="auto" w:fill="FFFFFF"/>
        </w:rPr>
        <w:t>(</w:t>
      </w:r>
      <w:r>
        <w:rPr>
          <w:rFonts w:hint="eastAsia" w:cs="Times New Roman"/>
          <w:color w:val="000000"/>
          <w:sz w:val="21"/>
          <w:szCs w:val="21"/>
          <w:shd w:val="clear" w:color="auto" w:fill="FFFFFF"/>
        </w:rPr>
        <w:t>12</w:t>
      </w:r>
      <w:r>
        <w:rPr>
          <w:rFonts w:cs="Times New Roman"/>
          <w:color w:val="000000"/>
          <w:sz w:val="21"/>
          <w:szCs w:val="21"/>
          <w:shd w:val="clear" w:color="auto" w:fill="FFFFFF"/>
        </w:rPr>
        <w:t>):</w:t>
      </w:r>
      <w:r>
        <w:rPr>
          <w:rFonts w:hint="eastAsia" w:cs="Times New Roman"/>
          <w:color w:val="000000"/>
          <w:sz w:val="21"/>
          <w:szCs w:val="21"/>
          <w:shd w:val="clear" w:color="auto" w:fill="FFFFFF"/>
        </w:rPr>
        <w:t>78</w:t>
      </w:r>
      <w:r>
        <w:rPr>
          <w:rFonts w:cs="Times New Roman"/>
          <w:color w:val="000000"/>
          <w:sz w:val="21"/>
          <w:szCs w:val="21"/>
          <w:shd w:val="clear" w:color="auto" w:fill="FFFFFF"/>
        </w:rPr>
        <w:t>-</w:t>
      </w:r>
      <w:r>
        <w:rPr>
          <w:rFonts w:hint="eastAsia" w:cs="Times New Roman"/>
          <w:color w:val="000000"/>
          <w:sz w:val="21"/>
          <w:szCs w:val="21"/>
          <w:shd w:val="clear" w:color="auto" w:fill="FFFFFF"/>
        </w:rPr>
        <w:t>82</w:t>
      </w:r>
      <w:r>
        <w:rPr>
          <w:rFonts w:cs="Times New Roman"/>
          <w:color w:val="000000"/>
          <w:sz w:val="21"/>
          <w:szCs w:val="21"/>
          <w:shd w:val="clear" w:color="auto" w:fill="FFFFFF"/>
        </w:rPr>
        <w:t>.</w:t>
      </w:r>
    </w:p>
    <w:p>
      <w:pPr>
        <w:pStyle w:val="2"/>
        <w:ind w:firstLine="0" w:firstLineChars="0"/>
      </w:pPr>
      <w:r>
        <w:rPr>
          <w:rFonts w:hint="eastAsia" w:cs="Times New Roman"/>
          <w:color w:val="000000"/>
          <w:szCs w:val="21"/>
          <w:shd w:val="clear" w:color="auto" w:fill="FFFFFF"/>
        </w:rPr>
        <w:t>[13]周志军</w:t>
      </w:r>
      <w:r>
        <w:rPr>
          <w:rFonts w:cs="Times New Roman"/>
          <w:color w:val="000000"/>
          <w:szCs w:val="21"/>
          <w:shd w:val="clear" w:color="auto" w:fill="FFFFFF"/>
        </w:rPr>
        <w:t>.</w:t>
      </w:r>
      <w:r>
        <w:rPr>
          <w:rFonts w:hint="eastAsia" w:cs="Times New Roman"/>
          <w:color w:val="000000"/>
          <w:szCs w:val="21"/>
          <w:shd w:val="clear" w:color="auto" w:fill="FFFFFF"/>
        </w:rPr>
        <w:t>市场规模稳步扩大，在线演艺强劲发展</w:t>
      </w:r>
      <w:r>
        <w:rPr>
          <w:rFonts w:cs="Times New Roman"/>
          <w:color w:val="000000"/>
          <w:szCs w:val="21"/>
          <w:shd w:val="clear" w:color="auto" w:fill="FFFFFF"/>
        </w:rPr>
        <w:t>[</w:t>
      </w:r>
      <w:r>
        <w:rPr>
          <w:rFonts w:hint="eastAsia" w:cs="Times New Roman"/>
          <w:color w:val="000000"/>
          <w:szCs w:val="21"/>
          <w:shd w:val="clear" w:color="auto" w:fill="FFFFFF"/>
        </w:rPr>
        <w:t>N</w:t>
      </w:r>
      <w:r>
        <w:rPr>
          <w:rFonts w:cs="Times New Roman"/>
          <w:color w:val="000000"/>
          <w:szCs w:val="21"/>
          <w:shd w:val="clear" w:color="auto" w:fill="FFFFFF"/>
        </w:rPr>
        <w:t>].</w:t>
      </w:r>
      <w:r>
        <w:rPr>
          <w:rFonts w:hint="eastAsia" w:cs="Times New Roman"/>
          <w:color w:val="000000"/>
          <w:szCs w:val="21"/>
          <w:shd w:val="clear" w:color="auto" w:fill="FFFFFF"/>
        </w:rPr>
        <w:t>中国文化报</w:t>
      </w:r>
      <w:r>
        <w:rPr>
          <w:rFonts w:cs="Times New Roman"/>
          <w:color w:val="000000"/>
          <w:szCs w:val="21"/>
          <w:shd w:val="clear" w:color="auto" w:fill="FFFFFF"/>
        </w:rPr>
        <w:t>,</w:t>
      </w:r>
      <w:r>
        <w:rPr>
          <w:rFonts w:hint="eastAsia" w:cs="Times New Roman"/>
          <w:color w:val="000000"/>
          <w:szCs w:val="21"/>
          <w:shd w:val="clear" w:color="auto" w:fill="FFFFFF"/>
        </w:rPr>
        <w:t>2014-04-11（6）</w:t>
      </w:r>
      <w:r>
        <w:rPr>
          <w:rFonts w:cs="Times New Roman"/>
          <w:color w:val="000000"/>
          <w:szCs w:val="21"/>
          <w:shd w:val="clear" w:color="auto" w:fill="FFFFFF"/>
        </w:rPr>
        <w:t>.</w:t>
      </w:r>
    </w:p>
    <w:p/>
    <w:p/>
    <w:p/>
    <w:p>
      <w:pPr>
        <w:jc w:val="center"/>
      </w:pPr>
    </w:p>
    <w:sectPr>
      <w:footerReference r:id="rId8" w:type="default"/>
      <w:pgSz w:w="11906" w:h="16838"/>
      <w:pgMar w:top="1440" w:right="1247" w:bottom="1440" w:left="1701" w:header="851" w:footer="992" w:gutter="0"/>
      <w:paperSrc/>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21"/>
        <w:szCs w:val="21"/>
      </w:rPr>
    </w:pPr>
    <w:r>
      <w:rPr>
        <w:sz w:val="21"/>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V02dc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1dNnXEAIAAAkEAAAOAAAAAAAAAAEAIAAA&#10;AB8BAABkcnMvZTJvRG9jLnhtbFBLBQYAAAAABgAGAFkBAAChBQ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2</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21"/>
        <w:szCs w:val="21"/>
      </w:rPr>
    </w:pPr>
    <w:r>
      <w:rPr>
        <w:sz w:val="21"/>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12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mziA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MkmziAPAgAACQQAAA4AAAAAAAAAAQAgAAAA&#10;HwEAAGRycy9lMm9Eb2MueG1sUEsFBgAAAAAGAAYAWQEAAKAFA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12</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21"/>
        <w:szCs w:val="21"/>
      </w:rPr>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rPr>
                              <w:rFonts w:hint="eastAsia"/>
                            </w:rPr>
                            <w:fldChar w:fldCharType="begin"/>
                          </w:r>
                          <w:r>
                            <w:rPr>
                              <w:rFonts w:hint="eastAsia"/>
                            </w:rPr>
                            <w:instrText xml:space="preserve"> PAGE  \* MERGEFORMAT </w:instrText>
                          </w:r>
                          <w:r>
                            <w:rPr>
                              <w:rFonts w:hint="eastAsia"/>
                            </w:rPr>
                            <w:fldChar w:fldCharType="separate"/>
                          </w:r>
                          <w:r>
                            <w:t>23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OnDlUR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U6cOVRECAAAJBAAADgAAAAAAAAABACAA&#10;AAAfAQAAZHJzL2Uyb0RvYy54bWxQSwUGAAAAAAYABgBZAQAAogUAAAAA&#10;">
              <v:fill on="f" focussize="0,0"/>
              <v:stroke on="f" weight="0.5pt"/>
              <v:imagedata o:title=""/>
              <o:lock v:ext="edit" aspectratio="f"/>
              <v:textbox inset="0mm,0mm,0mm,0mm" style="mso-fit-shape-to-text:t;">
                <w:txbxContent>
                  <w:p>
                    <w:pPr>
                      <w:pStyle w:val="9"/>
                    </w:pPr>
                    <w:r>
                      <w:rPr>
                        <w:rFonts w:hint="eastAsia"/>
                      </w:rPr>
                      <w:fldChar w:fldCharType="begin"/>
                    </w:r>
                    <w:r>
                      <w:rPr>
                        <w:rFonts w:hint="eastAsia"/>
                      </w:rPr>
                      <w:instrText xml:space="preserve"> PAGE  \* MERGEFORMAT </w:instrText>
                    </w:r>
                    <w:r>
                      <w:rPr>
                        <w:rFonts w:hint="eastAsia"/>
                      </w:rPr>
                      <w:fldChar w:fldCharType="separate"/>
                    </w:r>
                    <w:r>
                      <w:t>23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pPr>
                        </w:p>
                      </w:txbxContent>
                    </wps:txbx>
                    <wps:bodyPr wrap="none" lIns="0" tIns="0" rIns="0" bIns="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zql5uc8AAAAFAQAADwAAAAAAAAAB&#10;ACAAAAAiAAAAZHJzL2Rvd25yZXYueG1sUEsBAhQAFAAAAAgAh07iQJ7PJn2nAQAAPwMAAA4AAAAA&#10;AAAAAQAgAAAAHgEAAGRycy9lMm9Eb2MueG1sUEsFBgAAAAAGAAYAWQEAADcFAAAAAA==&#10;">
              <v:fill on="f" focussize="0,0"/>
              <v:stroke on="f"/>
              <v:imagedata o:title=""/>
              <o:lock v:ext="edit" aspectratio="f"/>
              <v:textbox inset="0mm,0mm,0mm,0mm" style="mso-fit-shape-to-text:t;">
                <w:txbxContent>
                  <w:p>
                    <w:pPr>
                      <w:pStyle w:val="10"/>
                    </w:pPr>
                  </w:p>
                </w:txbxContent>
              </v:textbox>
            </v:shape>
          </w:pict>
        </mc:Fallback>
      </mc:AlternateContent>
    </w:r>
    <w:r>
      <w:rPr>
        <w:rFonts w:hint="eastAsia"/>
      </w:rPr>
      <w:t>广东东软学院本科毕业设计（论文）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879EE2"/>
    <w:multiLevelType w:val="singleLevel"/>
    <w:tmpl w:val="BC879EE2"/>
    <w:lvl w:ilvl="0" w:tentative="0">
      <w:start w:val="1"/>
      <w:numFmt w:val="decimal"/>
      <w:lvlText w:val="[%1]"/>
      <w:lvlJc w:val="left"/>
      <w:pPr>
        <w:tabs>
          <w:tab w:val="left" w:pos="420"/>
        </w:tabs>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6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524647"/>
    <w:rsid w:val="0028333B"/>
    <w:rsid w:val="002B0335"/>
    <w:rsid w:val="00390E09"/>
    <w:rsid w:val="00451BC0"/>
    <w:rsid w:val="005231BC"/>
    <w:rsid w:val="00531F09"/>
    <w:rsid w:val="0054133A"/>
    <w:rsid w:val="005A608C"/>
    <w:rsid w:val="006D5066"/>
    <w:rsid w:val="00B11C1A"/>
    <w:rsid w:val="00D9597E"/>
    <w:rsid w:val="00FB15B0"/>
    <w:rsid w:val="3D524647"/>
    <w:rsid w:val="400705AA"/>
    <w:rsid w:val="44C435E9"/>
    <w:rsid w:val="4FC7467A"/>
    <w:rsid w:val="5EC13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400" w:lineRule="exact"/>
      <w:jc w:val="both"/>
    </w:pPr>
    <w:rPr>
      <w:rFonts w:ascii="宋体" w:hAnsi="宋体" w:eastAsia="宋体" w:cs="宋体"/>
      <w:kern w:val="2"/>
      <w:sz w:val="24"/>
      <w:szCs w:val="24"/>
      <w:lang w:val="en-US" w:eastAsia="zh-CN" w:bidi="ar-SA"/>
    </w:rPr>
  </w:style>
  <w:style w:type="paragraph" w:styleId="3">
    <w:name w:val="heading 1"/>
    <w:basedOn w:val="1"/>
    <w:next w:val="1"/>
    <w:qFormat/>
    <w:uiPriority w:val="99"/>
    <w:pPr>
      <w:keepNext/>
      <w:keepLines/>
      <w:spacing w:beforeLines="100" w:afterLines="100"/>
      <w:jc w:val="center"/>
      <w:outlineLvl w:val="0"/>
    </w:pPr>
    <w:rPr>
      <w:rFonts w:ascii="黑体" w:hAnsi="黑体" w:eastAsia="黑体" w:cs="Times New Roman"/>
      <w:bCs/>
      <w:kern w:val="44"/>
      <w:sz w:val="32"/>
      <w:szCs w:val="32"/>
    </w:rPr>
  </w:style>
  <w:style w:type="paragraph" w:styleId="4">
    <w:name w:val="heading 2"/>
    <w:basedOn w:val="1"/>
    <w:next w:val="1"/>
    <w:qFormat/>
    <w:uiPriority w:val="99"/>
    <w:pPr>
      <w:keepNext/>
      <w:keepLines/>
      <w:outlineLvl w:val="1"/>
    </w:pPr>
    <w:rPr>
      <w:rFonts w:ascii="黑体" w:hAnsi="黑体" w:eastAsia="黑体" w:cs="Times New Roman"/>
      <w:sz w:val="28"/>
      <w:szCs w:val="28"/>
    </w:rPr>
  </w:style>
  <w:style w:type="paragraph" w:styleId="5">
    <w:name w:val="heading 3"/>
    <w:basedOn w:val="1"/>
    <w:next w:val="1"/>
    <w:qFormat/>
    <w:uiPriority w:val="99"/>
    <w:pPr>
      <w:keepNext/>
      <w:keepLines/>
      <w:ind w:firstLine="200" w:firstLineChars="200"/>
      <w:outlineLvl w:val="2"/>
    </w:pPr>
    <w:rPr>
      <w:rFonts w:ascii="黑体" w:hAnsi="黑体" w:eastAsia="黑体" w:cs="Times New Roman"/>
      <w:sz w:val="28"/>
      <w:szCs w:val="28"/>
    </w:rPr>
  </w:style>
  <w:style w:type="character" w:default="1" w:styleId="17">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2">
    <w:name w:val="Body Text First Indent"/>
    <w:basedOn w:val="1"/>
    <w:qFormat/>
    <w:uiPriority w:val="0"/>
    <w:pPr>
      <w:spacing w:after="120" w:line="240" w:lineRule="auto"/>
      <w:ind w:firstLine="420" w:firstLineChars="100"/>
    </w:pPr>
    <w:rPr>
      <w:sz w:val="21"/>
    </w:rPr>
  </w:style>
  <w:style w:type="paragraph" w:styleId="6">
    <w:name w:val="annotation text"/>
    <w:basedOn w:val="1"/>
    <w:link w:val="24"/>
    <w:qFormat/>
    <w:uiPriority w:val="0"/>
    <w:pPr>
      <w:jc w:val="left"/>
    </w:pPr>
  </w:style>
  <w:style w:type="paragraph" w:styleId="7">
    <w:name w:val="toc 3"/>
    <w:basedOn w:val="1"/>
    <w:next w:val="1"/>
    <w:qFormat/>
    <w:uiPriority w:val="39"/>
    <w:pPr>
      <w:ind w:left="840" w:leftChars="400"/>
    </w:pPr>
  </w:style>
  <w:style w:type="paragraph" w:styleId="8">
    <w:name w:val="Balloon Text"/>
    <w:basedOn w:val="1"/>
    <w:link w:val="23"/>
    <w:uiPriority w:val="0"/>
    <w:pPr>
      <w:spacing w:line="240" w:lineRule="auto"/>
    </w:pPr>
    <w:rPr>
      <w:sz w:val="18"/>
      <w:szCs w:val="18"/>
    </w:rPr>
  </w:style>
  <w:style w:type="paragraph" w:styleId="9">
    <w:name w:val="footer"/>
    <w:basedOn w:val="1"/>
    <w:qFormat/>
    <w:uiPriority w:val="99"/>
    <w:pPr>
      <w:tabs>
        <w:tab w:val="center" w:pos="4153"/>
        <w:tab w:val="right" w:pos="8306"/>
      </w:tabs>
      <w:snapToGrid w:val="0"/>
      <w:jc w:val="left"/>
    </w:pPr>
    <w:rPr>
      <w:rFonts w:ascii="Calibri" w:hAnsi="Calibri" w:cs="Times New Roman"/>
      <w:kern w:val="0"/>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rFonts w:ascii="Calibri" w:hAnsi="Calibri" w:cs="Times New Roman"/>
      <w:kern w:val="0"/>
      <w:sz w:val="18"/>
      <w:szCs w:val="18"/>
    </w:rPr>
  </w:style>
  <w:style w:type="paragraph" w:styleId="11">
    <w:name w:val="toc 1"/>
    <w:basedOn w:val="1"/>
    <w:next w:val="1"/>
    <w:qFormat/>
    <w:uiPriority w:val="39"/>
    <w:pPr>
      <w:tabs>
        <w:tab w:val="right" w:leader="dot" w:pos="8302"/>
      </w:tabs>
    </w:pPr>
    <w:rPr>
      <w:sz w:val="21"/>
      <w:szCs w:val="21"/>
    </w:rPr>
  </w:style>
  <w:style w:type="paragraph" w:styleId="12">
    <w:name w:val="toc 2"/>
    <w:basedOn w:val="1"/>
    <w:next w:val="1"/>
    <w:qFormat/>
    <w:uiPriority w:val="39"/>
    <w:pPr>
      <w:ind w:left="420" w:leftChars="200"/>
    </w:pPr>
  </w:style>
  <w:style w:type="paragraph" w:styleId="13">
    <w:name w:val="Normal (Web)"/>
    <w:basedOn w:val="1"/>
    <w:qFormat/>
    <w:uiPriority w:val="0"/>
    <w:pPr>
      <w:widowControl/>
      <w:spacing w:before="100" w:beforeAutospacing="1" w:after="100" w:afterAutospacing="1"/>
      <w:jc w:val="left"/>
    </w:pPr>
    <w:rPr>
      <w:kern w:val="0"/>
    </w:rPr>
  </w:style>
  <w:style w:type="paragraph" w:styleId="14">
    <w:name w:val="annotation subject"/>
    <w:basedOn w:val="6"/>
    <w:next w:val="6"/>
    <w:link w:val="25"/>
    <w:qFormat/>
    <w:uiPriority w:val="0"/>
    <w:rPr>
      <w:b/>
      <w:bCs/>
    </w:rPr>
  </w:style>
  <w:style w:type="table" w:styleId="16">
    <w:name w:val="Table Grid"/>
    <w:basedOn w:val="1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unhideWhenUsed/>
    <w:qFormat/>
    <w:uiPriority w:val="99"/>
    <w:rPr>
      <w:color w:val="0563C1"/>
      <w:u w:val="single"/>
    </w:rPr>
  </w:style>
  <w:style w:type="character" w:styleId="19">
    <w:name w:val="annotation reference"/>
    <w:basedOn w:val="17"/>
    <w:uiPriority w:val="0"/>
    <w:rPr>
      <w:sz w:val="21"/>
      <w:szCs w:val="21"/>
    </w:rPr>
  </w:style>
  <w:style w:type="paragraph" w:styleId="20">
    <w:name w:val="List Paragraph"/>
    <w:basedOn w:val="1"/>
    <w:qFormat/>
    <w:uiPriority w:val="34"/>
    <w:pPr>
      <w:ind w:firstLine="420" w:firstLineChars="200"/>
    </w:pPr>
  </w:style>
  <w:style w:type="paragraph" w:customStyle="1" w:styleId="21">
    <w:name w:val="标题名"/>
    <w:basedOn w:val="1"/>
    <w:qFormat/>
    <w:uiPriority w:val="0"/>
    <w:pPr>
      <w:spacing w:before="480" w:after="360" w:line="240" w:lineRule="auto"/>
      <w:jc w:val="center"/>
      <w:outlineLvl w:val="0"/>
    </w:pPr>
    <w:rPr>
      <w:rFonts w:eastAsia="黑体"/>
      <w:sz w:val="32"/>
    </w:rPr>
  </w:style>
  <w:style w:type="paragraph" w:customStyle="1" w:styleId="22">
    <w:name w:val="2级标题"/>
    <w:basedOn w:val="1"/>
    <w:qFormat/>
    <w:uiPriority w:val="0"/>
    <w:pPr>
      <w:spacing w:before="480" w:after="360" w:line="240" w:lineRule="auto"/>
      <w:jc w:val="left"/>
      <w:outlineLvl w:val="1"/>
    </w:pPr>
    <w:rPr>
      <w:rFonts w:eastAsia="黑体"/>
      <w:sz w:val="30"/>
    </w:rPr>
  </w:style>
  <w:style w:type="character" w:customStyle="1" w:styleId="23">
    <w:name w:val="批注框文本 Char"/>
    <w:basedOn w:val="17"/>
    <w:link w:val="8"/>
    <w:uiPriority w:val="0"/>
    <w:rPr>
      <w:rFonts w:ascii="宋体" w:hAnsi="宋体" w:cs="宋体"/>
      <w:kern w:val="2"/>
      <w:sz w:val="18"/>
      <w:szCs w:val="18"/>
    </w:rPr>
  </w:style>
  <w:style w:type="character" w:customStyle="1" w:styleId="24">
    <w:name w:val="批注文字 Char"/>
    <w:basedOn w:val="17"/>
    <w:link w:val="6"/>
    <w:uiPriority w:val="0"/>
    <w:rPr>
      <w:rFonts w:ascii="宋体" w:hAnsi="宋体" w:cs="宋体"/>
      <w:kern w:val="2"/>
      <w:sz w:val="24"/>
      <w:szCs w:val="24"/>
    </w:rPr>
  </w:style>
  <w:style w:type="character" w:customStyle="1" w:styleId="25">
    <w:name w:val="批注主题 Char"/>
    <w:basedOn w:val="24"/>
    <w:link w:val="14"/>
    <w:uiPriority w:val="0"/>
    <w:rPr>
      <w:rFonts w:ascii="宋体" w:hAnsi="宋体" w:cs="宋体"/>
      <w:b/>
      <w:bCs/>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2447</Words>
  <Characters>13953</Characters>
  <Lines>116</Lines>
  <Paragraphs>32</Paragraphs>
  <TotalTime>22</TotalTime>
  <ScaleCrop>false</ScaleCrop>
  <LinksUpToDate>false</LinksUpToDate>
  <CharactersWithSpaces>16368</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2020-04-02T03:56:00Z</dcterms:created>
  <dc:creator>宋杰大魔王</dc:creator>
  <cp:lastModifiedBy>Yellow Man</cp:lastModifiedBy>
  <dcterms:modified xsi:type="dcterms:W3CDTF">2020-04-09T15:10:46Z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