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38708A" w14:textId="77777777" w:rsidR="009E7A8C" w:rsidRDefault="00000000">
      <w:pPr>
        <w:pStyle w:val="Title"/>
      </w:pPr>
      <w:r>
        <w:t>YOLO Tooth Detection Evaluation Report</w:t>
      </w:r>
    </w:p>
    <w:p w14:paraId="73423AF7" w14:textId="5E31C91B" w:rsidR="009E7A8C" w:rsidRDefault="00000000">
      <w:r>
        <w:t>Prepared by:</w:t>
      </w:r>
      <w:r w:rsidR="00263F7F">
        <w:t>-</w:t>
      </w:r>
      <w:r>
        <w:t xml:space="preserve"> </w:t>
      </w:r>
      <w:r w:rsidR="00585EC4">
        <w:t>Hridvi Saluja</w:t>
      </w:r>
      <w:r w:rsidR="008B1301">
        <w:t xml:space="preserve"> </w:t>
      </w:r>
    </w:p>
    <w:p w14:paraId="4CFA4AAF" w14:textId="5B6902F6" w:rsidR="008B1301" w:rsidRDefault="008B1301">
      <w:r>
        <w:t>Email:- salujahridvi@gmail.com</w:t>
      </w:r>
    </w:p>
    <w:p w14:paraId="4EDD17F5" w14:textId="36FCECAC" w:rsidR="009E7A8C" w:rsidRDefault="00000000">
      <w:r>
        <w:t>Date:</w:t>
      </w:r>
      <w:r w:rsidR="00263F7F">
        <w:t>-</w:t>
      </w:r>
      <w:r>
        <w:t xml:space="preserve"> </w:t>
      </w:r>
      <w:r w:rsidR="00585EC4">
        <w:t>29/08/2025</w:t>
      </w:r>
    </w:p>
    <w:p w14:paraId="0B85DD9C" w14:textId="7D7093A9" w:rsidR="008B1301" w:rsidRDefault="008B1301" w:rsidP="008B1301">
      <w:pPr>
        <w:rPr>
          <w:b/>
          <w:bCs/>
          <w:color w:val="365F91" w:themeColor="accent1" w:themeShade="BF"/>
          <w:sz w:val="28"/>
          <w:szCs w:val="28"/>
          <w:u w:val="single"/>
        </w:rPr>
      </w:pPr>
      <w:r w:rsidRPr="00585EC4">
        <w:rPr>
          <w:b/>
          <w:bCs/>
          <w:color w:val="365F91" w:themeColor="accent1" w:themeShade="BF"/>
          <w:sz w:val="28"/>
          <w:szCs w:val="28"/>
          <w:u w:val="single"/>
        </w:rPr>
        <w:t xml:space="preserve">1. </w:t>
      </w:r>
      <w:r>
        <w:rPr>
          <w:b/>
          <w:bCs/>
          <w:color w:val="365F91" w:themeColor="accent1" w:themeShade="BF"/>
          <w:sz w:val="28"/>
          <w:szCs w:val="28"/>
          <w:u w:val="single"/>
        </w:rPr>
        <w:t>Introduction</w:t>
      </w:r>
    </w:p>
    <w:p w14:paraId="286002BC" w14:textId="4A3103E3" w:rsidR="008B1301" w:rsidRDefault="008B1301">
      <w:pPr>
        <w:rPr>
          <w:color w:val="000000" w:themeColor="text1"/>
        </w:rPr>
      </w:pPr>
      <w:r w:rsidRPr="008B1301">
        <w:rPr>
          <w:color w:val="000000" w:themeColor="text1"/>
        </w:rPr>
        <w:t>The goal of this project is to use the YOLOv9 object detection framework to automatically detect and number teeth in panoramic dental X-ray images. The FDI World Dental Federation numbering system (32 classes) was used to annotate the information, allowing for accurate tooth localization and categorization.</w:t>
      </w:r>
    </w:p>
    <w:p w14:paraId="2146FAA0" w14:textId="29B7220B" w:rsidR="008B1301" w:rsidRPr="008B1301" w:rsidRDefault="008B1301">
      <w:pPr>
        <w:rPr>
          <w:b/>
          <w:bCs/>
          <w:color w:val="365F91" w:themeColor="accent1" w:themeShade="BF"/>
          <w:sz w:val="28"/>
          <w:szCs w:val="28"/>
          <w:u w:val="single"/>
        </w:rPr>
      </w:pPr>
      <w:r>
        <w:rPr>
          <w:b/>
          <w:bCs/>
          <w:color w:val="365F91" w:themeColor="accent1" w:themeShade="BF"/>
          <w:sz w:val="28"/>
          <w:szCs w:val="28"/>
          <w:u w:val="single"/>
        </w:rPr>
        <w:t>2</w:t>
      </w:r>
      <w:r w:rsidRPr="00585EC4">
        <w:rPr>
          <w:b/>
          <w:bCs/>
          <w:color w:val="365F91" w:themeColor="accent1" w:themeShade="BF"/>
          <w:sz w:val="28"/>
          <w:szCs w:val="28"/>
          <w:u w:val="single"/>
        </w:rPr>
        <w:t xml:space="preserve">. </w:t>
      </w:r>
      <w:r>
        <w:rPr>
          <w:b/>
          <w:bCs/>
          <w:color w:val="365F91" w:themeColor="accent1" w:themeShade="BF"/>
          <w:sz w:val="28"/>
          <w:szCs w:val="28"/>
          <w:u w:val="single"/>
        </w:rPr>
        <w:t>Dataset</w:t>
      </w:r>
    </w:p>
    <w:p w14:paraId="1E85EED6" w14:textId="0D6ACD3F" w:rsidR="008B1301" w:rsidRDefault="008B1301">
      <w:pPr>
        <w:rPr>
          <w:color w:val="000000" w:themeColor="text1"/>
        </w:rPr>
      </w:pPr>
      <w:r w:rsidRPr="008B1301">
        <w:rPr>
          <w:color w:val="000000" w:themeColor="text1"/>
        </w:rPr>
        <w:t>The dataset consists of ~500 annotated images, split into 80% training, 10% validation</w:t>
      </w:r>
      <w:r w:rsidR="00887D2E">
        <w:rPr>
          <w:color w:val="000000" w:themeColor="text1"/>
        </w:rPr>
        <w:t xml:space="preserve"> </w:t>
      </w:r>
      <w:r w:rsidRPr="008B1301">
        <w:rPr>
          <w:color w:val="000000" w:themeColor="text1"/>
        </w:rPr>
        <w:t>and 10% testing. Each image was paired with YOLO-format text annotations, ensuring high-quality supervision during training.</w:t>
      </w:r>
    </w:p>
    <w:p w14:paraId="621368D0" w14:textId="7408C97B" w:rsidR="008B1301" w:rsidRPr="008B1301" w:rsidRDefault="008B1301" w:rsidP="008B1301">
      <w:pPr>
        <w:rPr>
          <w:color w:val="000000" w:themeColor="text1"/>
          <w:lang w:val="en-IN"/>
        </w:rPr>
      </w:pPr>
      <w:r>
        <w:rPr>
          <w:b/>
          <w:bCs/>
          <w:color w:val="365F91" w:themeColor="accent1" w:themeShade="BF"/>
          <w:sz w:val="28"/>
          <w:szCs w:val="28"/>
          <w:u w:val="single"/>
          <w:lang w:val="en-IN"/>
        </w:rPr>
        <w:t xml:space="preserve">3. </w:t>
      </w:r>
      <w:r w:rsidRPr="008B1301">
        <w:rPr>
          <w:b/>
          <w:bCs/>
          <w:color w:val="365F91" w:themeColor="accent1" w:themeShade="BF"/>
          <w:sz w:val="28"/>
          <w:szCs w:val="28"/>
          <w:u w:val="single"/>
          <w:lang w:val="en-IN"/>
        </w:rPr>
        <w:t>Training</w:t>
      </w:r>
      <w:r w:rsidRPr="008B1301">
        <w:rPr>
          <w:color w:val="000000" w:themeColor="text1"/>
          <w:lang w:val="en-IN"/>
        </w:rPr>
        <w:br/>
        <w:t>The YOLOv9s model was trained on Google Colab with GPU acceleration for 100 epochs. The training pipeline included:</w:t>
      </w:r>
    </w:p>
    <w:p w14:paraId="1DA8D978" w14:textId="77777777" w:rsidR="008B1301" w:rsidRPr="008B1301" w:rsidRDefault="008B1301" w:rsidP="008B1301">
      <w:pPr>
        <w:numPr>
          <w:ilvl w:val="0"/>
          <w:numId w:val="10"/>
        </w:numPr>
        <w:rPr>
          <w:color w:val="000000" w:themeColor="text1"/>
          <w:lang w:val="en-IN"/>
        </w:rPr>
      </w:pPr>
      <w:r w:rsidRPr="008B1301">
        <w:rPr>
          <w:color w:val="000000" w:themeColor="text1"/>
          <w:lang w:val="en-IN"/>
        </w:rPr>
        <w:t>Input resolution of 640×640 pixels</w:t>
      </w:r>
    </w:p>
    <w:p w14:paraId="71AB8544" w14:textId="77777777" w:rsidR="008B1301" w:rsidRPr="008B1301" w:rsidRDefault="008B1301" w:rsidP="008B1301">
      <w:pPr>
        <w:numPr>
          <w:ilvl w:val="0"/>
          <w:numId w:val="10"/>
        </w:numPr>
        <w:rPr>
          <w:color w:val="000000" w:themeColor="text1"/>
          <w:lang w:val="en-IN"/>
        </w:rPr>
      </w:pPr>
      <w:r w:rsidRPr="008B1301">
        <w:rPr>
          <w:color w:val="000000" w:themeColor="text1"/>
          <w:lang w:val="en-IN"/>
        </w:rPr>
        <w:t>Confidence threshold set to 0.25</w:t>
      </w:r>
    </w:p>
    <w:p w14:paraId="5C247624" w14:textId="77777777" w:rsidR="008B1301" w:rsidRPr="008B1301" w:rsidRDefault="008B1301" w:rsidP="008B1301">
      <w:pPr>
        <w:numPr>
          <w:ilvl w:val="0"/>
          <w:numId w:val="10"/>
        </w:numPr>
        <w:rPr>
          <w:color w:val="000000" w:themeColor="text1"/>
          <w:lang w:val="en-IN"/>
        </w:rPr>
      </w:pPr>
      <w:r w:rsidRPr="008B1301">
        <w:rPr>
          <w:color w:val="000000" w:themeColor="text1"/>
          <w:lang w:val="en-IN"/>
        </w:rPr>
        <w:t>Optimizer: SGD with momentum 0.937</w:t>
      </w:r>
    </w:p>
    <w:p w14:paraId="7DD52767" w14:textId="0743F558" w:rsidR="008B1301" w:rsidRDefault="008B1301" w:rsidP="008B1301">
      <w:pPr>
        <w:numPr>
          <w:ilvl w:val="0"/>
          <w:numId w:val="10"/>
        </w:numPr>
        <w:rPr>
          <w:color w:val="000000" w:themeColor="text1"/>
          <w:lang w:val="en-IN"/>
        </w:rPr>
      </w:pPr>
      <w:r w:rsidRPr="008B1301">
        <w:rPr>
          <w:color w:val="000000" w:themeColor="text1"/>
          <w:lang w:val="en-IN"/>
        </w:rPr>
        <w:t>Augmentation: HSV shifts, random flipping</w:t>
      </w:r>
      <w:r w:rsidR="006B0D33">
        <w:rPr>
          <w:color w:val="000000" w:themeColor="text1"/>
          <w:lang w:val="en-IN"/>
        </w:rPr>
        <w:t xml:space="preserve"> </w:t>
      </w:r>
      <w:r w:rsidRPr="008B1301">
        <w:rPr>
          <w:color w:val="000000" w:themeColor="text1"/>
          <w:lang w:val="en-IN"/>
        </w:rPr>
        <w:t>and mosaic augmentation</w:t>
      </w:r>
    </w:p>
    <w:p w14:paraId="603BB8CB" w14:textId="2C529F46" w:rsidR="008B1301" w:rsidRDefault="008B1301" w:rsidP="008B1301">
      <w:pPr>
        <w:rPr>
          <w:color w:val="000000" w:themeColor="text1"/>
          <w:lang w:val="en-IN"/>
        </w:rPr>
      </w:pPr>
      <w:r>
        <w:rPr>
          <w:b/>
          <w:bCs/>
          <w:color w:val="365F91" w:themeColor="accent1" w:themeShade="BF"/>
          <w:sz w:val="28"/>
          <w:szCs w:val="28"/>
          <w:u w:val="single"/>
          <w:lang w:val="en-IN"/>
        </w:rPr>
        <w:t>4. Evaluation</w:t>
      </w:r>
    </w:p>
    <w:p w14:paraId="655BD8CE" w14:textId="77777777" w:rsidR="008B1301" w:rsidRPr="008B1301" w:rsidRDefault="008B1301" w:rsidP="008B1301">
      <w:pPr>
        <w:rPr>
          <w:color w:val="000000" w:themeColor="text1"/>
          <w:lang w:val="en-IN"/>
        </w:rPr>
      </w:pPr>
      <w:r w:rsidRPr="008B1301">
        <w:rPr>
          <w:color w:val="000000" w:themeColor="text1"/>
          <w:lang w:val="en-IN"/>
        </w:rPr>
        <w:t>The trained model was evaluated on the validation and test sets, with the following results:</w:t>
      </w:r>
    </w:p>
    <w:p w14:paraId="0F995073" w14:textId="386DDFB9" w:rsidR="008B1301" w:rsidRPr="008B1301" w:rsidRDefault="008B1301" w:rsidP="008B1301">
      <w:pPr>
        <w:numPr>
          <w:ilvl w:val="0"/>
          <w:numId w:val="11"/>
        </w:numPr>
        <w:rPr>
          <w:color w:val="000000" w:themeColor="text1"/>
          <w:lang w:val="en-IN"/>
        </w:rPr>
      </w:pPr>
      <w:r w:rsidRPr="008B1301">
        <w:rPr>
          <w:color w:val="000000" w:themeColor="text1"/>
          <w:lang w:val="en-IN"/>
        </w:rPr>
        <w:t>Precision, Recall, mAP@50 and mAP@50–95 as core metrics</w:t>
      </w:r>
    </w:p>
    <w:p w14:paraId="07AFF7B0" w14:textId="77777777" w:rsidR="008B1301" w:rsidRPr="008B1301" w:rsidRDefault="008B1301" w:rsidP="008B1301">
      <w:pPr>
        <w:numPr>
          <w:ilvl w:val="0"/>
          <w:numId w:val="11"/>
        </w:numPr>
        <w:rPr>
          <w:color w:val="000000" w:themeColor="text1"/>
          <w:lang w:val="en-IN"/>
        </w:rPr>
      </w:pPr>
      <w:r w:rsidRPr="008B1301">
        <w:rPr>
          <w:color w:val="000000" w:themeColor="text1"/>
          <w:lang w:val="en-IN"/>
        </w:rPr>
        <w:t>A confusion matrix per class to highlight classification performance</w:t>
      </w:r>
    </w:p>
    <w:p w14:paraId="04BDDF5A" w14:textId="77777777" w:rsidR="008B1301" w:rsidRPr="008B1301" w:rsidRDefault="008B1301" w:rsidP="008B1301">
      <w:pPr>
        <w:numPr>
          <w:ilvl w:val="0"/>
          <w:numId w:val="11"/>
        </w:numPr>
        <w:rPr>
          <w:color w:val="000000" w:themeColor="text1"/>
          <w:lang w:val="en-IN"/>
        </w:rPr>
      </w:pPr>
      <w:r w:rsidRPr="008B1301">
        <w:rPr>
          <w:color w:val="000000" w:themeColor="text1"/>
          <w:lang w:val="en-IN"/>
        </w:rPr>
        <w:t>Training curves illustrating the convergence of loss and improvements in accuracy metrics</w:t>
      </w:r>
    </w:p>
    <w:p w14:paraId="0D0C9D96" w14:textId="5C1639D7" w:rsidR="008B1301" w:rsidRPr="00BA2CC0" w:rsidRDefault="008B1301" w:rsidP="00BA2CC0">
      <w:pPr>
        <w:numPr>
          <w:ilvl w:val="0"/>
          <w:numId w:val="11"/>
        </w:numPr>
        <w:rPr>
          <w:color w:val="000000" w:themeColor="text1"/>
        </w:rPr>
      </w:pPr>
      <w:r w:rsidRPr="00BA2CC0">
        <w:rPr>
          <w:color w:val="000000" w:themeColor="text1"/>
          <w:lang w:val="en-IN"/>
        </w:rPr>
        <w:lastRenderedPageBreak/>
        <w:t>Sample prediction outputs demonstrating correct tooth detection and numbering</w:t>
      </w:r>
    </w:p>
    <w:p w14:paraId="22E6CE52" w14:textId="77777777" w:rsidR="008B1301" w:rsidRPr="00585EC4" w:rsidRDefault="008B1301" w:rsidP="008B1301">
      <w:pPr>
        <w:rPr>
          <w:b/>
          <w:bCs/>
          <w:color w:val="365F91" w:themeColor="accent1" w:themeShade="BF"/>
          <w:sz w:val="28"/>
          <w:szCs w:val="28"/>
          <w:u w:val="single"/>
        </w:rPr>
      </w:pPr>
      <w:r w:rsidRPr="00585EC4">
        <w:rPr>
          <w:b/>
          <w:bCs/>
          <w:color w:val="365F91" w:themeColor="accent1" w:themeShade="BF"/>
          <w:sz w:val="28"/>
          <w:szCs w:val="28"/>
          <w:u w:val="single"/>
        </w:rPr>
        <w:t>1. Training Curves</w:t>
      </w:r>
    </w:p>
    <w:p w14:paraId="1737AA87" w14:textId="6B5CA124" w:rsidR="009E7A8C" w:rsidRDefault="00000000">
      <w:r>
        <w:t>The following plot shows training and validation loss, along with precision, recall and mAP values over epochs.</w:t>
      </w:r>
    </w:p>
    <w:p w14:paraId="4D95B730" w14:textId="77777777" w:rsidR="009E7A8C" w:rsidRDefault="00000000">
      <w:r>
        <w:rPr>
          <w:noProof/>
        </w:rPr>
        <w:drawing>
          <wp:inline distT="0" distB="0" distL="0" distR="0" wp14:anchorId="493362ED" wp14:editId="3F66AFE3">
            <wp:extent cx="5600700" cy="2800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s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2691" w14:textId="61766FCE" w:rsidR="009E7A8C" w:rsidRPr="00585EC4" w:rsidRDefault="00000000">
      <w:pPr>
        <w:pStyle w:val="Heading1"/>
        <w:rPr>
          <w:u w:val="single"/>
        </w:rPr>
      </w:pPr>
      <w:r w:rsidRPr="00585EC4">
        <w:rPr>
          <w:u w:val="single"/>
        </w:rPr>
        <w:t>4. Sample Predictions</w:t>
      </w:r>
    </w:p>
    <w:p w14:paraId="2B28783F" w14:textId="77777777" w:rsidR="009E7A8C" w:rsidRDefault="00000000">
      <w:r>
        <w:t>The following are sample predictions from the trained model on test images. Each image shows bounding boxes with FDI tooth IDs.</w:t>
      </w:r>
    </w:p>
    <w:p w14:paraId="0F561E12" w14:textId="77777777" w:rsidR="00BC08EA" w:rsidRDefault="00BC08EA"/>
    <w:p w14:paraId="68503B91" w14:textId="77777777" w:rsidR="00BA2CC0" w:rsidRDefault="00000000">
      <w:r>
        <w:rPr>
          <w:noProof/>
        </w:rPr>
        <w:drawing>
          <wp:inline distT="0" distB="0" distL="0" distR="0" wp14:anchorId="2E319BA8" wp14:editId="2166CC2A">
            <wp:extent cx="5158740" cy="28422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e1-00068_jpg.rf.7053b967f1a29660587386e1dc0b8a99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EC4">
        <w:t xml:space="preserve">         </w:t>
      </w:r>
    </w:p>
    <w:p w14:paraId="5A2D22FB" w14:textId="5BB5CB97" w:rsidR="009E7A8C" w:rsidRDefault="00585EC4">
      <w:r>
        <w:lastRenderedPageBreak/>
        <w:t xml:space="preserve">   </w:t>
      </w:r>
      <w:r w:rsidR="00000000">
        <w:rPr>
          <w:noProof/>
        </w:rPr>
        <w:drawing>
          <wp:inline distT="0" distB="0" distL="0" distR="0" wp14:anchorId="24D9EDFB" wp14:editId="4ACE5655">
            <wp:extent cx="5105400" cy="2880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279a5f-20240920-115601588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AC02" w14:textId="77777777" w:rsidR="00BA2CC0" w:rsidRDefault="00BA2CC0"/>
    <w:p w14:paraId="31D78AEA" w14:textId="77777777" w:rsidR="00BA2CC0" w:rsidRDefault="00BA2CC0"/>
    <w:p w14:paraId="509CDBF2" w14:textId="77777777" w:rsidR="00BA2CC0" w:rsidRDefault="00BA2CC0"/>
    <w:p w14:paraId="432C2509" w14:textId="77777777" w:rsidR="00BA2CC0" w:rsidRDefault="00BA2CC0"/>
    <w:p w14:paraId="1800CE59" w14:textId="77777777" w:rsidR="00BA2CC0" w:rsidRDefault="00000000" w:rsidP="00585EC4">
      <w:r>
        <w:rPr>
          <w:noProof/>
        </w:rPr>
        <w:drawing>
          <wp:inline distT="0" distB="0" distL="0" distR="0" wp14:anchorId="1D63A769" wp14:editId="34B533FD">
            <wp:extent cx="5234940" cy="32308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e10-00048_jpg.rf.0c9e999cd4d1cb1347288a687b997f23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EC4">
        <w:t xml:space="preserve">            </w:t>
      </w:r>
    </w:p>
    <w:p w14:paraId="740AD5BB" w14:textId="77777777" w:rsidR="00BA2CC0" w:rsidRDefault="00BA2CC0" w:rsidP="00585EC4"/>
    <w:p w14:paraId="7AB34AC1" w14:textId="7FB32E36" w:rsidR="009E7A8C" w:rsidRDefault="00585EC4" w:rsidP="00585EC4">
      <w:r>
        <w:lastRenderedPageBreak/>
        <w:t xml:space="preserve">   </w:t>
      </w:r>
      <w:r w:rsidR="00000000">
        <w:rPr>
          <w:noProof/>
        </w:rPr>
        <w:drawing>
          <wp:inline distT="0" distB="0" distL="0" distR="0" wp14:anchorId="6CA14A3D" wp14:editId="4E1E031B">
            <wp:extent cx="5486400" cy="3063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d2d78f3-20250507-10523816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62B46EE6" w14:textId="77777777" w:rsidR="00BA2CC0" w:rsidRDefault="00BA2CC0" w:rsidP="00585EC4"/>
    <w:p w14:paraId="43ABEB69" w14:textId="77777777" w:rsidR="00BA2CC0" w:rsidRDefault="00BA2CC0" w:rsidP="00585EC4"/>
    <w:p w14:paraId="182CE234" w14:textId="77777777" w:rsidR="00BA2CC0" w:rsidRDefault="00BA2CC0" w:rsidP="00585EC4"/>
    <w:p w14:paraId="3ADD9398" w14:textId="77777777" w:rsidR="00BA2CC0" w:rsidRDefault="00000000">
      <w:r>
        <w:rPr>
          <w:noProof/>
        </w:rPr>
        <w:drawing>
          <wp:inline distT="0" distB="0" distL="0" distR="0" wp14:anchorId="4FF0ED76" wp14:editId="3F07931D">
            <wp:extent cx="5509260" cy="3139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3e04e6-20240808-115757352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5433" cy="31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EC4">
        <w:t xml:space="preserve">            </w:t>
      </w:r>
    </w:p>
    <w:p w14:paraId="0A3221C1" w14:textId="61740C07" w:rsidR="009E7A8C" w:rsidRDefault="00585EC4">
      <w:r>
        <w:t xml:space="preserve">   </w:t>
      </w:r>
    </w:p>
    <w:p w14:paraId="40459A0B" w14:textId="3068BEB5" w:rsidR="009E7A8C" w:rsidRDefault="009E7A8C">
      <w:pPr>
        <w:jc w:val="center"/>
      </w:pPr>
    </w:p>
    <w:sectPr w:rsidR="009E7A8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5371B76"/>
    <w:multiLevelType w:val="multilevel"/>
    <w:tmpl w:val="45F2E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2615C7E"/>
    <w:multiLevelType w:val="multilevel"/>
    <w:tmpl w:val="22C0A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18269738">
    <w:abstractNumId w:val="8"/>
  </w:num>
  <w:num w:numId="2" w16cid:durableId="1837644525">
    <w:abstractNumId w:val="6"/>
  </w:num>
  <w:num w:numId="3" w16cid:durableId="1770004242">
    <w:abstractNumId w:val="5"/>
  </w:num>
  <w:num w:numId="4" w16cid:durableId="751972945">
    <w:abstractNumId w:val="4"/>
  </w:num>
  <w:num w:numId="5" w16cid:durableId="1063522003">
    <w:abstractNumId w:val="7"/>
  </w:num>
  <w:num w:numId="6" w16cid:durableId="1149518781">
    <w:abstractNumId w:val="3"/>
  </w:num>
  <w:num w:numId="7" w16cid:durableId="2021081903">
    <w:abstractNumId w:val="2"/>
  </w:num>
  <w:num w:numId="8" w16cid:durableId="1380670674">
    <w:abstractNumId w:val="1"/>
  </w:num>
  <w:num w:numId="9" w16cid:durableId="1560675526">
    <w:abstractNumId w:val="0"/>
  </w:num>
  <w:num w:numId="10" w16cid:durableId="1733189109">
    <w:abstractNumId w:val="10"/>
  </w:num>
  <w:num w:numId="11" w16cid:durableId="148597398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A557A"/>
    <w:rsid w:val="00263F7F"/>
    <w:rsid w:val="0029639D"/>
    <w:rsid w:val="00326F90"/>
    <w:rsid w:val="00585EC4"/>
    <w:rsid w:val="006B0D33"/>
    <w:rsid w:val="00787648"/>
    <w:rsid w:val="00877721"/>
    <w:rsid w:val="00887D2E"/>
    <w:rsid w:val="008B1301"/>
    <w:rsid w:val="008E473C"/>
    <w:rsid w:val="009E7A8C"/>
    <w:rsid w:val="00AA1D8D"/>
    <w:rsid w:val="00B47730"/>
    <w:rsid w:val="00BA2CC0"/>
    <w:rsid w:val="00BC08EA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07E92E6"/>
  <w14:defaultImageDpi w14:val="300"/>
  <w15:docId w15:val="{8BDCF46D-AD89-4720-8AFE-9E99C9A66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255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1706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Hridvi Saluja</cp:lastModifiedBy>
  <cp:revision>10</cp:revision>
  <dcterms:created xsi:type="dcterms:W3CDTF">2013-12-23T23:15:00Z</dcterms:created>
  <dcterms:modified xsi:type="dcterms:W3CDTF">2025-08-29T16:39:00Z</dcterms:modified>
  <cp:category/>
</cp:coreProperties>
</file>