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 w:after="0"/>
        <w:ind w:left="7185" w:right="0" w:hanging="0"/>
        <w:jc w:val="left"/>
        <w:rPr>
          <w:b/>
          <w:b/>
          <w:i/>
          <w:i/>
          <w:sz w:val="28"/>
        </w:rPr>
      </w:pPr>
      <w:r>
        <mc:AlternateContent>
          <mc:Choice Requires="wpg">
            <w:drawing>
              <wp:anchor behindDoc="1" distT="0" distB="0" distL="0" distR="0" simplePos="0" locked="0" layoutInCell="0" allowOverlap="1" relativeHeight="4">
                <wp:simplePos x="0" y="0"/>
                <wp:positionH relativeFrom="page">
                  <wp:posOffset>5080</wp:posOffset>
                </wp:positionH>
                <wp:positionV relativeFrom="page">
                  <wp:posOffset>5080</wp:posOffset>
                </wp:positionV>
                <wp:extent cx="7780655" cy="10066655"/>
                <wp:effectExtent l="6985" t="6985" r="6350" b="5715"/>
                <wp:wrapNone/>
                <wp:docPr id="1" name="Group 1"/>
                <a:graphic xmlns:a="http://schemas.openxmlformats.org/drawingml/2006/main">
                  <a:graphicData uri="http://schemas.microsoft.com/office/word/2010/wordprocessingGroup">
                    <wpg:wgp>
                      <wpg:cNvGrpSpPr/>
                      <wpg:grpSpPr>
                        <a:xfrm>
                          <a:off x="0" y="0"/>
                          <a:ext cx="7780680" cy="10066680"/>
                          <a:chOff x="0" y="0"/>
                          <a:chExt cx="7780680" cy="10066680"/>
                        </a:xfrm>
                      </wpg:grpSpPr>
                      <wps:wsp>
                        <wps:cNvSpPr/>
                        <wps:spPr>
                          <a:xfrm>
                            <a:off x="4474800" y="0"/>
                            <a:ext cx="3305880" cy="10066680"/>
                          </a:xfrm>
                          <a:custGeom>
                            <a:avLst/>
                            <a:gdLst/>
                            <a:ahLst/>
                            <a:rect l="l" t="t" r="r" b="b"/>
                            <a:pathLst>
                              <a:path w="3300729" h="10053955">
                                <a:moveTo>
                                  <a:pt x="3300349" y="3562286"/>
                                </a:moveTo>
                                <a:lnTo>
                                  <a:pt x="0" y="3562286"/>
                                </a:lnTo>
                                <a:lnTo>
                                  <a:pt x="0" y="10053637"/>
                                </a:lnTo>
                                <a:lnTo>
                                  <a:pt x="3300349" y="10053637"/>
                                </a:lnTo>
                                <a:lnTo>
                                  <a:pt x="3300349" y="3562286"/>
                                </a:lnTo>
                                <a:close/>
                              </a:path>
                              <a:path w="3300729" h="10053955">
                                <a:moveTo>
                                  <a:pt x="3300349" y="0"/>
                                </a:moveTo>
                                <a:lnTo>
                                  <a:pt x="0" y="0"/>
                                </a:lnTo>
                                <a:lnTo>
                                  <a:pt x="0" y="2276411"/>
                                </a:lnTo>
                                <a:lnTo>
                                  <a:pt x="3300349" y="2276411"/>
                                </a:lnTo>
                                <a:lnTo>
                                  <a:pt x="3300349" y="0"/>
                                </a:lnTo>
                                <a:close/>
                              </a:path>
                            </a:pathLst>
                          </a:custGeom>
                          <a:solidFill>
                            <a:srgbClr val="223b5d"/>
                          </a:solidFill>
                          <a:ln w="0">
                            <a:noFill/>
                          </a:ln>
                        </wps:spPr>
                        <wps:style>
                          <a:lnRef idx="0"/>
                          <a:fillRef idx="0"/>
                          <a:effectRef idx="0"/>
                          <a:fontRef idx="minor"/>
                        </wps:style>
                        <wps:bodyPr/>
                      </wps:wsp>
                      <wps:wsp>
                        <wps:cNvSpPr/>
                        <wps:spPr>
                          <a:xfrm>
                            <a:off x="4474800" y="0"/>
                            <a:ext cx="3305880" cy="10066680"/>
                          </a:xfrm>
                          <a:custGeom>
                            <a:avLst/>
                            <a:gdLst/>
                            <a:ahLst/>
                            <a:rect l="l" t="t" r="r" b="b"/>
                            <a:pathLst>
                              <a:path w="3300729" h="10053955">
                                <a:moveTo>
                                  <a:pt x="3300349" y="0"/>
                                </a:moveTo>
                                <a:lnTo>
                                  <a:pt x="0" y="0"/>
                                </a:lnTo>
                                <a:lnTo>
                                  <a:pt x="0" y="10053637"/>
                                </a:lnTo>
                              </a:path>
                            </a:pathLst>
                          </a:custGeom>
                          <a:noFill/>
                          <a:ln w="12700">
                            <a:solidFill>
                              <a:srgbClr val="1f3863"/>
                            </a:solidFill>
                            <a:round/>
                          </a:ln>
                        </wps:spPr>
                        <wps:style>
                          <a:lnRef idx="0"/>
                          <a:fillRef idx="0"/>
                          <a:effectRef idx="0"/>
                          <a:fontRef idx="minor"/>
                        </wps:style>
                        <wps:bodyPr/>
                      </wps:wsp>
                      <wps:wsp>
                        <wps:cNvSpPr/>
                        <wps:spPr>
                          <a:xfrm>
                            <a:off x="0" y="2279520"/>
                            <a:ext cx="7780680" cy="1286640"/>
                          </a:xfrm>
                          <a:custGeom>
                            <a:avLst/>
                            <a:gdLst/>
                            <a:ahLst/>
                            <a:rect l="l" t="t" r="r" b="b"/>
                            <a:pathLst>
                              <a:path w="7767955" h="1285875">
                                <a:moveTo>
                                  <a:pt x="7767636" y="0"/>
                                </a:moveTo>
                                <a:lnTo>
                                  <a:pt x="0" y="0"/>
                                </a:lnTo>
                                <a:lnTo>
                                  <a:pt x="0" y="1285875"/>
                                </a:lnTo>
                                <a:lnTo>
                                  <a:pt x="7767636" y="1285875"/>
                                </a:lnTo>
                                <a:lnTo>
                                  <a:pt x="7767636" y="0"/>
                                </a:lnTo>
                                <a:close/>
                              </a:path>
                            </a:pathLst>
                          </a:custGeom>
                          <a:solidFill>
                            <a:srgbClr val="eeb300"/>
                          </a:solidFill>
                          <a:ln w="0">
                            <a:noFill/>
                          </a:ln>
                        </wps:spPr>
                        <wps:style>
                          <a:lnRef idx="0"/>
                          <a:fillRef idx="0"/>
                          <a:effectRef idx="0"/>
                          <a:fontRef idx="minor"/>
                        </wps:style>
                        <wps:bodyPr/>
                      </wps:wsp>
                      <wps:wsp>
                        <wps:cNvSpPr/>
                        <wps:spPr>
                          <a:xfrm>
                            <a:off x="0" y="2279520"/>
                            <a:ext cx="7780680" cy="1286640"/>
                          </a:xfrm>
                          <a:custGeom>
                            <a:avLst/>
                            <a:gdLst/>
                            <a:ahLst/>
                            <a:rect l="l" t="t" r="r" b="b"/>
                            <a:pathLst>
                              <a:path w="7767955" h="1285875">
                                <a:moveTo>
                                  <a:pt x="7767636" y="0"/>
                                </a:moveTo>
                                <a:lnTo>
                                  <a:pt x="0" y="0"/>
                                </a:lnTo>
                                <a:lnTo>
                                  <a:pt x="0" y="1285875"/>
                                </a:lnTo>
                                <a:lnTo>
                                  <a:pt x="7767636" y="1285875"/>
                                </a:lnTo>
                              </a:path>
                            </a:pathLst>
                          </a:custGeom>
                          <a:noFill/>
                          <a:ln w="12700">
                            <a:solidFill>
                              <a:srgbClr val="2e528f"/>
                            </a:solidFill>
                            <a:round/>
                          </a:ln>
                        </wps:spPr>
                        <wps:style>
                          <a:lnRef idx="0"/>
                          <a:fillRef idx="0"/>
                          <a:effectRef idx="0"/>
                          <a:fontRef idx="minor"/>
                        </wps:style>
                        <wps:bodyPr/>
                      </wps:wsp>
                      <pic:pic xmlns:pic="http://schemas.openxmlformats.org/drawingml/2006/picture">
                        <pic:nvPicPr>
                          <pic:cNvPr id="0" name="Image 6" descr=""/>
                          <pic:cNvPicPr/>
                        </pic:nvPicPr>
                        <pic:blipFill>
                          <a:blip r:embed="rId2"/>
                          <a:stretch/>
                        </pic:blipFill>
                        <pic:spPr>
                          <a:xfrm>
                            <a:off x="4488840" y="3600360"/>
                            <a:ext cx="3281760" cy="3203640"/>
                          </a:xfrm>
                          <a:prstGeom prst="rect">
                            <a:avLst/>
                          </a:prstGeom>
                          <a:ln w="0">
                            <a:noFill/>
                          </a:ln>
                        </pic:spPr>
                      </pic:pic>
                      <pic:pic xmlns:pic="http://schemas.openxmlformats.org/drawingml/2006/picture">
                        <pic:nvPicPr>
                          <pic:cNvPr id="1" name="Image 7" descr=""/>
                          <pic:cNvPicPr/>
                        </pic:nvPicPr>
                        <pic:blipFill>
                          <a:blip r:embed="rId3"/>
                          <a:stretch/>
                        </pic:blipFill>
                        <pic:spPr>
                          <a:xfrm>
                            <a:off x="338400" y="8531280"/>
                            <a:ext cx="3853800" cy="1162800"/>
                          </a:xfrm>
                          <a:prstGeom prst="rect">
                            <a:avLst/>
                          </a:prstGeom>
                          <a:ln w="0">
                            <a:noFill/>
                          </a:ln>
                        </pic:spPr>
                      </pic:pic>
                      <pic:pic xmlns:pic="http://schemas.openxmlformats.org/drawingml/2006/picture">
                        <pic:nvPicPr>
                          <pic:cNvPr id="2" name="Image 8" descr=""/>
                          <pic:cNvPicPr/>
                        </pic:nvPicPr>
                        <pic:blipFill>
                          <a:blip r:embed="rId4"/>
                          <a:stretch/>
                        </pic:blipFill>
                        <pic:spPr>
                          <a:xfrm>
                            <a:off x="1311840" y="213840"/>
                            <a:ext cx="1830600" cy="1830600"/>
                          </a:xfrm>
                          <a:prstGeom prst="rect">
                            <a:avLst/>
                          </a:prstGeom>
                          <a:ln w="0">
                            <a:noFill/>
                          </a:ln>
                        </pic:spPr>
                      </pic:pic>
                      <pic:pic xmlns:pic="http://schemas.openxmlformats.org/drawingml/2006/picture">
                        <pic:nvPicPr>
                          <pic:cNvPr id="3" name="Image 9" descr=""/>
                          <pic:cNvPicPr/>
                        </pic:nvPicPr>
                        <pic:blipFill>
                          <a:blip r:embed="rId5"/>
                          <a:stretch/>
                        </pic:blipFill>
                        <pic:spPr>
                          <a:xfrm>
                            <a:off x="815400" y="3962520"/>
                            <a:ext cx="3015000" cy="4482360"/>
                          </a:xfrm>
                          <a:prstGeom prst="rect">
                            <a:avLst/>
                          </a:prstGeom>
                          <a:ln w="0">
                            <a:noFill/>
                          </a:ln>
                        </pic:spPr>
                      </pic:pic>
                      <pic:pic xmlns:pic="http://schemas.openxmlformats.org/drawingml/2006/picture">
                        <pic:nvPicPr>
                          <pic:cNvPr id="4" name="Image 10" descr=""/>
                          <pic:cNvPicPr/>
                        </pic:nvPicPr>
                        <pic:blipFill>
                          <a:blip r:embed="rId6"/>
                          <a:stretch/>
                        </pic:blipFill>
                        <pic:spPr>
                          <a:xfrm>
                            <a:off x="996840" y="4143960"/>
                            <a:ext cx="2470320" cy="3938400"/>
                          </a:xfrm>
                          <a:prstGeom prst="rect">
                            <a:avLst/>
                          </a:prstGeom>
                          <a:ln w="0">
                            <a:noFill/>
                          </a:ln>
                        </pic:spPr>
                      </pic:pic>
                      <wps:wsp>
                        <wps:cNvSpPr/>
                        <wps:spPr>
                          <a:xfrm>
                            <a:off x="992520" y="4139640"/>
                            <a:ext cx="2479680" cy="3947760"/>
                          </a:xfrm>
                          <a:custGeom>
                            <a:avLst/>
                            <a:gdLst/>
                            <a:ahLst/>
                            <a:rect l="l" t="t" r="r" b="b"/>
                            <a:pathLst>
                              <a:path w="2476500" h="3943350">
                                <a:moveTo>
                                  <a:pt x="0" y="3943350"/>
                                </a:moveTo>
                                <a:lnTo>
                                  <a:pt x="2476500" y="3943350"/>
                                </a:lnTo>
                                <a:lnTo>
                                  <a:pt x="2476500" y="0"/>
                                </a:lnTo>
                                <a:lnTo>
                                  <a:pt x="0" y="0"/>
                                </a:lnTo>
                                <a:lnTo>
                                  <a:pt x="0" y="3943350"/>
                                </a:lnTo>
                                <a:close/>
                              </a:path>
                            </a:pathLst>
                          </a:custGeom>
                          <a:noFill/>
                          <a:ln w="9525">
                            <a:solidFill>
                              <a:srgbClr val="bebebe"/>
                            </a:solidFill>
                            <a:round/>
                          </a:ln>
                        </wps:spPr>
                        <wps:style>
                          <a:lnRef idx="0"/>
                          <a:fillRef idx="0"/>
                          <a:effectRef idx="0"/>
                          <a:fontRef idx="minor"/>
                        </wps:style>
                        <wps:bodyPr/>
                      </wps:wsp>
                    </wpg:wgp>
                  </a:graphicData>
                </a:graphic>
              </wp:anchor>
            </w:drawing>
          </mc:Choice>
          <mc:Fallback>
            <w:pict>
              <v:group id="shape_0" alt="Group 1" style="position:absolute;margin-left:0.4pt;margin-top:0.4pt;width:612.65pt;height:792.65pt" coordorigin="8,8" coordsize="12253,158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6" stroked="f" o:allowincell="f" style="position:absolute;left:7077;top:5678;width:5167;height:5044;mso-wrap-style:none;v-text-anchor:middle;mso-position-horizontal-relative:page;mso-position-vertical-relative:page" type="_x0000_t75">
                  <v:imagedata r:id="rId2" o:detectmouseclick="t"/>
                  <v:stroke color="#3465a4" joinstyle="round" endcap="flat"/>
                  <w10:wrap type="none"/>
                </v:shape>
                <v:shape id="shape_0" ID="Image 7" stroked="f" o:allowincell="f" style="position:absolute;left:541;top:13443;width:6068;height:1830;mso-wrap-style:none;v-text-anchor:middle;mso-position-horizontal-relative:page;mso-position-vertical-relative:page" type="_x0000_t75">
                  <v:imagedata r:id="rId3" o:detectmouseclick="t"/>
                  <v:stroke color="#3465a4" joinstyle="round" endcap="flat"/>
                  <w10:wrap type="none"/>
                </v:shape>
                <v:shape id="shape_0" ID="Image 8" stroked="f" o:allowincell="f" style="position:absolute;left:2074;top:345;width:2882;height:2882;mso-wrap-style:none;v-text-anchor:middle;mso-position-horizontal-relative:page;mso-position-vertical-relative:page" type="_x0000_t75">
                  <v:imagedata r:id="rId4" o:detectmouseclick="t"/>
                  <v:stroke color="#3465a4" joinstyle="round" endcap="flat"/>
                  <w10:wrap type="none"/>
                </v:shape>
                <v:shape id="shape_0" ID="Image 9" stroked="f" o:allowincell="f" style="position:absolute;left:1292;top:6248;width:4747;height:7058;mso-wrap-style:none;v-text-anchor:middle;mso-position-horizontal-relative:page;mso-position-vertical-relative:page" type="_x0000_t75">
                  <v:imagedata r:id="rId5" o:detectmouseclick="t"/>
                  <v:stroke color="#3465a4" joinstyle="round" endcap="flat"/>
                  <w10:wrap type="none"/>
                </v:shape>
                <v:shape id="shape_0" ID="Image 10" stroked="f" o:allowincell="f" style="position:absolute;left:1578;top:6534;width:3889;height:6201;mso-wrap-style:none;v-text-anchor:middle;mso-position-horizontal-relative:page;mso-position-vertical-relative:page" type="_x0000_t75">
                  <v:imagedata r:id="rId6" o:detectmouseclick="t"/>
                  <v:stroke color="#3465a4" joinstyle="round" endcap="flat"/>
                  <w10:wrap type="none"/>
                </v:shape>
              </v:group>
            </w:pict>
          </mc:Fallback>
        </mc:AlternateContent>
      </w:r>
      <w:r>
        <w:rPr>
          <w:b/>
          <w:i/>
          <w:color w:val="F1F1F1"/>
          <w:sz w:val="28"/>
        </w:rPr>
        <w:t>Submitted</w:t>
      </w:r>
      <w:r>
        <w:rPr>
          <w:b/>
          <w:i/>
          <w:color w:val="F1F1F1"/>
          <w:spacing w:val="-16"/>
          <w:sz w:val="28"/>
        </w:rPr>
      </w:r>
      <w:r>
        <w:rPr>
          <w:b/>
          <w:i/>
          <w:color w:val="F1F1F1"/>
          <w:spacing w:val="-5"/>
          <w:sz w:val="28"/>
        </w:rPr>
        <w:t>to:</w:t>
      </w:r>
    </w:p>
    <w:p>
      <w:pPr>
        <w:pStyle w:val="TextBody"/>
        <w:spacing w:lineRule="auto" w:line="240" w:before="0" w:after="0"/>
        <w:rPr>
          <w:b/>
          <w:b/>
          <w:i/>
          <w:i/>
          <w:sz w:val="28"/>
        </w:rPr>
      </w:pPr>
      <w:r>
        <w:rPr>
          <w:b/>
          <w:i/>
          <w:sz w:val="28"/>
        </w:rPr>
      </w:r>
    </w:p>
    <w:p>
      <w:pPr>
        <w:pStyle w:val="Heading4"/>
        <w:ind w:left="7185" w:right="0" w:hanging="0"/>
        <w:rPr/>
      </w:pPr>
      <w:r>
        <w:rPr>
          <w:sz w:val="20"/>
        </w:rPr>
        <w:t/>
      </w:r>
    </w:p>
    <w:p>
      <w:pPr>
        <w:pStyle w:val="Normal"/>
        <w:spacing w:lineRule="exact" w:line="336" w:before="1" w:after="0"/>
        <w:ind w:left="7185" w:right="0" w:hanging="0"/>
        <w:jc w:val="left"/>
        <w:rPr>
          <w:b/>
          <w:b/>
          <w:sz w:val="28"/>
        </w:rPr>
      </w:pPr>
      <w:r>
        <w:rPr>
          <w:sz w:val="20"/>
        </w:rPr>
        <w:t>ATTN:</w:t>
      </w:r>
    </w:p>
    <w:p>
      <w:pPr>
        <w:pStyle w:val="Normal"/>
        <w:spacing w:lineRule="exact" w:line="330" w:before="0" w:after="0"/>
        <w:ind w:left="7185" w:right="0" w:hanging="0"/>
        <w:jc w:val="left"/>
        <w:rPr>
          <w:b/>
          <w:b/>
          <w:sz w:val="28"/>
        </w:rPr>
      </w:pPr>
      <w:r>
        <w:rPr>
          <w:sz w:val="20"/>
        </w:rPr>
        <w:t/>
      </w:r>
    </w:p>
    <w:p>
      <w:pPr>
        <w:pStyle w:val="Normal"/>
        <w:spacing w:lineRule="exact" w:line="336" w:before="0" w:after="0"/>
        <w:ind w:left="7185" w:right="0" w:hanging="0"/>
        <w:jc w:val="left"/>
        <w:rPr>
          <w:b/>
          <w:b/>
          <w:sz w:val="28"/>
        </w:rPr>
      </w:pPr>
      <w:r>
        <w:rPr>
          <w:sz w:val="20"/>
        </w:rPr>
        <w:t>Wichita, KS</w:t>
      </w:r>
    </w:p>
    <w:p>
      <w:pPr>
        <w:pStyle w:val="TextBody"/>
        <w:spacing w:lineRule="auto" w:line="240" w:before="0" w:after="0"/>
        <w:rPr>
          <w:b/>
          <w:b/>
          <w:sz w:val="28"/>
        </w:rPr>
      </w:pPr>
      <w:r>
        <w:rPr>
          <w:b/>
          <w:sz w:val="28"/>
        </w:rPr>
      </w:r>
    </w:p>
    <w:p>
      <w:pPr>
        <w:pStyle w:val="Normal"/>
        <w:spacing w:before="1" w:after="0"/>
        <w:ind w:left="7185" w:right="0" w:hanging="0"/>
        <w:jc w:val="left"/>
        <w:rPr>
          <w:sz w:val="31"/>
        </w:rPr>
      </w:pPr>
      <w:r>
        <w:rPr>
          <w:sz w:val="20"/>
        </w:rPr>
        <w:t>February 16, 2026</w:t>
      </w:r>
    </w:p>
    <w:p>
      <w:pPr>
        <w:pStyle w:val="TextBody"/>
        <w:spacing w:lineRule="auto" w:line="240" w:before="0" w:after="0"/>
        <w:rPr>
          <w:sz w:val="14"/>
        </w:rPr>
      </w:pPr>
      <w:r>
        <w:rPr>
          <w:sz w:val="14"/>
        </w:rPr>
        <mc:AlternateContent>
          <mc:Choice Requires="wps">
            <w:drawing>
              <wp:anchor behindDoc="1" distT="0" distB="0" distL="0" distR="0" simplePos="0" locked="0" layoutInCell="0" allowOverlap="1" relativeHeight="6">
                <wp:simplePos x="0" y="0"/>
                <wp:positionH relativeFrom="page">
                  <wp:posOffset>11430</wp:posOffset>
                </wp:positionH>
                <wp:positionV relativeFrom="paragraph">
                  <wp:posOffset>127635</wp:posOffset>
                </wp:positionV>
                <wp:extent cx="7761605" cy="1273175"/>
                <wp:effectExtent l="0" t="0" r="0" b="0"/>
                <wp:wrapTopAndBottom/>
                <wp:docPr id="2" name="Textbox 12"/>
                <a:graphic xmlns:a="http://schemas.openxmlformats.org/drawingml/2006/main">
                  <a:graphicData uri="http://schemas.microsoft.com/office/word/2010/wordprocessingShape">
                    <wps:wsp>
                      <wps:cNvSpPr/>
                      <wps:spPr>
                        <a:xfrm>
                          <a:off x="0" y="0"/>
                          <a:ext cx="7761600" cy="1273320"/>
                        </a:xfrm>
                        <a:prstGeom prst="rect">
                          <a:avLst/>
                        </a:prstGeom>
                        <a:noFill/>
                        <a:ln w="0">
                          <a:noFill/>
                        </a:ln>
                      </wps:spPr>
                      <wps:style>
                        <a:lnRef idx="0"/>
                        <a:fillRef idx="0"/>
                        <a:effectRef idx="0"/>
                        <a:fontRef idx="minor"/>
                      </wps:style>
                      <wps:txbx>
                        <w:txbxContent>
                          <w:p>
                            <w:pPr>
                              <w:pStyle w:val="FrameContents"/>
                              <w:spacing w:lineRule="auto" w:line="235" w:before="136" w:after="0"/>
                              <w:ind w:left="698" w:right="603" w:hanging="79"/>
                              <w:jc w:val="both"/>
                              <w:rPr>
                                <w:b/>
                                <w:b/>
                                <w:sz w:val="48"/>
                              </w:rPr>
                            </w:pPr>
                            <w:r>
                              <w:rPr>
                                <w:b/>
                                <w:sz w:val="48"/>
                              </w:rPr>
                              <w:t>some clarifications regarding the Sheriff’s Office Management of Off-Duty Programs:</w:t>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0.9pt;margin-top:10.05pt;width:611.1pt;height:100.2pt;mso-wrap-style:square;v-text-anchor:top;mso-position-horizontal-relative:page">
                <v:fill o:detectmouseclick="t" on="false"/>
                <v:stroke color="#3465a4" joinstyle="round" endcap="flat"/>
                <v:textbox>
                  <w:txbxContent>
                    <w:p>
                      <w:pPr>
                        <w:pStyle w:val="FrameContents"/>
                        <w:spacing w:lineRule="auto" w:line="235" w:before="136" w:after="0"/>
                        <w:ind w:left="698" w:right="603" w:hanging="79"/>
                        <w:jc w:val="both"/>
                        <w:rPr>
                          <w:b/>
                          <w:b/>
                          <w:sz w:val="48"/>
                        </w:rPr>
                      </w:pPr>
                      <w:r>
                        <w:rPr>
                          <w:b/>
                          <w:sz w:val="48"/>
                        </w:rPr>
                        <w:t>some clarifications regarding the Sheriff’s Office Management of Off-Duty Programs:</w:t>
                      </w:r>
                    </w:p>
                  </w:txbxContent>
                </v:textbox>
                <w10:wrap type="topAndBottom"/>
              </v:rect>
            </w:pict>
          </mc:Fallback>
        </mc:AlternateContent>
      </w:r>
    </w:p>
    <w:p>
      <w:pPr>
        <w:pStyle w:val="TextBody"/>
        <w:spacing w:lineRule="auto" w:line="240" w:before="0" w:after="0"/>
        <w:rPr>
          <w:sz w:val="28"/>
        </w:rPr>
      </w:pPr>
      <w:r>
        <w:rPr>
          <w:sz w:val="28"/>
        </w:rPr>
      </w:r>
    </w:p>
    <w:p>
      <w:pPr>
        <w:pStyle w:val="TextBody"/>
        <w:spacing w:lineRule="auto" w:line="240" w:before="0" w:after="0"/>
        <w:rPr>
          <w:sz w:val="28"/>
        </w:rPr>
      </w:pPr>
      <w:r>
        <w:rPr>
          <w:sz w:val="28"/>
        </w:rPr>
      </w:r>
    </w:p>
    <w:p>
      <w:pPr>
        <w:pStyle w:val="TextBody"/>
        <w:spacing w:lineRule="auto" w:line="240" w:before="0" w:after="0"/>
        <w:rPr>
          <w:sz w:val="28"/>
        </w:rPr>
      </w:pPr>
      <w:r>
        <w:rPr>
          <w:sz w:val="28"/>
        </w:rPr>
      </w:r>
    </w:p>
    <w:p>
      <w:pPr>
        <w:pStyle w:val="TextBody"/>
        <w:spacing w:lineRule="auto" w:line="240" w:before="0" w:after="0"/>
        <w:rPr>
          <w:sz w:val="28"/>
        </w:rPr>
      </w:pPr>
      <w:r>
        <w:rPr>
          <w:sz w:val="28"/>
        </w:rPr>
      </w:r>
    </w:p>
    <w:p>
      <w:pPr>
        <w:pStyle w:val="TextBody"/>
        <w:spacing w:lineRule="auto" w:line="240" w:before="0" w:after="0"/>
        <w:rPr>
          <w:sz w:val="28"/>
        </w:rPr>
      </w:pPr>
      <w:r>
        <w:rPr>
          <w:sz w:val="28"/>
        </w:rPr>
      </w:r>
    </w:p>
    <w:p>
      <w:pPr>
        <w:pStyle w:val="TextBody"/>
        <w:spacing w:lineRule="auto" w:line="240" w:before="0" w:after="0"/>
        <w:rPr>
          <w:sz w:val="28"/>
        </w:rPr>
      </w:pPr>
      <w:r>
        <w:rPr>
          <w:sz w:val="28"/>
        </w:rPr>
      </w:r>
    </w:p>
    <w:p>
      <w:pPr>
        <w:pStyle w:val="TextBody"/>
        <w:spacing w:lineRule="auto" w:line="240" w:before="0" w:after="0"/>
        <w:rPr>
          <w:sz w:val="28"/>
        </w:rPr>
      </w:pPr>
      <w:r>
        <w:rPr>
          <w:sz w:val="28"/>
        </w:rPr>
      </w:r>
    </w:p>
    <w:p>
      <w:pPr>
        <w:pStyle w:val="TextBody"/>
        <w:spacing w:lineRule="auto" w:line="240" w:before="0" w:after="0"/>
        <w:rPr>
          <w:sz w:val="28"/>
        </w:rPr>
      </w:pPr>
      <w:r>
        <w:rPr>
          <w:sz w:val="28"/>
        </w:rPr>
      </w:r>
    </w:p>
    <w:p>
      <w:pPr>
        <w:pStyle w:val="TextBody"/>
        <w:spacing w:lineRule="auto" w:line="240" w:before="0" w:after="0"/>
        <w:rPr>
          <w:sz w:val="28"/>
        </w:rPr>
      </w:pPr>
      <w:r>
        <w:rPr>
          <w:sz w:val="28"/>
        </w:rPr>
      </w:r>
    </w:p>
    <w:p>
      <w:pPr>
        <w:pStyle w:val="TextBody"/>
        <w:spacing w:lineRule="auto" w:line="240" w:before="0" w:after="0"/>
        <w:rPr>
          <w:sz w:val="28"/>
        </w:rPr>
      </w:pPr>
      <w:r>
        <w:rPr>
          <w:sz w:val="28"/>
        </w:rPr>
      </w:r>
    </w:p>
    <w:p>
      <w:pPr>
        <w:pStyle w:val="TextBody"/>
        <w:spacing w:lineRule="auto" w:line="240" w:before="0" w:after="0"/>
        <w:rPr>
          <w:sz w:val="28"/>
        </w:rPr>
      </w:pPr>
      <w:r>
        <w:rPr>
          <w:sz w:val="28"/>
        </w:rPr>
      </w:r>
    </w:p>
    <w:p>
      <w:pPr>
        <w:pStyle w:val="TextBody"/>
        <w:spacing w:lineRule="auto" w:line="240" w:before="0" w:after="0"/>
        <w:rPr>
          <w:sz w:val="28"/>
        </w:rPr>
      </w:pPr>
      <w:r>
        <w:rPr>
          <w:sz w:val="28"/>
        </w:rPr>
      </w:r>
    </w:p>
    <w:p>
      <w:pPr>
        <w:pStyle w:val="TextBody"/>
        <w:spacing w:lineRule="auto" w:line="240" w:before="0" w:after="0"/>
        <w:rPr>
          <w:sz w:val="28"/>
        </w:rPr>
      </w:pPr>
      <w:r>
        <w:rPr>
          <w:sz w:val="28"/>
        </w:rPr>
      </w:r>
    </w:p>
    <w:p>
      <w:pPr>
        <w:pStyle w:val="TextBody"/>
        <w:spacing w:lineRule="auto" w:line="240" w:before="0" w:after="0"/>
        <w:rPr>
          <w:sz w:val="28"/>
        </w:rPr>
      </w:pPr>
      <w:r>
        <w:rPr>
          <w:sz w:val="28"/>
        </w:rPr>
      </w:r>
    </w:p>
    <w:p>
      <w:pPr>
        <w:pStyle w:val="TextBody"/>
        <w:spacing w:lineRule="auto" w:line="240" w:before="0" w:after="0"/>
        <w:rPr>
          <w:sz w:val="28"/>
        </w:rPr>
      </w:pPr>
      <w:r>
        <w:rPr>
          <w:sz w:val="28"/>
        </w:rPr>
      </w:r>
    </w:p>
    <w:p>
      <w:pPr>
        <w:pStyle w:val="TextBody"/>
        <w:spacing w:lineRule="auto" w:line="240" w:before="0" w:after="0"/>
        <w:rPr>
          <w:sz w:val="28"/>
        </w:rPr>
      </w:pPr>
      <w:r>
        <w:rPr>
          <w:sz w:val="28"/>
        </w:rPr>
      </w:r>
    </w:p>
    <w:p>
      <w:pPr>
        <w:pStyle w:val="Normal"/>
        <w:spacing w:before="1" w:after="0"/>
        <w:ind w:left="7302" w:right="0" w:hanging="0"/>
        <w:jc w:val="left"/>
        <w:rPr>
          <w:b/>
          <w:b/>
          <w:i/>
          <w:i/>
          <w:sz w:val="28"/>
        </w:rPr>
      </w:pPr>
      <w:r>
        <w:rPr>
          <w:b/>
          <w:i/>
          <w:color w:val="F1F1F1"/>
          <w:sz w:val="28"/>
        </w:rPr>
        <w:t>Offered</w:t>
      </w:r>
      <w:r>
        <w:rPr>
          <w:b/>
          <w:i/>
          <w:color w:val="F1F1F1"/>
          <w:spacing w:val="-14"/>
          <w:sz w:val="28"/>
        </w:rPr>
      </w:r>
      <w:r>
        <w:rPr>
          <w:b/>
          <w:i/>
          <w:color w:val="F1F1F1"/>
          <w:spacing w:val="-5"/>
          <w:sz w:val="28"/>
        </w:rPr>
        <w:t>by:</w:t>
      </w:r>
    </w:p>
    <w:p>
      <w:pPr>
        <w:pStyle w:val="TextBody"/>
        <w:spacing w:lineRule="auto" w:line="240" w:before="0" w:after="0"/>
        <w:rPr>
          <w:b/>
          <w:b/>
          <w:i/>
          <w:i/>
          <w:sz w:val="28"/>
        </w:rPr>
      </w:pPr>
      <w:r>
        <w:rPr>
          <w:b/>
          <w:i/>
          <w:sz w:val="28"/>
        </w:rPr>
      </w:r>
    </w:p>
    <w:p>
      <w:pPr>
        <w:pStyle w:val="Heading4"/>
        <w:ind w:left="7302" w:right="0" w:hanging="0"/>
        <w:rPr/>
      </w:pPr>
      <w:r>
        <w:rPr>
          <w:sz w:val="20"/>
        </w:rPr>
        <w:t>Extra Duty Solutions</w:t>
      </w:r>
    </w:p>
    <w:p>
      <w:pPr>
        <w:pStyle w:val="Normal"/>
        <w:spacing w:lineRule="exact" w:line="336" w:before="2" w:after="0"/>
        <w:ind w:left="7302" w:right="0" w:hanging="0"/>
        <w:jc w:val="left"/>
        <w:rPr>
          <w:b/>
          <w:b/>
          <w:sz w:val="28"/>
        </w:rPr>
      </w:pPr>
      <w:r>
        <w:rPr>
          <w:sz w:val="20"/>
        </w:rPr>
        <w:t>6 Corporate Drive, Suite 830</w:t>
      </w:r>
    </w:p>
    <w:p>
      <w:pPr>
        <w:pStyle w:val="Normal"/>
        <w:spacing w:lineRule="exact" w:line="336" w:before="0" w:after="0"/>
        <w:ind w:left="7302" w:right="0" w:hanging="0"/>
        <w:jc w:val="left"/>
        <w:rPr>
          <w:b/>
          <w:b/>
          <w:sz w:val="28"/>
        </w:rPr>
      </w:pPr>
      <w:r>
        <w:rPr>
          <w:sz w:val="20"/>
        </w:rPr>
        <w:t>Asbury Park, NJ 07712</w:t>
      </w:r>
    </w:p>
    <w:p>
      <w:pPr>
        <w:pStyle w:val="TextBody"/>
        <w:spacing w:lineRule="auto" w:line="240" w:before="0" w:after="0"/>
        <w:rPr>
          <w:b/>
          <w:b/>
          <w:sz w:val="28"/>
        </w:rPr>
      </w:pPr>
      <w:r>
        <w:rPr>
          <w:b/>
          <w:sz w:val="28"/>
        </w:rPr>
      </w:r>
    </w:p>
    <w:p>
      <w:pPr>
        <w:pStyle w:val="Normal"/>
        <w:spacing w:before="0" w:after="0"/>
        <w:ind w:left="7302" w:right="0" w:hanging="0"/>
        <w:jc w:val="left"/>
        <w:rPr>
          <w:sz w:val="31"/>
        </w:rPr>
      </w:pPr>
      <w:r>
        <w:rPr>
          <w:sz w:val="20"/>
        </w:rPr>
        <w:t>EIN: 47-3058816</w:t>
      </w:r>
    </w:p>
    <w:p>
      <w:pPr>
        <w:pStyle w:val="TextBody"/>
        <w:spacing w:lineRule="auto" w:line="240" w:before="0" w:after="0"/>
        <w:rPr>
          <w:sz w:val="31"/>
        </w:rPr>
      </w:pPr>
      <w:r>
        <w:rPr>
          <w:sz w:val="31"/>
        </w:rPr>
      </w:r>
    </w:p>
    <w:p>
      <w:pPr>
        <w:pStyle w:val="Normal"/>
        <w:spacing w:lineRule="auto" w:line="240" w:before="1" w:after="0"/>
        <w:ind w:left="7302" w:right="0" w:hanging="0"/>
        <w:jc w:val="left"/>
        <w:rPr>
          <w:sz w:val="31"/>
        </w:rPr>
      </w:pPr>
      <w:r>
        <w:rPr>
          <w:sz w:val="20"/>
        </w:rPr>
        <w:t>Extra Duty Solutions, Chief Executive Officer proposals@extradutysolutions.com Office: 203-202-3991</w:t>
      </w:r>
    </w:p>
    <w:p>
      <w:pPr>
        <w:sectPr>
          <w:type w:val="nextPage"/>
          <w:pgSz w:w="12240" w:h="15840"/>
          <w:pgMar w:left="0" w:right="0" w:gutter="0" w:header="0" w:top="400" w:footer="0" w:bottom="280"/>
          <w:pgNumType w:fmt="decimal"/>
          <w:formProt w:val="false"/>
          <w:textDirection w:val="lrTb"/>
        </w:sectPr>
      </w:pPr>
    </w:p>
    <w:p>
      <w:pPr>
        <w:pStyle w:val="TextBody"/>
        <w:rPr>
          <w:sz w:val="32"/>
        </w:rPr>
      </w:pPr>
      <w:r>
        <w:rPr>
          <w:sz w:val="32"/>
        </w:rPr>
        <mc:AlternateContent>
          <mc:Choice Requires="wpg">
            <w:drawing>
              <wp:anchor behindDoc="1" distT="0" distB="0" distL="0" distR="0" simplePos="0" locked="0" layoutInCell="0" allowOverlap="1" relativeHeight="5">
                <wp:simplePos x="0" y="0"/>
                <wp:positionH relativeFrom="page">
                  <wp:posOffset>669925</wp:posOffset>
                </wp:positionH>
                <wp:positionV relativeFrom="page">
                  <wp:posOffset>262255</wp:posOffset>
                </wp:positionV>
                <wp:extent cx="6247130" cy="613410"/>
                <wp:effectExtent l="11430" t="0" r="12065" b="635"/>
                <wp:wrapNone/>
                <wp:docPr id="4" name="Group 16"/>
                <a:graphic xmlns:a="http://schemas.openxmlformats.org/drawingml/2006/main">
                  <a:graphicData uri="http://schemas.microsoft.com/office/word/2010/wordprocessingGroup">
                    <wpg:wgp>
                      <wpg:cNvGrpSpPr/>
                      <wpg:grpSpPr>
                        <a:xfrm>
                          <a:off x="0" y="0"/>
                          <a:ext cx="6247080" cy="613440"/>
                          <a:chOff x="0" y="0"/>
                          <a:chExt cx="6247080" cy="613440"/>
                        </a:xfrm>
                      </wpg:grpSpPr>
                      <wps:wsp>
                        <wps:cNvSpPr/>
                        <wps:spPr>
                          <a:xfrm>
                            <a:off x="0" y="602640"/>
                            <a:ext cx="6247080" cy="720"/>
                          </a:xfrm>
                          <a:custGeom>
                            <a:avLst/>
                            <a:gdLst/>
                            <a:ahLst/>
                            <a:rect l="l" t="t" r="r" b="b"/>
                            <a:pathLst>
                              <a:path w="6247130" h="0">
                                <a:moveTo>
                                  <a:pt x="0" y="0"/>
                                </a:moveTo>
                                <a:lnTo>
                                  <a:pt x="6247133" y="1"/>
                                </a:lnTo>
                              </a:path>
                            </a:pathLst>
                          </a:custGeom>
                          <a:noFill/>
                          <a:ln w="22225">
                            <a:solidFill>
                              <a:srgbClr val="001f5f"/>
                            </a:solidFill>
                            <a:round/>
                          </a:ln>
                        </wps:spPr>
                        <wps:style>
                          <a:lnRef idx="0"/>
                          <a:fillRef idx="0"/>
                          <a:effectRef idx="0"/>
                          <a:fontRef idx="minor"/>
                        </wps:style>
                        <wps:bodyPr/>
                      </wps:wsp>
                      <pic:pic xmlns:pic="http://schemas.openxmlformats.org/drawingml/2006/picture">
                        <pic:nvPicPr>
                          <pic:cNvPr id="5" name="Image 18" descr=""/>
                          <pic:cNvPicPr/>
                        </pic:nvPicPr>
                        <pic:blipFill>
                          <a:blip r:embed="rId7"/>
                          <a:stretch/>
                        </pic:blipFill>
                        <pic:spPr>
                          <a:xfrm>
                            <a:off x="0" y="0"/>
                            <a:ext cx="1811160" cy="603720"/>
                          </a:xfrm>
                          <a:prstGeom prst="rect">
                            <a:avLst/>
                          </a:prstGeom>
                          <a:ln w="0">
                            <a:noFill/>
                          </a:ln>
                        </pic:spPr>
                      </pic:pic>
                      <wps:wsp>
                        <wps:cNvSpPr/>
                        <wps:spPr>
                          <a:xfrm>
                            <a:off x="0" y="0"/>
                            <a:ext cx="6247080" cy="613440"/>
                          </a:xfrm>
                          <a:prstGeom prst="rect">
                            <a:avLst/>
                          </a:prstGeom>
                          <a:noFill/>
                          <a:ln w="0">
                            <a:noFill/>
                          </a:ln>
                        </wps:spPr>
                        <wps:style>
                          <a:lnRef idx="0"/>
                          <a:fillRef idx="0"/>
                          <a:effectRef idx="0"/>
                          <a:fontRef idx="minor"/>
                        </wps:style>
                        <wps:txbx>
                          <w:txbxContent>
                            <w:p>
                              <w:pPr>
                                <w:overflowPunct w:val="false"/>
                                <w:spacing w:before="0" w:after="0" w:lineRule="auto" w:line="240"/>
                                <w:ind w:hanging="0"/>
                                <w:jc w:val="left"/>
                                <w:rPr/>
                              </w:pPr>
                              <w:r>
                                <w:rPr>
                                  <w:sz w:val="22"/>
                                  <w:rFonts w:cs=""/>
                                </w:rPr>
                              </w:r>
                            </w:p>
                            <w:p>
                              <w:pPr>
                                <w:overflowPunct w:val="false"/>
                                <w:spacing w:before="54" w:after="0" w:lineRule="auto" w:line="240"/>
                                <w:ind w:hanging="0"/>
                                <w:jc w:val="left"/>
                                <w:rPr/>
                              </w:pPr>
                              <w:r>
                                <w:rPr>
                                  <w:sz w:val="22"/>
                                  <w:rFonts w:cs=""/>
                                </w:rPr>
                              </w:r>
                            </w:p>
                            <w:p>
                              <w:pPr>
                                <w:overflowPunct w:val="false"/>
                                <w:spacing w:before="1" w:after="0" w:lineRule="auto" w:line="240"/>
                                <w:ind w:hanging="0"/>
                                <w:jc w:val="left"/>
                                <w:rPr/>
                              </w:pPr>
                              <w:r>
                                <w:rPr>
                                  <w:sz w:val="22"/>
                                  <w:rFonts w:cs=""/>
                                </w:rPr>
                              </w:r>
                            </w:p>
                          </w:txbxContent>
                        </wps:txbx>
                        <wps:bodyPr lIns="0" rIns="0" tIns="0" bIns="0" anchor="t">
                          <a:noAutofit/>
                        </wps:bodyPr>
                      </wps:wsp>
                    </wpg:wgp>
                  </a:graphicData>
                </a:graphic>
              </wp:anchor>
            </w:drawing>
          </mc:Choice>
          <mc:Fallback>
            <w:pict>
              <v:group id="shape_0" alt="Group 16" style="position:absolute;margin-left:52.75pt;margin-top:20.65pt;width:491.9pt;height:48.3pt" coordorigin="1055,413" coordsize="9838,966">
                <v:shape id="shape_0" ID="Image 18" stroked="f" o:allowincell="f" style="position:absolute;left:1055;top:413;width:2851;height:950;mso-wrap-style:none;v-text-anchor:middle;mso-position-horizontal-relative:page;mso-position-vertical-relative:page" type="_x0000_t75">
                  <v:imagedata r:id="rId7" o:detectmouseclick="t"/>
                  <v:stroke color="#3465a4" joinstyle="round" endcap="flat"/>
                  <w10:wrap type="none"/>
                </v:shape>
                <v:rect id="shape_0" ID="Textbox 19" path="m0,0l-2147483645,0l-2147483645,-2147483646l0,-2147483646xe" stroked="f" o:allowincell="f" style="position:absolute;left:1055;top:413;width:9837;height:965;mso-wrap-style:square;v-text-anchor:top;mso-position-horizontal-relative:page;mso-position-vertical-relative:page">
                  <v:textbox>
                    <w:txbxContent>
                      <w:p>
                        <w:pPr>
                          <w:overflowPunct w:val="false"/>
                          <w:spacing w:before="0" w:after="0" w:lineRule="auto" w:line="240"/>
                          <w:ind w:hanging="0"/>
                          <w:jc w:val="left"/>
                          <w:rPr/>
                        </w:pPr>
                        <w:r>
                          <w:rPr>
                            <w:sz w:val="22"/>
                            <w:rFonts w:cs=""/>
                          </w:rPr>
                        </w:r>
                      </w:p>
                      <w:p>
                        <w:pPr>
                          <w:overflowPunct w:val="false"/>
                          <w:spacing w:before="54" w:after="0" w:lineRule="auto" w:line="240"/>
                          <w:ind w:hanging="0"/>
                          <w:jc w:val="left"/>
                          <w:rPr/>
                        </w:pPr>
                        <w:r>
                          <w:rPr>
                            <w:sz w:val="22"/>
                            <w:rFonts w:cs=""/>
                          </w:rPr>
                        </w:r>
                      </w:p>
                      <w:p>
                        <w:pPr>
                          <w:overflowPunct w:val="false"/>
                          <w:spacing w:before="1" w:after="0" w:lineRule="auto" w:line="240"/>
                          <w:ind w:hanging="0"/>
                          <w:jc w:val="left"/>
                          <w:rPr/>
                        </w:pPr>
                        <w:r>
                          <w:rPr>
                            <w:sz w:val="22"/>
                            <w:rFonts w:cs=""/>
                          </w:rPr>
                        </w:r>
                      </w:p>
                    </w:txbxContent>
                  </v:textbox>
                  <v:fill o:detectmouseclick="t" on="false"/>
                  <v:stroke color="#3465a4" joinstyle="round" endcap="flat"/>
                  <w10:wrap type="none"/>
                </v:rect>
              </v:group>
            </w:pict>
          </mc:Fallback>
        </mc:AlternateContent>
      </w:r>
    </w:p>
    <w:p>
      <w:pPr>
        <w:pStyle w:val="TextBody"/>
        <w:spacing w:before="137" w:after="0"/>
        <w:rPr>
          <w:sz w:val="32"/>
        </w:rPr>
      </w:pPr>
      <w:r>
        <w:rPr>
          <w:sz w:val="32"/>
        </w:rPr>
      </w:r>
    </w:p>
    <w:p>
      <w:pPr>
        <w:pStyle w:val="Normal"/>
        <w:spacing w:before="0" w:after="0"/>
        <w:ind w:left="1440" w:right="0" w:hanging="0"/>
        <w:jc w:val="left"/>
        <w:rPr>
          <w:b/>
          <w:b/>
          <w:sz w:val="32"/>
        </w:rPr>
      </w:pPr>
      <w:r>
        <w:rPr/>
        <w:t/>
      </w:r>
    </w:p>
    <w:p>
      <w:pPr>
        <w:pStyle w:val="Normal"/>
        <w:tabs>
          <w:tab w:val="clear" w:pos="720"/>
          <w:tab w:val="right" w:pos="10799" w:leader="dot"/>
        </w:tabs>
        <w:spacing w:before="593" w:after="0"/>
        <w:ind w:left="1440" w:right="0" w:hanging="0"/>
        <w:jc w:val="left"/>
        <w:rPr>
          <w:b/>
          <w:b/>
          <w:sz w:val="24"/>
        </w:rPr>
      </w:pPr>
      <w:r>
        <w:rPr>
          <w:b/>
          <w:sz w:val="24"/>
        </w:rPr>
      </w:r>
    </w:p>
    <w:p>
      <w:pPr>
        <w:pStyle w:val="Normal"/>
        <w:tabs>
          <w:tab w:val="clear" w:pos="720"/>
          <w:tab w:val="right" w:pos="10799" w:leader="dot"/>
        </w:tabs>
        <w:spacing w:before="0" w:after="0"/>
        <w:ind w:left="1440" w:right="0" w:hanging="0"/>
        <w:jc w:val="left"/>
        <w:rPr>
          <w:b/>
          <w:b/>
          <w:sz w:val="24"/>
        </w:rPr>
      </w:pPr>
      <w:r>
        <w:rPr>
          <w:b/>
          <w:sz w:val="24"/>
        </w:rPr>
      </w:r>
    </w:p>
    <w:p>
      <w:pPr>
        <w:pStyle w:val="ListParagraph"/>
        <w:numPr>
          <w:ilvl w:val="0"/>
          <w:numId w:val="0"/>
        </w:numPr>
        <w:tabs>
          <w:tab w:val="clear" w:pos="720"/>
          <w:tab w:val="left" w:pos="2398" w:leader="none"/>
          <w:tab w:val="right" w:pos="10799" w:leader="dot"/>
        </w:tabs>
        <w:spacing w:lineRule="auto" w:line="240" w:before="0" w:after="0"/>
        <w:ind w:left="2398" w:right="0" w:hanging="0"/>
        <w:jc w:val="left"/>
        <w:rPr>
          <w:b/>
          <w:b/>
          <w:sz w:val="24"/>
        </w:rPr>
      </w:pPr>
      <w:r>
        <w:rPr>
          <w:b/>
          <w:sz w:val="24"/>
        </w:rPr>
      </w:r>
    </w:p>
    <w:p>
      <w:pPr>
        <w:pStyle w:val="Normal"/>
        <w:tabs>
          <w:tab w:val="clear" w:pos="720"/>
          <w:tab w:val="right" w:pos="10799" w:leader="dot"/>
        </w:tabs>
        <w:spacing w:before="0" w:after="0"/>
        <w:ind w:left="1440" w:right="0" w:hanging="0"/>
        <w:jc w:val="left"/>
        <w:rPr>
          <w:b/>
          <w:b/>
          <w:sz w:val="24"/>
        </w:rPr>
      </w:pPr>
      <w:r>
        <w:rPr>
          <w:b/>
          <w:sz w:val="24"/>
        </w:rPr>
      </w:r>
    </w:p>
    <w:p>
      <w:pPr>
        <w:pStyle w:val="Normal"/>
        <w:tabs>
          <w:tab w:val="clear" w:pos="720"/>
          <w:tab w:val="right" w:pos="10799" w:leader="dot"/>
        </w:tabs>
        <w:spacing w:before="0" w:after="0"/>
        <w:ind w:left="1440" w:right="0" w:hanging="0"/>
        <w:jc w:val="left"/>
        <w:rPr>
          <w:b/>
          <w:b/>
          <w:sz w:val="24"/>
        </w:rPr>
      </w:pPr>
      <w:r>
        <w:rPr>
          <w:b/>
          <w:sz w:val="24"/>
        </w:rPr>
      </w:r>
    </w:p>
    <w:p>
      <w:pPr>
        <w:pStyle w:val="Normal"/>
        <w:tabs>
          <w:tab w:val="clear" w:pos="720"/>
          <w:tab w:val="right" w:pos="10799" w:leader="dot"/>
        </w:tabs>
        <w:spacing w:before="0" w:after="0"/>
        <w:ind w:left="1440" w:right="0" w:hanging="0"/>
        <w:jc w:val="left"/>
        <w:rPr>
          <w:b/>
          <w:b/>
          <w:sz w:val="24"/>
        </w:rPr>
      </w:pPr>
      <w:r>
        <w:rPr>
          <w:b/>
          <w:sz w:val="24"/>
        </w:rPr>
      </w:r>
    </w:p>
    <w:p>
      <w:pPr>
        <w:pStyle w:val="Normal"/>
        <w:tabs>
          <w:tab w:val="clear" w:pos="720"/>
          <w:tab w:val="right" w:pos="10799" w:leader="dot"/>
        </w:tabs>
        <w:spacing w:before="0" w:after="0"/>
        <w:ind w:left="1440" w:right="0" w:hanging="0"/>
        <w:jc w:val="left"/>
        <w:rPr>
          <w:b/>
          <w:b/>
          <w:sz w:val="24"/>
        </w:rPr>
      </w:pPr>
      <w:r>
        <w:rPr>
          <w:b/>
          <w:sz w:val="24"/>
        </w:rPr>
      </w:r>
    </w:p>
    <w:p>
      <w:pPr>
        <w:pStyle w:val="TextBody"/>
        <w:spacing w:before="292" w:after="0"/>
        <w:rPr>
          <w:b/>
          <w:b/>
        </w:rPr>
      </w:pPr>
      <w:r>
        <w:rPr>
          <w:b/>
        </w:rPr>
      </w:r>
    </w:p>
    <w:p>
      <w:pPr>
        <w:pStyle w:val="Normal"/>
        <w:spacing w:before="0" w:after="0"/>
        <w:ind w:left="1440" w:right="0" w:hanging="0"/>
        <w:jc w:val="both"/>
        <w:rPr>
          <w:b/>
          <w:b/>
          <w:sz w:val="24"/>
        </w:rPr>
      </w:pPr>
      <w:r>
        <w:rPr>
          <w:b/>
          <w:sz w:val="24"/>
        </w:rPr>
      </w:r>
    </w:p>
    <w:p>
      <w:pPr>
        <w:pStyle w:val="Normal"/>
        <w:spacing w:before="0" w:after="0"/>
        <w:ind w:left="1440" w:right="0" w:hanging="0"/>
        <w:jc w:val="both"/>
        <w:rPr>
          <w:b/>
          <w:b/>
          <w:sz w:val="24"/>
        </w:rPr>
      </w:pPr>
      <w:r>
        <w:rPr>
          <w:b/>
          <w:sz w:val="24"/>
        </w:rPr>
      </w:r>
    </w:p>
    <w:p>
      <w:pPr>
        <w:pStyle w:val="Normal"/>
        <w:spacing w:before="0" w:after="0"/>
        <w:ind w:left="1440" w:right="0" w:hanging="0"/>
        <w:jc w:val="both"/>
        <w:rPr>
          <w:b/>
          <w:b/>
          <w:sz w:val="24"/>
        </w:rPr>
      </w:pPr>
      <w:r>
        <w:rPr>
          <w:b/>
          <w:sz w:val="24"/>
        </w:rPr>
      </w:r>
    </w:p>
    <w:p>
      <w:pPr>
        <w:pStyle w:val="Normal"/>
        <w:spacing w:before="0" w:after="0"/>
        <w:ind w:left="1440" w:right="1439" w:hanging="0"/>
        <w:jc w:val="both"/>
        <w:rPr>
          <w:b/>
          <w:b/>
          <w:sz w:val="24"/>
        </w:rPr>
      </w:pPr>
      <w:r>
        <w:rPr>
          <w:b/>
          <w:sz w:val="24"/>
        </w:rPr>
      </w:r>
    </w:p>
    <w:p>
      <w:pPr>
        <w:pStyle w:val="Normal"/>
        <w:spacing w:lineRule="exact" w:line="292" w:before="0" w:after="0"/>
        <w:ind w:left="1440" w:right="0" w:hanging="0"/>
        <w:jc w:val="both"/>
        <w:rPr>
          <w:b/>
          <w:b/>
          <w:sz w:val="24"/>
        </w:rPr>
      </w:pPr>
      <w:r>
        <w:rPr>
          <w:b/>
          <w:sz w:val="24"/>
        </w:rPr>
      </w:r>
    </w:p>
    <w:p>
      <w:pPr>
        <w:pStyle w:val="Normal"/>
        <w:spacing w:before="0" w:after="0"/>
        <w:ind w:left="1440" w:right="0" w:hanging="0"/>
        <w:jc w:val="both"/>
        <w:rPr>
          <w:b/>
          <w:b/>
          <w:sz w:val="24"/>
        </w:rPr>
      </w:pPr>
      <w:r>
        <w:rPr/>
      </w:r>
    </w:p>
    <w:p>
      <w:r>
        <w:br w:type="page"/>
      </w:r>
    </w:p>
    <w:p>
      <w:pPr>
        <w:pStyle w:val="Heading2"/>
        <w:spacing w:before="240" w:after="480"/>
      </w:pPr>
      <w:bookmarkStart w:name="_TOC_250088" w:id="1"/>
      <w:r>
        <w:rPr>
          <w:color w:val="1F3863"/>
        </w:rPr>
        <w:t>SECTION</w:t>
      </w:r>
      <w:r>
        <w:rPr>
          <w:color w:val="1F3863"/>
          <w:spacing w:val="-1"/>
        </w:rPr>
      </w:r>
      <w:r>
        <w:rPr>
          <w:color w:val="1F3863"/>
        </w:rPr>
        <w:t>A:</w:t>
      </w:r>
      <w:r>
        <w:rPr>
          <w:color w:val="1F3863"/>
          <w:spacing w:val="-1"/>
        </w:rPr>
      </w:r>
      <w:r>
        <w:rPr>
          <w:color w:val="1F3863"/>
        </w:rPr>
        <w:t>LETTER</w:t>
      </w:r>
      <w:r>
        <w:rPr>
          <w:color w:val="1F3863"/>
          <w:spacing w:val="-1"/>
        </w:rPr>
      </w:r>
      <w:r>
        <w:rPr>
          <w:color w:val="1F3863"/>
        </w:rPr>
        <w:t>OF </w:t>
      </w:r>
      <w:bookmarkEnd w:id="1"/>
      <w:r>
        <w:rPr>
          <w:color w:val="1F3863"/>
          <w:spacing w:val="-2"/>
        </w:rPr>
        <w:t>TRANSMITTAL</w:t>
      </w:r>
    </w:p>
    <w:p>
      <w:pPr>
        <w:pStyle w:val="BodyText"/>
        <w:keepNext w:val="0"/>
        <w:keepLines/>
        <w:spacing w:before="0" w:after="0" w:line="240" w:lineRule="auto"/>
        <w:jc w:val="right"/>
      </w:pPr>
      <w:r>
        <w:rPr>
          <w:rFonts w:ascii="Times New Roman" w:hAnsi="Times New Roman"/>
          <w:sz w:val="21"/>
        </w:rPr>
        <w:t>Extra Duty Solutions</w:t>
      </w:r>
    </w:p>
    <w:p>
      <w:pPr>
        <w:pStyle w:val="BodyText"/>
        <w:keepNext w:val="0"/>
        <w:keepLines/>
        <w:spacing w:before="0" w:after="0" w:line="240" w:lineRule="auto"/>
        <w:jc w:val="right"/>
      </w:pPr>
      <w:r>
        <w:rPr>
          <w:rFonts w:ascii="Times New Roman" w:hAnsi="Times New Roman"/>
          <w:sz w:val="21"/>
        </w:rPr>
        <w:t>6 Corporate Drive, Suite 830</w:t>
      </w:r>
    </w:p>
    <w:p>
      <w:pPr>
        <w:pStyle w:val="BodyText"/>
        <w:keepNext w:val="0"/>
        <w:keepLines/>
        <w:spacing w:before="0" w:after="0" w:line="240" w:lineRule="auto"/>
        <w:jc w:val="right"/>
      </w:pPr>
      <w:r>
        <w:rPr>
          <w:rFonts w:ascii="Times New Roman" w:hAnsi="Times New Roman"/>
          <w:sz w:val="21"/>
        </w:rPr>
        <w:t>Attn: Proposal Team</w:t>
      </w:r>
    </w:p>
    <w:p>
      <w:pPr>
        <w:pStyle w:val="BodyText"/>
        <w:keepNext w:val="0"/>
        <w:keepLines/>
        <w:spacing w:before="0" w:after="0" w:line="240" w:lineRule="auto"/>
        <w:jc w:val="right"/>
      </w:pPr>
      <w:r>
        <w:rPr>
          <w:rFonts w:ascii="Times New Roman" w:hAnsi="Times New Roman"/>
          <w:sz w:val="21"/>
        </w:rPr>
        <w:t>Asbury Park, NJ 07712</w:t>
      </w:r>
    </w:p>
    <w:p>
      <w:pPr>
        <w:pStyle w:val="BodyText"/>
        <w:keepNext w:val="0"/>
        <w:keepLines/>
        <w:spacing w:before="0" w:after="0" w:line="240" w:lineRule="auto"/>
      </w:pPr>
      <w:r/>
    </w:p>
    <w:p>
      <w:pPr>
        <w:pStyle w:val="BodyText"/>
        <w:keepNext w:val="0"/>
        <w:keepLines/>
        <w:spacing w:before="240" w:after="240" w:line="240" w:lineRule="auto"/>
        <w:jc w:val="right"/>
      </w:pPr>
      <w:r>
        <w:rPr>
          <w:rFonts w:ascii="Times New Roman" w:hAnsi="Times New Roman"/>
          <w:sz w:val="21"/>
        </w:rPr>
        <w:t>? For instance the program must be fully live and functional by January 1,</w:t>
      </w:r>
    </w:p>
    <w:p>
      <w:pPr>
        <w:pStyle w:val="BodyText"/>
        <w:keepNext w:val="0"/>
        <w:keepLines/>
        <w:spacing w:before="0" w:after="0" w:line="240" w:lineRule="auto"/>
      </w:pPr>
      <w:r/>
    </w:p>
    <w:p>
      <w:pPr>
        <w:pStyle w:val="BodyText"/>
        <w:keepNext w:val="0"/>
        <w:keepLines/>
        <w:spacing w:before="0" w:after="0" w:line="240" w:lineRule="auto"/>
        <w:jc w:val="left"/>
      </w:pPr>
      <w:r>
        <w:rPr>
          <w:rFonts w:ascii="Times New Roman" w:hAnsi="Times New Roman"/>
          <w:sz w:val="21"/>
        </w:rPr>
        <w:t/>
      </w:r>
    </w:p>
    <w:p>
      <w:pPr>
        <w:pStyle w:val="BodyText"/>
        <w:keepNext w:val="0"/>
        <w:keepLines/>
        <w:spacing w:before="0" w:after="0" w:line="240" w:lineRule="auto"/>
        <w:jc w:val="left"/>
      </w:pPr>
      <w:r>
        <w:rPr>
          <w:rFonts w:ascii="Times New Roman" w:hAnsi="Times New Roman"/>
          <w:sz w:val="21"/>
        </w:rPr>
        <w:t/>
      </w:r>
    </w:p>
    <w:p>
      <w:pPr>
        <w:pStyle w:val="BodyText"/>
        <w:keepNext w:val="0"/>
        <w:keepLines/>
        <w:spacing w:before="0" w:after="0" w:line="240" w:lineRule="auto"/>
        <w:jc w:val="left"/>
      </w:pPr>
      <w:r>
        <w:rPr>
          <w:rFonts w:ascii="Times New Roman" w:hAnsi="Times New Roman"/>
          <w:sz w:val="21"/>
        </w:rPr>
        <w:t/>
      </w:r>
    </w:p>
    <w:p>
      <w:pPr>
        <w:pStyle w:val="BodyText"/>
        <w:keepNext w:val="0"/>
        <w:keepLines/>
        <w:spacing w:before="0" w:after="0" w:line="240" w:lineRule="auto"/>
        <w:jc w:val="left"/>
      </w:pPr>
      <w:r>
        <w:rPr>
          <w:rFonts w:ascii="Times New Roman" w:hAnsi="Times New Roman"/>
          <w:sz w:val="21"/>
        </w:rPr>
        <w:t>Wichita, KS</w:t>
      </w:r>
    </w:p>
    <w:p>
      <w:pPr>
        <w:pStyle w:val="BodyText"/>
        <w:keepNext w:val="0"/>
        <w:keepLines/>
        <w:spacing w:before="0" w:after="0" w:line="240" w:lineRule="auto"/>
      </w:pPr>
      <w:r/>
    </w:p>
    <w:p>
      <w:pPr>
        <w:pStyle w:val="BodyText"/>
        <w:keepNext w:val="0"/>
        <w:keepLines/>
        <w:spacing w:before="240" w:after="120" w:line="240" w:lineRule="auto"/>
        <w:jc w:val="left"/>
      </w:pPr>
      <w:r>
        <w:rPr>
          <w:rFonts w:ascii="Times New Roman" w:hAnsi="Times New Roman"/>
          <w:sz w:val="21"/>
        </w:rPr>
        <w:t>To the Selection Committee:</w:t>
      </w:r>
    </w:p>
    <w:p>
      <w:pPr>
        <w:pStyle w:val="BodyText"/>
        <w:keepNext w:val="0"/>
        <w:keepLines/>
        <w:spacing w:before="0" w:after="200" w:line="240" w:lineRule="auto"/>
        <w:jc w:val="both"/>
        <w:ind w:firstLine="720"/>
      </w:pPr>
      <w:r>
        <w:rPr>
          <w:rFonts w:ascii="Times New Roman" w:hAnsi="Times New Roman"/>
          <w:sz w:val="21"/>
        </w:rPr>
        <w:t>Extra Duty Solutions d / b / a () appreciates the opportunity to submit this for The scope of services provided by Extra Duty Solutions includes the following key components: 1. **Administrative Responsibilities**: We manage all aspects of off-duty employment requests, ensuring compliance with established criteria and facilitating communication between hiring entities and law enforcement personnel. 2. **Scheduling and Coordination**: Our platform automates the scheduling of off-duty assignments, utilizing a configurable matrix to determine staffing needs based on event requirements. 3. **Payment Handling and Invoicing**: The vendor is responsible for guaranteeing timely payments to deputies for completed assignments, while also handling the collection of fees from hiring entities. 4. **Reporting and Compliance Support**: We provide comprehensive reporting capabilities to track off-duty work, ensuring compliance with municipal regulations and audit requirements. 5. **Ongoing Support and Training**: Extra Duty Solutions offers continuous operational assistance, structured on boarding, and training for users to ensure effective utilization of the platform. Our dedicated customer success team is available during business hours, with 24/7 emergency escalation support. for and ().</w:t>
      </w:r>
    </w:p>
    <w:p>
      <w:pPr>
        <w:pStyle w:val="BodyText"/>
        <w:keepNext w:val="0"/>
        <w:keepLines/>
        <w:spacing w:before="0" w:after="200" w:line="240" w:lineRule="auto"/>
        <w:jc w:val="both"/>
        <w:ind w:firstLine="720"/>
      </w:pPr>
      <w:r>
        <w:t>Extra Duty Solutions offers a comprehensive management platform specifically designed for the administration of off-duty and extra duty programs for law enforcement agencies. With over 12 years of experience serving 235 agencies, our operational model retains policy control with the city while providing a flexible billing structure that can accommodate direct payments to officers or centralized handling. Our solution enhances administrative efficiency, mitigates risks associated with off-duty employment, and ensures compliance with municipal audit requirements. The platform is tailored to meet the unique needs of public safety organizations, ensuring that established rules and labor agreements are respected. Our extensive experience with public safety agencies positions us as a reliable partner for Sedgwick County in managing off-duty programs effectively.</w:t>
      </w:r>
    </w:p>
    <w:p>
      <w:pPr>
        <w:pStyle w:val="BodyText"/>
        <w:keepNext w:val="0"/>
        <w:keepLines/>
        <w:spacing w:before="0" w:after="200" w:line="240" w:lineRule="auto"/>
        <w:jc w:val="both"/>
        <w:ind w:firstLine="720"/>
      </w:pPr>
      <w:r>
        <w:t>We provide all these services and more on a timely basis with a administration fee , charged to the . Our annual fee for On Duty is .</w:t>
      </w:r>
    </w:p>
    <w:p>
      <w:pPr>
        <w:pStyle w:val="BodyText"/>
        <w:keepNext w:val="0"/>
        <w:keepLines/>
        <w:spacing w:before="0" w:after="200" w:line="240" w:lineRule="auto"/>
        <w:jc w:val="both"/>
        <w:ind w:firstLine="720"/>
      </w:pPr>
      <w:r>
        <w:rPr>
          <w:rFonts w:ascii="Times New Roman" w:hAnsi="Times New Roman"/>
          <w:sz w:val="21"/>
        </w:rPr>
        <w:t>During the contract term, the City and police department benefit from the expertise of our software division, Extra Duty Solutions, which has been providing configured time and attendance software solutions for law enforcement agencies since 12. Additionally, the City benefits from our 12 partnership administering off-duty programs with agencies and businesses in Wichita, KS and beyond, supported by our account team.</w:t>
      </w:r>
    </w:p>
    <w:p>
      <w:pPr>
        <w:pStyle w:val="BodyText"/>
        <w:keepNext w:val="0"/>
        <w:keepLines/>
        <w:spacing w:before="0" w:after="200" w:line="240" w:lineRule="auto"/>
        <w:jc w:val="left"/>
        <w:ind w:firstLine="720"/>
      </w:pPr>
      <w:r>
        <w:rPr>
          <w:rFonts w:ascii="Times New Roman" w:hAnsi="Times New Roman"/>
          <w:sz w:val="21"/>
        </w:rPr>
        <w:t>The benefits of include:</w:t>
      </w:r>
    </w:p>
    <w:p>
      <w:pPr>
        <w:pStyle w:val="ListParagraph"/>
        <w:keepNext w:val="0"/>
        <w:keepLines/>
        <w:spacing w:before="0" w:after="200" w:line="240" w:lineRule="auto"/>
        <w:jc w:val="left"/>
        <w:ind w:firstLine="720"/>
      </w:pPr>
      <w:r>
        <w:rPr>
          <w:rFonts w:ascii="Times New Roman" w:hAnsi="Times New Roman"/>
          <w:sz w:val="21"/>
        </w:rPr>
        <w:t>Technology that Supports the Way You Work: The Extra Duty Solutions platform is designed with a high degree of config ur ability, allowing it to align with the specific policies and work flows of the City. While the software can be tailored to meet agency specific requirements, it does not support custom development that would fundamentally alter the operational processes. Configuration options include adjustments to scheduling parameters, reporting formats, and user permissions, enabling agencies to maintain their established operational protocols without necessitating significant changes to their existing systems. The Extra Duty Solutions platform supports access via secure web portals and is optimized for common mobile platforms, including i OS and Android devices. This ensures that users can manage off-duty assignments and access relevant information from various devices, enhancing operational flexibility and responsiveness.</w:t>
      </w:r>
    </w:p>
    <w:p>
      <w:pPr>
        <w:pStyle w:val="ListParagraph"/>
        <w:keepNext w:val="0"/>
        <w:keepLines/>
        <w:spacing w:before="0" w:after="200" w:line="240" w:lineRule="auto"/>
        <w:jc w:val="left"/>
        <w:ind w:firstLine="720"/>
      </w:pPr>
      <w:r>
        <w:rPr>
          <w:rFonts w:ascii="Times New Roman" w:hAnsi="Times New Roman"/>
          <w:sz w:val="21"/>
        </w:rPr>
        <w:t>Operational Sophistication: Administering off-duty and extra duty programs involves significant operational complexity due to the variability in scheduling and the need to adhere to policy driven rules established by the agency. Each assignment requires careful consideration of staffing levels based on event specifics, which can fluctuate widely. Additionally, the timing of payments and coordination between multiple stakeholders—including deputies, hiring entities, and the Sheriff's Office—adds layers of complexity to the operational process. Extra Duty Solutions has extensive experience navigating these challenges while ensuring that the City’s policies remain intact, thereby facilitating a seamless integration of off-duty employment into existing operational frameworks. Extra Duty Solutions employs a structured staffing model to deliver services effectively. This includes dedicated account management personnel who oversee client relationships and operational teams responsible for scheduling and coordination. Technical support staff ensure the platform's functionality and assist users with any software related inquiries. Our support coverage is available during business hours, with provisions for 24/7 emergency assistance. This separation of roles allows for specialized attention to both administrative operations and software support, ensuring that all aspects of the service are managed efficiently.</w:t>
      </w:r>
    </w:p>
    <w:p>
      <w:pPr>
        <w:pStyle w:val="ListParagraph"/>
        <w:keepNext w:val="0"/>
        <w:keepLines/>
        <w:spacing w:before="0" w:after="200" w:line="240" w:lineRule="auto"/>
        <w:jc w:val="left"/>
        <w:ind w:firstLine="720"/>
      </w:pPr>
      <w:r>
        <w:rPr>
          <w:rFonts w:ascii="Times New Roman" w:hAnsi="Times New Roman"/>
          <w:sz w:val="21"/>
        </w:rPr>
        <w:t>Significant Regional Experience: We currently provide on-duty software for agencies across KS, including more than 235 agencies, with strong working relationships in .</w:t>
      </w:r>
    </w:p>
    <w:p>
      <w:pPr>
        <w:pStyle w:val="ListParagraph"/>
        <w:keepNext w:val="0"/>
        <w:keepLines/>
        <w:spacing w:before="0" w:after="120" w:line="240" w:lineRule="auto"/>
        <w:jc w:val="left"/>
        <w:ind w:left="720" w:hanging="360"/>
      </w:pPr>
      <w:r>
        <w:rPr>
          <w:rFonts w:ascii="Times New Roman" w:hAnsi="Times New Roman"/>
          <w:sz w:val="21"/>
        </w:rPr>
        <w:t>Industry Leading Risk Mitigation and Insurance: Risk allocation, indemnification, and insurance requirements will be negotiated in accordance with RFP specifications and municipal procurement guidelines. Standard professional liability and general liability coverage is maintained with certificates provided upon request. The City retains policy control while the vendor assumes operational risk for administrative functions.</w:t>
      </w:r>
    </w:p>
    <w:p>
      <w:pPr>
        <w:pStyle w:val="BodyText"/>
        <w:keepNext w:val="0"/>
        <w:keepLines/>
        <w:spacing w:before="0" w:after="120" w:line="240" w:lineRule="auto"/>
        <w:jc w:val="both"/>
        <w:ind w:left="720" w:hanging="360"/>
      </w:pPr>
      <w:r>
        <w:rPr>
          <w:rFonts w:ascii="Times New Roman" w:hAnsi="Times New Roman"/>
          <w:sz w:val="21"/>
        </w:rPr>
        <w:t>In this , we express our firm commitment to provide software solutions that support the way you work and to professionally administer the police off-duty assignment program for .</w:t>
      </w:r>
    </w:p>
    <w:p>
      <w:pPr>
        <w:pStyle w:val="BodyText"/>
        <w:keepNext w:val="0"/>
        <w:keepLines/>
        <w:spacing w:before="0" w:after="120" w:line="240" w:lineRule="auto"/>
        <w:jc w:val="both"/>
        <w:ind w:left="720" w:hanging="360"/>
      </w:pPr>
      <w:r>
        <w:rPr>
          <w:rFonts w:ascii="Times New Roman" w:hAnsi="Times New Roman"/>
          <w:sz w:val="21"/>
        </w:rPr>
        <w:t>As the individual authorized to commit Extra Duty Solutions to this , I am pleased to submit the enclosed offer and am prepared to provide any additional information required in support of this effort.</w:t>
      </w:r>
    </w:p>
    <w:p>
      <w:pPr>
        <w:pStyle w:val="BodyText"/>
        <w:keepNext w:val="0"/>
        <w:keepLines/>
        <w:spacing w:before="0" w:after="120" w:line="240" w:lineRule="auto"/>
        <w:ind w:left="720" w:hanging="360"/>
      </w:pPr>
      <w:r/>
    </w:p>
    <w:p>
      <w:pPr>
        <w:pStyle w:val="BodyText"/>
        <w:keepNext w:val="0"/>
        <w:keepLines/>
        <w:spacing w:before="0" w:after="80" w:line="240" w:lineRule="auto"/>
        <w:jc w:val="left"/>
      </w:pPr>
      <w:r>
        <w:rPr>
          <w:rFonts w:ascii="Times New Roman" w:hAnsi="Times New Roman"/>
          <w:sz w:val="21"/>
        </w:rPr>
        <w:t>Sincerely,</w:t>
      </w:r>
    </w:p>
    <w:p>
      <w:pPr>
        <w:pStyle w:val="BodyText"/>
        <w:keepNext w:val="0"/>
        <w:keepLines/>
        <w:spacing w:before="240" w:after="0" w:line="240" w:lineRule="auto"/>
      </w:pPr>
      <w:r/>
    </w:p>
    <w:p>
      <w:pPr>
        <w:pStyle w:val="BodyText"/>
        <w:keepNext w:val="0"/>
        <w:keepLines/>
        <w:spacing w:before="0" w:after="0" w:line="240" w:lineRule="auto"/>
        <w:jc w:val="left"/>
      </w:pPr>
      <w:r>
        <w:rPr>
          <w:rFonts w:ascii="Times New Roman" w:hAnsi="Times New Roman"/>
          <w:sz w:val="21"/>
        </w:rPr>
        <w:t>Extra Duty Solutions, Chief Executive Officer</w:t>
      </w:r>
    </w:p>
    <w:p>
      <w:pPr>
        <w:pStyle w:val="BodyText"/>
        <w:keepNext w:val="0"/>
        <w:keepLines/>
        <w:spacing w:before="0" w:after="0" w:line="240" w:lineRule="auto"/>
        <w:jc w:val="left"/>
      </w:pPr>
      <w:r>
        <w:rPr>
          <w:rFonts w:ascii="Times New Roman" w:hAnsi="Times New Roman"/>
          <w:sz w:val="21"/>
        </w:rPr>
        <w:t>Extra Duty Solutions</w:t>
      </w:r>
    </w:p>
    <w:p>
      <w:pPr>
        <w:pStyle w:val="BodyText"/>
        <w:keepNext w:val="0"/>
        <w:keepLines/>
        <w:spacing w:before="0" w:after="0" w:line="240" w:lineRule="auto"/>
        <w:jc w:val="left"/>
      </w:pPr>
      <w:r>
        <w:rPr>
          <w:rFonts w:ascii="Times New Roman" w:hAnsi="Times New Roman"/>
          <w:sz w:val="21"/>
        </w:rPr>
        <w:t>203-202-3991</w:t>
      </w:r>
    </w:p>
    <w:p>
      <w:pPr>
        <w:pStyle w:val="BodyText"/>
        <w:keepNext w:val="0"/>
        <w:keepLines/>
        <w:spacing w:before="0" w:after="0" w:line="240" w:lineRule="auto"/>
        <w:jc w:val="left"/>
      </w:pPr>
      <w:r>
        <w:rPr>
          <w:rFonts w:ascii="Times New Roman" w:hAnsi="Times New Roman"/>
          <w:sz w:val="21"/>
        </w:rPr>
        <w:t>Fax: 203-202-3991</w:t>
      </w:r>
    </w:p>
    <w:p>
      <w:pPr>
        <w:pStyle w:val="BodyText"/>
        <w:keepNext w:val="0"/>
        <w:keepLines/>
        <w:spacing w:before="0" w:after="0" w:line="240" w:lineRule="auto"/>
        <w:jc w:val="left"/>
      </w:pPr>
      <w:r>
        <w:rPr>
          <w:rFonts w:ascii="Times New Roman" w:hAnsi="Times New Roman"/>
          <w:sz w:val="21"/>
        </w:rPr>
        <w:t>proposals@extradutysolutions.com</w:t>
      </w:r>
    </w:p>
    <w:p>
      <w:r>
        <w:br w:type="page"/>
      </w:r>
      <w:pPr>
        <w:spacing w:after="0"/>
      </w:pPr>
    </w:p>
    <w:p>
      <w:r>
        <w:br w:type="page"/>
      </w:r>
    </w:p>
    <w:p>
      <w:pPr>
        <w:pStyle w:val="Heading3"/>
        <w:numPr>
          <w:ilvl w:val="0"/>
          <w:numId w:val="2"/>
        </w:numPr>
        <w:tabs>
          <w:tab w:val="clear" w:pos="720"/>
          <w:tab w:val="left" w:pos="2599" w:leader="none"/>
        </w:tabs>
        <w:spacing w:lineRule="auto" w:line="240" w:before="241" w:after="0"/>
        <w:ind w:left="2599" w:right="0" w:hanging="439"/>
        <w:jc w:val="left"/>
        <w:rPr/>
      </w:pPr>
      <w:r>
        <w:rPr>
          <w:color w:val="1F3863"/>
        </w:rPr>
        <w:t>Scope</w:t>
      </w:r>
      <w:r>
        <w:rPr>
          <w:color w:val="1F3863"/>
          <w:spacing w:val="10"/>
        </w:rPr>
      </w:r>
      <w:r>
        <w:rPr>
          <w:color w:val="1F3863"/>
        </w:rPr>
        <w:t>of</w:t>
      </w:r>
      <w:r>
        <w:rPr>
          <w:color w:val="1F3863"/>
          <w:spacing w:val="11"/>
        </w:rPr>
      </w:r>
      <w:r>
        <w:rPr>
          <w:color w:val="1F3863"/>
        </w:rPr>
        <w:t>Practice</w:t>
      </w:r>
    </w:p>
    <w:p>
      <w:pPr>
        <w:pStyle w:val="TextBody"/>
        <w:spacing w:lineRule="auto" w:line="276" w:before="119" w:after="0"/>
        <w:ind w:left="1440" w:right="1511" w:hanging="0"/>
        <w:rPr/>
      </w:pPr>
      <w:r>
        <w:rPr/>
        <w:t>EDS and our software division, J iv a soft, provide software to more than 300 agencies, and administer extra duty programs for 235 law enforcement agencies across these states:</w:t>
      </w:r>
    </w:p>
    <w:p>
      <w:pPr>
        <w:pStyle w:val="TextBody"/>
        <w:rPr>
          <w:sz w:val="20"/>
        </w:rPr>
      </w:pPr>
      <w:r>
        <w:rPr>
          <w:sz w:val="20"/>
        </w:rPr>
      </w:r>
    </w:p>
    <w:p>
      <w:pPr>
        <w:pStyle w:val="TextBody"/>
        <w:spacing w:before="72" w:after="0"/>
        <w:rPr>
          <w:sz w:val="20"/>
        </w:rPr>
      </w:pPr>
      <w:r>
        <w:rPr>
          <w:sz w:val="20"/>
        </w:rPr>
      </w:r>
    </w:p>
    <w:p>
      <w:pPr>
        <w:sectPr>
          <w:type w:val="nextPage"/>
          <w:pgSz w:w="12240" w:h="15840"/>
          <w:pgMar w:left="0" w:right="0" w:gutter="0" w:header="0" w:top="1380" w:footer="0" w:bottom="1240"/>
          <w:pgNumType w:fmt="decimal"/>
          <w:formProt w:val="false"/>
          <w:textDirection w:val="lrTb"/>
          <w:docGrid w:type="default" w:linePitch="100" w:charSpace="4096"/>
        </w:sectPr>
      </w:pPr>
    </w:p>
    <w:p>
      <w:pPr>
        <w:pStyle w:val="ListParagraph"/>
        <w:numPr>
          <w:ilvl w:val="1"/>
          <w:numId w:val="2"/>
        </w:numPr>
        <w:tabs>
          <w:tab w:val="clear" w:pos="720"/>
          <w:tab w:val="left" w:pos="2375" w:leader="none"/>
        </w:tabs>
        <w:spacing w:lineRule="auto" w:line="240" w:before="101" w:after="0"/>
        <w:ind w:left="2375" w:right="0" w:hanging="215"/>
        <w:jc w:val="left"/>
        <w:rPr>
          <w:sz w:val="24"/>
        </w:rPr>
      </w:pPr>
      <w:r>
        <w:rPr>
          <w:spacing w:val="-2"/>
          <w:sz w:val="24"/>
        </w:rPr>
        <w:t>Alabama</w:t>
      </w:r>
    </w:p>
    <w:p>
      <w:pPr>
        <w:pStyle w:val="ListParagraph"/>
        <w:numPr>
          <w:ilvl w:val="1"/>
          <w:numId w:val="2"/>
        </w:numPr>
        <w:tabs>
          <w:tab w:val="clear" w:pos="720"/>
          <w:tab w:val="left" w:pos="2375" w:leader="none"/>
        </w:tabs>
        <w:spacing w:lineRule="exact" w:line="304" w:before="1" w:after="0"/>
        <w:ind w:left="2375" w:right="0" w:hanging="215"/>
        <w:jc w:val="left"/>
        <w:rPr>
          <w:sz w:val="24"/>
        </w:rPr>
      </w:pPr>
      <w:r>
        <w:rPr>
          <w:spacing w:val="-2"/>
          <w:sz w:val="24"/>
        </w:rPr>
        <w:t>Arizona</w:t>
      </w:r>
    </w:p>
    <w:p>
      <w:pPr>
        <w:pStyle w:val="ListParagraph"/>
        <w:numPr>
          <w:ilvl w:val="1"/>
          <w:numId w:val="2"/>
        </w:numPr>
        <w:tabs>
          <w:tab w:val="clear" w:pos="720"/>
          <w:tab w:val="left" w:pos="2353" w:leader="none"/>
        </w:tabs>
        <w:spacing w:lineRule="exact" w:line="304" w:before="0" w:after="0"/>
        <w:ind w:left="2353" w:right="0" w:hanging="193"/>
        <w:jc w:val="left"/>
        <w:rPr>
          <w:sz w:val="24"/>
        </w:rPr>
      </w:pPr>
      <w:r>
        <w:rPr>
          <w:spacing w:val="-2"/>
          <w:sz w:val="24"/>
        </w:rPr>
        <w:t>Arkansas</w:t>
      </w:r>
    </w:p>
    <w:p>
      <w:pPr>
        <w:pStyle w:val="ListParagraph"/>
        <w:numPr>
          <w:ilvl w:val="1"/>
          <w:numId w:val="2"/>
        </w:numPr>
        <w:tabs>
          <w:tab w:val="clear" w:pos="720"/>
          <w:tab w:val="left" w:pos="2353" w:leader="none"/>
        </w:tabs>
        <w:spacing w:lineRule="auto" w:line="240" w:before="2" w:after="0"/>
        <w:ind w:left="2353" w:right="0" w:hanging="193"/>
        <w:jc w:val="left"/>
        <w:rPr>
          <w:sz w:val="24"/>
        </w:rPr>
      </w:pPr>
      <w:r>
        <w:rPr>
          <w:spacing w:val="-2"/>
          <w:sz w:val="24"/>
        </w:rPr>
        <w:t>California</w:t>
      </w:r>
    </w:p>
    <w:p>
      <w:pPr>
        <w:pStyle w:val="ListParagraph"/>
        <w:numPr>
          <w:ilvl w:val="1"/>
          <w:numId w:val="2"/>
        </w:numPr>
        <w:tabs>
          <w:tab w:val="clear" w:pos="720"/>
          <w:tab w:val="left" w:pos="2353" w:leader="none"/>
        </w:tabs>
        <w:spacing w:lineRule="exact" w:line="304" w:before="1" w:after="0"/>
        <w:ind w:left="2353" w:right="0" w:hanging="193"/>
        <w:jc w:val="left"/>
        <w:rPr>
          <w:sz w:val="24"/>
        </w:rPr>
      </w:pPr>
      <w:r>
        <w:rPr>
          <w:spacing w:val="-2"/>
          <w:sz w:val="24"/>
        </w:rPr>
        <w:t>Colorado</w:t>
      </w:r>
    </w:p>
    <w:p>
      <w:pPr>
        <w:pStyle w:val="ListParagraph"/>
        <w:numPr>
          <w:ilvl w:val="1"/>
          <w:numId w:val="2"/>
        </w:numPr>
        <w:tabs>
          <w:tab w:val="clear" w:pos="720"/>
          <w:tab w:val="left" w:pos="2353" w:leader="none"/>
        </w:tabs>
        <w:spacing w:lineRule="exact" w:line="304" w:before="0" w:after="0"/>
        <w:ind w:left="2353" w:right="0" w:hanging="193"/>
        <w:jc w:val="left"/>
        <w:rPr>
          <w:sz w:val="24"/>
        </w:rPr>
      </w:pPr>
      <w:r>
        <w:rPr>
          <w:sz w:val="24"/>
        </w:rPr>
        <w:t>Connecticut</w:t>
      </w:r>
    </w:p>
    <w:p>
      <w:pPr>
        <w:pStyle w:val="ListParagraph"/>
        <w:numPr>
          <w:ilvl w:val="1"/>
          <w:numId w:val="2"/>
        </w:numPr>
        <w:tabs>
          <w:tab w:val="clear" w:pos="720"/>
          <w:tab w:val="left" w:pos="2353" w:leader="none"/>
        </w:tabs>
        <w:spacing w:lineRule="auto" w:line="240" w:before="1" w:after="0"/>
        <w:ind w:left="2353" w:right="0" w:hanging="193"/>
        <w:jc w:val="left"/>
        <w:rPr>
          <w:sz w:val="24"/>
        </w:rPr>
      </w:pPr>
      <w:r>
        <w:rPr>
          <w:spacing w:val="-2"/>
          <w:sz w:val="24"/>
        </w:rPr>
        <w:t>Delaware</w:t>
      </w:r>
    </w:p>
    <w:p>
      <w:pPr>
        <w:pStyle w:val="ListParagraph"/>
        <w:numPr>
          <w:ilvl w:val="1"/>
          <w:numId w:val="2"/>
        </w:numPr>
        <w:tabs>
          <w:tab w:val="clear" w:pos="720"/>
          <w:tab w:val="left" w:pos="2375" w:leader="none"/>
        </w:tabs>
        <w:spacing w:lineRule="auto" w:line="240" w:before="2" w:after="0"/>
        <w:ind w:left="2375" w:right="0" w:hanging="215"/>
        <w:jc w:val="left"/>
        <w:rPr>
          <w:sz w:val="24"/>
        </w:rPr>
      </w:pPr>
      <w:r>
        <w:rPr>
          <w:spacing w:val="-2"/>
          <w:sz w:val="24"/>
        </w:rPr>
        <w:t>Florida</w:t>
      </w:r>
    </w:p>
    <w:p>
      <w:pPr>
        <w:pStyle w:val="ListParagraph"/>
        <w:numPr>
          <w:ilvl w:val="1"/>
          <w:numId w:val="2"/>
        </w:numPr>
        <w:tabs>
          <w:tab w:val="clear" w:pos="720"/>
          <w:tab w:val="left" w:pos="2375" w:leader="none"/>
        </w:tabs>
        <w:spacing w:lineRule="exact" w:line="304" w:before="1" w:after="0"/>
        <w:ind w:left="2375" w:right="0" w:hanging="215"/>
        <w:jc w:val="left"/>
        <w:rPr>
          <w:sz w:val="24"/>
        </w:rPr>
      </w:pPr>
      <w:r>
        <w:rPr>
          <w:spacing w:val="-2"/>
          <w:sz w:val="24"/>
        </w:rPr>
        <w:t>Georgia</w:t>
      </w:r>
    </w:p>
    <w:p>
      <w:pPr>
        <w:pStyle w:val="ListParagraph"/>
        <w:numPr>
          <w:ilvl w:val="1"/>
          <w:numId w:val="2"/>
        </w:numPr>
        <w:tabs>
          <w:tab w:val="clear" w:pos="720"/>
          <w:tab w:val="left" w:pos="2375" w:leader="none"/>
        </w:tabs>
        <w:spacing w:lineRule="exact" w:line="304" w:before="0" w:after="0"/>
        <w:ind w:left="2375" w:right="0" w:hanging="215"/>
        <w:jc w:val="left"/>
        <w:rPr>
          <w:sz w:val="24"/>
        </w:rPr>
      </w:pPr>
      <w:r>
        <w:rPr>
          <w:spacing w:val="-2"/>
          <w:sz w:val="24"/>
        </w:rPr>
        <w:t>Illinois</w:t>
      </w:r>
    </w:p>
    <w:p>
      <w:pPr>
        <w:pStyle w:val="ListParagraph"/>
        <w:numPr>
          <w:ilvl w:val="1"/>
          <w:numId w:val="2"/>
        </w:numPr>
        <w:tabs>
          <w:tab w:val="clear" w:pos="720"/>
          <w:tab w:val="left" w:pos="2375" w:leader="none"/>
        </w:tabs>
        <w:spacing w:lineRule="auto" w:line="240" w:before="2" w:after="0"/>
        <w:ind w:left="2375" w:right="0" w:hanging="215"/>
        <w:jc w:val="left"/>
        <w:rPr>
          <w:sz w:val="24"/>
        </w:rPr>
      </w:pPr>
      <w:r>
        <w:rPr>
          <w:spacing w:val="-2"/>
          <w:sz w:val="24"/>
        </w:rPr>
        <w:t>Indiana</w:t>
      </w:r>
    </w:p>
    <w:p>
      <w:pPr>
        <w:pStyle w:val="ListParagraph"/>
        <w:numPr>
          <w:ilvl w:val="0"/>
          <w:numId w:val="1"/>
        </w:numPr>
        <w:tabs>
          <w:tab w:val="clear" w:pos="720"/>
          <w:tab w:val="left" w:pos="2170" w:leader="none"/>
        </w:tabs>
        <w:spacing w:lineRule="auto" w:line="240" w:before="101" w:after="0"/>
        <w:ind w:left="2170" w:right="0" w:hanging="215"/>
        <w:jc w:val="left"/>
        <w:rPr>
          <w:sz w:val="24"/>
        </w:rPr>
      </w:pPr>
      <w:r>
        <w:br w:type="column"/>
      </w:r>
      <w:r>
        <w:rPr>
          <w:spacing w:val="-2"/>
          <w:sz w:val="24"/>
        </w:rPr>
        <w:t>Kansas</w:t>
      </w:r>
    </w:p>
    <w:p>
      <w:pPr>
        <w:pStyle w:val="ListParagraph"/>
        <w:numPr>
          <w:ilvl w:val="0"/>
          <w:numId w:val="1"/>
        </w:numPr>
        <w:tabs>
          <w:tab w:val="clear" w:pos="720"/>
          <w:tab w:val="left" w:pos="2170" w:leader="none"/>
        </w:tabs>
        <w:spacing w:lineRule="exact" w:line="304" w:before="1" w:after="0"/>
        <w:ind w:left="2170" w:right="0" w:hanging="215"/>
        <w:jc w:val="left"/>
        <w:rPr>
          <w:sz w:val="24"/>
        </w:rPr>
      </w:pPr>
      <w:r>
        <w:rPr>
          <w:spacing w:val="-2"/>
          <w:sz w:val="24"/>
        </w:rPr>
        <w:t>Kentucky</w:t>
      </w:r>
    </w:p>
    <w:p>
      <w:pPr>
        <w:pStyle w:val="ListParagraph"/>
        <w:numPr>
          <w:ilvl w:val="0"/>
          <w:numId w:val="1"/>
        </w:numPr>
        <w:tabs>
          <w:tab w:val="clear" w:pos="720"/>
          <w:tab w:val="left" w:pos="2170" w:leader="none"/>
        </w:tabs>
        <w:spacing w:lineRule="exact" w:line="304" w:before="0" w:after="0"/>
        <w:ind w:left="2170" w:right="0" w:hanging="215"/>
        <w:jc w:val="left"/>
        <w:rPr>
          <w:sz w:val="24"/>
        </w:rPr>
      </w:pPr>
      <w:r>
        <w:rPr>
          <w:spacing w:val="-2"/>
          <w:sz w:val="24"/>
        </w:rPr>
        <w:t>Louisiana</w:t>
      </w:r>
    </w:p>
    <w:p>
      <w:pPr>
        <w:pStyle w:val="ListParagraph"/>
        <w:numPr>
          <w:ilvl w:val="0"/>
          <w:numId w:val="1"/>
        </w:numPr>
        <w:tabs>
          <w:tab w:val="clear" w:pos="720"/>
          <w:tab w:val="left" w:pos="2148" w:leader="none"/>
        </w:tabs>
        <w:spacing w:lineRule="auto" w:line="240" w:before="2" w:after="0"/>
        <w:ind w:left="2148" w:right="0" w:hanging="193"/>
        <w:jc w:val="left"/>
        <w:rPr>
          <w:sz w:val="24"/>
        </w:rPr>
      </w:pPr>
      <w:r>
        <w:rPr>
          <w:spacing w:val="-2"/>
          <w:sz w:val="24"/>
        </w:rPr>
        <w:t>Maryland</w:t>
      </w:r>
    </w:p>
    <w:p>
      <w:pPr>
        <w:pStyle w:val="ListParagraph"/>
        <w:numPr>
          <w:ilvl w:val="0"/>
          <w:numId w:val="1"/>
        </w:numPr>
        <w:tabs>
          <w:tab w:val="clear" w:pos="720"/>
          <w:tab w:val="left" w:pos="2170" w:leader="none"/>
        </w:tabs>
        <w:spacing w:lineRule="exact" w:line="304" w:before="1" w:after="0"/>
        <w:ind w:left="2170" w:right="0" w:hanging="215"/>
        <w:jc w:val="left"/>
        <w:rPr>
          <w:sz w:val="24"/>
        </w:rPr>
      </w:pPr>
      <w:r>
        <w:rPr>
          <w:spacing w:val="-2"/>
          <w:sz w:val="24"/>
        </w:rPr>
        <w:t>Massachusetts</w:t>
      </w:r>
    </w:p>
    <w:p>
      <w:pPr>
        <w:pStyle w:val="ListParagraph"/>
        <w:numPr>
          <w:ilvl w:val="0"/>
          <w:numId w:val="1"/>
        </w:numPr>
        <w:tabs>
          <w:tab w:val="clear" w:pos="720"/>
          <w:tab w:val="left" w:pos="2170" w:leader="none"/>
        </w:tabs>
        <w:spacing w:lineRule="exact" w:line="304" w:before="0" w:after="0"/>
        <w:ind w:left="2170" w:right="0" w:hanging="215"/>
        <w:jc w:val="left"/>
        <w:rPr>
          <w:sz w:val="24"/>
        </w:rPr>
      </w:pPr>
      <w:r>
        <w:rPr>
          <w:spacing w:val="-2"/>
          <w:sz w:val="24"/>
        </w:rPr>
        <w:t>Minnesota</w:t>
      </w:r>
    </w:p>
    <w:p>
      <w:pPr>
        <w:pStyle w:val="ListParagraph"/>
        <w:numPr>
          <w:ilvl w:val="0"/>
          <w:numId w:val="1"/>
        </w:numPr>
        <w:tabs>
          <w:tab w:val="clear" w:pos="720"/>
          <w:tab w:val="left" w:pos="2170" w:leader="none"/>
        </w:tabs>
        <w:spacing w:lineRule="auto" w:line="240" w:before="1" w:after="0"/>
        <w:ind w:left="2170" w:right="0" w:hanging="215"/>
        <w:jc w:val="left"/>
        <w:rPr>
          <w:sz w:val="24"/>
        </w:rPr>
      </w:pPr>
      <w:r>
        <w:rPr>
          <w:spacing w:val="-2"/>
          <w:sz w:val="24"/>
        </w:rPr>
        <w:t>Mississippi</w:t>
      </w:r>
    </w:p>
    <w:p>
      <w:pPr>
        <w:pStyle w:val="ListParagraph"/>
        <w:numPr>
          <w:ilvl w:val="0"/>
          <w:numId w:val="1"/>
        </w:numPr>
        <w:tabs>
          <w:tab w:val="clear" w:pos="720"/>
          <w:tab w:val="left" w:pos="2170" w:leader="none"/>
        </w:tabs>
        <w:spacing w:lineRule="auto" w:line="240" w:before="2" w:after="0"/>
        <w:ind w:left="2170" w:right="0" w:hanging="215"/>
        <w:jc w:val="left"/>
        <w:rPr>
          <w:sz w:val="24"/>
        </w:rPr>
      </w:pPr>
      <w:r>
        <w:rPr>
          <w:spacing w:val="-2"/>
          <w:sz w:val="24"/>
        </w:rPr>
        <w:t>Nevada</w:t>
      </w:r>
    </w:p>
    <w:p>
      <w:pPr>
        <w:pStyle w:val="ListParagraph"/>
        <w:numPr>
          <w:ilvl w:val="0"/>
          <w:numId w:val="1"/>
        </w:numPr>
        <w:tabs>
          <w:tab w:val="clear" w:pos="720"/>
          <w:tab w:val="left" w:pos="2160" w:leader="none"/>
        </w:tabs>
        <w:spacing w:lineRule="exact" w:line="304" w:before="1" w:after="0"/>
        <w:ind w:left="2160" w:right="0" w:hanging="205"/>
        <w:jc w:val="left"/>
        <w:rPr>
          <w:sz w:val="24"/>
        </w:rPr>
      </w:pPr>
      <w:r>
        <w:rPr>
          <w:spacing w:val="-2"/>
          <w:sz w:val="24"/>
        </w:rPr>
        <w:t>New</w:t>
      </w:r>
      <w:r>
        <w:rPr>
          <w:spacing w:val="-13"/>
          <w:sz w:val="24"/>
        </w:rPr>
      </w:r>
      <w:r>
        <w:rPr>
          <w:spacing w:val="-2"/>
          <w:sz w:val="24"/>
        </w:rPr>
        <w:t>Hampshire</w:t>
      </w:r>
    </w:p>
    <w:p>
      <w:pPr>
        <w:pStyle w:val="ListParagraph"/>
        <w:numPr>
          <w:ilvl w:val="0"/>
          <w:numId w:val="1"/>
        </w:numPr>
        <w:tabs>
          <w:tab w:val="clear" w:pos="720"/>
          <w:tab w:val="left" w:pos="2170" w:leader="none"/>
        </w:tabs>
        <w:spacing w:lineRule="exact" w:line="304" w:before="0" w:after="0"/>
        <w:ind w:left="2170" w:right="0" w:hanging="215"/>
        <w:jc w:val="left"/>
        <w:rPr>
          <w:sz w:val="24"/>
        </w:rPr>
      </w:pPr>
      <w:r>
        <w:rPr>
          <w:sz w:val="24"/>
        </w:rPr>
        <w:t>New</w:t>
      </w:r>
      <w:r>
        <w:rPr>
          <w:spacing w:val="-6"/>
          <w:sz w:val="24"/>
        </w:rPr>
      </w:r>
      <w:r>
        <w:rPr>
          <w:spacing w:val="-2"/>
          <w:sz w:val="24"/>
        </w:rPr>
        <w:t>Jersey</w:t>
      </w:r>
    </w:p>
    <w:p>
      <w:pPr>
        <w:pStyle w:val="ListParagraph"/>
        <w:numPr>
          <w:ilvl w:val="0"/>
          <w:numId w:val="1"/>
        </w:numPr>
        <w:tabs>
          <w:tab w:val="clear" w:pos="720"/>
          <w:tab w:val="left" w:pos="2170" w:leader="none"/>
        </w:tabs>
        <w:spacing w:lineRule="auto" w:line="240" w:before="2" w:after="0"/>
        <w:ind w:left="2170" w:right="0" w:hanging="215"/>
        <w:jc w:val="left"/>
        <w:rPr>
          <w:sz w:val="24"/>
        </w:rPr>
      </w:pPr>
      <w:r>
        <w:rPr>
          <w:sz w:val="24"/>
        </w:rPr>
        <w:t>New</w:t>
      </w:r>
      <w:r>
        <w:rPr>
          <w:spacing w:val="-3"/>
          <w:sz w:val="24"/>
        </w:rPr>
      </w:r>
      <w:r>
        <w:rPr>
          <w:spacing w:val="-4"/>
          <w:sz w:val="24"/>
        </w:rPr>
        <w:t>York</w:t>
      </w:r>
    </w:p>
    <w:p>
      <w:pPr>
        <w:pStyle w:val="ListParagraph"/>
        <w:numPr>
          <w:ilvl w:val="0"/>
          <w:numId w:val="1"/>
        </w:numPr>
        <w:tabs>
          <w:tab w:val="clear" w:pos="720"/>
          <w:tab w:val="left" w:pos="1789" w:leader="none"/>
        </w:tabs>
        <w:spacing w:lineRule="auto" w:line="240" w:before="101" w:after="0"/>
        <w:ind w:left="1789" w:right="0" w:hanging="215"/>
        <w:jc w:val="left"/>
        <w:rPr>
          <w:sz w:val="24"/>
        </w:rPr>
      </w:pPr>
      <w:r>
        <w:br w:type="column"/>
      </w:r>
      <w:r>
        <w:rPr>
          <w:spacing w:val="-2"/>
          <w:sz w:val="24"/>
        </w:rPr>
        <w:t>North</w:t>
      </w:r>
      <w:r>
        <w:rPr>
          <w:spacing w:val="-7"/>
          <w:sz w:val="24"/>
        </w:rPr>
      </w:r>
      <w:r>
        <w:rPr>
          <w:spacing w:val="-2"/>
          <w:sz w:val="24"/>
        </w:rPr>
        <w:t>Carolina</w:t>
      </w:r>
    </w:p>
    <w:p>
      <w:pPr>
        <w:pStyle w:val="ListParagraph"/>
        <w:numPr>
          <w:ilvl w:val="0"/>
          <w:numId w:val="1"/>
        </w:numPr>
        <w:tabs>
          <w:tab w:val="clear" w:pos="720"/>
          <w:tab w:val="left" w:pos="1779" w:leader="none"/>
        </w:tabs>
        <w:spacing w:lineRule="exact" w:line="304" w:before="1" w:after="0"/>
        <w:ind w:left="1779" w:right="0" w:hanging="205"/>
        <w:jc w:val="left"/>
        <w:rPr>
          <w:sz w:val="24"/>
        </w:rPr>
      </w:pPr>
      <w:r>
        <w:rPr>
          <w:spacing w:val="-4"/>
          <w:sz w:val="24"/>
        </w:rPr>
        <w:t>Ohio</w:t>
      </w:r>
    </w:p>
    <w:p>
      <w:pPr>
        <w:pStyle w:val="ListParagraph"/>
        <w:numPr>
          <w:ilvl w:val="0"/>
          <w:numId w:val="1"/>
        </w:numPr>
        <w:tabs>
          <w:tab w:val="clear" w:pos="720"/>
          <w:tab w:val="left" w:pos="1779" w:leader="none"/>
        </w:tabs>
        <w:spacing w:lineRule="exact" w:line="304" w:before="0" w:after="0"/>
        <w:ind w:left="1779" w:right="0" w:hanging="205"/>
        <w:jc w:val="left"/>
        <w:rPr>
          <w:sz w:val="24"/>
        </w:rPr>
      </w:pPr>
      <w:r>
        <w:rPr>
          <w:spacing w:val="-2"/>
          <w:sz w:val="24"/>
        </w:rPr>
        <w:t>Oregon</w:t>
      </w:r>
    </w:p>
    <w:p>
      <w:pPr>
        <w:pStyle w:val="ListParagraph"/>
        <w:numPr>
          <w:ilvl w:val="0"/>
          <w:numId w:val="1"/>
        </w:numPr>
        <w:tabs>
          <w:tab w:val="clear" w:pos="720"/>
          <w:tab w:val="left" w:pos="1779" w:leader="none"/>
        </w:tabs>
        <w:spacing w:lineRule="auto" w:line="240" w:before="2" w:after="0"/>
        <w:ind w:left="1779" w:right="0" w:hanging="205"/>
        <w:jc w:val="left"/>
        <w:rPr>
          <w:sz w:val="24"/>
        </w:rPr>
      </w:pPr>
      <w:r>
        <w:rPr>
          <w:sz w:val="24"/>
        </w:rPr>
        <w:t>Rhode</w:t>
      </w:r>
      <w:r>
        <w:rPr>
          <w:spacing w:val="-2"/>
          <w:sz w:val="24"/>
        </w:rPr>
        <w:t>Island</w:t>
      </w:r>
    </w:p>
    <w:p>
      <w:pPr>
        <w:pStyle w:val="ListParagraph"/>
        <w:numPr>
          <w:ilvl w:val="0"/>
          <w:numId w:val="1"/>
        </w:numPr>
        <w:tabs>
          <w:tab w:val="clear" w:pos="720"/>
          <w:tab w:val="left" w:pos="1779" w:leader="none"/>
        </w:tabs>
        <w:spacing w:lineRule="exact" w:line="304" w:before="1" w:after="0"/>
        <w:ind w:left="1779" w:right="0" w:hanging="205"/>
        <w:jc w:val="left"/>
        <w:rPr>
          <w:sz w:val="24"/>
        </w:rPr>
      </w:pPr>
      <w:r>
        <w:rPr>
          <w:sz w:val="24"/>
        </w:rPr>
        <w:t>South</w:t>
      </w:r>
      <w:r>
        <w:rPr>
          <w:spacing w:val="-5"/>
          <w:sz w:val="24"/>
        </w:rPr>
      </w:r>
      <w:r>
        <w:rPr>
          <w:spacing w:val="-2"/>
          <w:sz w:val="24"/>
        </w:rPr>
        <w:t>Carolina</w:t>
      </w:r>
    </w:p>
    <w:p>
      <w:pPr>
        <w:pStyle w:val="ListParagraph"/>
        <w:numPr>
          <w:ilvl w:val="0"/>
          <w:numId w:val="1"/>
        </w:numPr>
        <w:tabs>
          <w:tab w:val="clear" w:pos="720"/>
          <w:tab w:val="left" w:pos="1779" w:leader="none"/>
        </w:tabs>
        <w:spacing w:lineRule="exact" w:line="304" w:before="0" w:after="0"/>
        <w:ind w:left="1779" w:right="0" w:hanging="205"/>
        <w:jc w:val="left"/>
        <w:rPr>
          <w:sz w:val="24"/>
        </w:rPr>
      </w:pPr>
      <w:r>
        <w:rPr>
          <w:spacing w:val="-2"/>
          <w:sz w:val="24"/>
        </w:rPr>
        <w:t>Tennessee</w:t>
      </w:r>
    </w:p>
    <w:p>
      <w:pPr>
        <w:pStyle w:val="ListParagraph"/>
        <w:numPr>
          <w:ilvl w:val="0"/>
          <w:numId w:val="1"/>
        </w:numPr>
        <w:tabs>
          <w:tab w:val="clear" w:pos="720"/>
          <w:tab w:val="left" w:pos="1779" w:leader="none"/>
        </w:tabs>
        <w:spacing w:lineRule="auto" w:line="240" w:before="1" w:after="0"/>
        <w:ind w:left="1779" w:right="0" w:hanging="205"/>
        <w:jc w:val="left"/>
        <w:rPr>
          <w:sz w:val="24"/>
        </w:rPr>
      </w:pPr>
      <w:r>
        <w:rPr>
          <w:spacing w:val="-4"/>
          <w:sz w:val="24"/>
        </w:rPr>
        <w:t>Texas</w:t>
      </w:r>
    </w:p>
    <w:p>
      <w:pPr>
        <w:pStyle w:val="ListParagraph"/>
        <w:numPr>
          <w:ilvl w:val="0"/>
          <w:numId w:val="1"/>
        </w:numPr>
        <w:tabs>
          <w:tab w:val="clear" w:pos="720"/>
          <w:tab w:val="left" w:pos="1767" w:leader="none"/>
        </w:tabs>
        <w:spacing w:lineRule="auto" w:line="240" w:before="2" w:after="0"/>
        <w:ind w:left="1767" w:right="0" w:hanging="193"/>
        <w:jc w:val="left"/>
        <w:rPr>
          <w:sz w:val="24"/>
        </w:rPr>
      </w:pPr>
      <w:r>
        <w:rPr>
          <w:spacing w:val="-2"/>
          <w:sz w:val="24"/>
        </w:rPr>
        <w:t>Virginia</w:t>
      </w:r>
    </w:p>
    <w:p>
      <w:pPr>
        <w:pStyle w:val="ListParagraph"/>
        <w:numPr>
          <w:ilvl w:val="0"/>
          <w:numId w:val="1"/>
        </w:numPr>
        <w:tabs>
          <w:tab w:val="clear" w:pos="720"/>
          <w:tab w:val="left" w:pos="1767" w:leader="none"/>
        </w:tabs>
        <w:spacing w:lineRule="auto" w:line="240" w:before="1" w:after="0"/>
        <w:ind w:left="1767" w:right="0" w:hanging="193"/>
        <w:jc w:val="left"/>
        <w:rPr>
          <w:sz w:val="24"/>
        </w:rPr>
      </w:pPr>
      <w:r>
        <w:rPr>
          <w:spacing w:val="-2"/>
          <w:sz w:val="24"/>
        </w:rPr>
        <w:t>Washington</w:t>
      </w:r>
    </w:p>
    <w:p>
      <w:pPr>
        <w:sectPr>
          <w:type w:val="continuous"/>
          <w:pgSz w:w="12240" w:h="15840"/>
          <w:pgMar w:left="0" w:right="0" w:gutter="0" w:header="0" w:top="1380" w:footer="0" w:bottom="1240"/>
          <w:cols w:num="3" w:equalWidth="false" w:sep="false">
            <w:col w:w="3524" w:space="40"/>
            <w:col w:w="3701" w:space="38"/>
            <w:col w:w="4935"/>
          </w:cols>
          <w:formProt w:val="false"/>
          <w:textDirection w:val="lrTb"/>
          <w:docGrid w:type="default" w:linePitch="100" w:charSpace="4096"/>
        </w:sectPr>
      </w:pPr>
    </w:p>
    <w:p>
      <w:pPr>
        <w:pStyle w:val="TextBody"/>
        <w:spacing w:before="1" w:after="0"/>
        <w:ind w:left="1440" w:right="0" w:hanging="274"/>
        <w:rPr/>
      </w:pPr>
      <w:r>
        <w:rPr/>
      </w:r>
    </w:p>
    <w:p>
      <w:pPr>
        <w:pStyle w:val="TextBody"/>
        <w:spacing w:before="1" w:after="0"/>
        <w:ind w:left="1440" w:right="0" w:hanging="274"/>
        <w:rPr/>
      </w:pPr>
      <w:r>
        <w:rPr/>
        <w:t>We</w:t>
      </w:r>
      <w:r>
        <w:rPr>
          <w:spacing w:val="-3"/>
        </w:rPr>
      </w:r>
      <w:r>
        <w:rPr/>
        <w:t>have</w:t>
      </w:r>
      <w:r>
        <w:rPr>
          <w:spacing w:val="-1"/>
        </w:rPr>
      </w:r>
      <w:r>
        <w:rPr/>
        <w:t>begun</w:t>
      </w:r>
      <w:r>
        <w:rPr>
          <w:spacing w:val="-1"/>
        </w:rPr>
      </w:r>
      <w:r>
        <w:rPr/>
        <w:t>work on</w:t>
      </w:r>
      <w:r>
        <w:rPr>
          <w:spacing w:val="-1"/>
        </w:rPr>
      </w:r>
      <w:r>
        <w:rPr/>
        <w:t>every</w:t>
      </w:r>
      <w:r>
        <w:rPr>
          <w:spacing w:val="-1"/>
        </w:rPr>
      </w:r>
      <w:r>
        <w:rPr/>
        <w:t>RFP / RFQ we</w:t>
      </w:r>
      <w:r>
        <w:rPr>
          <w:spacing w:val="-1"/>
        </w:rPr>
      </w:r>
      <w:r>
        <w:rPr/>
        <w:t>have</w:t>
      </w:r>
      <w:r>
        <w:rPr>
          <w:spacing w:val="-1"/>
        </w:rPr>
      </w:r>
      <w:r>
        <w:rPr/>
        <w:t>been</w:t>
      </w:r>
      <w:r>
        <w:rPr>
          <w:spacing w:val="-2"/>
        </w:rPr>
        <w:t>awarded.</w:t>
      </w:r>
    </w:p>
    <w:p>
      <w:r>
        <w:br w:type="page"/>
      </w:r>
    </w:p>
    <w:p>
      <w:pPr>
        <w:pStyle w:val="Heading3"/>
        <w:numPr>
          <w:ilvl w:val="0"/>
          <w:numId w:val="6"/>
        </w:numPr>
        <w:tabs>
          <w:tab w:pos="2599" w:val="left" w:leader="none"/>
        </w:tabs>
        <w:spacing w:line="240" w:lineRule="auto" w:before="236" w:after="0"/>
        <w:ind w:left="2599" w:right="0" w:hanging="439"/>
        <w:jc w:val="left"/>
      </w:pPr>
      <w:bookmarkStart w:name="_TOC_250086" w:id="3"/>
      <w:bookmarkEnd w:id="3"/>
      <w:r>
        <w:rPr>
          <w:color w:val="1F3863"/>
          <w:spacing w:val="-2"/>
        </w:rPr>
        <w:t>Address</w:t>
      </w:r>
    </w:p>
    <w:p>
      <w:pPr>
        <w:pStyle w:val="BodyText"/>
        <w:spacing w:before="124"/>
        <w:ind w:left="1440"/>
      </w:pPr>
      <w:r>
        <w:rPr/>
        <w:t>Our</w:t>
      </w:r>
      <w:r>
        <w:rPr>
          <w:spacing w:val="-1"/>
        </w:rPr>
      </w:r>
      <w:r>
        <w:rPr/>
        <w:t>company</w:t>
      </w:r>
      <w:r>
        <w:rPr>
          <w:spacing w:val="-1"/>
        </w:rPr>
      </w:r>
      <w:r>
        <w:rPr/>
        <w:t>headquarters is</w:t>
      </w:r>
      <w:r>
        <w:rPr>
          <w:spacing w:val="-1"/>
        </w:rPr>
      </w:r>
      <w:r>
        <w:rPr/>
        <w:t>located</w:t>
      </w:r>
      <w:r>
        <w:rPr>
          <w:spacing w:val="-1"/>
        </w:rPr>
      </w:r>
      <w:r>
        <w:rPr/>
        <w:t>at 6</w:t>
      </w:r>
      <w:r>
        <w:rPr>
          <w:spacing w:val="-1"/>
        </w:rPr>
      </w:r>
      <w:r>
        <w:rPr/>
        <w:t>Corporate Drive,</w:t>
      </w:r>
      <w:r>
        <w:rPr>
          <w:spacing w:val="-1"/>
        </w:rPr>
      </w:r>
      <w:r>
        <w:rPr/>
        <w:t>Suite</w:t>
      </w:r>
      <w:r>
        <w:rPr>
          <w:spacing w:val="-1"/>
        </w:rPr>
      </w:r>
      <w:r>
        <w:rPr/>
        <w:t>830,</w:t>
      </w:r>
      <w:r>
        <w:rPr>
          <w:spacing w:val="-1"/>
        </w:rPr>
      </w:r>
      <w:r>
        <w:rPr/>
        <w:t>Shelton,</w:t>
      </w:r>
      <w:r>
        <w:rPr>
          <w:spacing w:val="-1"/>
        </w:rPr>
      </w:r>
      <w:r>
        <w:rPr/>
        <w:t>CT </w:t>
      </w:r>
      <w:r>
        <w:rPr>
          <w:spacing w:val="-2"/>
        </w:rPr>
        <w:t>07484.</w:t>
      </w:r>
    </w:p>
    <w:p>
      <w:pPr>
        <w:pStyle w:val="BodyText"/>
        <w:spacing w:before="120"/>
        <w:ind w:left="1440" w:right="2026"/>
      </w:pPr>
      <w:r>
        <w:rPr>
          <w:w w:val="105"/>
        </w:rPr>
        <w:t>To</w:t>
      </w:r>
      <w:r>
        <w:rPr>
          <w:spacing w:val="-8"/>
          <w:w w:val="105"/>
        </w:rPr>
      </w:r>
      <w:r>
        <w:rPr>
          <w:w w:val="105"/>
        </w:rPr>
        <w:t>ensure</w:t>
      </w:r>
      <w:r>
        <w:rPr>
          <w:spacing w:val="-8"/>
          <w:w w:val="105"/>
        </w:rPr>
      </w:r>
      <w:r>
        <w:rPr>
          <w:w w:val="105"/>
        </w:rPr>
        <w:t>continuity</w:t>
      </w:r>
      <w:r>
        <w:rPr>
          <w:spacing w:val="-8"/>
          <w:w w:val="105"/>
        </w:rPr>
      </w:r>
      <w:r>
        <w:rPr>
          <w:w w:val="105"/>
        </w:rPr>
        <w:t>of</w:t>
      </w:r>
      <w:r>
        <w:rPr>
          <w:spacing w:val="-8"/>
          <w:w w:val="105"/>
        </w:rPr>
      </w:r>
      <w:r>
        <w:rPr>
          <w:w w:val="105"/>
        </w:rPr>
        <w:t>operations,</w:t>
      </w:r>
      <w:r>
        <w:rPr>
          <w:spacing w:val="-8"/>
          <w:w w:val="105"/>
        </w:rPr>
      </w:r>
      <w:r>
        <w:rPr>
          <w:w w:val="105"/>
        </w:rPr>
        <w:t>we</w:t>
      </w:r>
      <w:r>
        <w:rPr>
          <w:spacing w:val="-8"/>
          <w:w w:val="105"/>
        </w:rPr>
      </w:r>
      <w:r>
        <w:rPr>
          <w:w w:val="105"/>
        </w:rPr>
        <w:t>have</w:t>
      </w:r>
      <w:r>
        <w:rPr>
          <w:spacing w:val="-8"/>
          <w:w w:val="105"/>
        </w:rPr>
      </w:r>
      <w:r>
        <w:rPr>
          <w:w w:val="105"/>
        </w:rPr>
        <w:t>multiple</w:t>
      </w:r>
      <w:r>
        <w:rPr>
          <w:spacing w:val="-8"/>
          <w:w w:val="105"/>
        </w:rPr>
      </w:r>
      <w:r>
        <w:rPr>
          <w:w w:val="105"/>
        </w:rPr>
        <w:t>redundant</w:t>
      </w:r>
      <w:r>
        <w:rPr>
          <w:spacing w:val="-9"/>
          <w:w w:val="105"/>
        </w:rPr>
      </w:r>
      <w:r>
        <w:rPr>
          <w:w w:val="105"/>
        </w:rPr>
        <w:t>operations</w:t>
      </w:r>
      <w:r>
        <w:rPr>
          <w:spacing w:val="-9"/>
          <w:w w:val="105"/>
        </w:rPr>
      </w:r>
      <w:r>
        <w:rPr>
          <w:w w:val="105"/>
        </w:rPr>
        <w:t>centers</w:t>
      </w:r>
      <w:r>
        <w:rPr>
          <w:spacing w:val="-8"/>
          <w:w w:val="105"/>
        </w:rPr>
      </w:r>
      <w:r>
        <w:rPr>
          <w:w w:val="105"/>
        </w:rPr>
        <w:t>in</w:t>
      </w:r>
      <w:r>
        <w:rPr/>
        <w:t>Connecticut, North Carolina, Florida, Texas, and New Jersey. All operations centers provide 24/7/365 work spaces for all account coordinator and account management functions.</w:t>
      </w:r>
    </w:p>
    <w:p>
      <w:pPr>
        <w:pStyle w:val="BodyText"/>
        <w:spacing w:before="119"/>
        <w:ind w:left="1440" w:right="1565"/>
      </w:pPr>
      <w:r>
        <w:rPr/>
        <w:t>Our fac i lies and technology infrastructure are designed to seamlessly support our staff and clients. We are the only provider to have multiple geo redundant operations centers to provide continuity and resiliency against catastrophic events and natural disasters, such as fires,</w:t>
      </w:r>
      <w:r>
        <w:rPr>
          <w:w w:val="105"/>
        </w:rPr>
        <w:t>tornadoes,</w:t>
      </w:r>
      <w:r>
        <w:rPr>
          <w:spacing w:val="-13"/>
          <w:w w:val="105"/>
        </w:rPr>
      </w:r>
      <w:r>
        <w:rPr>
          <w:w w:val="105"/>
        </w:rPr>
        <w:t>or</w:t>
      </w:r>
      <w:r>
        <w:rPr>
          <w:spacing w:val="-13"/>
          <w:w w:val="105"/>
        </w:rPr>
      </w:r>
      <w:r>
        <w:rPr>
          <w:w w:val="105"/>
        </w:rPr>
        <w:t>other</w:t>
      </w:r>
      <w:r>
        <w:rPr>
          <w:spacing w:val="-13"/>
          <w:w w:val="105"/>
        </w:rPr>
      </w:r>
      <w:r>
        <w:rPr>
          <w:w w:val="105"/>
        </w:rPr>
        <w:t>situations</w:t>
      </w:r>
      <w:r>
        <w:rPr>
          <w:spacing w:val="-13"/>
          <w:w w:val="105"/>
        </w:rPr>
      </w:r>
      <w:r>
        <w:rPr>
          <w:w w:val="105"/>
        </w:rPr>
        <w:t>that</w:t>
      </w:r>
      <w:r>
        <w:rPr>
          <w:spacing w:val="-13"/>
          <w:w w:val="105"/>
        </w:rPr>
      </w:r>
      <w:r>
        <w:rPr>
          <w:w w:val="105"/>
        </w:rPr>
        <w:t>might</w:t>
      </w:r>
      <w:r>
        <w:rPr>
          <w:spacing w:val="-13"/>
          <w:w w:val="105"/>
        </w:rPr>
      </w:r>
      <w:r>
        <w:rPr>
          <w:w w:val="105"/>
        </w:rPr>
        <w:t>disrupt</w:t>
      </w:r>
      <w:r>
        <w:rPr>
          <w:spacing w:val="-13"/>
          <w:w w:val="105"/>
        </w:rPr>
      </w:r>
      <w:r>
        <w:rPr>
          <w:w w:val="105"/>
        </w:rPr>
        <w:t>one</w:t>
      </w:r>
      <w:r>
        <w:rPr>
          <w:spacing w:val="-13"/>
          <w:w w:val="105"/>
        </w:rPr>
      </w:r>
      <w:r>
        <w:rPr>
          <w:w w:val="105"/>
        </w:rPr>
        <w:t>operations</w:t>
      </w:r>
      <w:r>
        <w:rPr>
          <w:spacing w:val="-13"/>
          <w:w w:val="105"/>
        </w:rPr>
      </w:r>
      <w:r>
        <w:rPr>
          <w:w w:val="105"/>
        </w:rPr>
        <w:t>center</w:t>
      </w:r>
      <w:r>
        <w:rPr>
          <w:spacing w:val="-13"/>
          <w:w w:val="105"/>
        </w:rPr>
      </w:r>
      <w:r>
        <w:rPr>
          <w:w w:val="105"/>
        </w:rPr>
        <w:t>for</w:t>
      </w:r>
      <w:r>
        <w:rPr>
          <w:spacing w:val="-13"/>
          <w:w w:val="105"/>
        </w:rPr>
      </w:r>
      <w:r>
        <w:rPr>
          <w:w w:val="105"/>
        </w:rPr>
        <w:t>a</w:t>
      </w:r>
      <w:r>
        <w:rPr>
          <w:spacing w:val="-13"/>
          <w:w w:val="105"/>
        </w:rPr>
      </w:r>
      <w:r>
        <w:rPr>
          <w:w w:val="105"/>
        </w:rPr>
        <w:t>period</w:t>
      </w:r>
      <w:r>
        <w:rPr>
          <w:spacing w:val="-13"/>
          <w:w w:val="105"/>
        </w:rPr>
      </w:r>
      <w:r>
        <w:rPr>
          <w:w w:val="105"/>
        </w:rPr>
        <w:t>of</w:t>
      </w:r>
      <w:r>
        <w:rPr>
          <w:spacing w:val="-13"/>
          <w:w w:val="105"/>
        </w:rPr>
      </w:r>
      <w:r>
        <w:rPr>
          <w:w w:val="150"/>
        </w:rPr>
        <w:t>-</w:t>
      </w:r>
      <w:r>
        <w:rPr>
          <w:w w:val="105"/>
        </w:rPr>
        <w:t>me.</w:t>
      </w:r>
    </w:p>
    <w:p>
      <w:pPr>
        <w:pStyle w:val="BodyText"/>
        <w:spacing w:before="124"/>
        <w:ind w:left="1440"/>
      </w:pPr>
      <w:r>
        <w:rPr/>
        <w:t>Our</w:t>
      </w:r>
      <w:r>
        <w:rPr>
          <w:spacing w:val="22"/>
        </w:rPr>
      </w:r>
      <w:r>
        <w:rPr/>
        <w:t>multiple</w:t>
      </w:r>
      <w:r>
        <w:rPr>
          <w:spacing w:val="23"/>
        </w:rPr>
      </w:r>
      <w:r>
        <w:rPr/>
        <w:t>operations</w:t>
      </w:r>
      <w:r>
        <w:rPr>
          <w:spacing w:val="25"/>
        </w:rPr>
      </w:r>
      <w:r>
        <w:rPr/>
        <w:t>centers</w:t>
      </w:r>
      <w:r>
        <w:rPr>
          <w:spacing w:val="24"/>
        </w:rPr>
      </w:r>
      <w:r>
        <w:rPr>
          <w:spacing w:val="-2"/>
        </w:rPr>
        <w:t>provide:</w:t>
      </w:r>
    </w:p>
    <w:p>
      <w:pPr>
        <w:pStyle w:val="ListParagraph"/>
        <w:numPr>
          <w:ilvl w:val="1"/>
          <w:numId w:val="7"/>
        </w:numPr>
        <w:tabs>
          <w:tab w:pos="2159" w:val="left" w:leader="none"/>
        </w:tabs>
        <w:spacing w:line="240" w:lineRule="auto" w:before="165" w:after="0"/>
        <w:ind w:left="1440" w:right="1704" w:firstLine="360"/>
        <w:jc w:val="left"/>
        <w:rPr>
          <w:sz w:val="24"/>
        </w:rPr>
      </w:pPr>
      <w:r>
        <w:rPr>
          <w:b/>
          <w:color w:val="202020"/>
          <w:sz w:val="24"/>
        </w:rPr>
        <w:t>Diverse Communication Technologies:</w:t>
      </w:r>
      <w:r>
        <w:rPr>
          <w:color w:val="202020"/>
          <w:sz w:val="24"/>
        </w:rPr>
        <w:t>We leverage multiple independent communication</w:t>
      </w:r>
      <w:r>
        <w:rPr>
          <w:color w:val="202020"/>
          <w:spacing w:val="-4"/>
          <w:sz w:val="24"/>
        </w:rPr>
      </w:r>
      <w:r>
        <w:rPr>
          <w:color w:val="202020"/>
          <w:sz w:val="24"/>
        </w:rPr>
        <w:t>services</w:t>
      </w:r>
      <w:r>
        <w:rPr>
          <w:color w:val="202020"/>
          <w:spacing w:val="-4"/>
          <w:sz w:val="24"/>
        </w:rPr>
      </w:r>
      <w:r>
        <w:rPr>
          <w:color w:val="202020"/>
          <w:sz w:val="24"/>
        </w:rPr>
        <w:t>from</w:t>
      </w:r>
      <w:r>
        <w:rPr>
          <w:color w:val="202020"/>
          <w:spacing w:val="-4"/>
          <w:sz w:val="24"/>
        </w:rPr>
      </w:r>
      <w:r>
        <w:rPr>
          <w:color w:val="202020"/>
          <w:sz w:val="24"/>
        </w:rPr>
        <w:t>various</w:t>
      </w:r>
      <w:r>
        <w:rPr>
          <w:color w:val="202020"/>
          <w:spacing w:val="-4"/>
          <w:sz w:val="24"/>
        </w:rPr>
      </w:r>
      <w:r>
        <w:rPr>
          <w:color w:val="202020"/>
          <w:sz w:val="24"/>
        </w:rPr>
        <w:t>providers</w:t>
      </w:r>
      <w:r>
        <w:rPr>
          <w:color w:val="202020"/>
          <w:spacing w:val="-4"/>
          <w:sz w:val="24"/>
        </w:rPr>
      </w:r>
      <w:r>
        <w:rPr>
          <w:color w:val="202020"/>
          <w:sz w:val="24"/>
        </w:rPr>
        <w:t>for</w:t>
      </w:r>
      <w:r>
        <w:rPr>
          <w:color w:val="202020"/>
          <w:spacing w:val="-4"/>
          <w:sz w:val="24"/>
        </w:rPr>
      </w:r>
      <w:r>
        <w:rPr>
          <w:color w:val="202020"/>
          <w:sz w:val="24"/>
        </w:rPr>
        <w:t>both</w:t>
      </w:r>
      <w:r>
        <w:rPr>
          <w:color w:val="202020"/>
          <w:spacing w:val="-4"/>
          <w:sz w:val="24"/>
        </w:rPr>
      </w:r>
      <w:r>
        <w:rPr>
          <w:color w:val="202020"/>
          <w:sz w:val="24"/>
        </w:rPr>
        <w:t>data</w:t>
      </w:r>
      <w:r>
        <w:rPr>
          <w:color w:val="202020"/>
          <w:spacing w:val="-4"/>
          <w:sz w:val="24"/>
        </w:rPr>
      </w:r>
      <w:r>
        <w:rPr>
          <w:color w:val="202020"/>
          <w:sz w:val="24"/>
        </w:rPr>
        <w:t>and</w:t>
      </w:r>
      <w:r>
        <w:rPr>
          <w:color w:val="202020"/>
          <w:spacing w:val="-4"/>
          <w:sz w:val="24"/>
        </w:rPr>
      </w:r>
      <w:r>
        <w:rPr>
          <w:color w:val="202020"/>
          <w:sz w:val="24"/>
        </w:rPr>
        <w:t>voice</w:t>
      </w:r>
      <w:r>
        <w:rPr>
          <w:color w:val="202020"/>
          <w:spacing w:val="-4"/>
          <w:sz w:val="24"/>
        </w:rPr>
      </w:r>
      <w:r>
        <w:rPr>
          <w:color w:val="202020"/>
          <w:sz w:val="24"/>
        </w:rPr>
        <w:t>circuits.</w:t>
      </w:r>
      <w:r>
        <w:rPr>
          <w:color w:val="202020"/>
          <w:spacing w:val="-4"/>
          <w:sz w:val="24"/>
        </w:rPr>
      </w:r>
      <w:r>
        <w:rPr>
          <w:color w:val="202020"/>
          <w:sz w:val="24"/>
        </w:rPr>
        <w:t>This</w:t>
      </w:r>
      <w:r>
        <w:rPr>
          <w:color w:val="202020"/>
          <w:spacing w:val="-4"/>
          <w:sz w:val="24"/>
        </w:rPr>
      </w:r>
      <w:r>
        <w:rPr>
          <w:color w:val="202020"/>
          <w:sz w:val="24"/>
        </w:rPr>
        <w:t>diversity mitigates the risk of service disruption.</w:t>
      </w:r>
    </w:p>
    <w:p>
      <w:pPr>
        <w:pStyle w:val="ListParagraph"/>
        <w:numPr>
          <w:ilvl w:val="1"/>
          <w:numId w:val="7"/>
        </w:numPr>
        <w:tabs>
          <w:tab w:pos="2159" w:val="left" w:leader="none"/>
        </w:tabs>
        <w:spacing w:line="240" w:lineRule="auto" w:before="1" w:after="0"/>
        <w:ind w:left="1440" w:right="1682" w:firstLine="360"/>
        <w:jc w:val="left"/>
        <w:rPr>
          <w:sz w:val="24"/>
        </w:rPr>
      </w:pPr>
      <w:r>
        <w:rPr>
          <w:b/>
          <w:color w:val="202020"/>
          <w:sz w:val="24"/>
        </w:rPr>
        <w:t>Redundant</w:t>
      </w:r>
      <w:r>
        <w:rPr>
          <w:b/>
          <w:color w:val="202020"/>
          <w:spacing w:val="-4"/>
          <w:sz w:val="24"/>
        </w:rPr>
      </w:r>
      <w:r>
        <w:rPr>
          <w:b/>
          <w:color w:val="202020"/>
          <w:sz w:val="24"/>
        </w:rPr>
        <w:t>High speed</w:t>
      </w:r>
      <w:r>
        <w:rPr>
          <w:b/>
          <w:color w:val="202020"/>
          <w:spacing w:val="-5"/>
          <w:sz w:val="24"/>
        </w:rPr>
      </w:r>
      <w:r>
        <w:rPr>
          <w:b/>
          <w:color w:val="202020"/>
          <w:sz w:val="24"/>
        </w:rPr>
        <w:t>Connections:</w:t>
      </w:r>
      <w:r>
        <w:rPr>
          <w:b/>
          <w:color w:val="202020"/>
          <w:spacing w:val="-4"/>
          <w:sz w:val="24"/>
        </w:rPr>
      </w:r>
      <w:r>
        <w:rPr>
          <w:color w:val="202020"/>
          <w:sz w:val="24"/>
        </w:rPr>
        <w:t>With</w:t>
      </w:r>
      <w:r>
        <w:rPr>
          <w:color w:val="202020"/>
          <w:spacing w:val="-4"/>
          <w:sz w:val="24"/>
        </w:rPr>
      </w:r>
      <w:r>
        <w:rPr>
          <w:color w:val="202020"/>
          <w:sz w:val="24"/>
        </w:rPr>
        <w:t>enterprise</w:t>
      </w:r>
      <w:r>
        <w:rPr>
          <w:color w:val="202020"/>
          <w:spacing w:val="-4"/>
          <w:sz w:val="24"/>
        </w:rPr>
      </w:r>
      <w:r>
        <w:rPr>
          <w:color w:val="202020"/>
          <w:sz w:val="24"/>
        </w:rPr>
        <w:t>fiber</w:t>
      </w:r>
      <w:r>
        <w:rPr>
          <w:color w:val="202020"/>
          <w:spacing w:val="-4"/>
          <w:sz w:val="24"/>
        </w:rPr>
      </w:r>
      <w:r>
        <w:rPr>
          <w:color w:val="202020"/>
          <w:sz w:val="24"/>
        </w:rPr>
        <w:t>and</w:t>
      </w:r>
      <w:r>
        <w:rPr>
          <w:color w:val="202020"/>
          <w:spacing w:val="-4"/>
          <w:sz w:val="24"/>
        </w:rPr>
      </w:r>
      <w:r>
        <w:rPr>
          <w:color w:val="202020"/>
          <w:sz w:val="24"/>
        </w:rPr>
        <w:t>high speed</w:t>
      </w:r>
      <w:r>
        <w:rPr>
          <w:color w:val="202020"/>
          <w:spacing w:val="-4"/>
          <w:sz w:val="24"/>
        </w:rPr>
      </w:r>
      <w:r>
        <w:rPr>
          <w:color w:val="202020"/>
          <w:sz w:val="24"/>
        </w:rPr>
        <w:t>5 G</w:t>
      </w:r>
      <w:r>
        <w:rPr>
          <w:color w:val="202020"/>
          <w:spacing w:val="-4"/>
          <w:sz w:val="24"/>
        </w:rPr>
      </w:r>
      <w:r>
        <w:rPr>
          <w:color w:val="202020"/>
          <w:sz w:val="24"/>
        </w:rPr>
        <w:t>cellular data connections, we provide redundant internet and voice services. Automatic real-time fail over ensures uninterrupted connectivity, even during outages.</w:t>
      </w:r>
    </w:p>
    <w:p>
      <w:pPr>
        <w:pStyle w:val="ListParagraph"/>
        <w:spacing w:after="0" w:line="240" w:lineRule="auto"/>
        <w:jc w:val="left"/>
        <w:rPr>
          <w:sz w:val="24"/>
        </w:rPr>
        <w:sectPr>
          <w:type w:val="continuous"/>
          <w:pgSz w:w="12240" w:h="15840"/>
          <w:pgMar w:header="425" w:footer="1053" w:top="400" w:bottom="280" w:left="0" w:right="0"/>
        </w:sectPr>
      </w:pPr>
    </w:p>
    <w:p>
      <w:pPr>
        <w:pStyle w:val="ListParagraph"/>
        <w:numPr>
          <w:ilvl w:val="1"/>
          <w:numId w:val="7"/>
        </w:numPr>
        <w:tabs>
          <w:tab w:pos="2159" w:val="left" w:leader="none"/>
        </w:tabs>
        <w:spacing w:line="240" w:lineRule="auto" w:before="53" w:after="0"/>
        <w:ind w:left="1440" w:right="1590" w:firstLine="360"/>
        <w:jc w:val="left"/>
        <w:rPr>
          <w:sz w:val="24"/>
        </w:rPr>
      </w:pPr>
      <w:r>
        <w:rPr>
          <w:b/>
          <w:color w:val="202020"/>
          <w:sz w:val="24"/>
        </w:rPr>
        <w:t>Geographically diverse Operations Centers:</w:t>
      </w:r>
      <w:r>
        <w:rPr>
          <w:color w:val="202020"/>
          <w:sz w:val="24"/>
        </w:rPr>
        <w:t>Our operations centers, strategically located</w:t>
      </w:r>
      <w:r>
        <w:rPr>
          <w:color w:val="202020"/>
          <w:spacing w:val="-3"/>
          <w:sz w:val="24"/>
        </w:rPr>
      </w:r>
      <w:r>
        <w:rPr>
          <w:color w:val="202020"/>
          <w:sz w:val="24"/>
        </w:rPr>
        <w:t>in</w:t>
      </w:r>
      <w:r>
        <w:rPr>
          <w:color w:val="202020"/>
          <w:spacing w:val="-3"/>
          <w:sz w:val="24"/>
        </w:rPr>
      </w:r>
      <w:r>
        <w:rPr>
          <w:color w:val="202020"/>
          <w:sz w:val="24"/>
        </w:rPr>
        <w:t>CT,</w:t>
      </w:r>
      <w:r>
        <w:rPr>
          <w:color w:val="202020"/>
          <w:spacing w:val="-3"/>
          <w:sz w:val="24"/>
        </w:rPr>
      </w:r>
      <w:r>
        <w:rPr>
          <w:color w:val="202020"/>
          <w:sz w:val="24"/>
        </w:rPr>
        <w:t>NJ,</w:t>
      </w:r>
      <w:r>
        <w:rPr>
          <w:color w:val="202020"/>
          <w:spacing w:val="-3"/>
          <w:sz w:val="24"/>
        </w:rPr>
      </w:r>
      <w:r>
        <w:rPr>
          <w:color w:val="202020"/>
          <w:sz w:val="24"/>
        </w:rPr>
        <w:t>FL,</w:t>
      </w:r>
      <w:r>
        <w:rPr>
          <w:color w:val="202020"/>
          <w:spacing w:val="-3"/>
          <w:sz w:val="24"/>
        </w:rPr>
      </w:r>
      <w:r>
        <w:rPr>
          <w:color w:val="202020"/>
          <w:sz w:val="24"/>
        </w:rPr>
        <w:t>NC,</w:t>
      </w:r>
      <w:r>
        <w:rPr>
          <w:color w:val="202020"/>
          <w:spacing w:val="-3"/>
          <w:sz w:val="24"/>
        </w:rPr>
      </w:r>
      <w:r>
        <w:rPr>
          <w:color w:val="202020"/>
          <w:sz w:val="24"/>
        </w:rPr>
        <w:t>and</w:t>
      </w:r>
      <w:r>
        <w:rPr>
          <w:color w:val="202020"/>
          <w:spacing w:val="-3"/>
          <w:sz w:val="24"/>
        </w:rPr>
      </w:r>
      <w:r>
        <w:rPr>
          <w:color w:val="202020"/>
          <w:sz w:val="24"/>
        </w:rPr>
        <w:t>TX,</w:t>
      </w:r>
      <w:r>
        <w:rPr>
          <w:color w:val="202020"/>
          <w:spacing w:val="-3"/>
          <w:sz w:val="24"/>
        </w:rPr>
      </w:r>
      <w:r>
        <w:rPr>
          <w:color w:val="202020"/>
          <w:sz w:val="24"/>
        </w:rPr>
        <w:t>enhance</w:t>
      </w:r>
      <w:r>
        <w:rPr>
          <w:color w:val="202020"/>
          <w:spacing w:val="-3"/>
          <w:sz w:val="24"/>
        </w:rPr>
      </w:r>
      <w:r>
        <w:rPr>
          <w:color w:val="202020"/>
          <w:sz w:val="24"/>
        </w:rPr>
        <w:t>our</w:t>
      </w:r>
      <w:r>
        <w:rPr>
          <w:color w:val="202020"/>
          <w:spacing w:val="-3"/>
          <w:sz w:val="24"/>
        </w:rPr>
      </w:r>
      <w:r>
        <w:rPr>
          <w:color w:val="202020"/>
          <w:sz w:val="24"/>
        </w:rPr>
        <w:t>IT</w:t>
      </w:r>
      <w:r>
        <w:rPr>
          <w:color w:val="202020"/>
          <w:spacing w:val="-3"/>
          <w:sz w:val="24"/>
        </w:rPr>
      </w:r>
      <w:r>
        <w:rPr>
          <w:color w:val="202020"/>
          <w:sz w:val="24"/>
        </w:rPr>
        <w:t>resiliency.</w:t>
      </w:r>
      <w:r>
        <w:rPr>
          <w:color w:val="202020"/>
          <w:spacing w:val="-3"/>
          <w:sz w:val="24"/>
        </w:rPr>
      </w:r>
      <w:r>
        <w:rPr>
          <w:color w:val="202020"/>
          <w:sz w:val="24"/>
        </w:rPr>
        <w:t>This</w:t>
      </w:r>
      <w:r>
        <w:rPr>
          <w:color w:val="202020"/>
          <w:spacing w:val="-3"/>
          <w:sz w:val="24"/>
        </w:rPr>
      </w:r>
      <w:r>
        <w:rPr>
          <w:color w:val="202020"/>
          <w:sz w:val="24"/>
        </w:rPr>
        <w:t>geographical</w:t>
      </w:r>
      <w:r>
        <w:rPr>
          <w:color w:val="202020"/>
          <w:spacing w:val="-3"/>
          <w:sz w:val="24"/>
        </w:rPr>
      </w:r>
      <w:r>
        <w:rPr>
          <w:color w:val="202020"/>
          <w:sz w:val="24"/>
        </w:rPr>
        <w:t>diversity</w:t>
      </w:r>
      <w:r>
        <w:rPr>
          <w:color w:val="202020"/>
          <w:spacing w:val="-3"/>
          <w:sz w:val="24"/>
        </w:rPr>
      </w:r>
      <w:r>
        <w:rPr>
          <w:color w:val="202020"/>
          <w:sz w:val="24"/>
        </w:rPr>
        <w:t>protects against regional disruptions, ensuring continuous access to critical systems.</w:t>
      </w:r>
    </w:p>
    <w:p>
      <w:pPr>
        <w:pStyle w:val="ListParagraph"/>
        <w:numPr>
          <w:ilvl w:val="1"/>
          <w:numId w:val="7"/>
        </w:numPr>
        <w:tabs>
          <w:tab w:pos="2159" w:val="left" w:leader="none"/>
        </w:tabs>
        <w:spacing w:line="240" w:lineRule="auto" w:before="0" w:after="0"/>
        <w:ind w:left="1440" w:right="1441" w:firstLine="360"/>
        <w:jc w:val="left"/>
        <w:rPr>
          <w:sz w:val="24"/>
        </w:rPr>
      </w:pPr>
      <w:r>
        <w:rPr>
          <w:b/>
          <w:color w:val="202020"/>
          <w:sz w:val="24"/>
        </w:rPr>
        <w:t>Cloud based Architecture for Maximum Accessibility:</w:t>
      </w:r>
      <w:r>
        <w:rPr>
          <w:color w:val="202020"/>
          <w:sz w:val="24"/>
        </w:rPr>
        <w:t>Our cloud based operational and critical</w:t>
      </w:r>
      <w:r>
        <w:rPr>
          <w:color w:val="202020"/>
          <w:spacing w:val="-3"/>
          <w:sz w:val="24"/>
        </w:rPr>
      </w:r>
      <w:r>
        <w:rPr>
          <w:color w:val="202020"/>
          <w:sz w:val="24"/>
        </w:rPr>
        <w:t>business</w:t>
      </w:r>
      <w:r>
        <w:rPr>
          <w:color w:val="202020"/>
          <w:spacing w:val="-3"/>
          <w:sz w:val="24"/>
        </w:rPr>
      </w:r>
      <w:r>
        <w:rPr>
          <w:color w:val="202020"/>
          <w:sz w:val="24"/>
        </w:rPr>
        <w:t>architecture</w:t>
      </w:r>
      <w:r>
        <w:rPr>
          <w:color w:val="202020"/>
          <w:spacing w:val="-3"/>
          <w:sz w:val="24"/>
        </w:rPr>
      </w:r>
      <w:r>
        <w:rPr>
          <w:color w:val="202020"/>
          <w:sz w:val="24"/>
        </w:rPr>
        <w:t>allows</w:t>
      </w:r>
      <w:r>
        <w:rPr>
          <w:color w:val="202020"/>
          <w:spacing w:val="-3"/>
          <w:sz w:val="24"/>
        </w:rPr>
      </w:r>
      <w:r>
        <w:rPr>
          <w:color w:val="202020"/>
          <w:sz w:val="24"/>
        </w:rPr>
        <w:t>for</w:t>
      </w:r>
      <w:r>
        <w:rPr>
          <w:color w:val="202020"/>
          <w:spacing w:val="-3"/>
          <w:sz w:val="24"/>
        </w:rPr>
      </w:r>
      <w:r>
        <w:rPr>
          <w:color w:val="202020"/>
          <w:sz w:val="24"/>
        </w:rPr>
        <w:t>simultaneous</w:t>
      </w:r>
      <w:r>
        <w:rPr>
          <w:color w:val="202020"/>
          <w:spacing w:val="-3"/>
          <w:sz w:val="24"/>
        </w:rPr>
      </w:r>
      <w:r>
        <w:rPr>
          <w:color w:val="202020"/>
          <w:sz w:val="24"/>
        </w:rPr>
        <w:t>access</w:t>
      </w:r>
      <w:r>
        <w:rPr>
          <w:color w:val="202020"/>
          <w:spacing w:val="-3"/>
          <w:sz w:val="24"/>
        </w:rPr>
      </w:r>
      <w:r>
        <w:rPr>
          <w:color w:val="202020"/>
          <w:sz w:val="24"/>
        </w:rPr>
        <w:t>to</w:t>
      </w:r>
      <w:r>
        <w:rPr>
          <w:color w:val="202020"/>
          <w:spacing w:val="-3"/>
          <w:sz w:val="24"/>
        </w:rPr>
      </w:r>
      <w:r>
        <w:rPr>
          <w:color w:val="202020"/>
          <w:sz w:val="24"/>
        </w:rPr>
        <w:t>systems</w:t>
      </w:r>
      <w:r>
        <w:rPr>
          <w:color w:val="202020"/>
          <w:spacing w:val="-3"/>
          <w:sz w:val="24"/>
        </w:rPr>
      </w:r>
      <w:r>
        <w:rPr>
          <w:color w:val="202020"/>
          <w:sz w:val="24"/>
        </w:rPr>
        <w:t>from</w:t>
      </w:r>
      <w:r>
        <w:rPr>
          <w:color w:val="202020"/>
          <w:spacing w:val="-3"/>
          <w:sz w:val="24"/>
        </w:rPr>
      </w:r>
      <w:r>
        <w:rPr>
          <w:color w:val="202020"/>
          <w:sz w:val="24"/>
        </w:rPr>
        <w:t>any</w:t>
      </w:r>
      <w:r>
        <w:rPr>
          <w:color w:val="202020"/>
          <w:spacing w:val="-3"/>
          <w:sz w:val="24"/>
        </w:rPr>
      </w:r>
      <w:r>
        <w:rPr>
          <w:color w:val="202020"/>
          <w:sz w:val="24"/>
        </w:rPr>
        <w:t>of</w:t>
      </w:r>
      <w:r>
        <w:rPr>
          <w:color w:val="202020"/>
          <w:spacing w:val="-3"/>
          <w:sz w:val="24"/>
        </w:rPr>
      </w:r>
      <w:r>
        <w:rPr>
          <w:color w:val="202020"/>
          <w:sz w:val="24"/>
        </w:rPr>
        <w:t>our</w:t>
      </w:r>
      <w:r>
        <w:rPr>
          <w:color w:val="202020"/>
          <w:spacing w:val="-3"/>
          <w:sz w:val="24"/>
        </w:rPr>
      </w:r>
      <w:r>
        <w:rPr>
          <w:color w:val="202020"/>
          <w:sz w:val="24"/>
        </w:rPr>
        <w:t>regional centers and disaster recovery locations. This setup guarantees that we can operate seamlessly from multiple locations.</w:t>
      </w:r>
    </w:p>
    <w:p>
      <w:pPr>
        <w:pStyle w:val="ListParagraph"/>
        <w:numPr>
          <w:ilvl w:val="1"/>
          <w:numId w:val="7"/>
        </w:numPr>
        <w:tabs>
          <w:tab w:pos="2159" w:val="left" w:leader="none"/>
        </w:tabs>
        <w:spacing w:line="240" w:lineRule="auto" w:before="0" w:after="0"/>
        <w:ind w:left="1440" w:right="1765" w:firstLine="360"/>
        <w:jc w:val="left"/>
        <w:rPr>
          <w:sz w:val="24"/>
        </w:rPr>
      </w:pPr>
      <w:r>
        <w:rPr>
          <w:b/>
          <w:color w:val="202020"/>
          <w:sz w:val="24"/>
        </w:rPr>
        <w:t>World class Hosting Solutions:</w:t>
      </w:r>
      <w:r>
        <w:rPr>
          <w:color w:val="202020"/>
          <w:sz w:val="24"/>
        </w:rPr>
        <w:t>We host all our software on geographically diverse servers</w:t>
      </w:r>
      <w:r>
        <w:rPr>
          <w:color w:val="202020"/>
          <w:spacing w:val="-4"/>
          <w:sz w:val="24"/>
        </w:rPr>
      </w:r>
      <w:r>
        <w:rPr>
          <w:color w:val="202020"/>
          <w:sz w:val="24"/>
        </w:rPr>
        <w:t>with</w:t>
      </w:r>
      <w:r>
        <w:rPr>
          <w:color w:val="202020"/>
          <w:spacing w:val="-4"/>
          <w:sz w:val="24"/>
        </w:rPr>
      </w:r>
      <w:r>
        <w:rPr>
          <w:color w:val="202020"/>
          <w:sz w:val="24"/>
        </w:rPr>
        <w:t>leading</w:t>
      </w:r>
      <w:r>
        <w:rPr>
          <w:color w:val="202020"/>
          <w:spacing w:val="-4"/>
          <w:sz w:val="24"/>
        </w:rPr>
      </w:r>
      <w:r>
        <w:rPr>
          <w:color w:val="202020"/>
          <w:sz w:val="24"/>
        </w:rPr>
        <w:t>cloud</w:t>
      </w:r>
      <w:r>
        <w:rPr>
          <w:color w:val="202020"/>
          <w:spacing w:val="-4"/>
          <w:sz w:val="24"/>
        </w:rPr>
      </w:r>
      <w:r>
        <w:rPr>
          <w:color w:val="202020"/>
          <w:sz w:val="24"/>
        </w:rPr>
        <w:t>hosting</w:t>
      </w:r>
      <w:r>
        <w:rPr>
          <w:color w:val="202020"/>
          <w:spacing w:val="-4"/>
          <w:sz w:val="24"/>
        </w:rPr>
      </w:r>
      <w:r>
        <w:rPr>
          <w:color w:val="202020"/>
          <w:sz w:val="24"/>
        </w:rPr>
        <w:t>providers.</w:t>
      </w:r>
      <w:r>
        <w:rPr>
          <w:color w:val="202020"/>
          <w:spacing w:val="-4"/>
          <w:sz w:val="24"/>
        </w:rPr>
      </w:r>
      <w:r>
        <w:rPr>
          <w:color w:val="202020"/>
          <w:sz w:val="24"/>
        </w:rPr>
        <w:t>This</w:t>
      </w:r>
      <w:r>
        <w:rPr>
          <w:color w:val="202020"/>
          <w:spacing w:val="-4"/>
          <w:sz w:val="24"/>
        </w:rPr>
      </w:r>
      <w:r>
        <w:rPr>
          <w:color w:val="202020"/>
          <w:sz w:val="24"/>
        </w:rPr>
        <w:t>ensures</w:t>
      </w:r>
      <w:r>
        <w:rPr>
          <w:color w:val="202020"/>
          <w:spacing w:val="-4"/>
          <w:sz w:val="24"/>
        </w:rPr>
      </w:r>
      <w:r>
        <w:rPr>
          <w:color w:val="202020"/>
          <w:sz w:val="24"/>
        </w:rPr>
        <w:t>world class</w:t>
      </w:r>
      <w:r>
        <w:rPr>
          <w:color w:val="202020"/>
          <w:spacing w:val="-4"/>
          <w:sz w:val="24"/>
        </w:rPr>
      </w:r>
      <w:r>
        <w:rPr>
          <w:color w:val="202020"/>
          <w:sz w:val="24"/>
        </w:rPr>
        <w:t>security,</w:t>
      </w:r>
      <w:r>
        <w:rPr>
          <w:color w:val="202020"/>
          <w:spacing w:val="-4"/>
          <w:sz w:val="24"/>
        </w:rPr>
      </w:r>
      <w:r>
        <w:rPr>
          <w:color w:val="202020"/>
          <w:sz w:val="24"/>
        </w:rPr>
        <w:t>performance, and uptime for business applications.</w:t>
      </w:r>
    </w:p>
    <w:p>
      <w:pPr>
        <w:spacing w:before="116"/>
        <w:ind w:left="1440" w:right="0" w:firstLine="0"/>
        <w:jc w:val="left"/>
        <w:rPr>
          <w:b/>
          <w:sz w:val="24"/>
        </w:rPr>
      </w:pPr>
      <w:r>
        <w:t>{{#INCLUDE_DR_PLAN}}See the attached Disaster Recovery Plan{{ / INCLUDE_DR_PLAN}} for our Disaster Recovery Plan (Yes).</w:t>
      </w:r>
    </w:p>
    <w:p xmlns:ns3="http://schemas.openxmlformats.org/drawingml/2006/main" xmlns:ns4="http://schemas.openxmlformats.org/drawingml/2006/picture">
      <w:pPr>
        <w:pStyle w:val="BodyText"/>
        <w:spacing w:before="2"/>
        <w:rPr>
          <w:b/>
          <w:sz w:val="11"/>
        </w:rPr>
      </w:pPr>
      <w:r>
        <w:rPr>
          <w:b/>
          <w:sz w:val="11"/>
        </w:rPr>
        <w:drawing>
          <wp:anchor distT="0" distB="0" distL="0" distR="0" allowOverlap="1" layoutInCell="1" locked="0" behindDoc="1" simplePos="0" relativeHeight="487589888">
            <wp:simplePos x="0" y="0"/>
            <wp:positionH relativeFrom="page">
              <wp:posOffset>908183</wp:posOffset>
            </wp:positionH>
            <wp:positionV relativeFrom="paragraph">
              <wp:posOffset>101932</wp:posOffset>
            </wp:positionV>
            <wp:extent cx="6025939" cy="3298698"/>
            <wp:effectExtent l="0" t="0" r="0" b="0"/>
            <wp:wrapTopAndBottom/>
            <wp:docPr id="28" name="Image 28"/>
            <wp:cNvGraphicFramePr>
              <ns3:graphicFrameLocks/>
            </wp:cNvGraphicFramePr>
            <ns3:graphic>
              <ns3:graphicData uri="http://schemas.openxmlformats.org/drawingml/2006/picture">
                <ns4:pic>
                  <ns4:nvPicPr>
                    <ns4:cNvPr id="28" name="Image 28"/>
                    <ns4:cNvPicPr/>
                  </ns4:nvPicPr>
                  <ns4:blipFill>
                    <ns3:blip r:embed="rId13" cstate="print"/>
                    <ns3:stretch>
                      <ns3:fillRect/>
                    </ns3:stretch>
                  </ns4:blipFill>
                  <ns4:spPr>
                    <ns3:xfrm>
                      <ns3:off x="0" y="0"/>
                      <ns3:ext cx="6025939" cy="3298698"/>
                    </ns3:xfrm>
                    <ns3:prstGeom prst="rect">
                      <ns3:avLst/>
                    </ns3:prstGeom>
                  </ns4:spPr>
                </ns4:pic>
              </ns3:graphicData>
            </ns3:graphic>
          </wp:anchor>
        </w:drawing>
      </w:r>
    </w:p>
    <w:p>
      <w:r>
        <w:br w:type="page"/>
      </w:r>
    </w:p>
    <w:p>
      <w:pPr>
        <w:pStyle w:val="Heading3"/>
        <w:numPr>
          <w:ilvl w:val="0"/>
          <w:numId w:val="6"/>
        </w:numPr>
        <w:tabs>
          <w:tab w:pos="2599" w:val="left" w:leader="none"/>
        </w:tabs>
        <w:spacing w:line="240" w:lineRule="auto" w:before="133" w:after="0"/>
        <w:ind w:left="2599" w:right="0" w:hanging="439"/>
        <w:jc w:val="left"/>
      </w:pPr>
      <w:bookmarkStart w:name="_TOC_250085" w:id="4"/>
      <w:bookmarkEnd w:id="4"/>
      <w:r>
        <w:rPr>
          <w:color w:val="1F3863"/>
          <w:spacing w:val="-2"/>
        </w:rPr>
        <w:t>Experience</w:t>
      </w:r>
    </w:p>
    <w:p>
      <w:pPr>
        <w:pStyle w:val="BodyText"/>
        <w:spacing w:before="124"/>
        <w:ind w:left="1440" w:right="1511"/>
      </w:pPr>
      <w:r>
        <w:rPr/>
        <w:t>Hart Halsey, LLC d / b / a Extra Duty Solutions has been administering extra duty detail services for more than eight years. Our first client was Delray Beach, FL who started with us in January 2016 and continues to with us this day. We are the first, largest and fastest growing firm to offer</w:t>
      </w:r>
      <w:r>
        <w:rPr>
          <w:spacing w:val="-3"/>
        </w:rPr>
      </w:r>
      <w:r>
        <w:rPr/>
        <w:t>programs</w:t>
      </w:r>
      <w:r>
        <w:rPr>
          <w:spacing w:val="-3"/>
        </w:rPr>
      </w:r>
      <w:r>
        <w:rPr/>
        <w:t>for</w:t>
      </w:r>
      <w:r>
        <w:rPr>
          <w:spacing w:val="-3"/>
        </w:rPr>
      </w:r>
      <w:r>
        <w:rPr/>
        <w:t>the</w:t>
      </w:r>
      <w:r>
        <w:rPr>
          <w:spacing w:val="-3"/>
        </w:rPr>
      </w:r>
      <w:r>
        <w:rPr/>
        <w:t>full</w:t>
      </w:r>
      <w:r>
        <w:rPr>
          <w:spacing w:val="-3"/>
        </w:rPr>
      </w:r>
      <w:r>
        <w:rPr/>
        <w:t>administration</w:t>
      </w:r>
      <w:r>
        <w:rPr>
          <w:spacing w:val="-3"/>
        </w:rPr>
      </w:r>
      <w:r>
        <w:rPr/>
        <w:t>of</w:t>
      </w:r>
      <w:r>
        <w:rPr>
          <w:spacing w:val="-3"/>
        </w:rPr>
      </w:r>
      <w:r>
        <w:rPr/>
        <w:t>paid</w:t>
      </w:r>
      <w:r>
        <w:rPr>
          <w:spacing w:val="-3"/>
        </w:rPr>
      </w:r>
      <w:r>
        <w:rPr/>
        <w:t>details</w:t>
      </w:r>
      <w:r>
        <w:rPr>
          <w:spacing w:val="-3"/>
        </w:rPr>
      </w:r>
      <w:r>
        <w:rPr/>
        <w:t>as</w:t>
      </w:r>
      <w:r>
        <w:rPr>
          <w:spacing w:val="-3"/>
        </w:rPr>
      </w:r>
      <w:r>
        <w:rPr/>
        <w:t>well</w:t>
      </w:r>
      <w:r>
        <w:rPr>
          <w:spacing w:val="-3"/>
        </w:rPr>
      </w:r>
      <w:r>
        <w:rPr/>
        <w:t>as</w:t>
      </w:r>
      <w:r>
        <w:rPr>
          <w:spacing w:val="-3"/>
        </w:rPr>
      </w:r>
      <w:r>
        <w:rPr/>
        <w:t>on-duty</w:t>
      </w:r>
      <w:r>
        <w:rPr>
          <w:spacing w:val="-3"/>
        </w:rPr>
      </w:r>
      <w:r>
        <w:rPr/>
        <w:t>scheduling</w:t>
      </w:r>
      <w:r>
        <w:rPr>
          <w:spacing w:val="-3"/>
        </w:rPr>
      </w:r>
      <w:r>
        <w:rPr/>
        <w:t>software in the state of New Jersey and throughout the United States.</w:t>
      </w:r>
    </w:p>
    <w:p>
      <w:pPr>
        <w:pStyle w:val="BodyText"/>
        <w:spacing w:before="119"/>
        <w:ind w:left="1440" w:right="1457"/>
      </w:pPr>
      <w:r>
        <w:rPr/>
        <w:t>EDS</w:t>
      </w:r>
      <w:r>
        <w:rPr>
          <w:spacing w:val="-3"/>
        </w:rPr>
      </w:r>
      <w:r>
        <w:rPr/>
        <w:t>can</w:t>
      </w:r>
      <w:r>
        <w:rPr>
          <w:spacing w:val="-3"/>
        </w:rPr>
      </w:r>
      <w:r>
        <w:rPr/>
        <w:t>fulfill</w:t>
      </w:r>
      <w:r>
        <w:rPr>
          <w:spacing w:val="-3"/>
        </w:rPr>
      </w:r>
      <w:r>
        <w:rPr/>
        <w:t>the</w:t>
      </w:r>
      <w:r>
        <w:rPr>
          <w:spacing w:val="-3"/>
        </w:rPr>
      </w:r>
      <w:r>
        <w:rPr/>
        <w:t>needs</w:t>
      </w:r>
      <w:r>
        <w:rPr>
          <w:spacing w:val="-3"/>
        </w:rPr>
      </w:r>
      <w:r>
        <w:rPr/>
        <w:t>and</w:t>
      </w:r>
      <w:r>
        <w:rPr>
          <w:spacing w:val="-3"/>
        </w:rPr>
      </w:r>
      <w:r>
        <w:rPr/>
        <w:t>goals</w:t>
      </w:r>
      <w:r>
        <w:rPr>
          <w:spacing w:val="-3"/>
        </w:rPr>
      </w:r>
      <w:r>
        <w:rPr/>
        <w:t>of</w:t>
      </w:r>
      <w:r>
        <w:rPr>
          <w:spacing w:val="-3"/>
        </w:rPr>
      </w:r>
      <w:r>
        <w:rPr/>
        <w:t>the</w:t>
      </w:r>
      <w:r>
        <w:rPr>
          <w:spacing w:val="-3"/>
        </w:rPr>
      </w:r>
      <w:r>
        <w:rPr/>
        <w:t>APPD</w:t>
      </w:r>
      <w:r>
        <w:rPr>
          <w:spacing w:val="-3"/>
        </w:rPr>
      </w:r>
      <w:r>
        <w:rPr/>
        <w:t>to</w:t>
      </w:r>
      <w:r>
        <w:rPr>
          <w:spacing w:val="-3"/>
        </w:rPr>
      </w:r>
      <w:r>
        <w:rPr/>
        <w:t>provide</w:t>
      </w:r>
      <w:r>
        <w:rPr>
          <w:spacing w:val="-3"/>
        </w:rPr>
      </w:r>
      <w:r>
        <w:rPr/>
        <w:t>cloud based</w:t>
      </w:r>
      <w:r>
        <w:rPr>
          <w:spacing w:val="-3"/>
        </w:rPr>
      </w:r>
      <w:r>
        <w:rPr/>
        <w:t>scheduling</w:t>
      </w:r>
      <w:r>
        <w:rPr>
          <w:spacing w:val="-3"/>
        </w:rPr>
      </w:r>
      <w:r>
        <w:rPr/>
        <w:t>software,</w:t>
      </w:r>
      <w:r>
        <w:rPr>
          <w:spacing w:val="-3"/>
        </w:rPr>
      </w:r>
      <w:r>
        <w:rPr/>
        <w:t>and manage and administer the police’s department’s off-duty details on its behalf. We do this in accordance with the City’s policies and regulations, and with no substantial changes to the way off-duty details are distributed.</w:t>
      </w:r>
    </w:p>
    <w:p>
      <w:pPr>
        <w:pStyle w:val="BodyText"/>
        <w:spacing w:after="0"/>
        <w:sectPr>
          <w:pgSz w:w="12240" w:h="15840"/>
          <w:pgMar w:header="425" w:footer="1053" w:top="1380" w:bottom="1240" w:left="0" w:right="0"/>
        </w:sectPr>
      </w:pPr>
    </w:p>
    <w:p xmlns:ns3="http://schemas.openxmlformats.org/drawingml/2006/main" xmlns:ns5="http://schemas.openxmlformats.org/drawingml/2006/picture">
      <w:pPr>
        <w:pStyle w:val="BodyText"/>
        <w:spacing w:before="51"/>
        <w:ind w:left="1440" w:right="1465"/>
      </w:pPr>
      <w:r>
        <w:rPr/>
        <mc:AlternateContent>
          <mc:Choice Requires="wps">
            <w:drawing>
              <wp:anchor distT="0" distB="0" distL="0" distR="0" allowOverlap="1" layoutInCell="1" locked="0" behindDoc="0" simplePos="0" relativeHeight="15731712">
                <wp:simplePos x="0" y="0"/>
                <wp:positionH relativeFrom="page">
                  <wp:posOffset>2636520</wp:posOffset>
                </wp:positionH>
                <wp:positionV relativeFrom="paragraph">
                  <wp:posOffset>668463</wp:posOffset>
                </wp:positionV>
                <wp:extent cx="4478020" cy="1953895"/>
                <wp:effectExtent l="0" t="0" r="0" b="0"/>
                <wp:wrapNone/>
                <wp:docPr id="29" name="Group 29"/>
                <wp:cNvGraphicFramePr>
                  <ns3:graphicFrameLocks/>
                </wp:cNvGraphicFramePr>
                <ns3:graphic>
                  <ns3:graphicData uri="http://schemas.microsoft.com/office/word/2010/wordprocessingGroup">
                    <wpg:wgp>
                      <wpg:cNvPr id="29" name="Group 29"/>
                      <wpg:cNvGrpSpPr/>
                      <wpg:grpSpPr>
                        <ns3:xfrm>
                          <ns3:off x="0" y="0"/>
                          <ns3:ext cx="4478020" cy="1953895"/>
                          <ns3:chExt cx="4478020" cy="1953895"/>
                        </ns3:xfrm>
                      </wpg:grpSpPr>
                      <ns5:pic>
                        <ns5:nvPicPr>
                          <ns5:cNvPr id="30" name="Image 30"/>
                          <ns5:cNvPicPr/>
                        </ns5:nvPicPr>
                        <ns5:blipFill>
                          <ns3:blip r:embed="rId14" cstate="print"/>
                          <ns3:stretch>
                            <ns3:fillRect/>
                          </ns3:stretch>
                        </ns5:blipFill>
                        <ns5:spPr>
                          <ns3:xfrm>
                            <ns3:off x="0" y="0"/>
                            <ns3:ext cx="4477511" cy="1953768"/>
                          </ns3:xfrm>
                          <ns3:prstGeom prst="rect">
                            <ns3:avLst/>
                          </ns3:prstGeom>
                        </ns5:spPr>
                      </ns5:pic>
                      <ns5:pic>
                        <ns5:nvPicPr>
                          <ns5:cNvPr id="31" name="Image 31"/>
                          <ns5:cNvPicPr/>
                        </ns5:nvPicPr>
                        <ns5:blipFill>
                          <ns3:blip r:embed="rId15" cstate="print"/>
                          <ns3:stretch>
                            <ns3:fillRect/>
                          </ns3:stretch>
                        </ns5:blipFill>
                        <ns5:spPr>
                          <ns3:xfrm>
                            <ns3:off x="62230" y="62738"/>
                            <ns3:ext cx="4297451" cy="1773554"/>
                          </ns3:xfrm>
                          <ns3:prstGeom prst="rect">
                            <ns3:avLst/>
                          </ns3:prstGeom>
                        </ns5:spPr>
                      </ns5:pic>
                      <wps:wsp>
                        <wps:cNvPr id="32" name="Graphic 32"/>
                        <wps:cNvSpPr/>
                        <wps:spPr>
                          <ns3:xfrm>
                            <ns3:off x="43180" y="43688"/>
                            <ns3:ext cx="4335780" cy="1811655"/>
                          </ns3:xfrm>
                          <ns3:custGeom>
                            <ns3:avLst/>
                            <ns3:gdLst/>
                            <ns3:ahLst/>
                            <ns3:cxnLst/>
                            <ns3:rect l="l" t="t" r="r" b="b"/>
                            <ns3:pathLst>
                              <ns3:path w="4335780" h="1811655">
                                <ns3:moveTo>
                                  <ns3:pt x="0" y="0"/>
                                </ns3:moveTo>
                                <ns3:lnTo>
                                  <ns3:pt x="4335562" y="0"/>
                                </ns3:lnTo>
                                <ns3:lnTo>
                                  <ns3:pt x="4335562" y="1811661"/>
                                </ns3:lnTo>
                                <ns3:lnTo>
                                  <ns3:pt x="0" y="1811661"/>
                                </ns3:lnTo>
                                <ns3:lnTo>
                                  <ns3:pt x="0" y="0"/>
                                </ns3:lnTo>
                                <ns3:close/>
                              </ns3:path>
                            </ns3:pathLst>
                          </ns3:custGeom>
                          <ns3:ln w="38100">
                            <ns3:solidFill>
                              <ns3:srgbClr val="000000"/>
                            </ns3:solidFill>
                            <ns3:prstDash val="solid"/>
                          </ns3:ln>
                        </wps:spPr>
                        <wps:bodyPr wrap="square" lIns="0" tIns="0" rIns="0" bIns="0" rtlCol="0">
                          <ns3:prstTxWarp prst="textNoShape">
                            <ns3:avLst/>
                          </ns3:prstTxWarp>
                          <ns3:noAutofit/>
                        </wps:bodyPr>
                      </wps:wsp>
                    </wpg:wgp>
                  </ns3:graphicData>
                </ns3:graphic>
              </wp:anchor>
            </w:drawing>
          </mc:Choice>
          <mc:Fallback>
            <w:pict>
              <v:group style="position:absolute;margin-left:207.600006pt;margin-top:52.634922pt;width:352.6pt;height:153.85pt;mso-position-horizontal-relative:page;mso-position-vertical-relative:paragraph;z-index:15731712" id="docshapegroup23" coordorigin="4152,1053" coordsize="7052,3077">
                <v:shape style="position:absolute;left:4152;top:1052;width:7052;height:3077" type="#_x0000_t75" id="docshape24" stroked="false">
                  <v:imagedata r:id="rId14" o:title=""/>
                </v:shape>
                <v:shape style="position:absolute;left:4250;top:1151;width:6768;height:2793" type="#_x0000_t75" id="docshape25" stroked="false">
                  <v:imagedata r:id="rId15" o:title=""/>
                </v:shape>
                <v:rect style="position:absolute;left:4220;top:1121;width:6828;height:2853" id="docshape26" filled="false" stroked="true" strokeweight="3.000002pt" strokecolor="#000000">
                  <v:stroke dashstyle="solid"/>
                </v:rect>
                <w10:wrap type="none"/>
              </v:group>
            </w:pict>
          </mc:Fallback>
        </mc:AlternateContent>
      </w:r>
      <w:r>
        <w:rPr/>
        <w:t>Prior to serving law enforcement agencies, we managed extra duty programs for large, corporate clients including Marriott, Star wood, Ryder, Aon, and Master Card, among others. While</w:t>
      </w:r>
      <w:r>
        <w:rPr>
          <w:spacing w:val="-4"/>
        </w:rPr>
      </w:r>
      <w:r>
        <w:rPr/>
        <w:t>serving</w:t>
      </w:r>
      <w:r>
        <w:rPr>
          <w:spacing w:val="-4"/>
        </w:rPr>
      </w:r>
      <w:r>
        <w:rPr/>
        <w:t>corporate</w:t>
      </w:r>
      <w:r>
        <w:rPr>
          <w:spacing w:val="-4"/>
        </w:rPr>
      </w:r>
      <w:r>
        <w:rPr/>
        <w:t>clients,</w:t>
      </w:r>
      <w:r>
        <w:rPr>
          <w:spacing w:val="-4"/>
        </w:rPr>
      </w:r>
      <w:r>
        <w:rPr/>
        <w:t>we</w:t>
      </w:r>
      <w:r>
        <w:rPr>
          <w:spacing w:val="-4"/>
        </w:rPr>
      </w:r>
      <w:r>
        <w:rPr/>
        <w:t>realized</w:t>
      </w:r>
      <w:r>
        <w:rPr>
          <w:spacing w:val="-4"/>
        </w:rPr>
      </w:r>
      <w:r>
        <w:rPr/>
        <w:t>that</w:t>
      </w:r>
      <w:r>
        <w:rPr>
          <w:spacing w:val="-4"/>
        </w:rPr>
      </w:r>
      <w:r>
        <w:rPr/>
        <w:t>administering</w:t>
      </w:r>
      <w:r>
        <w:rPr>
          <w:spacing w:val="-4"/>
        </w:rPr>
      </w:r>
      <w:r>
        <w:rPr/>
        <w:t>such</w:t>
      </w:r>
      <w:r>
        <w:rPr>
          <w:spacing w:val="-4"/>
        </w:rPr>
      </w:r>
      <w:r>
        <w:rPr/>
        <w:t>programs</w:t>
      </w:r>
      <w:r>
        <w:rPr>
          <w:spacing w:val="-4"/>
        </w:rPr>
      </w:r>
      <w:r>
        <w:rPr/>
        <w:t>was</w:t>
      </w:r>
      <w:r>
        <w:rPr>
          <w:spacing w:val="-4"/>
        </w:rPr>
      </w:r>
      <w:r>
        <w:rPr/>
        <w:t>burdensome for law enforcement</w:t>
      </w:r>
    </w:p>
    <w:p>
      <w:pPr>
        <w:pStyle w:val="BodyText"/>
        <w:ind w:left="1440" w:right="8131"/>
      </w:pPr>
      <w:r>
        <w:rPr/>
        <w:t>agencies</w:t>
      </w:r>
      <w:r>
        <w:rPr>
          <w:spacing w:val="-14"/>
        </w:rPr>
      </w:r>
      <w:r>
        <w:rPr/>
        <w:t>and</w:t>
      </w:r>
      <w:r>
        <w:rPr>
          <w:spacing w:val="-14"/>
        </w:rPr>
      </w:r>
      <w:r>
        <w:rPr/>
        <w:t>meaningfully increased municipal risk. We then offered a managed service solution for law enforcement agencies and exited the corporate side of the business to avoid any conflicts of interest.</w:t>
      </w:r>
    </w:p>
    <w:p>
      <w:pPr>
        <w:pStyle w:val="BodyText"/>
        <w:spacing w:before="118"/>
        <w:ind w:left="1440"/>
      </w:pPr>
      <w:r>
        <w:rPr/>
        <w:t>Our</w:t>
      </w:r>
      <w:r>
        <w:rPr>
          <w:spacing w:val="9"/>
        </w:rPr>
      </w:r>
      <w:r>
        <w:rPr/>
        <w:t>software</w:t>
      </w:r>
      <w:r>
        <w:rPr>
          <w:spacing w:val="10"/>
        </w:rPr>
      </w:r>
      <w:r>
        <w:rPr>
          <w:spacing w:val="-2"/>
        </w:rPr>
        <w:t>division,</w:t>
      </w:r>
    </w:p>
    <w:p>
      <w:pPr>
        <w:pStyle w:val="BodyText"/>
        <w:ind w:left="1440" w:right="1702"/>
      </w:pPr>
      <w:r>
        <w:rPr>
          <w:spacing w:val="-2"/>
          <w:w w:val="105"/>
        </w:rPr>
        <w:t>J iv a soft,</w:t>
      </w:r>
      <w:r>
        <w:rPr>
          <w:spacing w:val="-11"/>
          <w:w w:val="105"/>
        </w:rPr>
      </w:r>
      <w:r>
        <w:rPr>
          <w:spacing w:val="-2"/>
          <w:w w:val="105"/>
        </w:rPr>
        <w:t>was</w:t>
      </w:r>
      <w:r>
        <w:rPr>
          <w:spacing w:val="-11"/>
          <w:w w:val="105"/>
        </w:rPr>
      </w:r>
      <w:r>
        <w:rPr>
          <w:spacing w:val="-2"/>
          <w:w w:val="105"/>
        </w:rPr>
        <w:t>founded</w:t>
      </w:r>
      <w:r>
        <w:rPr>
          <w:spacing w:val="-11"/>
          <w:w w:val="105"/>
        </w:rPr>
      </w:r>
      <w:r>
        <w:rPr>
          <w:spacing w:val="-2"/>
          <w:w w:val="105"/>
        </w:rPr>
        <w:t>in</w:t>
      </w:r>
      <w:r>
        <w:rPr>
          <w:spacing w:val="-11"/>
          <w:w w:val="105"/>
        </w:rPr>
      </w:r>
      <w:r>
        <w:rPr>
          <w:spacing w:val="-2"/>
          <w:w w:val="105"/>
        </w:rPr>
        <w:t>1999</w:t>
      </w:r>
      <w:r>
        <w:rPr>
          <w:spacing w:val="-11"/>
          <w:w w:val="105"/>
        </w:rPr>
      </w:r>
      <w:r>
        <w:rPr>
          <w:spacing w:val="-2"/>
          <w:w w:val="105"/>
        </w:rPr>
        <w:t>by</w:t>
      </w:r>
      <w:r>
        <w:rPr>
          <w:spacing w:val="-11"/>
          <w:w w:val="105"/>
        </w:rPr>
      </w:r>
      <w:r>
        <w:rPr>
          <w:spacing w:val="-2"/>
          <w:w w:val="105"/>
        </w:rPr>
        <w:t>Dan</w:t>
      </w:r>
      <w:r>
        <w:rPr>
          <w:spacing w:val="-11"/>
          <w:w w:val="105"/>
        </w:rPr>
      </w:r>
      <w:r>
        <w:rPr>
          <w:spacing w:val="-2"/>
          <w:w w:val="105"/>
        </w:rPr>
        <w:t>Ryan,</w:t>
      </w:r>
      <w:r>
        <w:rPr>
          <w:spacing w:val="-11"/>
          <w:w w:val="105"/>
        </w:rPr>
      </w:r>
      <w:r>
        <w:rPr>
          <w:spacing w:val="-2"/>
          <w:w w:val="105"/>
        </w:rPr>
        <w:t>whose</w:t>
      </w:r>
      <w:r>
        <w:rPr>
          <w:spacing w:val="-11"/>
          <w:w w:val="105"/>
        </w:rPr>
      </w:r>
      <w:r>
        <w:rPr>
          <w:spacing w:val="-2"/>
          <w:w w:val="105"/>
        </w:rPr>
        <w:t>father</w:t>
      </w:r>
      <w:r>
        <w:rPr>
          <w:spacing w:val="-11"/>
          <w:w w:val="105"/>
        </w:rPr>
      </w:r>
      <w:r>
        <w:rPr>
          <w:spacing w:val="-2"/>
          <w:w w:val="105"/>
        </w:rPr>
        <w:t>was</w:t>
      </w:r>
      <w:r>
        <w:rPr>
          <w:spacing w:val="-11"/>
          <w:w w:val="105"/>
        </w:rPr>
      </w:r>
      <w:r>
        <w:rPr>
          <w:spacing w:val="-2"/>
          <w:w w:val="105"/>
        </w:rPr>
        <w:t>a</w:t>
      </w:r>
      <w:r>
        <w:rPr>
          <w:spacing w:val="-11"/>
          <w:w w:val="105"/>
        </w:rPr>
      </w:r>
      <w:r>
        <w:rPr>
          <w:spacing w:val="-2"/>
          <w:w w:val="105"/>
        </w:rPr>
        <w:t>captain</w:t>
      </w:r>
      <w:r>
        <w:rPr>
          <w:spacing w:val="-11"/>
          <w:w w:val="105"/>
        </w:rPr>
      </w:r>
      <w:r>
        <w:rPr>
          <w:spacing w:val="-2"/>
          <w:w w:val="105"/>
        </w:rPr>
        <w:t>and</w:t>
      </w:r>
      <w:r>
        <w:rPr>
          <w:spacing w:val="-11"/>
          <w:w w:val="105"/>
        </w:rPr>
      </w:r>
      <w:r>
        <w:rPr>
          <w:spacing w:val="-2"/>
          <w:w w:val="105"/>
        </w:rPr>
        <w:t>brother</w:t>
      </w:r>
      <w:r>
        <w:rPr>
          <w:spacing w:val="-11"/>
          <w:w w:val="105"/>
        </w:rPr>
      </w:r>
      <w:r>
        <w:rPr>
          <w:spacing w:val="-2"/>
          <w:w w:val="105"/>
        </w:rPr>
        <w:t>was</w:t>
      </w:r>
      <w:r>
        <w:rPr>
          <w:spacing w:val="-11"/>
          <w:w w:val="105"/>
        </w:rPr>
      </w:r>
      <w:r>
        <w:rPr>
          <w:spacing w:val="-2"/>
          <w:w w:val="105"/>
        </w:rPr>
        <w:t>a deputy</w:t>
      </w:r>
      <w:r>
        <w:rPr>
          <w:spacing w:val="-9"/>
          <w:w w:val="105"/>
        </w:rPr>
      </w:r>
      <w:r>
        <w:rPr>
          <w:spacing w:val="-2"/>
          <w:w w:val="105"/>
        </w:rPr>
        <w:t>superintendent</w:t>
      </w:r>
      <w:r>
        <w:rPr>
          <w:spacing w:val="-9"/>
          <w:w w:val="105"/>
        </w:rPr>
      </w:r>
      <w:r>
        <w:rPr>
          <w:spacing w:val="-2"/>
          <w:w w:val="105"/>
        </w:rPr>
        <w:t>with</w:t>
      </w:r>
      <w:r>
        <w:rPr>
          <w:spacing w:val="-9"/>
          <w:w w:val="105"/>
        </w:rPr>
      </w:r>
      <w:r>
        <w:rPr>
          <w:spacing w:val="-2"/>
          <w:w w:val="105"/>
        </w:rPr>
        <w:t>the</w:t>
      </w:r>
      <w:r>
        <w:rPr>
          <w:spacing w:val="-9"/>
          <w:w w:val="105"/>
        </w:rPr>
      </w:r>
      <w:r>
        <w:rPr>
          <w:spacing w:val="-2"/>
          <w:w w:val="105"/>
        </w:rPr>
        <w:t>Lowell</w:t>
      </w:r>
      <w:r>
        <w:rPr>
          <w:spacing w:val="-9"/>
          <w:w w:val="105"/>
        </w:rPr>
      </w:r>
      <w:r>
        <w:rPr>
          <w:spacing w:val="-2"/>
          <w:w w:val="105"/>
        </w:rPr>
        <w:t>(MA)</w:t>
      </w:r>
      <w:r>
        <w:rPr>
          <w:spacing w:val="-9"/>
          <w:w w:val="105"/>
        </w:rPr>
      </w:r>
      <w:r>
        <w:rPr>
          <w:spacing w:val="-2"/>
          <w:w w:val="105"/>
        </w:rPr>
        <w:t>Police</w:t>
      </w:r>
      <w:r>
        <w:rPr>
          <w:spacing w:val="-9"/>
          <w:w w:val="105"/>
        </w:rPr>
      </w:r>
      <w:r>
        <w:rPr>
          <w:spacing w:val="-2"/>
          <w:w w:val="105"/>
        </w:rPr>
        <w:t>Department.</w:t>
      </w:r>
      <w:r>
        <w:rPr>
          <w:spacing w:val="-9"/>
          <w:w w:val="105"/>
        </w:rPr>
      </w:r>
      <w:r>
        <w:rPr>
          <w:spacing w:val="-2"/>
          <w:w w:val="105"/>
        </w:rPr>
        <w:t>Ini-ally,</w:t>
      </w:r>
      <w:r>
        <w:rPr>
          <w:spacing w:val="-9"/>
          <w:w w:val="105"/>
        </w:rPr>
      </w:r>
      <w:r>
        <w:rPr>
          <w:spacing w:val="-2"/>
          <w:w w:val="105"/>
        </w:rPr>
        <w:t>J iv a soft</w:t>
      </w:r>
      <w:r>
        <w:rPr>
          <w:spacing w:val="-9"/>
          <w:w w:val="105"/>
        </w:rPr>
      </w:r>
      <w:r>
        <w:rPr>
          <w:spacing w:val="-2"/>
          <w:w w:val="105"/>
        </w:rPr>
        <w:t>aimed</w:t>
      </w:r>
      <w:r>
        <w:rPr>
          <w:spacing w:val="-9"/>
          <w:w w:val="105"/>
        </w:rPr>
      </w:r>
      <w:r>
        <w:rPr>
          <w:spacing w:val="-2"/>
          <w:w w:val="105"/>
        </w:rPr>
        <w:t>to</w:t>
      </w:r>
      <w:r>
        <w:rPr/>
        <w:t>create ac-ve duty and extra duty scheduling software just for Lowell PD’s use. Now, J iv a soft is one of the leading providers of scheduling software to the public safety sector, and tailors applications to meet the needs of small municipalities to large agencies, such as the</w:t>
      </w:r>
      <w:r>
        <w:rPr>
          <w:b/>
        </w:rPr>
        <w:t>Nashville Police Department</w:t>
      </w:r>
      <w:r>
        <w:rPr/>
        <w:t>(1700 sworn) and the</w:t>
      </w:r>
      <w:r>
        <w:rPr>
          <w:b/>
        </w:rPr>
        <w:t>United Nations</w:t>
      </w:r>
      <w:r>
        <w:rPr/>
        <w:t>. In June 2019, we acquired J iv a soft, enabling us to offer fully integrated software tailored to our clients’ needs.</w:t>
      </w:r>
    </w:p>
    <w:p>
      <w:pPr>
        <w:pStyle w:val="BodyText"/>
        <w:spacing w:before="123"/>
        <w:ind w:left="1440" w:right="1511"/>
      </w:pPr>
      <w:r>
        <w:rPr/>
        <w:t>Since our launch in 2016, Hart Halsey has grown rapidly. To ensure we provide exceptional service</w:t>
      </w:r>
      <w:r>
        <w:rPr>
          <w:spacing w:val="-5"/>
        </w:rPr>
      </w:r>
      <w:r>
        <w:rPr/>
        <w:t>to</w:t>
      </w:r>
      <w:r>
        <w:rPr>
          <w:spacing w:val="-5"/>
        </w:rPr>
      </w:r>
      <w:r>
        <w:rPr/>
        <w:t>our</w:t>
      </w:r>
      <w:r>
        <w:rPr>
          <w:spacing w:val="-5"/>
        </w:rPr>
      </w:r>
      <w:r>
        <w:rPr/>
        <w:t>rapidly</w:t>
      </w:r>
      <w:r>
        <w:rPr>
          <w:spacing w:val="-5"/>
        </w:rPr>
      </w:r>
      <w:r>
        <w:rPr/>
        <w:t>expanding</w:t>
      </w:r>
      <w:r>
        <w:rPr>
          <w:spacing w:val="-5"/>
        </w:rPr>
      </w:r>
      <w:r>
        <w:rPr/>
        <w:t>client</w:t>
      </w:r>
      <w:r>
        <w:rPr>
          <w:spacing w:val="-5"/>
        </w:rPr>
      </w:r>
      <w:r>
        <w:rPr/>
        <w:t>base,</w:t>
      </w:r>
      <w:r>
        <w:rPr>
          <w:spacing w:val="-5"/>
        </w:rPr>
      </w:r>
      <w:r>
        <w:rPr/>
        <w:t>we</w:t>
      </w:r>
      <w:r>
        <w:rPr>
          <w:spacing w:val="-5"/>
        </w:rPr>
      </w:r>
      <w:r>
        <w:rPr/>
        <w:t>have</w:t>
      </w:r>
      <w:r>
        <w:rPr>
          <w:spacing w:val="-5"/>
        </w:rPr>
      </w:r>
      <w:r>
        <w:rPr/>
        <w:t>added</w:t>
      </w:r>
      <w:r>
        <w:rPr>
          <w:spacing w:val="-5"/>
        </w:rPr>
      </w:r>
      <w:r>
        <w:rPr/>
        <w:t>52</w:t>
      </w:r>
      <w:r>
        <w:rPr>
          <w:spacing w:val="-5"/>
        </w:rPr>
      </w:r>
      <w:r>
        <w:rPr/>
        <w:t>employees</w:t>
      </w:r>
      <w:r>
        <w:rPr>
          <w:spacing w:val="-5"/>
        </w:rPr>
      </w:r>
      <w:r>
        <w:rPr/>
        <w:t>to</w:t>
      </w:r>
      <w:r>
        <w:rPr>
          <w:spacing w:val="-5"/>
        </w:rPr>
      </w:r>
      <w:r>
        <w:rPr/>
        <w:t>our</w:t>
      </w:r>
      <w:r>
        <w:rPr>
          <w:spacing w:val="-5"/>
        </w:rPr>
      </w:r>
      <w:r>
        <w:rPr/>
        <w:t>company</w:t>
      </w:r>
      <w:r>
        <w:rPr>
          <w:spacing w:val="-5"/>
        </w:rPr>
      </w:r>
      <w:r>
        <w:rPr/>
        <w:t>in the most recent three years. Most of these employees are software developers and account team members who directly support our government agencies.</w:t>
      </w:r>
    </w:p>
    <w:p xmlns:ns3="http://schemas.openxmlformats.org/drawingml/2006/main">
      <w:pPr>
        <w:pStyle w:val="BodyText"/>
        <w:spacing w:before="110"/>
        <w:rPr>
          <w:sz w:val="20"/>
        </w:rPr>
      </w:pPr>
      <w:r>
        <w:rPr>
          <w:sz w:val="20"/>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243827</wp:posOffset>
                </wp:positionV>
                <wp:extent cx="5991225" cy="1465580"/>
                <wp:effectExtent l="0" t="0" r="0" b="0"/>
                <wp:wrapTopAndBottom/>
                <wp:docPr id="33" name="Textbox 33"/>
                <wp:cNvGraphicFramePr>
                  <ns3:graphicFrameLocks/>
                </wp:cNvGraphicFramePr>
                <ns3:graphic>
                  <ns3:graphicData uri="http://schemas.microsoft.com/office/word/2010/wordprocessingShape">
                    <wps:wsp>
                      <wps:cNvPr id="33" name="Textbox 33"/>
                      <wps:cNvSpPr txBox="1"/>
                      <wps:spPr>
                        <ns3:xfrm>
                          <ns3:off x="0" y="0"/>
                          <ns3:ext cx="5991225" cy="1465580"/>
                        </ns3:xfrm>
                        <ns3:prstGeom prst="rect">
                          <ns3:avLst/>
                        </ns3:prstGeom>
                        <ns3:solidFill>
                          <ns3:srgbClr val="A4C9EB"/>
                        </ns3:solidFill>
                        <ns3:ln w="6350">
                          <ns3:solidFill>
                            <ns3:srgbClr val="BEBEBE"/>
                          </ns3:solidFill>
                          <ns3:prstDash val="solid"/>
                        </ns3:ln>
                      </wps:spPr>
                      <wps:txbx>
                        <w:txbxContent>
                          <w:p>
                            <w:pPr>
                              <w:spacing w:line="240" w:lineRule="auto" w:before="71"/>
                              <w:ind w:left="143" w:right="247" w:firstLine="0"/>
                              <w:jc w:val="left"/>
                              <w:rPr>
                                <w:b/>
                                <w:color w:val="000000"/>
                                <w:sz w:val="24"/>
                              </w:rPr>
                            </w:pPr>
                            <w:r>
                              <w:rPr>
                                <w:b/>
                                <w:color w:val="000000"/>
                                <w:sz w:val="24"/>
                              </w:rPr>
                              <w:t>KEY POINT: All of our software, including our on-duty scheduling software, our extra duty administration suite of software, and mobile apps was developed by our technology staff in San Antonio TX, is maintained by us, and is wholly owned by us. We</w:t>
                            </w:r>
                            <w:r>
                              <w:rPr>
                                <w:b/>
                                <w:color w:val="000000"/>
                                <w:spacing w:val="80"/>
                                <w:sz w:val="24"/>
                              </w:rPr>
                              <w:t> </w:t>
                            </w:r>
                            <w:r>
                              <w:rPr>
                                <w:b/>
                                <w:color w:val="000000"/>
                                <w:sz w:val="24"/>
                              </w:rPr>
                              <w:t>can modify, customize and advance our software as our clients ask and as we need to. Our solution does not involve a third-party software firm over which we have no control.</w:t>
                            </w:r>
                          </w:p>
                          <w:p>
                            <w:pPr>
                              <w:spacing w:before="4"/>
                              <w:ind w:left="143" w:right="0" w:firstLine="0"/>
                              <w:jc w:val="left"/>
                              <w:rPr>
                                <w:b/>
                                <w:color w:val="000000"/>
                                <w:sz w:val="24"/>
                              </w:rPr>
                            </w:pPr>
                            <w:r>
                              <w:rPr>
                                <w:b/>
                                <w:color w:val="000000"/>
                                <w:sz w:val="24"/>
                              </w:rPr>
                              <w:t>Everything we discuss in this proposal has been created by us and is owned by us. None of our software development is outsourced outside of our company or overseas.</w:t>
                            </w:r>
                          </w:p>
                        </w:txbxContent>
                      </wps:txbx>
                      <wps:bodyPr wrap="square" lIns="0" tIns="0" rIns="0" bIns="0" rtlCol="0">
                        <ns3:noAutofit/>
                      </wps:bodyPr>
                    </wps:wsp>
                  </ns3:graphicData>
                </ns3:graphic>
              </wp:anchor>
            </w:drawing>
          </mc:Choice>
          <mc:Fallback>
            <w:pict>
              <v:shape style="position:absolute;margin-left:72pt;margin-top:19.198984pt;width:471.75pt;height:115.4pt;mso-position-horizontal-relative:page;mso-position-vertical-relative:paragraph;z-index:-15726080;mso-wrap-distance-left:0;mso-wrap-distance-right:0" type="#_x0000_t202" id="docshape27" filled="true" fillcolor="#a4c9eb" stroked="true" strokeweight=".5pt" strokecolor="#bebebe">
                <v:textbox inset="0,0,0,0">
                  <w:txbxContent>
                    <w:p>
                      <w:pPr>
                        <w:spacing w:line="240" w:lineRule="auto" w:before="71"/>
                        <w:ind w:left="143" w:right="247" w:firstLine="0"/>
                        <w:jc w:val="left"/>
                        <w:rPr>
                          <w:b/>
                          <w:color w:val="000000"/>
                          <w:sz w:val="24"/>
                        </w:rPr>
                      </w:pPr>
                      <w:r>
                        <w:rPr>
                          <w:b/>
                          <w:color w:val="000000"/>
                          <w:sz w:val="24"/>
                        </w:rPr>
                        <w:t>KEY POINT: All of our software, including our on-duty scheduling software, our extra duty administration suite of software, and mobile apps was developed by our technology staff in San Antonio TX, is maintained by us, and is wholly owned by us. We</w:t>
                      </w:r>
                      <w:r>
                        <w:rPr>
                          <w:b/>
                          <w:color w:val="000000"/>
                          <w:spacing w:val="80"/>
                          <w:sz w:val="24"/>
                        </w:rPr>
                        <w:t> </w:t>
                      </w:r>
                      <w:r>
                        <w:rPr>
                          <w:b/>
                          <w:color w:val="000000"/>
                          <w:sz w:val="24"/>
                        </w:rPr>
                        <w:t>can modify, customize and advance our software as our clients ask and as we need to. Our solution does not involve a third-party software firm over which we have no control.</w:t>
                      </w:r>
                    </w:p>
                    <w:p>
                      <w:pPr>
                        <w:spacing w:before="4"/>
                        <w:ind w:left="143" w:right="0" w:firstLine="0"/>
                        <w:jc w:val="left"/>
                        <w:rPr>
                          <w:b/>
                          <w:color w:val="000000"/>
                          <w:sz w:val="24"/>
                        </w:rPr>
                      </w:pPr>
                      <w:r>
                        <w:rPr>
                          <w:b/>
                          <w:color w:val="000000"/>
                          <w:sz w:val="24"/>
                        </w:rPr>
                        <w:t>Everything we discuss in this proposal has been created by us and is owned by us. None of our software development is outsourced outside of our company or overseas.</w:t>
                      </w:r>
                    </w:p>
                  </w:txbxContent>
                </v:textbox>
                <v:fill type="solid"/>
                <v:stroke dashstyle="solid"/>
                <w10:wrap type="topAndBottom"/>
              </v:shape>
            </w:pict>
          </mc:Fallback>
        </mc:AlternateContent>
      </w:r>
    </w:p>
    <w:p>
      <w:pPr>
        <w:spacing w:before="135"/>
        <w:ind w:left="1440" w:right="1465" w:firstLine="0"/>
        <w:jc w:val="left"/>
        <w:rPr>
          <w:sz w:val="24"/>
        </w:rPr>
      </w:pPr>
      <w:r>
        <w:rPr>
          <w:sz w:val="24"/>
        </w:rPr>
        <w:t>Hart</w:t>
      </w:r>
      <w:r>
        <w:rPr>
          <w:spacing w:val="-3"/>
          <w:sz w:val="24"/>
        </w:rPr>
      </w:r>
      <w:r>
        <w:rPr>
          <w:sz w:val="24"/>
        </w:rPr>
        <w:t>Halsey,</w:t>
      </w:r>
      <w:r>
        <w:rPr>
          <w:spacing w:val="-3"/>
          <w:sz w:val="24"/>
        </w:rPr>
      </w:r>
      <w:r>
        <w:rPr>
          <w:sz w:val="24"/>
        </w:rPr>
        <w:t>LLC</w:t>
      </w:r>
      <w:r>
        <w:rPr>
          <w:spacing w:val="-3"/>
          <w:sz w:val="24"/>
        </w:rPr>
      </w:r>
      <w:r>
        <w:rPr>
          <w:sz w:val="24"/>
        </w:rPr>
        <w:t>(EDS)</w:t>
      </w:r>
      <w:r>
        <w:rPr>
          <w:spacing w:val="-3"/>
          <w:sz w:val="24"/>
        </w:rPr>
      </w:r>
      <w:r>
        <w:rPr>
          <w:sz w:val="24"/>
        </w:rPr>
        <w:t>is</w:t>
      </w:r>
      <w:r>
        <w:rPr>
          <w:spacing w:val="-3"/>
          <w:sz w:val="24"/>
        </w:rPr>
      </w:r>
      <w:r>
        <w:rPr>
          <w:b/>
          <w:sz w:val="24"/>
        </w:rPr>
        <w:t>not</w:t>
      </w:r>
      <w:r>
        <w:rPr>
          <w:b/>
          <w:spacing w:val="-3"/>
          <w:sz w:val="24"/>
        </w:rPr>
      </w:r>
      <w:r>
        <w:rPr>
          <w:sz w:val="24"/>
        </w:rPr>
        <w:t>a</w:t>
      </w:r>
      <w:r>
        <w:rPr>
          <w:spacing w:val="-3"/>
          <w:sz w:val="24"/>
        </w:rPr>
      </w:r>
      <w:r>
        <w:rPr>
          <w:sz w:val="24"/>
        </w:rPr>
        <w:t>security</w:t>
      </w:r>
      <w:r>
        <w:rPr>
          <w:spacing w:val="-3"/>
          <w:sz w:val="24"/>
        </w:rPr>
      </w:r>
      <w:r>
        <w:rPr>
          <w:sz w:val="24"/>
        </w:rPr>
        <w:t>company,</w:t>
      </w:r>
      <w:r>
        <w:rPr>
          <w:spacing w:val="-3"/>
          <w:sz w:val="24"/>
        </w:rPr>
      </w:r>
      <w:r>
        <w:rPr>
          <w:sz w:val="24"/>
        </w:rPr>
        <w:t>is</w:t>
      </w:r>
      <w:r>
        <w:rPr>
          <w:spacing w:val="-3"/>
          <w:sz w:val="24"/>
        </w:rPr>
      </w:r>
      <w:r>
        <w:rPr>
          <w:sz w:val="24"/>
        </w:rPr>
        <w:t>not</w:t>
      </w:r>
      <w:r>
        <w:rPr>
          <w:spacing w:val="-3"/>
          <w:sz w:val="24"/>
        </w:rPr>
      </w:r>
      <w:r>
        <w:rPr>
          <w:sz w:val="24"/>
        </w:rPr>
        <w:t>owned</w:t>
      </w:r>
      <w:r>
        <w:rPr>
          <w:spacing w:val="-3"/>
          <w:sz w:val="24"/>
        </w:rPr>
      </w:r>
      <w:r>
        <w:rPr>
          <w:sz w:val="24"/>
        </w:rPr>
        <w:t>by</w:t>
      </w:r>
      <w:r>
        <w:rPr>
          <w:spacing w:val="-3"/>
          <w:sz w:val="24"/>
        </w:rPr>
      </w:r>
      <w:r>
        <w:rPr>
          <w:sz w:val="24"/>
        </w:rPr>
        <w:t>a</w:t>
      </w:r>
      <w:r>
        <w:rPr>
          <w:spacing w:val="-3"/>
          <w:sz w:val="24"/>
        </w:rPr>
      </w:r>
      <w:r>
        <w:rPr>
          <w:sz w:val="24"/>
        </w:rPr>
        <w:t>security</w:t>
      </w:r>
      <w:r>
        <w:rPr>
          <w:spacing w:val="-3"/>
          <w:sz w:val="24"/>
        </w:rPr>
      </w:r>
      <w:r>
        <w:rPr>
          <w:sz w:val="24"/>
        </w:rPr>
        <w:t>company,</w:t>
      </w:r>
      <w:r>
        <w:rPr>
          <w:spacing w:val="-3"/>
          <w:sz w:val="24"/>
        </w:rPr>
      </w:r>
      <w:r>
        <w:rPr>
          <w:sz w:val="24"/>
        </w:rPr>
        <w:t>and</w:t>
      </w:r>
      <w:r>
        <w:rPr>
          <w:spacing w:val="-3"/>
          <w:sz w:val="24"/>
        </w:rPr>
      </w:r>
      <w:r>
        <w:rPr>
          <w:sz w:val="24"/>
        </w:rPr>
        <w:t>none of</w:t>
      </w:r>
      <w:r>
        <w:rPr>
          <w:spacing w:val="-1"/>
          <w:sz w:val="24"/>
        </w:rPr>
      </w:r>
      <w:r>
        <w:rPr>
          <w:sz w:val="24"/>
        </w:rPr>
        <w:t>the</w:t>
      </w:r>
      <w:r>
        <w:rPr>
          <w:spacing w:val="-1"/>
          <w:sz w:val="24"/>
        </w:rPr>
      </w:r>
      <w:r>
        <w:rPr>
          <w:sz w:val="24"/>
        </w:rPr>
        <w:t>owners</w:t>
      </w:r>
      <w:r>
        <w:rPr>
          <w:spacing w:val="-1"/>
          <w:sz w:val="24"/>
        </w:rPr>
      </w:r>
      <w:r>
        <w:rPr>
          <w:sz w:val="24"/>
        </w:rPr>
        <w:t>or</w:t>
      </w:r>
      <w:r>
        <w:rPr>
          <w:spacing w:val="-1"/>
          <w:sz w:val="24"/>
        </w:rPr>
      </w:r>
      <w:r>
        <w:rPr>
          <w:sz w:val="24"/>
        </w:rPr>
        <w:t>employees</w:t>
      </w:r>
      <w:r>
        <w:rPr>
          <w:spacing w:val="-1"/>
          <w:sz w:val="24"/>
        </w:rPr>
      </w:r>
      <w:r>
        <w:rPr>
          <w:sz w:val="24"/>
        </w:rPr>
        <w:t>have</w:t>
      </w:r>
      <w:r>
        <w:rPr>
          <w:spacing w:val="-1"/>
          <w:sz w:val="24"/>
        </w:rPr>
      </w:r>
      <w:r>
        <w:rPr>
          <w:sz w:val="24"/>
        </w:rPr>
        <w:t>any</w:t>
      </w:r>
      <w:r>
        <w:rPr>
          <w:spacing w:val="-1"/>
          <w:sz w:val="24"/>
        </w:rPr>
      </w:r>
      <w:r>
        <w:rPr>
          <w:sz w:val="24"/>
        </w:rPr>
        <w:t>affiliation</w:t>
      </w:r>
      <w:r>
        <w:rPr>
          <w:spacing w:val="-1"/>
          <w:sz w:val="24"/>
        </w:rPr>
      </w:r>
      <w:r>
        <w:rPr>
          <w:sz w:val="24"/>
        </w:rPr>
        <w:t>or</w:t>
      </w:r>
      <w:r>
        <w:rPr>
          <w:spacing w:val="-1"/>
          <w:sz w:val="24"/>
        </w:rPr>
      </w:r>
      <w:r>
        <w:rPr>
          <w:sz w:val="24"/>
        </w:rPr>
        <w:t>ownership</w:t>
      </w:r>
      <w:r>
        <w:rPr>
          <w:spacing w:val="-1"/>
          <w:sz w:val="24"/>
        </w:rPr>
      </w:r>
      <w:r>
        <w:rPr>
          <w:sz w:val="24"/>
        </w:rPr>
        <w:t>stakes</w:t>
      </w:r>
      <w:r>
        <w:rPr>
          <w:spacing w:val="-1"/>
          <w:sz w:val="24"/>
        </w:rPr>
      </w:r>
      <w:r>
        <w:rPr>
          <w:sz w:val="24"/>
        </w:rPr>
        <w:t>in any</w:t>
      </w:r>
      <w:r>
        <w:rPr>
          <w:spacing w:val="-1"/>
          <w:sz w:val="24"/>
        </w:rPr>
      </w:r>
      <w:r>
        <w:rPr>
          <w:sz w:val="24"/>
        </w:rPr>
        <w:t>security</w:t>
      </w:r>
      <w:r>
        <w:rPr>
          <w:spacing w:val="-1"/>
          <w:sz w:val="24"/>
        </w:rPr>
      </w:r>
      <w:r>
        <w:rPr>
          <w:sz w:val="24"/>
        </w:rPr>
        <w:t>companies. We operate solely to further the best interests of the municipal and law enforcement agencies we</w:t>
      </w:r>
      <w:r>
        <w:rPr>
          <w:spacing w:val="-2"/>
          <w:sz w:val="24"/>
        </w:rPr>
      </w:r>
      <w:r>
        <w:rPr>
          <w:sz w:val="24"/>
        </w:rPr>
        <w:t>serve.</w:t>
      </w:r>
      <w:r>
        <w:rPr>
          <w:spacing w:val="-2"/>
          <w:sz w:val="24"/>
        </w:rPr>
      </w:r>
      <w:r>
        <w:rPr>
          <w:b/>
          <w:sz w:val="24"/>
        </w:rPr>
        <w:t>We</w:t>
      </w:r>
      <w:r>
        <w:rPr>
          <w:b/>
          <w:spacing w:val="-2"/>
          <w:sz w:val="24"/>
        </w:rPr>
      </w:r>
      <w:r>
        <w:rPr>
          <w:b/>
          <w:sz w:val="24"/>
        </w:rPr>
        <w:t>do</w:t>
      </w:r>
      <w:r>
        <w:rPr>
          <w:b/>
          <w:spacing w:val="-3"/>
          <w:sz w:val="24"/>
        </w:rPr>
      </w:r>
      <w:r>
        <w:rPr>
          <w:b/>
          <w:sz w:val="24"/>
        </w:rPr>
        <w:t>not</w:t>
      </w:r>
      <w:r>
        <w:rPr>
          <w:b/>
          <w:spacing w:val="-3"/>
          <w:sz w:val="24"/>
        </w:rPr>
      </w:r>
      <w:r>
        <w:rPr>
          <w:b/>
          <w:sz w:val="24"/>
        </w:rPr>
        <w:t>indemnify</w:t>
      </w:r>
      <w:r>
        <w:rPr>
          <w:b/>
          <w:spacing w:val="-3"/>
          <w:sz w:val="24"/>
        </w:rPr>
      </w:r>
      <w:r>
        <w:rPr>
          <w:b/>
          <w:sz w:val="24"/>
        </w:rPr>
        <w:t>non government</w:t>
      </w:r>
      <w:r>
        <w:rPr>
          <w:b/>
          <w:spacing w:val="-2"/>
          <w:sz w:val="24"/>
        </w:rPr>
      </w:r>
      <w:r>
        <w:rPr>
          <w:b/>
          <w:sz w:val="24"/>
        </w:rPr>
        <w:t>entities</w:t>
      </w:r>
      <w:r>
        <w:rPr>
          <w:b/>
          <w:spacing w:val="-2"/>
          <w:sz w:val="24"/>
        </w:rPr>
      </w:r>
      <w:r>
        <w:rPr>
          <w:b/>
          <w:sz w:val="24"/>
        </w:rPr>
        <w:t>nor</w:t>
      </w:r>
      <w:r>
        <w:rPr>
          <w:b/>
          <w:spacing w:val="-3"/>
          <w:sz w:val="24"/>
        </w:rPr>
      </w:r>
      <w:r>
        <w:rPr>
          <w:b/>
          <w:sz w:val="24"/>
        </w:rPr>
        <w:t>otherwise</w:t>
      </w:r>
      <w:r>
        <w:rPr>
          <w:b/>
          <w:spacing w:val="-2"/>
          <w:sz w:val="24"/>
        </w:rPr>
      </w:r>
      <w:r>
        <w:rPr>
          <w:b/>
          <w:sz w:val="24"/>
        </w:rPr>
        <w:t>introduce</w:t>
      </w:r>
      <w:r>
        <w:rPr>
          <w:b/>
          <w:spacing w:val="-2"/>
          <w:sz w:val="24"/>
        </w:rPr>
      </w:r>
      <w:r>
        <w:rPr>
          <w:b/>
          <w:sz w:val="24"/>
        </w:rPr>
        <w:t>legal</w:t>
      </w:r>
      <w:r>
        <w:rPr>
          <w:b/>
          <w:spacing w:val="-2"/>
          <w:sz w:val="24"/>
        </w:rPr>
      </w:r>
      <w:r>
        <w:rPr>
          <w:b/>
          <w:sz w:val="24"/>
        </w:rPr>
        <w:t>risk</w:t>
      </w:r>
      <w:r>
        <w:rPr>
          <w:b/>
          <w:spacing w:val="-2"/>
          <w:sz w:val="24"/>
        </w:rPr>
      </w:r>
      <w:r>
        <w:rPr>
          <w:b/>
          <w:sz w:val="24"/>
        </w:rPr>
        <w:t>to the City by signing supplier agreements directly with such entities</w:t>
      </w:r>
      <w:r>
        <w:rPr>
          <w:sz w:val="24"/>
        </w:rPr>
        <w:t>. We represent the best interests of our governmental partners exclusively and at all times.</w:t>
      </w:r>
    </w:p>
    <w:p>
      <w:pPr>
        <w:pStyle w:val="BodyText"/>
        <w:spacing w:before="119"/>
        <w:ind w:left="1440" w:right="1511"/>
      </w:pPr>
      <w:r>
        <w:rPr/>
        <w:t>Unlike other extra duty providers, we have refused to sign Suppliers Agreements with local utility</w:t>
      </w:r>
      <w:r>
        <w:rPr>
          <w:spacing w:val="-4"/>
        </w:rPr>
      </w:r>
      <w:r>
        <w:rPr/>
        <w:t>companies.</w:t>
      </w:r>
      <w:r>
        <w:rPr>
          <w:spacing w:val="-4"/>
        </w:rPr>
      </w:r>
      <w:r>
        <w:rPr/>
        <w:t>These</w:t>
      </w:r>
      <w:r>
        <w:rPr>
          <w:spacing w:val="-4"/>
        </w:rPr>
      </w:r>
      <w:r>
        <w:rPr/>
        <w:t>agreements</w:t>
      </w:r>
      <w:r>
        <w:rPr>
          <w:spacing w:val="-4"/>
        </w:rPr>
      </w:r>
      <w:r>
        <w:rPr/>
        <w:t>may</w:t>
      </w:r>
      <w:r>
        <w:rPr>
          <w:spacing w:val="-4"/>
        </w:rPr>
      </w:r>
      <w:r>
        <w:rPr/>
        <w:t>eliminate</w:t>
      </w:r>
      <w:r>
        <w:rPr>
          <w:spacing w:val="-4"/>
        </w:rPr>
      </w:r>
      <w:r>
        <w:rPr/>
        <w:t>all</w:t>
      </w:r>
      <w:r>
        <w:rPr>
          <w:spacing w:val="-4"/>
        </w:rPr>
      </w:r>
      <w:r>
        <w:rPr/>
        <w:t>liability</w:t>
      </w:r>
      <w:r>
        <w:rPr>
          <w:spacing w:val="-4"/>
        </w:rPr>
      </w:r>
      <w:r>
        <w:rPr/>
        <w:t>from</w:t>
      </w:r>
      <w:r>
        <w:rPr>
          <w:spacing w:val="-4"/>
        </w:rPr>
      </w:r>
      <w:r>
        <w:rPr/>
        <w:t>the</w:t>
      </w:r>
      <w:r>
        <w:rPr>
          <w:spacing w:val="-4"/>
        </w:rPr>
      </w:r>
      <w:r>
        <w:rPr/>
        <w:t>utility</w:t>
      </w:r>
      <w:r>
        <w:rPr>
          <w:spacing w:val="-4"/>
        </w:rPr>
      </w:r>
      <w:r>
        <w:rPr/>
        <w:t>company</w:t>
      </w:r>
      <w:r>
        <w:rPr>
          <w:spacing w:val="-4"/>
        </w:rPr>
      </w:r>
      <w:r>
        <w:rPr/>
        <w:t>and</w:t>
      </w:r>
    </w:p>
    <w:p>
      <w:pPr>
        <w:pStyle w:val="BodyText"/>
        <w:spacing w:after="0"/>
        <w:sectPr>
          <w:pgSz w:w="12240" w:h="15840"/>
          <w:pgMar w:header="425" w:footer="1053" w:top="1380" w:bottom="1240" w:left="0" w:right="0"/>
        </w:sectPr>
      </w:pPr>
    </w:p>
    <w:p>
      <w:pPr>
        <w:pStyle w:val="BodyText"/>
        <w:spacing w:before="51"/>
        <w:ind w:left="1440" w:right="1511"/>
      </w:pPr>
      <w:r>
        <w:rPr/>
        <w:t>remove</w:t>
      </w:r>
      <w:r>
        <w:rPr>
          <w:spacing w:val="-4"/>
        </w:rPr>
      </w:r>
      <w:r>
        <w:rPr/>
        <w:t>shared</w:t>
      </w:r>
      <w:r>
        <w:rPr>
          <w:spacing w:val="-4"/>
        </w:rPr>
      </w:r>
      <w:r>
        <w:rPr/>
        <w:t>workers</w:t>
      </w:r>
      <w:r>
        <w:rPr>
          <w:spacing w:val="-4"/>
        </w:rPr>
      </w:r>
      <w:r>
        <w:rPr/>
        <w:t>compensation</w:t>
      </w:r>
      <w:r>
        <w:rPr>
          <w:spacing w:val="-4"/>
        </w:rPr>
      </w:r>
      <w:r>
        <w:rPr/>
        <w:t>requirements</w:t>
      </w:r>
      <w:r>
        <w:rPr>
          <w:spacing w:val="-4"/>
        </w:rPr>
      </w:r>
      <w:r>
        <w:rPr/>
        <w:t>previously</w:t>
      </w:r>
      <w:r>
        <w:rPr>
          <w:spacing w:val="-4"/>
        </w:rPr>
      </w:r>
      <w:r>
        <w:rPr/>
        <w:t>set</w:t>
      </w:r>
      <w:r>
        <w:rPr>
          <w:spacing w:val="-4"/>
        </w:rPr>
      </w:r>
      <w:r>
        <w:rPr/>
        <w:t>by</w:t>
      </w:r>
      <w:r>
        <w:rPr>
          <w:spacing w:val="-4"/>
        </w:rPr>
      </w:r>
      <w:r>
        <w:rPr/>
        <w:t>NJ</w:t>
      </w:r>
      <w:r>
        <w:rPr>
          <w:spacing w:val="-4"/>
        </w:rPr>
      </w:r>
      <w:r>
        <w:rPr/>
        <w:t>case</w:t>
      </w:r>
      <w:r>
        <w:rPr>
          <w:spacing w:val="-4"/>
        </w:rPr>
      </w:r>
      <w:r>
        <w:rPr/>
        <w:t>law.</w:t>
      </w:r>
      <w:r>
        <w:rPr>
          <w:spacing w:val="-4"/>
        </w:rPr>
      </w:r>
      <w:r>
        <w:rPr/>
        <w:t>This</w:t>
      </w:r>
      <w:r>
        <w:rPr>
          <w:spacing w:val="-4"/>
        </w:rPr>
      </w:r>
      <w:r>
        <w:rPr/>
        <w:t>action could place any financial liability costs directly to your taxpayers, and could put the City and APPD at financial risk.</w:t>
      </w:r>
    </w:p>
    <w:p xmlns:ns3="http://schemas.openxmlformats.org/drawingml/2006/main">
      <w:pPr>
        <w:pStyle w:val="BodyText"/>
        <w:spacing w:before="152"/>
        <w:rPr>
          <w:sz w:val="20"/>
        </w:rPr>
      </w:pPr>
      <w:r>
        <w:rPr>
          <w:sz w:val="20"/>
        </w:rPr>
        <mc:AlternateContent>
          <mc:Choice Requires="wps">
            <w:drawing>
              <wp:anchor distT="0" distB="0" distL="0" distR="0" allowOverlap="1" layoutInCell="1" locked="0" behindDoc="1" simplePos="0" relativeHeight="487591424">
                <wp:simplePos x="0" y="0"/>
                <wp:positionH relativeFrom="page">
                  <wp:posOffset>1370799</wp:posOffset>
                </wp:positionH>
                <wp:positionV relativeFrom="paragraph">
                  <wp:posOffset>272879</wp:posOffset>
                </wp:positionV>
                <wp:extent cx="5054600" cy="3770629"/>
                <wp:effectExtent l="0" t="0" r="0" b="0"/>
                <wp:wrapTopAndBottom/>
                <wp:docPr id="34" name="Textbox 34"/>
                <wp:cNvGraphicFramePr>
                  <ns3:graphicFrameLocks/>
                </wp:cNvGraphicFramePr>
                <ns3:graphic>
                  <ns3:graphicData uri="http://schemas.microsoft.com/office/word/2010/wordprocessingShape">
                    <wps:wsp>
                      <wps:cNvPr id="34" name="Textbox 34"/>
                      <wps:cNvSpPr txBox="1"/>
                      <wps:spPr>
                        <ns3:xfrm>
                          <ns3:off x="0" y="0"/>
                          <ns3:ext cx="5054600" cy="3770629"/>
                        </ns3:xfrm>
                        <ns3:prstGeom prst="rect">
                          <ns3:avLst/>
                        </ns3:prstGeom>
                        <ns3:ln w="10583">
                          <ns3:solidFill>
                            <ns3:srgbClr val="2E5396"/>
                          </ns3:solidFill>
                          <ns3:prstDash val="solid"/>
                        </ns3:ln>
                      </wps:spPr>
                      <wps:txbx>
                        <w:txbxContent>
                          <w:p>
                            <w:pPr>
                              <w:spacing w:before="56"/>
                              <w:ind w:left="1823" w:right="1039" w:hanging="502"/>
                              <w:jc w:val="left"/>
                              <w:rPr>
                                <w:b/>
                                <w:sz w:val="26"/>
                              </w:rPr>
                            </w:pPr>
                            <w:r>
                              <w:rPr>
                                <w:b/>
                                <w:sz w:val="26"/>
                              </w:rPr>
                              <w:t>Three Factors of a Standard Supplier Agreement You May Want Your Counsel to Look At</w:t>
                            </w:r>
                          </w:p>
                          <w:p>
                            <w:pPr>
                              <w:pStyle w:val="BodyText"/>
                              <w:spacing w:before="40"/>
                              <w:rPr>
                                <w:b/>
                                <w:sz w:val="26"/>
                              </w:rPr>
                            </w:pPr>
                          </w:p>
                          <w:p>
                            <w:pPr>
                              <w:numPr>
                                <w:ilvl w:val="0"/>
                                <w:numId w:val="8"/>
                              </w:numPr>
                              <w:tabs>
                                <w:tab w:pos="343" w:val="left" w:leader="none"/>
                              </w:tabs>
                              <w:spacing w:line="281" w:lineRule="exact" w:before="0"/>
                              <w:ind w:left="343" w:right="0" w:hanging="232"/>
                              <w:jc w:val="left"/>
                              <w:rPr>
                                <w:b/>
                                <w:sz w:val="23"/>
                              </w:rPr>
                            </w:pPr>
                            <w:r>
                              <w:rPr>
                                <w:b/>
                                <w:color w:val="2E5396"/>
                                <w:sz w:val="23"/>
                              </w:rPr>
                              <w:t>One</w:t>
                            </w:r>
                            <w:r>
                              <w:rPr>
                                <w:b/>
                                <w:color w:val="2E5396"/>
                                <w:spacing w:val="-4"/>
                                <w:sz w:val="23"/>
                              </w:rPr>
                              <w:t> </w:t>
                            </w:r>
                            <w:r>
                              <w:rPr>
                                <w:b/>
                                <w:color w:val="2E5396"/>
                                <w:sz w:val="23"/>
                              </w:rPr>
                              <w:t>Way</w:t>
                            </w:r>
                            <w:r>
                              <w:rPr>
                                <w:b/>
                                <w:color w:val="2E5396"/>
                                <w:spacing w:val="-4"/>
                                <w:sz w:val="23"/>
                              </w:rPr>
                              <w:t> </w:t>
                            </w:r>
                            <w:r>
                              <w:rPr>
                                <w:b/>
                                <w:color w:val="2E5396"/>
                                <w:spacing w:val="-2"/>
                                <w:sz w:val="23"/>
                              </w:rPr>
                              <w:t>Indemnification</w:t>
                            </w:r>
                          </w:p>
                          <w:p>
                            <w:pPr>
                              <w:numPr>
                                <w:ilvl w:val="1"/>
                                <w:numId w:val="8"/>
                              </w:numPr>
                              <w:tabs>
                                <w:tab w:pos="456" w:val="left" w:leader="none"/>
                              </w:tabs>
                              <w:spacing w:line="228" w:lineRule="auto" w:before="9"/>
                              <w:ind w:left="456" w:right="444" w:hanging="225"/>
                              <w:jc w:val="left"/>
                              <w:rPr>
                                <w:sz w:val="20"/>
                              </w:rPr>
                            </w:pPr>
                            <w:r>
                              <w:rPr>
                                <w:sz w:val="20"/>
                              </w:rPr>
                              <w:t>May</w:t>
                            </w:r>
                            <w:r>
                              <w:rPr>
                                <w:spacing w:val="-6"/>
                                <w:sz w:val="20"/>
                              </w:rPr>
                              <w:t> </w:t>
                            </w:r>
                            <w:r>
                              <w:rPr>
                                <w:sz w:val="20"/>
                              </w:rPr>
                              <w:t>shift</w:t>
                            </w:r>
                            <w:r>
                              <w:rPr>
                                <w:spacing w:val="-5"/>
                                <w:sz w:val="20"/>
                              </w:rPr>
                              <w:t> </w:t>
                            </w:r>
                            <w:r>
                              <w:rPr>
                                <w:b/>
                                <w:i/>
                                <w:sz w:val="20"/>
                              </w:rPr>
                              <w:t>all</w:t>
                            </w:r>
                            <w:r>
                              <w:rPr>
                                <w:b/>
                                <w:i/>
                                <w:spacing w:val="-4"/>
                                <w:sz w:val="20"/>
                              </w:rPr>
                              <w:t> </w:t>
                            </w:r>
                            <w:r>
                              <w:rPr>
                                <w:sz w:val="20"/>
                              </w:rPr>
                              <w:t>the</w:t>
                            </w:r>
                            <w:r>
                              <w:rPr>
                                <w:spacing w:val="-4"/>
                                <w:sz w:val="20"/>
                              </w:rPr>
                              <w:t> </w:t>
                            </w:r>
                            <w:r>
                              <w:rPr>
                                <w:sz w:val="20"/>
                              </w:rPr>
                              <w:t>vendor’s</w:t>
                            </w:r>
                            <w:r>
                              <w:rPr>
                                <w:spacing w:val="-4"/>
                                <w:sz w:val="20"/>
                              </w:rPr>
                              <w:t> </w:t>
                            </w:r>
                            <w:r>
                              <w:rPr>
                                <w:sz w:val="20"/>
                              </w:rPr>
                              <w:t>legal</w:t>
                            </w:r>
                            <w:r>
                              <w:rPr>
                                <w:spacing w:val="-5"/>
                                <w:sz w:val="20"/>
                              </w:rPr>
                              <w:t> </w:t>
                            </w:r>
                            <w:r>
                              <w:rPr>
                                <w:sz w:val="20"/>
                              </w:rPr>
                              <w:t>risk</w:t>
                            </w:r>
                            <w:r>
                              <w:rPr>
                                <w:spacing w:val="-4"/>
                                <w:sz w:val="20"/>
                              </w:rPr>
                              <w:t> </w:t>
                            </w:r>
                            <w:r>
                              <w:rPr>
                                <w:sz w:val="20"/>
                              </w:rPr>
                              <w:t>on</w:t>
                            </w:r>
                            <w:r>
                              <w:rPr>
                                <w:spacing w:val="-6"/>
                                <w:sz w:val="20"/>
                              </w:rPr>
                              <w:t> </w:t>
                            </w:r>
                            <w:r>
                              <w:rPr>
                                <w:sz w:val="20"/>
                              </w:rPr>
                              <w:t>to</w:t>
                            </w:r>
                            <w:r>
                              <w:rPr>
                                <w:spacing w:val="-4"/>
                                <w:sz w:val="20"/>
                              </w:rPr>
                              <w:t> </w:t>
                            </w:r>
                            <w:r>
                              <w:rPr>
                                <w:sz w:val="20"/>
                              </w:rPr>
                              <w:t>the</w:t>
                            </w:r>
                            <w:r>
                              <w:rPr>
                                <w:spacing w:val="-4"/>
                                <w:sz w:val="20"/>
                              </w:rPr>
                              <w:t> </w:t>
                            </w:r>
                            <w:r>
                              <w:rPr>
                                <w:sz w:val="20"/>
                              </w:rPr>
                              <w:t>officers,</w:t>
                            </w:r>
                            <w:r>
                              <w:rPr>
                                <w:spacing w:val="-5"/>
                                <w:sz w:val="20"/>
                              </w:rPr>
                              <w:t> </w:t>
                            </w:r>
                            <w:r>
                              <w:rPr>
                                <w:sz w:val="20"/>
                              </w:rPr>
                              <w:t>department,</w:t>
                            </w:r>
                            <w:r>
                              <w:rPr>
                                <w:spacing w:val="-5"/>
                                <w:sz w:val="20"/>
                              </w:rPr>
                              <w:t> </w:t>
                            </w:r>
                            <w:r>
                              <w:rPr>
                                <w:sz w:val="20"/>
                              </w:rPr>
                              <w:t>and</w:t>
                            </w:r>
                            <w:r>
                              <w:rPr>
                                <w:spacing w:val="-6"/>
                                <w:sz w:val="20"/>
                              </w:rPr>
                              <w:t> </w:t>
                            </w:r>
                            <w:r>
                              <w:rPr>
                                <w:sz w:val="20"/>
                              </w:rPr>
                              <w:t>municipality</w:t>
                            </w:r>
                            <w:r>
                              <w:rPr>
                                <w:spacing w:val="-6"/>
                                <w:sz w:val="20"/>
                              </w:rPr>
                              <w:t> </w:t>
                            </w:r>
                            <w:r>
                              <w:rPr>
                                <w:sz w:val="20"/>
                              </w:rPr>
                              <w:t>for “death or bodily injury to person” and “injury or damage to property”</w:t>
                            </w:r>
                          </w:p>
                          <w:p>
                            <w:pPr>
                              <w:numPr>
                                <w:ilvl w:val="1"/>
                                <w:numId w:val="8"/>
                              </w:numPr>
                              <w:tabs>
                                <w:tab w:pos="456" w:val="left" w:leader="none"/>
                              </w:tabs>
                              <w:spacing w:line="228" w:lineRule="auto" w:before="21"/>
                              <w:ind w:left="456" w:right="150" w:hanging="225"/>
                              <w:jc w:val="left"/>
                              <w:rPr>
                                <w:sz w:val="20"/>
                              </w:rPr>
                            </w:pPr>
                            <w:r>
                              <w:rPr>
                                <w:sz w:val="20"/>
                              </w:rPr>
                              <w:t>May</w:t>
                            </w:r>
                            <w:r>
                              <w:rPr>
                                <w:spacing w:val="-8"/>
                                <w:sz w:val="20"/>
                              </w:rPr>
                              <w:t> </w:t>
                            </w:r>
                            <w:r>
                              <w:rPr>
                                <w:sz w:val="20"/>
                              </w:rPr>
                              <w:t>negate</w:t>
                            </w:r>
                            <w:r>
                              <w:rPr>
                                <w:spacing w:val="-6"/>
                                <w:sz w:val="20"/>
                              </w:rPr>
                              <w:t> </w:t>
                            </w:r>
                            <w:r>
                              <w:rPr>
                                <w:sz w:val="20"/>
                              </w:rPr>
                              <w:t>your</w:t>
                            </w:r>
                            <w:r>
                              <w:rPr>
                                <w:spacing w:val="-8"/>
                                <w:sz w:val="20"/>
                              </w:rPr>
                              <w:t> </w:t>
                            </w:r>
                            <w:r>
                              <w:rPr>
                                <w:sz w:val="20"/>
                              </w:rPr>
                              <w:t>liability</w:t>
                            </w:r>
                            <w:r>
                              <w:rPr>
                                <w:spacing w:val="-8"/>
                                <w:sz w:val="20"/>
                              </w:rPr>
                              <w:t> </w:t>
                            </w:r>
                            <w:r>
                              <w:rPr>
                                <w:sz w:val="20"/>
                              </w:rPr>
                              <w:t>insurance</w:t>
                            </w:r>
                            <w:r>
                              <w:rPr>
                                <w:spacing w:val="-6"/>
                                <w:sz w:val="20"/>
                              </w:rPr>
                              <w:t> </w:t>
                            </w:r>
                            <w:r>
                              <w:rPr>
                                <w:sz w:val="20"/>
                              </w:rPr>
                              <w:t>provider’s</w:t>
                            </w:r>
                            <w:r>
                              <w:rPr>
                                <w:spacing w:val="-6"/>
                                <w:sz w:val="20"/>
                              </w:rPr>
                              <w:t> </w:t>
                            </w:r>
                            <w:r>
                              <w:rPr>
                                <w:sz w:val="20"/>
                              </w:rPr>
                              <w:t>obligation</w:t>
                            </w:r>
                            <w:r>
                              <w:rPr>
                                <w:spacing w:val="-8"/>
                                <w:sz w:val="20"/>
                              </w:rPr>
                              <w:t> </w:t>
                            </w:r>
                            <w:r>
                              <w:rPr>
                                <w:sz w:val="20"/>
                              </w:rPr>
                              <w:t>to</w:t>
                            </w:r>
                            <w:r>
                              <w:rPr>
                                <w:spacing w:val="-6"/>
                                <w:sz w:val="20"/>
                              </w:rPr>
                              <w:t> </w:t>
                            </w:r>
                            <w:r>
                              <w:rPr>
                                <w:sz w:val="20"/>
                              </w:rPr>
                              <w:t>pay</w:t>
                            </w:r>
                            <w:r>
                              <w:rPr>
                                <w:spacing w:val="-8"/>
                                <w:sz w:val="20"/>
                              </w:rPr>
                              <w:t> </w:t>
                            </w:r>
                            <w:r>
                              <w:rPr>
                                <w:sz w:val="20"/>
                              </w:rPr>
                              <w:t>for</w:t>
                            </w:r>
                            <w:r>
                              <w:rPr>
                                <w:spacing w:val="-8"/>
                                <w:sz w:val="20"/>
                              </w:rPr>
                              <w:t> </w:t>
                            </w:r>
                            <w:r>
                              <w:rPr>
                                <w:sz w:val="20"/>
                              </w:rPr>
                              <w:t>premise</w:t>
                            </w:r>
                            <w:r>
                              <w:rPr>
                                <w:spacing w:val="-6"/>
                                <w:sz w:val="20"/>
                              </w:rPr>
                              <w:t> </w:t>
                            </w:r>
                            <w:r>
                              <w:rPr>
                                <w:sz w:val="20"/>
                              </w:rPr>
                              <w:t>or</w:t>
                            </w:r>
                            <w:r>
                              <w:rPr>
                                <w:spacing w:val="-8"/>
                                <w:sz w:val="20"/>
                              </w:rPr>
                              <w:t> </w:t>
                            </w:r>
                            <w:r>
                              <w:rPr>
                                <w:sz w:val="20"/>
                              </w:rPr>
                              <w:t>bodily</w:t>
                            </w:r>
                            <w:r>
                              <w:rPr>
                                <w:spacing w:val="-8"/>
                                <w:sz w:val="20"/>
                              </w:rPr>
                              <w:t> </w:t>
                            </w:r>
                            <w:r>
                              <w:rPr>
                                <w:sz w:val="20"/>
                              </w:rPr>
                              <w:t>injury caused by an officer working a detail</w:t>
                            </w:r>
                          </w:p>
                          <w:p>
                            <w:pPr>
                              <w:numPr>
                                <w:ilvl w:val="1"/>
                                <w:numId w:val="8"/>
                              </w:numPr>
                              <w:tabs>
                                <w:tab w:pos="455" w:val="left" w:leader="none"/>
                              </w:tabs>
                              <w:spacing w:before="6"/>
                              <w:ind w:left="455" w:right="0" w:hanging="224"/>
                              <w:jc w:val="left"/>
                              <w:rPr>
                                <w:sz w:val="20"/>
                              </w:rPr>
                            </w:pPr>
                            <w:r>
                              <w:rPr>
                                <w:spacing w:val="-2"/>
                                <w:sz w:val="20"/>
                              </w:rPr>
                              <w:t>Transfers</w:t>
                            </w:r>
                            <w:r>
                              <w:rPr>
                                <w:spacing w:val="5"/>
                                <w:sz w:val="20"/>
                              </w:rPr>
                              <w:t> </w:t>
                            </w:r>
                            <w:r>
                              <w:rPr>
                                <w:spacing w:val="-2"/>
                                <w:sz w:val="20"/>
                              </w:rPr>
                              <w:t>payment</w:t>
                            </w:r>
                            <w:r>
                              <w:rPr>
                                <w:spacing w:val="4"/>
                                <w:sz w:val="20"/>
                              </w:rPr>
                              <w:t> </w:t>
                            </w:r>
                            <w:r>
                              <w:rPr>
                                <w:spacing w:val="-2"/>
                                <w:sz w:val="20"/>
                              </w:rPr>
                              <w:t>obligation</w:t>
                            </w:r>
                            <w:r>
                              <w:rPr>
                                <w:spacing w:val="2"/>
                                <w:sz w:val="20"/>
                              </w:rPr>
                              <w:t> </w:t>
                            </w:r>
                            <w:r>
                              <w:rPr>
                                <w:spacing w:val="-2"/>
                                <w:sz w:val="20"/>
                              </w:rPr>
                              <w:t>to</w:t>
                            </w:r>
                            <w:r>
                              <w:rPr>
                                <w:spacing w:val="5"/>
                                <w:sz w:val="20"/>
                              </w:rPr>
                              <w:t> </w:t>
                            </w:r>
                            <w:r>
                              <w:rPr>
                                <w:spacing w:val="-2"/>
                                <w:sz w:val="20"/>
                              </w:rPr>
                              <w:t>municipality’s</w:t>
                            </w:r>
                            <w:r>
                              <w:rPr>
                                <w:spacing w:val="6"/>
                                <w:sz w:val="20"/>
                              </w:rPr>
                              <w:t> </w:t>
                            </w:r>
                            <w:r>
                              <w:rPr>
                                <w:spacing w:val="-2"/>
                                <w:sz w:val="20"/>
                              </w:rPr>
                              <w:t>taxpayers</w:t>
                            </w:r>
                          </w:p>
                          <w:p>
                            <w:pPr>
                              <w:pStyle w:val="BodyText"/>
                              <w:spacing w:before="35"/>
                              <w:rPr>
                                <w:sz w:val="20"/>
                              </w:rPr>
                            </w:pPr>
                          </w:p>
                          <w:p>
                            <w:pPr>
                              <w:numPr>
                                <w:ilvl w:val="0"/>
                                <w:numId w:val="8"/>
                              </w:numPr>
                              <w:tabs>
                                <w:tab w:pos="343" w:val="left" w:leader="none"/>
                              </w:tabs>
                              <w:spacing w:line="279" w:lineRule="exact" w:before="0"/>
                              <w:ind w:left="343" w:right="0" w:hanging="232"/>
                              <w:jc w:val="left"/>
                              <w:rPr>
                                <w:b/>
                                <w:sz w:val="23"/>
                              </w:rPr>
                            </w:pPr>
                            <w:r>
                              <w:rPr>
                                <w:b/>
                                <w:color w:val="2E5396"/>
                                <w:sz w:val="23"/>
                              </w:rPr>
                              <w:t>Standards of</w:t>
                            </w:r>
                            <w:r>
                              <w:rPr>
                                <w:b/>
                                <w:color w:val="2E5396"/>
                                <w:spacing w:val="-1"/>
                                <w:sz w:val="23"/>
                              </w:rPr>
                              <w:t> </w:t>
                            </w:r>
                            <w:r>
                              <w:rPr>
                                <w:b/>
                                <w:color w:val="2E5396"/>
                                <w:spacing w:val="-2"/>
                                <w:sz w:val="23"/>
                              </w:rPr>
                              <w:t>Integrity</w:t>
                            </w:r>
                          </w:p>
                          <w:p>
                            <w:pPr>
                              <w:spacing w:line="230" w:lineRule="auto" w:before="6"/>
                              <w:ind w:left="111" w:right="0" w:firstLine="0"/>
                              <w:jc w:val="left"/>
                              <w:rPr>
                                <w:sz w:val="20"/>
                              </w:rPr>
                            </w:pPr>
                            <w:r>
                              <w:rPr>
                                <w:sz w:val="20"/>
                              </w:rPr>
                              <w:t>Officers working a detail are contractually required to operate under the utility company’s “standards</w:t>
                            </w:r>
                            <w:r>
                              <w:rPr>
                                <w:spacing w:val="-6"/>
                                <w:sz w:val="20"/>
                              </w:rPr>
                              <w:t> </w:t>
                            </w:r>
                            <w:r>
                              <w:rPr>
                                <w:sz w:val="20"/>
                              </w:rPr>
                              <w:t>of</w:t>
                            </w:r>
                            <w:r>
                              <w:rPr>
                                <w:spacing w:val="-7"/>
                                <w:sz w:val="20"/>
                              </w:rPr>
                              <w:t> </w:t>
                            </w:r>
                            <w:r>
                              <w:rPr>
                                <w:sz w:val="20"/>
                              </w:rPr>
                              <w:t>integrity”</w:t>
                            </w:r>
                            <w:r>
                              <w:rPr>
                                <w:spacing w:val="-7"/>
                                <w:sz w:val="20"/>
                              </w:rPr>
                              <w:t> </w:t>
                            </w:r>
                            <w:r>
                              <w:rPr>
                                <w:sz w:val="20"/>
                              </w:rPr>
                              <w:t>which</w:t>
                            </w:r>
                            <w:r>
                              <w:rPr>
                                <w:spacing w:val="-8"/>
                                <w:sz w:val="20"/>
                              </w:rPr>
                              <w:t> </w:t>
                            </w:r>
                            <w:r>
                              <w:rPr>
                                <w:sz w:val="20"/>
                              </w:rPr>
                              <w:t>may</w:t>
                            </w:r>
                            <w:r>
                              <w:rPr>
                                <w:spacing w:val="-8"/>
                                <w:sz w:val="20"/>
                              </w:rPr>
                              <w:t> </w:t>
                            </w:r>
                            <w:r>
                              <w:rPr>
                                <w:sz w:val="20"/>
                              </w:rPr>
                              <w:t>differ,</w:t>
                            </w:r>
                            <w:r>
                              <w:rPr>
                                <w:spacing w:val="-7"/>
                                <w:sz w:val="20"/>
                              </w:rPr>
                              <w:t> </w:t>
                            </w:r>
                            <w:r>
                              <w:rPr>
                                <w:sz w:val="20"/>
                              </w:rPr>
                              <w:t>or</w:t>
                            </w:r>
                            <w:r>
                              <w:rPr>
                                <w:spacing w:val="-8"/>
                                <w:sz w:val="20"/>
                              </w:rPr>
                              <w:t> </w:t>
                            </w:r>
                            <w:r>
                              <w:rPr>
                                <w:sz w:val="20"/>
                              </w:rPr>
                              <w:t>be</w:t>
                            </w:r>
                            <w:r>
                              <w:rPr>
                                <w:spacing w:val="-6"/>
                                <w:sz w:val="20"/>
                              </w:rPr>
                              <w:t> </w:t>
                            </w:r>
                            <w:r>
                              <w:rPr>
                                <w:sz w:val="20"/>
                              </w:rPr>
                              <w:t>in</w:t>
                            </w:r>
                            <w:r>
                              <w:rPr>
                                <w:spacing w:val="-8"/>
                                <w:sz w:val="20"/>
                              </w:rPr>
                              <w:t> </w:t>
                            </w:r>
                            <w:r>
                              <w:rPr>
                                <w:sz w:val="20"/>
                              </w:rPr>
                              <w:t>direct</w:t>
                            </w:r>
                            <w:r>
                              <w:rPr>
                                <w:spacing w:val="-7"/>
                                <w:sz w:val="20"/>
                              </w:rPr>
                              <w:t> </w:t>
                            </w:r>
                            <w:r>
                              <w:rPr>
                                <w:sz w:val="20"/>
                              </w:rPr>
                              <w:t>conflict</w:t>
                            </w:r>
                            <w:r>
                              <w:rPr>
                                <w:spacing w:val="-7"/>
                                <w:sz w:val="20"/>
                              </w:rPr>
                              <w:t> </w:t>
                            </w:r>
                            <w:r>
                              <w:rPr>
                                <w:sz w:val="20"/>
                              </w:rPr>
                              <w:t>with,</w:t>
                            </w:r>
                            <w:r>
                              <w:rPr>
                                <w:spacing w:val="-7"/>
                                <w:sz w:val="20"/>
                              </w:rPr>
                              <w:t> </w:t>
                            </w:r>
                            <w:r>
                              <w:rPr>
                                <w:sz w:val="20"/>
                              </w:rPr>
                              <w:t>your</w:t>
                            </w:r>
                            <w:r>
                              <w:rPr>
                                <w:spacing w:val="-8"/>
                                <w:sz w:val="20"/>
                              </w:rPr>
                              <w:t> </w:t>
                            </w:r>
                            <w:r>
                              <w:rPr>
                                <w:sz w:val="20"/>
                              </w:rPr>
                              <w:t>department’s</w:t>
                            </w:r>
                            <w:r>
                              <w:rPr>
                                <w:spacing w:val="-6"/>
                                <w:sz w:val="20"/>
                              </w:rPr>
                              <w:t> </w:t>
                            </w:r>
                            <w:r>
                              <w:rPr>
                                <w:sz w:val="20"/>
                              </w:rPr>
                              <w:t>rules, regulations and policies.</w:t>
                            </w:r>
                          </w:p>
                          <w:p>
                            <w:pPr>
                              <w:pStyle w:val="BodyText"/>
                              <w:spacing w:before="52"/>
                              <w:rPr>
                                <w:sz w:val="20"/>
                              </w:rPr>
                            </w:pPr>
                          </w:p>
                          <w:p>
                            <w:pPr>
                              <w:numPr>
                                <w:ilvl w:val="0"/>
                                <w:numId w:val="8"/>
                              </w:numPr>
                              <w:tabs>
                                <w:tab w:pos="343" w:val="left" w:leader="none"/>
                              </w:tabs>
                              <w:spacing w:line="271" w:lineRule="exact" w:before="0"/>
                              <w:ind w:left="343" w:right="0" w:hanging="232"/>
                              <w:jc w:val="left"/>
                              <w:rPr>
                                <w:b/>
                                <w:sz w:val="23"/>
                              </w:rPr>
                            </w:pPr>
                            <w:r>
                              <w:rPr>
                                <w:b/>
                                <w:color w:val="2E5396"/>
                                <w:sz w:val="23"/>
                              </w:rPr>
                              <w:t>Dual</w:t>
                            </w:r>
                            <w:r>
                              <w:rPr>
                                <w:b/>
                                <w:color w:val="2E5396"/>
                                <w:spacing w:val="3"/>
                                <w:sz w:val="23"/>
                              </w:rPr>
                              <w:t> </w:t>
                            </w:r>
                            <w:r>
                              <w:rPr>
                                <w:b/>
                                <w:color w:val="2E5396"/>
                                <w:sz w:val="23"/>
                              </w:rPr>
                              <w:t>Employment</w:t>
                            </w:r>
                            <w:r>
                              <w:rPr>
                                <w:b/>
                                <w:color w:val="2E5396"/>
                                <w:spacing w:val="3"/>
                                <w:sz w:val="23"/>
                              </w:rPr>
                              <w:t> </w:t>
                            </w:r>
                            <w:r>
                              <w:rPr>
                                <w:b/>
                                <w:color w:val="2E5396"/>
                                <w:spacing w:val="-2"/>
                                <w:sz w:val="23"/>
                              </w:rPr>
                              <w:t>Status</w:t>
                            </w:r>
                          </w:p>
                          <w:p>
                            <w:pPr>
                              <w:numPr>
                                <w:ilvl w:val="1"/>
                                <w:numId w:val="8"/>
                              </w:numPr>
                              <w:tabs>
                                <w:tab w:pos="455" w:val="left" w:leader="none"/>
                              </w:tabs>
                              <w:spacing w:line="234" w:lineRule="exact" w:before="0"/>
                              <w:ind w:left="455" w:right="0" w:hanging="224"/>
                              <w:jc w:val="left"/>
                              <w:rPr>
                                <w:sz w:val="20"/>
                              </w:rPr>
                            </w:pPr>
                            <w:r>
                              <w:rPr>
                                <w:sz w:val="20"/>
                              </w:rPr>
                              <w:t>In</w:t>
                            </w:r>
                            <w:r>
                              <w:rPr>
                                <w:spacing w:val="-6"/>
                                <w:sz w:val="20"/>
                              </w:rPr>
                              <w:t> </w:t>
                            </w:r>
                            <w:r>
                              <w:rPr>
                                <w:sz w:val="20"/>
                              </w:rPr>
                              <w:t>the</w:t>
                            </w:r>
                            <w:r>
                              <w:rPr>
                                <w:spacing w:val="-3"/>
                                <w:sz w:val="20"/>
                              </w:rPr>
                              <w:t> </w:t>
                            </w:r>
                            <w:r>
                              <w:rPr>
                                <w:sz w:val="20"/>
                              </w:rPr>
                              <w:t>State</w:t>
                            </w:r>
                            <w:r>
                              <w:rPr>
                                <w:spacing w:val="-3"/>
                                <w:sz w:val="20"/>
                              </w:rPr>
                              <w:t> </w:t>
                            </w:r>
                            <w:r>
                              <w:rPr>
                                <w:sz w:val="20"/>
                              </w:rPr>
                              <w:t>of</w:t>
                            </w:r>
                            <w:r>
                              <w:rPr>
                                <w:spacing w:val="-4"/>
                                <w:sz w:val="20"/>
                              </w:rPr>
                              <w:t> </w:t>
                            </w:r>
                            <w:r>
                              <w:rPr>
                                <w:sz w:val="20"/>
                              </w:rPr>
                              <w:t>NJ,</w:t>
                            </w:r>
                            <w:r>
                              <w:rPr>
                                <w:spacing w:val="-4"/>
                                <w:sz w:val="20"/>
                              </w:rPr>
                              <w:t> </w:t>
                            </w:r>
                            <w:r>
                              <w:rPr>
                                <w:sz w:val="20"/>
                              </w:rPr>
                              <w:t>the</w:t>
                            </w:r>
                            <w:r>
                              <w:rPr>
                                <w:spacing w:val="-4"/>
                                <w:sz w:val="20"/>
                              </w:rPr>
                              <w:t> </w:t>
                            </w:r>
                            <w:r>
                              <w:rPr>
                                <w:sz w:val="20"/>
                              </w:rPr>
                              <w:t>dual</w:t>
                            </w:r>
                            <w:r>
                              <w:rPr>
                                <w:spacing w:val="-4"/>
                                <w:sz w:val="20"/>
                              </w:rPr>
                              <w:t> </w:t>
                            </w:r>
                            <w:r>
                              <w:rPr>
                                <w:sz w:val="20"/>
                              </w:rPr>
                              <w:t>employment</w:t>
                            </w:r>
                            <w:r>
                              <w:rPr>
                                <w:spacing w:val="-4"/>
                                <w:sz w:val="20"/>
                              </w:rPr>
                              <w:t> </w:t>
                            </w:r>
                            <w:r>
                              <w:rPr>
                                <w:sz w:val="20"/>
                              </w:rPr>
                              <w:t>status</w:t>
                            </w:r>
                            <w:r>
                              <w:rPr>
                                <w:spacing w:val="-3"/>
                                <w:sz w:val="20"/>
                              </w:rPr>
                              <w:t> </w:t>
                            </w:r>
                            <w:r>
                              <w:rPr>
                                <w:sz w:val="20"/>
                              </w:rPr>
                              <w:t>and</w:t>
                            </w:r>
                            <w:r>
                              <w:rPr>
                                <w:spacing w:val="-5"/>
                                <w:sz w:val="20"/>
                              </w:rPr>
                              <w:t> </w:t>
                            </w:r>
                            <w:r>
                              <w:rPr>
                                <w:sz w:val="20"/>
                              </w:rPr>
                              <w:t>protection</w:t>
                            </w:r>
                            <w:r>
                              <w:rPr>
                                <w:spacing w:val="-5"/>
                                <w:sz w:val="20"/>
                              </w:rPr>
                              <w:t> </w:t>
                            </w:r>
                            <w:r>
                              <w:rPr>
                                <w:spacing w:val="-2"/>
                                <w:sz w:val="20"/>
                              </w:rPr>
                              <w:t>exists!</w:t>
                            </w:r>
                          </w:p>
                          <w:p>
                            <w:pPr>
                              <w:numPr>
                                <w:ilvl w:val="1"/>
                                <w:numId w:val="8"/>
                              </w:numPr>
                              <w:tabs>
                                <w:tab w:pos="456" w:val="left" w:leader="none"/>
                              </w:tabs>
                              <w:spacing w:line="228" w:lineRule="auto" w:before="18"/>
                              <w:ind w:left="456" w:right="258" w:hanging="225"/>
                              <w:jc w:val="left"/>
                              <w:rPr>
                                <w:sz w:val="20"/>
                              </w:rPr>
                            </w:pPr>
                            <w:r>
                              <w:rPr>
                                <w:sz w:val="20"/>
                              </w:rPr>
                              <w:t>Officers</w:t>
                            </w:r>
                            <w:r>
                              <w:rPr>
                                <w:spacing w:val="-5"/>
                                <w:sz w:val="20"/>
                              </w:rPr>
                              <w:t> </w:t>
                            </w:r>
                            <w:r>
                              <w:rPr>
                                <w:sz w:val="20"/>
                              </w:rPr>
                              <w:t>are</w:t>
                            </w:r>
                            <w:r>
                              <w:rPr>
                                <w:spacing w:val="-5"/>
                                <w:sz w:val="20"/>
                              </w:rPr>
                              <w:t> </w:t>
                            </w:r>
                            <w:r>
                              <w:rPr>
                                <w:sz w:val="20"/>
                              </w:rPr>
                              <w:t>protected</w:t>
                            </w:r>
                            <w:r>
                              <w:rPr>
                                <w:spacing w:val="-6"/>
                                <w:sz w:val="20"/>
                              </w:rPr>
                              <w:t> </w:t>
                            </w:r>
                            <w:r>
                              <w:rPr>
                                <w:sz w:val="20"/>
                              </w:rPr>
                              <w:t>when</w:t>
                            </w:r>
                            <w:r>
                              <w:rPr>
                                <w:spacing w:val="-6"/>
                                <w:sz w:val="20"/>
                              </w:rPr>
                              <w:t> </w:t>
                            </w:r>
                            <w:r>
                              <w:rPr>
                                <w:sz w:val="20"/>
                              </w:rPr>
                              <w:t>working</w:t>
                            </w:r>
                            <w:r>
                              <w:rPr>
                                <w:spacing w:val="-5"/>
                                <w:sz w:val="20"/>
                              </w:rPr>
                              <w:t> </w:t>
                            </w:r>
                            <w:r>
                              <w:rPr>
                                <w:sz w:val="20"/>
                              </w:rPr>
                              <w:t>any</w:t>
                            </w:r>
                            <w:r>
                              <w:rPr>
                                <w:spacing w:val="-6"/>
                                <w:sz w:val="20"/>
                              </w:rPr>
                              <w:t> </w:t>
                            </w:r>
                            <w:r>
                              <w:rPr>
                                <w:sz w:val="20"/>
                              </w:rPr>
                              <w:t>off</w:t>
                            </w:r>
                            <w:r>
                              <w:rPr>
                                <w:spacing w:val="-6"/>
                                <w:sz w:val="20"/>
                              </w:rPr>
                              <w:t> </w:t>
                            </w:r>
                            <w:r>
                              <w:rPr>
                                <w:sz w:val="20"/>
                              </w:rPr>
                              <w:t>or</w:t>
                            </w:r>
                            <w:r>
                              <w:rPr>
                                <w:spacing w:val="-6"/>
                                <w:sz w:val="20"/>
                              </w:rPr>
                              <w:t> </w:t>
                            </w:r>
                            <w:r>
                              <w:rPr>
                                <w:sz w:val="20"/>
                              </w:rPr>
                              <w:t>extra</w:t>
                            </w:r>
                            <w:r>
                              <w:rPr>
                                <w:spacing w:val="-5"/>
                                <w:sz w:val="20"/>
                              </w:rPr>
                              <w:t> </w:t>
                            </w:r>
                            <w:r>
                              <w:rPr>
                                <w:sz w:val="20"/>
                              </w:rPr>
                              <w:t>duty</w:t>
                            </w:r>
                            <w:r>
                              <w:rPr>
                                <w:spacing w:val="-6"/>
                                <w:sz w:val="20"/>
                              </w:rPr>
                              <w:t> </w:t>
                            </w:r>
                            <w:r>
                              <w:rPr>
                                <w:sz w:val="20"/>
                              </w:rPr>
                              <w:t>job</w:t>
                            </w:r>
                            <w:r>
                              <w:rPr>
                                <w:spacing w:val="-6"/>
                                <w:sz w:val="20"/>
                              </w:rPr>
                              <w:t> </w:t>
                            </w:r>
                            <w:r>
                              <w:rPr>
                                <w:sz w:val="20"/>
                              </w:rPr>
                              <w:t>detail</w:t>
                            </w:r>
                            <w:r>
                              <w:rPr>
                                <w:spacing w:val="-5"/>
                                <w:sz w:val="20"/>
                              </w:rPr>
                              <w:t> </w:t>
                            </w:r>
                            <w:r>
                              <w:rPr>
                                <w:sz w:val="20"/>
                              </w:rPr>
                              <w:t>for</w:t>
                            </w:r>
                            <w:r>
                              <w:rPr>
                                <w:spacing w:val="-6"/>
                                <w:sz w:val="20"/>
                              </w:rPr>
                              <w:t> </w:t>
                            </w:r>
                            <w:r>
                              <w:rPr>
                                <w:sz w:val="20"/>
                              </w:rPr>
                              <w:t>a</w:t>
                            </w:r>
                            <w:r>
                              <w:rPr>
                                <w:spacing w:val="-5"/>
                                <w:sz w:val="20"/>
                              </w:rPr>
                              <w:t> </w:t>
                            </w:r>
                            <w:r>
                              <w:rPr>
                                <w:sz w:val="20"/>
                              </w:rPr>
                              <w:t>third-party</w:t>
                            </w:r>
                            <w:r>
                              <w:rPr>
                                <w:spacing w:val="-6"/>
                                <w:sz w:val="20"/>
                              </w:rPr>
                              <w:t> </w:t>
                            </w:r>
                            <w:r>
                              <w:rPr>
                                <w:sz w:val="20"/>
                              </w:rPr>
                              <w:t>such as a utility company</w:t>
                            </w:r>
                          </w:p>
                          <w:p>
                            <w:pPr>
                              <w:numPr>
                                <w:ilvl w:val="1"/>
                                <w:numId w:val="8"/>
                              </w:numPr>
                              <w:tabs>
                                <w:tab w:pos="456" w:val="left" w:leader="none"/>
                              </w:tabs>
                              <w:spacing w:line="230" w:lineRule="auto" w:before="14"/>
                              <w:ind w:left="456" w:right="179" w:hanging="225"/>
                              <w:jc w:val="left"/>
                              <w:rPr>
                                <w:sz w:val="20"/>
                              </w:rPr>
                            </w:pPr>
                            <w:r>
                              <w:rPr>
                                <w:sz w:val="20"/>
                              </w:rPr>
                              <w:t>For officers’ Workers Compensation cases, the vendor and the municipality share responsibility.</w:t>
                            </w:r>
                            <w:r>
                              <w:rPr>
                                <w:spacing w:val="28"/>
                                <w:sz w:val="20"/>
                              </w:rPr>
                              <w:t> </w:t>
                            </w:r>
                            <w:r>
                              <w:rPr>
                                <w:sz w:val="20"/>
                              </w:rPr>
                              <w:t>(Case</w:t>
                            </w:r>
                            <w:r>
                              <w:rPr>
                                <w:spacing w:val="-8"/>
                                <w:sz w:val="20"/>
                              </w:rPr>
                              <w:t> </w:t>
                            </w:r>
                            <w:r>
                              <w:rPr>
                                <w:sz w:val="20"/>
                              </w:rPr>
                              <w:t>law</w:t>
                            </w:r>
                            <w:r>
                              <w:rPr>
                                <w:spacing w:val="-8"/>
                                <w:sz w:val="20"/>
                              </w:rPr>
                              <w:t> </w:t>
                            </w:r>
                            <w:r>
                              <w:rPr>
                                <w:sz w:val="20"/>
                              </w:rPr>
                              <w:t>Domanoski</w:t>
                            </w:r>
                            <w:r>
                              <w:rPr>
                                <w:spacing w:val="-9"/>
                                <w:sz w:val="20"/>
                              </w:rPr>
                              <w:t> </w:t>
                            </w:r>
                            <w:r>
                              <w:rPr>
                                <w:sz w:val="20"/>
                              </w:rPr>
                              <w:t>v.</w:t>
                            </w:r>
                            <w:r>
                              <w:rPr>
                                <w:spacing w:val="-9"/>
                                <w:sz w:val="20"/>
                              </w:rPr>
                              <w:t> </w:t>
                            </w:r>
                            <w:r>
                              <w:rPr>
                                <w:sz w:val="20"/>
                              </w:rPr>
                              <w:t>Borough</w:t>
                            </w:r>
                            <w:r>
                              <w:rPr>
                                <w:spacing w:val="-9"/>
                                <w:sz w:val="20"/>
                              </w:rPr>
                              <w:t> </w:t>
                            </w:r>
                            <w:r>
                              <w:rPr>
                                <w:sz w:val="20"/>
                              </w:rPr>
                              <w:t>of</w:t>
                            </w:r>
                            <w:r>
                              <w:rPr>
                                <w:spacing w:val="-9"/>
                                <w:sz w:val="20"/>
                              </w:rPr>
                              <w:t> </w:t>
                            </w:r>
                            <w:r>
                              <w:rPr>
                                <w:sz w:val="20"/>
                              </w:rPr>
                              <w:t>Fanwood,</w:t>
                            </w:r>
                            <w:r>
                              <w:rPr>
                                <w:spacing w:val="-9"/>
                                <w:sz w:val="20"/>
                              </w:rPr>
                              <w:t> </w:t>
                            </w:r>
                            <w:r>
                              <w:rPr>
                                <w:sz w:val="20"/>
                              </w:rPr>
                              <w:t>237</w:t>
                            </w:r>
                            <w:r>
                              <w:rPr>
                                <w:spacing w:val="-8"/>
                                <w:sz w:val="20"/>
                              </w:rPr>
                              <w:t> </w:t>
                            </w:r>
                            <w:r>
                              <w:rPr>
                                <w:sz w:val="20"/>
                              </w:rPr>
                              <w:t>N.J.</w:t>
                            </w:r>
                            <w:r>
                              <w:rPr>
                                <w:spacing w:val="-9"/>
                                <w:sz w:val="20"/>
                              </w:rPr>
                              <w:t> </w:t>
                            </w:r>
                            <w:r>
                              <w:rPr>
                                <w:sz w:val="20"/>
                              </w:rPr>
                              <w:t>Super.</w:t>
                            </w:r>
                            <w:r>
                              <w:rPr>
                                <w:spacing w:val="-9"/>
                                <w:sz w:val="20"/>
                              </w:rPr>
                              <w:t> </w:t>
                            </w:r>
                            <w:r>
                              <w:rPr>
                                <w:sz w:val="20"/>
                              </w:rPr>
                              <w:t>452</w:t>
                            </w:r>
                            <w:r>
                              <w:rPr>
                                <w:spacing w:val="-8"/>
                                <w:sz w:val="20"/>
                              </w:rPr>
                              <w:t> </w:t>
                            </w:r>
                            <w:r>
                              <w:rPr>
                                <w:sz w:val="20"/>
                              </w:rPr>
                              <w:t>(App.</w:t>
                            </w:r>
                            <w:r>
                              <w:rPr>
                                <w:spacing w:val="-9"/>
                                <w:sz w:val="20"/>
                              </w:rPr>
                              <w:t> </w:t>
                            </w:r>
                            <w:r>
                              <w:rPr>
                                <w:sz w:val="20"/>
                              </w:rPr>
                              <w:t>Div. 1989). Case law Dutcher v. Pedeiro, 2017 WL5619258 *1 (N.J. App. Div. Nov. 22, 2017).</w:t>
                            </w:r>
                          </w:p>
                        </w:txbxContent>
                      </wps:txbx>
                      <wps:bodyPr wrap="square" lIns="0" tIns="0" rIns="0" bIns="0" rtlCol="0">
                        <ns3:noAutofit/>
                      </wps:bodyPr>
                    </wps:wsp>
                  </ns3:graphicData>
                </ns3:graphic>
              </wp:anchor>
            </w:drawing>
          </mc:Choice>
          <mc:Fallback>
            <w:pict>
              <v:shape style="position:absolute;margin-left:107.936996pt;margin-top:21.486609pt;width:398pt;height:296.9pt;mso-position-horizontal-relative:page;mso-position-vertical-relative:paragraph;z-index:-15725056;mso-wrap-distance-left:0;mso-wrap-distance-right:0" type="#_x0000_t202" id="docshape28" filled="false" stroked="true" strokeweight=".833319pt" strokecolor="#2e5396">
                <v:textbox inset="0,0,0,0">
                  <w:txbxContent>
                    <w:p>
                      <w:pPr>
                        <w:spacing w:before="56"/>
                        <w:ind w:left="1823" w:right="1039" w:hanging="502"/>
                        <w:jc w:val="left"/>
                        <w:rPr>
                          <w:b/>
                          <w:sz w:val="26"/>
                        </w:rPr>
                      </w:pPr>
                      <w:r>
                        <w:rPr>
                          <w:b/>
                          <w:sz w:val="26"/>
                        </w:rPr>
                        <w:t>Three Factors of a Standard Supplier Agreement You May Want Your Counsel to Look At</w:t>
                      </w:r>
                    </w:p>
                    <w:p>
                      <w:pPr>
                        <w:pStyle w:val="BodyText"/>
                        <w:spacing w:before="40"/>
                        <w:rPr>
                          <w:b/>
                          <w:sz w:val="26"/>
                        </w:rPr>
                      </w:pPr>
                    </w:p>
                    <w:p>
                      <w:pPr>
                        <w:numPr>
                          <w:ilvl w:val="0"/>
                          <w:numId w:val="8"/>
                        </w:numPr>
                        <w:tabs>
                          <w:tab w:pos="343" w:val="left" w:leader="none"/>
                        </w:tabs>
                        <w:spacing w:line="281" w:lineRule="exact" w:before="0"/>
                        <w:ind w:left="343" w:right="0" w:hanging="232"/>
                        <w:jc w:val="left"/>
                        <w:rPr>
                          <w:b/>
                          <w:sz w:val="23"/>
                        </w:rPr>
                      </w:pPr>
                      <w:r>
                        <w:rPr>
                          <w:b/>
                          <w:color w:val="2E5396"/>
                          <w:sz w:val="23"/>
                        </w:rPr>
                        <w:t>One</w:t>
                      </w:r>
                      <w:r>
                        <w:rPr>
                          <w:b/>
                          <w:color w:val="2E5396"/>
                          <w:spacing w:val="-4"/>
                          <w:sz w:val="23"/>
                        </w:rPr>
                        <w:t> </w:t>
                      </w:r>
                      <w:r>
                        <w:rPr>
                          <w:b/>
                          <w:color w:val="2E5396"/>
                          <w:sz w:val="23"/>
                        </w:rPr>
                        <w:t>Way</w:t>
                      </w:r>
                      <w:r>
                        <w:rPr>
                          <w:b/>
                          <w:color w:val="2E5396"/>
                          <w:spacing w:val="-4"/>
                          <w:sz w:val="23"/>
                        </w:rPr>
                        <w:t> </w:t>
                      </w:r>
                      <w:r>
                        <w:rPr>
                          <w:b/>
                          <w:color w:val="2E5396"/>
                          <w:spacing w:val="-2"/>
                          <w:sz w:val="23"/>
                        </w:rPr>
                        <w:t>Indemnification</w:t>
                      </w:r>
                    </w:p>
                    <w:p>
                      <w:pPr>
                        <w:numPr>
                          <w:ilvl w:val="1"/>
                          <w:numId w:val="8"/>
                        </w:numPr>
                        <w:tabs>
                          <w:tab w:pos="456" w:val="left" w:leader="none"/>
                        </w:tabs>
                        <w:spacing w:line="228" w:lineRule="auto" w:before="9"/>
                        <w:ind w:left="456" w:right="444" w:hanging="225"/>
                        <w:jc w:val="left"/>
                        <w:rPr>
                          <w:sz w:val="20"/>
                        </w:rPr>
                      </w:pPr>
                      <w:r>
                        <w:rPr>
                          <w:sz w:val="20"/>
                        </w:rPr>
                        <w:t>May</w:t>
                      </w:r>
                      <w:r>
                        <w:rPr>
                          <w:spacing w:val="-6"/>
                          <w:sz w:val="20"/>
                        </w:rPr>
                        <w:t> </w:t>
                      </w:r>
                      <w:r>
                        <w:rPr>
                          <w:sz w:val="20"/>
                        </w:rPr>
                        <w:t>shift</w:t>
                      </w:r>
                      <w:r>
                        <w:rPr>
                          <w:spacing w:val="-5"/>
                          <w:sz w:val="20"/>
                        </w:rPr>
                        <w:t> </w:t>
                      </w:r>
                      <w:r>
                        <w:rPr>
                          <w:b/>
                          <w:i/>
                          <w:sz w:val="20"/>
                        </w:rPr>
                        <w:t>all</w:t>
                      </w:r>
                      <w:r>
                        <w:rPr>
                          <w:b/>
                          <w:i/>
                          <w:spacing w:val="-4"/>
                          <w:sz w:val="20"/>
                        </w:rPr>
                        <w:t> </w:t>
                      </w:r>
                      <w:r>
                        <w:rPr>
                          <w:sz w:val="20"/>
                        </w:rPr>
                        <w:t>the</w:t>
                      </w:r>
                      <w:r>
                        <w:rPr>
                          <w:spacing w:val="-4"/>
                          <w:sz w:val="20"/>
                        </w:rPr>
                        <w:t> </w:t>
                      </w:r>
                      <w:r>
                        <w:rPr>
                          <w:sz w:val="20"/>
                        </w:rPr>
                        <w:t>vendor’s</w:t>
                      </w:r>
                      <w:r>
                        <w:rPr>
                          <w:spacing w:val="-4"/>
                          <w:sz w:val="20"/>
                        </w:rPr>
                        <w:t> </w:t>
                      </w:r>
                      <w:r>
                        <w:rPr>
                          <w:sz w:val="20"/>
                        </w:rPr>
                        <w:t>legal</w:t>
                      </w:r>
                      <w:r>
                        <w:rPr>
                          <w:spacing w:val="-5"/>
                          <w:sz w:val="20"/>
                        </w:rPr>
                        <w:t> </w:t>
                      </w:r>
                      <w:r>
                        <w:rPr>
                          <w:sz w:val="20"/>
                        </w:rPr>
                        <w:t>risk</w:t>
                      </w:r>
                      <w:r>
                        <w:rPr>
                          <w:spacing w:val="-4"/>
                          <w:sz w:val="20"/>
                        </w:rPr>
                        <w:t> </w:t>
                      </w:r>
                      <w:r>
                        <w:rPr>
                          <w:sz w:val="20"/>
                        </w:rPr>
                        <w:t>on</w:t>
                      </w:r>
                      <w:r>
                        <w:rPr>
                          <w:spacing w:val="-6"/>
                          <w:sz w:val="20"/>
                        </w:rPr>
                        <w:t> </w:t>
                      </w:r>
                      <w:r>
                        <w:rPr>
                          <w:sz w:val="20"/>
                        </w:rPr>
                        <w:t>to</w:t>
                      </w:r>
                      <w:r>
                        <w:rPr>
                          <w:spacing w:val="-4"/>
                          <w:sz w:val="20"/>
                        </w:rPr>
                        <w:t> </w:t>
                      </w:r>
                      <w:r>
                        <w:rPr>
                          <w:sz w:val="20"/>
                        </w:rPr>
                        <w:t>the</w:t>
                      </w:r>
                      <w:r>
                        <w:rPr>
                          <w:spacing w:val="-4"/>
                          <w:sz w:val="20"/>
                        </w:rPr>
                        <w:t> </w:t>
                      </w:r>
                      <w:r>
                        <w:rPr>
                          <w:sz w:val="20"/>
                        </w:rPr>
                        <w:t>officers,</w:t>
                      </w:r>
                      <w:r>
                        <w:rPr>
                          <w:spacing w:val="-5"/>
                          <w:sz w:val="20"/>
                        </w:rPr>
                        <w:t> </w:t>
                      </w:r>
                      <w:r>
                        <w:rPr>
                          <w:sz w:val="20"/>
                        </w:rPr>
                        <w:t>department,</w:t>
                      </w:r>
                      <w:r>
                        <w:rPr>
                          <w:spacing w:val="-5"/>
                          <w:sz w:val="20"/>
                        </w:rPr>
                        <w:t> </w:t>
                      </w:r>
                      <w:r>
                        <w:rPr>
                          <w:sz w:val="20"/>
                        </w:rPr>
                        <w:t>and</w:t>
                      </w:r>
                      <w:r>
                        <w:rPr>
                          <w:spacing w:val="-6"/>
                          <w:sz w:val="20"/>
                        </w:rPr>
                        <w:t> </w:t>
                      </w:r>
                      <w:r>
                        <w:rPr>
                          <w:sz w:val="20"/>
                        </w:rPr>
                        <w:t>municipality</w:t>
                      </w:r>
                      <w:r>
                        <w:rPr>
                          <w:spacing w:val="-6"/>
                          <w:sz w:val="20"/>
                        </w:rPr>
                        <w:t> </w:t>
                      </w:r>
                      <w:r>
                        <w:rPr>
                          <w:sz w:val="20"/>
                        </w:rPr>
                        <w:t>for “death or bodily injury to person” and “injury or damage to property”</w:t>
                      </w:r>
                    </w:p>
                    <w:p>
                      <w:pPr>
                        <w:numPr>
                          <w:ilvl w:val="1"/>
                          <w:numId w:val="8"/>
                        </w:numPr>
                        <w:tabs>
                          <w:tab w:pos="456" w:val="left" w:leader="none"/>
                        </w:tabs>
                        <w:spacing w:line="228" w:lineRule="auto" w:before="21"/>
                        <w:ind w:left="456" w:right="150" w:hanging="225"/>
                        <w:jc w:val="left"/>
                        <w:rPr>
                          <w:sz w:val="20"/>
                        </w:rPr>
                      </w:pPr>
                      <w:r>
                        <w:rPr>
                          <w:sz w:val="20"/>
                        </w:rPr>
                        <w:t>May</w:t>
                      </w:r>
                      <w:r>
                        <w:rPr>
                          <w:spacing w:val="-8"/>
                          <w:sz w:val="20"/>
                        </w:rPr>
                        <w:t> </w:t>
                      </w:r>
                      <w:r>
                        <w:rPr>
                          <w:sz w:val="20"/>
                        </w:rPr>
                        <w:t>negate</w:t>
                      </w:r>
                      <w:r>
                        <w:rPr>
                          <w:spacing w:val="-6"/>
                          <w:sz w:val="20"/>
                        </w:rPr>
                        <w:t> </w:t>
                      </w:r>
                      <w:r>
                        <w:rPr>
                          <w:sz w:val="20"/>
                        </w:rPr>
                        <w:t>your</w:t>
                      </w:r>
                      <w:r>
                        <w:rPr>
                          <w:spacing w:val="-8"/>
                          <w:sz w:val="20"/>
                        </w:rPr>
                        <w:t> </w:t>
                      </w:r>
                      <w:r>
                        <w:rPr>
                          <w:sz w:val="20"/>
                        </w:rPr>
                        <w:t>liability</w:t>
                      </w:r>
                      <w:r>
                        <w:rPr>
                          <w:spacing w:val="-8"/>
                          <w:sz w:val="20"/>
                        </w:rPr>
                        <w:t> </w:t>
                      </w:r>
                      <w:r>
                        <w:rPr>
                          <w:sz w:val="20"/>
                        </w:rPr>
                        <w:t>insurance</w:t>
                      </w:r>
                      <w:r>
                        <w:rPr>
                          <w:spacing w:val="-6"/>
                          <w:sz w:val="20"/>
                        </w:rPr>
                        <w:t> </w:t>
                      </w:r>
                      <w:r>
                        <w:rPr>
                          <w:sz w:val="20"/>
                        </w:rPr>
                        <w:t>provider’s</w:t>
                      </w:r>
                      <w:r>
                        <w:rPr>
                          <w:spacing w:val="-6"/>
                          <w:sz w:val="20"/>
                        </w:rPr>
                        <w:t> </w:t>
                      </w:r>
                      <w:r>
                        <w:rPr>
                          <w:sz w:val="20"/>
                        </w:rPr>
                        <w:t>obligation</w:t>
                      </w:r>
                      <w:r>
                        <w:rPr>
                          <w:spacing w:val="-8"/>
                          <w:sz w:val="20"/>
                        </w:rPr>
                        <w:t> </w:t>
                      </w:r>
                      <w:r>
                        <w:rPr>
                          <w:sz w:val="20"/>
                        </w:rPr>
                        <w:t>to</w:t>
                      </w:r>
                      <w:r>
                        <w:rPr>
                          <w:spacing w:val="-6"/>
                          <w:sz w:val="20"/>
                        </w:rPr>
                        <w:t> </w:t>
                      </w:r>
                      <w:r>
                        <w:rPr>
                          <w:sz w:val="20"/>
                        </w:rPr>
                        <w:t>pay</w:t>
                      </w:r>
                      <w:r>
                        <w:rPr>
                          <w:spacing w:val="-8"/>
                          <w:sz w:val="20"/>
                        </w:rPr>
                        <w:t> </w:t>
                      </w:r>
                      <w:r>
                        <w:rPr>
                          <w:sz w:val="20"/>
                        </w:rPr>
                        <w:t>for</w:t>
                      </w:r>
                      <w:r>
                        <w:rPr>
                          <w:spacing w:val="-8"/>
                          <w:sz w:val="20"/>
                        </w:rPr>
                        <w:t> </w:t>
                      </w:r>
                      <w:r>
                        <w:rPr>
                          <w:sz w:val="20"/>
                        </w:rPr>
                        <w:t>premise</w:t>
                      </w:r>
                      <w:r>
                        <w:rPr>
                          <w:spacing w:val="-6"/>
                          <w:sz w:val="20"/>
                        </w:rPr>
                        <w:t> </w:t>
                      </w:r>
                      <w:r>
                        <w:rPr>
                          <w:sz w:val="20"/>
                        </w:rPr>
                        <w:t>or</w:t>
                      </w:r>
                      <w:r>
                        <w:rPr>
                          <w:spacing w:val="-8"/>
                          <w:sz w:val="20"/>
                        </w:rPr>
                        <w:t> </w:t>
                      </w:r>
                      <w:r>
                        <w:rPr>
                          <w:sz w:val="20"/>
                        </w:rPr>
                        <w:t>bodily</w:t>
                      </w:r>
                      <w:r>
                        <w:rPr>
                          <w:spacing w:val="-8"/>
                          <w:sz w:val="20"/>
                        </w:rPr>
                        <w:t> </w:t>
                      </w:r>
                      <w:r>
                        <w:rPr>
                          <w:sz w:val="20"/>
                        </w:rPr>
                        <w:t>injury caused by an officer working a detail</w:t>
                      </w:r>
                    </w:p>
                    <w:p>
                      <w:pPr>
                        <w:numPr>
                          <w:ilvl w:val="1"/>
                          <w:numId w:val="8"/>
                        </w:numPr>
                        <w:tabs>
                          <w:tab w:pos="455" w:val="left" w:leader="none"/>
                        </w:tabs>
                        <w:spacing w:before="6"/>
                        <w:ind w:left="455" w:right="0" w:hanging="224"/>
                        <w:jc w:val="left"/>
                        <w:rPr>
                          <w:sz w:val="20"/>
                        </w:rPr>
                      </w:pPr>
                      <w:r>
                        <w:rPr>
                          <w:spacing w:val="-2"/>
                          <w:sz w:val="20"/>
                        </w:rPr>
                        <w:t>Transfers</w:t>
                      </w:r>
                      <w:r>
                        <w:rPr>
                          <w:spacing w:val="5"/>
                          <w:sz w:val="20"/>
                        </w:rPr>
                        <w:t> </w:t>
                      </w:r>
                      <w:r>
                        <w:rPr>
                          <w:spacing w:val="-2"/>
                          <w:sz w:val="20"/>
                        </w:rPr>
                        <w:t>payment</w:t>
                      </w:r>
                      <w:r>
                        <w:rPr>
                          <w:spacing w:val="4"/>
                          <w:sz w:val="20"/>
                        </w:rPr>
                        <w:t> </w:t>
                      </w:r>
                      <w:r>
                        <w:rPr>
                          <w:spacing w:val="-2"/>
                          <w:sz w:val="20"/>
                        </w:rPr>
                        <w:t>obligation</w:t>
                      </w:r>
                      <w:r>
                        <w:rPr>
                          <w:spacing w:val="2"/>
                          <w:sz w:val="20"/>
                        </w:rPr>
                        <w:t> </w:t>
                      </w:r>
                      <w:r>
                        <w:rPr>
                          <w:spacing w:val="-2"/>
                          <w:sz w:val="20"/>
                        </w:rPr>
                        <w:t>to</w:t>
                      </w:r>
                      <w:r>
                        <w:rPr>
                          <w:spacing w:val="5"/>
                          <w:sz w:val="20"/>
                        </w:rPr>
                        <w:t> </w:t>
                      </w:r>
                      <w:r>
                        <w:rPr>
                          <w:spacing w:val="-2"/>
                          <w:sz w:val="20"/>
                        </w:rPr>
                        <w:t>municipality’s</w:t>
                      </w:r>
                      <w:r>
                        <w:rPr>
                          <w:spacing w:val="6"/>
                          <w:sz w:val="20"/>
                        </w:rPr>
                        <w:t> </w:t>
                      </w:r>
                      <w:r>
                        <w:rPr>
                          <w:spacing w:val="-2"/>
                          <w:sz w:val="20"/>
                        </w:rPr>
                        <w:t>taxpayers</w:t>
                      </w:r>
                    </w:p>
                    <w:p>
                      <w:pPr>
                        <w:pStyle w:val="BodyText"/>
                        <w:spacing w:before="35"/>
                        <w:rPr>
                          <w:sz w:val="20"/>
                        </w:rPr>
                      </w:pPr>
                    </w:p>
                    <w:p>
                      <w:pPr>
                        <w:numPr>
                          <w:ilvl w:val="0"/>
                          <w:numId w:val="8"/>
                        </w:numPr>
                        <w:tabs>
                          <w:tab w:pos="343" w:val="left" w:leader="none"/>
                        </w:tabs>
                        <w:spacing w:line="279" w:lineRule="exact" w:before="0"/>
                        <w:ind w:left="343" w:right="0" w:hanging="232"/>
                        <w:jc w:val="left"/>
                        <w:rPr>
                          <w:b/>
                          <w:sz w:val="23"/>
                        </w:rPr>
                      </w:pPr>
                      <w:r>
                        <w:rPr>
                          <w:b/>
                          <w:color w:val="2E5396"/>
                          <w:sz w:val="23"/>
                        </w:rPr>
                        <w:t>Standards of</w:t>
                      </w:r>
                      <w:r>
                        <w:rPr>
                          <w:b/>
                          <w:color w:val="2E5396"/>
                          <w:spacing w:val="-1"/>
                          <w:sz w:val="23"/>
                        </w:rPr>
                        <w:t> </w:t>
                      </w:r>
                      <w:r>
                        <w:rPr>
                          <w:b/>
                          <w:color w:val="2E5396"/>
                          <w:spacing w:val="-2"/>
                          <w:sz w:val="23"/>
                        </w:rPr>
                        <w:t>Integrity</w:t>
                      </w:r>
                    </w:p>
                    <w:p>
                      <w:pPr>
                        <w:spacing w:line="230" w:lineRule="auto" w:before="6"/>
                        <w:ind w:left="111" w:right="0" w:firstLine="0"/>
                        <w:jc w:val="left"/>
                        <w:rPr>
                          <w:sz w:val="20"/>
                        </w:rPr>
                      </w:pPr>
                      <w:r>
                        <w:rPr>
                          <w:sz w:val="20"/>
                        </w:rPr>
                        <w:t>Officers working a detail are contractually required to operate under the utility company’s “standards</w:t>
                      </w:r>
                      <w:r>
                        <w:rPr>
                          <w:spacing w:val="-6"/>
                          <w:sz w:val="20"/>
                        </w:rPr>
                        <w:t> </w:t>
                      </w:r>
                      <w:r>
                        <w:rPr>
                          <w:sz w:val="20"/>
                        </w:rPr>
                        <w:t>of</w:t>
                      </w:r>
                      <w:r>
                        <w:rPr>
                          <w:spacing w:val="-7"/>
                          <w:sz w:val="20"/>
                        </w:rPr>
                        <w:t> </w:t>
                      </w:r>
                      <w:r>
                        <w:rPr>
                          <w:sz w:val="20"/>
                        </w:rPr>
                        <w:t>integrity”</w:t>
                      </w:r>
                      <w:r>
                        <w:rPr>
                          <w:spacing w:val="-7"/>
                          <w:sz w:val="20"/>
                        </w:rPr>
                        <w:t> </w:t>
                      </w:r>
                      <w:r>
                        <w:rPr>
                          <w:sz w:val="20"/>
                        </w:rPr>
                        <w:t>which</w:t>
                      </w:r>
                      <w:r>
                        <w:rPr>
                          <w:spacing w:val="-8"/>
                          <w:sz w:val="20"/>
                        </w:rPr>
                        <w:t> </w:t>
                      </w:r>
                      <w:r>
                        <w:rPr>
                          <w:sz w:val="20"/>
                        </w:rPr>
                        <w:t>may</w:t>
                      </w:r>
                      <w:r>
                        <w:rPr>
                          <w:spacing w:val="-8"/>
                          <w:sz w:val="20"/>
                        </w:rPr>
                        <w:t> </w:t>
                      </w:r>
                      <w:r>
                        <w:rPr>
                          <w:sz w:val="20"/>
                        </w:rPr>
                        <w:t>differ,</w:t>
                      </w:r>
                      <w:r>
                        <w:rPr>
                          <w:spacing w:val="-7"/>
                          <w:sz w:val="20"/>
                        </w:rPr>
                        <w:t> </w:t>
                      </w:r>
                      <w:r>
                        <w:rPr>
                          <w:sz w:val="20"/>
                        </w:rPr>
                        <w:t>or</w:t>
                      </w:r>
                      <w:r>
                        <w:rPr>
                          <w:spacing w:val="-8"/>
                          <w:sz w:val="20"/>
                        </w:rPr>
                        <w:t> </w:t>
                      </w:r>
                      <w:r>
                        <w:rPr>
                          <w:sz w:val="20"/>
                        </w:rPr>
                        <w:t>be</w:t>
                      </w:r>
                      <w:r>
                        <w:rPr>
                          <w:spacing w:val="-6"/>
                          <w:sz w:val="20"/>
                        </w:rPr>
                        <w:t> </w:t>
                      </w:r>
                      <w:r>
                        <w:rPr>
                          <w:sz w:val="20"/>
                        </w:rPr>
                        <w:t>in</w:t>
                      </w:r>
                      <w:r>
                        <w:rPr>
                          <w:spacing w:val="-8"/>
                          <w:sz w:val="20"/>
                        </w:rPr>
                        <w:t> </w:t>
                      </w:r>
                      <w:r>
                        <w:rPr>
                          <w:sz w:val="20"/>
                        </w:rPr>
                        <w:t>direct</w:t>
                      </w:r>
                      <w:r>
                        <w:rPr>
                          <w:spacing w:val="-7"/>
                          <w:sz w:val="20"/>
                        </w:rPr>
                        <w:t> </w:t>
                      </w:r>
                      <w:r>
                        <w:rPr>
                          <w:sz w:val="20"/>
                        </w:rPr>
                        <w:t>conflict</w:t>
                      </w:r>
                      <w:r>
                        <w:rPr>
                          <w:spacing w:val="-7"/>
                          <w:sz w:val="20"/>
                        </w:rPr>
                        <w:t> </w:t>
                      </w:r>
                      <w:r>
                        <w:rPr>
                          <w:sz w:val="20"/>
                        </w:rPr>
                        <w:t>with,</w:t>
                      </w:r>
                      <w:r>
                        <w:rPr>
                          <w:spacing w:val="-7"/>
                          <w:sz w:val="20"/>
                        </w:rPr>
                        <w:t> </w:t>
                      </w:r>
                      <w:r>
                        <w:rPr>
                          <w:sz w:val="20"/>
                        </w:rPr>
                        <w:t>your</w:t>
                      </w:r>
                      <w:r>
                        <w:rPr>
                          <w:spacing w:val="-8"/>
                          <w:sz w:val="20"/>
                        </w:rPr>
                        <w:t> </w:t>
                      </w:r>
                      <w:r>
                        <w:rPr>
                          <w:sz w:val="20"/>
                        </w:rPr>
                        <w:t>department’s</w:t>
                      </w:r>
                      <w:r>
                        <w:rPr>
                          <w:spacing w:val="-6"/>
                          <w:sz w:val="20"/>
                        </w:rPr>
                        <w:t> </w:t>
                      </w:r>
                      <w:r>
                        <w:rPr>
                          <w:sz w:val="20"/>
                        </w:rPr>
                        <w:t>rules, regulations and policies.</w:t>
                      </w:r>
                    </w:p>
                    <w:p>
                      <w:pPr>
                        <w:pStyle w:val="BodyText"/>
                        <w:spacing w:before="52"/>
                        <w:rPr>
                          <w:sz w:val="20"/>
                        </w:rPr>
                      </w:pPr>
                    </w:p>
                    <w:p>
                      <w:pPr>
                        <w:numPr>
                          <w:ilvl w:val="0"/>
                          <w:numId w:val="8"/>
                        </w:numPr>
                        <w:tabs>
                          <w:tab w:pos="343" w:val="left" w:leader="none"/>
                        </w:tabs>
                        <w:spacing w:line="271" w:lineRule="exact" w:before="0"/>
                        <w:ind w:left="343" w:right="0" w:hanging="232"/>
                        <w:jc w:val="left"/>
                        <w:rPr>
                          <w:b/>
                          <w:sz w:val="23"/>
                        </w:rPr>
                      </w:pPr>
                      <w:r>
                        <w:rPr>
                          <w:b/>
                          <w:color w:val="2E5396"/>
                          <w:sz w:val="23"/>
                        </w:rPr>
                        <w:t>Dual</w:t>
                      </w:r>
                      <w:r>
                        <w:rPr>
                          <w:b/>
                          <w:color w:val="2E5396"/>
                          <w:spacing w:val="3"/>
                          <w:sz w:val="23"/>
                        </w:rPr>
                        <w:t> </w:t>
                      </w:r>
                      <w:r>
                        <w:rPr>
                          <w:b/>
                          <w:color w:val="2E5396"/>
                          <w:sz w:val="23"/>
                        </w:rPr>
                        <w:t>Employment</w:t>
                      </w:r>
                      <w:r>
                        <w:rPr>
                          <w:b/>
                          <w:color w:val="2E5396"/>
                          <w:spacing w:val="3"/>
                          <w:sz w:val="23"/>
                        </w:rPr>
                        <w:t> </w:t>
                      </w:r>
                      <w:r>
                        <w:rPr>
                          <w:b/>
                          <w:color w:val="2E5396"/>
                          <w:spacing w:val="-2"/>
                          <w:sz w:val="23"/>
                        </w:rPr>
                        <w:t>Status</w:t>
                      </w:r>
                    </w:p>
                    <w:p>
                      <w:pPr>
                        <w:numPr>
                          <w:ilvl w:val="1"/>
                          <w:numId w:val="8"/>
                        </w:numPr>
                        <w:tabs>
                          <w:tab w:pos="455" w:val="left" w:leader="none"/>
                        </w:tabs>
                        <w:spacing w:line="234" w:lineRule="exact" w:before="0"/>
                        <w:ind w:left="455" w:right="0" w:hanging="224"/>
                        <w:jc w:val="left"/>
                        <w:rPr>
                          <w:sz w:val="20"/>
                        </w:rPr>
                      </w:pPr>
                      <w:r>
                        <w:rPr>
                          <w:sz w:val="20"/>
                        </w:rPr>
                        <w:t>In</w:t>
                      </w:r>
                      <w:r>
                        <w:rPr>
                          <w:spacing w:val="-6"/>
                          <w:sz w:val="20"/>
                        </w:rPr>
                        <w:t> </w:t>
                      </w:r>
                      <w:r>
                        <w:rPr>
                          <w:sz w:val="20"/>
                        </w:rPr>
                        <w:t>the</w:t>
                      </w:r>
                      <w:r>
                        <w:rPr>
                          <w:spacing w:val="-3"/>
                          <w:sz w:val="20"/>
                        </w:rPr>
                        <w:t> </w:t>
                      </w:r>
                      <w:r>
                        <w:rPr>
                          <w:sz w:val="20"/>
                        </w:rPr>
                        <w:t>State</w:t>
                      </w:r>
                      <w:r>
                        <w:rPr>
                          <w:spacing w:val="-3"/>
                          <w:sz w:val="20"/>
                        </w:rPr>
                        <w:t> </w:t>
                      </w:r>
                      <w:r>
                        <w:rPr>
                          <w:sz w:val="20"/>
                        </w:rPr>
                        <w:t>of</w:t>
                      </w:r>
                      <w:r>
                        <w:rPr>
                          <w:spacing w:val="-4"/>
                          <w:sz w:val="20"/>
                        </w:rPr>
                        <w:t> </w:t>
                      </w:r>
                      <w:r>
                        <w:rPr>
                          <w:sz w:val="20"/>
                        </w:rPr>
                        <w:t>NJ,</w:t>
                      </w:r>
                      <w:r>
                        <w:rPr>
                          <w:spacing w:val="-4"/>
                          <w:sz w:val="20"/>
                        </w:rPr>
                        <w:t> </w:t>
                      </w:r>
                      <w:r>
                        <w:rPr>
                          <w:sz w:val="20"/>
                        </w:rPr>
                        <w:t>the</w:t>
                      </w:r>
                      <w:r>
                        <w:rPr>
                          <w:spacing w:val="-4"/>
                          <w:sz w:val="20"/>
                        </w:rPr>
                        <w:t> </w:t>
                      </w:r>
                      <w:r>
                        <w:rPr>
                          <w:sz w:val="20"/>
                        </w:rPr>
                        <w:t>dual</w:t>
                      </w:r>
                      <w:r>
                        <w:rPr>
                          <w:spacing w:val="-4"/>
                          <w:sz w:val="20"/>
                        </w:rPr>
                        <w:t> </w:t>
                      </w:r>
                      <w:r>
                        <w:rPr>
                          <w:sz w:val="20"/>
                        </w:rPr>
                        <w:t>employment</w:t>
                      </w:r>
                      <w:r>
                        <w:rPr>
                          <w:spacing w:val="-4"/>
                          <w:sz w:val="20"/>
                        </w:rPr>
                        <w:t> </w:t>
                      </w:r>
                      <w:r>
                        <w:rPr>
                          <w:sz w:val="20"/>
                        </w:rPr>
                        <w:t>status</w:t>
                      </w:r>
                      <w:r>
                        <w:rPr>
                          <w:spacing w:val="-3"/>
                          <w:sz w:val="20"/>
                        </w:rPr>
                        <w:t> </w:t>
                      </w:r>
                      <w:r>
                        <w:rPr>
                          <w:sz w:val="20"/>
                        </w:rPr>
                        <w:t>and</w:t>
                      </w:r>
                      <w:r>
                        <w:rPr>
                          <w:spacing w:val="-5"/>
                          <w:sz w:val="20"/>
                        </w:rPr>
                        <w:t> </w:t>
                      </w:r>
                      <w:r>
                        <w:rPr>
                          <w:sz w:val="20"/>
                        </w:rPr>
                        <w:t>protection</w:t>
                      </w:r>
                      <w:r>
                        <w:rPr>
                          <w:spacing w:val="-5"/>
                          <w:sz w:val="20"/>
                        </w:rPr>
                        <w:t> </w:t>
                      </w:r>
                      <w:r>
                        <w:rPr>
                          <w:spacing w:val="-2"/>
                          <w:sz w:val="20"/>
                        </w:rPr>
                        <w:t>exists!</w:t>
                      </w:r>
                    </w:p>
                    <w:p>
                      <w:pPr>
                        <w:numPr>
                          <w:ilvl w:val="1"/>
                          <w:numId w:val="8"/>
                        </w:numPr>
                        <w:tabs>
                          <w:tab w:pos="456" w:val="left" w:leader="none"/>
                        </w:tabs>
                        <w:spacing w:line="228" w:lineRule="auto" w:before="18"/>
                        <w:ind w:left="456" w:right="258" w:hanging="225"/>
                        <w:jc w:val="left"/>
                        <w:rPr>
                          <w:sz w:val="20"/>
                        </w:rPr>
                      </w:pPr>
                      <w:r>
                        <w:rPr>
                          <w:sz w:val="20"/>
                        </w:rPr>
                        <w:t>Officers</w:t>
                      </w:r>
                      <w:r>
                        <w:rPr>
                          <w:spacing w:val="-5"/>
                          <w:sz w:val="20"/>
                        </w:rPr>
                        <w:t> </w:t>
                      </w:r>
                      <w:r>
                        <w:rPr>
                          <w:sz w:val="20"/>
                        </w:rPr>
                        <w:t>are</w:t>
                      </w:r>
                      <w:r>
                        <w:rPr>
                          <w:spacing w:val="-5"/>
                          <w:sz w:val="20"/>
                        </w:rPr>
                        <w:t> </w:t>
                      </w:r>
                      <w:r>
                        <w:rPr>
                          <w:sz w:val="20"/>
                        </w:rPr>
                        <w:t>protected</w:t>
                      </w:r>
                      <w:r>
                        <w:rPr>
                          <w:spacing w:val="-6"/>
                          <w:sz w:val="20"/>
                        </w:rPr>
                        <w:t> </w:t>
                      </w:r>
                      <w:r>
                        <w:rPr>
                          <w:sz w:val="20"/>
                        </w:rPr>
                        <w:t>when</w:t>
                      </w:r>
                      <w:r>
                        <w:rPr>
                          <w:spacing w:val="-6"/>
                          <w:sz w:val="20"/>
                        </w:rPr>
                        <w:t> </w:t>
                      </w:r>
                      <w:r>
                        <w:rPr>
                          <w:sz w:val="20"/>
                        </w:rPr>
                        <w:t>working</w:t>
                      </w:r>
                      <w:r>
                        <w:rPr>
                          <w:spacing w:val="-5"/>
                          <w:sz w:val="20"/>
                        </w:rPr>
                        <w:t> </w:t>
                      </w:r>
                      <w:r>
                        <w:rPr>
                          <w:sz w:val="20"/>
                        </w:rPr>
                        <w:t>any</w:t>
                      </w:r>
                      <w:r>
                        <w:rPr>
                          <w:spacing w:val="-6"/>
                          <w:sz w:val="20"/>
                        </w:rPr>
                        <w:t> </w:t>
                      </w:r>
                      <w:r>
                        <w:rPr>
                          <w:sz w:val="20"/>
                        </w:rPr>
                        <w:t>off</w:t>
                      </w:r>
                      <w:r>
                        <w:rPr>
                          <w:spacing w:val="-6"/>
                          <w:sz w:val="20"/>
                        </w:rPr>
                        <w:t> </w:t>
                      </w:r>
                      <w:r>
                        <w:rPr>
                          <w:sz w:val="20"/>
                        </w:rPr>
                        <w:t>or</w:t>
                      </w:r>
                      <w:r>
                        <w:rPr>
                          <w:spacing w:val="-6"/>
                          <w:sz w:val="20"/>
                        </w:rPr>
                        <w:t> </w:t>
                      </w:r>
                      <w:r>
                        <w:rPr>
                          <w:sz w:val="20"/>
                        </w:rPr>
                        <w:t>extra</w:t>
                      </w:r>
                      <w:r>
                        <w:rPr>
                          <w:spacing w:val="-5"/>
                          <w:sz w:val="20"/>
                        </w:rPr>
                        <w:t> </w:t>
                      </w:r>
                      <w:r>
                        <w:rPr>
                          <w:sz w:val="20"/>
                        </w:rPr>
                        <w:t>duty</w:t>
                      </w:r>
                      <w:r>
                        <w:rPr>
                          <w:spacing w:val="-6"/>
                          <w:sz w:val="20"/>
                        </w:rPr>
                        <w:t> </w:t>
                      </w:r>
                      <w:r>
                        <w:rPr>
                          <w:sz w:val="20"/>
                        </w:rPr>
                        <w:t>job</w:t>
                      </w:r>
                      <w:r>
                        <w:rPr>
                          <w:spacing w:val="-6"/>
                          <w:sz w:val="20"/>
                        </w:rPr>
                        <w:t> </w:t>
                      </w:r>
                      <w:r>
                        <w:rPr>
                          <w:sz w:val="20"/>
                        </w:rPr>
                        <w:t>detail</w:t>
                      </w:r>
                      <w:r>
                        <w:rPr>
                          <w:spacing w:val="-5"/>
                          <w:sz w:val="20"/>
                        </w:rPr>
                        <w:t> </w:t>
                      </w:r>
                      <w:r>
                        <w:rPr>
                          <w:sz w:val="20"/>
                        </w:rPr>
                        <w:t>for</w:t>
                      </w:r>
                      <w:r>
                        <w:rPr>
                          <w:spacing w:val="-6"/>
                          <w:sz w:val="20"/>
                        </w:rPr>
                        <w:t> </w:t>
                      </w:r>
                      <w:r>
                        <w:rPr>
                          <w:sz w:val="20"/>
                        </w:rPr>
                        <w:t>a</w:t>
                      </w:r>
                      <w:r>
                        <w:rPr>
                          <w:spacing w:val="-5"/>
                          <w:sz w:val="20"/>
                        </w:rPr>
                        <w:t> </w:t>
                      </w:r>
                      <w:r>
                        <w:rPr>
                          <w:sz w:val="20"/>
                        </w:rPr>
                        <w:t>third-party</w:t>
                      </w:r>
                      <w:r>
                        <w:rPr>
                          <w:spacing w:val="-6"/>
                          <w:sz w:val="20"/>
                        </w:rPr>
                        <w:t> </w:t>
                      </w:r>
                      <w:r>
                        <w:rPr>
                          <w:sz w:val="20"/>
                        </w:rPr>
                        <w:t>such as a utility company</w:t>
                      </w:r>
                    </w:p>
                    <w:p>
                      <w:pPr>
                        <w:numPr>
                          <w:ilvl w:val="1"/>
                          <w:numId w:val="8"/>
                        </w:numPr>
                        <w:tabs>
                          <w:tab w:pos="456" w:val="left" w:leader="none"/>
                        </w:tabs>
                        <w:spacing w:line="230" w:lineRule="auto" w:before="14"/>
                        <w:ind w:left="456" w:right="179" w:hanging="225"/>
                        <w:jc w:val="left"/>
                        <w:rPr>
                          <w:sz w:val="20"/>
                        </w:rPr>
                      </w:pPr>
                      <w:r>
                        <w:rPr>
                          <w:sz w:val="20"/>
                        </w:rPr>
                        <w:t>For officers’ Workers Compensation cases, the vendor and the municipality share responsibility.</w:t>
                      </w:r>
                      <w:r>
                        <w:rPr>
                          <w:spacing w:val="28"/>
                          <w:sz w:val="20"/>
                        </w:rPr>
                        <w:t> </w:t>
                      </w:r>
                      <w:r>
                        <w:rPr>
                          <w:sz w:val="20"/>
                        </w:rPr>
                        <w:t>(Case</w:t>
                      </w:r>
                      <w:r>
                        <w:rPr>
                          <w:spacing w:val="-8"/>
                          <w:sz w:val="20"/>
                        </w:rPr>
                        <w:t> </w:t>
                      </w:r>
                      <w:r>
                        <w:rPr>
                          <w:sz w:val="20"/>
                        </w:rPr>
                        <w:t>law</w:t>
                      </w:r>
                      <w:r>
                        <w:rPr>
                          <w:spacing w:val="-8"/>
                          <w:sz w:val="20"/>
                        </w:rPr>
                        <w:t> </w:t>
                      </w:r>
                      <w:r>
                        <w:rPr>
                          <w:sz w:val="20"/>
                        </w:rPr>
                        <w:t>Domanoski</w:t>
                      </w:r>
                      <w:r>
                        <w:rPr>
                          <w:spacing w:val="-9"/>
                          <w:sz w:val="20"/>
                        </w:rPr>
                        <w:t> </w:t>
                      </w:r>
                      <w:r>
                        <w:rPr>
                          <w:sz w:val="20"/>
                        </w:rPr>
                        <w:t>v.</w:t>
                      </w:r>
                      <w:r>
                        <w:rPr>
                          <w:spacing w:val="-9"/>
                          <w:sz w:val="20"/>
                        </w:rPr>
                        <w:t> </w:t>
                      </w:r>
                      <w:r>
                        <w:rPr>
                          <w:sz w:val="20"/>
                        </w:rPr>
                        <w:t>Borough</w:t>
                      </w:r>
                      <w:r>
                        <w:rPr>
                          <w:spacing w:val="-9"/>
                          <w:sz w:val="20"/>
                        </w:rPr>
                        <w:t> </w:t>
                      </w:r>
                      <w:r>
                        <w:rPr>
                          <w:sz w:val="20"/>
                        </w:rPr>
                        <w:t>of</w:t>
                      </w:r>
                      <w:r>
                        <w:rPr>
                          <w:spacing w:val="-9"/>
                          <w:sz w:val="20"/>
                        </w:rPr>
                        <w:t> </w:t>
                      </w:r>
                      <w:r>
                        <w:rPr>
                          <w:sz w:val="20"/>
                        </w:rPr>
                        <w:t>Fanwood,</w:t>
                      </w:r>
                      <w:r>
                        <w:rPr>
                          <w:spacing w:val="-9"/>
                          <w:sz w:val="20"/>
                        </w:rPr>
                        <w:t> </w:t>
                      </w:r>
                      <w:r>
                        <w:rPr>
                          <w:sz w:val="20"/>
                        </w:rPr>
                        <w:t>237</w:t>
                      </w:r>
                      <w:r>
                        <w:rPr>
                          <w:spacing w:val="-8"/>
                          <w:sz w:val="20"/>
                        </w:rPr>
                        <w:t> </w:t>
                      </w:r>
                      <w:r>
                        <w:rPr>
                          <w:sz w:val="20"/>
                        </w:rPr>
                        <w:t>N.J.</w:t>
                      </w:r>
                      <w:r>
                        <w:rPr>
                          <w:spacing w:val="-9"/>
                          <w:sz w:val="20"/>
                        </w:rPr>
                        <w:t> </w:t>
                      </w:r>
                      <w:r>
                        <w:rPr>
                          <w:sz w:val="20"/>
                        </w:rPr>
                        <w:t>Super.</w:t>
                      </w:r>
                      <w:r>
                        <w:rPr>
                          <w:spacing w:val="-9"/>
                          <w:sz w:val="20"/>
                        </w:rPr>
                        <w:t> </w:t>
                      </w:r>
                      <w:r>
                        <w:rPr>
                          <w:sz w:val="20"/>
                        </w:rPr>
                        <w:t>452</w:t>
                      </w:r>
                      <w:r>
                        <w:rPr>
                          <w:spacing w:val="-8"/>
                          <w:sz w:val="20"/>
                        </w:rPr>
                        <w:t> </w:t>
                      </w:r>
                      <w:r>
                        <w:rPr>
                          <w:sz w:val="20"/>
                        </w:rPr>
                        <w:t>(App.</w:t>
                      </w:r>
                      <w:r>
                        <w:rPr>
                          <w:spacing w:val="-9"/>
                          <w:sz w:val="20"/>
                        </w:rPr>
                        <w:t> </w:t>
                      </w:r>
                      <w:r>
                        <w:rPr>
                          <w:sz w:val="20"/>
                        </w:rPr>
                        <w:t>Div. 1989). Case law Dutcher v. Pedeiro, 2017 WL5619258 *1 (N.J. App. Div. Nov. 22, 2017).</w:t>
                      </w:r>
                    </w:p>
                  </w:txbxContent>
                </v:textbox>
                <v:stroke dashstyle="solid"/>
                <w10:wrap type="topAndBottom"/>
              </v:shape>
            </w:pict>
          </mc:Fallback>
        </mc:AlternateContent>
      </w:r>
    </w:p>
    <w:p>
      <w:r>
        <w:br w:type="page"/>
      </w:r>
    </w:p>
    <w:p w:rsidR="00000000" w:rsidDel="00000000" w:rsidP="00000000" w:rsidRDefault="00000000" w:rsidRPr="00000000" w14:paraId="00000001">
      <w:pPr>
        <w:pStyle w:val="Heading3"/>
        <w:numPr>
          <w:ilvl w:val="0"/>
          <w:numId w:val="1"/>
        </w:numPr>
        <w:tabs>
          <w:tab w:val="left" w:leader="none" w:pos="2599"/>
        </w:tabs>
        <w:spacing w:after="0" w:before="196" w:line="240" w:lineRule="auto"/>
        <w:ind w:left="2599" w:right="0" w:hanging="439.00000000000006"/>
        <w:jc w:val="left"/>
        <w:rPr/>
      </w:pPr>
      <w:bookmarkStart w:colFirst="0" w:colLast="0" w:name="_apv5ss7x16he" w:id="0"/>
      <w:bookmarkEnd w:id="0"/>
      <w:r w:rsidDel="00000000" w:rsidR="00000000" w:rsidRPr="00000000">
        <w:rPr>
          <w:color w:val="1f3863"/>
          <w:rtl w:val="0"/>
        </w:rPr>
        <w:t xml:space="preserve">Samples of Reports</w:t>
      </w:r>
    </w:p>
    <w:p w:rsidR="00000000" w:rsidDel="00000000" w:rsidP="00000000" w:rsidRDefault="00000000" w:rsidRPr="00000000" w14:paraId="00000002">
      <w:pPr>
        <w:tabs>
          <w:tab w:val="left" w:leader="none" w:pos="2599"/>
        </w:tabs>
        <w:ind w:left="2599" w:firstLine="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440" w:right="151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Our software suites are highly customizable and will provide you the reports (including payroll) you need in the format (e. g. Excel, PDF, CSV, etc.) and frequency you desire. Reports will have filtering options. We do not charge extra fees for payroll reports.</w:t>
      </w:r>
    </w:p>
    <w:p xmlns:a="http://schemas.openxmlformats.org/drawingml/2006/main" xmlns:pic="http://schemas.openxmlformats.org/drawingml/2006/picture"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4"/>
          <w:szCs w:val="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917575</wp:posOffset>
                </wp:positionH>
                <wp:positionV relativeFrom="paragraph">
                  <wp:posOffset>48468</wp:posOffset>
                </wp:positionV>
                <wp:extent cx="6190615" cy="2030730"/>
                <wp:effectExtent b="0" l="0" r="0" t="0"/>
                <wp:wrapTopAndBottom distB="0" distT="0"/>
                <wp:docPr id="1" name=""/>
                <a:graphic>
                  <a:graphicData uri="http://schemas.microsoft.com/office/word/2010/wordprocessingGroup">
                    <wpg:wgp>
                      <wpg:cNvGrpSpPr/>
                      <wpg:grpSpPr>
                        <a:xfrm>
                          <a:off x="2250675" y="2764625"/>
                          <a:ext cx="6190615" cy="2030730"/>
                          <a:chOff x="2250675" y="2764625"/>
                          <a:chExt cx="6190625" cy="2030750"/>
                        </a:xfrm>
                      </wpg:grpSpPr>
                      <wpg:grpSp>
                        <wpg:cNvGrpSpPr/>
                        <wpg:grpSpPr>
                          <a:xfrm>
                            <a:off x="2250693" y="2764635"/>
                            <a:ext cx="6190600" cy="2030725"/>
                            <a:chOff x="0" y="0"/>
                            <a:chExt cx="6190600" cy="2030725"/>
                          </a:xfrm>
                        </wpg:grpSpPr>
                        <wps:wsp>
                          <wps:cNvSpPr/>
                          <wps:cNvPr id="3" name="Shape 3"/>
                          <wps:spPr>
                            <a:xfrm>
                              <a:off x="0" y="0"/>
                              <a:ext cx="6190600" cy="2030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6">
                              <a:alphaModFix/>
                            </a:blip>
                            <a:srcRect b="0" l="0" r="0" t="0"/>
                            <a:stretch/>
                          </pic:blipFill>
                          <pic:spPr>
                            <a:xfrm>
                              <a:off x="9524" y="9524"/>
                              <a:ext cx="6170930" cy="2011485"/>
                            </a:xfrm>
                            <a:prstGeom prst="rect">
                              <a:avLst/>
                            </a:prstGeom>
                            <a:noFill/>
                            <a:ln>
                              <a:noFill/>
                            </a:ln>
                          </pic:spPr>
                        </pic:pic>
                        <wps:wsp>
                          <wps:cNvSpPr/>
                          <wps:cNvPr id="5" name="Shape 5"/>
                          <wps:spPr>
                            <a:xfrm>
                              <a:off x="4762" y="4762"/>
                              <a:ext cx="6181090" cy="2021205"/>
                            </a:xfrm>
                            <a:custGeom>
                              <a:rect b="b" l="l" r="r" t="t"/>
                              <a:pathLst>
                                <a:path extrusionOk="0" h="2021205" w="6181090">
                                  <a:moveTo>
                                    <a:pt x="0" y="0"/>
                                  </a:moveTo>
                                  <a:lnTo>
                                    <a:pt x="6180463" y="0"/>
                                  </a:lnTo>
                                  <a:lnTo>
                                    <a:pt x="6180463" y="2021011"/>
                                  </a:lnTo>
                                  <a:lnTo>
                                    <a:pt x="0" y="2021011"/>
                                  </a:lnTo>
                                  <a:lnTo>
                                    <a:pt x="0" y="0"/>
                                  </a:lnTo>
                                  <a:close/>
                                </a:path>
                              </a:pathLst>
                            </a:custGeom>
                            <a:noFill/>
                            <a:ln cap="flat" cmpd="sng" w="9525">
                              <a:solidFill>
                                <a:srgbClr val="BEBEBE"/>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917575</wp:posOffset>
                </wp:positionH>
                <wp:positionV relativeFrom="paragraph">
                  <wp:posOffset>48468</wp:posOffset>
                </wp:positionV>
                <wp:extent cx="6190615" cy="2030730"/>
                <wp:effectExtent b="0" l="0" r="0" t="0"/>
                <wp:wrapTopAndBottom distB="0" distT="0"/>
                <wp:docPr id="1" name="image1.png"/>
                <a:graphic>
                  <a:graphicData uri="http://schemas.openxmlformats.org/drawingml/2006/picture">
                    <pic:pic>
                      <pic:nvPicPr>
                        <pic:cNvPr id="0" name="image1.png"/>
                        <pic:cNvPicPr preferRelativeResize="0"/>
                      </pic:nvPicPr>
                      <pic:blipFill>
                        <a:blip r:embed="rId17"/>
                        <a:srcRect/>
                        <a:stretch>
                          <a:fillRect/>
                        </a:stretch>
                      </pic:blipFill>
                      <pic:spPr>
                        <a:xfrm>
                          <a:off x="0" y="0"/>
                          <a:ext cx="6190615" cy="2030730"/>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4"/>
          <w:szCs w:val="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4"/>
          <w:szCs w:val="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4"/>
          <w:szCs w:val="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4"/>
          <w:szCs w:val="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4"/>
          <w:szCs w:val="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4"/>
          <w:szCs w:val="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4"/>
          <w:szCs w:val="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4"/>
          <w:szCs w:val="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4"/>
          <w:szCs w:val="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4"/>
          <w:szCs w:val="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4"/>
          <w:szCs w:val="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4"/>
          <w:szCs w:val="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4"/>
          <w:szCs w:val="4"/>
        </w:rPr>
      </w:pPr>
      <w:r w:rsidDel="00000000" w:rsidR="00000000" w:rsidRPr="00000000">
        <w:rPr>
          <w:rtl w:val="0"/>
        </w:rPr>
      </w:r>
    </w:p>
    <w:p w:rsidR="00000000" w:rsidDel="00000000" w:rsidP="00000000" w:rsidRDefault="00000000" w:rsidRPr="00000000" w14:paraId="00000012">
      <w:pPr>
        <w:spacing w:before="51" w:lineRule="auto"/>
        <w:ind w:left="1440" w:right="1511" w:firstLine="0"/>
        <w:rPr>
          <w:sz w:val="24"/>
          <w:szCs w:val="24"/>
        </w:rPr>
      </w:pPr>
      <w:r w:rsidDel="00000000" w:rsidR="00000000" w:rsidRPr="00000000">
        <w:rPr>
          <w:rtl w:val="0"/>
        </w:rPr>
      </w:r>
    </w:p>
    <w:p w:rsidR="00000000" w:rsidDel="00000000" w:rsidP="00000000" w:rsidRDefault="00000000" w:rsidRPr="00000000" w14:paraId="00000013">
      <w:pPr>
        <w:spacing w:before="120" w:lineRule="auto"/>
        <w:ind w:left="1440" w:right="1511" w:firstLine="0"/>
        <w:rPr>
          <w:sz w:val="24"/>
          <w:szCs w:val="24"/>
        </w:rPr>
      </w:pPr>
      <w:r w:rsidDel="00000000" w:rsidR="00000000" w:rsidRPr="00000000">
        <w:rPr>
          <w:sz w:val="24"/>
          <w:szCs w:val="24"/>
          <w:rtl w:val="0"/>
        </w:rPr>
        <w:t xml:space="preserve">In addition to real-time reports, EDS will also create and automatically generate and distribute recurring reports, such as Invoice Register and Officer Reports (hours worked, location, and</w:t>
      </w:r>
    </w:p>
    <w:p w:rsidR="00000000" w:rsidDel="00000000" w:rsidP="00000000" w:rsidRDefault="00000000" w:rsidRPr="00000000" w14:paraId="00000014">
      <w:pPr>
        <w:spacing w:before="51" w:lineRule="auto"/>
        <w:ind w:left="1440" w:right="1511" w:firstLine="0"/>
        <w:rPr>
          <w:sz w:val="24"/>
          <w:szCs w:val="24"/>
        </w:rPr>
      </w:pPr>
      <w:r w:rsidDel="00000000" w:rsidR="00000000" w:rsidRPr="00000000">
        <w:rPr>
          <w:sz w:val="24"/>
          <w:szCs w:val="24"/>
          <w:rtl w:val="0"/>
        </w:rPr>
        <w:t>customer) each pay period. We can also provide you with Prior Day Jobs Worked Report, and Same Day Jobs Report. We currently have more than 70 di e rent template d reports that can be run at any -me or auto-run on a scheduled cadence. The data is transparent, so you can get the information you need when you need it.</w:t>
      </w:r>
    </w:p>
    <w:p w:rsidR="00000000" w:rsidDel="00000000" w:rsidP="00000000" w:rsidRDefault="00000000" w:rsidRPr="00000000" w14:paraId="00000015">
      <w:pPr>
        <w:spacing w:before="119" w:lineRule="auto"/>
        <w:ind w:left="1440" w:right="1465" w:firstLine="0"/>
        <w:rPr>
          <w:sz w:val="24"/>
          <w:szCs w:val="24"/>
        </w:rPr>
      </w:pPr>
      <w:r w:rsidDel="00000000" w:rsidR="00000000" w:rsidRPr="00000000">
        <w:rPr>
          <w:sz w:val="24"/>
          <w:szCs w:val="24"/>
          <w:rtl w:val="0"/>
        </w:rPr>
        <w:t xml:space="preserve">Your EDS account team, available 24/7/365 via phone and email, can also provide you with one-off reports, or any other information you might need for management, FEMA or OPRA requests.</w:t>
      </w:r>
    </w:p>
    <w:p w:rsidR="00000000" w:rsidDel="00000000" w:rsidP="00000000" w:rsidRDefault="00000000" w:rsidRPr="00000000" w14:paraId="00000016">
      <w:pPr>
        <w:spacing w:before="120" w:lineRule="auto"/>
        <w:ind w:left="1440" w:right="1465" w:firstLine="0"/>
        <w:rPr>
          <w:b w:val="1"/>
          <w:bCs w:val="1"/>
          <w:sz w:val="24"/>
          <w:szCs w:val="24"/>
        </w:rPr>
      </w:pPr>
      <w:r w:rsidDel="00000000" w:rsidR="00000000" w:rsidRPr="00000000">
        <w:rPr>
          <w:sz w:val="24"/>
          <w:szCs w:val="24"/>
          <w:rtl w:val="0"/>
        </w:rPr>
        <w:t xml:space="preserve">EDS can also enable selected staff members to create their own reports, as needed, via their online portals. Oeen, our client agencies will want certain command staff personnel to view and report upon certain information for a sub-set of customers. If APPD would like to restrict access to certain reports for certain people, we can establish access control in our software. We learn these requirements from you during the knowledge transfer meeting, and configure our software to support them.</w:t>
      </w:r>
      <w:r w:rsidDel="00000000" w:rsidR="00000000" w:rsidRPr="00000000">
        <w:rPr>
          <w:rtl w:val="0"/>
        </w:rPr>
      </w:r>
    </w:p>
    <w:p>
      <w:r>
        <w:br w:type="page"/>
      </w:r>
    </w:p>
    <w:p>
      <w:pPr>
        <w:pStyle w:val="Heading3"/>
        <w:numPr>
          <w:ilvl w:val="0"/>
          <w:numId w:val="1"/>
        </w:numPr>
        <w:tabs>
          <w:tab w:val="clear" w:pos="720"/>
          <w:tab w:val="left" w:pos="2599" w:leader="none"/>
        </w:tabs>
        <w:spacing w:lineRule="auto" w:line="240" w:before="165" w:after="0"/>
        <w:ind w:left="2599" w:right="0" w:hanging="439"/>
        <w:jc w:val="left"/>
        <w:rPr/>
      </w:pPr>
      <w:bookmarkStart w:id="0" w:name="_TOC_250083"/>
      <w:r>
        <w:rPr>
          <w:color w:val="1F3863"/>
        </w:rPr>
        <w:t>Key</w:t>
      </w:r>
      <w:r>
        <w:rPr>
          <w:color w:val="1F3863"/>
          <w:spacing w:val="-16"/>
        </w:rPr>
      </w:r>
      <w:bookmarkEnd w:id="0"/>
      <w:r>
        <w:rPr>
          <w:color w:val="1F3863"/>
          <w:spacing w:val="-2"/>
        </w:rPr>
        <w:t>Individuals</w:t>
      </w:r>
    </w:p>
    <w:p>
      <w:pPr>
        <w:pStyle w:val="TextBody"/>
        <w:spacing w:before="123" w:after="0"/>
        <w:ind w:left="1440" w:right="1583" w:hanging="0"/>
        <w:rPr/>
      </w:pPr>
      <w:r>
        <w:rPr/>
      </w:r>
    </w:p>
    <w:p>
      <w:pPr>
        <w:pStyle w:val="TextBody"/>
        <w:spacing w:before="123" w:after="0"/>
        <w:ind w:left="1440" w:right="1583" w:hanging="0"/>
        <w:rPr/>
      </w:pPr>
      <w:r>
        <w:rPr/>
      </w:r>
    </w:p>
    <w:p>
      <w:pPr>
        <w:pStyle w:val="TextBody"/>
        <w:spacing w:before="123" w:after="0"/>
        <w:ind w:left="1440" w:right="1583" w:hanging="0"/>
        <w:rPr/>
      </w:pPr>
      <w:r>
        <w:rPr/>
      </w:r>
    </w:p>
    <w:p>
      <w:pPr>
        <w:pStyle w:val="TextBody"/>
        <w:spacing w:before="123" w:after="0"/>
        <w:ind w:left="1440" w:right="1583" w:hanging="0"/>
        <w:rPr/>
      </w:pPr>
      <w:r>
        <w:rPr/>
        <w:t>EDS provides you an experienced project management team to ensure all aspects of program implementation and operations meet or exceed your</w:t>
      </w:r>
      <w:r>
        <w:rPr/>
        <w:t>expectations</w:t>
      </w:r>
      <w:r>
        <w:rPr/>
        <w:t>While you will work closely with</w:t>
      </w:r>
      <w:r>
        <w:rPr>
          <w:spacing w:val="-6"/>
        </w:rPr>
      </w:r>
      <w:r>
        <w:rPr/>
        <w:t>Ricky,</w:t>
      </w:r>
      <w:r>
        <w:rPr>
          <w:spacing w:val="-6"/>
        </w:rPr>
      </w:r>
      <w:r>
        <w:rPr/>
        <w:t>Adam</w:t>
      </w:r>
      <w:r>
        <w:rPr>
          <w:spacing w:val="-6"/>
        </w:rPr>
      </w:r>
      <w:r>
        <w:rPr/>
        <w:t>and</w:t>
      </w:r>
      <w:r>
        <w:rPr>
          <w:spacing w:val="-6"/>
        </w:rPr>
      </w:r>
      <w:r>
        <w:rPr/>
        <w:t>your</w:t>
      </w:r>
      <w:r>
        <w:rPr>
          <w:spacing w:val="-6"/>
        </w:rPr>
      </w:r>
      <w:r>
        <w:rPr/>
        <w:t>account</w:t>
      </w:r>
      <w:r>
        <w:rPr>
          <w:spacing w:val="-6"/>
        </w:rPr>
      </w:r>
      <w:r>
        <w:rPr/>
        <w:t>manager</w:t>
      </w:r>
      <w:r>
        <w:rPr>
          <w:spacing w:val="-6"/>
        </w:rPr>
      </w:r>
      <w:r>
        <w:rPr/>
        <w:t>quite</w:t>
      </w:r>
      <w:r>
        <w:rPr>
          <w:spacing w:val="-6"/>
        </w:rPr>
      </w:r>
      <w:r>
        <w:rPr/>
        <w:t>frequently,</w:t>
      </w:r>
      <w:r>
        <w:rPr>
          <w:spacing w:val="-6"/>
        </w:rPr>
      </w:r>
      <w:r>
        <w:rPr/>
        <w:t>Dan</w:t>
      </w:r>
      <w:r>
        <w:rPr>
          <w:spacing w:val="-6"/>
        </w:rPr>
      </w:r>
      <w:r>
        <w:rPr/>
        <w:t>and</w:t>
      </w:r>
      <w:r>
        <w:rPr>
          <w:spacing w:val="-6"/>
        </w:rPr>
      </w:r>
      <w:r>
        <w:rPr/>
        <w:t>his</w:t>
      </w:r>
      <w:r>
        <w:rPr>
          <w:spacing w:val="-6"/>
        </w:rPr>
      </w:r>
      <w:r>
        <w:rPr/>
        <w:t>software</w:t>
      </w:r>
      <w:r>
        <w:rPr>
          <w:spacing w:val="-6"/>
        </w:rPr>
      </w:r>
      <w:r>
        <w:rPr/>
        <w:t>developers are poised to customize your software to ﬁt your program and as your needs evolve. EDS’s senior leadership of Rich and John are guiding the company to new levels of performance to enhance your customer experience. Every member of your team is just a phone call or email away to assist you.</w:t>
      </w:r>
    </w:p>
    <w:p>
      <w:pPr>
        <w:pStyle w:val="Normal"/>
        <w:spacing w:before="119" w:after="0"/>
        <w:ind w:left="1440" w:right="0" w:hanging="0"/>
        <w:jc w:val="left"/>
        <w:rPr>
          <w:b/>
          <w:b/>
          <w:sz w:val="24"/>
        </w:rPr>
      </w:pPr>
      <w:r>
        <w:rPr/>
      </w:r>
    </w:p>
    <w:p>
      <w:pPr>
        <w:pStyle w:val="Normal"/>
        <w:spacing w:before="119" w:after="0"/>
        <w:ind w:left="1440" w:right="0" w:hanging="0"/>
        <w:jc w:val="left"/>
        <w:rPr>
          <w:b/>
          <w:b/>
          <w:sz w:val="24"/>
        </w:rPr>
      </w:pPr>
      <w:r>
        <w:rPr>
          <w:b/>
          <w:color w:val="0E465F"/>
          <w:sz w:val="24"/>
        </w:rPr>
        <w:t>Their full resumes are in the Appendices</w:t>
      </w:r>
      <w:r>
        <w:rPr>
          <w:b/>
          <w:color w:val="0E465F"/>
          <w:spacing w:val="-1"/>
          <w:sz w:val="24"/>
        </w:rPr>
      </w:r>
      <w:r>
        <w:rPr>
          <w:b/>
          <w:color w:val="0E465F"/>
          <w:spacing w:val="-5"/>
          <w:sz w:val="24"/>
        </w:rPr>
        <w:t>.</w:t>
      </w:r>
    </w:p>
    <w:p>
      <w:pPr>
        <w:pStyle w:val="TextBody"/>
        <w:spacing w:before="288" w:after="0"/>
        <w:rPr>
          <w:b/>
          <w:b/>
        </w:rPr>
      </w:pPr>
      <w:r>
        <w:rPr>
          <w:b/>
        </w:rPr>
      </w:r>
    </w:p>
    <w:p>
      <w:pPr>
        <w:pStyle w:val="Normal"/>
        <w:spacing w:before="0" w:after="0"/>
        <w:ind w:left="4808" w:right="0" w:hanging="0"/>
        <w:jc w:val="left"/>
        <w:rPr>
          <w:b/>
          <w:b/>
          <w:sz w:val="24"/>
        </w:rPr>
      </w:pPr>
      <w:r>
        <w:rPr>
          <w:b/>
          <w:sz w:val="24"/>
        </w:rPr>
        <w:t>Rich Milli man,</w:t>
      </w:r>
      <w:r>
        <w:rPr>
          <w:b/>
          <w:spacing w:val="-5"/>
          <w:sz w:val="24"/>
        </w:rPr>
        <w:t>CEO</w:t>
      </w:r>
    </w:p>
    <w:p>
      <w:pPr>
        <w:sectPr>
          <w:type w:val="nextPage"/>
          <w:pgSz w:w="12240" w:h="15840"/>
          <w:pgMar w:left="0" w:right="0" w:gutter="0" w:header="0" w:top="1380" w:footer="0" w:bottom="1240"/>
          <w:pgNumType w:fmt="decimal"/>
          <w:formProt w:val="false"/>
          <w:textDirection w:val="lrTb"/>
          <w:docGrid w:type="default" w:linePitch="100" w:charSpace="4096"/>
        </w:sectPr>
        <w:pStyle w:val="TextBody"/>
        <w:spacing w:before="120" w:after="0"/>
        <w:ind w:left="4822" w:right="1447" w:hanging="0"/>
        <w:rPr/>
      </w:pPr>
      <w:r>
        <mc:AlternateContent>
          <mc:Choice Requires="wpg">
            <w:drawing>
              <wp:anchor behindDoc="0" distT="0" distB="0" distL="0" distR="0" simplePos="0" locked="0" layoutInCell="0" allowOverlap="1" relativeHeight="9">
                <wp:simplePos x="0" y="0"/>
                <wp:positionH relativeFrom="page">
                  <wp:posOffset>658495</wp:posOffset>
                </wp:positionH>
                <wp:positionV relativeFrom="paragraph">
                  <wp:posOffset>105410</wp:posOffset>
                </wp:positionV>
                <wp:extent cx="2322830" cy="2423160"/>
                <wp:effectExtent l="0" t="0" r="0" b="0"/>
                <wp:wrapNone/>
                <wp:docPr id="1" name="Group 38"/>
                <a:graphic xmlns:a="http://schemas.openxmlformats.org/drawingml/2006/main">
                  <a:graphicData uri="http://schemas.microsoft.com/office/word/2010/wordprocessingGroup">
                    <wpg:wgp>
                      <wpg:cNvGrpSpPr/>
                      <wpg:grpSpPr>
                        <a:xfrm>
                          <a:off x="0" y="0"/>
                          <a:ext cx="2322720" cy="2423160"/>
                          <a:chOff x="0" y="0"/>
                          <a:chExt cx="2322720" cy="2423160"/>
                        </a:xfrm>
                      </wpg:grpSpPr>
                      <pic:pic xmlns:pic="http://schemas.openxmlformats.org/drawingml/2006/picture">
                        <pic:nvPicPr>
                          <pic:cNvPr id="0" name="Image 39" descr=""/>
                          <pic:cNvPicPr/>
                        </pic:nvPicPr>
                        <pic:blipFill>
                          <a:blip r:embed="rId18"/>
                          <a:stretch/>
                        </pic:blipFill>
                        <pic:spPr>
                          <a:xfrm>
                            <a:off x="0" y="0"/>
                            <a:ext cx="2322720" cy="2423160"/>
                          </a:xfrm>
                          <a:prstGeom prst="rect">
                            <a:avLst/>
                          </a:prstGeom>
                          <a:ln w="0">
                            <a:noFill/>
                          </a:ln>
                        </pic:spPr>
                      </pic:pic>
                      <pic:pic xmlns:pic="http://schemas.openxmlformats.org/drawingml/2006/picture">
                        <pic:nvPicPr>
                          <pic:cNvPr id="1" name="Image 40" descr=""/>
                          <pic:cNvPicPr/>
                        </pic:nvPicPr>
                        <pic:blipFill>
                          <a:blip r:embed="rId19"/>
                          <a:stretch/>
                        </pic:blipFill>
                        <pic:spPr>
                          <a:xfrm>
                            <a:off x="194400" y="193680"/>
                            <a:ext cx="1736640" cy="1837800"/>
                          </a:xfrm>
                          <a:prstGeom prst="rect">
                            <a:avLst/>
                          </a:prstGeom>
                          <a:ln w="0">
                            <a:noFill/>
                          </a:ln>
                        </pic:spPr>
                      </pic:pic>
                    </wpg:wgp>
                  </a:graphicData>
                </a:graphic>
              </wp:anchor>
            </w:drawing>
          </mc:Choice>
          <mc:Fallback>
            <w:pict>
              <v:group id="shape_0" alt="Group 38" style="position:absolute;margin-left:51.85pt;margin-top:8.3pt;width:182.9pt;height:190.8pt" coordorigin="1037,166" coordsize="3658,38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9" stroked="f" o:allowincell="f" style="position:absolute;left:1037;top:166;width:3657;height:3815;mso-wrap-style:none;v-text-anchor:middle;mso-position-horizontal-relative:page" type="_x0000_t75">
                  <v:imagedata r:id="rId18" o:detectmouseclick="t"/>
                  <v:stroke color="#3465a4" joinstyle="round" endcap="flat"/>
                  <w10:wrap type="none"/>
                </v:shape>
                <v:shape id="shape_0" ID="Image 40" stroked="f" o:allowincell="f" style="position:absolute;left:1343;top:471;width:2734;height:2893;mso-wrap-style:none;v-text-anchor:middle;mso-position-horizontal-relative:page" type="_x0000_t75">
                  <v:imagedata r:id="rId19" o:detectmouseclick="t"/>
                  <v:stroke color="#3465a4" joinstyle="round" endcap="flat"/>
                  <w10:wrap type="none"/>
                </v:shape>
              </v:group>
            </w:pict>
          </mc:Fallback>
        </mc:AlternateContent>
      </w:r>
      <w:r>
        <w:rPr/>
        <w:t>As CEO of EDS, Rich is the single point of contact for escalation and relationship management with the City, throughout</w:t>
      </w:r>
      <w:r>
        <w:rPr>
          <w:spacing w:val="-7"/>
        </w:rPr>
      </w:r>
      <w:r>
        <w:rPr/>
        <w:t>the</w:t>
      </w:r>
      <w:r>
        <w:rPr>
          <w:spacing w:val="-7"/>
        </w:rPr>
      </w:r>
      <w:r>
        <w:rPr/>
        <w:t>on boarding</w:t>
      </w:r>
      <w:r>
        <w:rPr>
          <w:spacing w:val="-7"/>
        </w:rPr>
      </w:r>
      <w:r>
        <w:rPr/>
        <w:t>process</w:t>
      </w:r>
      <w:r>
        <w:rPr>
          <w:spacing w:val="-7"/>
        </w:rPr>
      </w:r>
      <w:r>
        <w:rPr/>
        <w:t>following</w:t>
      </w:r>
      <w:r>
        <w:rPr>
          <w:spacing w:val="-7"/>
        </w:rPr>
      </w:r>
      <w:r>
        <w:rPr/>
        <w:t>contract</w:t>
      </w:r>
      <w:r>
        <w:rPr>
          <w:spacing w:val="-7"/>
        </w:rPr>
      </w:r>
      <w:r>
        <w:rPr/>
        <w:t>award and beyond. Rich’s professional background is heavily focused in business services and operations. After serving as a management consultant for Mc Kinsey and Company, Rich ran portfolio marketing and operations at Bank One Corporation’s credit card unit. He then ran a number of emerging and mid sized business services firms for a European family office. Before co founding Extra Duty Solutions, Rich was heavily involved in operational risk, security and back office operations at the world’s largest hedge fund, Bridgewater Associates LP.</w:t>
      </w:r>
    </w:p>
    <w:p>
      <w:pPr>
        <w:pStyle w:val="Normal"/>
        <w:spacing w:before="110" w:after="0"/>
        <w:ind w:left="1440" w:right="0" w:hanging="0"/>
        <w:jc w:val="left"/>
        <w:rPr>
          <w:b/>
          <w:b/>
          <w:sz w:val="24"/>
        </w:rPr>
      </w:pPr>
      <w:r>
        <w:rPr/>
      </w:r>
    </w:p>
    <w:p>
      <w:pPr>
        <w:pStyle w:val="Normal"/>
        <w:spacing w:before="110" w:after="0"/>
        <w:ind w:left="1440" w:right="0" w:hanging="0"/>
        <w:jc w:val="left"/>
        <w:rPr>
          <w:b/>
          <w:b/>
          <w:sz w:val="24"/>
        </w:rPr>
      </w:pPr>
      <w:r>
        <mc:AlternateContent>
          <mc:Choice Requires="wpg">
            <w:drawing>
              <wp:anchor behindDoc="1" distT="0" distB="0" distL="0" distR="0" simplePos="0" locked="0" layoutInCell="0" allowOverlap="1" relativeHeight="13">
                <wp:simplePos x="0" y="0"/>
                <wp:positionH relativeFrom="page">
                  <wp:posOffset>722630</wp:posOffset>
                </wp:positionH>
                <wp:positionV relativeFrom="page">
                  <wp:posOffset>269875</wp:posOffset>
                </wp:positionV>
                <wp:extent cx="6687820" cy="5155565"/>
                <wp:effectExtent l="0" t="0" r="0" b="0"/>
                <wp:wrapNone/>
                <wp:docPr id="2" name="Group 45"/>
                <a:graphic xmlns:a="http://schemas.openxmlformats.org/drawingml/2006/main">
                  <a:graphicData uri="http://schemas.microsoft.com/office/word/2010/wordprocessingGroup">
                    <wpg:wgp>
                      <wpg:cNvGrpSpPr/>
                      <wpg:grpSpPr>
                        <a:xfrm>
                          <a:off x="0" y="0"/>
                          <a:ext cx="6687720" cy="5155560"/>
                          <a:chOff x="0" y="0"/>
                          <a:chExt cx="6687720" cy="5155560"/>
                        </a:xfrm>
                      </wpg:grpSpPr>
                      <wps:wsp>
                        <wps:cNvSpPr/>
                        <wps:spPr>
                          <a:xfrm>
                            <a:off x="191880" y="601920"/>
                            <a:ext cx="5944320" cy="720"/>
                          </a:xfrm>
                          <a:custGeom>
                            <a:avLst/>
                            <a:gdLst/>
                            <a:ahLst/>
                            <a:rect l="l" t="t" r="r" b="b"/>
                            <a:pathLst>
                              <a:path w="5943600" h="0">
                                <a:moveTo>
                                  <a:pt x="0" y="0"/>
                                </a:moveTo>
                                <a:lnTo>
                                  <a:pt x="5943603" y="1"/>
                                </a:lnTo>
                              </a:path>
                            </a:pathLst>
                          </a:custGeom>
                          <a:noFill/>
                          <a:ln w="22225">
                            <a:solidFill>
                              <a:srgbClr val="001f5f"/>
                            </a:solidFill>
                            <a:round/>
                          </a:ln>
                        </wps:spPr>
                        <wps:style>
                          <a:lnRef idx="0"/>
                          <a:fillRef idx="0"/>
                          <a:effectRef idx="0"/>
                          <a:fontRef idx="minor"/>
                        </wps:style>
                        <wps:bodyPr/>
                      </wps:wsp>
                      <pic:pic xmlns:pic="http://schemas.openxmlformats.org/drawingml/2006/picture">
                        <pic:nvPicPr>
                          <pic:cNvPr id="2" name="Image 47" descr=""/>
                          <pic:cNvPicPr/>
                        </pic:nvPicPr>
                        <pic:blipFill>
                          <a:blip r:embed="rId20"/>
                          <a:stretch/>
                        </pic:blipFill>
                        <pic:spPr>
                          <a:xfrm>
                            <a:off x="191880" y="0"/>
                            <a:ext cx="1811520" cy="603360"/>
                          </a:xfrm>
                          <a:prstGeom prst="rect">
                            <a:avLst/>
                          </a:prstGeom>
                          <a:ln w="0">
                            <a:noFill/>
                          </a:ln>
                        </pic:spPr>
                      </pic:pic>
                      <pic:pic xmlns:pic="http://schemas.openxmlformats.org/drawingml/2006/picture">
                        <pic:nvPicPr>
                          <pic:cNvPr id="3" name="Image 48" descr=""/>
                          <pic:cNvPicPr/>
                        </pic:nvPicPr>
                        <pic:blipFill>
                          <a:blip r:embed="rId21"/>
                          <a:stretch/>
                        </pic:blipFill>
                        <pic:spPr>
                          <a:xfrm>
                            <a:off x="4271040" y="601920"/>
                            <a:ext cx="2416680" cy="2416680"/>
                          </a:xfrm>
                          <a:prstGeom prst="rect">
                            <a:avLst/>
                          </a:prstGeom>
                          <a:ln w="0">
                            <a:noFill/>
                          </a:ln>
                        </pic:spPr>
                      </pic:pic>
                      <pic:pic xmlns:pic="http://schemas.openxmlformats.org/drawingml/2006/picture">
                        <pic:nvPicPr>
                          <pic:cNvPr id="4" name="Image 49" descr=""/>
                          <pic:cNvPicPr/>
                        </pic:nvPicPr>
                        <pic:blipFill>
                          <a:blip r:embed="rId22"/>
                          <a:stretch/>
                        </pic:blipFill>
                        <pic:spPr>
                          <a:xfrm>
                            <a:off x="4466520" y="797040"/>
                            <a:ext cx="1828800" cy="1828800"/>
                          </a:xfrm>
                          <a:prstGeom prst="rect">
                            <a:avLst/>
                          </a:prstGeom>
                          <a:ln w="0">
                            <a:noFill/>
                          </a:ln>
                        </pic:spPr>
                      </pic:pic>
                      <pic:pic xmlns:pic="http://schemas.openxmlformats.org/drawingml/2006/picture">
                        <pic:nvPicPr>
                          <pic:cNvPr id="5" name="Image 50" descr=""/>
                          <pic:cNvPicPr/>
                        </pic:nvPicPr>
                        <pic:blipFill>
                          <a:blip r:embed="rId23"/>
                          <a:stretch/>
                        </pic:blipFill>
                        <pic:spPr>
                          <a:xfrm>
                            <a:off x="0" y="2943360"/>
                            <a:ext cx="2212920" cy="2212200"/>
                          </a:xfrm>
                          <a:prstGeom prst="rect">
                            <a:avLst/>
                          </a:prstGeom>
                          <a:ln w="0">
                            <a:noFill/>
                          </a:ln>
                        </pic:spPr>
                      </pic:pic>
                      <pic:pic xmlns:pic="http://schemas.openxmlformats.org/drawingml/2006/picture">
                        <pic:nvPicPr>
                          <pic:cNvPr id="6" name="Image 51" descr=""/>
                          <pic:cNvPicPr/>
                        </pic:nvPicPr>
                        <pic:blipFill>
                          <a:blip r:embed="rId24"/>
                          <a:stretch/>
                        </pic:blipFill>
                        <pic:spPr>
                          <a:xfrm>
                            <a:off x="190440" y="3137040"/>
                            <a:ext cx="1828800" cy="1828080"/>
                          </a:xfrm>
                          <a:prstGeom prst="rect">
                            <a:avLst/>
                          </a:prstGeom>
                          <a:ln w="0">
                            <a:noFill/>
                          </a:ln>
                        </pic:spPr>
                      </pic:pic>
                    </wpg:wgp>
                  </a:graphicData>
                </a:graphic>
              </wp:anchor>
            </w:drawing>
          </mc:Choice>
          <mc:Fallback>
            <w:pict>
              <v:group id="shape_0" alt="Group 45" style="position:absolute;margin-left:56.9pt;margin-top:21.25pt;width:526.6pt;height:406pt" coordorigin="1138,425" coordsize="10532,8120">
                <v:shape id="shape_0" ID="Image 47" stroked="f" o:allowincell="f" style="position:absolute;left:1440;top:425;width:2852;height:949;mso-wrap-style:none;v-text-anchor:middle;mso-position-horizontal-relative:page;mso-position-vertical-relative:page" type="_x0000_t75">
                  <v:imagedata r:id="rId20" o:detectmouseclick="t"/>
                  <v:stroke color="#3465a4" joinstyle="round" endcap="flat"/>
                  <w10:wrap type="none"/>
                </v:shape>
                <v:shape id="shape_0" ID="Image 48" stroked="f" o:allowincell="f" style="position:absolute;left:7864;top:1373;width:3805;height:3805;mso-wrap-style:none;v-text-anchor:middle;mso-position-horizontal-relative:page;mso-position-vertical-relative:page" type="_x0000_t75">
                  <v:imagedata r:id="rId21" o:detectmouseclick="t"/>
                  <v:stroke color="#3465a4" joinstyle="round" endcap="flat"/>
                  <w10:wrap type="none"/>
                </v:shape>
                <v:shape id="shape_0" ID="Image 49" stroked="f" o:allowincell="f" style="position:absolute;left:8172;top:1680;width:2879;height:2879;mso-wrap-style:none;v-text-anchor:middle;mso-position-horizontal-relative:page;mso-position-vertical-relative:page" type="_x0000_t75">
                  <v:imagedata r:id="rId22" o:detectmouseclick="t"/>
                  <v:stroke color="#3465a4" joinstyle="round" endcap="flat"/>
                  <w10:wrap type="none"/>
                </v:shape>
                <v:shape id="shape_0" ID="Image 50" stroked="f" o:allowincell="f" style="position:absolute;left:1138;top:5060;width:3484;height:3483;mso-wrap-style:none;v-text-anchor:middle;mso-position-horizontal-relative:page;mso-position-vertical-relative:page" type="_x0000_t75">
                  <v:imagedata r:id="rId23" o:detectmouseclick="t"/>
                  <v:stroke color="#3465a4" joinstyle="round" endcap="flat"/>
                  <w10:wrap type="none"/>
                </v:shape>
                <v:shape id="shape_0" ID="Image 51" stroked="f" o:allowincell="f" style="position:absolute;left:1438;top:5365;width:2879;height:2878;mso-wrap-style:none;v-text-anchor:middle;mso-position-horizontal-relative:page;mso-position-vertical-relative:page" type="_x0000_t75">
                  <v:imagedata r:id="rId24" o:detectmouseclick="t"/>
                  <v:stroke color="#3465a4" joinstyle="round" endcap="flat"/>
                  <w10:wrap type="none"/>
                </v:shape>
              </v:group>
            </w:pict>
          </mc:Fallback>
        </mc:AlternateContent>
      </w:r>
      <w:r>
        <w:rPr>
          <w:b/>
          <w:sz w:val="24"/>
        </w:rPr>
        <w:t>John</w:t>
      </w:r>
      <w:r>
        <w:rPr>
          <w:b/>
          <w:spacing w:val="1"/>
          <w:sz w:val="24"/>
        </w:rPr>
      </w:r>
      <w:r>
        <w:rPr>
          <w:b/>
          <w:sz w:val="24"/>
        </w:rPr>
        <w:t>Ze browski,</w:t>
      </w:r>
      <w:r>
        <w:rPr>
          <w:b/>
          <w:spacing w:val="1"/>
          <w:sz w:val="24"/>
        </w:rPr>
      </w:r>
      <w:r>
        <w:rPr>
          <w:b/>
          <w:sz w:val="24"/>
        </w:rPr>
        <w:t>Director</w:t>
      </w:r>
      <w:r>
        <w:rPr>
          <w:b/>
          <w:spacing w:val="1"/>
          <w:sz w:val="24"/>
        </w:rPr>
      </w:r>
      <w:r>
        <w:rPr>
          <w:b/>
          <w:sz w:val="24"/>
        </w:rPr>
        <w:t>of</w:t>
      </w:r>
      <w:r>
        <w:rPr>
          <w:b/>
          <w:spacing w:val="2"/>
          <w:sz w:val="24"/>
        </w:rPr>
      </w:r>
      <w:r>
        <w:rPr>
          <w:b/>
          <w:sz w:val="24"/>
        </w:rPr>
        <w:t>Organ iz a Lonal</w:t>
      </w:r>
      <w:r>
        <w:rPr>
          <w:b/>
          <w:spacing w:val="1"/>
          <w:sz w:val="24"/>
        </w:rPr>
      </w:r>
      <w:r>
        <w:rPr>
          <w:b/>
          <w:spacing w:val="-2"/>
          <w:sz w:val="24"/>
        </w:rPr>
        <w:t>Development</w:t>
      </w:r>
    </w:p>
    <w:p>
      <w:pPr>
        <w:pStyle w:val="TextBody"/>
        <w:spacing w:before="120" w:after="0"/>
        <w:ind w:left="1440" w:right="4384" w:hanging="0"/>
        <w:rPr/>
      </w:pPr>
      <w:r>
        <w:rPr/>
        <w:t>John Ze browski brings more than 35 years of law enforcement experience to EDS. In 2022, he retired from the Sayre ville (NJ) Police Department after serving as its Chief of Police for 11 years. During his tenure as chief, the department began working with EDS in 2016. John is a licensed attorney in New Jersey and Pennsylvania, a Certified Public Manager for the State of New Jersey, and our liaison with the NJ Association of Chiefs of Police. John is available to provide “lessons learned” and help to the police command staff throughout our partnership with APPD.</w:t>
      </w:r>
    </w:p>
    <w:p>
      <w:pPr>
        <w:pStyle w:val="TextBody"/>
        <w:rPr/>
      </w:pPr>
      <w:r>
        <w:rPr/>
      </w:r>
    </w:p>
    <w:p>
      <w:pPr>
        <w:pStyle w:val="TextBody"/>
        <w:spacing w:before="118" w:after="0"/>
        <w:rPr/>
      </w:pPr>
      <w:r>
        <w:rPr/>
      </w:r>
    </w:p>
    <w:p>
      <w:pPr>
        <w:pStyle w:val="Normal"/>
        <w:spacing w:before="0" w:after="0"/>
        <w:ind w:left="4738" w:right="0" w:hanging="0"/>
        <w:jc w:val="left"/>
        <w:rPr>
          <w:b/>
          <w:b/>
          <w:sz w:val="24"/>
        </w:rPr>
      </w:pPr>
      <w:r>
        <w:rPr>
          <w:b/>
          <w:sz w:val="24"/>
        </w:rPr>
        <w:t>Ricky</w:t>
      </w:r>
      <w:r>
        <w:rPr>
          <w:b/>
          <w:spacing w:val="-1"/>
          <w:sz w:val="24"/>
        </w:rPr>
      </w:r>
      <w:r>
        <w:rPr>
          <w:b/>
          <w:sz w:val="24"/>
        </w:rPr>
        <w:t>Braen,</w:t>
      </w:r>
      <w:r>
        <w:rPr>
          <w:b/>
          <w:spacing w:val="-1"/>
          <w:sz w:val="24"/>
        </w:rPr>
      </w:r>
      <w:r>
        <w:rPr>
          <w:b/>
          <w:sz w:val="24"/>
        </w:rPr>
        <w:t>Business</w:t>
      </w:r>
      <w:r>
        <w:rPr>
          <w:b/>
          <w:spacing w:val="-1"/>
          <w:sz w:val="24"/>
        </w:rPr>
      </w:r>
      <w:r>
        <w:rPr>
          <w:b/>
          <w:sz w:val="24"/>
        </w:rPr>
        <w:t>Development</w:t>
      </w:r>
      <w:r>
        <w:rPr>
          <w:b/>
          <w:spacing w:val="-2"/>
          <w:sz w:val="24"/>
        </w:rPr>
        <w:t>Executive</w:t>
      </w:r>
    </w:p>
    <w:p>
      <w:pPr>
        <w:pStyle w:val="TextBody"/>
        <w:spacing w:before="120" w:after="0"/>
        <w:ind w:left="4743" w:right="1474" w:hanging="3"/>
        <w:rPr/>
      </w:pPr>
      <w:r>
        <w:rPr/>
        <w:t>Ricky retired from Brick Township Police Department after more than 25 years of service and continued an active role with Man to lo king Police and completed over 39 years of service. He was the supervisor in charge of managing off-duty employment and payroll with Brick for over 10 years. He understands the challenges departments face in providing this service to the community. Ricky is available to provide training and in person meetings to ensure APPD is completely satisfied with our services.</w:t>
      </w:r>
    </w:p>
    <w:p>
      <w:pPr>
        <w:pStyle w:val="TextBody"/>
        <w:spacing w:before="120" w:after="0"/>
        <w:ind w:left="4743" w:right="1474" w:hanging="3"/>
        <w:rPr/>
      </w:pPr>
      <w:r>
        <w:rPr/>
      </w:r>
    </w:p>
    <w:p>
      <w:pPr>
        <w:pStyle w:val="TextBody"/>
        <w:rPr/>
      </w:pPr>
      <w:r>
        <w:rPr/>
      </w:r>
    </w:p>
    <w:p>
      <w:pPr>
        <w:pStyle w:val="TextBody"/>
        <w:rPr/>
      </w:pPr>
      <w:r>
        <w:rPr/>
      </w:r>
    </w:p>
    <w:p>
      <w:pPr>
        <w:pStyle w:val="TextBody"/>
        <w:spacing w:before="156" w:after="0"/>
        <w:rPr/>
      </w:pPr>
      <w:r>
        <w:rPr/>
      </w:r>
    </w:p>
    <w:p>
      <w:pPr>
        <w:pStyle w:val="Normal"/>
        <w:spacing w:before="0" w:after="0"/>
        <w:ind w:left="1440" w:right="0" w:hanging="0"/>
        <w:jc w:val="left"/>
        <w:rPr>
          <w:b/>
          <w:b/>
          <w:sz w:val="24"/>
        </w:rPr>
      </w:pPr>
      <w:r>
        <mc:AlternateContent>
          <mc:Choice Requires="wpg">
            <w:drawing>
              <wp:anchor behindDoc="0" distT="0" distB="0" distL="0" distR="0" simplePos="0" locked="0" layoutInCell="0" allowOverlap="1" relativeHeight="10">
                <wp:simplePos x="0" y="0"/>
                <wp:positionH relativeFrom="page">
                  <wp:posOffset>4794250</wp:posOffset>
                </wp:positionH>
                <wp:positionV relativeFrom="paragraph">
                  <wp:posOffset>-287020</wp:posOffset>
                </wp:positionV>
                <wp:extent cx="2417445" cy="2414270"/>
                <wp:effectExtent l="0" t="0" r="0" b="0"/>
                <wp:wrapNone/>
                <wp:docPr id="3" name="Group 52"/>
                <a:graphic xmlns:a="http://schemas.openxmlformats.org/drawingml/2006/main">
                  <a:graphicData uri="http://schemas.microsoft.com/office/word/2010/wordprocessingGroup">
                    <wpg:wgp>
                      <wpg:cNvGrpSpPr/>
                      <wpg:grpSpPr>
                        <a:xfrm>
                          <a:off x="0" y="0"/>
                          <a:ext cx="2417400" cy="2414160"/>
                          <a:chOff x="0" y="0"/>
                          <a:chExt cx="2417400" cy="2414160"/>
                        </a:xfrm>
                      </wpg:grpSpPr>
                      <pic:pic xmlns:pic="http://schemas.openxmlformats.org/drawingml/2006/picture">
                        <pic:nvPicPr>
                          <pic:cNvPr id="7" name="Image 53" descr=""/>
                          <pic:cNvPicPr/>
                        </pic:nvPicPr>
                        <pic:blipFill>
                          <a:blip r:embed="rId25"/>
                          <a:stretch/>
                        </pic:blipFill>
                        <pic:spPr>
                          <a:xfrm>
                            <a:off x="0" y="0"/>
                            <a:ext cx="2417400" cy="2414160"/>
                          </a:xfrm>
                          <a:prstGeom prst="rect">
                            <a:avLst/>
                          </a:prstGeom>
                          <a:ln w="0">
                            <a:noFill/>
                          </a:ln>
                        </pic:spPr>
                      </pic:pic>
                      <pic:pic xmlns:pic="http://schemas.openxmlformats.org/drawingml/2006/picture">
                        <pic:nvPicPr>
                          <pic:cNvPr id="8" name="Image 54" descr=""/>
                          <pic:cNvPicPr/>
                        </pic:nvPicPr>
                        <pic:blipFill>
                          <a:blip r:embed="rId26"/>
                          <a:stretch/>
                        </pic:blipFill>
                        <pic:spPr>
                          <a:xfrm>
                            <a:off x="195120" y="193680"/>
                            <a:ext cx="1829520" cy="1828800"/>
                          </a:xfrm>
                          <a:prstGeom prst="rect">
                            <a:avLst/>
                          </a:prstGeom>
                          <a:ln w="0">
                            <a:noFill/>
                          </a:ln>
                        </pic:spPr>
                      </pic:pic>
                    </wpg:wgp>
                  </a:graphicData>
                </a:graphic>
              </wp:anchor>
            </w:drawing>
          </mc:Choice>
          <mc:Fallback>
            <w:pict>
              <v:group id="shape_0" alt="Group 52" style="position:absolute;margin-left:377.5pt;margin-top:-22.6pt;width:190.35pt;height:190.1pt" coordorigin="7550,-452" coordsize="3807,3802">
                <v:shape id="shape_0" ID="Image 53" stroked="f" o:allowincell="f" style="position:absolute;left:7550;top:-452;width:3806;height:3801;mso-wrap-style:none;v-text-anchor:middle;mso-position-horizontal-relative:page" type="_x0000_t75">
                  <v:imagedata r:id="rId25" o:detectmouseclick="t"/>
                  <v:stroke color="#3465a4" joinstyle="round" endcap="flat"/>
                  <w10:wrap type="none"/>
                </v:shape>
                <v:shape id="shape_0" ID="Image 54" stroked="f" o:allowincell="f" style="position:absolute;left:7857;top:-147;width:2880;height:2879;mso-wrap-style:none;v-text-anchor:middle;mso-position-horizontal-relative:page" type="_x0000_t75">
                  <v:imagedata r:id="rId26" o:detectmouseclick="t"/>
                  <v:stroke color="#3465a4" joinstyle="round" endcap="flat"/>
                  <w10:wrap type="none"/>
                </v:shape>
              </v:group>
            </w:pict>
          </mc:Fallback>
        </mc:AlternateContent>
      </w:r>
      <w:r>
        <w:rPr>
          <w:b/>
          <w:sz w:val="24"/>
        </w:rPr>
        <w:t>Adam</w:t>
      </w:r>
      <w:r>
        <w:rPr>
          <w:b/>
          <w:spacing w:val="-11"/>
          <w:sz w:val="24"/>
        </w:rPr>
      </w:r>
      <w:r>
        <w:rPr>
          <w:b/>
          <w:sz w:val="24"/>
        </w:rPr>
        <w:t>Bogdan,</w:t>
      </w:r>
      <w:r>
        <w:rPr>
          <w:b/>
          <w:spacing w:val="-6"/>
          <w:sz w:val="24"/>
        </w:rPr>
      </w:r>
      <w:r>
        <w:rPr>
          <w:b/>
          <w:sz w:val="24"/>
        </w:rPr>
        <w:t>Vice</w:t>
      </w:r>
      <w:r>
        <w:rPr>
          <w:b/>
          <w:spacing w:val="-5"/>
          <w:sz w:val="24"/>
        </w:rPr>
      </w:r>
      <w:r>
        <w:rPr>
          <w:b/>
          <w:sz w:val="24"/>
        </w:rPr>
        <w:t>President</w:t>
      </w:r>
      <w:r>
        <w:rPr>
          <w:b/>
          <w:spacing w:val="-8"/>
          <w:sz w:val="24"/>
        </w:rPr>
      </w:r>
      <w:r>
        <w:rPr>
          <w:b/>
          <w:sz w:val="24"/>
        </w:rPr>
        <w:t>of</w:t>
      </w:r>
      <w:r>
        <w:rPr>
          <w:b/>
          <w:spacing w:val="-6"/>
          <w:sz w:val="24"/>
        </w:rPr>
      </w:r>
      <w:r>
        <w:rPr>
          <w:b/>
          <w:sz w:val="24"/>
        </w:rPr>
        <w:t>Account</w:t>
      </w:r>
      <w:r>
        <w:rPr>
          <w:b/>
          <w:spacing w:val="-6"/>
          <w:sz w:val="24"/>
        </w:rPr>
      </w:r>
      <w:r>
        <w:rPr>
          <w:b/>
          <w:spacing w:val="-2"/>
          <w:sz w:val="24"/>
        </w:rPr>
        <w:t>Management</w:t>
      </w:r>
    </w:p>
    <w:p>
      <w:pPr>
        <w:pStyle w:val="TextBody"/>
        <w:spacing w:before="168" w:after="0"/>
        <w:ind w:left="1440" w:right="4808" w:hanging="0"/>
        <w:rPr/>
      </w:pPr>
      <w:r>
        <w:rPr/>
        <w:t>Adam has been with EDS since 2019. As FLPD’s primary point of contact, Adam leads the City’s Account Management team, including all escalations involving billing, officer issues, and scheduling matters. Adam will update and maintain the officer rules and policies, ensuring that our Account Management team is properly trained to handle any and all issues.</w:t>
      </w:r>
    </w:p>
    <w:p>
      <w:pPr>
        <w:sectPr>
          <w:headerReference w:type="default" r:id="rId11"/>
          <w:type w:val="nextPage"/>
          <w:pgSz w:w="12240" w:h="15840"/>
          <w:pgMar w:left="0" w:right="0" w:gutter="0" w:header="524" w:top="1320" w:footer="0" w:bottom="1053"/>
          <w:pgNumType w:fmt="decimal"/>
          <w:formProt w:val="false"/>
          <w:textDirection w:val="lrTb"/>
          <w:docGrid w:type="default" w:linePitch="100" w:charSpace="4096"/>
        </w:sectPr>
        <w:pStyle w:val="TextBody"/>
        <w:spacing w:before="168" w:after="0"/>
        <w:ind w:left="1440" w:right="4808" w:hanging="0"/>
        <w:rPr/>
      </w:pPr>
      <w:r>
        <w:rPr/>
      </w:r>
    </w:p>
    <w:p>
      <w:pPr>
        <w:pStyle w:val="Normal"/>
        <w:spacing w:before="51" w:after="0"/>
        <w:ind w:left="4937" w:right="0" w:hanging="0"/>
        <w:jc w:val="left"/>
        <w:rPr>
          <w:b/>
          <w:b/>
          <w:sz w:val="24"/>
        </w:rPr>
      </w:pPr>
      <w:r>
        <mc:AlternateContent>
          <mc:Choice Requires="wpg">
            <w:drawing>
              <wp:anchor behindDoc="0" distT="0" distB="0" distL="0" distR="0" simplePos="0" locked="0" layoutInCell="0" allowOverlap="1" relativeHeight="11">
                <wp:simplePos x="0" y="0"/>
                <wp:positionH relativeFrom="page">
                  <wp:posOffset>822960</wp:posOffset>
                </wp:positionH>
                <wp:positionV relativeFrom="paragraph">
                  <wp:posOffset>37465</wp:posOffset>
                </wp:positionV>
                <wp:extent cx="2212975" cy="2212975"/>
                <wp:effectExtent l="0" t="0" r="0" b="0"/>
                <wp:wrapNone/>
                <wp:docPr id="6" name="Group 62"/>
                <a:graphic xmlns:a="http://schemas.openxmlformats.org/drawingml/2006/main">
                  <a:graphicData uri="http://schemas.microsoft.com/office/word/2010/wordprocessingGroup">
                    <wpg:wgp>
                      <wpg:cNvGrpSpPr/>
                      <wpg:grpSpPr>
                        <a:xfrm>
                          <a:off x="0" y="0"/>
                          <a:ext cx="2212920" cy="2212920"/>
                          <a:chOff x="0" y="0"/>
                          <a:chExt cx="2212920" cy="2212920"/>
                        </a:xfrm>
                      </wpg:grpSpPr>
                      <pic:pic xmlns:pic="http://schemas.openxmlformats.org/drawingml/2006/picture">
                        <pic:nvPicPr>
                          <pic:cNvPr id="9" name="Image 63" descr=""/>
                          <pic:cNvPicPr/>
                        </pic:nvPicPr>
                        <pic:blipFill>
                          <a:blip r:embed="rId27"/>
                          <a:stretch/>
                        </pic:blipFill>
                        <pic:spPr>
                          <a:xfrm>
                            <a:off x="0" y="0"/>
                            <a:ext cx="2212920" cy="2212920"/>
                          </a:xfrm>
                          <a:prstGeom prst="rect">
                            <a:avLst/>
                          </a:prstGeom>
                          <a:ln w="0">
                            <a:noFill/>
                          </a:ln>
                        </pic:spPr>
                      </pic:pic>
                      <pic:pic xmlns:pic="http://schemas.openxmlformats.org/drawingml/2006/picture">
                        <pic:nvPicPr>
                          <pic:cNvPr id="10" name="Image 64" descr=""/>
                          <pic:cNvPicPr/>
                        </pic:nvPicPr>
                        <pic:blipFill>
                          <a:blip r:embed="rId28"/>
                          <a:stretch/>
                        </pic:blipFill>
                        <pic:spPr>
                          <a:xfrm>
                            <a:off x="191880" y="191160"/>
                            <a:ext cx="1828800" cy="1828800"/>
                          </a:xfrm>
                          <a:prstGeom prst="rect">
                            <a:avLst/>
                          </a:prstGeom>
                          <a:ln w="0">
                            <a:noFill/>
                          </a:ln>
                        </pic:spPr>
                      </pic:pic>
                    </wpg:wgp>
                  </a:graphicData>
                </a:graphic>
              </wp:anchor>
            </w:drawing>
          </mc:Choice>
          <mc:Fallback>
            <w:pict>
              <v:group id="shape_0" alt="Group 62" style="position:absolute;margin-left:64.8pt;margin-top:2.95pt;width:174.25pt;height:174.25pt" coordorigin="1296,59" coordsize="3485,3485">
                <v:shape id="shape_0" ID="Image 63" stroked="f" o:allowincell="f" style="position:absolute;left:1296;top:59;width:3484;height:3484;mso-wrap-style:none;v-text-anchor:middle;mso-position-horizontal-relative:page" type="_x0000_t75">
                  <v:imagedata r:id="rId27" o:detectmouseclick="t"/>
                  <v:stroke color="#3465a4" joinstyle="round" endcap="flat"/>
                  <w10:wrap type="none"/>
                </v:shape>
                <v:shape id="shape_0" ID="Image 64" stroked="f" o:allowincell="f" style="position:absolute;left:1598;top:360;width:2879;height:2879;mso-wrap-style:none;v-text-anchor:middle;mso-position-horizontal-relative:page" type="_x0000_t75">
                  <v:imagedata r:id="rId28" o:detectmouseclick="t"/>
                  <v:stroke color="#3465a4" joinstyle="round" endcap="flat"/>
                  <w10:wrap type="none"/>
                </v:shape>
              </v:group>
            </w:pict>
          </mc:Fallback>
        </mc:AlternateContent>
      </w:r>
      <w:r>
        <w:rPr>
          <w:b/>
          <w:sz w:val="24"/>
        </w:rPr>
        <w:t>Dan</w:t>
      </w:r>
      <w:r>
        <w:rPr>
          <w:b/>
          <w:spacing w:val="-5"/>
          <w:sz w:val="24"/>
        </w:rPr>
      </w:r>
      <w:r>
        <w:rPr>
          <w:b/>
          <w:sz w:val="24"/>
        </w:rPr>
        <w:t>Ryan,</w:t>
      </w:r>
      <w:r>
        <w:rPr>
          <w:b/>
          <w:spacing w:val="-5"/>
          <w:sz w:val="24"/>
        </w:rPr>
      </w:r>
      <w:r>
        <w:rPr>
          <w:b/>
          <w:sz w:val="24"/>
        </w:rPr>
        <w:t>CTO</w:t>
      </w:r>
      <w:r>
        <w:rPr>
          <w:b/>
          <w:spacing w:val="-7"/>
          <w:sz w:val="24"/>
        </w:rPr>
      </w:r>
      <w:r>
        <w:rPr>
          <w:b/>
          <w:sz w:val="24"/>
        </w:rPr>
        <w:t>and</w:t>
      </w:r>
      <w:r>
        <w:rPr>
          <w:b/>
          <w:spacing w:val="-5"/>
          <w:sz w:val="24"/>
        </w:rPr>
      </w:r>
      <w:r>
        <w:rPr>
          <w:b/>
          <w:sz w:val="24"/>
        </w:rPr>
        <w:t>President,</w:t>
      </w:r>
      <w:r>
        <w:rPr>
          <w:b/>
          <w:spacing w:val="-4"/>
          <w:sz w:val="24"/>
        </w:rPr>
      </w:r>
      <w:r>
        <w:rPr>
          <w:b/>
          <w:sz w:val="24"/>
        </w:rPr>
        <w:t>J iv a soft</w:t>
      </w:r>
      <w:r>
        <w:rPr>
          <w:b/>
          <w:spacing w:val="-4"/>
          <w:sz w:val="24"/>
        </w:rPr>
      </w:r>
      <w:r>
        <w:rPr>
          <w:b/>
          <w:spacing w:val="-2"/>
          <w:sz w:val="24"/>
        </w:rPr>
        <w:t>Division</w:t>
      </w:r>
    </w:p>
    <w:p>
      <w:pPr>
        <w:pStyle w:val="TextBody"/>
        <w:spacing w:before="168" w:after="0"/>
        <w:ind w:left="4937" w:right="1548" w:hanging="0"/>
        <w:rPr/>
      </w:pPr>
      <w:r>
        <w:rPr/>
        <w:t>Dan has been working with EDS since its inception. He is a Harvard educated computer scientist who comes from a law enforcement family. At the request of the agency where his father was a member of the command staff, Dan created scheduling software specific to law enforcement needs. That was more than 20 years ago, and it was the humble beginning of J iv a soft, one of the leading providers of on-duty and extra duty software to the law enforcement world. Dan will oversee software customization s for the City.</w:t>
      </w:r>
    </w:p>
    <w:p>
      <w:pPr>
        <w:pStyle w:val="TextBody"/>
        <w:spacing w:before="168" w:after="0"/>
        <w:ind w:left="4937" w:right="1548" w:hanging="0"/>
        <w:rPr/>
      </w:pPr>
      <w:r>
        <w:rPr/>
      </w:r>
    </w:p>
    <w:p>
      <w:pPr>
        <w:pStyle w:val="TextBody"/>
        <w:spacing w:before="94" w:after="0"/>
        <w:rPr/>
      </w:pPr>
      <w:r>
        <w:rPr/>
      </w:r>
    </w:p>
    <w:p>
      <w:pPr>
        <w:pStyle w:val="Normal"/>
        <w:spacing w:before="0" w:after="0"/>
        <w:ind w:left="1440" w:right="5088" w:hanging="0"/>
        <w:jc w:val="left"/>
        <w:rPr>
          <w:b/>
          <w:b/>
          <w:sz w:val="24"/>
        </w:rPr>
      </w:pPr>
      <w:r>
        <mc:AlternateContent>
          <mc:Choice Requires="wpg">
            <w:drawing>
              <wp:anchor behindDoc="0" distT="0" distB="0" distL="0" distR="0" simplePos="0" locked="0" layoutInCell="0" allowOverlap="1" relativeHeight="12">
                <wp:simplePos x="0" y="0"/>
                <wp:positionH relativeFrom="page">
                  <wp:posOffset>4995545</wp:posOffset>
                </wp:positionH>
                <wp:positionV relativeFrom="paragraph">
                  <wp:posOffset>-25400</wp:posOffset>
                </wp:positionV>
                <wp:extent cx="2209800" cy="2212975"/>
                <wp:effectExtent l="0" t="0" r="0" b="0"/>
                <wp:wrapNone/>
                <wp:docPr id="7" name="Group 65"/>
                <a:graphic xmlns:a="http://schemas.openxmlformats.org/drawingml/2006/main">
                  <a:graphicData uri="http://schemas.microsoft.com/office/word/2010/wordprocessingGroup">
                    <wpg:wgp>
                      <wpg:cNvGrpSpPr/>
                      <wpg:grpSpPr>
                        <a:xfrm>
                          <a:off x="0" y="0"/>
                          <a:ext cx="2209680" cy="2212920"/>
                          <a:chOff x="0" y="0"/>
                          <a:chExt cx="2209680" cy="2212920"/>
                        </a:xfrm>
                      </wpg:grpSpPr>
                      <pic:pic xmlns:pic="http://schemas.openxmlformats.org/drawingml/2006/picture">
                        <pic:nvPicPr>
                          <pic:cNvPr id="11" name="Image 66" descr=""/>
                          <pic:cNvPicPr/>
                        </pic:nvPicPr>
                        <pic:blipFill>
                          <a:blip r:embed="rId29"/>
                          <a:stretch/>
                        </pic:blipFill>
                        <pic:spPr>
                          <a:xfrm>
                            <a:off x="0" y="0"/>
                            <a:ext cx="2209680" cy="2212920"/>
                          </a:xfrm>
                          <a:prstGeom prst="rect">
                            <a:avLst/>
                          </a:prstGeom>
                          <a:ln w="0">
                            <a:noFill/>
                          </a:ln>
                        </pic:spPr>
                      </pic:pic>
                      <pic:pic xmlns:pic="http://schemas.openxmlformats.org/drawingml/2006/picture">
                        <pic:nvPicPr>
                          <pic:cNvPr id="12" name="Image 67" descr=""/>
                          <pic:cNvPicPr/>
                        </pic:nvPicPr>
                        <pic:blipFill>
                          <a:blip r:embed="rId30"/>
                          <a:stretch/>
                        </pic:blipFill>
                        <pic:spPr>
                          <a:xfrm>
                            <a:off x="191880" y="192240"/>
                            <a:ext cx="1827360" cy="1828080"/>
                          </a:xfrm>
                          <a:prstGeom prst="rect">
                            <a:avLst/>
                          </a:prstGeom>
                          <a:ln w="0">
                            <a:noFill/>
                          </a:ln>
                        </pic:spPr>
                      </pic:pic>
                    </wpg:wgp>
                  </a:graphicData>
                </a:graphic>
              </wp:anchor>
            </w:drawing>
          </mc:Choice>
          <mc:Fallback>
            <w:pict>
              <v:group id="shape_0" alt="Group 65" style="position:absolute;margin-left:393.35pt;margin-top:-2pt;width:174pt;height:174.25pt" coordorigin="7867,-40" coordsize="3480,3485">
                <v:shape id="shape_0" ID="Image 66" stroked="f" o:allowincell="f" style="position:absolute;left:7867;top:-40;width:3479;height:3484;mso-wrap-style:none;v-text-anchor:middle;mso-position-horizontal-relative:page" type="_x0000_t75">
                  <v:imagedata r:id="rId29" o:detectmouseclick="t"/>
                  <v:stroke color="#3465a4" joinstyle="round" endcap="flat"/>
                  <w10:wrap type="none"/>
                </v:shape>
                <v:shape id="shape_0" ID="Image 67" stroked="f" o:allowincell="f" style="position:absolute;left:8169;top:262;width:2877;height:2878;mso-wrap-style:none;v-text-anchor:middle;mso-position-horizontal-relative:page" type="_x0000_t75">
                  <v:imagedata r:id="rId30" o:detectmouseclick="t"/>
                  <v:stroke color="#3465a4" joinstyle="round" endcap="flat"/>
                  <w10:wrap type="none"/>
                </v:shape>
              </v:group>
            </w:pict>
          </mc:Fallback>
        </mc:AlternateContent>
      </w:r>
      <w:r>
        <w:rPr>
          <w:b/>
          <w:sz w:val="24"/>
        </w:rPr>
        <w:t>Mike</w:t>
      </w:r>
      <w:r>
        <w:rPr>
          <w:b/>
          <w:spacing w:val="-9"/>
          <w:sz w:val="24"/>
        </w:rPr>
      </w:r>
      <w:r>
        <w:rPr>
          <w:b/>
          <w:sz w:val="24"/>
        </w:rPr>
        <w:t>Wilson,</w:t>
      </w:r>
      <w:r>
        <w:rPr>
          <w:b/>
          <w:spacing w:val="-12"/>
          <w:sz w:val="24"/>
        </w:rPr>
      </w:r>
      <w:r>
        <w:rPr>
          <w:b/>
          <w:sz w:val="24"/>
        </w:rPr>
        <w:t>Vice</w:t>
      </w:r>
      <w:r>
        <w:rPr>
          <w:b/>
          <w:spacing w:val="-9"/>
          <w:sz w:val="24"/>
        </w:rPr>
      </w:r>
      <w:r>
        <w:rPr>
          <w:b/>
          <w:sz w:val="24"/>
        </w:rPr>
        <w:t>President</w:t>
      </w:r>
      <w:r>
        <w:rPr>
          <w:b/>
          <w:spacing w:val="-10"/>
          <w:sz w:val="24"/>
        </w:rPr>
      </w:r>
      <w:r>
        <w:rPr>
          <w:b/>
          <w:sz w:val="24"/>
        </w:rPr>
        <w:t>of</w:t>
      </w:r>
      <w:r>
        <w:rPr>
          <w:b/>
          <w:spacing w:val="-9"/>
          <w:sz w:val="24"/>
        </w:rPr>
      </w:r>
      <w:r>
        <w:rPr>
          <w:b/>
          <w:sz w:val="24"/>
        </w:rPr>
        <w:t>Customer</w:t>
      </w:r>
      <w:r>
        <w:rPr>
          <w:b/>
          <w:spacing w:val="-9"/>
          <w:sz w:val="24"/>
        </w:rPr>
      </w:r>
      <w:r>
        <w:rPr>
          <w:b/>
          <w:sz w:val="24"/>
        </w:rPr>
        <w:t>Experience, J iv a soft Division</w:t>
      </w:r>
    </w:p>
    <w:p>
      <w:pPr>
        <w:pStyle w:val="TextBody"/>
        <w:spacing w:before="206" w:after="0"/>
        <w:ind w:left="1440" w:right="4384" w:hanging="0"/>
        <w:rPr/>
      </w:pPr>
      <w:r>
        <w:rPr/>
        <w:t>Mike began his career as a telecommunications dispatcher with the Charlotte mecklenburg Police Department. He then transitioned to CAD / RMS system administration and later advanced to systems analyst for Charlotte mecklenburg PD. Mike joined the J iv a soft team in 2015 and is responsible for overseeing on-duty software implementation and customer satisfaction during the entire lifetime of the relationship or contract. Mike’s team handles 24/7 customer support and is responsible for tracking and managing customer service requests for on-duty software.</w:t>
      </w:r>
    </w:p>
    <w:p>
      <w:pPr>
        <w:pStyle w:val="TextBody"/>
        <w:spacing w:before="206" w:after="0"/>
        <w:ind w:left="0" w:right="4384" w:hanging="0"/>
        <w:rPr/>
      </w:pPr>
      <w:r>
        <w:rPr/>
      </w:r>
    </w:p>
    <w:p>
      <w:pPr>
        <w:pStyle w:val="TextBody"/>
        <w:spacing w:before="118" w:after="0"/>
        <w:rPr/>
      </w:pPr>
      <w:r>
        <w:rPr/>
      </w:r>
    </w:p>
    <w:p>
      <w:pPr>
        <w:pStyle w:val="Normal"/>
        <w:spacing w:before="0" w:after="0"/>
        <w:ind w:left="1440" w:right="0" w:hanging="0"/>
        <w:jc w:val="left"/>
        <w:rPr>
          <w:b/>
          <w:b/>
          <w:sz w:val="24"/>
        </w:rPr>
      </w:pPr>
      <w:r>
        <w:rPr>
          <w:b/>
          <w:sz w:val="24"/>
        </w:rPr>
        <w:t>Your</w:t>
      </w:r>
      <w:r>
        <w:rPr>
          <w:b/>
          <w:spacing w:val="-13"/>
          <w:sz w:val="24"/>
        </w:rPr>
      </w:r>
      <w:r>
        <w:rPr>
          <w:b/>
          <w:sz w:val="24"/>
        </w:rPr>
        <w:t>Account</w:t>
      </w:r>
      <w:r>
        <w:rPr>
          <w:b/>
          <w:spacing w:val="-13"/>
          <w:sz w:val="24"/>
        </w:rPr>
      </w:r>
      <w:r>
        <w:rPr>
          <w:b/>
          <w:spacing w:val="-4"/>
          <w:sz w:val="24"/>
        </w:rPr>
        <w:t>Team</w:t>
      </w:r>
    </w:p>
    <w:p>
      <w:pPr>
        <w:pStyle w:val="TextBody"/>
        <w:spacing w:before="120" w:after="0"/>
        <w:ind w:left="1440" w:right="1511" w:hanging="0"/>
        <w:rPr/>
      </w:pPr>
      <w:r>
        <w:rPr/>
        <w:t>In addition to the project management team, APPD has its own dedicated account team. The City’s</w:t>
      </w:r>
      <w:r>
        <w:rPr>
          <w:spacing w:val="-7"/>
        </w:rPr>
      </w:r>
      <w:r>
        <w:rPr/>
        <w:t>account</w:t>
      </w:r>
      <w:r>
        <w:rPr>
          <w:spacing w:val="-7"/>
        </w:rPr>
      </w:r>
      <w:r>
        <w:rPr/>
        <w:t>team</w:t>
      </w:r>
      <w:r>
        <w:rPr>
          <w:spacing w:val="-7"/>
        </w:rPr>
      </w:r>
      <w:r>
        <w:rPr/>
        <w:t>coordinates</w:t>
      </w:r>
      <w:r>
        <w:rPr>
          <w:spacing w:val="-7"/>
        </w:rPr>
      </w:r>
      <w:r>
        <w:rPr/>
        <w:t>all</w:t>
      </w:r>
      <w:r>
        <w:rPr>
          <w:spacing w:val="-7"/>
        </w:rPr>
      </w:r>
      <w:r>
        <w:rPr/>
        <w:t>aspects</w:t>
      </w:r>
      <w:r>
        <w:rPr>
          <w:spacing w:val="-7"/>
        </w:rPr>
      </w:r>
      <w:r>
        <w:rPr/>
        <w:t>of</w:t>
      </w:r>
      <w:r>
        <w:rPr>
          <w:spacing w:val="-7"/>
        </w:rPr>
      </w:r>
      <w:r>
        <w:rPr/>
        <w:t>scheduling</w:t>
      </w:r>
      <w:r>
        <w:rPr>
          <w:spacing w:val="-7"/>
        </w:rPr>
      </w:r>
      <w:r>
        <w:rPr/>
        <w:t>among</w:t>
      </w:r>
      <w:r>
        <w:rPr>
          <w:spacing w:val="-7"/>
        </w:rPr>
      </w:r>
      <w:r>
        <w:rPr/>
        <w:t>the</w:t>
      </w:r>
      <w:r>
        <w:rPr>
          <w:spacing w:val="-7"/>
        </w:rPr>
      </w:r>
      <w:r>
        <w:rPr/>
        <w:t>officers,</w:t>
      </w:r>
      <w:r>
        <w:rPr>
          <w:spacing w:val="-7"/>
        </w:rPr>
      </w:r>
      <w:r>
        <w:rPr/>
        <w:t>agency,</w:t>
      </w:r>
      <w:r>
        <w:rPr>
          <w:spacing w:val="-7"/>
        </w:rPr>
      </w:r>
      <w:r>
        <w:rPr/>
        <w:t>and</w:t>
      </w:r>
      <w:r>
        <w:rPr>
          <w:spacing w:val="-7"/>
        </w:rPr>
      </w:r>
      <w:r>
        <w:rPr/>
        <w:t>your</w:t>
      </w:r>
    </w:p>
    <w:p>
      <w:pPr>
        <w:pStyle w:val="TextBody"/>
        <w:ind w:left="5794" w:right="1501" w:hanging="0"/>
        <w:rPr/>
      </w:pPr>
      <w:r>
        <mc:AlternateContent>
          <mc:Choice Requires="wpg">
            <w:drawing>
              <wp:anchor behindDoc="0" distT="0" distB="0" distL="0" distR="0" simplePos="0" locked="0" layoutInCell="0" allowOverlap="1" relativeHeight="17">
                <wp:simplePos x="0" y="0"/>
                <wp:positionH relativeFrom="page">
                  <wp:posOffset>906780</wp:posOffset>
                </wp:positionH>
                <wp:positionV relativeFrom="paragraph">
                  <wp:posOffset>172085</wp:posOffset>
                </wp:positionV>
                <wp:extent cx="2670175" cy="1783080"/>
                <wp:effectExtent l="5715" t="5080" r="4445" b="5080"/>
                <wp:wrapNone/>
                <wp:docPr id="8" name="Group 68"/>
                <a:graphic xmlns:a="http://schemas.openxmlformats.org/drawingml/2006/main">
                  <a:graphicData uri="http://schemas.microsoft.com/office/word/2010/wordprocessingGroup">
                    <wpg:wgp>
                      <wpg:cNvGrpSpPr/>
                      <wpg:grpSpPr>
                        <a:xfrm>
                          <a:off x="0" y="0"/>
                          <a:ext cx="2670120" cy="1783080"/>
                          <a:chOff x="0" y="0"/>
                          <a:chExt cx="2670120" cy="1783080"/>
                        </a:xfrm>
                      </wpg:grpSpPr>
                      <pic:pic xmlns:pic="http://schemas.openxmlformats.org/drawingml/2006/picture">
                        <pic:nvPicPr>
                          <pic:cNvPr id="13" name="Image 69" descr=""/>
                          <pic:cNvPicPr/>
                        </pic:nvPicPr>
                        <pic:blipFill>
                          <a:blip r:embed="rId31"/>
                          <a:stretch/>
                        </pic:blipFill>
                        <pic:spPr>
                          <a:xfrm>
                            <a:off x="4320" y="5040"/>
                            <a:ext cx="2660760" cy="1773720"/>
                          </a:xfrm>
                          <a:prstGeom prst="rect">
                            <a:avLst/>
                          </a:prstGeom>
                          <a:ln w="0">
                            <a:noFill/>
                          </a:ln>
                        </pic:spPr>
                      </pic:pic>
                      <wps:wsp>
                        <wps:cNvSpPr/>
                        <wps:spPr>
                          <a:xfrm>
                            <a:off x="0" y="0"/>
                            <a:ext cx="2670120" cy="1783080"/>
                          </a:xfrm>
                          <a:custGeom>
                            <a:avLst/>
                            <a:gdLst/>
                            <a:ahLst/>
                            <a:rect l="l" t="t" r="r" b="b"/>
                            <a:pathLst>
                              <a:path w="2660650" h="1773555">
                                <a:moveTo>
                                  <a:pt x="0" y="0"/>
                                </a:moveTo>
                                <a:lnTo>
                                  <a:pt x="2660391" y="0"/>
                                </a:lnTo>
                                <a:lnTo>
                                  <a:pt x="2660391" y="1773551"/>
                                </a:lnTo>
                                <a:lnTo>
                                  <a:pt x="0" y="1773551"/>
                                </a:lnTo>
                                <a:lnTo>
                                  <a:pt x="0" y="0"/>
                                </a:lnTo>
                                <a:close/>
                              </a:path>
                            </a:pathLst>
                          </a:custGeom>
                          <a:noFill/>
                          <a:ln w="9525">
                            <a:solidFill>
                              <a:srgbClr val="d7d7d7"/>
                            </a:solidFill>
                            <a:round/>
                          </a:ln>
                        </wps:spPr>
                        <wps:style>
                          <a:lnRef idx="0"/>
                          <a:fillRef idx="0"/>
                          <a:effectRef idx="0"/>
                          <a:fontRef idx="minor"/>
                        </wps:style>
                        <wps:bodyPr/>
                      </wps:wsp>
                    </wpg:wgp>
                  </a:graphicData>
                </a:graphic>
              </wp:anchor>
            </w:drawing>
          </mc:Choice>
          <mc:Fallback>
            <w:pict>
              <v:group id="shape_0" alt="Group 68" style="position:absolute;margin-left:71.4pt;margin-top:13.55pt;width:210.25pt;height:140.4pt" coordorigin="1428,271" coordsize="4205,2808">
                <v:shape id="shape_0" ID="Image 69" stroked="f" o:allowincell="f" style="position:absolute;left:1435;top:279;width:4189;height:2792;mso-wrap-style:none;v-text-anchor:middle;mso-position-horizontal-relative:page" type="_x0000_t75">
                  <v:imagedata r:id="rId31" o:detectmouseclick="t"/>
                  <v:stroke color="#3465a4" joinstyle="round" endcap="flat"/>
                  <w10:wrap type="none"/>
                </v:shape>
              </v:group>
            </w:pict>
          </mc:Fallback>
        </mc:AlternateContent>
      </w:r>
      <w:r>
        <w:rPr/>
        <w:t>customers. Account representatives also resolve user level</w:t>
      </w:r>
      <w:r>
        <w:rPr>
          <w:spacing w:val="-10"/>
        </w:rPr>
      </w:r>
      <w:r>
        <w:rPr/>
        <w:t>technical</w:t>
      </w:r>
      <w:r>
        <w:rPr>
          <w:spacing w:val="-10"/>
        </w:rPr>
      </w:r>
      <w:r>
        <w:rPr/>
        <w:t>issues,</w:t>
      </w:r>
      <w:r>
        <w:rPr>
          <w:spacing w:val="-10"/>
        </w:rPr>
      </w:r>
      <w:r>
        <w:rPr/>
        <w:t>such</w:t>
      </w:r>
      <w:r>
        <w:rPr>
          <w:spacing w:val="-10"/>
        </w:rPr>
      </w:r>
      <w:r>
        <w:rPr/>
        <w:t>as</w:t>
      </w:r>
      <w:r>
        <w:rPr>
          <w:spacing w:val="-10"/>
        </w:rPr>
      </w:r>
      <w:r>
        <w:rPr/>
        <w:t>computer</w:t>
      </w:r>
      <w:r>
        <w:rPr>
          <w:spacing w:val="-10"/>
        </w:rPr>
      </w:r>
      <w:r>
        <w:rPr/>
        <w:t>log-in problems and data entry errors. Your account manager troubleshoots complex technical problems with our software and maintenance team, and calls you back when they resolve the issue. That means, you are not on hold for tech support, or waiting on the phone while our technicians ﬁx the problem. Your account team is available 24/7/365 through a phone number created for and dedicated to your agency. We do</w:t>
      </w:r>
    </w:p>
    <w:p>
      <w:pPr>
        <w:pStyle w:val="TextBody"/>
        <w:spacing w:before="3" w:after="0"/>
        <w:ind w:left="1440" w:right="1511" w:hanging="0"/>
        <w:rPr/>
      </w:pPr>
      <w:r>
        <w:rPr/>
      </w:r>
    </w:p>
    <w:p>
      <w:pPr>
        <w:pStyle w:val="TextBody"/>
        <w:spacing w:before="3" w:after="0"/>
        <w:ind w:left="1440" w:right="1511" w:hanging="0"/>
        <w:rPr/>
      </w:pPr>
      <w:r>
        <w:rPr/>
      </w:r>
    </w:p>
    <w:p>
      <w:pPr>
        <w:pStyle w:val="TextBody"/>
        <w:spacing w:before="3" w:after="0"/>
        <w:ind w:left="1440" w:right="1511" w:hanging="0"/>
        <w:rPr/>
      </w:pPr>
      <w:r>
        <w:rPr/>
        <w:t>not</w:t>
      </w:r>
      <w:r>
        <w:rPr>
          <w:spacing w:val="-2"/>
        </w:rPr>
      </w:r>
      <w:r>
        <w:rPr/>
        <w:t>use</w:t>
      </w:r>
      <w:r>
        <w:rPr>
          <w:spacing w:val="-2"/>
        </w:rPr>
      </w:r>
      <w:r>
        <w:rPr/>
        <w:t>a</w:t>
      </w:r>
      <w:r>
        <w:rPr>
          <w:spacing w:val="-2"/>
        </w:rPr>
      </w:r>
      <w:r>
        <w:rPr/>
        <w:t>call</w:t>
      </w:r>
      <w:r>
        <w:rPr>
          <w:spacing w:val="-2"/>
        </w:rPr>
      </w:r>
      <w:r>
        <w:rPr/>
        <w:t>center</w:t>
      </w:r>
      <w:r>
        <w:rPr>
          <w:spacing w:val="-2"/>
        </w:rPr>
      </w:r>
      <w:r>
        <w:rPr/>
        <w:t>approach.</w:t>
      </w:r>
      <w:r>
        <w:rPr>
          <w:spacing w:val="-2"/>
        </w:rPr>
      </w:r>
      <w:r>
        <w:rPr/>
        <w:t>We do not use a call center approach. Your dedicated account team (consisting of one primary and several secondary coordinators) handles all your calls and emails.</w:t>
      </w:r>
    </w:p>
    <w:p>
      <w:pPr>
        <w:pStyle w:val="TextBody"/>
        <w:spacing w:before="3" w:after="0"/>
        <w:ind w:left="1440" w:right="1511" w:hanging="0"/>
        <w:rPr/>
      </w:pPr>
      <w:r>
        <w:rPr/>
      </w:r>
    </w:p>
    <w:p>
      <w:pPr>
        <w:pStyle w:val="Normal"/>
        <w:spacing w:before="3" w:after="0"/>
        <w:ind w:left="1440" w:right="1511" w:hanging="0"/>
        <w:rPr/>
      </w:pPr>
      <w:r>
        <w:rPr/>
        <mc:AlternateContent>
          <mc:Choice Requires="wps">
            <w:drawing>
              <wp:inline distT="0" distB="0" distL="0" distR="0">
                <wp:extent cx="5783580" cy="986790"/>
                <wp:effectExtent l="9525" t="0" r="0" b="9525"/>
                <wp:docPr id="9" name="Textbox 6"/>
                <a:graphic xmlns:a="http://schemas.openxmlformats.org/drawingml/2006/main">
                  <a:graphicData uri="http://schemas.microsoft.com/office/word/2010/wordprocessingShape">
                    <wps:wsp>
                      <wps:cNvSpPr/>
                      <wps:spPr>
                        <a:xfrm>
                          <a:off x="0" y="0"/>
                          <a:ext cx="5783760" cy="986760"/>
                        </a:xfrm>
                        <a:prstGeom prst="rect">
                          <a:avLst/>
                        </a:prstGeom>
                        <a:solidFill>
                          <a:srgbClr val="a4c7eb"/>
                        </a:solidFill>
                        <a:ln w="6350">
                          <a:solidFill>
                            <a:srgbClr val="000000"/>
                          </a:solidFill>
                          <a:round/>
                        </a:ln>
                      </wps:spPr>
                      <wps:style>
                        <a:lnRef idx="0"/>
                        <a:fillRef idx="0"/>
                        <a:effectRef idx="0"/>
                        <a:fontRef idx="minor"/>
                      </wps:style>
                      <wps:txbx>
                        <w:txbxContent>
                          <w:p>
                            <w:pPr>
                              <w:pStyle w:val="FrameContents"/>
                              <w:spacing w:before="73" w:after="0"/>
                              <w:ind w:left="143" w:right="116" w:hanging="0"/>
                              <w:jc w:val="left"/>
                              <w:rPr>
                                <w:b/>
                                <w:b/>
                                <w:color w:val="000000"/>
                                <w:sz w:val="24"/>
                              </w:rPr>
                            </w:pPr>
                            <w:r>
                              <w:rPr>
                                <w:b/>
                                <w:color w:val="000000"/>
                                <w:sz w:val="24"/>
                              </w:rPr>
                              <w:t>KEY POINT:</w:t>
                            </w:r>
                            <w:r>
                              <w:rPr>
                                <w:b/>
                                <w:color w:val="000000"/>
                                <w:spacing w:val="-1"/>
                                <w:sz w:val="24"/>
                              </w:rPr>
                              <w:t xml:space="preserve"> </w:t>
                            </w:r>
                            <w:r>
                              <w:rPr>
                                <w:b/>
                                <w:color w:val="000000"/>
                                <w:sz w:val="24"/>
                              </w:rPr>
                              <w:t>All</w:t>
                            </w:r>
                            <w:r>
                              <w:rPr>
                                <w:b/>
                                <w:color w:val="000000"/>
                                <w:spacing w:val="-2"/>
                                <w:sz w:val="24"/>
                              </w:rPr>
                              <w:t xml:space="preserve"> </w:t>
                            </w:r>
                            <w:r>
                              <w:rPr>
                                <w:b/>
                                <w:color w:val="000000"/>
                                <w:sz w:val="24"/>
                              </w:rPr>
                              <w:t>officer</w:t>
                            </w:r>
                            <w:r>
                              <w:rPr>
                                <w:b/>
                                <w:color w:val="000000"/>
                                <w:spacing w:val="-2"/>
                                <w:sz w:val="24"/>
                              </w:rPr>
                              <w:t xml:space="preserve"> </w:t>
                            </w:r>
                            <w:r>
                              <w:rPr>
                                <w:b/>
                                <w:color w:val="000000"/>
                                <w:sz w:val="24"/>
                              </w:rPr>
                              <w:t>and</w:t>
                            </w:r>
                            <w:r>
                              <w:rPr>
                                <w:b/>
                                <w:color w:val="000000"/>
                                <w:spacing w:val="-2"/>
                                <w:sz w:val="24"/>
                              </w:rPr>
                              <w:t xml:space="preserve"> </w:t>
                            </w:r>
                            <w:r>
                              <w:rPr>
                                <w:b/>
                                <w:color w:val="000000"/>
                                <w:sz w:val="24"/>
                              </w:rPr>
                              <w:t>customer</w:t>
                            </w:r>
                            <w:r>
                              <w:rPr>
                                <w:b/>
                                <w:color w:val="000000"/>
                                <w:spacing w:val="-2"/>
                                <w:sz w:val="24"/>
                              </w:rPr>
                              <w:t xml:space="preserve"> </w:t>
                            </w:r>
                            <w:r>
                              <w:rPr>
                                <w:b/>
                                <w:color w:val="000000"/>
                                <w:sz w:val="24"/>
                              </w:rPr>
                              <w:t>calls</w:t>
                            </w:r>
                            <w:r>
                              <w:rPr>
                                <w:b/>
                                <w:color w:val="000000"/>
                                <w:spacing w:val="-2"/>
                                <w:sz w:val="24"/>
                              </w:rPr>
                              <w:t xml:space="preserve"> </w:t>
                            </w:r>
                            <w:r>
                              <w:rPr>
                                <w:b/>
                                <w:color w:val="000000"/>
                                <w:sz w:val="24"/>
                              </w:rPr>
                              <w:t>are</w:t>
                            </w:r>
                            <w:r>
                              <w:rPr>
                                <w:b/>
                                <w:color w:val="000000"/>
                                <w:spacing w:val="-2"/>
                                <w:sz w:val="24"/>
                              </w:rPr>
                              <w:t xml:space="preserve"> </w:t>
                            </w:r>
                            <w:r>
                              <w:rPr>
                                <w:b/>
                                <w:color w:val="000000"/>
                                <w:sz w:val="24"/>
                              </w:rPr>
                              <w:t>answered</w:t>
                            </w:r>
                            <w:r>
                              <w:rPr>
                                <w:b/>
                                <w:color w:val="000000"/>
                                <w:spacing w:val="-2"/>
                                <w:sz w:val="24"/>
                              </w:rPr>
                              <w:t xml:space="preserve"> </w:t>
                            </w:r>
                            <w:r>
                              <w:rPr>
                                <w:b/>
                                <w:color w:val="000000"/>
                                <w:sz w:val="24"/>
                              </w:rPr>
                              <w:t>by</w:t>
                            </w:r>
                            <w:r>
                              <w:rPr>
                                <w:b/>
                                <w:color w:val="000000"/>
                                <w:spacing w:val="-2"/>
                                <w:sz w:val="24"/>
                              </w:rPr>
                              <w:t xml:space="preserve"> </w:t>
                            </w:r>
                            <w:r>
                              <w:rPr>
                                <w:b/>
                                <w:color w:val="000000"/>
                                <w:sz w:val="24"/>
                              </w:rPr>
                              <w:t>our</w:t>
                            </w:r>
                            <w:r>
                              <w:rPr>
                                <w:b/>
                                <w:color w:val="000000"/>
                                <w:spacing w:val="-2"/>
                                <w:sz w:val="24"/>
                              </w:rPr>
                              <w:t xml:space="preserve"> </w:t>
                            </w:r>
                            <w:r>
                              <w:rPr>
                                <w:b/>
                                <w:color w:val="000000"/>
                                <w:sz w:val="24"/>
                              </w:rPr>
                              <w:t>W-2</w:t>
                            </w:r>
                            <w:r>
                              <w:rPr>
                                <w:b/>
                                <w:color w:val="000000"/>
                                <w:spacing w:val="-2"/>
                                <w:sz w:val="24"/>
                              </w:rPr>
                              <w:t xml:space="preserve"> </w:t>
                            </w:r>
                            <w:r>
                              <w:rPr>
                                <w:b/>
                                <w:color w:val="000000"/>
                                <w:sz w:val="24"/>
                              </w:rPr>
                              <w:t>employees.</w:t>
                            </w:r>
                            <w:r>
                              <w:rPr>
                                <w:b/>
                                <w:color w:val="000000"/>
                                <w:spacing w:val="-2"/>
                                <w:sz w:val="24"/>
                              </w:rPr>
                              <w:t xml:space="preserve"> </w:t>
                            </w:r>
                            <w:r>
                              <w:rPr>
                                <w:b/>
                                <w:color w:val="000000"/>
                                <w:sz w:val="24"/>
                              </w:rPr>
                              <w:t>We</w:t>
                            </w:r>
                            <w:r>
                              <w:rPr>
                                <w:b/>
                                <w:color w:val="000000"/>
                                <w:spacing w:val="-2"/>
                                <w:sz w:val="24"/>
                              </w:rPr>
                              <w:t xml:space="preserve"> </w:t>
                            </w:r>
                            <w:r>
                              <w:rPr>
                                <w:b/>
                                <w:color w:val="000000"/>
                                <w:sz w:val="24"/>
                              </w:rPr>
                              <w:t>do</w:t>
                            </w:r>
                            <w:r>
                              <w:rPr>
                                <w:b/>
                                <w:color w:val="000000"/>
                                <w:spacing w:val="-2"/>
                                <w:sz w:val="24"/>
                              </w:rPr>
                              <w:t xml:space="preserve"> </w:t>
                            </w:r>
                            <w:r>
                              <w:rPr>
                                <w:b/>
                                <w:color w:val="000000"/>
                                <w:sz w:val="24"/>
                              </w:rPr>
                              <w:t xml:space="preserve">not outsource officer or customer engagement at any time. We also do not force or strongly encourage customers to use their portals if they prefer to engage with their account management team by phone. We very much prioritize customer service over cost </w:t>
                            </w:r>
                            <w:r>
                              <w:rPr>
                                <w:b/>
                                <w:color w:val="000000"/>
                                <w:spacing w:val="-2"/>
                                <w:sz w:val="24"/>
                              </w:rPr>
                              <w:t>reduction.</w:t>
                            </w:r>
                          </w:p>
                        </w:txbxContent>
                      </wps:txbx>
                      <wps:bodyPr lIns="0" rIns="0" tIns="0" bIns="0" anchor="t">
                        <a:noAutofit/>
                      </wps:bodyPr>
                    </wps:wsp>
                  </a:graphicData>
                </a:graphic>
              </wp:inline>
            </w:drawing>
          </mc:Choice>
          <mc:Fallback>
            <w:pict>
              <v:rect id="shape_0" ID="Textbox 6" path="m0,0l-2147483645,0l-2147483645,-2147483646l0,-2147483646xe" fillcolor="#a4c7eb" stroked="t" o:allowincell="f" style="position:absolute;margin-left:0pt;margin-top:-78.5pt;width:455.35pt;height:77.65pt;mso-wrap-style:square;v-text-anchor:top">
                <v:fill o:detectmouseclick="t" type="solid" color2="#5b3814"/>
                <v:stroke color="black" weight="6480" joinstyle="round" endcap="flat"/>
                <v:textbox>
                  <w:txbxContent>
                    <w:p>
                      <w:pPr>
                        <w:pStyle w:val="FrameContents"/>
                        <w:spacing w:before="73" w:after="0"/>
                        <w:ind w:left="143" w:right="116" w:hanging="0"/>
                        <w:jc w:val="left"/>
                        <w:rPr>
                          <w:b/>
                          <w:b/>
                          <w:color w:val="000000"/>
                          <w:sz w:val="24"/>
                        </w:rPr>
                      </w:pPr>
                      <w:r>
                        <w:rPr>
                          <w:b/>
                          <w:color w:val="000000"/>
                          <w:sz w:val="24"/>
                        </w:rPr>
                        <w:t>KEY POINT:</w:t>
                      </w:r>
                      <w:r>
                        <w:rPr>
                          <w:b/>
                          <w:color w:val="000000"/>
                          <w:spacing w:val="-1"/>
                          <w:sz w:val="24"/>
                        </w:rPr>
                        <w:t xml:space="preserve"> </w:t>
                      </w:r>
                      <w:r>
                        <w:rPr>
                          <w:b/>
                          <w:color w:val="000000"/>
                          <w:sz w:val="24"/>
                        </w:rPr>
                        <w:t>All</w:t>
                      </w:r>
                      <w:r>
                        <w:rPr>
                          <w:b/>
                          <w:color w:val="000000"/>
                          <w:spacing w:val="-2"/>
                          <w:sz w:val="24"/>
                        </w:rPr>
                        <w:t xml:space="preserve"> </w:t>
                      </w:r>
                      <w:r>
                        <w:rPr>
                          <w:b/>
                          <w:color w:val="000000"/>
                          <w:sz w:val="24"/>
                        </w:rPr>
                        <w:t>officer</w:t>
                      </w:r>
                      <w:r>
                        <w:rPr>
                          <w:b/>
                          <w:color w:val="000000"/>
                          <w:spacing w:val="-2"/>
                          <w:sz w:val="24"/>
                        </w:rPr>
                        <w:t xml:space="preserve"> </w:t>
                      </w:r>
                      <w:r>
                        <w:rPr>
                          <w:b/>
                          <w:color w:val="000000"/>
                          <w:sz w:val="24"/>
                        </w:rPr>
                        <w:t>and</w:t>
                      </w:r>
                      <w:r>
                        <w:rPr>
                          <w:b/>
                          <w:color w:val="000000"/>
                          <w:spacing w:val="-2"/>
                          <w:sz w:val="24"/>
                        </w:rPr>
                        <w:t xml:space="preserve"> </w:t>
                      </w:r>
                      <w:r>
                        <w:rPr>
                          <w:b/>
                          <w:color w:val="000000"/>
                          <w:sz w:val="24"/>
                        </w:rPr>
                        <w:t>customer</w:t>
                      </w:r>
                      <w:r>
                        <w:rPr>
                          <w:b/>
                          <w:color w:val="000000"/>
                          <w:spacing w:val="-2"/>
                          <w:sz w:val="24"/>
                        </w:rPr>
                        <w:t xml:space="preserve"> </w:t>
                      </w:r>
                      <w:r>
                        <w:rPr>
                          <w:b/>
                          <w:color w:val="000000"/>
                          <w:sz w:val="24"/>
                        </w:rPr>
                        <w:t>calls</w:t>
                      </w:r>
                      <w:r>
                        <w:rPr>
                          <w:b/>
                          <w:color w:val="000000"/>
                          <w:spacing w:val="-2"/>
                          <w:sz w:val="24"/>
                        </w:rPr>
                        <w:t xml:space="preserve"> </w:t>
                      </w:r>
                      <w:r>
                        <w:rPr>
                          <w:b/>
                          <w:color w:val="000000"/>
                          <w:sz w:val="24"/>
                        </w:rPr>
                        <w:t>are</w:t>
                      </w:r>
                      <w:r>
                        <w:rPr>
                          <w:b/>
                          <w:color w:val="000000"/>
                          <w:spacing w:val="-2"/>
                          <w:sz w:val="24"/>
                        </w:rPr>
                        <w:t xml:space="preserve"> </w:t>
                      </w:r>
                      <w:r>
                        <w:rPr>
                          <w:b/>
                          <w:color w:val="000000"/>
                          <w:sz w:val="24"/>
                        </w:rPr>
                        <w:t>answered</w:t>
                      </w:r>
                      <w:r>
                        <w:rPr>
                          <w:b/>
                          <w:color w:val="000000"/>
                          <w:spacing w:val="-2"/>
                          <w:sz w:val="24"/>
                        </w:rPr>
                        <w:t xml:space="preserve"> </w:t>
                      </w:r>
                      <w:r>
                        <w:rPr>
                          <w:b/>
                          <w:color w:val="000000"/>
                          <w:sz w:val="24"/>
                        </w:rPr>
                        <w:t>by</w:t>
                      </w:r>
                      <w:r>
                        <w:rPr>
                          <w:b/>
                          <w:color w:val="000000"/>
                          <w:spacing w:val="-2"/>
                          <w:sz w:val="24"/>
                        </w:rPr>
                        <w:t xml:space="preserve"> </w:t>
                      </w:r>
                      <w:r>
                        <w:rPr>
                          <w:b/>
                          <w:color w:val="000000"/>
                          <w:sz w:val="24"/>
                        </w:rPr>
                        <w:t>our</w:t>
                      </w:r>
                      <w:r>
                        <w:rPr>
                          <w:b/>
                          <w:color w:val="000000"/>
                          <w:spacing w:val="-2"/>
                          <w:sz w:val="24"/>
                        </w:rPr>
                        <w:t xml:space="preserve"> </w:t>
                      </w:r>
                      <w:r>
                        <w:rPr>
                          <w:b/>
                          <w:color w:val="000000"/>
                          <w:sz w:val="24"/>
                        </w:rPr>
                        <w:t>W-2</w:t>
                      </w:r>
                      <w:r>
                        <w:rPr>
                          <w:b/>
                          <w:color w:val="000000"/>
                          <w:spacing w:val="-2"/>
                          <w:sz w:val="24"/>
                        </w:rPr>
                        <w:t xml:space="preserve"> </w:t>
                      </w:r>
                      <w:r>
                        <w:rPr>
                          <w:b/>
                          <w:color w:val="000000"/>
                          <w:sz w:val="24"/>
                        </w:rPr>
                        <w:t>employees.</w:t>
                      </w:r>
                      <w:r>
                        <w:rPr>
                          <w:b/>
                          <w:color w:val="000000"/>
                          <w:spacing w:val="-2"/>
                          <w:sz w:val="24"/>
                        </w:rPr>
                        <w:t xml:space="preserve"> </w:t>
                      </w:r>
                      <w:r>
                        <w:rPr>
                          <w:b/>
                          <w:color w:val="000000"/>
                          <w:sz w:val="24"/>
                        </w:rPr>
                        <w:t>We</w:t>
                      </w:r>
                      <w:r>
                        <w:rPr>
                          <w:b/>
                          <w:color w:val="000000"/>
                          <w:spacing w:val="-2"/>
                          <w:sz w:val="24"/>
                        </w:rPr>
                        <w:t xml:space="preserve"> </w:t>
                      </w:r>
                      <w:r>
                        <w:rPr>
                          <w:b/>
                          <w:color w:val="000000"/>
                          <w:sz w:val="24"/>
                        </w:rPr>
                        <w:t>do</w:t>
                      </w:r>
                      <w:r>
                        <w:rPr>
                          <w:b/>
                          <w:color w:val="000000"/>
                          <w:spacing w:val="-2"/>
                          <w:sz w:val="24"/>
                        </w:rPr>
                        <w:t xml:space="preserve"> </w:t>
                      </w:r>
                      <w:r>
                        <w:rPr>
                          <w:b/>
                          <w:color w:val="000000"/>
                          <w:sz w:val="24"/>
                        </w:rPr>
                        <w:t xml:space="preserve">not outsource officer or customer engagement at any time. We also do not force or strongly encourage customers to use their portals if they prefer to engage with their account management team by phone. We very much prioritize customer service over cost </w:t>
                      </w:r>
                      <w:r>
                        <w:rPr>
                          <w:b/>
                          <w:color w:val="000000"/>
                          <w:spacing w:val="-2"/>
                          <w:sz w:val="24"/>
                        </w:rPr>
                        <w:t>reduction.</w:t>
                      </w:r>
                    </w:p>
                  </w:txbxContent>
                </v:textbox>
                <w10:wrap type="square"/>
              </v:rect>
            </w:pict>
          </mc:Fallback>
        </mc:AlternateContent>
      </w:r>
    </w:p>
    <w:p>
      <w:r>
        <w:br w:type="page"/>
      </w:r>
    </w:p>
    <w:p>
      <w:pPr>
        <w:pStyle w:val="Heading3"/>
        <w:numPr>
          <w:ilvl w:val="0"/>
          <w:numId w:val="1"/>
        </w:numPr>
        <w:tabs>
          <w:tab w:val="clear" w:pos="720"/>
          <w:tab w:val="left" w:pos="2599" w:leader="none"/>
        </w:tabs>
        <w:spacing w:lineRule="auto" w:line="240" w:before="157" w:after="0"/>
        <w:ind w:left="2599" w:right="0" w:hanging="439"/>
        <w:jc w:val="left"/>
        <w:rPr/>
      </w:pPr>
      <w:bookmarkStart w:id="0" w:name="_TOC_250082"/>
      <w:bookmarkEnd w:id="0"/>
      <w:r>
        <w:rPr>
          <w:color w:val="1F3863"/>
          <w:spacing w:val="-2"/>
        </w:rPr>
        <w:t>References</w:t>
      </w:r>
    </w:p>
    <w:p>
      <w:pPr>
        <w:pStyle w:val="TextBody"/>
        <w:spacing w:before="119" w:after="0"/>
        <w:ind w:left="1440" w:right="1511" w:hanging="0"/>
        <w:rPr/>
      </w:pPr>
      <w:r>
        <w:rPr/>
      </w:r>
    </w:p>
    <w:p>
      <w:pPr>
        <w:pStyle w:val="TextBody"/>
        <w:spacing w:before="119" w:after="0"/>
        <w:ind w:left="1440" w:right="1511" w:hanging="0"/>
        <w:rPr/>
      </w:pPr>
      <w:r>
        <w:rPr/>
        <w:t>Below</w:t>
      </w:r>
      <w:r>
        <w:rPr>
          <w:spacing w:val="-3"/>
        </w:rPr>
      </w:r>
      <w:r>
        <w:rPr/>
        <w:t>are</w:t>
      </w:r>
      <w:r>
        <w:rPr>
          <w:spacing w:val="-3"/>
        </w:rPr>
      </w:r>
      <w:r>
        <w:rPr/>
        <w:t>five</w:t>
      </w:r>
      <w:r>
        <w:rPr>
          <w:spacing w:val="-3"/>
        </w:rPr>
      </w:r>
      <w:r>
        <w:rPr/>
        <w:t>references</w:t>
      </w:r>
      <w:r>
        <w:rPr>
          <w:spacing w:val="-3"/>
        </w:rPr>
      </w:r>
      <w:r>
        <w:rPr/>
        <w:t>from</w:t>
      </w:r>
      <w:r>
        <w:rPr>
          <w:spacing w:val="-3"/>
        </w:rPr>
      </w:r>
      <w:r>
        <w:rPr/>
        <w:t>our</w:t>
      </w:r>
      <w:r>
        <w:rPr>
          <w:spacing w:val="-3"/>
        </w:rPr>
      </w:r>
      <w:r>
        <w:rPr/>
        <w:t>many</w:t>
      </w:r>
      <w:r>
        <w:rPr>
          <w:spacing w:val="-3"/>
        </w:rPr>
      </w:r>
      <w:r>
        <w:rPr/>
        <w:t>NJ</w:t>
      </w:r>
      <w:r>
        <w:rPr>
          <w:spacing w:val="-3"/>
        </w:rPr>
      </w:r>
      <w:r>
        <w:rPr/>
        <w:t>clients.</w:t>
      </w:r>
      <w:r>
        <w:rPr>
          <w:spacing w:val="-2"/>
        </w:rPr>
      </w:r>
      <w:r>
        <w:rPr/>
        <w:t>Please</w:t>
      </w:r>
      <w:r>
        <w:rPr>
          <w:spacing w:val="-4"/>
        </w:rPr>
      </w:r>
      <w:r>
        <w:rPr/>
        <w:t>feel</w:t>
      </w:r>
      <w:r>
        <w:rPr>
          <w:spacing w:val="-2"/>
        </w:rPr>
      </w:r>
      <w:r>
        <w:rPr/>
        <w:t>free</w:t>
      </w:r>
      <w:r>
        <w:rPr>
          <w:spacing w:val="-4"/>
        </w:rPr>
      </w:r>
      <w:r>
        <w:rPr/>
        <w:t>to</w:t>
      </w:r>
      <w:r>
        <w:rPr>
          <w:spacing w:val="-2"/>
        </w:rPr>
      </w:r>
      <w:r>
        <w:rPr/>
        <w:t>call</w:t>
      </w:r>
      <w:r>
        <w:rPr>
          <w:spacing w:val="-2"/>
        </w:rPr>
      </w:r>
      <w:r>
        <w:rPr/>
        <w:t>them,</w:t>
      </w:r>
      <w:r>
        <w:rPr>
          <w:spacing w:val="-2"/>
        </w:rPr>
      </w:r>
      <w:r>
        <w:rPr/>
        <w:t>or</w:t>
      </w:r>
      <w:r>
        <w:rPr>
          <w:spacing w:val="-2"/>
        </w:rPr>
      </w:r>
      <w:r>
        <w:rPr/>
        <w:t>any</w:t>
      </w:r>
      <w:r>
        <w:rPr>
          <w:spacing w:val="-3"/>
        </w:rPr>
      </w:r>
      <w:r>
        <w:rPr/>
        <w:t>of</w:t>
      </w:r>
      <w:r>
        <w:rPr>
          <w:spacing w:val="-1"/>
        </w:rPr>
      </w:r>
      <w:r>
        <w:rPr/>
        <w:t>the agencies we partner with. We will provide you a link to a list of our clients upon request.</w:t>
      </w:r>
    </w:p>
    <w:p>
      <w:pPr>
        <w:pStyle w:val="TextBody"/>
        <w:rPr>
          <w:sz w:val="20"/>
        </w:rPr>
      </w:pPr>
      <w:r>
        <w:rPr>
          <w:sz w:val="20"/>
        </w:rPr>
      </w:r>
    </w:p>
    <w:p>
      <w:pPr>
        <w:pStyle w:val="TextBody"/>
        <w:spacing w:before="47" w:after="0"/>
        <w:rPr>
          <w:sz w:val="20"/>
        </w:rPr>
      </w:pPr>
      <w:r>
        <w:rPr>
          <w:sz w:val="20"/>
        </w:rPr>
      </w:r>
    </w:p>
    <w:tbl>
      <w:tblPr>
        <w:tblW w:w="9634" w:type="dxa"/>
        <w:jc w:val="left"/>
        <w:tblInd w:w="1353" w:type="dxa"/>
        <w:tblLayout w:type="fixed"/>
        <w:tblCellMar>
          <w:top w:w="0" w:type="dxa"/>
          <w:left w:w="7" w:type="dxa"/>
          <w:bottom w:w="0" w:type="dxa"/>
          <w:right w:w="7" w:type="dxa"/>
        </w:tblCellMar>
        <w:tblLook w:val="01e0"/>
      </w:tblPr>
      <w:tblGrid>
        <w:gridCol w:w="4368"/>
        <w:gridCol w:w="5265"/>
      </w:tblGrid>
      <w:tr>
        <w:trPr>
          <w:trHeight w:val="407" w:hRule="atLeast"/>
        </w:trPr>
        <w:tc>
          <w:tcPr>
            <w:tcW w:w="9633" w:type="dxa"/>
            <w:gridSpan w:val="2"/>
            <w:tcBorders>
              <w:top w:val="single" w:sz="6" w:space="0" w:color="001F5F"/>
              <w:left w:val="single" w:sz="6" w:space="0" w:color="001F5F"/>
              <w:bottom w:val="single" w:sz="6" w:space="0" w:color="001F5F"/>
              <w:right w:val="single" w:sz="6" w:space="0" w:color="001F5F"/>
            </w:tcBorders>
            <w:shd w:color="auto" w:fill="335888" w:val="clear"/>
          </w:tcPr>
          <w:p>
            <w:pPr>
              <w:pStyle w:val="TableParagraph"/>
              <w:widowControl w:val="false"/>
              <w:spacing w:lineRule="exact" w:line="339"/>
              <w:ind w:left="19" w:right="0" w:hanging="0"/>
              <w:jc w:val="center"/>
              <w:rPr>
                <w:rFonts w:ascii="Calibri" w:hAnsi="Calibri"/>
                <w:b/>
                <w:b/>
                <w:sz w:val="28"/>
              </w:rPr>
            </w:pPr>
            <w:r>
              <w:rPr>
                <w:rFonts w:ascii="Calibri" w:hAnsi="Calibri"/>
                <w:b/>
                <w:color w:val="FFFFFF"/>
                <w:sz w:val="28"/>
              </w:rPr>
              <w:t>Absecon</w:t>
            </w:r>
            <w:r>
              <w:rPr>
                <w:rFonts w:ascii="Calibri" w:hAnsi="Calibri"/>
                <w:b/>
                <w:color w:val="FFFFFF"/>
                <w:spacing w:val="-8"/>
                <w:sz w:val="28"/>
              </w:rPr>
              <w:t xml:space="preserve"> </w:t>
            </w:r>
            <w:r>
              <w:rPr>
                <w:rFonts w:ascii="Calibri" w:hAnsi="Calibri"/>
                <w:b/>
                <w:color w:val="FFFFFF"/>
                <w:sz w:val="28"/>
              </w:rPr>
              <w:t>Police</w:t>
            </w:r>
            <w:r>
              <w:rPr>
                <w:rFonts w:ascii="Calibri" w:hAnsi="Calibri"/>
                <w:b/>
                <w:color w:val="FFFFFF"/>
                <w:spacing w:val="-7"/>
                <w:sz w:val="28"/>
              </w:rPr>
              <w:t xml:space="preserve"> </w:t>
            </w:r>
            <w:r>
              <w:rPr>
                <w:rFonts w:ascii="Calibri" w:hAnsi="Calibri"/>
                <w:b/>
                <w:color w:val="FFFFFF"/>
                <w:spacing w:val="-2"/>
                <w:sz w:val="28"/>
              </w:rPr>
              <w:t>Department</w:t>
            </w:r>
          </w:p>
        </w:tc>
      </w:tr>
      <w:tr>
        <w:trPr>
          <w:trHeight w:val="916" w:hRule="atLeast"/>
        </w:trPr>
        <w:tc>
          <w:tcPr>
            <w:tcW w:w="4368"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6" w:after="0"/>
              <w:ind w:left="11" w:right="0" w:hanging="0"/>
              <w:rPr>
                <w:rFonts w:ascii="Calibri" w:hAnsi="Calibri"/>
                <w:i/>
                <w:i/>
                <w:sz w:val="24"/>
              </w:rPr>
            </w:pPr>
            <w:r>
              <w:rPr>
                <w:rFonts w:ascii="Calibri" w:hAnsi="Calibri"/>
                <w:i/>
                <w:sz w:val="24"/>
              </w:rPr>
              <w:t>Contracting</w:t>
            </w:r>
            <w:r>
              <w:rPr>
                <w:rFonts w:ascii="Calibri" w:hAnsi="Calibri"/>
                <w:i/>
                <w:spacing w:val="-8"/>
                <w:sz w:val="24"/>
              </w:rPr>
              <w:t xml:space="preserve"> </w:t>
            </w:r>
            <w:r>
              <w:rPr>
                <w:rFonts w:ascii="Calibri" w:hAnsi="Calibri"/>
                <w:i/>
                <w:spacing w:val="-2"/>
                <w:sz w:val="24"/>
              </w:rPr>
              <w:t>Agency/Client:</w:t>
            </w:r>
          </w:p>
        </w:tc>
        <w:tc>
          <w:tcPr>
            <w:tcW w:w="5265"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6" w:after="0"/>
              <w:ind w:left="6" w:right="2296" w:hanging="0"/>
              <w:rPr>
                <w:rFonts w:ascii="Calibri" w:hAnsi="Calibri"/>
                <w:sz w:val="24"/>
              </w:rPr>
            </w:pPr>
            <w:r>
              <w:rPr>
                <w:rFonts w:ascii="Calibri" w:hAnsi="Calibri"/>
                <w:sz w:val="24"/>
              </w:rPr>
              <w:t>Absecon</w:t>
            </w:r>
            <w:r>
              <w:rPr>
                <w:rFonts w:ascii="Calibri" w:hAnsi="Calibri"/>
                <w:spacing w:val="-14"/>
                <w:sz w:val="24"/>
              </w:rPr>
              <w:t xml:space="preserve"> </w:t>
            </w:r>
            <w:r>
              <w:rPr>
                <w:rFonts w:ascii="Calibri" w:hAnsi="Calibri"/>
                <w:sz w:val="24"/>
              </w:rPr>
              <w:t>Police</w:t>
            </w:r>
            <w:r>
              <w:rPr>
                <w:rFonts w:ascii="Calibri" w:hAnsi="Calibri"/>
                <w:spacing w:val="-14"/>
                <w:sz w:val="24"/>
              </w:rPr>
              <w:t xml:space="preserve"> </w:t>
            </w:r>
            <w:r>
              <w:rPr>
                <w:rFonts w:ascii="Calibri" w:hAnsi="Calibri"/>
                <w:sz w:val="24"/>
              </w:rPr>
              <w:t>Department 500 Mill Rd.</w:t>
            </w:r>
          </w:p>
          <w:p>
            <w:pPr>
              <w:pStyle w:val="TableParagraph"/>
              <w:widowControl w:val="false"/>
              <w:spacing w:lineRule="exact" w:line="293"/>
              <w:ind w:left="6" w:right="0" w:hanging="0"/>
              <w:rPr>
                <w:rFonts w:ascii="Calibri" w:hAnsi="Calibri"/>
                <w:sz w:val="24"/>
              </w:rPr>
            </w:pPr>
            <w:r>
              <w:rPr>
                <w:rFonts w:ascii="Calibri" w:hAnsi="Calibri"/>
                <w:sz w:val="24"/>
              </w:rPr>
              <w:t>Absecon,</w:t>
            </w:r>
            <w:r>
              <w:rPr>
                <w:rFonts w:ascii="Calibri" w:hAnsi="Calibri"/>
                <w:spacing w:val="-2"/>
                <w:sz w:val="24"/>
              </w:rPr>
              <w:t xml:space="preserve"> </w:t>
            </w:r>
            <w:r>
              <w:rPr>
                <w:rFonts w:ascii="Calibri" w:hAnsi="Calibri"/>
                <w:sz w:val="24"/>
              </w:rPr>
              <w:t>NJ</w:t>
            </w:r>
            <w:r>
              <w:rPr>
                <w:rFonts w:ascii="Calibri" w:hAnsi="Calibri"/>
                <w:spacing w:val="-2"/>
                <w:sz w:val="24"/>
              </w:rPr>
              <w:t xml:space="preserve"> 08201</w:t>
            </w:r>
          </w:p>
        </w:tc>
      </w:tr>
      <w:tr>
        <w:trPr>
          <w:trHeight w:val="383" w:hRule="atLeast"/>
        </w:trPr>
        <w:tc>
          <w:tcPr>
            <w:tcW w:w="4368"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before="1" w:after="0"/>
              <w:ind w:left="11" w:right="0" w:hanging="0"/>
              <w:rPr>
                <w:rFonts w:ascii="Calibri" w:hAnsi="Calibri"/>
                <w:i/>
                <w:i/>
                <w:sz w:val="24"/>
              </w:rPr>
            </w:pPr>
            <w:r>
              <w:rPr>
                <w:rFonts w:ascii="Calibri" w:hAnsi="Calibri"/>
                <w:i/>
                <w:sz w:val="24"/>
              </w:rPr>
              <w:t>Period</w:t>
            </w:r>
            <w:r>
              <w:rPr>
                <w:rFonts w:ascii="Calibri" w:hAnsi="Calibri"/>
                <w:i/>
                <w:spacing w:val="-4"/>
                <w:sz w:val="24"/>
              </w:rPr>
              <w:t xml:space="preserve"> </w:t>
            </w:r>
            <w:r>
              <w:rPr>
                <w:rFonts w:ascii="Calibri" w:hAnsi="Calibri"/>
                <w:i/>
                <w:sz w:val="24"/>
              </w:rPr>
              <w:t>of</w:t>
            </w:r>
            <w:r>
              <w:rPr>
                <w:rFonts w:ascii="Calibri" w:hAnsi="Calibri"/>
                <w:i/>
                <w:spacing w:val="-2"/>
                <w:sz w:val="24"/>
              </w:rPr>
              <w:t xml:space="preserve"> Performance:</w:t>
            </w:r>
          </w:p>
        </w:tc>
        <w:tc>
          <w:tcPr>
            <w:tcW w:w="5265"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before="1" w:after="0"/>
              <w:ind w:left="6" w:right="0" w:hanging="0"/>
              <w:rPr>
                <w:rFonts w:ascii="Calibri" w:hAnsi="Calibri"/>
                <w:sz w:val="24"/>
              </w:rPr>
            </w:pPr>
            <w:r>
              <w:rPr>
                <w:rFonts w:ascii="Calibri" w:hAnsi="Calibri"/>
                <w:sz w:val="24"/>
              </w:rPr>
              <w:t>May</w:t>
            </w:r>
            <w:r>
              <w:rPr>
                <w:rFonts w:ascii="Calibri" w:hAnsi="Calibri"/>
                <w:spacing w:val="-1"/>
                <w:sz w:val="24"/>
              </w:rPr>
              <w:t xml:space="preserve"> </w:t>
            </w:r>
            <w:r>
              <w:rPr>
                <w:rFonts w:ascii="Calibri" w:hAnsi="Calibri"/>
                <w:sz w:val="24"/>
              </w:rPr>
              <w:t>2021</w:t>
            </w:r>
            <w:r>
              <w:rPr>
                <w:rFonts w:ascii="Calibri" w:hAnsi="Calibri"/>
                <w:spacing w:val="-5"/>
                <w:sz w:val="24"/>
              </w:rPr>
              <w:t xml:space="preserve"> </w:t>
            </w:r>
            <w:r>
              <w:rPr>
                <w:rFonts w:ascii="Calibri" w:hAnsi="Calibri"/>
                <w:sz w:val="24"/>
              </w:rPr>
              <w:t xml:space="preserve">to </w:t>
            </w:r>
            <w:r>
              <w:rPr>
                <w:rFonts w:ascii="Calibri" w:hAnsi="Calibri"/>
                <w:spacing w:val="-2"/>
                <w:sz w:val="24"/>
              </w:rPr>
              <w:t>Present</w:t>
            </w:r>
          </w:p>
        </w:tc>
      </w:tr>
      <w:tr>
        <w:trPr>
          <w:trHeight w:val="618" w:hRule="atLeast"/>
        </w:trPr>
        <w:tc>
          <w:tcPr>
            <w:tcW w:w="4368"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1" w:after="0"/>
              <w:ind w:left="11" w:right="0" w:hanging="0"/>
              <w:rPr>
                <w:rFonts w:ascii="Calibri" w:hAnsi="Calibri"/>
                <w:i/>
                <w:i/>
                <w:sz w:val="24"/>
              </w:rPr>
            </w:pPr>
            <w:r>
              <w:rPr>
                <w:rFonts w:ascii="Calibri" w:hAnsi="Calibri"/>
                <w:i/>
                <w:sz w:val="24"/>
              </w:rPr>
              <w:t>Services</w:t>
            </w:r>
            <w:r>
              <w:rPr>
                <w:rFonts w:ascii="Calibri" w:hAnsi="Calibri"/>
                <w:i/>
                <w:spacing w:val="-1"/>
                <w:sz w:val="24"/>
              </w:rPr>
              <w:t xml:space="preserve"> </w:t>
            </w:r>
            <w:r>
              <w:rPr>
                <w:rFonts w:ascii="Calibri" w:hAnsi="Calibri"/>
                <w:i/>
                <w:spacing w:val="-2"/>
                <w:sz w:val="24"/>
              </w:rPr>
              <w:t>Provided:</w:t>
            </w:r>
          </w:p>
        </w:tc>
        <w:tc>
          <w:tcPr>
            <w:tcW w:w="5265"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1" w:after="0"/>
              <w:ind w:left="6" w:right="0" w:hanging="0"/>
              <w:rPr>
                <w:rFonts w:ascii="Calibri" w:hAnsi="Calibri"/>
                <w:sz w:val="24"/>
              </w:rPr>
            </w:pPr>
            <w:r>
              <w:rPr>
                <w:rFonts w:ascii="Calibri" w:hAnsi="Calibri"/>
                <w:sz w:val="24"/>
              </w:rPr>
              <w:t>On-duty</w:t>
            </w:r>
            <w:r>
              <w:rPr>
                <w:rFonts w:ascii="Calibri" w:hAnsi="Calibri"/>
                <w:spacing w:val="-8"/>
                <w:sz w:val="24"/>
              </w:rPr>
              <w:t xml:space="preserve"> </w:t>
            </w:r>
            <w:r>
              <w:rPr>
                <w:rFonts w:ascii="Calibri" w:hAnsi="Calibri"/>
                <w:sz w:val="24"/>
              </w:rPr>
              <w:t>scheduling</w:t>
            </w:r>
            <w:r>
              <w:rPr>
                <w:rFonts w:ascii="Calibri" w:hAnsi="Calibri"/>
                <w:spacing w:val="-8"/>
                <w:sz w:val="24"/>
              </w:rPr>
              <w:t xml:space="preserve"> </w:t>
            </w:r>
            <w:r>
              <w:rPr>
                <w:rFonts w:ascii="Calibri" w:hAnsi="Calibri"/>
                <w:sz w:val="24"/>
              </w:rPr>
              <w:t>software,</w:t>
            </w:r>
            <w:r>
              <w:rPr>
                <w:rFonts w:ascii="Calibri" w:hAnsi="Calibri"/>
                <w:spacing w:val="-8"/>
                <w:sz w:val="24"/>
              </w:rPr>
              <w:t xml:space="preserve"> </w:t>
            </w:r>
            <w:r>
              <w:rPr>
                <w:rFonts w:ascii="Calibri" w:hAnsi="Calibri"/>
                <w:sz w:val="24"/>
              </w:rPr>
              <w:t>plus</w:t>
            </w:r>
            <w:r>
              <w:rPr>
                <w:rFonts w:ascii="Calibri" w:hAnsi="Calibri"/>
                <w:spacing w:val="-8"/>
                <w:sz w:val="24"/>
              </w:rPr>
              <w:t xml:space="preserve"> </w:t>
            </w:r>
            <w:r>
              <w:rPr>
                <w:rFonts w:ascii="Calibri" w:hAnsi="Calibri"/>
                <w:sz w:val="24"/>
              </w:rPr>
              <w:t>full</w:t>
            </w:r>
            <w:r>
              <w:rPr>
                <w:rFonts w:ascii="Calibri" w:hAnsi="Calibri"/>
                <w:spacing w:val="-8"/>
                <w:sz w:val="24"/>
              </w:rPr>
              <w:t xml:space="preserve"> </w:t>
            </w:r>
            <w:r>
              <w:rPr>
                <w:rFonts w:ascii="Calibri" w:hAnsi="Calibri"/>
                <w:sz w:val="24"/>
              </w:rPr>
              <w:t>administration on off-duty program</w:t>
            </w:r>
          </w:p>
        </w:tc>
      </w:tr>
      <w:tr>
        <w:trPr>
          <w:trHeight w:val="882" w:hRule="atLeast"/>
        </w:trPr>
        <w:tc>
          <w:tcPr>
            <w:tcW w:w="4368"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before="6" w:after="0"/>
              <w:ind w:left="11" w:right="0" w:hanging="0"/>
              <w:rPr>
                <w:rFonts w:ascii="Calibri" w:hAnsi="Calibri"/>
                <w:i/>
                <w:i/>
                <w:sz w:val="24"/>
              </w:rPr>
            </w:pPr>
            <w:r>
              <w:rPr>
                <w:rFonts w:ascii="Calibri" w:hAnsi="Calibri"/>
                <w:i/>
                <w:spacing w:val="-2"/>
                <w:sz w:val="24"/>
              </w:rPr>
              <w:t>Point-of-Contact:</w:t>
            </w:r>
          </w:p>
        </w:tc>
        <w:tc>
          <w:tcPr>
            <w:tcW w:w="5265"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lineRule="atLeast" w:line="290"/>
              <w:ind w:left="6" w:right="2921" w:hanging="0"/>
              <w:rPr>
                <w:rFonts w:ascii="Calibri" w:hAnsi="Calibri"/>
                <w:sz w:val="24"/>
              </w:rPr>
            </w:pPr>
            <w:r>
              <w:rPr>
                <w:rFonts w:ascii="Calibri" w:hAnsi="Calibri"/>
                <w:sz w:val="24"/>
              </w:rPr>
              <w:t xml:space="preserve">Lt. Jeffrey Mazer </w:t>
            </w:r>
            <w:hyperlink r:id="rId2">
              <w:r>
                <w:rPr>
                  <w:rFonts w:ascii="Calibri" w:hAnsi="Calibri"/>
                  <w:color w:val="0461C1"/>
                  <w:spacing w:val="-2"/>
                  <w:sz w:val="24"/>
                  <w:u w:val="single" w:color="0461C1"/>
                </w:rPr>
                <w:t>jmazer@abseconpd.org</w:t>
              </w:r>
            </w:hyperlink>
            <w:r>
              <w:rPr>
                <w:rFonts w:ascii="Calibri" w:hAnsi="Calibri"/>
                <w:color w:val="0461C1"/>
                <w:spacing w:val="-2"/>
                <w:sz w:val="24"/>
                <w:u w:val="none"/>
              </w:rPr>
              <w:t xml:space="preserve"> </w:t>
            </w:r>
            <w:r>
              <w:rPr>
                <w:rFonts w:ascii="Calibri" w:hAnsi="Calibri"/>
                <w:spacing w:val="-2"/>
                <w:sz w:val="24"/>
                <w:u w:val="none"/>
              </w:rPr>
              <w:t>609-641-0667</w:t>
            </w:r>
          </w:p>
        </w:tc>
      </w:tr>
      <w:tr>
        <w:trPr>
          <w:trHeight w:val="292" w:hRule="atLeast"/>
        </w:trPr>
        <w:tc>
          <w:tcPr>
            <w:tcW w:w="9633" w:type="dxa"/>
            <w:gridSpan w:val="2"/>
            <w:tcBorders>
              <w:top w:val="single" w:sz="6" w:space="0" w:color="001F5F"/>
              <w:left w:val="single" w:sz="6" w:space="0" w:color="001F5F"/>
              <w:bottom w:val="single" w:sz="6" w:space="0" w:color="001F5F"/>
              <w:right w:val="single" w:sz="6" w:space="0" w:color="001F5F"/>
            </w:tcBorders>
            <w:shd w:color="auto" w:fill="335888" w:val="clear"/>
          </w:tcPr>
          <w:p>
            <w:pPr>
              <w:pStyle w:val="TableParagraph"/>
              <w:widowControl w:val="false"/>
              <w:rPr>
                <w:rFonts w:ascii="Times New Roman" w:hAnsi="Times New Roman"/>
                <w:sz w:val="20"/>
              </w:rPr>
            </w:pPr>
            <w:r>
              <w:rPr>
                <w:rFonts w:ascii="Times New Roman" w:hAnsi="Times New Roman"/>
                <w:sz w:val="20"/>
              </w:rPr>
            </w:r>
          </w:p>
        </w:tc>
      </w:tr>
    </w:tbl>
    <w:p>
      <w:pPr>
        <w:pStyle w:val="TextBody"/>
        <w:rPr>
          <w:sz w:val="20"/>
        </w:rPr>
      </w:pPr>
      <w:r>
        <w:rPr>
          <w:sz w:val="20"/>
        </w:rPr>
      </w:r>
    </w:p>
    <w:p>
      <w:pPr>
        <w:pStyle w:val="TextBody"/>
        <w:spacing w:before="46" w:after="0"/>
        <w:rPr>
          <w:sz w:val="20"/>
        </w:rPr>
      </w:pPr>
      <w:r>
        <w:rPr>
          <w:sz w:val="20"/>
        </w:rPr>
      </w:r>
    </w:p>
    <w:tbl>
      <w:tblPr>
        <w:tblW w:w="9634" w:type="dxa"/>
        <w:jc w:val="left"/>
        <w:tblInd w:w="1353" w:type="dxa"/>
        <w:tblLayout w:type="fixed"/>
        <w:tblCellMar>
          <w:top w:w="0" w:type="dxa"/>
          <w:left w:w="7" w:type="dxa"/>
          <w:bottom w:w="0" w:type="dxa"/>
          <w:right w:w="7" w:type="dxa"/>
        </w:tblCellMar>
        <w:tblLook w:val="01e0"/>
      </w:tblPr>
      <w:tblGrid>
        <w:gridCol w:w="4368"/>
        <w:gridCol w:w="5265"/>
      </w:tblGrid>
      <w:tr>
        <w:trPr>
          <w:trHeight w:val="412" w:hRule="atLeast"/>
        </w:trPr>
        <w:tc>
          <w:tcPr>
            <w:tcW w:w="9633" w:type="dxa"/>
            <w:gridSpan w:val="2"/>
            <w:tcBorders>
              <w:top w:val="single" w:sz="6" w:space="0" w:color="001F5F"/>
              <w:left w:val="single" w:sz="6" w:space="0" w:color="001F5F"/>
              <w:bottom w:val="single" w:sz="6" w:space="0" w:color="001F5F"/>
              <w:right w:val="single" w:sz="6" w:space="0" w:color="001F5F"/>
            </w:tcBorders>
            <w:shd w:color="auto" w:fill="335888" w:val="clear"/>
          </w:tcPr>
          <w:p>
            <w:pPr>
              <w:pStyle w:val="TableParagraph"/>
              <w:widowControl w:val="false"/>
              <w:spacing w:lineRule="exact" w:line="339"/>
              <w:ind w:left="19" w:right="0" w:hanging="0"/>
              <w:jc w:val="center"/>
              <w:rPr>
                <w:rFonts w:ascii="Calibri" w:hAnsi="Calibri"/>
                <w:b/>
                <w:b/>
                <w:sz w:val="28"/>
              </w:rPr>
            </w:pPr>
            <w:r>
              <w:rPr>
                <w:rFonts w:ascii="Calibri" w:hAnsi="Calibri"/>
                <w:b/>
                <w:color w:val="FFFFFF"/>
                <w:sz w:val="28"/>
              </w:rPr>
              <w:t>East</w:t>
            </w:r>
            <w:r>
              <w:rPr>
                <w:rFonts w:ascii="Calibri" w:hAnsi="Calibri"/>
                <w:b/>
                <w:color w:val="FFFFFF"/>
                <w:spacing w:val="-7"/>
                <w:sz w:val="28"/>
              </w:rPr>
              <w:t xml:space="preserve"> </w:t>
            </w:r>
            <w:r>
              <w:rPr>
                <w:rFonts w:ascii="Calibri" w:hAnsi="Calibri"/>
                <w:b/>
                <w:color w:val="FFFFFF"/>
                <w:sz w:val="28"/>
              </w:rPr>
              <w:t>Brunswick</w:t>
            </w:r>
            <w:r>
              <w:rPr>
                <w:rFonts w:ascii="Calibri" w:hAnsi="Calibri"/>
                <w:b/>
                <w:color w:val="FFFFFF"/>
                <w:spacing w:val="-7"/>
                <w:sz w:val="28"/>
              </w:rPr>
              <w:t xml:space="preserve"> </w:t>
            </w:r>
            <w:r>
              <w:rPr>
                <w:rFonts w:ascii="Calibri" w:hAnsi="Calibri"/>
                <w:b/>
                <w:color w:val="FFFFFF"/>
                <w:sz w:val="28"/>
              </w:rPr>
              <w:t>(NJ)</w:t>
            </w:r>
            <w:r>
              <w:rPr>
                <w:rFonts w:ascii="Calibri" w:hAnsi="Calibri"/>
                <w:b/>
                <w:color w:val="FFFFFF"/>
                <w:spacing w:val="-6"/>
                <w:sz w:val="28"/>
              </w:rPr>
              <w:t xml:space="preserve"> </w:t>
            </w:r>
            <w:r>
              <w:rPr>
                <w:rFonts w:ascii="Calibri" w:hAnsi="Calibri"/>
                <w:b/>
                <w:color w:val="FFFFFF"/>
                <w:sz w:val="28"/>
              </w:rPr>
              <w:t>Police</w:t>
            </w:r>
            <w:r>
              <w:rPr>
                <w:rFonts w:ascii="Calibri" w:hAnsi="Calibri"/>
                <w:b/>
                <w:color w:val="FFFFFF"/>
                <w:spacing w:val="-7"/>
                <w:sz w:val="28"/>
              </w:rPr>
              <w:t xml:space="preserve"> </w:t>
            </w:r>
            <w:r>
              <w:rPr>
                <w:rFonts w:ascii="Calibri" w:hAnsi="Calibri"/>
                <w:b/>
                <w:color w:val="FFFFFF"/>
                <w:spacing w:val="-2"/>
                <w:sz w:val="28"/>
              </w:rPr>
              <w:t>Department</w:t>
            </w:r>
          </w:p>
        </w:tc>
      </w:tr>
      <w:tr>
        <w:trPr>
          <w:trHeight w:val="877" w:hRule="atLeast"/>
        </w:trPr>
        <w:tc>
          <w:tcPr>
            <w:tcW w:w="4368"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1" w:after="0"/>
              <w:ind w:left="11" w:right="0" w:hanging="0"/>
              <w:rPr>
                <w:rFonts w:ascii="Calibri" w:hAnsi="Calibri"/>
                <w:i/>
                <w:i/>
                <w:sz w:val="24"/>
              </w:rPr>
            </w:pPr>
            <w:r>
              <w:rPr>
                <w:rFonts w:ascii="Calibri" w:hAnsi="Calibri"/>
                <w:i/>
                <w:sz w:val="24"/>
              </w:rPr>
              <w:t>Contracting</w:t>
            </w:r>
            <w:r>
              <w:rPr>
                <w:rFonts w:ascii="Calibri" w:hAnsi="Calibri"/>
                <w:i/>
                <w:spacing w:val="-8"/>
                <w:sz w:val="24"/>
              </w:rPr>
              <w:t xml:space="preserve"> </w:t>
            </w:r>
            <w:r>
              <w:rPr>
                <w:rFonts w:ascii="Calibri" w:hAnsi="Calibri"/>
                <w:i/>
                <w:spacing w:val="-2"/>
                <w:sz w:val="24"/>
              </w:rPr>
              <w:t>Agency/Client:</w:t>
            </w:r>
          </w:p>
        </w:tc>
        <w:tc>
          <w:tcPr>
            <w:tcW w:w="5265"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1" w:after="0"/>
              <w:ind w:left="6" w:right="1844" w:hanging="0"/>
              <w:rPr>
                <w:rFonts w:ascii="Calibri" w:hAnsi="Calibri"/>
                <w:sz w:val="24"/>
              </w:rPr>
            </w:pPr>
            <w:r>
              <w:rPr>
                <w:rFonts w:ascii="Calibri" w:hAnsi="Calibri"/>
                <w:sz w:val="24"/>
              </w:rPr>
              <w:t>East</w:t>
            </w:r>
            <w:r>
              <w:rPr>
                <w:rFonts w:ascii="Calibri" w:hAnsi="Calibri"/>
                <w:spacing w:val="-13"/>
                <w:sz w:val="24"/>
              </w:rPr>
              <w:t xml:space="preserve"> </w:t>
            </w:r>
            <w:r>
              <w:rPr>
                <w:rFonts w:ascii="Calibri" w:hAnsi="Calibri"/>
                <w:sz w:val="24"/>
              </w:rPr>
              <w:t>Brunswick</w:t>
            </w:r>
            <w:r>
              <w:rPr>
                <w:rFonts w:ascii="Calibri" w:hAnsi="Calibri"/>
                <w:spacing w:val="-13"/>
                <w:sz w:val="24"/>
              </w:rPr>
              <w:t xml:space="preserve"> </w:t>
            </w:r>
            <w:r>
              <w:rPr>
                <w:rFonts w:ascii="Calibri" w:hAnsi="Calibri"/>
                <w:sz w:val="24"/>
              </w:rPr>
              <w:t>Police</w:t>
            </w:r>
            <w:r>
              <w:rPr>
                <w:rFonts w:ascii="Calibri" w:hAnsi="Calibri"/>
                <w:spacing w:val="-13"/>
                <w:sz w:val="24"/>
              </w:rPr>
              <w:t xml:space="preserve"> </w:t>
            </w:r>
            <w:r>
              <w:rPr>
                <w:rFonts w:ascii="Calibri" w:hAnsi="Calibri"/>
                <w:sz w:val="24"/>
              </w:rPr>
              <w:t>Department 1 Civic Center Drive</w:t>
            </w:r>
          </w:p>
          <w:p>
            <w:pPr>
              <w:pStyle w:val="TableParagraph"/>
              <w:widowControl w:val="false"/>
              <w:spacing w:lineRule="exact" w:line="270"/>
              <w:ind w:left="6" w:right="0" w:hanging="0"/>
              <w:rPr>
                <w:rFonts w:ascii="Calibri" w:hAnsi="Calibri"/>
                <w:sz w:val="24"/>
              </w:rPr>
            </w:pPr>
            <w:r>
              <w:rPr>
                <w:rFonts w:ascii="Calibri" w:hAnsi="Calibri"/>
                <w:sz w:val="24"/>
              </w:rPr>
              <w:t>East</w:t>
            </w:r>
            <w:r>
              <w:rPr>
                <w:rFonts w:ascii="Calibri" w:hAnsi="Calibri"/>
                <w:spacing w:val="-3"/>
                <w:sz w:val="24"/>
              </w:rPr>
              <w:t xml:space="preserve"> </w:t>
            </w:r>
            <w:r>
              <w:rPr>
                <w:rFonts w:ascii="Calibri" w:hAnsi="Calibri"/>
                <w:sz w:val="24"/>
              </w:rPr>
              <w:t>Brunswick,</w:t>
            </w:r>
            <w:r>
              <w:rPr>
                <w:rFonts w:ascii="Calibri" w:hAnsi="Calibri"/>
                <w:spacing w:val="-1"/>
                <w:sz w:val="24"/>
              </w:rPr>
              <w:t xml:space="preserve"> </w:t>
            </w:r>
            <w:r>
              <w:rPr>
                <w:rFonts w:ascii="Calibri" w:hAnsi="Calibri"/>
                <w:sz w:val="24"/>
              </w:rPr>
              <w:t>NJ</w:t>
            </w:r>
            <w:r>
              <w:rPr>
                <w:rFonts w:ascii="Calibri" w:hAnsi="Calibri"/>
                <w:spacing w:val="-1"/>
                <w:sz w:val="24"/>
              </w:rPr>
              <w:t xml:space="preserve"> </w:t>
            </w:r>
            <w:r>
              <w:rPr>
                <w:rFonts w:ascii="Calibri" w:hAnsi="Calibri"/>
                <w:spacing w:val="-2"/>
                <w:sz w:val="24"/>
              </w:rPr>
              <w:t>08816</w:t>
            </w:r>
          </w:p>
        </w:tc>
      </w:tr>
      <w:tr>
        <w:trPr>
          <w:trHeight w:val="388" w:hRule="atLeast"/>
        </w:trPr>
        <w:tc>
          <w:tcPr>
            <w:tcW w:w="4368"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before="1" w:after="0"/>
              <w:ind w:left="11" w:right="0" w:hanging="0"/>
              <w:rPr>
                <w:rFonts w:ascii="Calibri" w:hAnsi="Calibri"/>
                <w:i/>
                <w:i/>
                <w:sz w:val="24"/>
              </w:rPr>
            </w:pPr>
            <w:r>
              <w:rPr>
                <w:rFonts w:ascii="Calibri" w:hAnsi="Calibri"/>
                <w:i/>
                <w:sz w:val="24"/>
              </w:rPr>
              <w:t>Period</w:t>
            </w:r>
            <w:r>
              <w:rPr>
                <w:rFonts w:ascii="Calibri" w:hAnsi="Calibri"/>
                <w:i/>
                <w:spacing w:val="-4"/>
                <w:sz w:val="24"/>
              </w:rPr>
              <w:t xml:space="preserve"> </w:t>
            </w:r>
            <w:r>
              <w:rPr>
                <w:rFonts w:ascii="Calibri" w:hAnsi="Calibri"/>
                <w:i/>
                <w:sz w:val="24"/>
              </w:rPr>
              <w:t>of</w:t>
            </w:r>
            <w:r>
              <w:rPr>
                <w:rFonts w:ascii="Calibri" w:hAnsi="Calibri"/>
                <w:i/>
                <w:spacing w:val="-4"/>
                <w:sz w:val="24"/>
              </w:rPr>
              <w:t xml:space="preserve"> </w:t>
            </w:r>
            <w:r>
              <w:rPr>
                <w:rFonts w:ascii="Calibri" w:hAnsi="Calibri"/>
                <w:i/>
                <w:spacing w:val="-2"/>
                <w:sz w:val="24"/>
              </w:rPr>
              <w:t>Performance:</w:t>
            </w:r>
          </w:p>
        </w:tc>
        <w:tc>
          <w:tcPr>
            <w:tcW w:w="5265"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before="1" w:after="0"/>
              <w:ind w:left="6" w:right="0" w:hanging="0"/>
              <w:rPr>
                <w:rFonts w:ascii="Calibri" w:hAnsi="Calibri"/>
                <w:sz w:val="24"/>
              </w:rPr>
            </w:pPr>
            <w:r>
              <w:rPr>
                <w:rFonts w:ascii="Calibri" w:hAnsi="Calibri"/>
                <w:sz w:val="24"/>
              </w:rPr>
              <w:t>August</w:t>
            </w:r>
            <w:r>
              <w:rPr>
                <w:rFonts w:ascii="Calibri" w:hAnsi="Calibri"/>
                <w:spacing w:val="-1"/>
                <w:sz w:val="24"/>
              </w:rPr>
              <w:t xml:space="preserve"> </w:t>
            </w:r>
            <w:r>
              <w:rPr>
                <w:rFonts w:ascii="Calibri" w:hAnsi="Calibri"/>
                <w:sz w:val="24"/>
              </w:rPr>
              <w:t>2017</w:t>
            </w:r>
            <w:r>
              <w:rPr>
                <w:rFonts w:ascii="Calibri" w:hAnsi="Calibri"/>
                <w:spacing w:val="-1"/>
                <w:sz w:val="24"/>
              </w:rPr>
              <w:t xml:space="preserve"> </w:t>
            </w:r>
            <w:r>
              <w:rPr>
                <w:rFonts w:ascii="Calibri" w:hAnsi="Calibri"/>
                <w:sz w:val="24"/>
              </w:rPr>
              <w:t>to</w:t>
            </w:r>
            <w:r>
              <w:rPr>
                <w:rFonts w:ascii="Calibri" w:hAnsi="Calibri"/>
                <w:spacing w:val="-1"/>
                <w:sz w:val="24"/>
              </w:rPr>
              <w:t xml:space="preserve"> </w:t>
            </w:r>
            <w:r>
              <w:rPr>
                <w:rFonts w:ascii="Calibri" w:hAnsi="Calibri"/>
                <w:spacing w:val="-2"/>
                <w:sz w:val="24"/>
              </w:rPr>
              <w:t>Present</w:t>
            </w:r>
          </w:p>
        </w:tc>
      </w:tr>
      <w:tr>
        <w:trPr>
          <w:trHeight w:val="772" w:hRule="atLeast"/>
        </w:trPr>
        <w:tc>
          <w:tcPr>
            <w:tcW w:w="4368"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1" w:after="0"/>
              <w:ind w:left="11" w:right="0" w:hanging="0"/>
              <w:rPr>
                <w:rFonts w:ascii="Calibri" w:hAnsi="Calibri"/>
                <w:i/>
                <w:i/>
                <w:sz w:val="24"/>
              </w:rPr>
            </w:pPr>
            <w:r>
              <w:rPr>
                <w:rFonts w:ascii="Calibri" w:hAnsi="Calibri"/>
                <w:i/>
                <w:sz w:val="24"/>
              </w:rPr>
              <w:t>Services</w:t>
            </w:r>
            <w:r>
              <w:rPr>
                <w:rFonts w:ascii="Calibri" w:hAnsi="Calibri"/>
                <w:i/>
                <w:spacing w:val="-1"/>
                <w:sz w:val="24"/>
              </w:rPr>
              <w:t xml:space="preserve"> </w:t>
            </w:r>
            <w:r>
              <w:rPr>
                <w:rFonts w:ascii="Calibri" w:hAnsi="Calibri"/>
                <w:i/>
                <w:spacing w:val="-2"/>
                <w:sz w:val="24"/>
              </w:rPr>
              <w:t>Provided:</w:t>
            </w:r>
          </w:p>
        </w:tc>
        <w:tc>
          <w:tcPr>
            <w:tcW w:w="5265"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1" w:after="0"/>
              <w:ind w:left="6" w:right="0" w:hanging="0"/>
              <w:rPr>
                <w:rFonts w:ascii="Calibri" w:hAnsi="Calibri"/>
                <w:sz w:val="24"/>
              </w:rPr>
            </w:pPr>
            <w:r>
              <w:rPr>
                <w:rFonts w:ascii="Calibri" w:hAnsi="Calibri"/>
                <w:sz w:val="24"/>
              </w:rPr>
              <w:t>On-duty</w:t>
            </w:r>
            <w:r>
              <w:rPr>
                <w:rFonts w:ascii="Calibri" w:hAnsi="Calibri"/>
                <w:spacing w:val="-8"/>
                <w:sz w:val="24"/>
              </w:rPr>
              <w:t xml:space="preserve"> </w:t>
            </w:r>
            <w:r>
              <w:rPr>
                <w:rFonts w:ascii="Calibri" w:hAnsi="Calibri"/>
                <w:sz w:val="24"/>
              </w:rPr>
              <w:t>scheduling</w:t>
            </w:r>
            <w:r>
              <w:rPr>
                <w:rFonts w:ascii="Calibri" w:hAnsi="Calibri"/>
                <w:spacing w:val="-8"/>
                <w:sz w:val="24"/>
              </w:rPr>
              <w:t xml:space="preserve"> </w:t>
            </w:r>
            <w:r>
              <w:rPr>
                <w:rFonts w:ascii="Calibri" w:hAnsi="Calibri"/>
                <w:sz w:val="24"/>
              </w:rPr>
              <w:t>software,</w:t>
            </w:r>
            <w:r>
              <w:rPr>
                <w:rFonts w:ascii="Calibri" w:hAnsi="Calibri"/>
                <w:spacing w:val="-8"/>
                <w:sz w:val="24"/>
              </w:rPr>
              <w:t xml:space="preserve"> </w:t>
            </w:r>
            <w:r>
              <w:rPr>
                <w:rFonts w:ascii="Calibri" w:hAnsi="Calibri"/>
                <w:sz w:val="24"/>
              </w:rPr>
              <w:t>plus</w:t>
            </w:r>
            <w:r>
              <w:rPr>
                <w:rFonts w:ascii="Calibri" w:hAnsi="Calibri"/>
                <w:spacing w:val="-8"/>
                <w:sz w:val="24"/>
              </w:rPr>
              <w:t xml:space="preserve"> </w:t>
            </w:r>
            <w:r>
              <w:rPr>
                <w:rFonts w:ascii="Calibri" w:hAnsi="Calibri"/>
                <w:sz w:val="24"/>
              </w:rPr>
              <w:t>full</w:t>
            </w:r>
            <w:r>
              <w:rPr>
                <w:rFonts w:ascii="Calibri" w:hAnsi="Calibri"/>
                <w:spacing w:val="-8"/>
                <w:sz w:val="24"/>
              </w:rPr>
              <w:t xml:space="preserve"> </w:t>
            </w:r>
            <w:r>
              <w:rPr>
                <w:rFonts w:ascii="Calibri" w:hAnsi="Calibri"/>
                <w:sz w:val="24"/>
              </w:rPr>
              <w:t>administration on off-duty program</w:t>
            </w:r>
          </w:p>
        </w:tc>
      </w:tr>
      <w:tr>
        <w:trPr>
          <w:trHeight w:val="877" w:hRule="atLeast"/>
        </w:trPr>
        <w:tc>
          <w:tcPr>
            <w:tcW w:w="4368"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before="1" w:after="0"/>
              <w:ind w:left="11" w:right="0" w:hanging="0"/>
              <w:rPr>
                <w:rFonts w:ascii="Calibri" w:hAnsi="Calibri"/>
                <w:i/>
                <w:i/>
                <w:sz w:val="24"/>
              </w:rPr>
            </w:pPr>
            <w:r>
              <w:rPr>
                <w:rFonts w:ascii="Calibri" w:hAnsi="Calibri"/>
                <w:i/>
                <w:spacing w:val="-2"/>
                <w:sz w:val="24"/>
              </w:rPr>
              <w:t>Point-of-Contact:</w:t>
            </w:r>
          </w:p>
        </w:tc>
        <w:tc>
          <w:tcPr>
            <w:tcW w:w="5265"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lineRule="atLeast" w:line="290"/>
              <w:ind w:left="6" w:right="3269" w:hanging="0"/>
              <w:rPr>
                <w:rFonts w:ascii="Calibri" w:hAnsi="Calibri"/>
                <w:sz w:val="24"/>
              </w:rPr>
            </w:pPr>
            <w:r>
              <w:rPr>
                <w:rFonts w:ascii="Calibri" w:hAnsi="Calibri"/>
                <w:sz w:val="24"/>
              </w:rPr>
              <w:t xml:space="preserve">Lt. Wade Gordon </w:t>
            </w:r>
            <w:hyperlink r:id="rId3">
              <w:r>
                <w:rPr>
                  <w:rFonts w:ascii="Calibri" w:hAnsi="Calibri"/>
                  <w:color w:val="467785"/>
                  <w:spacing w:val="-2"/>
                  <w:sz w:val="24"/>
                  <w:u w:val="single" w:color="467785"/>
                </w:rPr>
                <w:t>wgordon@ebpd.net</w:t>
              </w:r>
            </w:hyperlink>
            <w:r>
              <w:rPr>
                <w:rFonts w:ascii="Calibri" w:hAnsi="Calibri"/>
                <w:color w:val="467785"/>
                <w:spacing w:val="-2"/>
                <w:sz w:val="24"/>
                <w:u w:val="none"/>
              </w:rPr>
              <w:t xml:space="preserve"> </w:t>
            </w:r>
            <w:r>
              <w:rPr>
                <w:rFonts w:ascii="Calibri" w:hAnsi="Calibri"/>
                <w:spacing w:val="-2"/>
                <w:sz w:val="24"/>
                <w:u w:val="none"/>
              </w:rPr>
              <w:t>732-390-6969</w:t>
            </w:r>
          </w:p>
        </w:tc>
      </w:tr>
      <w:tr>
        <w:trPr>
          <w:trHeight w:val="281" w:hRule="atLeast"/>
        </w:trPr>
        <w:tc>
          <w:tcPr>
            <w:tcW w:w="9633" w:type="dxa"/>
            <w:gridSpan w:val="2"/>
            <w:tcBorders>
              <w:top w:val="single" w:sz="6" w:space="0" w:color="001F5F"/>
              <w:left w:val="single" w:sz="6" w:space="0" w:color="001F5F"/>
              <w:bottom w:val="single" w:sz="4" w:space="0" w:color="000000"/>
              <w:right w:val="single" w:sz="6" w:space="0" w:color="001F5F"/>
            </w:tcBorders>
            <w:shd w:color="auto" w:fill="335888" w:val="clear"/>
          </w:tcPr>
          <w:p>
            <w:pPr>
              <w:pStyle w:val="TableParagraph"/>
              <w:widowControl w:val="false"/>
              <w:rPr>
                <w:rFonts w:ascii="Times New Roman" w:hAnsi="Times New Roman"/>
                <w:sz w:val="20"/>
              </w:rPr>
            </w:pPr>
            <w:r>
              <w:rPr>
                <w:rFonts w:ascii="Times New Roman" w:hAnsi="Times New Roman"/>
                <w:sz w:val="20"/>
              </w:rPr>
            </w:r>
          </w:p>
        </w:tc>
      </w:tr>
    </w:tbl>
    <w:p>
      <w:pPr>
        <w:sectPr>
          <w:type w:val="nextPage"/>
          <w:pgSz w:w="12240" w:h="15840"/>
          <w:pgMar w:left="0" w:right="0" w:gutter="0" w:header="0" w:top="1380" w:footer="0" w:bottom="1240"/>
          <w:pgNumType w:fmt="decimal"/>
          <w:formProt w:val="false"/>
          <w:textDirection w:val="lrTb"/>
          <w:docGrid w:type="default" w:linePitch="100" w:charSpace="4096"/>
        </w:sectPr>
      </w:pPr>
    </w:p>
    <w:p>
      <w:pPr>
        <w:pStyle w:val="TextBody"/>
        <w:rPr>
          <w:sz w:val="20"/>
        </w:rPr>
      </w:pPr>
      <w:r>
        <w:rPr>
          <w:sz w:val="20"/>
        </w:rPr>
      </w:r>
    </w:p>
    <w:p>
      <w:pPr>
        <w:pStyle w:val="TextBody"/>
        <w:spacing w:before="94" w:after="0"/>
        <w:rPr>
          <w:sz w:val="20"/>
        </w:rPr>
      </w:pPr>
      <w:r>
        <w:rPr>
          <w:sz w:val="20"/>
        </w:rPr>
      </w:r>
    </w:p>
    <w:tbl>
      <w:tblPr>
        <w:tblW w:w="9634" w:type="dxa"/>
        <w:jc w:val="left"/>
        <w:tblInd w:w="1353" w:type="dxa"/>
        <w:tblLayout w:type="fixed"/>
        <w:tblCellMar>
          <w:top w:w="0" w:type="dxa"/>
          <w:left w:w="7" w:type="dxa"/>
          <w:bottom w:w="0" w:type="dxa"/>
          <w:right w:w="7" w:type="dxa"/>
        </w:tblCellMar>
        <w:tblLook w:val="01e0"/>
      </w:tblPr>
      <w:tblGrid>
        <w:gridCol w:w="4368"/>
        <w:gridCol w:w="5265"/>
      </w:tblGrid>
      <w:tr>
        <w:trPr>
          <w:trHeight w:val="412" w:hRule="atLeast"/>
        </w:trPr>
        <w:tc>
          <w:tcPr>
            <w:tcW w:w="9633" w:type="dxa"/>
            <w:gridSpan w:val="2"/>
            <w:tcBorders>
              <w:top w:val="single" w:sz="6" w:space="0" w:color="001F5F"/>
              <w:left w:val="single" w:sz="6" w:space="0" w:color="001F5F"/>
              <w:bottom w:val="single" w:sz="6" w:space="0" w:color="001F5F"/>
              <w:right w:val="single" w:sz="6" w:space="0" w:color="001F5F"/>
            </w:tcBorders>
            <w:shd w:color="auto" w:fill="335888" w:val="clear"/>
          </w:tcPr>
          <w:p>
            <w:pPr>
              <w:pStyle w:val="TableParagraph"/>
              <w:widowControl w:val="false"/>
              <w:spacing w:lineRule="exact" w:line="339"/>
              <w:ind w:left="19" w:right="2" w:hanging="0"/>
              <w:jc w:val="center"/>
              <w:rPr>
                <w:rFonts w:ascii="Calibri" w:hAnsi="Calibri"/>
                <w:b/>
                <w:b/>
                <w:sz w:val="28"/>
              </w:rPr>
            </w:pPr>
            <w:r>
              <w:rPr>
                <w:rFonts w:ascii="Calibri" w:hAnsi="Calibri"/>
                <w:b/>
                <w:color w:val="FFFFFF"/>
                <w:sz w:val="28"/>
              </w:rPr>
              <w:t>Matawan</w:t>
            </w:r>
            <w:r>
              <w:rPr>
                <w:rFonts w:ascii="Calibri" w:hAnsi="Calibri"/>
                <w:b/>
                <w:color w:val="FFFFFF"/>
                <w:spacing w:val="-7"/>
                <w:sz w:val="28"/>
              </w:rPr>
              <w:t xml:space="preserve"> </w:t>
            </w:r>
            <w:r>
              <w:rPr>
                <w:rFonts w:ascii="Calibri" w:hAnsi="Calibri"/>
                <w:b/>
                <w:color w:val="FFFFFF"/>
                <w:sz w:val="28"/>
              </w:rPr>
              <w:t>(NJ)</w:t>
            </w:r>
            <w:r>
              <w:rPr>
                <w:rFonts w:ascii="Calibri" w:hAnsi="Calibri"/>
                <w:b/>
                <w:color w:val="FFFFFF"/>
                <w:spacing w:val="-7"/>
                <w:sz w:val="28"/>
              </w:rPr>
              <w:t xml:space="preserve"> </w:t>
            </w:r>
            <w:r>
              <w:rPr>
                <w:rFonts w:ascii="Calibri" w:hAnsi="Calibri"/>
                <w:b/>
                <w:color w:val="FFFFFF"/>
                <w:sz w:val="28"/>
              </w:rPr>
              <w:t>Police</w:t>
            </w:r>
            <w:r>
              <w:rPr>
                <w:rFonts w:ascii="Calibri" w:hAnsi="Calibri"/>
                <w:b/>
                <w:color w:val="FFFFFF"/>
                <w:spacing w:val="-7"/>
                <w:sz w:val="28"/>
              </w:rPr>
              <w:t xml:space="preserve"> </w:t>
            </w:r>
            <w:r>
              <w:rPr>
                <w:rFonts w:ascii="Calibri" w:hAnsi="Calibri"/>
                <w:b/>
                <w:color w:val="FFFFFF"/>
                <w:spacing w:val="-2"/>
                <w:sz w:val="28"/>
              </w:rPr>
              <w:t>Department</w:t>
            </w:r>
          </w:p>
        </w:tc>
      </w:tr>
      <w:tr>
        <w:trPr>
          <w:trHeight w:val="877" w:hRule="atLeast"/>
        </w:trPr>
        <w:tc>
          <w:tcPr>
            <w:tcW w:w="4368"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1" w:after="0"/>
              <w:ind w:left="11" w:right="0" w:hanging="0"/>
              <w:rPr>
                <w:rFonts w:ascii="Calibri" w:hAnsi="Calibri"/>
                <w:i/>
                <w:i/>
                <w:sz w:val="24"/>
              </w:rPr>
            </w:pPr>
            <w:r>
              <w:rPr>
                <w:rFonts w:ascii="Calibri" w:hAnsi="Calibri"/>
                <w:i/>
                <w:sz w:val="24"/>
              </w:rPr>
              <w:t>Contracting</w:t>
            </w:r>
            <w:r>
              <w:rPr>
                <w:rFonts w:ascii="Calibri" w:hAnsi="Calibri"/>
                <w:i/>
                <w:spacing w:val="-8"/>
                <w:sz w:val="24"/>
              </w:rPr>
              <w:t xml:space="preserve"> </w:t>
            </w:r>
            <w:r>
              <w:rPr>
                <w:rFonts w:ascii="Calibri" w:hAnsi="Calibri"/>
                <w:i/>
                <w:spacing w:val="-2"/>
                <w:sz w:val="24"/>
              </w:rPr>
              <w:t>Agency/Client:</w:t>
            </w:r>
          </w:p>
        </w:tc>
        <w:tc>
          <w:tcPr>
            <w:tcW w:w="5265"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1" w:after="0"/>
              <w:ind w:left="6" w:right="2296" w:hanging="0"/>
              <w:rPr>
                <w:rFonts w:ascii="Calibri" w:hAnsi="Calibri"/>
                <w:sz w:val="24"/>
              </w:rPr>
            </w:pPr>
            <w:r>
              <w:rPr>
                <w:rFonts w:ascii="Calibri" w:hAnsi="Calibri"/>
                <w:sz w:val="24"/>
              </w:rPr>
              <w:t>Matawan</w:t>
            </w:r>
            <w:r>
              <w:rPr>
                <w:rFonts w:ascii="Calibri" w:hAnsi="Calibri"/>
                <w:spacing w:val="-14"/>
                <w:sz w:val="24"/>
              </w:rPr>
              <w:t xml:space="preserve"> </w:t>
            </w:r>
            <w:r>
              <w:rPr>
                <w:rFonts w:ascii="Calibri" w:hAnsi="Calibri"/>
                <w:sz w:val="24"/>
              </w:rPr>
              <w:t>Police</w:t>
            </w:r>
            <w:r>
              <w:rPr>
                <w:rFonts w:ascii="Calibri" w:hAnsi="Calibri"/>
                <w:spacing w:val="-14"/>
                <w:sz w:val="24"/>
              </w:rPr>
              <w:t xml:space="preserve"> </w:t>
            </w:r>
            <w:r>
              <w:rPr>
                <w:rFonts w:ascii="Calibri" w:hAnsi="Calibri"/>
                <w:sz w:val="24"/>
              </w:rPr>
              <w:t>Department 201 Broad Street</w:t>
            </w:r>
          </w:p>
          <w:p>
            <w:pPr>
              <w:pStyle w:val="TableParagraph"/>
              <w:widowControl w:val="false"/>
              <w:spacing w:lineRule="exact" w:line="270"/>
              <w:ind w:left="6" w:right="0" w:hanging="0"/>
              <w:rPr>
                <w:rFonts w:ascii="Calibri" w:hAnsi="Calibri"/>
                <w:sz w:val="24"/>
              </w:rPr>
            </w:pPr>
            <w:r>
              <w:rPr>
                <w:rFonts w:ascii="Calibri" w:hAnsi="Calibri"/>
                <w:sz w:val="24"/>
              </w:rPr>
              <w:t>Matawan,</w:t>
            </w:r>
            <w:r>
              <w:rPr>
                <w:rFonts w:ascii="Calibri" w:hAnsi="Calibri"/>
                <w:spacing w:val="-1"/>
                <w:sz w:val="24"/>
              </w:rPr>
              <w:t xml:space="preserve"> </w:t>
            </w:r>
            <w:r>
              <w:rPr>
                <w:rFonts w:ascii="Calibri" w:hAnsi="Calibri"/>
                <w:sz w:val="24"/>
              </w:rPr>
              <w:t>NJ</w:t>
            </w:r>
            <w:r>
              <w:rPr>
                <w:rFonts w:ascii="Calibri" w:hAnsi="Calibri"/>
                <w:spacing w:val="-1"/>
                <w:sz w:val="24"/>
              </w:rPr>
              <w:t xml:space="preserve"> </w:t>
            </w:r>
            <w:r>
              <w:rPr>
                <w:rFonts w:ascii="Calibri" w:hAnsi="Calibri"/>
                <w:spacing w:val="-2"/>
                <w:sz w:val="24"/>
              </w:rPr>
              <w:t>07747</w:t>
            </w:r>
          </w:p>
        </w:tc>
      </w:tr>
      <w:tr>
        <w:trPr>
          <w:trHeight w:val="388" w:hRule="atLeast"/>
        </w:trPr>
        <w:tc>
          <w:tcPr>
            <w:tcW w:w="4368"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before="1" w:after="0"/>
              <w:ind w:left="11" w:right="0" w:hanging="0"/>
              <w:rPr>
                <w:rFonts w:ascii="Calibri" w:hAnsi="Calibri"/>
                <w:i/>
                <w:i/>
                <w:sz w:val="24"/>
              </w:rPr>
            </w:pPr>
            <w:r>
              <w:rPr>
                <w:rFonts w:ascii="Calibri" w:hAnsi="Calibri"/>
                <w:i/>
                <w:sz w:val="24"/>
              </w:rPr>
              <w:t>Period</w:t>
            </w:r>
            <w:r>
              <w:rPr>
                <w:rFonts w:ascii="Calibri" w:hAnsi="Calibri"/>
                <w:i/>
                <w:spacing w:val="-4"/>
                <w:sz w:val="24"/>
              </w:rPr>
              <w:t xml:space="preserve"> </w:t>
            </w:r>
            <w:r>
              <w:rPr>
                <w:rFonts w:ascii="Calibri" w:hAnsi="Calibri"/>
                <w:i/>
                <w:sz w:val="24"/>
              </w:rPr>
              <w:t>of</w:t>
            </w:r>
            <w:r>
              <w:rPr>
                <w:rFonts w:ascii="Calibri" w:hAnsi="Calibri"/>
                <w:i/>
                <w:spacing w:val="-4"/>
                <w:sz w:val="24"/>
              </w:rPr>
              <w:t xml:space="preserve"> </w:t>
            </w:r>
            <w:r>
              <w:rPr>
                <w:rFonts w:ascii="Calibri" w:hAnsi="Calibri"/>
                <w:i/>
                <w:spacing w:val="-2"/>
                <w:sz w:val="24"/>
              </w:rPr>
              <w:t>Performance:</w:t>
            </w:r>
          </w:p>
        </w:tc>
        <w:tc>
          <w:tcPr>
            <w:tcW w:w="5265"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before="1" w:after="0"/>
              <w:ind w:left="6" w:right="0" w:hanging="0"/>
              <w:rPr>
                <w:rFonts w:ascii="Calibri" w:hAnsi="Calibri"/>
                <w:sz w:val="24"/>
              </w:rPr>
            </w:pPr>
            <w:r>
              <w:rPr>
                <w:rFonts w:ascii="Calibri" w:hAnsi="Calibri"/>
                <w:sz w:val="24"/>
              </w:rPr>
              <w:t>September</w:t>
            </w:r>
            <w:r>
              <w:rPr>
                <w:rFonts w:ascii="Calibri" w:hAnsi="Calibri"/>
                <w:spacing w:val="-1"/>
                <w:sz w:val="24"/>
              </w:rPr>
              <w:t xml:space="preserve"> </w:t>
            </w:r>
            <w:r>
              <w:rPr>
                <w:rFonts w:ascii="Calibri" w:hAnsi="Calibri"/>
                <w:sz w:val="24"/>
              </w:rPr>
              <w:t>2020</w:t>
            </w:r>
            <w:r>
              <w:rPr>
                <w:rFonts w:ascii="Calibri" w:hAnsi="Calibri"/>
                <w:spacing w:val="-2"/>
                <w:sz w:val="24"/>
              </w:rPr>
              <w:t xml:space="preserve"> </w:t>
            </w:r>
            <w:r>
              <w:rPr>
                <w:rFonts w:ascii="Calibri" w:hAnsi="Calibri"/>
                <w:sz w:val="24"/>
              </w:rPr>
              <w:t>to</w:t>
            </w:r>
            <w:r>
              <w:rPr>
                <w:rFonts w:ascii="Calibri" w:hAnsi="Calibri"/>
                <w:spacing w:val="-1"/>
                <w:sz w:val="24"/>
              </w:rPr>
              <w:t xml:space="preserve"> </w:t>
            </w:r>
            <w:r>
              <w:rPr>
                <w:rFonts w:ascii="Calibri" w:hAnsi="Calibri"/>
                <w:spacing w:val="-2"/>
                <w:sz w:val="24"/>
              </w:rPr>
              <w:t>Present</w:t>
            </w:r>
          </w:p>
        </w:tc>
      </w:tr>
      <w:tr>
        <w:trPr>
          <w:trHeight w:val="772" w:hRule="atLeast"/>
        </w:trPr>
        <w:tc>
          <w:tcPr>
            <w:tcW w:w="4368"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1" w:after="0"/>
              <w:ind w:left="11" w:right="0" w:hanging="0"/>
              <w:rPr>
                <w:rFonts w:ascii="Calibri" w:hAnsi="Calibri"/>
                <w:i/>
                <w:i/>
                <w:sz w:val="24"/>
              </w:rPr>
            </w:pPr>
            <w:r>
              <w:rPr>
                <w:rFonts w:ascii="Calibri" w:hAnsi="Calibri"/>
                <w:i/>
                <w:sz w:val="24"/>
              </w:rPr>
              <w:t>Services</w:t>
            </w:r>
            <w:r>
              <w:rPr>
                <w:rFonts w:ascii="Calibri" w:hAnsi="Calibri"/>
                <w:i/>
                <w:spacing w:val="-1"/>
                <w:sz w:val="24"/>
              </w:rPr>
              <w:t xml:space="preserve"> </w:t>
            </w:r>
            <w:r>
              <w:rPr>
                <w:rFonts w:ascii="Calibri" w:hAnsi="Calibri"/>
                <w:i/>
                <w:spacing w:val="-2"/>
                <w:sz w:val="24"/>
              </w:rPr>
              <w:t>Provided:</w:t>
            </w:r>
          </w:p>
        </w:tc>
        <w:tc>
          <w:tcPr>
            <w:tcW w:w="5265"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1" w:after="0"/>
              <w:ind w:left="6" w:right="0" w:hanging="0"/>
              <w:rPr>
                <w:rFonts w:ascii="Calibri" w:hAnsi="Calibri"/>
                <w:sz w:val="24"/>
              </w:rPr>
            </w:pPr>
            <w:r>
              <w:rPr>
                <w:rFonts w:ascii="Calibri" w:hAnsi="Calibri"/>
                <w:sz w:val="24"/>
              </w:rPr>
              <w:t>On-duty</w:t>
            </w:r>
            <w:r>
              <w:rPr>
                <w:rFonts w:ascii="Calibri" w:hAnsi="Calibri"/>
                <w:spacing w:val="-8"/>
                <w:sz w:val="24"/>
              </w:rPr>
              <w:t xml:space="preserve"> </w:t>
            </w:r>
            <w:r>
              <w:rPr>
                <w:rFonts w:ascii="Calibri" w:hAnsi="Calibri"/>
                <w:sz w:val="24"/>
              </w:rPr>
              <w:t>scheduling</w:t>
            </w:r>
            <w:r>
              <w:rPr>
                <w:rFonts w:ascii="Calibri" w:hAnsi="Calibri"/>
                <w:spacing w:val="-8"/>
                <w:sz w:val="24"/>
              </w:rPr>
              <w:t xml:space="preserve"> </w:t>
            </w:r>
            <w:r>
              <w:rPr>
                <w:rFonts w:ascii="Calibri" w:hAnsi="Calibri"/>
                <w:sz w:val="24"/>
              </w:rPr>
              <w:t>software,</w:t>
            </w:r>
            <w:r>
              <w:rPr>
                <w:rFonts w:ascii="Calibri" w:hAnsi="Calibri"/>
                <w:spacing w:val="-8"/>
                <w:sz w:val="24"/>
              </w:rPr>
              <w:t xml:space="preserve"> </w:t>
            </w:r>
            <w:r>
              <w:rPr>
                <w:rFonts w:ascii="Calibri" w:hAnsi="Calibri"/>
                <w:sz w:val="24"/>
              </w:rPr>
              <w:t>plus</w:t>
            </w:r>
            <w:r>
              <w:rPr>
                <w:rFonts w:ascii="Calibri" w:hAnsi="Calibri"/>
                <w:spacing w:val="-8"/>
                <w:sz w:val="24"/>
              </w:rPr>
              <w:t xml:space="preserve"> </w:t>
            </w:r>
            <w:r>
              <w:rPr>
                <w:rFonts w:ascii="Calibri" w:hAnsi="Calibri"/>
                <w:sz w:val="24"/>
              </w:rPr>
              <w:t>full</w:t>
            </w:r>
            <w:r>
              <w:rPr>
                <w:rFonts w:ascii="Calibri" w:hAnsi="Calibri"/>
                <w:spacing w:val="-8"/>
                <w:sz w:val="24"/>
              </w:rPr>
              <w:t xml:space="preserve"> </w:t>
            </w:r>
            <w:r>
              <w:rPr>
                <w:rFonts w:ascii="Calibri" w:hAnsi="Calibri"/>
                <w:sz w:val="24"/>
              </w:rPr>
              <w:t>administration on off-duty program</w:t>
            </w:r>
          </w:p>
        </w:tc>
      </w:tr>
      <w:tr>
        <w:trPr>
          <w:trHeight w:val="877" w:hRule="atLeast"/>
        </w:trPr>
        <w:tc>
          <w:tcPr>
            <w:tcW w:w="4368"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before="1" w:after="0"/>
              <w:ind w:left="11" w:right="0" w:hanging="0"/>
              <w:rPr>
                <w:rFonts w:ascii="Calibri" w:hAnsi="Calibri"/>
                <w:i/>
                <w:i/>
                <w:sz w:val="24"/>
              </w:rPr>
            </w:pPr>
            <w:r>
              <w:rPr>
                <w:rFonts w:ascii="Calibri" w:hAnsi="Calibri"/>
                <w:i/>
                <w:spacing w:val="-2"/>
                <w:sz w:val="24"/>
              </w:rPr>
              <w:t>Point-of-Contact:</w:t>
            </w:r>
          </w:p>
        </w:tc>
        <w:tc>
          <w:tcPr>
            <w:tcW w:w="5265"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lineRule="atLeast" w:line="290"/>
              <w:ind w:left="6" w:right="2296" w:hanging="0"/>
              <w:rPr>
                <w:rFonts w:ascii="Calibri" w:hAnsi="Calibri"/>
                <w:sz w:val="24"/>
              </w:rPr>
            </w:pPr>
            <w:r>
              <w:rPr>
                <w:rFonts w:ascii="Calibri" w:hAnsi="Calibri"/>
                <w:sz w:val="24"/>
              </w:rPr>
              <w:t xml:space="preserve">Lt. Sean McCabe </w:t>
            </w:r>
            <w:hyperlink r:id="rId4">
              <w:r>
                <w:rPr>
                  <w:rFonts w:ascii="Calibri" w:hAnsi="Calibri"/>
                  <w:color w:val="467785"/>
                  <w:spacing w:val="-2"/>
                  <w:sz w:val="24"/>
                  <w:u w:val="single" w:color="467785"/>
                </w:rPr>
                <w:t>smccabe@matawanpolice.org</w:t>
              </w:r>
            </w:hyperlink>
            <w:r>
              <w:rPr>
                <w:rFonts w:ascii="Calibri" w:hAnsi="Calibri"/>
                <w:color w:val="467785"/>
                <w:spacing w:val="-2"/>
                <w:sz w:val="24"/>
                <w:u w:val="none"/>
              </w:rPr>
              <w:t xml:space="preserve"> </w:t>
            </w:r>
            <w:r>
              <w:rPr>
                <w:rFonts w:ascii="Calibri" w:hAnsi="Calibri"/>
                <w:spacing w:val="-2"/>
                <w:sz w:val="24"/>
                <w:u w:val="none"/>
              </w:rPr>
              <w:t>908-601-6462</w:t>
            </w:r>
          </w:p>
        </w:tc>
      </w:tr>
      <w:tr>
        <w:trPr>
          <w:trHeight w:val="281" w:hRule="atLeast"/>
        </w:trPr>
        <w:tc>
          <w:tcPr>
            <w:tcW w:w="9633" w:type="dxa"/>
            <w:gridSpan w:val="2"/>
            <w:tcBorders>
              <w:top w:val="single" w:sz="6" w:space="0" w:color="001F5F"/>
              <w:left w:val="single" w:sz="6" w:space="0" w:color="001F5F"/>
              <w:bottom w:val="single" w:sz="4" w:space="0" w:color="000000"/>
              <w:right w:val="single" w:sz="6" w:space="0" w:color="001F5F"/>
            </w:tcBorders>
            <w:shd w:color="auto" w:fill="335888" w:val="clear"/>
          </w:tcPr>
          <w:p>
            <w:pPr>
              <w:pStyle w:val="TableParagraph"/>
              <w:widowControl w:val="false"/>
              <w:rPr>
                <w:rFonts w:ascii="Times New Roman" w:hAnsi="Times New Roman"/>
                <w:sz w:val="20"/>
              </w:rPr>
            </w:pPr>
            <w:r>
              <w:rPr>
                <w:rFonts w:ascii="Times New Roman" w:hAnsi="Times New Roman"/>
                <w:sz w:val="20"/>
              </w:rPr>
            </w:r>
          </w:p>
        </w:tc>
      </w:tr>
    </w:tbl>
    <w:p>
      <w:pPr>
        <w:pStyle w:val="TextBody"/>
        <w:rPr>
          <w:sz w:val="20"/>
        </w:rPr>
      </w:pPr>
      <w:r>
        <w:rPr>
          <w:sz w:val="20"/>
        </w:rPr>
      </w:r>
    </w:p>
    <w:p>
      <w:pPr>
        <w:pStyle w:val="TextBody"/>
        <w:spacing w:before="46" w:after="1"/>
        <w:rPr>
          <w:sz w:val="20"/>
        </w:rPr>
      </w:pPr>
      <w:r>
        <w:rPr>
          <w:sz w:val="20"/>
        </w:rPr>
      </w:r>
    </w:p>
    <w:tbl>
      <w:tblPr>
        <w:tblW w:w="9634" w:type="dxa"/>
        <w:jc w:val="left"/>
        <w:tblInd w:w="1353" w:type="dxa"/>
        <w:tblLayout w:type="fixed"/>
        <w:tblCellMar>
          <w:top w:w="0" w:type="dxa"/>
          <w:left w:w="7" w:type="dxa"/>
          <w:bottom w:w="0" w:type="dxa"/>
          <w:right w:w="7" w:type="dxa"/>
        </w:tblCellMar>
        <w:tblLook w:val="01e0"/>
      </w:tblPr>
      <w:tblGrid>
        <w:gridCol w:w="4368"/>
        <w:gridCol w:w="5265"/>
      </w:tblGrid>
      <w:tr>
        <w:trPr>
          <w:trHeight w:val="412" w:hRule="atLeast"/>
        </w:trPr>
        <w:tc>
          <w:tcPr>
            <w:tcW w:w="9633" w:type="dxa"/>
            <w:gridSpan w:val="2"/>
            <w:tcBorders>
              <w:top w:val="single" w:sz="6" w:space="0" w:color="001F5F"/>
              <w:left w:val="single" w:sz="6" w:space="0" w:color="001F5F"/>
              <w:bottom w:val="single" w:sz="6" w:space="0" w:color="001F5F"/>
              <w:right w:val="single" w:sz="6" w:space="0" w:color="001F5F"/>
            </w:tcBorders>
            <w:shd w:color="auto" w:fill="335888" w:val="clear"/>
          </w:tcPr>
          <w:p>
            <w:pPr>
              <w:pStyle w:val="TableParagraph"/>
              <w:widowControl w:val="false"/>
              <w:spacing w:lineRule="exact" w:line="339"/>
              <w:ind w:left="19" w:right="1" w:hanging="0"/>
              <w:jc w:val="center"/>
              <w:rPr>
                <w:rFonts w:ascii="Calibri" w:hAnsi="Calibri"/>
                <w:b/>
                <w:b/>
                <w:sz w:val="28"/>
              </w:rPr>
            </w:pPr>
            <w:r>
              <w:rPr>
                <w:rFonts w:ascii="Calibri" w:hAnsi="Calibri"/>
                <w:b/>
                <w:color w:val="FFFFFF"/>
                <w:sz w:val="28"/>
              </w:rPr>
              <w:t>Monmouth</w:t>
            </w:r>
            <w:r>
              <w:rPr>
                <w:rFonts w:ascii="Calibri" w:hAnsi="Calibri"/>
                <w:b/>
                <w:color w:val="FFFFFF"/>
                <w:spacing w:val="-10"/>
                <w:sz w:val="28"/>
              </w:rPr>
              <w:t xml:space="preserve"> </w:t>
            </w:r>
            <w:r>
              <w:rPr>
                <w:rFonts w:ascii="Calibri" w:hAnsi="Calibri"/>
                <w:b/>
                <w:color w:val="FFFFFF"/>
                <w:sz w:val="28"/>
              </w:rPr>
              <w:t>County</w:t>
            </w:r>
            <w:r>
              <w:rPr>
                <w:rFonts w:ascii="Calibri" w:hAnsi="Calibri"/>
                <w:b/>
                <w:color w:val="FFFFFF"/>
                <w:spacing w:val="-10"/>
                <w:sz w:val="28"/>
              </w:rPr>
              <w:t xml:space="preserve"> </w:t>
            </w:r>
            <w:r>
              <w:rPr>
                <w:rFonts w:ascii="Calibri" w:hAnsi="Calibri"/>
                <w:b/>
                <w:color w:val="FFFFFF"/>
                <w:sz w:val="28"/>
              </w:rPr>
              <w:t>Sheriff’s</w:t>
            </w:r>
            <w:r>
              <w:rPr>
                <w:rFonts w:ascii="Calibri" w:hAnsi="Calibri"/>
                <w:b/>
                <w:color w:val="FFFFFF"/>
                <w:spacing w:val="-10"/>
                <w:sz w:val="28"/>
              </w:rPr>
              <w:t xml:space="preserve"> </w:t>
            </w:r>
            <w:r>
              <w:rPr>
                <w:rFonts w:ascii="Calibri" w:hAnsi="Calibri"/>
                <w:b/>
                <w:color w:val="FFFFFF"/>
                <w:spacing w:val="-2"/>
                <w:sz w:val="28"/>
              </w:rPr>
              <w:t>Office</w:t>
            </w:r>
          </w:p>
        </w:tc>
      </w:tr>
      <w:tr>
        <w:trPr>
          <w:trHeight w:val="877" w:hRule="atLeast"/>
        </w:trPr>
        <w:tc>
          <w:tcPr>
            <w:tcW w:w="4368"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1" w:after="0"/>
              <w:ind w:left="11" w:right="0" w:hanging="0"/>
              <w:rPr>
                <w:rFonts w:ascii="Calibri" w:hAnsi="Calibri"/>
                <w:i/>
                <w:i/>
                <w:sz w:val="24"/>
              </w:rPr>
            </w:pPr>
            <w:r>
              <w:rPr>
                <w:rFonts w:ascii="Calibri" w:hAnsi="Calibri"/>
                <w:i/>
                <w:sz w:val="24"/>
              </w:rPr>
              <w:t>Contracting</w:t>
            </w:r>
            <w:r>
              <w:rPr>
                <w:rFonts w:ascii="Calibri" w:hAnsi="Calibri"/>
                <w:i/>
                <w:spacing w:val="-8"/>
                <w:sz w:val="24"/>
              </w:rPr>
              <w:t xml:space="preserve"> </w:t>
            </w:r>
            <w:r>
              <w:rPr>
                <w:rFonts w:ascii="Calibri" w:hAnsi="Calibri"/>
                <w:i/>
                <w:spacing w:val="-2"/>
                <w:sz w:val="24"/>
              </w:rPr>
              <w:t>Agency/Client:</w:t>
            </w:r>
          </w:p>
        </w:tc>
        <w:tc>
          <w:tcPr>
            <w:tcW w:w="5265"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1" w:after="0"/>
              <w:ind w:left="6" w:right="1844" w:hanging="0"/>
              <w:rPr>
                <w:rFonts w:ascii="Calibri" w:hAnsi="Calibri"/>
                <w:sz w:val="24"/>
              </w:rPr>
            </w:pPr>
            <w:r>
              <w:rPr>
                <w:rFonts w:ascii="Calibri" w:hAnsi="Calibri"/>
                <w:sz w:val="24"/>
              </w:rPr>
              <w:t>Monmouth</w:t>
            </w:r>
            <w:r>
              <w:rPr>
                <w:rFonts w:ascii="Calibri" w:hAnsi="Calibri"/>
                <w:spacing w:val="-13"/>
                <w:sz w:val="24"/>
              </w:rPr>
              <w:t xml:space="preserve"> </w:t>
            </w:r>
            <w:r>
              <w:rPr>
                <w:rFonts w:ascii="Calibri" w:hAnsi="Calibri"/>
                <w:sz w:val="24"/>
              </w:rPr>
              <w:t>County</w:t>
            </w:r>
            <w:r>
              <w:rPr>
                <w:rFonts w:ascii="Calibri" w:hAnsi="Calibri"/>
                <w:spacing w:val="-13"/>
                <w:sz w:val="24"/>
              </w:rPr>
              <w:t xml:space="preserve"> </w:t>
            </w:r>
            <w:r>
              <w:rPr>
                <w:rFonts w:ascii="Calibri" w:hAnsi="Calibri"/>
                <w:sz w:val="24"/>
              </w:rPr>
              <w:t>Sheriff’s</w:t>
            </w:r>
            <w:r>
              <w:rPr>
                <w:rFonts w:ascii="Calibri" w:hAnsi="Calibri"/>
                <w:spacing w:val="-13"/>
                <w:sz w:val="24"/>
              </w:rPr>
              <w:t xml:space="preserve"> </w:t>
            </w:r>
            <w:r>
              <w:rPr>
                <w:rFonts w:ascii="Calibri" w:hAnsi="Calibri"/>
                <w:sz w:val="24"/>
              </w:rPr>
              <w:t>Office 2500 Kozloski Rd.</w:t>
            </w:r>
          </w:p>
          <w:p>
            <w:pPr>
              <w:pStyle w:val="TableParagraph"/>
              <w:widowControl w:val="false"/>
              <w:spacing w:lineRule="exact" w:line="270"/>
              <w:ind w:left="6" w:right="0" w:hanging="0"/>
              <w:rPr>
                <w:rFonts w:ascii="Calibri" w:hAnsi="Calibri"/>
                <w:sz w:val="24"/>
              </w:rPr>
            </w:pPr>
            <w:r>
              <w:rPr>
                <w:rFonts w:ascii="Calibri" w:hAnsi="Calibri"/>
                <w:sz w:val="24"/>
              </w:rPr>
              <w:t>Freehold,</w:t>
            </w:r>
            <w:r>
              <w:rPr>
                <w:rFonts w:ascii="Calibri" w:hAnsi="Calibri"/>
                <w:spacing w:val="-2"/>
                <w:sz w:val="24"/>
              </w:rPr>
              <w:t xml:space="preserve"> </w:t>
            </w:r>
            <w:r>
              <w:rPr>
                <w:rFonts w:ascii="Calibri" w:hAnsi="Calibri"/>
                <w:sz w:val="24"/>
              </w:rPr>
              <w:t>NJ</w:t>
            </w:r>
            <w:r>
              <w:rPr>
                <w:rFonts w:ascii="Calibri" w:hAnsi="Calibri"/>
                <w:spacing w:val="-1"/>
                <w:sz w:val="24"/>
              </w:rPr>
              <w:t xml:space="preserve"> </w:t>
            </w:r>
            <w:r>
              <w:rPr>
                <w:rFonts w:ascii="Calibri" w:hAnsi="Calibri"/>
                <w:spacing w:val="-2"/>
                <w:sz w:val="24"/>
              </w:rPr>
              <w:t>07728</w:t>
            </w:r>
          </w:p>
        </w:tc>
      </w:tr>
      <w:tr>
        <w:trPr>
          <w:trHeight w:val="383" w:hRule="atLeast"/>
        </w:trPr>
        <w:tc>
          <w:tcPr>
            <w:tcW w:w="4368"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before="1" w:after="0"/>
              <w:ind w:left="11" w:right="0" w:hanging="0"/>
              <w:rPr>
                <w:rFonts w:ascii="Calibri" w:hAnsi="Calibri"/>
                <w:i/>
                <w:i/>
                <w:sz w:val="24"/>
              </w:rPr>
            </w:pPr>
            <w:r>
              <w:rPr>
                <w:rFonts w:ascii="Calibri" w:hAnsi="Calibri"/>
                <w:i/>
                <w:sz w:val="24"/>
              </w:rPr>
              <w:t>Period</w:t>
            </w:r>
            <w:r>
              <w:rPr>
                <w:rFonts w:ascii="Calibri" w:hAnsi="Calibri"/>
                <w:i/>
                <w:spacing w:val="-4"/>
                <w:sz w:val="24"/>
              </w:rPr>
              <w:t xml:space="preserve"> </w:t>
            </w:r>
            <w:r>
              <w:rPr>
                <w:rFonts w:ascii="Calibri" w:hAnsi="Calibri"/>
                <w:i/>
                <w:sz w:val="24"/>
              </w:rPr>
              <w:t>of</w:t>
            </w:r>
            <w:r>
              <w:rPr>
                <w:rFonts w:ascii="Calibri" w:hAnsi="Calibri"/>
                <w:i/>
                <w:spacing w:val="-4"/>
                <w:sz w:val="24"/>
              </w:rPr>
              <w:t xml:space="preserve"> </w:t>
            </w:r>
            <w:r>
              <w:rPr>
                <w:rFonts w:ascii="Calibri" w:hAnsi="Calibri"/>
                <w:i/>
                <w:spacing w:val="-2"/>
                <w:sz w:val="24"/>
              </w:rPr>
              <w:t>Performance:</w:t>
            </w:r>
          </w:p>
        </w:tc>
        <w:tc>
          <w:tcPr>
            <w:tcW w:w="5265"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before="1" w:after="0"/>
              <w:ind w:left="6" w:right="0" w:hanging="0"/>
              <w:rPr>
                <w:rFonts w:ascii="Calibri" w:hAnsi="Calibri"/>
                <w:sz w:val="24"/>
              </w:rPr>
            </w:pPr>
            <w:r>
              <w:rPr>
                <w:rFonts w:ascii="Calibri" w:hAnsi="Calibri"/>
                <w:sz w:val="24"/>
              </w:rPr>
              <w:t>March</w:t>
            </w:r>
            <w:r>
              <w:rPr>
                <w:rFonts w:ascii="Calibri" w:hAnsi="Calibri"/>
                <w:spacing w:val="-1"/>
                <w:sz w:val="24"/>
              </w:rPr>
              <w:t xml:space="preserve"> </w:t>
            </w:r>
            <w:r>
              <w:rPr>
                <w:rFonts w:ascii="Calibri" w:hAnsi="Calibri"/>
                <w:sz w:val="24"/>
              </w:rPr>
              <w:t>2023</w:t>
            </w:r>
            <w:r>
              <w:rPr>
                <w:rFonts w:ascii="Calibri" w:hAnsi="Calibri"/>
                <w:spacing w:val="-2"/>
                <w:sz w:val="24"/>
              </w:rPr>
              <w:t xml:space="preserve"> </w:t>
            </w:r>
            <w:r>
              <w:rPr>
                <w:rFonts w:ascii="Calibri" w:hAnsi="Calibri"/>
                <w:sz w:val="24"/>
              </w:rPr>
              <w:t>to</w:t>
            </w:r>
            <w:r>
              <w:rPr>
                <w:rFonts w:ascii="Calibri" w:hAnsi="Calibri"/>
                <w:spacing w:val="-1"/>
                <w:sz w:val="24"/>
              </w:rPr>
              <w:t xml:space="preserve"> </w:t>
            </w:r>
            <w:r>
              <w:rPr>
                <w:rFonts w:ascii="Calibri" w:hAnsi="Calibri"/>
                <w:spacing w:val="-2"/>
                <w:sz w:val="24"/>
              </w:rPr>
              <w:t>Present</w:t>
            </w:r>
          </w:p>
        </w:tc>
      </w:tr>
      <w:tr>
        <w:trPr>
          <w:trHeight w:val="426" w:hRule="atLeast"/>
        </w:trPr>
        <w:tc>
          <w:tcPr>
            <w:tcW w:w="4368"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1" w:after="0"/>
              <w:ind w:left="11" w:right="0" w:hanging="0"/>
              <w:rPr>
                <w:rFonts w:ascii="Calibri" w:hAnsi="Calibri"/>
                <w:i/>
                <w:i/>
                <w:sz w:val="24"/>
              </w:rPr>
            </w:pPr>
            <w:r>
              <w:rPr>
                <w:rFonts w:ascii="Calibri" w:hAnsi="Calibri"/>
                <w:i/>
                <w:sz w:val="24"/>
              </w:rPr>
              <w:t>Services</w:t>
            </w:r>
            <w:r>
              <w:rPr>
                <w:rFonts w:ascii="Calibri" w:hAnsi="Calibri"/>
                <w:i/>
                <w:spacing w:val="-2"/>
                <w:sz w:val="24"/>
              </w:rPr>
              <w:t xml:space="preserve"> Provided:</w:t>
            </w:r>
          </w:p>
        </w:tc>
        <w:tc>
          <w:tcPr>
            <w:tcW w:w="5265"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1" w:after="0"/>
              <w:ind w:left="6" w:right="0" w:hanging="0"/>
              <w:rPr>
                <w:rFonts w:ascii="Calibri" w:hAnsi="Calibri"/>
                <w:sz w:val="24"/>
              </w:rPr>
            </w:pPr>
            <w:r>
              <w:rPr>
                <w:rFonts w:ascii="Calibri" w:hAnsi="Calibri"/>
                <w:sz w:val="24"/>
              </w:rPr>
              <w:t>Full</w:t>
            </w:r>
            <w:r>
              <w:rPr>
                <w:rFonts w:ascii="Calibri" w:hAnsi="Calibri"/>
                <w:spacing w:val="-2"/>
                <w:sz w:val="24"/>
              </w:rPr>
              <w:t xml:space="preserve"> </w:t>
            </w:r>
            <w:r>
              <w:rPr>
                <w:rFonts w:ascii="Calibri" w:hAnsi="Calibri"/>
                <w:sz w:val="24"/>
              </w:rPr>
              <w:t>administration</w:t>
            </w:r>
            <w:r>
              <w:rPr>
                <w:rFonts w:ascii="Calibri" w:hAnsi="Calibri"/>
                <w:spacing w:val="-1"/>
                <w:sz w:val="24"/>
              </w:rPr>
              <w:t xml:space="preserve"> </w:t>
            </w:r>
            <w:r>
              <w:rPr>
                <w:rFonts w:ascii="Calibri" w:hAnsi="Calibri"/>
                <w:sz w:val="24"/>
              </w:rPr>
              <w:t>on</w:t>
            </w:r>
            <w:r>
              <w:rPr>
                <w:rFonts w:ascii="Calibri" w:hAnsi="Calibri"/>
                <w:spacing w:val="-2"/>
                <w:sz w:val="24"/>
              </w:rPr>
              <w:t xml:space="preserve"> </w:t>
            </w:r>
            <w:r>
              <w:rPr>
                <w:rFonts w:ascii="Calibri" w:hAnsi="Calibri"/>
                <w:sz w:val="24"/>
              </w:rPr>
              <w:t>off-duty</w:t>
            </w:r>
            <w:r>
              <w:rPr>
                <w:rFonts w:ascii="Calibri" w:hAnsi="Calibri"/>
                <w:spacing w:val="-1"/>
                <w:sz w:val="24"/>
              </w:rPr>
              <w:t xml:space="preserve"> </w:t>
            </w:r>
            <w:r>
              <w:rPr>
                <w:rFonts w:ascii="Calibri" w:hAnsi="Calibri"/>
                <w:spacing w:val="-2"/>
                <w:sz w:val="24"/>
              </w:rPr>
              <w:t>program</w:t>
            </w:r>
          </w:p>
        </w:tc>
      </w:tr>
      <w:tr>
        <w:trPr>
          <w:trHeight w:val="877" w:hRule="atLeast"/>
        </w:trPr>
        <w:tc>
          <w:tcPr>
            <w:tcW w:w="4368"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before="1" w:after="0"/>
              <w:ind w:left="11" w:right="0" w:hanging="0"/>
              <w:rPr>
                <w:rFonts w:ascii="Calibri" w:hAnsi="Calibri"/>
                <w:i/>
                <w:i/>
                <w:sz w:val="24"/>
              </w:rPr>
            </w:pPr>
            <w:r>
              <w:rPr>
                <w:rFonts w:ascii="Calibri" w:hAnsi="Calibri"/>
                <w:i/>
                <w:spacing w:val="-2"/>
                <w:sz w:val="24"/>
              </w:rPr>
              <w:t>Point-of-Contact:</w:t>
            </w:r>
          </w:p>
        </w:tc>
        <w:tc>
          <w:tcPr>
            <w:tcW w:w="5265"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lineRule="atLeast" w:line="290"/>
              <w:ind w:left="6" w:right="2802" w:hanging="0"/>
              <w:rPr>
                <w:rFonts w:ascii="Calibri" w:hAnsi="Calibri"/>
                <w:sz w:val="24"/>
              </w:rPr>
            </w:pPr>
            <w:r>
              <w:rPr>
                <w:rFonts w:ascii="Calibri" w:hAnsi="Calibri"/>
                <w:sz w:val="24"/>
              </w:rPr>
              <w:t xml:space="preserve">Sgt. Robert Derasmo </w:t>
            </w:r>
            <w:hyperlink r:id="rId5">
              <w:r>
                <w:rPr>
                  <w:rFonts w:ascii="Calibri" w:hAnsi="Calibri"/>
                  <w:color w:val="467785"/>
                  <w:spacing w:val="-2"/>
                  <w:sz w:val="24"/>
                  <w:u w:val="single" w:color="467785"/>
                </w:rPr>
                <w:t>RDerasmo@MCSONJ.org</w:t>
              </w:r>
            </w:hyperlink>
            <w:r>
              <w:rPr>
                <w:rFonts w:ascii="Calibri" w:hAnsi="Calibri"/>
                <w:color w:val="467785"/>
                <w:spacing w:val="-2"/>
                <w:sz w:val="24"/>
                <w:u w:val="none"/>
              </w:rPr>
              <w:t xml:space="preserve"> </w:t>
            </w:r>
            <w:r>
              <w:rPr>
                <w:rFonts w:ascii="Calibri" w:hAnsi="Calibri"/>
                <w:sz w:val="24"/>
                <w:u w:val="none"/>
              </w:rPr>
              <w:t>732-431-6400 ext. 1169</w:t>
            </w:r>
          </w:p>
        </w:tc>
      </w:tr>
      <w:tr>
        <w:trPr>
          <w:trHeight w:val="281" w:hRule="atLeast"/>
        </w:trPr>
        <w:tc>
          <w:tcPr>
            <w:tcW w:w="9633" w:type="dxa"/>
            <w:gridSpan w:val="2"/>
            <w:tcBorders>
              <w:top w:val="single" w:sz="6" w:space="0" w:color="001F5F"/>
              <w:left w:val="single" w:sz="6" w:space="0" w:color="001F5F"/>
              <w:bottom w:val="single" w:sz="4" w:space="0" w:color="000000"/>
              <w:right w:val="single" w:sz="6" w:space="0" w:color="001F5F"/>
            </w:tcBorders>
            <w:shd w:color="auto" w:fill="335888" w:val="clear"/>
          </w:tcPr>
          <w:p>
            <w:pPr>
              <w:pStyle w:val="TableParagraph"/>
              <w:widowControl w:val="false"/>
              <w:rPr>
                <w:rFonts w:ascii="Times New Roman" w:hAnsi="Times New Roman"/>
                <w:sz w:val="20"/>
              </w:rPr>
            </w:pPr>
            <w:r>
              <w:rPr>
                <w:rFonts w:ascii="Times New Roman" w:hAnsi="Times New Roman"/>
                <w:sz w:val="20"/>
              </w:rPr>
            </w:r>
          </w:p>
        </w:tc>
      </w:tr>
    </w:tbl>
    <w:p>
      <w:pPr>
        <w:pStyle w:val="TextBody"/>
        <w:rPr>
          <w:sz w:val="20"/>
        </w:rPr>
      </w:pPr>
      <w:r>
        <w:rPr>
          <w:sz w:val="20"/>
        </w:rPr>
      </w:r>
    </w:p>
    <w:p>
      <w:pPr>
        <w:pStyle w:val="TextBody"/>
        <w:spacing w:before="47" w:after="0"/>
        <w:rPr>
          <w:sz w:val="20"/>
        </w:rPr>
      </w:pPr>
      <w:r>
        <w:rPr>
          <w:sz w:val="20"/>
        </w:rPr>
      </w:r>
    </w:p>
    <w:tbl>
      <w:tblPr>
        <w:tblW w:w="9634" w:type="dxa"/>
        <w:jc w:val="left"/>
        <w:tblInd w:w="1353" w:type="dxa"/>
        <w:tblLayout w:type="fixed"/>
        <w:tblCellMar>
          <w:top w:w="0" w:type="dxa"/>
          <w:left w:w="7" w:type="dxa"/>
          <w:bottom w:w="0" w:type="dxa"/>
          <w:right w:w="7" w:type="dxa"/>
        </w:tblCellMar>
        <w:tblLook w:val="01e0"/>
      </w:tblPr>
      <w:tblGrid>
        <w:gridCol w:w="4368"/>
        <w:gridCol w:w="5265"/>
      </w:tblGrid>
      <w:tr>
        <w:trPr>
          <w:trHeight w:val="412" w:hRule="atLeast"/>
        </w:trPr>
        <w:tc>
          <w:tcPr>
            <w:tcW w:w="9633" w:type="dxa"/>
            <w:gridSpan w:val="2"/>
            <w:tcBorders>
              <w:top w:val="single" w:sz="6" w:space="0" w:color="001F5F"/>
              <w:left w:val="single" w:sz="6" w:space="0" w:color="001F5F"/>
              <w:bottom w:val="single" w:sz="6" w:space="0" w:color="001F5F"/>
              <w:right w:val="single" w:sz="6" w:space="0" w:color="001F5F"/>
            </w:tcBorders>
            <w:shd w:color="auto" w:fill="335888" w:val="clear"/>
          </w:tcPr>
          <w:p>
            <w:pPr>
              <w:pStyle w:val="TableParagraph"/>
              <w:widowControl w:val="false"/>
              <w:spacing w:lineRule="exact" w:line="339"/>
              <w:ind w:left="19" w:right="2" w:hanging="0"/>
              <w:jc w:val="center"/>
              <w:rPr>
                <w:rFonts w:ascii="Calibri" w:hAnsi="Calibri"/>
                <w:b/>
                <w:b/>
                <w:sz w:val="28"/>
              </w:rPr>
            </w:pPr>
            <w:r>
              <w:rPr>
                <w:rFonts w:ascii="Calibri" w:hAnsi="Calibri"/>
                <w:b/>
                <w:color w:val="FFFFFF"/>
                <w:sz w:val="28"/>
              </w:rPr>
              <w:t>Ocean</w:t>
            </w:r>
            <w:r>
              <w:rPr>
                <w:rFonts w:ascii="Calibri" w:hAnsi="Calibri"/>
                <w:b/>
                <w:color w:val="FFFFFF"/>
                <w:spacing w:val="-8"/>
                <w:sz w:val="28"/>
              </w:rPr>
              <w:t xml:space="preserve"> </w:t>
            </w:r>
            <w:r>
              <w:rPr>
                <w:rFonts w:ascii="Calibri" w:hAnsi="Calibri"/>
                <w:b/>
                <w:color w:val="FFFFFF"/>
                <w:sz w:val="28"/>
              </w:rPr>
              <w:t>Township</w:t>
            </w:r>
            <w:r>
              <w:rPr>
                <w:rFonts w:ascii="Calibri" w:hAnsi="Calibri"/>
                <w:b/>
                <w:color w:val="FFFFFF"/>
                <w:spacing w:val="-8"/>
                <w:sz w:val="28"/>
              </w:rPr>
              <w:t xml:space="preserve"> </w:t>
            </w:r>
            <w:r>
              <w:rPr>
                <w:rFonts w:ascii="Calibri" w:hAnsi="Calibri"/>
                <w:b/>
                <w:color w:val="FFFFFF"/>
                <w:sz w:val="28"/>
              </w:rPr>
              <w:t>Police</w:t>
            </w:r>
            <w:r>
              <w:rPr>
                <w:rFonts w:ascii="Calibri" w:hAnsi="Calibri"/>
                <w:b/>
                <w:color w:val="FFFFFF"/>
                <w:spacing w:val="-8"/>
                <w:sz w:val="28"/>
              </w:rPr>
              <w:t xml:space="preserve"> </w:t>
            </w:r>
            <w:r>
              <w:rPr>
                <w:rFonts w:ascii="Calibri" w:hAnsi="Calibri"/>
                <w:b/>
                <w:color w:val="FFFFFF"/>
                <w:spacing w:val="-2"/>
                <w:sz w:val="28"/>
              </w:rPr>
              <w:t>Department</w:t>
            </w:r>
          </w:p>
        </w:tc>
      </w:tr>
      <w:tr>
        <w:trPr>
          <w:trHeight w:val="877" w:hRule="atLeast"/>
        </w:trPr>
        <w:tc>
          <w:tcPr>
            <w:tcW w:w="4368"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1" w:after="0"/>
              <w:ind w:left="11" w:right="0" w:hanging="0"/>
              <w:rPr>
                <w:rFonts w:ascii="Calibri" w:hAnsi="Calibri"/>
                <w:i/>
                <w:i/>
                <w:sz w:val="24"/>
              </w:rPr>
            </w:pPr>
            <w:r>
              <w:rPr>
                <w:rFonts w:ascii="Calibri" w:hAnsi="Calibri"/>
                <w:i/>
                <w:sz w:val="24"/>
              </w:rPr>
              <w:t>Contracting</w:t>
            </w:r>
            <w:r>
              <w:rPr>
                <w:rFonts w:ascii="Calibri" w:hAnsi="Calibri"/>
                <w:i/>
                <w:spacing w:val="-8"/>
                <w:sz w:val="24"/>
              </w:rPr>
              <w:t xml:space="preserve"> </w:t>
            </w:r>
            <w:r>
              <w:rPr>
                <w:rFonts w:ascii="Calibri" w:hAnsi="Calibri"/>
                <w:i/>
                <w:spacing w:val="-2"/>
                <w:sz w:val="24"/>
              </w:rPr>
              <w:t>Agency/Client:</w:t>
            </w:r>
          </w:p>
        </w:tc>
        <w:tc>
          <w:tcPr>
            <w:tcW w:w="5265"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1" w:after="0"/>
              <w:ind w:left="6" w:right="1441" w:hanging="0"/>
              <w:rPr>
                <w:rFonts w:ascii="Calibri" w:hAnsi="Calibri"/>
                <w:sz w:val="24"/>
              </w:rPr>
            </w:pPr>
            <w:r>
              <w:rPr>
                <w:rFonts w:ascii="Calibri" w:hAnsi="Calibri"/>
                <w:sz w:val="24"/>
              </w:rPr>
              <w:t>Ocean</w:t>
            </w:r>
            <w:r>
              <w:rPr>
                <w:rFonts w:ascii="Calibri" w:hAnsi="Calibri"/>
                <w:spacing w:val="-13"/>
                <w:sz w:val="24"/>
              </w:rPr>
              <w:t xml:space="preserve"> </w:t>
            </w:r>
            <w:r>
              <w:rPr>
                <w:rFonts w:ascii="Calibri" w:hAnsi="Calibri"/>
                <w:sz w:val="24"/>
              </w:rPr>
              <w:t>Township</w:t>
            </w:r>
            <w:r>
              <w:rPr>
                <w:rFonts w:ascii="Calibri" w:hAnsi="Calibri"/>
                <w:spacing w:val="-13"/>
                <w:sz w:val="24"/>
              </w:rPr>
              <w:t xml:space="preserve"> </w:t>
            </w:r>
            <w:r>
              <w:rPr>
                <w:rFonts w:ascii="Calibri" w:hAnsi="Calibri"/>
                <w:sz w:val="24"/>
              </w:rPr>
              <w:t>Police</w:t>
            </w:r>
            <w:r>
              <w:rPr>
                <w:rFonts w:ascii="Calibri" w:hAnsi="Calibri"/>
                <w:spacing w:val="-13"/>
                <w:sz w:val="24"/>
              </w:rPr>
              <w:t xml:space="preserve"> </w:t>
            </w:r>
            <w:r>
              <w:rPr>
                <w:rFonts w:ascii="Calibri" w:hAnsi="Calibri"/>
                <w:sz w:val="24"/>
              </w:rPr>
              <w:t>Department 399 Monmouth Rd.</w:t>
            </w:r>
          </w:p>
          <w:p>
            <w:pPr>
              <w:pStyle w:val="TableParagraph"/>
              <w:widowControl w:val="false"/>
              <w:spacing w:lineRule="exact" w:line="270"/>
              <w:ind w:left="6" w:right="0" w:hanging="0"/>
              <w:rPr>
                <w:rFonts w:ascii="Calibri" w:hAnsi="Calibri"/>
                <w:sz w:val="24"/>
              </w:rPr>
            </w:pPr>
            <w:r>
              <w:rPr>
                <w:rFonts w:ascii="Calibri" w:hAnsi="Calibri"/>
                <w:sz w:val="24"/>
              </w:rPr>
              <w:t xml:space="preserve">Oakhurst, NJ </w:t>
            </w:r>
            <w:r>
              <w:rPr>
                <w:rFonts w:ascii="Calibri" w:hAnsi="Calibri"/>
                <w:spacing w:val="-2"/>
                <w:sz w:val="24"/>
              </w:rPr>
              <w:t>07755</w:t>
            </w:r>
          </w:p>
        </w:tc>
      </w:tr>
      <w:tr>
        <w:trPr>
          <w:trHeight w:val="388" w:hRule="atLeast"/>
        </w:trPr>
        <w:tc>
          <w:tcPr>
            <w:tcW w:w="4368"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before="1" w:after="0"/>
              <w:ind w:left="11" w:right="0" w:hanging="0"/>
              <w:rPr>
                <w:rFonts w:ascii="Calibri" w:hAnsi="Calibri"/>
                <w:i/>
                <w:i/>
                <w:sz w:val="24"/>
              </w:rPr>
            </w:pPr>
            <w:r>
              <w:rPr>
                <w:rFonts w:ascii="Calibri" w:hAnsi="Calibri"/>
                <w:i/>
                <w:sz w:val="24"/>
              </w:rPr>
              <w:t>Period</w:t>
            </w:r>
            <w:r>
              <w:rPr>
                <w:rFonts w:ascii="Calibri" w:hAnsi="Calibri"/>
                <w:i/>
                <w:spacing w:val="-4"/>
                <w:sz w:val="24"/>
              </w:rPr>
              <w:t xml:space="preserve"> </w:t>
            </w:r>
            <w:r>
              <w:rPr>
                <w:rFonts w:ascii="Calibri" w:hAnsi="Calibri"/>
                <w:i/>
                <w:sz w:val="24"/>
              </w:rPr>
              <w:t>of</w:t>
            </w:r>
            <w:r>
              <w:rPr>
                <w:rFonts w:ascii="Calibri" w:hAnsi="Calibri"/>
                <w:i/>
                <w:spacing w:val="-4"/>
                <w:sz w:val="24"/>
              </w:rPr>
              <w:t xml:space="preserve"> </w:t>
            </w:r>
            <w:r>
              <w:rPr>
                <w:rFonts w:ascii="Calibri" w:hAnsi="Calibri"/>
                <w:i/>
                <w:spacing w:val="-2"/>
                <w:sz w:val="24"/>
              </w:rPr>
              <w:t>Performance:</w:t>
            </w:r>
          </w:p>
        </w:tc>
        <w:tc>
          <w:tcPr>
            <w:tcW w:w="5265"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before="1" w:after="0"/>
              <w:ind w:left="6" w:right="0" w:hanging="0"/>
              <w:rPr>
                <w:rFonts w:ascii="Calibri" w:hAnsi="Calibri"/>
                <w:sz w:val="24"/>
              </w:rPr>
            </w:pPr>
            <w:r>
              <w:rPr>
                <w:rFonts w:ascii="Calibri" w:hAnsi="Calibri"/>
                <w:sz w:val="24"/>
              </w:rPr>
              <w:t>January</w:t>
            </w:r>
            <w:r>
              <w:rPr>
                <w:rFonts w:ascii="Calibri" w:hAnsi="Calibri"/>
                <w:spacing w:val="-2"/>
                <w:sz w:val="24"/>
              </w:rPr>
              <w:t xml:space="preserve"> </w:t>
            </w:r>
            <w:r>
              <w:rPr>
                <w:rFonts w:ascii="Calibri" w:hAnsi="Calibri"/>
                <w:sz w:val="24"/>
              </w:rPr>
              <w:t>2022</w:t>
            </w:r>
            <w:r>
              <w:rPr>
                <w:rFonts w:ascii="Calibri" w:hAnsi="Calibri"/>
                <w:spacing w:val="-1"/>
                <w:sz w:val="24"/>
              </w:rPr>
              <w:t xml:space="preserve"> </w:t>
            </w:r>
            <w:r>
              <w:rPr>
                <w:rFonts w:ascii="Calibri" w:hAnsi="Calibri"/>
                <w:sz w:val="24"/>
              </w:rPr>
              <w:t>to</w:t>
            </w:r>
            <w:r>
              <w:rPr>
                <w:rFonts w:ascii="Calibri" w:hAnsi="Calibri"/>
                <w:spacing w:val="-2"/>
                <w:sz w:val="24"/>
              </w:rPr>
              <w:t xml:space="preserve"> Present</w:t>
            </w:r>
          </w:p>
        </w:tc>
      </w:tr>
      <w:tr>
        <w:trPr>
          <w:trHeight w:val="407" w:hRule="atLeast"/>
        </w:trPr>
        <w:tc>
          <w:tcPr>
            <w:tcW w:w="4368"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1" w:after="0"/>
              <w:ind w:left="11" w:right="0" w:hanging="0"/>
              <w:rPr>
                <w:rFonts w:ascii="Calibri" w:hAnsi="Calibri"/>
                <w:i/>
                <w:i/>
                <w:sz w:val="24"/>
              </w:rPr>
            </w:pPr>
            <w:r>
              <w:rPr>
                <w:rFonts w:ascii="Calibri" w:hAnsi="Calibri"/>
                <w:i/>
                <w:sz w:val="24"/>
              </w:rPr>
              <w:t>Services</w:t>
            </w:r>
            <w:r>
              <w:rPr>
                <w:rFonts w:ascii="Calibri" w:hAnsi="Calibri"/>
                <w:i/>
                <w:spacing w:val="-1"/>
                <w:sz w:val="24"/>
              </w:rPr>
              <w:t xml:space="preserve"> </w:t>
            </w:r>
            <w:r>
              <w:rPr>
                <w:rFonts w:ascii="Calibri" w:hAnsi="Calibri"/>
                <w:i/>
                <w:spacing w:val="-2"/>
                <w:sz w:val="24"/>
              </w:rPr>
              <w:t>Provided:</w:t>
            </w:r>
          </w:p>
        </w:tc>
        <w:tc>
          <w:tcPr>
            <w:tcW w:w="5265" w:type="dxa"/>
            <w:tcBorders>
              <w:top w:val="single" w:sz="6" w:space="0" w:color="001F5F"/>
              <w:left w:val="single" w:sz="6" w:space="0" w:color="001F5F"/>
              <w:bottom w:val="single" w:sz="6" w:space="0" w:color="001F5F"/>
              <w:right w:val="single" w:sz="6" w:space="0" w:color="001F5F"/>
            </w:tcBorders>
            <w:shd w:color="auto" w:fill="E8EBEE" w:val="clear"/>
          </w:tcPr>
          <w:p>
            <w:pPr>
              <w:pStyle w:val="TableParagraph"/>
              <w:widowControl w:val="false"/>
              <w:spacing w:before="1" w:after="0"/>
              <w:ind w:left="6" w:right="0" w:hanging="0"/>
              <w:rPr>
                <w:rFonts w:ascii="Calibri" w:hAnsi="Calibri"/>
                <w:sz w:val="24"/>
              </w:rPr>
            </w:pPr>
            <w:r>
              <w:rPr>
                <w:rFonts w:ascii="Calibri" w:hAnsi="Calibri"/>
                <w:sz w:val="24"/>
              </w:rPr>
              <w:t>Full</w:t>
            </w:r>
            <w:r>
              <w:rPr>
                <w:rFonts w:ascii="Calibri" w:hAnsi="Calibri"/>
                <w:spacing w:val="-2"/>
                <w:sz w:val="24"/>
              </w:rPr>
              <w:t xml:space="preserve"> </w:t>
            </w:r>
            <w:r>
              <w:rPr>
                <w:rFonts w:ascii="Calibri" w:hAnsi="Calibri"/>
                <w:sz w:val="24"/>
              </w:rPr>
              <w:t>administration</w:t>
            </w:r>
            <w:r>
              <w:rPr>
                <w:rFonts w:ascii="Calibri" w:hAnsi="Calibri"/>
                <w:spacing w:val="-1"/>
                <w:sz w:val="24"/>
              </w:rPr>
              <w:t xml:space="preserve"> </w:t>
            </w:r>
            <w:r>
              <w:rPr>
                <w:rFonts w:ascii="Calibri" w:hAnsi="Calibri"/>
                <w:sz w:val="24"/>
              </w:rPr>
              <w:t>on</w:t>
            </w:r>
            <w:r>
              <w:rPr>
                <w:rFonts w:ascii="Calibri" w:hAnsi="Calibri"/>
                <w:spacing w:val="-2"/>
                <w:sz w:val="24"/>
              </w:rPr>
              <w:t xml:space="preserve"> </w:t>
            </w:r>
            <w:r>
              <w:rPr>
                <w:rFonts w:ascii="Calibri" w:hAnsi="Calibri"/>
                <w:sz w:val="24"/>
              </w:rPr>
              <w:t>off-duty</w:t>
            </w:r>
            <w:r>
              <w:rPr>
                <w:rFonts w:ascii="Calibri" w:hAnsi="Calibri"/>
                <w:spacing w:val="-1"/>
                <w:sz w:val="24"/>
              </w:rPr>
              <w:t xml:space="preserve"> </w:t>
            </w:r>
            <w:r>
              <w:rPr>
                <w:rFonts w:ascii="Calibri" w:hAnsi="Calibri"/>
                <w:spacing w:val="-2"/>
                <w:sz w:val="24"/>
              </w:rPr>
              <w:t>program</w:t>
            </w:r>
          </w:p>
        </w:tc>
      </w:tr>
      <w:tr>
        <w:trPr>
          <w:trHeight w:val="877" w:hRule="atLeast"/>
        </w:trPr>
        <w:tc>
          <w:tcPr>
            <w:tcW w:w="4368"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before="1" w:after="0"/>
              <w:ind w:left="11" w:right="0" w:hanging="0"/>
              <w:rPr>
                <w:rFonts w:ascii="Calibri" w:hAnsi="Calibri"/>
                <w:i/>
                <w:i/>
                <w:sz w:val="24"/>
              </w:rPr>
            </w:pPr>
            <w:r>
              <w:rPr>
                <w:rFonts w:ascii="Calibri" w:hAnsi="Calibri"/>
                <w:i/>
                <w:spacing w:val="-2"/>
                <w:sz w:val="24"/>
              </w:rPr>
              <w:t>Point-of-Contact:</w:t>
            </w:r>
          </w:p>
        </w:tc>
        <w:tc>
          <w:tcPr>
            <w:tcW w:w="5265" w:type="dxa"/>
            <w:tcBorders>
              <w:top w:val="single" w:sz="6" w:space="0" w:color="001F5F"/>
              <w:left w:val="single" w:sz="6" w:space="0" w:color="001F5F"/>
              <w:bottom w:val="single" w:sz="6" w:space="0" w:color="001F5F"/>
              <w:right w:val="single" w:sz="6" w:space="0" w:color="001F5F"/>
            </w:tcBorders>
          </w:tcPr>
          <w:p>
            <w:pPr>
              <w:pStyle w:val="TableParagraph"/>
              <w:widowControl w:val="false"/>
              <w:spacing w:lineRule="atLeast" w:line="290"/>
              <w:ind w:left="6" w:right="2899" w:hanging="0"/>
              <w:rPr>
                <w:rFonts w:ascii="Calibri" w:hAnsi="Calibri"/>
                <w:sz w:val="24"/>
              </w:rPr>
            </w:pPr>
            <w:r>
              <w:rPr>
                <w:rFonts w:ascii="Calibri" w:hAnsi="Calibri"/>
                <w:sz w:val="24"/>
              </w:rPr>
              <w:t xml:space="preserve">Capt. Patrick Martin </w:t>
            </w:r>
            <w:hyperlink r:id="rId6">
              <w:r>
                <w:rPr>
                  <w:rFonts w:ascii="Calibri" w:hAnsi="Calibri"/>
                  <w:color w:val="467785"/>
                  <w:spacing w:val="-2"/>
                  <w:sz w:val="24"/>
                  <w:u w:val="single" w:color="467785"/>
                </w:rPr>
                <w:t>pmartin@oceantwp.org</w:t>
              </w:r>
            </w:hyperlink>
            <w:r>
              <w:rPr>
                <w:rFonts w:ascii="Calibri" w:hAnsi="Calibri"/>
                <w:color w:val="467785"/>
                <w:spacing w:val="-2"/>
                <w:sz w:val="24"/>
                <w:u w:val="none"/>
              </w:rPr>
              <w:t xml:space="preserve"> </w:t>
            </w:r>
            <w:r>
              <w:rPr>
                <w:rFonts w:ascii="Calibri" w:hAnsi="Calibri"/>
                <w:sz w:val="24"/>
                <w:u w:val="none"/>
              </w:rPr>
              <w:t>732-531-1800</w:t>
            </w:r>
            <w:r>
              <w:rPr>
                <w:rFonts w:ascii="Calibri" w:hAnsi="Calibri"/>
                <w:spacing w:val="-1"/>
                <w:sz w:val="24"/>
                <w:u w:val="none"/>
              </w:rPr>
              <w:t xml:space="preserve"> </w:t>
            </w:r>
            <w:r>
              <w:rPr>
                <w:rFonts w:ascii="Calibri" w:hAnsi="Calibri"/>
                <w:sz w:val="24"/>
                <w:u w:val="none"/>
              </w:rPr>
              <w:t>ext.</w:t>
            </w:r>
            <w:r>
              <w:rPr>
                <w:rFonts w:ascii="Calibri" w:hAnsi="Calibri"/>
                <w:spacing w:val="-1"/>
                <w:sz w:val="24"/>
                <w:u w:val="none"/>
              </w:rPr>
              <w:t xml:space="preserve"> </w:t>
            </w:r>
            <w:r>
              <w:rPr>
                <w:rFonts w:ascii="Calibri" w:hAnsi="Calibri"/>
                <w:spacing w:val="-4"/>
                <w:sz w:val="24"/>
                <w:u w:val="none"/>
              </w:rPr>
              <w:t>2211</w:t>
            </w:r>
          </w:p>
        </w:tc>
      </w:tr>
      <w:tr>
        <w:trPr>
          <w:trHeight w:val="281" w:hRule="atLeast"/>
        </w:trPr>
        <w:tc>
          <w:tcPr>
            <w:tcW w:w="9633" w:type="dxa"/>
            <w:gridSpan w:val="2"/>
            <w:tcBorders>
              <w:top w:val="single" w:sz="6" w:space="0" w:color="001F5F"/>
              <w:left w:val="single" w:sz="6" w:space="0" w:color="001F5F"/>
              <w:bottom w:val="single" w:sz="4" w:space="0" w:color="000000"/>
              <w:right w:val="single" w:sz="6" w:space="0" w:color="001F5F"/>
            </w:tcBorders>
            <w:shd w:color="auto" w:fill="335888" w:val="clear"/>
          </w:tcPr>
          <w:p>
            <w:pPr>
              <w:pStyle w:val="TableParagraph"/>
              <w:widowControl w:val="false"/>
              <w:rPr>
                <w:rFonts w:ascii="Times New Roman" w:hAnsi="Times New Roman"/>
                <w:sz w:val="20"/>
              </w:rPr>
            </w:pPr>
            <w:r>
              <w:rPr>
                <w:rFonts w:ascii="Times New Roman" w:hAnsi="Times New Roman"/>
                <w:sz w:val="20"/>
              </w:rPr>
            </w:r>
          </w:p>
        </w:tc>
      </w:tr>
    </w:tbl>
    <w:p>
      <w:pPr>
        <w:sectPr>
          <w:type w:val="nextPage"/>
          <w:pgSz w:w="12240" w:h="15840"/>
          <w:pgMar w:left="0" w:right="0" w:gutter="0" w:header="0" w:top="1380" w:footer="0" w:bottom="1240"/>
          <w:pgNumType w:fmt="decimal"/>
          <w:formProt w:val="false"/>
          <w:textDirection w:val="lrTb"/>
          <w:docGrid w:type="default" w:linePitch="100" w:charSpace="4096"/>
        </w:sectPr>
      </w:pPr>
    </w:p>
    <w:p>
      <w:pPr>
        <w:pStyle w:val="TextBody"/>
        <w:spacing w:before="51" w:after="0"/>
        <w:ind w:left="1440" w:right="1511" w:hanging="0"/>
        <w:rPr/>
      </w:pPr>
      <w:r>
        <w:rPr/>
        <w:t>We also invite you to visit the testimonial section of our website. Here is a sample of what some of our NJ clients say about our services:</w:t>
      </w:r>
    </w:p>
    <w:p>
      <w:pPr>
        <w:pStyle w:val="Normal"/>
        <w:spacing w:before="120" w:after="0"/>
        <w:ind w:left="1440" w:right="0" w:hanging="0"/>
        <w:jc w:val="left"/>
        <w:rPr>
          <w:b/>
          <w:b/>
          <w:sz w:val="24"/>
        </w:rPr>
      </w:pPr>
      <w:r>
        <w:rPr/>
      </w:r>
    </w:p>
    <w:p>
      <w:pPr>
        <w:pStyle w:val="Normal"/>
        <w:spacing w:before="120" w:after="0"/>
        <w:ind w:left="1440" w:right="0" w:hanging="0"/>
        <w:jc w:val="left"/>
        <w:rPr>
          <w:b/>
          <w:b/>
          <w:sz w:val="24"/>
        </w:rPr>
      </w:pPr>
      <w:r>
        <w:drawing>
          <wp:anchor behindDoc="0" distT="0" distB="0" distL="0" distR="0" simplePos="0" locked="0" layoutInCell="0" allowOverlap="1" relativeHeight="2">
            <wp:simplePos x="0" y="0"/>
            <wp:positionH relativeFrom="page">
              <wp:posOffset>6010275</wp:posOffset>
            </wp:positionH>
            <wp:positionV relativeFrom="paragraph">
              <wp:posOffset>170815</wp:posOffset>
            </wp:positionV>
            <wp:extent cx="818515" cy="1005205"/>
            <wp:effectExtent l="0" t="0" r="0" b="0"/>
            <wp:wrapNone/>
            <wp:docPr id="1" name="Imag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72" descr=""/>
                    <pic:cNvPicPr>
                      <a:picLocks noChangeAspect="1" noChangeArrowheads="1"/>
                    </pic:cNvPicPr>
                  </pic:nvPicPr>
                  <pic:blipFill>
                    <a:blip r:embed="rId32"/>
                    <a:stretch>
                      <a:fillRect/>
                    </a:stretch>
                  </pic:blipFill>
                  <pic:spPr bwMode="auto">
                    <a:xfrm>
                      <a:off x="0" y="0"/>
                      <a:ext cx="818515" cy="1005205"/>
                    </a:xfrm>
                    <a:prstGeom prst="rect">
                      <a:avLst/>
                    </a:prstGeom>
                  </pic:spPr>
                </pic:pic>
              </a:graphicData>
            </a:graphic>
          </wp:anchor>
        </w:drawing>
      </w:r>
      <w:r>
        <w:rPr>
          <w:b/>
          <w:sz w:val="24"/>
        </w:rPr>
        <w:t>Chief</w:t>
      </w:r>
      <w:r>
        <w:rPr>
          <w:b/>
          <w:spacing w:val="-6"/>
          <w:sz w:val="24"/>
        </w:rPr>
      </w:r>
      <w:r>
        <w:rPr>
          <w:b/>
          <w:sz w:val="24"/>
        </w:rPr>
        <w:t>Ray</w:t>
      </w:r>
      <w:r>
        <w:rPr>
          <w:b/>
          <w:spacing w:val="-3"/>
          <w:sz w:val="24"/>
        </w:rPr>
      </w:r>
      <w:r>
        <w:rPr>
          <w:b/>
          <w:sz w:val="24"/>
        </w:rPr>
        <w:t>Hay duck a,</w:t>
      </w:r>
      <w:r>
        <w:rPr>
          <w:b/>
          <w:spacing w:val="-4"/>
          <w:sz w:val="24"/>
        </w:rPr>
      </w:r>
      <w:r>
        <w:rPr>
          <w:b/>
          <w:sz w:val="24"/>
        </w:rPr>
        <w:t>South</w:t>
      </w:r>
      <w:r>
        <w:rPr>
          <w:b/>
          <w:spacing w:val="-3"/>
          <w:sz w:val="24"/>
        </w:rPr>
      </w:r>
      <w:r>
        <w:rPr>
          <w:b/>
          <w:sz w:val="24"/>
        </w:rPr>
        <w:t>Brunswick</w:t>
      </w:r>
      <w:r>
        <w:rPr>
          <w:b/>
          <w:spacing w:val="-4"/>
          <w:sz w:val="24"/>
        </w:rPr>
      </w:r>
      <w:r>
        <w:rPr>
          <w:b/>
          <w:sz w:val="24"/>
        </w:rPr>
        <w:t>Police</w:t>
      </w:r>
      <w:r>
        <w:rPr>
          <w:b/>
          <w:spacing w:val="-4"/>
          <w:sz w:val="24"/>
        </w:rPr>
      </w:r>
      <w:r>
        <w:rPr>
          <w:b/>
          <w:sz w:val="24"/>
        </w:rPr>
        <w:t>Department,</w:t>
      </w:r>
      <w:r>
        <w:rPr>
          <w:b/>
          <w:spacing w:val="-4"/>
          <w:sz w:val="24"/>
        </w:rPr>
      </w:r>
      <w:r>
        <w:rPr>
          <w:b/>
          <w:sz w:val="24"/>
        </w:rPr>
        <w:t>South</w:t>
      </w:r>
      <w:r>
        <w:rPr>
          <w:b/>
          <w:spacing w:val="-3"/>
          <w:sz w:val="24"/>
        </w:rPr>
      </w:r>
      <w:r>
        <w:rPr>
          <w:b/>
          <w:sz w:val="24"/>
        </w:rPr>
        <w:t>Brunswick</w:t>
      </w:r>
      <w:r>
        <w:rPr>
          <w:b/>
          <w:spacing w:val="-3"/>
          <w:sz w:val="24"/>
        </w:rPr>
      </w:r>
      <w:r>
        <w:rPr>
          <w:b/>
          <w:spacing w:val="-5"/>
          <w:sz w:val="24"/>
        </w:rPr>
        <w:t>NJ</w:t>
      </w:r>
    </w:p>
    <w:p>
      <w:pPr>
        <w:pStyle w:val="Normal"/>
        <w:spacing w:before="120" w:after="0"/>
        <w:ind w:left="1440" w:right="2698" w:hanging="0"/>
        <w:jc w:val="left"/>
        <w:rPr>
          <w:i/>
          <w:i/>
          <w:sz w:val="24"/>
        </w:rPr>
      </w:pPr>
      <w:r>
        <w:rPr>
          <w:i/>
          <w:sz w:val="24"/>
        </w:rPr>
        <w:t>“</w:t>
      </w:r>
      <w:r>
        <w:rPr>
          <w:i/>
          <w:spacing w:val="-2"/>
          <w:sz w:val="24"/>
        </w:rPr>
        <w:t>We have been using Extra Duty Solutions for over a year. We have been very happy with the service. It allowed me to reassign a civilian clerical worker to perform other duties because the off-duty scheduling and billing was a full time job. It has resulted in a significant savings to the City. The officers are also happy because they are always updated via e-mail or text message as to the availability of jobs.”</w:t>
      </w:r>
    </w:p>
    <w:p>
      <w:pPr>
        <w:pStyle w:val="TextBody"/>
        <w:spacing w:before="94" w:after="0"/>
        <w:rPr>
          <w:i/>
          <w:i/>
        </w:rPr>
      </w:pPr>
      <w:r>
        <w:rPr>
          <w:i/>
        </w:rPr>
      </w:r>
    </w:p>
    <w:p>
      <w:pPr>
        <w:pStyle w:val="Normal"/>
        <w:spacing w:before="0" w:after="0"/>
        <w:ind w:left="1440" w:right="0" w:hanging="0"/>
        <w:jc w:val="left"/>
        <w:rPr>
          <w:b/>
          <w:b/>
          <w:sz w:val="24"/>
        </w:rPr>
      </w:pPr>
      <w:r>
        <w:drawing>
          <wp:anchor behindDoc="0" distT="0" distB="0" distL="0" distR="0" simplePos="0" locked="0" layoutInCell="0" allowOverlap="1" relativeHeight="3">
            <wp:simplePos x="0" y="0"/>
            <wp:positionH relativeFrom="page">
              <wp:posOffset>6002655</wp:posOffset>
            </wp:positionH>
            <wp:positionV relativeFrom="paragraph">
              <wp:posOffset>180340</wp:posOffset>
            </wp:positionV>
            <wp:extent cx="914400" cy="1216025"/>
            <wp:effectExtent l="0" t="0" r="0" b="0"/>
            <wp:wrapNone/>
            <wp:docPr id="2" name="Imag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73" descr=""/>
                    <pic:cNvPicPr>
                      <a:picLocks noChangeAspect="1" noChangeArrowheads="1"/>
                    </pic:cNvPicPr>
                  </pic:nvPicPr>
                  <pic:blipFill>
                    <a:blip r:embed="rId33"/>
                    <a:stretch>
                      <a:fillRect/>
                    </a:stretch>
                  </pic:blipFill>
                  <pic:spPr bwMode="auto">
                    <a:xfrm>
                      <a:off x="0" y="0"/>
                      <a:ext cx="914400" cy="1216025"/>
                    </a:xfrm>
                    <a:prstGeom prst="rect">
                      <a:avLst/>
                    </a:prstGeom>
                  </pic:spPr>
                </pic:pic>
              </a:graphicData>
            </a:graphic>
          </wp:anchor>
        </w:drawing>
      </w:r>
      <w:r>
        <w:rPr>
          <w:b/>
          <w:sz w:val="24"/>
        </w:rPr>
        <w:t>Chief James P. Abbott, West Orange Police Department, West Orange,</w:t>
      </w:r>
      <w:r>
        <w:rPr>
          <w:b/>
          <w:spacing w:val="-5"/>
          <w:sz w:val="24"/>
        </w:rPr>
        <w:t>NJ</w:t>
      </w:r>
    </w:p>
    <w:p>
      <w:pPr>
        <w:pStyle w:val="Normal"/>
        <w:spacing w:before="120" w:after="0"/>
        <w:ind w:left="1440" w:right="2975" w:firstLine="54"/>
        <w:jc w:val="left"/>
        <w:rPr>
          <w:i/>
          <w:i/>
          <w:sz w:val="24"/>
        </w:rPr>
      </w:pPr>
      <w:r>
        <w:rPr>
          <w:i/>
          <w:sz w:val="24"/>
        </w:rPr>
        <w:t>I have been serving as the Chief of Police for nearly 22 years and in such capacity have dealt with a multitude of vendors. I can state unequivocally that EDS</w:t>
      </w:r>
      <w:r>
        <w:rPr>
          <w:i/>
          <w:spacing w:val="-2"/>
          <w:sz w:val="24"/>
        </w:rPr>
      </w:r>
      <w:r>
        <w:rPr>
          <w:i/>
          <w:sz w:val="24"/>
        </w:rPr>
        <w:t>is</w:t>
      </w:r>
      <w:r>
        <w:rPr>
          <w:i/>
          <w:spacing w:val="-2"/>
          <w:sz w:val="24"/>
        </w:rPr>
      </w:r>
      <w:r>
        <w:rPr>
          <w:i/>
          <w:sz w:val="24"/>
        </w:rPr>
        <w:t>the</w:t>
      </w:r>
      <w:r>
        <w:rPr>
          <w:i/>
          <w:spacing w:val="-2"/>
          <w:sz w:val="24"/>
        </w:rPr>
      </w:r>
      <w:r>
        <w:rPr>
          <w:i/>
          <w:sz w:val="24"/>
        </w:rPr>
        <w:t>most</w:t>
      </w:r>
      <w:r>
        <w:rPr>
          <w:i/>
          <w:spacing w:val="-2"/>
          <w:sz w:val="24"/>
        </w:rPr>
      </w:r>
      <w:r>
        <w:rPr>
          <w:i/>
          <w:sz w:val="24"/>
        </w:rPr>
        <w:t>client</w:t>
      </w:r>
      <w:r>
        <w:rPr>
          <w:i/>
          <w:spacing w:val="-2"/>
          <w:sz w:val="24"/>
        </w:rPr>
      </w:r>
      <w:r>
        <w:rPr>
          <w:i/>
          <w:sz w:val="24"/>
        </w:rPr>
        <w:t>centered</w:t>
      </w:r>
      <w:r>
        <w:rPr>
          <w:i/>
          <w:spacing w:val="-2"/>
          <w:sz w:val="24"/>
        </w:rPr>
      </w:r>
      <w:r>
        <w:rPr>
          <w:i/>
          <w:sz w:val="24"/>
        </w:rPr>
        <w:t>vendor</w:t>
      </w:r>
      <w:r>
        <w:rPr>
          <w:i/>
          <w:spacing w:val="-2"/>
          <w:sz w:val="24"/>
        </w:rPr>
      </w:r>
      <w:r>
        <w:rPr>
          <w:i/>
          <w:sz w:val="24"/>
        </w:rPr>
        <w:t>I</w:t>
      </w:r>
      <w:r>
        <w:rPr>
          <w:i/>
          <w:spacing w:val="-2"/>
          <w:sz w:val="24"/>
        </w:rPr>
      </w:r>
      <w:r>
        <w:rPr>
          <w:i/>
          <w:sz w:val="24"/>
        </w:rPr>
        <w:t>have</w:t>
      </w:r>
      <w:r>
        <w:rPr>
          <w:i/>
          <w:spacing w:val="-2"/>
          <w:sz w:val="24"/>
        </w:rPr>
      </w:r>
      <w:r>
        <w:rPr>
          <w:i/>
          <w:sz w:val="24"/>
        </w:rPr>
        <w:t>yet</w:t>
      </w:r>
      <w:r>
        <w:rPr>
          <w:i/>
          <w:spacing w:val="-2"/>
          <w:sz w:val="24"/>
        </w:rPr>
      </w:r>
      <w:r>
        <w:rPr>
          <w:i/>
          <w:sz w:val="24"/>
        </w:rPr>
        <w:t>to</w:t>
      </w:r>
      <w:r>
        <w:rPr>
          <w:i/>
          <w:spacing w:val="-2"/>
          <w:sz w:val="24"/>
        </w:rPr>
      </w:r>
      <w:r>
        <w:rPr>
          <w:i/>
          <w:sz w:val="24"/>
        </w:rPr>
        <w:t>experience</w:t>
      </w:r>
      <w:r>
        <w:rPr>
          <w:i/>
          <w:spacing w:val="-2"/>
          <w:sz w:val="24"/>
        </w:rPr>
      </w:r>
      <w:r>
        <w:rPr>
          <w:i/>
          <w:sz w:val="24"/>
        </w:rPr>
        <w:t>and</w:t>
      </w:r>
      <w:r>
        <w:rPr>
          <w:i/>
          <w:spacing w:val="-2"/>
          <w:sz w:val="24"/>
        </w:rPr>
      </w:r>
      <w:r>
        <w:rPr>
          <w:i/>
          <w:sz w:val="24"/>
        </w:rPr>
        <w:t>their</w:t>
      </w:r>
      <w:r>
        <w:rPr>
          <w:i/>
          <w:spacing w:val="-2"/>
          <w:sz w:val="24"/>
        </w:rPr>
      </w:r>
      <w:r>
        <w:rPr>
          <w:i/>
          <w:sz w:val="24"/>
        </w:rPr>
        <w:t>services are</w:t>
      </w:r>
      <w:r>
        <w:rPr>
          <w:i/>
          <w:spacing w:val="-3"/>
          <w:sz w:val="24"/>
        </w:rPr>
      </w:r>
      <w:r>
        <w:rPr>
          <w:i/>
          <w:sz w:val="24"/>
        </w:rPr>
        <w:t>embraced by our</w:t>
      </w:r>
      <w:r>
        <w:rPr>
          <w:i/>
          <w:spacing w:val="-1"/>
          <w:sz w:val="24"/>
        </w:rPr>
      </w:r>
      <w:r>
        <w:rPr>
          <w:i/>
          <w:sz w:val="24"/>
        </w:rPr>
        <w:t>rank and file as</w:t>
      </w:r>
      <w:r>
        <w:rPr>
          <w:i/>
          <w:spacing w:val="-1"/>
          <w:sz w:val="24"/>
        </w:rPr>
      </w:r>
      <w:r>
        <w:rPr>
          <w:i/>
          <w:sz w:val="24"/>
        </w:rPr>
        <w:t>well as superior unions</w:t>
      </w:r>
      <w:r>
        <w:rPr>
          <w:i/>
          <w:spacing w:val="-1"/>
          <w:sz w:val="24"/>
        </w:rPr>
      </w:r>
      <w:r>
        <w:rPr>
          <w:i/>
          <w:sz w:val="24"/>
        </w:rPr>
        <w:t>in addition to</w:t>
      </w:r>
      <w:r>
        <w:rPr>
          <w:i/>
          <w:spacing w:val="-2"/>
          <w:sz w:val="24"/>
        </w:rPr>
        <w:t>senior</w:t>
      </w:r>
    </w:p>
    <w:p>
      <w:pPr>
        <w:pStyle w:val="Normal"/>
        <w:spacing w:before="0" w:after="0"/>
        <w:ind w:left="1440" w:right="2573" w:hanging="0"/>
        <w:jc w:val="left"/>
        <w:rPr>
          <w:i/>
          <w:i/>
          <w:sz w:val="24"/>
        </w:rPr>
      </w:pPr>
      <w:r>
        <w:rPr>
          <w:i/>
          <w:sz w:val="24"/>
        </w:rPr>
        <w:t>management.</w:t>
      </w:r>
      <w:r>
        <w:rPr>
          <w:i/>
          <w:spacing w:val="-3"/>
          <w:sz w:val="24"/>
        </w:rPr>
      </w:r>
      <w:r>
        <w:rPr>
          <w:i/>
          <w:sz w:val="24"/>
        </w:rPr>
        <w:t>EDS</w:t>
      </w:r>
      <w:r>
        <w:rPr>
          <w:i/>
          <w:spacing w:val="-3"/>
          <w:sz w:val="24"/>
        </w:rPr>
      </w:r>
      <w:r>
        <w:rPr>
          <w:i/>
          <w:sz w:val="24"/>
        </w:rPr>
        <w:t>is</w:t>
      </w:r>
      <w:r>
        <w:rPr>
          <w:i/>
          <w:spacing w:val="-3"/>
          <w:sz w:val="24"/>
        </w:rPr>
      </w:r>
      <w:r>
        <w:rPr>
          <w:i/>
          <w:sz w:val="24"/>
        </w:rPr>
        <w:t>unique</w:t>
      </w:r>
      <w:r>
        <w:rPr>
          <w:i/>
          <w:spacing w:val="-3"/>
          <w:sz w:val="24"/>
        </w:rPr>
      </w:r>
      <w:r>
        <w:rPr>
          <w:i/>
          <w:sz w:val="24"/>
        </w:rPr>
        <w:t>in</w:t>
      </w:r>
      <w:r>
        <w:rPr>
          <w:i/>
          <w:spacing w:val="-3"/>
          <w:sz w:val="24"/>
        </w:rPr>
      </w:r>
      <w:r>
        <w:rPr>
          <w:i/>
          <w:sz w:val="24"/>
        </w:rPr>
        <w:t>that</w:t>
      </w:r>
      <w:r>
        <w:rPr>
          <w:i/>
          <w:spacing w:val="-3"/>
          <w:sz w:val="24"/>
        </w:rPr>
      </w:r>
      <w:r>
        <w:rPr>
          <w:i/>
          <w:sz w:val="24"/>
        </w:rPr>
        <w:t>unlike</w:t>
      </w:r>
      <w:r>
        <w:rPr>
          <w:i/>
          <w:spacing w:val="-3"/>
          <w:sz w:val="24"/>
        </w:rPr>
      </w:r>
      <w:r>
        <w:rPr>
          <w:i/>
          <w:sz w:val="24"/>
        </w:rPr>
        <w:t>most</w:t>
      </w:r>
      <w:r>
        <w:rPr>
          <w:i/>
          <w:spacing w:val="-3"/>
          <w:sz w:val="24"/>
        </w:rPr>
      </w:r>
      <w:r>
        <w:rPr>
          <w:i/>
          <w:sz w:val="24"/>
        </w:rPr>
        <w:t>other</w:t>
      </w:r>
      <w:r>
        <w:rPr>
          <w:i/>
          <w:spacing w:val="-3"/>
          <w:sz w:val="24"/>
        </w:rPr>
      </w:r>
      <w:r>
        <w:rPr>
          <w:i/>
          <w:sz w:val="24"/>
        </w:rPr>
        <w:t>services</w:t>
      </w:r>
      <w:r>
        <w:rPr>
          <w:i/>
          <w:spacing w:val="-3"/>
          <w:sz w:val="24"/>
        </w:rPr>
      </w:r>
      <w:r>
        <w:rPr>
          <w:i/>
          <w:sz w:val="24"/>
        </w:rPr>
        <w:t>they</w:t>
      </w:r>
      <w:r>
        <w:rPr>
          <w:i/>
          <w:spacing w:val="-3"/>
          <w:sz w:val="24"/>
        </w:rPr>
      </w:r>
      <w:r>
        <w:rPr>
          <w:i/>
          <w:sz w:val="24"/>
        </w:rPr>
        <w:t>will</w:t>
      </w:r>
      <w:r>
        <w:rPr>
          <w:i/>
          <w:spacing w:val="-3"/>
          <w:sz w:val="24"/>
        </w:rPr>
      </w:r>
      <w:r>
        <w:rPr>
          <w:i/>
          <w:sz w:val="24"/>
        </w:rPr>
        <w:t>tailor</w:t>
      </w:r>
      <w:r>
        <w:rPr>
          <w:i/>
          <w:spacing w:val="-3"/>
          <w:sz w:val="24"/>
        </w:rPr>
      </w:r>
      <w:r>
        <w:rPr>
          <w:i/>
          <w:sz w:val="24"/>
        </w:rPr>
        <w:t>their product to your needs rather than a one size fits all approach.</w:t>
      </w:r>
    </w:p>
    <w:p>
      <w:pPr>
        <w:pStyle w:val="TextBody"/>
        <w:spacing w:before="95" w:after="0"/>
        <w:rPr>
          <w:i/>
          <w:i/>
        </w:rPr>
      </w:pPr>
      <w:r>
        <w:rPr>
          <w:i/>
        </w:rPr>
      </w:r>
    </w:p>
    <w:p>
      <w:pPr>
        <w:pStyle w:val="Normal"/>
        <w:spacing w:before="0" w:after="0"/>
        <w:ind w:left="1440" w:right="0" w:hanging="0"/>
        <w:jc w:val="left"/>
        <w:rPr>
          <w:b/>
          <w:b/>
          <w:sz w:val="24"/>
        </w:rPr>
      </w:pPr>
      <w:r>
        <w:drawing>
          <wp:anchor behindDoc="0" distT="0" distB="0" distL="0" distR="0" simplePos="0" locked="0" layoutInCell="0" allowOverlap="1" relativeHeight="5">
            <wp:simplePos x="0" y="0"/>
            <wp:positionH relativeFrom="page">
              <wp:posOffset>5781675</wp:posOffset>
            </wp:positionH>
            <wp:positionV relativeFrom="paragraph">
              <wp:posOffset>135890</wp:posOffset>
            </wp:positionV>
            <wp:extent cx="1188085" cy="1057275"/>
            <wp:effectExtent l="0" t="0" r="0" b="0"/>
            <wp:wrapNone/>
            <wp:docPr id="3" name="Imag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74" descr=""/>
                    <pic:cNvPicPr>
                      <a:picLocks noChangeAspect="1" noChangeArrowheads="1"/>
                    </pic:cNvPicPr>
                  </pic:nvPicPr>
                  <pic:blipFill>
                    <a:blip r:embed="rId34"/>
                    <a:stretch>
                      <a:fillRect/>
                    </a:stretch>
                  </pic:blipFill>
                  <pic:spPr bwMode="auto">
                    <a:xfrm>
                      <a:off x="0" y="0"/>
                      <a:ext cx="1188085" cy="1057275"/>
                    </a:xfrm>
                    <a:prstGeom prst="rect">
                      <a:avLst/>
                    </a:prstGeom>
                  </pic:spPr>
                </pic:pic>
              </a:graphicData>
            </a:graphic>
          </wp:anchor>
        </w:drawing>
      </w:r>
      <w:r>
        <w:rPr>
          <w:b/>
          <w:sz w:val="24"/>
        </w:rPr>
        <w:t>Theresa</w:t>
      </w:r>
      <w:r>
        <w:rPr>
          <w:b/>
          <w:spacing w:val="-5"/>
          <w:sz w:val="24"/>
        </w:rPr>
      </w:r>
      <w:r>
        <w:rPr>
          <w:b/>
          <w:sz w:val="24"/>
        </w:rPr>
        <w:t>Fitzgerald,</w:t>
      </w:r>
      <w:r>
        <w:rPr>
          <w:b/>
          <w:spacing w:val="-5"/>
          <w:sz w:val="24"/>
        </w:rPr>
      </w:r>
      <w:r>
        <w:rPr>
          <w:b/>
          <w:sz w:val="24"/>
        </w:rPr>
        <w:t>Haddon el d</w:t>
      </w:r>
      <w:r>
        <w:rPr>
          <w:b/>
          <w:spacing w:val="-5"/>
          <w:sz w:val="24"/>
        </w:rPr>
      </w:r>
      <w:r>
        <w:rPr>
          <w:b/>
          <w:sz w:val="24"/>
        </w:rPr>
        <w:t>Police</w:t>
      </w:r>
      <w:r>
        <w:rPr>
          <w:b/>
          <w:spacing w:val="-5"/>
          <w:sz w:val="24"/>
        </w:rPr>
      </w:r>
      <w:r>
        <w:rPr>
          <w:b/>
          <w:spacing w:val="-2"/>
          <w:sz w:val="24"/>
        </w:rPr>
        <w:t>Department</w:t>
      </w:r>
    </w:p>
    <w:p>
      <w:pPr>
        <w:pStyle w:val="Normal"/>
        <w:spacing w:before="120" w:after="0"/>
        <w:ind w:left="1440" w:right="3303" w:hanging="0"/>
        <w:jc w:val="left"/>
        <w:rPr>
          <w:i/>
          <w:i/>
          <w:sz w:val="24"/>
        </w:rPr>
      </w:pPr>
      <w:r>
        <w:rPr>
          <w:i/>
          <w:sz w:val="24"/>
        </w:rPr>
        <w:t>“</w:t>
      </w:r>
      <w:r>
        <w:rPr>
          <w:i/>
          <w:spacing w:val="-2"/>
          <w:sz w:val="24"/>
        </w:rPr>
        <w:t>I just wanted to reach out and tell you that, once again, your employees did a wonderful job. They worked all weekend trying to fill multiple jobs for today (Monday, 10/18/2021). I was notified last night at 11: 30 p. m. that one of the jobs could not be filled. I decided to wait until this morning to deal with that situation by moving people around. Upon arriving to work this morning, I found that they had filled ALL of the jobs. I was extremely grateful. This is routine behavior for your people; they always give 100%.</w:t>
      </w:r>
      <w:r>
        <w:rPr>
          <w:i/>
          <w:sz w:val="24"/>
        </w:rPr>
        <w:t>.”</w:t>
      </w:r>
    </w:p>
    <w:p>
      <w:pPr>
        <w:pStyle w:val="TextBody"/>
        <w:spacing w:before="90" w:after="0"/>
        <w:rPr>
          <w:i/>
          <w:i/>
        </w:rPr>
      </w:pPr>
      <w:r>
        <w:rPr>
          <w:i/>
        </w:rPr>
      </w:r>
    </w:p>
    <w:p>
      <w:pPr>
        <w:pStyle w:val="Normal"/>
        <w:spacing w:before="0" w:after="0"/>
        <w:ind w:left="1440" w:right="0" w:hanging="0"/>
        <w:jc w:val="left"/>
        <w:rPr>
          <w:b/>
          <w:b/>
          <w:sz w:val="24"/>
        </w:rPr>
      </w:pPr>
      <w:r>
        <w:rPr>
          <w:b/>
          <w:sz w:val="24"/>
        </w:rPr>
        <w:t>Chief</w:t>
      </w:r>
      <w:r>
        <w:rPr>
          <w:b/>
          <w:spacing w:val="-9"/>
          <w:sz w:val="24"/>
        </w:rPr>
      </w:r>
      <w:r>
        <w:rPr>
          <w:b/>
          <w:sz w:val="24"/>
        </w:rPr>
        <w:t>(Ret.)</w:t>
      </w:r>
      <w:r>
        <w:rPr>
          <w:b/>
          <w:spacing w:val="-6"/>
          <w:sz w:val="24"/>
        </w:rPr>
      </w:r>
      <w:r>
        <w:rPr>
          <w:b/>
          <w:sz w:val="24"/>
        </w:rPr>
        <w:t>David</w:t>
      </w:r>
      <w:r>
        <w:rPr>
          <w:b/>
          <w:spacing w:val="-6"/>
          <w:sz w:val="24"/>
        </w:rPr>
      </w:r>
      <w:r>
        <w:rPr>
          <w:b/>
          <w:sz w:val="24"/>
        </w:rPr>
        <w:t>Iri zar ry,</w:t>
      </w:r>
      <w:r>
        <w:rPr>
          <w:b/>
          <w:spacing w:val="-6"/>
          <w:sz w:val="24"/>
        </w:rPr>
      </w:r>
      <w:r>
        <w:rPr>
          <w:b/>
          <w:sz w:val="24"/>
        </w:rPr>
        <w:t>Metuchen</w:t>
      </w:r>
      <w:r>
        <w:rPr>
          <w:b/>
          <w:spacing w:val="-6"/>
          <w:sz w:val="24"/>
        </w:rPr>
      </w:r>
      <w:r>
        <w:rPr>
          <w:b/>
          <w:sz w:val="24"/>
        </w:rPr>
        <w:t>(NJ)</w:t>
      </w:r>
      <w:r>
        <w:rPr>
          <w:b/>
          <w:spacing w:val="-6"/>
          <w:sz w:val="24"/>
        </w:rPr>
      </w:r>
      <w:r>
        <w:rPr>
          <w:b/>
          <w:sz w:val="24"/>
        </w:rPr>
        <w:t>Police</w:t>
      </w:r>
      <w:r>
        <w:rPr>
          <w:b/>
          <w:spacing w:val="-6"/>
          <w:sz w:val="24"/>
        </w:rPr>
      </w:r>
      <w:r>
        <w:rPr>
          <w:b/>
          <w:spacing w:val="-2"/>
          <w:sz w:val="24"/>
        </w:rPr>
        <w:t>Department</w:t>
      </w:r>
    </w:p>
    <w:p>
      <w:pPr>
        <w:pStyle w:val="Normal"/>
        <w:spacing w:lineRule="auto" w:line="240" w:before="120" w:after="0"/>
        <w:ind w:left="1440" w:right="2573" w:hanging="0"/>
        <w:jc w:val="left"/>
        <w:rPr>
          <w:i/>
          <w:i/>
          <w:sz w:val="24"/>
        </w:rPr>
      </w:pPr>
      <w:r>
        <w:drawing>
          <wp:anchor behindDoc="0" distT="0" distB="0" distL="0" distR="0" simplePos="0" locked="0" layoutInCell="0" allowOverlap="1" relativeHeight="4">
            <wp:simplePos x="0" y="0"/>
            <wp:positionH relativeFrom="page">
              <wp:posOffset>6140450</wp:posOffset>
            </wp:positionH>
            <wp:positionV relativeFrom="paragraph">
              <wp:posOffset>129540</wp:posOffset>
            </wp:positionV>
            <wp:extent cx="829945" cy="949960"/>
            <wp:effectExtent l="0" t="0" r="0" b="0"/>
            <wp:wrapNone/>
            <wp:docPr id="4" name="Imag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75" descr=""/>
                    <pic:cNvPicPr>
                      <a:picLocks noChangeAspect="1" noChangeArrowheads="1"/>
                    </pic:cNvPicPr>
                  </pic:nvPicPr>
                  <pic:blipFill>
                    <a:blip r:embed="rId35"/>
                    <a:stretch>
                      <a:fillRect/>
                    </a:stretch>
                  </pic:blipFill>
                  <pic:spPr bwMode="auto">
                    <a:xfrm>
                      <a:off x="0" y="0"/>
                      <a:ext cx="829945" cy="949960"/>
                    </a:xfrm>
                    <a:prstGeom prst="rect">
                      <a:avLst/>
                    </a:prstGeom>
                  </pic:spPr>
                </pic:pic>
              </a:graphicData>
            </a:graphic>
          </wp:anchor>
        </w:drawing>
      </w:r>
      <w:r>
        <w:rPr>
          <w:i/>
          <w:sz w:val="24"/>
        </w:rPr>
        <w:t>““</w:t>
      </w:r>
      <w:r>
        <w:rPr>
          <w:i/>
          <w:sz w:val="24"/>
        </w:rPr>
        <w:t>Metuchen City has been using Extra Duty Solutions since September of 2018. Prior to that, we had a lieutenant in charge of the off-duty scheduling and records clerks helping our CFO with billing. Many companies made it difficult to collect payment. It seemed we were always chasing money. The City even had to eat some of the non-payments. We also had the constant complaints from officers on how the scheduling system wasn’t fair. Extra Duty Solutions changed our life in Metuchen. My staff members now have time to do their actual jobs. NO MORE CHASING THE MONEY! Most importantly, their rotation system is fair and transparent. Thank you, Extra Duty Solutions!”</w:t>
      </w:r>
    </w:p>
    <w:p>
      <w:r>
        <w:br w:type="page"/>
      </w:r>
    </w:p>
    <w:p>
      <w:pPr>
        <w:pStyle w:val="Heading3"/>
        <w:numPr>
          <w:ilvl w:val="0"/>
          <w:numId w:val="1"/>
        </w:numPr>
        <w:tabs>
          <w:tab w:val="clear" w:pos="720"/>
          <w:tab w:val="left" w:pos="2599" w:leader="none"/>
        </w:tabs>
        <w:spacing w:lineRule="auto" w:line="240" w:before="48" w:after="0"/>
        <w:ind w:left="2599" w:right="0" w:hanging="439"/>
        <w:jc w:val="left"/>
        <w:rPr/>
      </w:pPr>
      <w:r>
        <w:rPr>
          <w:color w:val="1F3863"/>
        </w:rPr>
        <w:t>Additional</w:t>
      </w:r>
      <w:r>
        <w:rPr>
          <w:color w:val="1F3863"/>
          <w:spacing w:val="65"/>
          <w:w w:val="150"/>
        </w:rPr>
      </w:r>
      <w:r>
        <w:rPr>
          <w:color w:val="1F3863"/>
        </w:rPr>
        <w:t>Information</w:t>
      </w:r>
    </w:p>
    <w:p>
      <w:pPr>
        <w:pStyle w:val="TextBody"/>
        <w:spacing w:before="124" w:after="0"/>
        <w:ind w:left="1440" w:right="1473" w:hanging="0"/>
        <w:rPr/>
      </w:pPr>
      <w:r>
        <w:rPr/>
      </w:r>
    </w:p>
    <w:p>
      <w:pPr>
        <w:pStyle w:val="TextBody"/>
        <w:spacing w:before="124" w:after="0"/>
        <w:ind w:left="1440" w:right="1473" w:hanging="0"/>
        <w:rPr/>
      </w:pPr>
      <w:r>
        <w:rPr/>
      </w:r>
    </w:p>
    <w:p>
      <w:pPr>
        <w:pStyle w:val="TextBody"/>
        <w:spacing w:before="124" w:after="0"/>
        <w:ind w:left="1440" w:right="1473" w:hanging="0"/>
        <w:rPr/>
      </w:pPr>
      <w:r>
        <w:rPr/>
      </w:r>
    </w:p>
    <w:p>
      <w:pPr>
        <w:pStyle w:val="TextBody"/>
        <w:spacing w:before="124" w:after="0"/>
        <w:ind w:left="0" w:right="1473" w:hanging="0"/>
        <w:rPr/>
      </w:pPr>
      <w:r>
        <w:rPr/>
        <w:t>In 2018, 2020, 2022, and 2024, EDS passed SOC I Type II audits. In these audits, a Certified Public Accountant conducted a thorough examination of our organization to verify that we have an effective system of controls related to security, processing integrity, availability, confidentiality, and / or privacy. These reports provide you reasonable assurance about the design and operating effectiveness of controls and any potential risks.</w:t>
      </w:r>
    </w:p>
    <w:p>
      <w:pPr>
        <w:pStyle w:val="TextBody"/>
        <w:spacing w:before="0" w:after="283"/>
        <w:rPr/>
      </w:pPr>
      <w:r>
        <w:rPr/>
        <w:t>A copy of our two most recent SOC audit letters is in the Appendices (Yes, 12).</w:t>
      </w:r>
    </w:p>
    <w:p>
      <w:pPr>
        <w:pStyle w:val="TextBody"/>
        <w:spacing w:before="0" w:after="283"/>
        <w:rPr/>
      </w:pPr>
      <w:r>
        <w:rPr/>
        <w:t>Additionally, our company has passed two external bank review audits and had our financial statements verified by external accounting firms in 2019 and 2022.</w:t>
      </w:r>
    </w:p>
    <w:p>
      <w:pPr>
        <w:pStyle w:val="TextBody"/>
        <w:spacing w:before="0" w:after="283"/>
        <w:rPr/>
      </w:pPr>
      <w:r>
        <w:rPr/>
        <w:t>A description of our on-duty software is provided in the System Capabilities section. The Administration of Off-Duty Program section outlines our services for full administration of your off-duty program. Our customer service approach is described in the Customer Service section. The Implementation and Training section provides information on program implementation and training. Our</w:t>
      </w:r>
      <w:r>
        <w:rPr/>
        <w:t>r</w:t>
      </w:r>
      <w:r>
        <w:rPr/>
        <w:t>esponse to the books and record requirements is contained in the Books and Records section. We describe our comprehensive insurance in the Insurance section. The Maintenance and Support section outlines our software maintenance and support.</w:t>
      </w:r>
    </w:p>
    <w:p>
      <w:pPr>
        <w:pStyle w:val="TextBody"/>
        <w:spacing w:before="124" w:after="0"/>
        <w:ind w:left="0" w:right="1473" w:hanging="0"/>
        <w:rPr/>
      </w:pPr>
      <w:r>
        <w:rPr/>
      </w:r>
    </w:p>
    <w:p>
      <w:pPr>
        <w:pStyle w:val="TextBody"/>
        <w:spacing w:before="124" w:after="0"/>
        <w:ind w:left="0" w:right="1473" w:hanging="0"/>
        <w:rPr/>
      </w:pPr>
      <w:r>
        <w:rPr/>
      </w:r>
    </w:p>
    <w:p>
      <w:r>
        <w:br w:type="page"/>
      </w:r>
    </w:p>
    <w:p>
      <w:pPr>
        <w:pStyle w:val="Heading3"/>
        <w:numPr>
          <w:ilvl w:val="0"/>
          <w:numId w:val="6"/>
        </w:numPr>
        <w:tabs>
          <w:tab w:pos="2599" w:val="left" w:leader="none"/>
        </w:tabs>
        <w:spacing w:line="240" w:lineRule="auto" w:before="116" w:after="0"/>
        <w:ind w:left="2599" w:right="0" w:hanging="439"/>
        <w:jc w:val="left"/>
      </w:pPr>
      <w:bookmarkStart w:name="_TOC_250081" w:id="8"/>
      <w:bookmarkEnd w:id="8"/>
      <w:r>
        <w:rPr>
          <w:color w:val="1F3863"/>
          <w:spacing w:val="-5"/>
        </w:rPr>
        <w:t>Fee</w:t>
      </w:r>
    </w:p>
    <w:p>
      <w:r>
        <w:br w:type="page"/>
      </w:r>
    </w:p>
    <w:p>
      <w:pPr>
        <w:pStyle w:val="Heading5"/>
        <w:numPr>
          <w:ilvl w:val="0"/>
          <w:numId w:val="1"/>
        </w:numPr>
        <w:tabs>
          <w:tab w:val="clear" w:pos="720"/>
          <w:tab w:val="left" w:pos="3233" w:leader="none"/>
        </w:tabs>
        <w:spacing w:lineRule="auto" w:line="240" w:before="125" w:after="0"/>
        <w:ind w:left="3233" w:right="0" w:hanging="353"/>
        <w:jc w:val="left"/>
        <w:rPr/>
      </w:pPr>
      <w:r>
        <w:rPr>
          <w:color w:val="1F3863"/>
        </w:rPr>
        <w:t>Pricing</w:t>
      </w:r>
    </w:p>
    <w:p>
      <w:pPr>
        <w:pStyle w:val="Normal1"/>
        <w:keepNext w:val="false"/>
        <w:keepLines w:val="false"/>
        <w:pageBreakBefore w:val="false"/>
        <w:widowControl w:val="false"/>
        <w:pBdr/>
        <w:shd w:val="clear" w:fill="auto"/>
        <w:spacing w:lineRule="auto" w:line="240" w:before="121" w:after="0"/>
        <w:ind w:left="1440" w:right="1534" w:hanging="0"/>
        <w:jc w:val="both"/>
        <w:rPr>
          <w:sz w:val="24"/>
          <w:szCs w:val="24"/>
        </w:rPr>
      </w:pPr>
      <w:r>
        <w:rPr>
          <w:sz w:val="24"/>
          <w:szCs w:val="24"/>
        </w:rPr>
      </w:r>
    </w:p>
    <w:p>
      <w:pPr>
        <w:pStyle w:val="Normal1"/>
        <w:spacing w:lineRule="auto" w:line="240" w:before="121" w:after="0"/>
        <w:ind w:left="1440" w:right="1534" w:hanging="0"/>
        <w:jc w:val="both"/>
        <w:rPr>
          <w:sz w:val="24"/>
          <w:szCs w:val="24"/>
        </w:rPr>
      </w:pPr>
      <w:r>
        <w:rPr>
          <w:sz w:val="24"/>
          <w:szCs w:val="24"/>
        </w:rPr>
        <w:t>EDS proposes an administration fee and charged to the .</w:t>
      </w:r>
    </w:p>
    <w:p>
      <w:pPr>
        <w:pStyle w:val="Normal1"/>
        <w:spacing w:lineRule="auto" w:line="240" w:before="121" w:after="0"/>
        <w:ind w:left="1440" w:right="1534" w:hanging="0"/>
        <w:jc w:val="both"/>
        <w:rPr>
          <w:sz w:val="24"/>
          <w:szCs w:val="24"/>
        </w:rPr>
      </w:pPr>
      <w:r>
        <w:rPr>
          <w:sz w:val="24"/>
          <w:szCs w:val="24"/>
        </w:rPr>
      </w:r>
    </w:p>
    <w:p>
      <w:pPr>
        <w:pStyle w:val="Normal1"/>
        <w:spacing w:lineRule="auto" w:line="240" w:before="121" w:after="0"/>
        <w:ind w:left="1440" w:right="1534" w:hanging="0"/>
        <w:jc w:val="both"/>
        <w:rPr>
          <w:sz w:val="24"/>
          <w:szCs w:val="24"/>
        </w:rPr>
      </w:pPr>
      <w:r>
        <w:rPr>
          <w:sz w:val="24"/>
          <w:szCs w:val="24"/>
        </w:rPr>
      </w:r>
    </w:p>
    <w:p>
      <w:pPr>
        <w:pStyle w:val="Normal1"/>
        <w:spacing w:lineRule="auto" w:line="240" w:before="121" w:after="0"/>
        <w:ind w:left="1440" w:right="1534" w:hanging="0"/>
        <w:jc w:val="both"/>
        <w:rPr>
          <w:sz w:val="24"/>
          <w:szCs w:val="24"/>
        </w:rPr>
      </w:pPr>
      <w:r>
        <w:rPr>
          <w:sz w:val="24"/>
          <w:szCs w:val="24"/>
        </w:rPr>
        <w:t>If purchased without off-duty program administration, the fully configured on-duty software fee is .</w:t>
      </w:r>
    </w:p>
    <w:p>
      <w:pPr>
        <w:pStyle w:val="Normal1"/>
        <w:spacing w:lineRule="auto" w:line="240" w:before="121" w:after="0"/>
        <w:ind w:left="1440" w:right="1534" w:hanging="0"/>
        <w:jc w:val="both"/>
        <w:rPr>
          <w:sz w:val="24"/>
          <w:szCs w:val="24"/>
        </w:rPr>
      </w:pPr>
      <w:r>
        <w:rPr>
          <w:sz w:val="24"/>
          <w:szCs w:val="24"/>
        </w:rPr>
      </w:r>
    </w:p>
    <w:p>
      <w:pPr>
        <w:pStyle w:val="Normal1"/>
        <w:spacing w:lineRule="auto" w:line="240" w:before="121" w:after="0"/>
        <w:ind w:left="1440" w:right="1534" w:hanging="0"/>
        <w:jc w:val="both"/>
        <w:rPr>
          <w:sz w:val="24"/>
          <w:szCs w:val="24"/>
        </w:rPr>
      </w:pPr>
      <w:r>
        <w:rPr>
          <w:sz w:val="24"/>
          <w:szCs w:val="24"/>
        </w:rPr>
        <w:t>Custom software development requests are evaluated through a formal change control process. Scope, timeline, and cost estimates are documented and submitted for City approval prior to any development work. Standard configuration is included in base pricing; custom development beyond configuration requires separate agreement. Initial training for City staff and officers is included in the implementation fee, delivered through web based modules and optional on-site sessions. Additional training sessions are available at , 500 per day plus reasonable travel expenses. Insurance costs are incorporated into the administrative fee structure. General liability and professional liability coverage is maintained at industry standard levels with the municipal entity listed as additional insured. Coverage limits meet or exceed million per occurrence with annual policy renewal and certificate provision. Platform updates, security patches, and feature enhancements are included in the standard service agreement at no additional cost. Major version upgrades requiring significant implementation effort may be subject to additional fees determined through mutual agreement and documented change orders.</w:t>
      </w:r>
    </w:p>
    <w:p>
      <w:pPr>
        <w:pStyle w:val="Normal1"/>
        <w:spacing w:lineRule="auto" w:line="240" w:before="121" w:after="0"/>
        <w:ind w:left="1440" w:right="1534" w:hanging="0"/>
        <w:jc w:val="both"/>
        <w:rPr>
          <w:sz w:val="24"/>
          <w:szCs w:val="24"/>
        </w:rPr>
      </w:pPr>
      <w:r>
        <w:rPr>
          <w:sz w:val="24"/>
          <w:szCs w:val="24"/>
        </w:rPr>
      </w:r>
    </w:p>
    <w:p>
      <w:pPr>
        <w:pStyle w:val="Normal1"/>
        <w:spacing w:lineRule="auto" w:line="240" w:before="121" w:after="0"/>
        <w:ind w:left="1440" w:right="1534" w:hanging="0"/>
        <w:jc w:val="both"/>
        <w:rPr>
          <w:sz w:val="24"/>
          <w:szCs w:val="24"/>
        </w:rPr>
      </w:pPr>
      <w:r>
        <w:rPr>
          <w:sz w:val="24"/>
          <w:szCs w:val="24"/>
        </w:rPr>
        <w:t>These fees are valid for Proposed fees remain valid for 12 months from contract execution date. Annual fee adjustments, if any, will be negotiated in accordance with contract terms and will not exceed the lesser of 3% or the CPI increase for the prior 12-month period. and will be applied proportionally.</w:t>
      </w:r>
    </w:p>
    <w:p>
      <w:pPr>
        <w:pStyle w:val="Normal1"/>
        <w:keepNext w:val="false"/>
        <w:keepLines w:val="false"/>
        <w:pageBreakBefore w:val="false"/>
        <w:widowControl w:val="false"/>
        <w:pBdr/>
        <w:shd w:val="clear" w:fill="auto"/>
        <w:spacing w:lineRule="auto" w:line="240" w:before="121" w:after="0"/>
        <w:ind w:left="1440" w:right="1534" w:hanging="0"/>
        <w:jc w:val="both"/>
        <w:rPr>
          <w:sz w:val="24"/>
          <w:szCs w:val="24"/>
        </w:rPr>
      </w:pPr>
      <w:r>
        <w:rPr>
          <w:sz w:val="24"/>
          <w:szCs w:val="24"/>
        </w:rPr>
      </w:r>
    </w:p>
    <w:p>
      <w:pPr>
        <w:pStyle w:val="Normal1"/>
        <w:keepNext w:val="false"/>
        <w:keepLines w:val="false"/>
        <w:pageBreakBefore w:val="false"/>
        <w:widowControl w:val="false"/>
        <w:pBdr/>
        <w:shd w:val="clear" w:fill="auto"/>
        <w:spacing w:lineRule="auto" w:line="240" w:before="121" w:after="0"/>
        <w:ind w:left="1440" w:right="1534" w:hanging="0"/>
        <w:jc w:val="both"/>
        <w:rPr>
          <w:sz w:val="24"/>
          <w:szCs w:val="24"/>
        </w:rPr>
      </w:pPr>
      <w:r>
        <w:rPr>
          <w:sz w:val="20"/>
          <w:szCs w:val="20"/>
        </w:rPr>
      </w:r>
    </w:p>
    <w:tbl>
      <w:tblPr>
        <w:tblStyle w:val="Table1"/>
        <w:tblW w:w="9352" w:type="dxa"/>
        <w:jc w:val="left"/>
        <w:tblInd w:w="1450" w:type="dxa"/>
        <w:tblLayout w:type="fixed"/>
        <w:tblCellMar>
          <w:top w:w="0" w:type="dxa"/>
          <w:left w:w="108" w:type="dxa"/>
          <w:bottom w:w="0" w:type="dxa"/>
          <w:right w:w="108" w:type="dxa"/>
        </w:tblCellMar>
        <w:tblLook w:val="0000"/>
      </w:tblPr>
      <w:tblGrid>
        <w:gridCol w:w="2816"/>
        <w:gridCol w:w="1452"/>
        <w:gridCol w:w="5084"/>
      </w:tblGrid>
      <w:tr>
        <w:trPr>
          <w:trHeight w:val="997" w:hRule="atLeast"/>
        </w:trPr>
        <w:tc>
          <w:tcPr>
            <w:tcW w:w="2816" w:type="dxa"/>
            <w:tcBorders>
              <w:top w:val="single" w:sz="8" w:space="0" w:color="000000"/>
              <w:left w:val="single" w:sz="8" w:space="0" w:color="000000"/>
              <w:bottom w:val="single" w:sz="4" w:space="0" w:color="000000"/>
              <w:right w:val="single" w:sz="4" w:space="0" w:color="000000"/>
            </w:tcBorders>
            <w:shd w:fill="8EA8DB" w:val="clear"/>
          </w:tcPr>
          <w:p>
            <w:pPr>
              <w:pStyle w:val="Normal1"/>
              <w:widowControl w:val="false"/>
              <w:spacing w:lineRule="auto" w:line="240" w:before="1" w:after="0"/>
              <w:rPr>
                <w:sz w:val="24"/>
                <w:szCs w:val="24"/>
              </w:rPr>
            </w:pPr>
            <w:r>
              <w:rPr>
                <w:sz w:val="24"/>
                <w:szCs w:val="24"/>
              </w:rPr>
            </w:r>
          </w:p>
          <w:p>
            <w:pPr>
              <w:pStyle w:val="Normal1"/>
              <w:widowControl w:val="false"/>
              <w:ind w:left="775" w:hanging="0"/>
              <w:rPr>
                <w:sz w:val="24"/>
                <w:szCs w:val="24"/>
              </w:rPr>
            </w:pPr>
            <w:r>
              <w:rPr>
                <w:sz w:val="24"/>
                <w:szCs w:val="24"/>
              </w:rPr>
              <w:t>Fee Category</w:t>
            </w:r>
          </w:p>
        </w:tc>
        <w:tc>
          <w:tcPr>
            <w:tcW w:w="1452" w:type="dxa"/>
            <w:tcBorders>
              <w:top w:val="single" w:sz="8" w:space="0" w:color="000000"/>
              <w:left w:val="single" w:sz="4" w:space="0" w:color="000000"/>
              <w:bottom w:val="single" w:sz="4" w:space="0" w:color="000000"/>
              <w:right w:val="single" w:sz="4" w:space="0" w:color="000000"/>
            </w:tcBorders>
            <w:shd w:fill="8EA8DB" w:val="clear"/>
          </w:tcPr>
          <w:p>
            <w:pPr>
              <w:pStyle w:val="Normal1"/>
              <w:widowControl w:val="false"/>
              <w:spacing w:lineRule="auto" w:line="240" w:before="1" w:after="0"/>
              <w:ind w:left="109" w:right="69" w:hanging="0"/>
              <w:rPr>
                <w:sz w:val="24"/>
                <w:szCs w:val="24"/>
              </w:rPr>
            </w:pPr>
            <w:r>
              <w:rPr>
                <w:sz w:val="24"/>
                <w:szCs w:val="24"/>
              </w:rPr>
              <w:t>Percentage of Hourly Rate or Fee</w:t>
            </w:r>
          </w:p>
        </w:tc>
        <w:tc>
          <w:tcPr>
            <w:tcW w:w="5084" w:type="dxa"/>
            <w:tcBorders>
              <w:top w:val="single" w:sz="8" w:space="0" w:color="000000"/>
              <w:left w:val="single" w:sz="4" w:space="0" w:color="000000"/>
              <w:bottom w:val="single" w:sz="4" w:space="0" w:color="000000"/>
              <w:right w:val="single" w:sz="8" w:space="0" w:color="000000"/>
            </w:tcBorders>
            <w:shd w:fill="8EA8DB" w:val="clear"/>
          </w:tcPr>
          <w:p>
            <w:pPr>
              <w:pStyle w:val="Normal1"/>
              <w:widowControl w:val="false"/>
              <w:spacing w:lineRule="auto" w:line="240" w:before="1" w:after="0"/>
              <w:rPr>
                <w:sz w:val="24"/>
                <w:szCs w:val="24"/>
              </w:rPr>
            </w:pPr>
            <w:r>
              <w:rPr>
                <w:sz w:val="24"/>
                <w:szCs w:val="24"/>
              </w:rPr>
            </w:r>
          </w:p>
          <w:p>
            <w:pPr>
              <w:pStyle w:val="Normal1"/>
              <w:widowControl w:val="false"/>
              <w:ind w:left="24" w:hanging="0"/>
              <w:jc w:val="center"/>
              <w:rPr>
                <w:sz w:val="24"/>
                <w:szCs w:val="24"/>
              </w:rPr>
            </w:pPr>
            <w:r>
              <w:rPr>
                <w:sz w:val="24"/>
                <w:szCs w:val="24"/>
              </w:rPr>
              <w:t>Notes</w:t>
            </w:r>
          </w:p>
        </w:tc>
      </w:tr>
      <w:tr>
        <w:trPr>
          <w:trHeight w:val="412" w:hRule="atLeast"/>
        </w:trPr>
        <w:tc>
          <w:tcPr>
            <w:tcW w:w="2816" w:type="dxa"/>
            <w:tcBorders>
              <w:top w:val="single" w:sz="4" w:space="0" w:color="000000"/>
              <w:left w:val="single" w:sz="8" w:space="0" w:color="000000"/>
              <w:bottom w:val="single" w:sz="4" w:space="0" w:color="000000"/>
              <w:right w:val="single" w:sz="4" w:space="0" w:color="000000"/>
            </w:tcBorders>
          </w:tcPr>
          <w:p>
            <w:pPr>
              <w:pStyle w:val="Normal1"/>
              <w:widowControl w:val="false"/>
              <w:rPr/>
            </w:pPr>
            <w:r>
              <w:rPr/>
              <w:t/>
            </w:r>
          </w:p>
        </w:tc>
        <w:tc>
          <w:tcPr>
            <w:tcW w:w="1452" w:type="dxa"/>
            <w:tcBorders>
              <w:top w:val="single" w:sz="4" w:space="0" w:color="000000"/>
              <w:left w:val="single" w:sz="4" w:space="0" w:color="000000"/>
              <w:bottom w:val="single" w:sz="4" w:space="0" w:color="000000"/>
              <w:right w:val="single" w:sz="4" w:space="0" w:color="000000"/>
            </w:tcBorders>
          </w:tcPr>
          <w:p>
            <w:pPr>
              <w:pStyle w:val="Normal1"/>
              <w:widowControl w:val="false"/>
              <w:rPr/>
            </w:pPr>
            <w:r>
              <w:rPr/>
              <w:t>Administrative fee structure is detailed in the pricing section and is based on an 8% rate applied to detail services, with alternative pricing models available for City review and negotiation.</w:t>
            </w:r>
          </w:p>
        </w:tc>
        <w:tc>
          <w:tcPr>
            <w:tcW w:w="5084" w:type="dxa"/>
            <w:tcBorders>
              <w:top w:val="single" w:sz="4" w:space="0" w:color="000000"/>
              <w:left w:val="single" w:sz="4" w:space="0" w:color="000000"/>
              <w:bottom w:val="single" w:sz="4" w:space="0" w:color="000000"/>
              <w:right w:val="single" w:sz="8" w:space="0" w:color="000000"/>
            </w:tcBorders>
          </w:tcPr>
          <w:p>
            <w:pPr>
              <w:pStyle w:val="Normal1"/>
              <w:widowControl w:val="false"/>
              <w:rPr/>
            </w:pPr>
            <w:r>
              <w:rPr/>
              <w:t>Administrative fee details are provided in the pricing section and are structured to align with municipal budget cycles and accounting requirements.</w:t>
            </w:r>
          </w:p>
        </w:tc>
      </w:tr>
      <w:tr>
        <w:trPr>
          <w:trHeight w:val="417" w:hRule="atLeast"/>
        </w:trPr>
        <w:tc>
          <w:tcPr>
            <w:tcW w:w="2816" w:type="dxa"/>
            <w:tcBorders>
              <w:top w:val="single" w:sz="4" w:space="0" w:color="000000"/>
              <w:left w:val="single" w:sz="8" w:space="0" w:color="000000"/>
              <w:bottom w:val="single" w:sz="4" w:space="0" w:color="000000"/>
              <w:right w:val="single" w:sz="4" w:space="0" w:color="000000"/>
            </w:tcBorders>
            <w:shd w:fill="D7E0F1" w:val="clear"/>
          </w:tcPr>
          <w:p>
            <w:pPr>
              <w:pStyle w:val="Normal1"/>
              <w:widowControl w:val="false"/>
              <w:rPr/>
            </w:pPr>
            <w:r>
              <w:rPr/>
              <w:t>Check Pre-Pay</w:t>
            </w:r>
          </w:p>
        </w:tc>
        <w:tc>
          <w:tcPr>
            <w:tcW w:w="1452" w:type="dxa"/>
            <w:tcBorders>
              <w:top w:val="single" w:sz="4" w:space="0" w:color="000000"/>
              <w:left w:val="single" w:sz="4" w:space="0" w:color="000000"/>
              <w:bottom w:val="single" w:sz="4" w:space="0" w:color="000000"/>
              <w:right w:val="single" w:sz="4" w:space="0" w:color="000000"/>
            </w:tcBorders>
            <w:shd w:fill="D7E0F1" w:val="clear"/>
          </w:tcPr>
          <w:p>
            <w:pPr>
              <w:pStyle w:val="Normal1"/>
              <w:widowControl w:val="false"/>
              <w:rPr/>
            </w:pPr>
            <w:r>
              <w:rPr/>
              <w:t/>
            </w:r>
          </w:p>
        </w:tc>
        <w:tc>
          <w:tcPr>
            <w:tcW w:w="5084" w:type="dxa"/>
            <w:vMerge w:val="restart"/>
            <w:tcBorders>
              <w:top w:val="single" w:sz="4" w:space="0" w:color="000000"/>
              <w:left w:val="single" w:sz="4" w:space="0" w:color="000000"/>
              <w:bottom w:val="single" w:sz="4" w:space="0" w:color="000000"/>
              <w:right w:val="single" w:sz="8" w:space="0" w:color="000000"/>
            </w:tcBorders>
            <w:shd w:fill="D7E0F1" w:val="clear"/>
          </w:tcPr>
          <w:p>
            <w:pPr>
              <w:pStyle w:val="Normal1"/>
              <w:widowControl w:val="false"/>
              <w:rPr/>
            </w:pPr>
            <w:r>
              <w:rPr/>
              <w:t>Administrative fee details are provided in the pricing section and are structured to align with municipal budget cycles and accounting requirements.</w:t>
            </w:r>
          </w:p>
        </w:tc>
      </w:tr>
      <w:tr>
        <w:trPr>
          <w:trHeight w:val="412" w:hRule="atLeast"/>
        </w:trPr>
        <w:tc>
          <w:tcPr>
            <w:tcW w:w="2816" w:type="dxa"/>
            <w:tcBorders>
              <w:top w:val="single" w:sz="4" w:space="0" w:color="000000"/>
              <w:left w:val="single" w:sz="8" w:space="0" w:color="000000"/>
              <w:bottom w:val="single" w:sz="4" w:space="0" w:color="000000"/>
              <w:right w:val="single" w:sz="4" w:space="0" w:color="000000"/>
            </w:tcBorders>
            <w:shd w:fill="D7E0F1" w:val="clear"/>
          </w:tcPr>
          <w:p>
            <w:pPr>
              <w:pStyle w:val="Normal1"/>
              <w:widowControl w:val="false"/>
              <w:rPr/>
            </w:pPr>
            <w:r>
              <w:rPr/>
              <w:t>Check</w:t>
            </w:r>
          </w:p>
        </w:tc>
        <w:tc>
          <w:tcPr>
            <w:tcW w:w="1452" w:type="dxa"/>
            <w:tcBorders>
              <w:top w:val="single" w:sz="4" w:space="0" w:color="000000"/>
              <w:left w:val="single" w:sz="4" w:space="0" w:color="000000"/>
              <w:bottom w:val="single" w:sz="4" w:space="0" w:color="000000"/>
              <w:right w:val="single" w:sz="4" w:space="0" w:color="000000"/>
            </w:tcBorders>
            <w:shd w:fill="D7E0F1" w:val="clear"/>
          </w:tcPr>
          <w:p>
            <w:pPr>
              <w:pStyle w:val="Normal1"/>
              <w:widowControl w:val="false"/>
              <w:rPr/>
            </w:pPr>
            <w:r>
              <w:rPr/>
              <w:t/>
            </w:r>
          </w:p>
        </w:tc>
        <w:tc>
          <w:tcPr>
            <w:tcW w:w="5084" w:type="dxa"/>
            <w:vMerge w:val="continue"/>
            <w:tcBorders>
              <w:top w:val="single" w:sz="4" w:space="0" w:color="000000"/>
              <w:left w:val="single" w:sz="4" w:space="0" w:color="000000"/>
              <w:bottom w:val="single" w:sz="4" w:space="0" w:color="000000"/>
              <w:right w:val="single" w:sz="8" w:space="0" w:color="000000"/>
            </w:tcBorders>
            <w:shd w:fill="D7E0F1" w:val="clear"/>
          </w:tcPr>
          <w:p>
            <w:pPr>
              <w:pStyle w:val="Normal1"/>
              <w:widowControl w:val="false"/>
              <w:spacing w:lineRule="auto" w:line="276"/>
              <w:rPr/>
            </w:pPr>
            <w:r>
              <w:rPr/>
            </w:r>
          </w:p>
        </w:tc>
      </w:tr>
      <w:tr>
        <w:trPr>
          <w:trHeight w:val="412" w:hRule="atLeast"/>
        </w:trPr>
        <w:tc>
          <w:tcPr>
            <w:tcW w:w="2816" w:type="dxa"/>
            <w:tcBorders>
              <w:top w:val="single" w:sz="4" w:space="0" w:color="000000"/>
              <w:left w:val="single" w:sz="8" w:space="0" w:color="000000"/>
              <w:bottom w:val="single" w:sz="4" w:space="0" w:color="000000"/>
              <w:right w:val="single" w:sz="4" w:space="0" w:color="000000"/>
            </w:tcBorders>
            <w:shd w:fill="D7E0F1" w:val="clear"/>
          </w:tcPr>
          <w:p>
            <w:pPr>
              <w:pStyle w:val="Normal1"/>
              <w:widowControl w:val="false"/>
              <w:rPr/>
            </w:pPr>
            <w:r>
              <w:rPr/>
              <w:t>ACH/Wire</w:t>
            </w:r>
          </w:p>
        </w:tc>
        <w:tc>
          <w:tcPr>
            <w:tcW w:w="1452" w:type="dxa"/>
            <w:tcBorders>
              <w:top w:val="single" w:sz="4" w:space="0" w:color="000000"/>
              <w:left w:val="single" w:sz="4" w:space="0" w:color="000000"/>
              <w:bottom w:val="single" w:sz="4" w:space="0" w:color="000000"/>
              <w:right w:val="single" w:sz="4" w:space="0" w:color="000000"/>
            </w:tcBorders>
            <w:shd w:fill="D7E0F1" w:val="clear"/>
          </w:tcPr>
          <w:p>
            <w:pPr>
              <w:pStyle w:val="Normal1"/>
              <w:widowControl w:val="false"/>
              <w:rPr/>
            </w:pPr>
            <w:r>
              <w:rPr/>
              <w:t/>
            </w:r>
          </w:p>
        </w:tc>
        <w:tc>
          <w:tcPr>
            <w:tcW w:w="5084" w:type="dxa"/>
            <w:vMerge w:val="continue"/>
            <w:tcBorders>
              <w:top w:val="single" w:sz="4" w:space="0" w:color="000000"/>
              <w:left w:val="single" w:sz="4" w:space="0" w:color="000000"/>
              <w:bottom w:val="single" w:sz="4" w:space="0" w:color="000000"/>
              <w:right w:val="single" w:sz="8" w:space="0" w:color="000000"/>
            </w:tcBorders>
            <w:shd w:fill="D7E0F1" w:val="clear"/>
          </w:tcPr>
          <w:p>
            <w:pPr>
              <w:pStyle w:val="Normal1"/>
              <w:widowControl w:val="false"/>
              <w:spacing w:lineRule="auto" w:line="276"/>
              <w:rPr/>
            </w:pPr>
            <w:r>
              <w:rPr/>
            </w:r>
          </w:p>
        </w:tc>
      </w:tr>
      <w:tr>
        <w:trPr>
          <w:trHeight w:val="412" w:hRule="atLeast"/>
        </w:trPr>
        <w:tc>
          <w:tcPr>
            <w:tcW w:w="2816" w:type="dxa"/>
            <w:tcBorders>
              <w:top w:val="single" w:sz="4" w:space="0" w:color="000000"/>
              <w:left w:val="single" w:sz="8" w:space="0" w:color="000000"/>
              <w:bottom w:val="single" w:sz="4" w:space="0" w:color="000000"/>
              <w:right w:val="single" w:sz="4" w:space="0" w:color="000000"/>
            </w:tcBorders>
            <w:shd w:fill="D7D7D7" w:val="clear"/>
          </w:tcPr>
          <w:p>
            <w:pPr>
              <w:pStyle w:val="Normal1"/>
              <w:widowControl w:val="false"/>
              <w:spacing w:lineRule="auto" w:line="240" w:before="1" w:after="0"/>
              <w:ind w:left="110" w:hanging="0"/>
              <w:rPr>
                <w:sz w:val="24"/>
                <w:szCs w:val="24"/>
              </w:rPr>
            </w:pPr>
            <w:r>
              <w:rPr>
                <w:sz w:val="24"/>
                <w:szCs w:val="24"/>
              </w:rPr>
              <w:t>Detail Modiﬁcation</w:t>
            </w:r>
          </w:p>
        </w:tc>
        <w:tc>
          <w:tcPr>
            <w:tcW w:w="1452" w:type="dxa"/>
            <w:tcBorders>
              <w:top w:val="single" w:sz="4" w:space="0" w:color="000000"/>
              <w:left w:val="single" w:sz="4" w:space="0" w:color="000000"/>
              <w:bottom w:val="single" w:sz="4" w:space="0" w:color="000000"/>
              <w:right w:val="single" w:sz="4" w:space="0" w:color="000000"/>
            </w:tcBorders>
            <w:shd w:fill="D7D7D7" w:val="clear"/>
          </w:tcPr>
          <w:p>
            <w:pPr>
              <w:pStyle w:val="Normal1"/>
              <w:widowControl w:val="false"/>
              <w:rPr/>
            </w:pPr>
            <w:r>
              <w:rPr/>
              <w:t>Detail modifications made within 12 hours of scheduled start time are subject to a  administrative fee to cover re-scheduling and notification costs. Standard modifications made with adequate notice are processed without additional fees.</w:t>
            </w:r>
          </w:p>
        </w:tc>
        <w:tc>
          <w:tcPr>
            <w:tcW w:w="5084" w:type="dxa"/>
            <w:vMerge w:val="restart"/>
            <w:tcBorders>
              <w:top w:val="single" w:sz="4" w:space="0" w:color="000000"/>
              <w:left w:val="single" w:sz="4" w:space="0" w:color="000000"/>
              <w:bottom w:val="single" w:sz="4" w:space="0" w:color="000000"/>
              <w:right w:val="single" w:sz="8" w:space="0" w:color="000000"/>
            </w:tcBorders>
            <w:shd w:fill="D7D7D7" w:val="clear"/>
          </w:tcPr>
          <w:p>
            <w:pPr>
              <w:pStyle w:val="Normal1"/>
              <w:widowControl w:val="false"/>
              <w:rPr/>
            </w:pPr>
            <w:r>
              <w:rPr/>
              <w:t>Detail cancellations require 24-hour notice to avoid administrative fees. Emergency cancellations are processed without penalty upon proper documentation. City-initiated contract termination follows notice requirements outlined in the agreement with no early termination penalties.</w:t>
            </w:r>
          </w:p>
        </w:tc>
      </w:tr>
      <w:tr>
        <w:trPr>
          <w:trHeight w:val="412" w:hRule="atLeast"/>
        </w:trPr>
        <w:tc>
          <w:tcPr>
            <w:tcW w:w="2816" w:type="dxa"/>
            <w:tcBorders>
              <w:top w:val="single" w:sz="4" w:space="0" w:color="000000"/>
              <w:left w:val="single" w:sz="8" w:space="0" w:color="000000"/>
              <w:bottom w:val="single" w:sz="4" w:space="0" w:color="000000"/>
              <w:right w:val="single" w:sz="4" w:space="0" w:color="000000"/>
            </w:tcBorders>
            <w:shd w:fill="D7D7D7" w:val="clear"/>
          </w:tcPr>
          <w:p>
            <w:pPr>
              <w:pStyle w:val="Normal1"/>
              <w:widowControl w:val="false"/>
              <w:rPr/>
            </w:pPr>
            <w:r>
              <w:rPr/>
              <w:t>Cancellation</w:t>
            </w:r>
          </w:p>
        </w:tc>
        <w:tc>
          <w:tcPr>
            <w:tcW w:w="1452" w:type="dxa"/>
            <w:tcBorders>
              <w:top w:val="single" w:sz="4" w:space="0" w:color="000000"/>
              <w:left w:val="single" w:sz="4" w:space="0" w:color="000000"/>
              <w:bottom w:val="single" w:sz="4" w:space="0" w:color="000000"/>
              <w:right w:val="single" w:sz="4" w:space="0" w:color="000000"/>
            </w:tcBorders>
            <w:shd w:fill="D7D7D7" w:val="clear"/>
          </w:tcPr>
          <w:p>
            <w:pPr>
              <w:pStyle w:val="Normal1"/>
              <w:widowControl w:val="false"/>
              <w:rPr/>
            </w:pPr>
            <w:r>
              <w:rPr/>
              <w:t>Detail cancellations made within 24 hours of scheduled start time are subject to a  administrative fee per detail to offset coordination costs. Emergency cancellations with proper documentation are exempt from fees.</w:t>
            </w:r>
          </w:p>
        </w:tc>
        <w:tc>
          <w:tcPr>
            <w:tcW w:w="5084" w:type="dxa"/>
            <w:vMerge w:val="continue"/>
            <w:tcBorders>
              <w:top w:val="single" w:sz="4" w:space="0" w:color="000000"/>
              <w:left w:val="single" w:sz="4" w:space="0" w:color="000000"/>
              <w:bottom w:val="single" w:sz="4" w:space="0" w:color="000000"/>
              <w:right w:val="single" w:sz="8" w:space="0" w:color="000000"/>
            </w:tcBorders>
            <w:shd w:fill="D7D7D7" w:val="clear"/>
          </w:tcPr>
          <w:p>
            <w:pPr>
              <w:pStyle w:val="Normal1"/>
              <w:widowControl w:val="false"/>
              <w:spacing w:lineRule="auto" w:line="276"/>
              <w:rPr/>
            </w:pPr>
            <w:r>
              <w:rPr/>
            </w:r>
          </w:p>
        </w:tc>
      </w:tr>
      <w:tr>
        <w:trPr>
          <w:trHeight w:val="412" w:hRule="atLeast"/>
        </w:trPr>
        <w:tc>
          <w:tcPr>
            <w:tcW w:w="2816"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1" w:after="0"/>
              <w:ind w:left="115" w:hanging="0"/>
              <w:rPr>
                <w:sz w:val="24"/>
                <w:szCs w:val="24"/>
              </w:rPr>
            </w:pPr>
            <w:r>
              <w:rPr>
                <w:sz w:val="24"/>
                <w:szCs w:val="24"/>
              </w:rPr>
              <w:t>In-Person Training</w:t>
            </w:r>
          </w:p>
        </w:tc>
        <w:tc>
          <w:tcPr>
            <w:tcW w:w="1452"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1" w:after="0"/>
              <w:ind w:right="92" w:hanging="0"/>
              <w:jc w:val="right"/>
              <w:rPr>
                <w:sz w:val="24"/>
                <w:szCs w:val="24"/>
              </w:rPr>
            </w:pPr>
            <w:r>
              <w:rPr>
                <w:sz w:val="24"/>
                <w:szCs w:val="24"/>
              </w:rPr>
              <w:t>0$</w:t>
            </w:r>
          </w:p>
        </w:tc>
        <w:tc>
          <w:tcPr>
            <w:tcW w:w="5084"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1" w:after="0"/>
              <w:ind w:left="114" w:hanging="0"/>
              <w:rPr>
                <w:sz w:val="24"/>
                <w:szCs w:val="24"/>
              </w:rPr>
            </w:pPr>
            <w:r>
              <w:rPr>
                <w:sz w:val="24"/>
                <w:szCs w:val="24"/>
              </w:rPr>
              <w:t>Conducted when and where you require.</w:t>
            </w:r>
          </w:p>
        </w:tc>
      </w:tr>
      <w:tr>
        <w:trPr>
          <w:trHeight w:val="705" w:hRule="atLeast"/>
        </w:trPr>
        <w:tc>
          <w:tcPr>
            <w:tcW w:w="2816" w:type="dxa"/>
            <w:tcBorders>
              <w:top w:val="single" w:sz="4" w:space="0" w:color="000000"/>
              <w:left w:val="single" w:sz="4" w:space="0" w:color="000000"/>
              <w:bottom w:val="single" w:sz="4" w:space="0" w:color="000000"/>
              <w:right w:val="single" w:sz="4" w:space="0" w:color="000000"/>
            </w:tcBorders>
            <w:shd w:fill="D7E0F1" w:val="clear"/>
          </w:tcPr>
          <w:p>
            <w:pPr>
              <w:pStyle w:val="Normal1"/>
              <w:widowControl w:val="false"/>
              <w:spacing w:lineRule="auto" w:line="240" w:before="1" w:after="0"/>
              <w:rPr>
                <w:sz w:val="24"/>
                <w:szCs w:val="24"/>
              </w:rPr>
            </w:pPr>
            <w:r>
              <w:rPr>
                <w:sz w:val="24"/>
                <w:szCs w:val="24"/>
              </w:rPr>
            </w:r>
          </w:p>
          <w:p>
            <w:pPr>
              <w:pStyle w:val="Normal1"/>
              <w:widowControl w:val="false"/>
              <w:ind w:left="115" w:hanging="0"/>
              <w:rPr>
                <w:sz w:val="24"/>
                <w:szCs w:val="24"/>
              </w:rPr>
            </w:pPr>
            <w:r>
              <w:rPr>
                <w:sz w:val="24"/>
                <w:szCs w:val="24"/>
              </w:rPr>
              <w:t>On-Duty Software</w:t>
            </w:r>
          </w:p>
        </w:tc>
        <w:tc>
          <w:tcPr>
            <w:tcW w:w="1452" w:type="dxa"/>
            <w:tcBorders>
              <w:top w:val="single" w:sz="4" w:space="0" w:color="000000"/>
              <w:left w:val="single" w:sz="4" w:space="0" w:color="000000"/>
              <w:bottom w:val="single" w:sz="4" w:space="0" w:color="000000"/>
              <w:right w:val="single" w:sz="4" w:space="0" w:color="000000"/>
            </w:tcBorders>
            <w:shd w:fill="D7E0F1" w:val="clear"/>
          </w:tcPr>
          <w:p>
            <w:pPr>
              <w:pStyle w:val="Normal1"/>
              <w:widowControl w:val="false"/>
              <w:spacing w:lineRule="auto" w:line="240" w:before="1" w:after="0"/>
              <w:rPr>
                <w:sz w:val="24"/>
                <w:szCs w:val="24"/>
              </w:rPr>
            </w:pPr>
            <w:r>
              <w:rPr>
                <w:sz w:val="24"/>
                <w:szCs w:val="24"/>
              </w:rPr>
            </w:r>
          </w:p>
          <w:p>
            <w:pPr>
              <w:pStyle w:val="Normal1"/>
              <w:widowControl w:val="false"/>
              <w:ind w:right="92" w:hanging="0"/>
              <w:jc w:val="right"/>
              <w:rPr>
                <w:sz w:val="24"/>
                <w:szCs w:val="24"/>
              </w:rPr>
            </w:pPr>
            <w:r>
              <w:rPr>
                <w:sz w:val="24"/>
                <w:szCs w:val="24"/>
              </w:rPr>
              <w:t>$5, 750</w:t>
            </w:r>
          </w:p>
        </w:tc>
        <w:tc>
          <w:tcPr>
            <w:tcW w:w="5084" w:type="dxa"/>
            <w:tcBorders>
              <w:top w:val="single" w:sz="4" w:space="0" w:color="000000"/>
              <w:left w:val="single" w:sz="4" w:space="0" w:color="000000"/>
              <w:bottom w:val="single" w:sz="4" w:space="0" w:color="000000"/>
              <w:right w:val="single" w:sz="4" w:space="0" w:color="000000"/>
            </w:tcBorders>
            <w:shd w:fill="D7E0F1" w:val="clear"/>
          </w:tcPr>
          <w:p>
            <w:pPr>
              <w:pStyle w:val="Normal1"/>
              <w:widowControl w:val="false"/>
              <w:spacing w:lineRule="auto" w:line="240" w:before="1" w:after="0"/>
              <w:ind w:left="114" w:right="1220" w:hanging="0"/>
              <w:rPr>
                <w:sz w:val="24"/>
                <w:szCs w:val="24"/>
              </w:rPr>
            </w:pPr>
            <w:r>
              <w:rPr>
                <w:sz w:val="24"/>
                <w:szCs w:val="24"/>
              </w:rPr>
              <w:t>If purchased without off-duty program administration.</w:t>
            </w:r>
          </w:p>
        </w:tc>
      </w:tr>
    </w:tbl>
    <w:p>
      <w:pPr>
        <w:sectPr>
          <w:type w:val="nextPage"/>
          <w:pgSz w:w="12240" w:h="15840"/>
          <w:pgMar w:left="0" w:right="0" w:gutter="0" w:header="0" w:top="1380" w:footer="0" w:bottom="1240"/>
          <w:pgNumType w:start="1" w:fmt="decimal"/>
          <w:formProt w:val="false"/>
          <w:textDirection w:val="lrTb"/>
          <w:docGrid w:type="default" w:linePitch="100" w:charSpace="4096"/>
        </w:sectPr>
      </w:pPr>
      <w:r>
        <w:br w:type="page"/>
      </w:r>
    </w:p>
    <w:p>
      <w:pPr>
        <w:pStyle w:val="Normal1"/>
        <w:keepNext w:val="false"/>
        <w:keepLines w:val="false"/>
        <w:pageBreakBefore w:val="false"/>
        <w:widowControl w:val="false"/>
        <w:pBdr/>
        <w:shd w:val="clear" w:fill="auto"/>
        <w:spacing w:lineRule="auto" w:line="240"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
    </w:p>
    <w:p>
      <w:r>
        <w:br w:type="page"/>
      </w:r>
    </w:p>
    <w:p>
      <w:pPr>
        <w:pStyle w:val="Heading5"/>
        <w:numPr>
          <w:ilvl w:val="0"/>
          <w:numId w:val="1"/>
        </w:numPr>
        <w:tabs>
          <w:tab w:val="clear" w:pos="720"/>
          <w:tab w:val="left" w:pos="3249" w:leader="none"/>
        </w:tabs>
        <w:spacing w:lineRule="auto" w:line="240" w:before="121" w:after="0"/>
        <w:ind w:left="3249" w:right="0" w:hanging="369"/>
        <w:jc w:val="left"/>
        <w:rPr/>
      </w:pPr>
      <w:r>
        <w:rPr>
          <w:color w:val="1F3863"/>
        </w:rPr>
        <w:t>Payment</w:t>
      </w:r>
      <w:r>
        <w:rPr>
          <w:color w:val="1F3863"/>
          <w:spacing w:val="-9"/>
        </w:rPr>
      </w:r>
      <w:r>
        <w:rPr>
          <w:color w:val="1F3863"/>
        </w:rPr>
        <w:t>to</w:t>
      </w:r>
      <w:r>
        <w:rPr>
          <w:color w:val="1F3863"/>
          <w:spacing w:val="-9"/>
        </w:rPr>
      </w:r>
      <w:r>
        <w:rPr>
          <w:color w:val="1F3863"/>
        </w:rPr>
        <w:t>the</w:t>
      </w:r>
      <w:r>
        <w:rPr>
          <w:color w:val="1F3863"/>
          <w:spacing w:val="-8"/>
        </w:rPr>
      </w:r>
      <w:r>
        <w:rPr>
          <w:color w:val="1F3863"/>
          <w:spacing w:val="-4"/>
        </w:rPr>
        <w:t>City</w:t>
      </w:r>
    </w:p>
    <w:p>
      <w:pPr>
        <w:pStyle w:val="TextBody"/>
        <w:spacing w:before="121" w:after="0"/>
        <w:ind w:left="1440" w:right="1511" w:hanging="0"/>
        <w:rPr/>
      </w:pPr>
      <w:r>
        <w:rPr/>
      </w:r>
    </w:p>
    <w:p>
      <w:pPr>
        <w:pStyle w:val="TextBody"/>
        <w:spacing w:before="121" w:after="0"/>
        <w:ind w:left="1440" w:right="1511" w:hanging="0"/>
        <w:rPr/>
      </w:pPr>
      <w:r>
        <w:rPr/>
      </w:r>
    </w:p>
    <w:p>
      <w:pPr>
        <w:pStyle w:val="TextBody"/>
        <w:spacing w:before="121" w:after="0"/>
        <w:ind w:left="1440" w:right="1511" w:hanging="0"/>
        <w:rPr/>
      </w:pPr>
      <w:r>
        <w:rPr/>
      </w:r>
    </w:p>
    <w:p>
      <w:pPr>
        <w:pStyle w:val="TextBody"/>
        <w:spacing w:before="5" w:after="0"/>
        <w:rPr>
          <w:sz w:val="8"/>
        </w:rPr>
      </w:pPr>
      <w:r>
        <w:rPr>
          <w:sz w:val="8"/>
        </w:rPr>
        <mc:AlternateContent>
          <mc:Choice Requires="wps">
            <w:drawing>
              <wp:anchor behindDoc="1" distT="0" distB="0" distL="0" distR="0" simplePos="0" locked="0" layoutInCell="0" allowOverlap="1" relativeHeight="2">
                <wp:simplePos x="0" y="0"/>
                <wp:positionH relativeFrom="page">
                  <wp:posOffset>914400</wp:posOffset>
                </wp:positionH>
                <wp:positionV relativeFrom="paragraph">
                  <wp:posOffset>83820</wp:posOffset>
                </wp:positionV>
                <wp:extent cx="5943600" cy="495935"/>
                <wp:effectExtent l="0" t="3810" r="0" b="2540"/>
                <wp:wrapTopAndBottom/>
                <wp:docPr id="1" name="Textbox 76"/>
                <a:graphic xmlns:a="http://schemas.openxmlformats.org/drawingml/2006/main">
                  <a:graphicData uri="http://schemas.microsoft.com/office/word/2010/wordprocessingShape">
                    <wps:wsp>
                      <wps:cNvSpPr/>
                      <wps:spPr>
                        <a:xfrm>
                          <a:off x="0" y="0"/>
                          <a:ext cx="5943600" cy="496080"/>
                        </a:xfrm>
                        <a:prstGeom prst="rect">
                          <a:avLst/>
                        </a:prstGeom>
                        <a:solidFill>
                          <a:srgbClr val="a4c9eb"/>
                        </a:solidFill>
                        <a:ln w="6350">
                          <a:solidFill>
                            <a:srgbClr val="000000"/>
                          </a:solidFill>
                          <a:round/>
                        </a:ln>
                      </wps:spPr>
                      <wps:style>
                        <a:lnRef idx="0"/>
                        <a:fillRef idx="0"/>
                        <a:effectRef idx="0"/>
                        <a:fontRef idx="minor"/>
                      </wps:style>
                      <wps:txbx>
                        <w:txbxContent>
                          <w:p>
                            <w:pPr>
                              <w:pStyle w:val="TextBody"/>
                              <w:spacing w:before="74" w:after="0"/>
                              <w:ind w:left="143" w:right="116" w:hanging="0"/>
                              <w:jc w:val="left"/>
                              <w:rPr>
                                <w:b/>
                                <w:b/>
                                <w:color w:val="000000"/>
                                <w:sz w:val="24"/>
                              </w:rPr>
                            </w:pPr>
                            <w:r>
                              <w:rPr>
                                <w:b/>
                                <w:color w:val="000000"/>
                                <w:sz w:val="24"/>
                              </w:rPr>
                              <w:t>KEY POINT: We pay the City and officers regardless of when the customer pays us — thus eliminating financial risk for the City.</w:t>
                            </w:r>
                          </w:p>
                          <w:p>
                            <w:pPr>
                              <w:pStyle w:val="FrameContents"/>
                              <w:spacing w:before="74" w:after="0"/>
                              <w:ind w:left="143" w:right="116" w:hanging="0"/>
                              <w:jc w:val="left"/>
                              <w:rPr>
                                <w:b/>
                                <w:b/>
                                <w:color w:val="000000"/>
                                <w:sz w:val="24"/>
                              </w:rPr>
                            </w:pPr>
                            <w:r>
                              <w:rPr/>
                            </w:r>
                          </w:p>
                        </w:txbxContent>
                      </wps:txbx>
                      <wps:bodyPr lIns="0" rIns="0" tIns="0" bIns="0" anchor="t">
                        <a:noAutofit/>
                      </wps:bodyPr>
                    </wps:wsp>
                  </a:graphicData>
                </a:graphic>
              </wp:anchor>
            </w:drawing>
          </mc:Choice>
          <mc:Fallback>
            <w:pict>
              <v:rect id="shape_0" ID="Textbox 76" path="m0,0l-2147483645,0l-2147483645,-2147483646l0,-2147483646xe" fillcolor="#a4c9eb" stroked="t" o:allowincell="f" style="position:absolute;margin-left:72pt;margin-top:6.6pt;width:467.95pt;height:39pt;mso-wrap-style:square;v-text-anchor:top;mso-position-horizontal-relative:page">
                <v:fill o:detectmouseclick="t" type="solid" color2="#5b3614"/>
                <v:stroke color="black" weight="6480" joinstyle="round" endcap="flat"/>
                <v:textbox>
                  <w:txbxContent>
                    <w:p>
                      <w:pPr>
                        <w:pStyle w:val="TextBody"/>
                        <w:spacing w:before="74" w:after="0"/>
                        <w:ind w:left="143" w:right="116" w:hanging="0"/>
                        <w:jc w:val="left"/>
                        <w:rPr>
                          <w:b/>
                          <w:b/>
                          <w:color w:val="000000"/>
                          <w:sz w:val="24"/>
                        </w:rPr>
                      </w:pPr>
                      <w:r>
                        <w:rPr>
                          <w:b/>
                          <w:color w:val="000000"/>
                          <w:sz w:val="24"/>
                        </w:rPr>
                        <w:t>KEY POINT: We pay the City and officers regardless of when the customer pays us — thus eliminating financial risk for the City.</w:t>
                      </w:r>
                    </w:p>
                    <w:p>
                      <w:pPr>
                        <w:pStyle w:val="FrameContents"/>
                        <w:spacing w:before="74" w:after="0"/>
                        <w:ind w:left="143" w:right="116" w:hanging="0"/>
                        <w:jc w:val="left"/>
                        <w:rPr>
                          <w:b/>
                          <w:b/>
                          <w:color w:val="000000"/>
                          <w:sz w:val="24"/>
                        </w:rPr>
                      </w:pPr>
                      <w:r>
                        <w:rPr/>
                      </w:r>
                    </w:p>
                  </w:txbxContent>
                </v:textbox>
                <w10:wrap type="topAndBottom"/>
              </v:rect>
            </w:pict>
          </mc:Fallback>
        </mc:AlternateContent>
      </w:r>
    </w:p>
    <w:p>
      <w:pPr>
        <w:pStyle w:val="TextBody"/>
        <w:spacing w:before="86" w:after="0"/>
        <w:ind w:left="1440" w:right="1465" w:hanging="0"/>
        <w:rPr/>
      </w:pPr>
      <w:r>
        <w:rPr/>
        <w:t/>
      </w:r>
    </w:p>
    <w:p>
      <w:pPr>
        <w:pStyle w:val="TextBody"/>
        <w:spacing w:before="119" w:after="0"/>
        <w:ind w:left="1440" w:right="0" w:hanging="0"/>
        <w:rPr/>
      </w:pPr>
      <w:r>
        <w:rPr/>
        <w:t>We</w:t>
      </w:r>
      <w:r>
        <w:rPr>
          <w:spacing w:val="-4"/>
        </w:rPr>
      </w:r>
      <w:r>
        <w:rPr/>
        <w:t>can</w:t>
      </w:r>
      <w:r>
        <w:rPr>
          <w:spacing w:val="-3"/>
        </w:rPr>
      </w:r>
      <w:r>
        <w:rPr/>
        <w:t>also</w:t>
      </w:r>
      <w:r>
        <w:rPr>
          <w:spacing w:val="-4"/>
        </w:rPr>
      </w:r>
      <w:r>
        <w:rPr/>
        <w:t>pay</w:t>
      </w:r>
      <w:r>
        <w:rPr>
          <w:spacing w:val="-3"/>
        </w:rPr>
      </w:r>
      <w:r>
        <w:rPr/>
        <w:t>outside</w:t>
      </w:r>
      <w:r>
        <w:rPr>
          <w:spacing w:val="-4"/>
        </w:rPr>
      </w:r>
      <w:r>
        <w:rPr/>
        <w:t>agencies</w:t>
      </w:r>
      <w:r>
        <w:rPr>
          <w:spacing w:val="-3"/>
        </w:rPr>
      </w:r>
      <w:r>
        <w:rPr/>
        <w:t>on</w:t>
      </w:r>
      <w:r>
        <w:rPr>
          <w:spacing w:val="-4"/>
        </w:rPr>
      </w:r>
      <w:r>
        <w:rPr/>
        <w:t>the</w:t>
      </w:r>
      <w:r>
        <w:rPr>
          <w:spacing w:val="-3"/>
        </w:rPr>
      </w:r>
      <w:r>
        <w:rPr/>
        <w:t>same</w:t>
      </w:r>
      <w:r>
        <w:rPr>
          <w:spacing w:val="-4"/>
        </w:rPr>
      </w:r>
      <w:r>
        <w:rPr/>
        <w:t>or</w:t>
      </w:r>
      <w:r>
        <w:rPr>
          <w:spacing w:val="-3"/>
        </w:rPr>
      </w:r>
      <w:r>
        <w:rPr/>
        <w:t>different</w:t>
      </w:r>
      <w:r>
        <w:rPr>
          <w:spacing w:val="-3"/>
        </w:rPr>
      </w:r>
      <w:r>
        <w:rPr>
          <w:spacing w:val="-2"/>
        </w:rPr>
        <w:t>schedule.</w:t>
      </w:r>
    </w:p>
    <w:p>
      <w:r>
        <w:br w:type="page"/>
      </w:r>
    </w:p>
    <w:p>
      <w:pPr>
        <w:pStyle w:val="Heading3"/>
        <w:numPr>
          <w:ilvl w:val="0"/>
          <w:numId w:val="1"/>
        </w:numPr>
        <w:tabs>
          <w:tab w:val="clear" w:pos="720"/>
          <w:tab w:val="left" w:pos="2619" w:leader="none"/>
        </w:tabs>
        <w:spacing w:lineRule="auto" w:line="240" w:before="121" w:after="0"/>
        <w:ind w:left="2619" w:right="0" w:hanging="459"/>
        <w:jc w:val="left"/>
        <w:rPr/>
      </w:pPr>
      <w:r>
        <w:rPr>
          <w:color w:val="1F3863"/>
        </w:rPr>
        <w:t>System</w:t>
      </w:r>
      <w:r>
        <w:rPr>
          <w:color w:val="1F3863"/>
          <w:spacing w:val="38"/>
          <w:w w:val="150"/>
        </w:rPr>
      </w:r>
      <w:r>
        <w:rPr>
          <w:color w:val="1F3863"/>
        </w:rPr>
        <w:t>Capabilities</w:t>
      </w:r>
    </w:p>
    <w:p>
      <w:pPr>
        <w:pStyle w:val="TextBody"/>
        <w:spacing w:before="119" w:after="4"/>
        <w:ind w:left="1440" w:right="0" w:hanging="0"/>
        <w:rPr/>
      </w:pPr>
      <w:r>
        <w:rPr/>
      </w:r>
    </w:p>
    <w:p>
      <w:pPr>
        <w:pStyle w:val="TextBody"/>
        <w:spacing w:before="119" w:after="4"/>
        <w:ind w:left="1440" w:right="0" w:hanging="0"/>
        <w:rPr/>
      </w:pPr>
      <w:r>
        <w:rPr/>
      </w:r>
    </w:p>
    <w:p>
      <w:pPr>
        <w:pStyle w:val="TextBody"/>
        <w:spacing w:before="119" w:after="4"/>
        <w:ind w:left="1440" w:right="0" w:hanging="0"/>
        <w:rPr/>
      </w:pPr>
      <w:r>
        <w:rPr/>
      </w:r>
    </w:p>
    <w:p>
      <w:pPr>
        <w:pStyle w:val="TextBody"/>
        <w:spacing w:before="119" w:after="4"/>
        <w:ind w:left="1440" w:right="0" w:hanging="0"/>
        <w:rPr/>
      </w:pPr>
      <w:r>
        <w:rPr/>
        <w:t>The</w:t>
      </w:r>
      <w:r>
        <w:rPr>
          <w:spacing w:val="-1"/>
        </w:rPr>
      </w:r>
      <w:r>
        <w:rPr/>
        <w:t>dashboard</w:t>
      </w:r>
      <w:r>
        <w:rPr>
          <w:spacing w:val="-2"/>
        </w:rPr>
      </w:r>
      <w:r>
        <w:rPr/>
        <w:t>can</w:t>
      </w:r>
      <w:r>
        <w:rPr>
          <w:spacing w:val="-1"/>
        </w:rPr>
      </w:r>
      <w:r>
        <w:rPr/>
        <w:t>be</w:t>
      </w:r>
      <w:r>
        <w:rPr>
          <w:spacing w:val="-1"/>
        </w:rPr>
      </w:r>
      <w:r>
        <w:rPr/>
        <w:t>tailored</w:t>
      </w:r>
      <w:r>
        <w:rPr>
          <w:spacing w:val="-1"/>
        </w:rPr>
      </w:r>
      <w:r>
        <w:rPr/>
        <w:t>to</w:t>
      </w:r>
      <w:r>
        <w:rPr>
          <w:spacing w:val="-1"/>
        </w:rPr>
      </w:r>
      <w:r>
        <w:rPr/>
        <w:t>each</w:t>
      </w:r>
      <w:r>
        <w:rPr>
          <w:spacing w:val="-1"/>
        </w:rPr>
      </w:r>
      <w:r>
        <w:rPr/>
        <w:t>person’s</w:t>
      </w:r>
      <w:r>
        <w:rPr>
          <w:spacing w:val="-1"/>
        </w:rPr>
      </w:r>
      <w:r>
        <w:rPr/>
        <w:t>role</w:t>
      </w:r>
      <w:r>
        <w:rPr>
          <w:spacing w:val="-1"/>
        </w:rPr>
      </w:r>
      <w:r>
        <w:rPr/>
        <w:t>and</w:t>
      </w:r>
      <w:r>
        <w:rPr>
          <w:spacing w:val="-1"/>
        </w:rPr>
      </w:r>
      <w:r>
        <w:rPr/>
        <w:t>access</w:t>
      </w:r>
      <w:r>
        <w:rPr>
          <w:spacing w:val="-2"/>
        </w:rPr>
        <w:t>level.</w:t>
      </w:r>
    </w:p>
    <w:p>
      <w:pPr>
        <w:sectPr>
          <w:type w:val="nextPage"/>
          <w:pgSz w:w="12240" w:h="15840"/>
          <w:pgMar w:left="0" w:right="0" w:gutter="0" w:header="0" w:top="1380" w:footer="0" w:bottom="1240"/>
          <w:pgNumType w:fmt="decimal"/>
          <w:formProt w:val="false"/>
          <w:textDirection w:val="lrTb"/>
          <w:docGrid w:type="default" w:linePitch="100" w:charSpace="4096"/>
        </w:sectPr>
        <w:pStyle w:val="Normal"/>
        <w:spacing w:lineRule="auto" w:line="240"/>
        <w:ind w:left="1444" w:right="0" w:hanging="0"/>
        <w:rPr>
          <w:sz w:val="20"/>
        </w:rPr>
      </w:pPr>
      <w:r>
        <w:rPr/>
        <mc:AlternateContent>
          <mc:Choice Requires="wpg">
            <w:drawing>
              <wp:inline distT="0" distB="0" distL="0" distR="0">
                <wp:extent cx="4408170" cy="3951605"/>
                <wp:effectExtent l="9525" t="0" r="0" b="1270"/>
                <wp:docPr id="1" name="Shape1"/>
                <a:graphic xmlns:a="http://schemas.openxmlformats.org/drawingml/2006/main">
                  <a:graphicData uri="http://schemas.microsoft.com/office/word/2010/wordprocessingGroup">
                    <wpg:wgp>
                      <wpg:cNvGrpSpPr/>
                      <wpg:grpSpPr>
                        <a:xfrm>
                          <a:off x="0" y="0"/>
                          <a:ext cx="4408200" cy="3951720"/>
                          <a:chOff x="0" y="0"/>
                          <a:chExt cx="4408200" cy="3951720"/>
                        </a:xfrm>
                      </wpg:grpSpPr>
                      <pic:pic xmlns:pic="http://schemas.openxmlformats.org/drawingml/2006/picture">
                        <pic:nvPicPr>
                          <pic:cNvPr id="0" name="Image 110" descr=""/>
                          <pic:cNvPicPr/>
                        </pic:nvPicPr>
                        <pic:blipFill>
                          <a:blip r:embed="rId36"/>
                          <a:stretch/>
                        </pic:blipFill>
                        <pic:spPr>
                          <a:xfrm>
                            <a:off x="5040" y="5040"/>
                            <a:ext cx="4398480" cy="3942000"/>
                          </a:xfrm>
                          <a:prstGeom prst="rect">
                            <a:avLst/>
                          </a:prstGeom>
                          <a:ln w="0">
                            <a:noFill/>
                          </a:ln>
                        </pic:spPr>
                      </pic:pic>
                      <wps:wsp>
                        <wps:cNvSpPr/>
                        <wps:spPr>
                          <a:xfrm>
                            <a:off x="0" y="0"/>
                            <a:ext cx="4408200" cy="3951720"/>
                          </a:xfrm>
                          <a:custGeom>
                            <a:avLst/>
                            <a:gdLst/>
                            <a:ahLst/>
                            <a:rect l="l" t="t" r="r" b="b"/>
                            <a:pathLst>
                              <a:path w="4398645" h="3942079">
                                <a:moveTo>
                                  <a:pt x="0" y="0"/>
                                </a:moveTo>
                                <a:lnTo>
                                  <a:pt x="4398572" y="0"/>
                                </a:lnTo>
                                <a:lnTo>
                                  <a:pt x="4398572" y="3942082"/>
                                </a:lnTo>
                                <a:lnTo>
                                  <a:pt x="0" y="3942082"/>
                                </a:lnTo>
                                <a:lnTo>
                                  <a:pt x="0" y="0"/>
                                </a:lnTo>
                                <a:close/>
                              </a:path>
                            </a:pathLst>
                          </a:custGeom>
                          <a:noFill/>
                          <a:ln w="9525">
                            <a:solidFill>
                              <a:srgbClr val="bebebe"/>
                            </a:solidFill>
                            <a:round/>
                          </a:ln>
                        </wps:spPr>
                        <wps:style>
                          <a:lnRef idx="0"/>
                          <a:fillRef idx="0"/>
                          <a:effectRef idx="0"/>
                          <a:fontRef idx="minor"/>
                        </wps:style>
                        <wps:bodyPr/>
                      </wps:wsp>
                    </wpg:wgp>
                  </a:graphicData>
                </a:graphic>
              </wp:inline>
            </w:drawing>
          </mc:Choice>
          <mc:Fallback>
            <w:pict>
              <v:group id="shape_0" alt="Shape1" style="position:absolute;margin-left:0pt;margin-top:-252.55pt;width:347.1pt;height:311.15pt" coordorigin="0,-5051" coordsize="6942,62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10" stroked="f" o:allowincell="f" style="position:absolute;left:8;top:-5043;width:6926;height:6207;mso-wrap-style:none;v-text-anchor:middle" type="_x0000_t75">
                  <v:imagedata r:id="rId36" o:detectmouseclick="t"/>
                  <v:stroke color="#3465a4" joinstyle="round" endcap="flat"/>
                  <w10:wrap type="square"/>
                </v:shape>
              </v:group>
            </w:pict>
          </mc:Fallback>
        </mc:AlternateContent>
      </w:r>
    </w:p>
    <w:p>
      <w:pPr>
        <w:pStyle w:val="TextBody"/>
        <w:spacing w:before="171" w:after="0"/>
        <w:rPr/>
      </w:pPr>
      <w:r>
        <w:rPr/>
      </w:r>
    </w:p>
    <w:p>
      <w:pPr>
        <w:pStyle w:val="TextBody"/>
        <w:ind w:left="1440" w:right="0" w:hanging="0"/>
        <w:rPr/>
      </w:pPr>
      <w:r>
        <w:rPr/>
        <w:t>Work</w:t>
      </w:r>
      <w:r>
        <w:rPr>
          <w:spacing w:val="-1"/>
        </w:rPr>
      </w:r>
      <w:r>
        <w:rPr/>
        <w:t>calendars</w:t>
      </w:r>
      <w:r>
        <w:rPr>
          <w:spacing w:val="-1"/>
        </w:rPr>
      </w:r>
      <w:r>
        <w:rPr/>
        <w:t>can</w:t>
      </w:r>
      <w:r>
        <w:rPr>
          <w:spacing w:val="-1"/>
        </w:rPr>
      </w:r>
      <w:r>
        <w:rPr/>
        <w:t>be</w:t>
      </w:r>
      <w:r>
        <w:rPr>
          <w:spacing w:val="-1"/>
        </w:rPr>
      </w:r>
      <w:r>
        <w:rPr/>
        <w:t>viewed</w:t>
      </w:r>
      <w:r>
        <w:rPr>
          <w:spacing w:val="-1"/>
        </w:rPr>
      </w:r>
      <w:r>
        <w:rPr/>
        <w:t>in</w:t>
      </w:r>
      <w:r>
        <w:rPr>
          <w:spacing w:val="-1"/>
        </w:rPr>
      </w:r>
      <w:r>
        <w:rPr/>
        <w:t>multiple</w:t>
      </w:r>
      <w:r>
        <w:rPr>
          <w:spacing w:val="-2"/>
        </w:rPr>
        <w:t>ways.</w:t>
      </w:r>
    </w:p>
    <w:p>
      <w:pPr>
        <w:pStyle w:val="TextBody"/>
        <w:rPr>
          <w:sz w:val="20"/>
        </w:rPr>
      </w:pPr>
      <w:r>
        <w:rPr>
          <w:sz w:val="20"/>
        </w:rPr>
      </w:r>
    </w:p>
    <w:p>
      <w:pPr>
        <w:pStyle w:val="TextBody"/>
        <w:spacing w:before="23" w:after="0"/>
        <w:rPr>
          <w:sz w:val="20"/>
        </w:rPr>
      </w:pPr>
      <w:r>
        <w:rPr>
          <w:sz w:val="20"/>
        </w:rPr>
        <mc:AlternateContent>
          <mc:Choice Requires="wpg">
            <w:drawing>
              <wp:anchor behindDoc="1" distT="0" distB="0" distL="0" distR="0" simplePos="0" locked="0" layoutInCell="0" allowOverlap="1" relativeHeight="3">
                <wp:simplePos x="0" y="0"/>
                <wp:positionH relativeFrom="page">
                  <wp:posOffset>922655</wp:posOffset>
                </wp:positionH>
                <wp:positionV relativeFrom="paragraph">
                  <wp:posOffset>190500</wp:posOffset>
                </wp:positionV>
                <wp:extent cx="5769610" cy="2670810"/>
                <wp:effectExtent l="5080" t="5080" r="0" b="5080"/>
                <wp:wrapTopAndBottom/>
                <wp:docPr id="2" name="Group 112"/>
                <a:graphic xmlns:a="http://schemas.openxmlformats.org/drawingml/2006/main">
                  <a:graphicData uri="http://schemas.microsoft.com/office/word/2010/wordprocessingGroup">
                    <wpg:wgp>
                      <wpg:cNvGrpSpPr/>
                      <wpg:grpSpPr>
                        <a:xfrm>
                          <a:off x="0" y="0"/>
                          <a:ext cx="5769720" cy="2670840"/>
                          <a:chOff x="0" y="0"/>
                          <a:chExt cx="5769720" cy="2670840"/>
                        </a:xfrm>
                      </wpg:grpSpPr>
                      <pic:pic xmlns:pic="http://schemas.openxmlformats.org/drawingml/2006/picture">
                        <pic:nvPicPr>
                          <pic:cNvPr id="1" name="Image 113" descr=""/>
                          <pic:cNvPicPr/>
                        </pic:nvPicPr>
                        <pic:blipFill>
                          <a:blip r:embed="rId37"/>
                          <a:stretch/>
                        </pic:blipFill>
                        <pic:spPr>
                          <a:xfrm>
                            <a:off x="4320" y="5040"/>
                            <a:ext cx="5760000" cy="2661120"/>
                          </a:xfrm>
                          <a:prstGeom prst="rect">
                            <a:avLst/>
                          </a:prstGeom>
                          <a:ln w="0">
                            <a:noFill/>
                          </a:ln>
                        </pic:spPr>
                      </pic:pic>
                      <wps:wsp>
                        <wps:cNvSpPr/>
                        <wps:spPr>
                          <a:xfrm>
                            <a:off x="0" y="0"/>
                            <a:ext cx="5769720" cy="2670840"/>
                          </a:xfrm>
                          <a:custGeom>
                            <a:avLst/>
                            <a:gdLst/>
                            <a:ahLst/>
                            <a:rect l="l" t="t" r="r" b="b"/>
                            <a:pathLst>
                              <a:path w="5760085" h="2661285">
                                <a:moveTo>
                                  <a:pt x="0" y="0"/>
                                </a:moveTo>
                                <a:lnTo>
                                  <a:pt x="5760083" y="0"/>
                                </a:lnTo>
                                <a:lnTo>
                                  <a:pt x="5760083" y="2661141"/>
                                </a:lnTo>
                                <a:lnTo>
                                  <a:pt x="0" y="2661141"/>
                                </a:lnTo>
                                <a:lnTo>
                                  <a:pt x="0" y="0"/>
                                </a:lnTo>
                                <a:close/>
                              </a:path>
                            </a:pathLst>
                          </a:custGeom>
                          <a:noFill/>
                          <a:ln w="9525">
                            <a:solidFill>
                              <a:srgbClr val="bebebe"/>
                            </a:solidFill>
                            <a:round/>
                          </a:ln>
                        </wps:spPr>
                        <wps:style>
                          <a:lnRef idx="0"/>
                          <a:fillRef idx="0"/>
                          <a:effectRef idx="0"/>
                          <a:fontRef idx="minor"/>
                        </wps:style>
                        <wps:bodyPr/>
                      </wps:wsp>
                    </wpg:wgp>
                  </a:graphicData>
                </a:graphic>
              </wp:anchor>
            </w:drawing>
          </mc:Choice>
          <mc:Fallback>
            <w:pict>
              <v:group id="shape_0" alt="Group 112" style="position:absolute;margin-left:72.65pt;margin-top:15pt;width:454.3pt;height:210.3pt" coordorigin="1453,300" coordsize="9086,4206">
                <v:shape id="shape_0" ID="Image 113" stroked="f" o:allowincell="f" style="position:absolute;left:1460;top:308;width:9070;height:4190;mso-wrap-style:none;v-text-anchor:middle;mso-position-horizontal-relative:page" type="_x0000_t75">
                  <v:imagedata r:id="rId37" o:detectmouseclick="t"/>
                  <v:stroke color="#3465a4" joinstyle="round" endcap="flat"/>
                  <w10:wrap type="topAndBottom"/>
                </v:shape>
              </v:group>
            </w:pict>
          </mc:Fallback>
        </mc:AlternateContent>
      </w:r>
    </w:p>
    <w:p>
      <w:pPr>
        <w:pStyle w:val="TextBody"/>
        <w:rPr>
          <w:sz w:val="20"/>
        </w:rPr>
      </w:pPr>
      <w:r>
        <w:rPr>
          <w:sz w:val="20"/>
        </w:rPr>
      </w:r>
    </w:p>
    <w:p>
      <w:pPr>
        <w:sectPr>
          <w:type w:val="nextPage"/>
          <w:pgSz w:w="12240" w:h="15840"/>
          <w:pgMar w:left="0" w:right="0" w:gutter="0" w:header="0" w:top="1380" w:footer="0" w:bottom="1240"/>
          <w:pgNumType w:fmt="decimal"/>
          <w:formProt w:val="false"/>
          <w:textDirection w:val="lrTb"/>
          <w:docGrid w:type="default" w:linePitch="100" w:charSpace="4096"/>
        </w:sectPr>
        <w:pStyle w:val="TextBody"/>
        <w:spacing w:before="127" w:after="0"/>
        <w:rPr>
          <w:sz w:val="20"/>
        </w:rPr>
      </w:pPr>
      <w:r>
        <w:rPr>
          <w:sz w:val="20"/>
        </w:rPr>
        <mc:AlternateContent>
          <mc:Choice Requires="wpg">
            <w:drawing>
              <wp:anchor behindDoc="1" distT="0" distB="0" distL="0" distR="0" simplePos="0" locked="0" layoutInCell="0" allowOverlap="1" relativeHeight="4">
                <wp:simplePos x="0" y="0"/>
                <wp:positionH relativeFrom="page">
                  <wp:posOffset>922655</wp:posOffset>
                </wp:positionH>
                <wp:positionV relativeFrom="paragraph">
                  <wp:posOffset>255905</wp:posOffset>
                </wp:positionV>
                <wp:extent cx="4892040" cy="4133850"/>
                <wp:effectExtent l="5080" t="5080" r="0" b="5080"/>
                <wp:wrapTopAndBottom/>
                <wp:docPr id="3" name="Group 115"/>
                <a:graphic xmlns:a="http://schemas.openxmlformats.org/drawingml/2006/main">
                  <a:graphicData uri="http://schemas.microsoft.com/office/word/2010/wordprocessingGroup">
                    <wpg:wgp>
                      <wpg:cNvGrpSpPr/>
                      <wpg:grpSpPr>
                        <a:xfrm>
                          <a:off x="0" y="0"/>
                          <a:ext cx="4892040" cy="4133880"/>
                          <a:chOff x="0" y="0"/>
                          <a:chExt cx="4892040" cy="4133880"/>
                        </a:xfrm>
                      </wpg:grpSpPr>
                      <pic:pic xmlns:pic="http://schemas.openxmlformats.org/drawingml/2006/picture">
                        <pic:nvPicPr>
                          <pic:cNvPr id="2" name="Image 116" descr=""/>
                          <pic:cNvPicPr/>
                        </pic:nvPicPr>
                        <pic:blipFill>
                          <a:blip r:embed="rId38"/>
                          <a:stretch/>
                        </pic:blipFill>
                        <pic:spPr>
                          <a:xfrm>
                            <a:off x="4320" y="5040"/>
                            <a:ext cx="4882680" cy="4123800"/>
                          </a:xfrm>
                          <a:prstGeom prst="rect">
                            <a:avLst/>
                          </a:prstGeom>
                          <a:ln w="0">
                            <a:noFill/>
                          </a:ln>
                        </pic:spPr>
                      </pic:pic>
                      <wps:wsp>
                        <wps:cNvSpPr/>
                        <wps:spPr>
                          <a:xfrm>
                            <a:off x="0" y="0"/>
                            <a:ext cx="4892040" cy="4133880"/>
                          </a:xfrm>
                          <a:custGeom>
                            <a:avLst/>
                            <a:gdLst/>
                            <a:ahLst/>
                            <a:rect l="l" t="t" r="r" b="b"/>
                            <a:pathLst>
                              <a:path w="4882515" h="4124325">
                                <a:moveTo>
                                  <a:pt x="0" y="0"/>
                                </a:moveTo>
                                <a:lnTo>
                                  <a:pt x="4882512" y="0"/>
                                </a:lnTo>
                                <a:lnTo>
                                  <a:pt x="4882512" y="4123822"/>
                                </a:lnTo>
                                <a:lnTo>
                                  <a:pt x="0" y="4123822"/>
                                </a:lnTo>
                                <a:lnTo>
                                  <a:pt x="0" y="0"/>
                                </a:lnTo>
                                <a:close/>
                              </a:path>
                            </a:pathLst>
                          </a:custGeom>
                          <a:noFill/>
                          <a:ln w="9525">
                            <a:solidFill>
                              <a:srgbClr val="bebebe"/>
                            </a:solidFill>
                            <a:round/>
                          </a:ln>
                        </wps:spPr>
                        <wps:style>
                          <a:lnRef idx="0"/>
                          <a:fillRef idx="0"/>
                          <a:effectRef idx="0"/>
                          <a:fontRef idx="minor"/>
                        </wps:style>
                        <wps:bodyPr/>
                      </wps:wsp>
                    </wpg:wgp>
                  </a:graphicData>
                </a:graphic>
              </wp:anchor>
            </w:drawing>
          </mc:Choice>
          <mc:Fallback>
            <w:pict>
              <v:group id="shape_0" alt="Group 115" style="position:absolute;margin-left:72.65pt;margin-top:20.15pt;width:385.2pt;height:325.5pt" coordorigin="1453,403" coordsize="7704,6510">
                <v:shape id="shape_0" ID="Image 116" stroked="f" o:allowincell="f" style="position:absolute;left:1460;top:411;width:7688;height:6493;mso-wrap-style:none;v-text-anchor:middle;mso-position-horizontal-relative:page" type="_x0000_t75">
                  <v:imagedata r:id="rId38" o:detectmouseclick="t"/>
                  <v:stroke color="#3465a4" joinstyle="round" endcap="flat"/>
                  <w10:wrap type="topAndBottom"/>
                </v:shape>
              </v:group>
            </w:pict>
          </mc:Fallback>
        </mc:AlternateContent>
      </w:r>
    </w:p>
    <w:p>
      <w:pPr>
        <w:pStyle w:val="TextBody"/>
        <w:bidi w:val="0"/>
        <w:spacing w:before="51" w:after="0"/>
        <w:rPr/>
      </w:pPr>
      <w:r>
        <w:rPr/>
      </w:r>
    </w:p>
    <w:p>
      <w:pPr>
        <w:pStyle w:val="TextBody"/>
        <w:bidi w:val="0"/>
        <w:ind w:left="1440" w:right="1511" w:hanging="0"/>
        <w:rPr/>
      </w:pPr>
      <w:r>
        <w:rPr/>
        <w:t>Designated users can view and print a daily assignment sheet that reflects who is working and their vehicle assignment. Notes or tags can be entered for each shift.</w:t>
      </w:r>
    </w:p>
    <w:p>
      <w:pPr>
        <w:pStyle w:val="TextBody"/>
        <w:bidi w:val="0"/>
        <w:ind w:left="1440" w:right="1511" w:hanging="0"/>
        <w:rPr/>
      </w:pPr>
      <w:r>
        <w:rPr/>
      </w:r>
    </w:p>
    <w:p>
      <w:pPr>
        <w:sectPr>
          <w:type w:val="nextPage"/>
          <w:pgSz w:w="12240" w:h="15840"/>
          <w:pgMar w:left="0" w:right="0" w:gutter="0" w:header="0" w:top="1380" w:footer="0" w:bottom="1240"/>
          <w:pgNumType w:fmt="decimal"/>
          <w:formProt w:val="false"/>
          <w:textDirection w:val="lrTb"/>
          <w:docGrid w:type="default" w:linePitch="100" w:charSpace="4096"/>
        </w:sectPr>
        <w:pStyle w:val="TextBody"/>
        <w:spacing w:before="27" w:after="0"/>
        <w:rPr>
          <w:sz w:val="20"/>
        </w:rPr>
      </w:pPr>
      <w:r>
        <w:rPr>
          <w:sz w:val="20"/>
        </w:rPr>
        <mc:AlternateContent>
          <mc:Choice Requires="wpg">
            <w:drawing>
              <wp:anchor behindDoc="1" distT="0" distB="0" distL="0" distR="0" simplePos="0" locked="0" layoutInCell="0" allowOverlap="1" relativeHeight="5">
                <wp:simplePos x="0" y="0"/>
                <wp:positionH relativeFrom="page">
                  <wp:posOffset>922655</wp:posOffset>
                </wp:positionH>
                <wp:positionV relativeFrom="paragraph">
                  <wp:posOffset>192405</wp:posOffset>
                </wp:positionV>
                <wp:extent cx="6033135" cy="5322570"/>
                <wp:effectExtent l="5080" t="5080" r="0" b="5080"/>
                <wp:wrapTopAndBottom/>
                <wp:docPr id="4" name="Group 118"/>
                <a:graphic xmlns:a="http://schemas.openxmlformats.org/drawingml/2006/main">
                  <a:graphicData uri="http://schemas.microsoft.com/office/word/2010/wordprocessingGroup">
                    <wpg:wgp>
                      <wpg:cNvGrpSpPr/>
                      <wpg:grpSpPr>
                        <a:xfrm>
                          <a:off x="0" y="0"/>
                          <a:ext cx="6033240" cy="5322600"/>
                          <a:chOff x="0" y="0"/>
                          <a:chExt cx="6033240" cy="5322600"/>
                        </a:xfrm>
                      </wpg:grpSpPr>
                      <pic:pic xmlns:pic="http://schemas.openxmlformats.org/drawingml/2006/picture">
                        <pic:nvPicPr>
                          <pic:cNvPr id="3" name="Image 119" descr=""/>
                          <pic:cNvPicPr/>
                        </pic:nvPicPr>
                        <pic:blipFill>
                          <a:blip r:embed="rId39"/>
                          <a:stretch/>
                        </pic:blipFill>
                        <pic:spPr>
                          <a:xfrm>
                            <a:off x="4320" y="4320"/>
                            <a:ext cx="6023520" cy="5312880"/>
                          </a:xfrm>
                          <a:prstGeom prst="rect">
                            <a:avLst/>
                          </a:prstGeom>
                          <a:ln w="0">
                            <a:noFill/>
                          </a:ln>
                        </pic:spPr>
                      </pic:pic>
                      <wps:wsp>
                        <wps:cNvSpPr/>
                        <wps:spPr>
                          <a:xfrm>
                            <a:off x="0" y="0"/>
                            <a:ext cx="6033240" cy="5322600"/>
                          </a:xfrm>
                          <a:custGeom>
                            <a:avLst/>
                            <a:gdLst/>
                            <a:ahLst/>
                            <a:rect l="l" t="t" r="r" b="b"/>
                            <a:pathLst>
                              <a:path w="6023610" h="5313045">
                                <a:moveTo>
                                  <a:pt x="0" y="0"/>
                                </a:moveTo>
                                <a:lnTo>
                                  <a:pt x="6023613" y="0"/>
                                </a:lnTo>
                                <a:lnTo>
                                  <a:pt x="6023613" y="5312993"/>
                                </a:lnTo>
                                <a:lnTo>
                                  <a:pt x="0" y="5312993"/>
                                </a:lnTo>
                                <a:lnTo>
                                  <a:pt x="0" y="0"/>
                                </a:lnTo>
                                <a:close/>
                              </a:path>
                            </a:pathLst>
                          </a:custGeom>
                          <a:noFill/>
                          <a:ln w="9525">
                            <a:solidFill>
                              <a:srgbClr val="bebebe"/>
                            </a:solidFill>
                            <a:round/>
                          </a:ln>
                        </wps:spPr>
                        <wps:style>
                          <a:lnRef idx="0"/>
                          <a:fillRef idx="0"/>
                          <a:effectRef idx="0"/>
                          <a:fontRef idx="minor"/>
                        </wps:style>
                        <wps:bodyPr/>
                      </wps:wsp>
                    </wpg:wgp>
                  </a:graphicData>
                </a:graphic>
              </wp:anchor>
            </w:drawing>
          </mc:Choice>
          <mc:Fallback>
            <w:pict>
              <v:group id="shape_0" alt="Group 118" style="position:absolute;margin-left:72.65pt;margin-top:15.15pt;width:475.05pt;height:419.1pt" coordorigin="1453,303" coordsize="9501,8382">
                <v:shape id="shape_0" ID="Image 119" stroked="f" o:allowincell="f" style="position:absolute;left:1460;top:310;width:9485;height:8366;mso-wrap-style:none;v-text-anchor:middle;mso-position-horizontal-relative:page" type="_x0000_t75">
                  <v:imagedata r:id="rId39" o:detectmouseclick="t"/>
                  <v:stroke color="#3465a4" joinstyle="round" endcap="flat"/>
                  <w10:wrap type="topAndBottom"/>
                </v:shape>
              </v:group>
            </w:pict>
          </mc:Fallback>
        </mc:AlternateContent>
      </w:r>
    </w:p>
    <w:p>
      <w:pPr>
        <w:pStyle w:val="TextBody"/>
        <w:spacing w:before="171" w:after="0"/>
        <w:rPr/>
      </w:pPr>
      <w:r>
        <w:rPr/>
      </w:r>
    </w:p>
    <w:p>
      <w:pPr>
        <w:pStyle w:val="TextBody"/>
        <w:ind w:left="1440" w:right="1511" w:hanging="0"/>
        <w:rPr/>
      </w:pPr>
      <w:r>
        <w:rPr/>
        <w:t>Staffing</w:t>
      </w:r>
      <w:r>
        <w:rPr>
          <w:spacing w:val="-3"/>
        </w:rPr>
      </w:r>
      <w:r>
        <w:rPr/>
        <w:t>levels</w:t>
      </w:r>
      <w:r>
        <w:rPr>
          <w:spacing w:val="-3"/>
        </w:rPr>
      </w:r>
      <w:r>
        <w:rPr/>
        <w:t>can</w:t>
      </w:r>
      <w:r>
        <w:rPr>
          <w:spacing w:val="-3"/>
        </w:rPr>
      </w:r>
      <w:r>
        <w:rPr/>
        <w:t>be</w:t>
      </w:r>
      <w:r>
        <w:rPr>
          <w:spacing w:val="-3"/>
        </w:rPr>
      </w:r>
      <w:r>
        <w:rPr/>
        <w:t>seen</w:t>
      </w:r>
      <w:r>
        <w:rPr>
          <w:spacing w:val="-3"/>
        </w:rPr>
      </w:r>
      <w:r>
        <w:rPr/>
        <w:t>at</w:t>
      </w:r>
      <w:r>
        <w:rPr>
          <w:spacing w:val="-3"/>
        </w:rPr>
      </w:r>
      <w:r>
        <w:rPr/>
        <w:t>a</w:t>
      </w:r>
      <w:r>
        <w:rPr>
          <w:spacing w:val="-3"/>
        </w:rPr>
      </w:r>
      <w:r>
        <w:rPr/>
        <w:t>glance.</w:t>
      </w:r>
      <w:r>
        <w:rPr>
          <w:spacing w:val="-3"/>
        </w:rPr>
      </w:r>
      <w:r>
        <w:rPr/>
        <w:t>We</w:t>
      </w:r>
      <w:r>
        <w:rPr>
          <w:spacing w:val="-3"/>
        </w:rPr>
      </w:r>
      <w:r>
        <w:rPr/>
        <w:t>can</w:t>
      </w:r>
      <w:r>
        <w:rPr>
          <w:spacing w:val="-3"/>
        </w:rPr>
      </w:r>
      <w:r>
        <w:rPr/>
        <w:t>add</w:t>
      </w:r>
      <w:r>
        <w:rPr>
          <w:spacing w:val="-3"/>
        </w:rPr>
      </w:r>
      <w:r>
        <w:rPr/>
        <w:t>notifications</w:t>
      </w:r>
      <w:r>
        <w:rPr>
          <w:spacing w:val="-3"/>
        </w:rPr>
      </w:r>
      <w:r>
        <w:rPr/>
        <w:t>for</w:t>
      </w:r>
      <w:r>
        <w:rPr>
          <w:spacing w:val="-3"/>
        </w:rPr>
      </w:r>
      <w:r>
        <w:rPr/>
        <w:t>shortages,</w:t>
      </w:r>
      <w:r>
        <w:rPr>
          <w:spacing w:val="-3"/>
        </w:rPr>
      </w:r>
      <w:r>
        <w:rPr/>
        <w:t>and</w:t>
      </w:r>
      <w:r>
        <w:rPr>
          <w:spacing w:val="-3"/>
        </w:rPr>
      </w:r>
      <w:r>
        <w:rPr/>
        <w:t>violations</w:t>
      </w:r>
      <w:r>
        <w:rPr>
          <w:spacing w:val="-3"/>
        </w:rPr>
      </w:r>
      <w:r>
        <w:rPr/>
        <w:t>of work polices such as exceeding maximum number of hours.</w:t>
      </w:r>
    </w:p>
    <w:p>
      <w:pPr>
        <w:pStyle w:val="TextBody"/>
        <w:rPr>
          <w:sz w:val="20"/>
        </w:rPr>
      </w:pPr>
      <w:r>
        <w:rPr>
          <w:sz w:val="20"/>
        </w:rPr>
      </w:r>
    </w:p>
    <w:p>
      <w:pPr>
        <w:sectPr>
          <w:type w:val="nextPage"/>
          <w:pgSz w:w="12240" w:h="15840"/>
          <w:pgMar w:left="0" w:right="0" w:gutter="0" w:header="0" w:top="1380" w:footer="0" w:bottom="1240"/>
          <w:pgNumType w:fmt="decimal"/>
          <w:formProt w:val="false"/>
          <w:textDirection w:val="lrTb"/>
          <w:docGrid w:type="default" w:linePitch="100" w:charSpace="4096"/>
        </w:sectPr>
        <w:pStyle w:val="TextBody"/>
        <w:spacing w:before="70" w:after="0"/>
        <w:rPr>
          <w:sz w:val="20"/>
        </w:rPr>
      </w:pPr>
      <w:r>
        <w:rPr>
          <w:sz w:val="20"/>
        </w:rPr>
        <mc:AlternateContent>
          <mc:Choice Requires="wpg">
            <w:drawing>
              <wp:anchor behindDoc="1" distT="0" distB="0" distL="0" distR="0" simplePos="0" locked="0" layoutInCell="0" allowOverlap="1" relativeHeight="6">
                <wp:simplePos x="0" y="0"/>
                <wp:positionH relativeFrom="page">
                  <wp:posOffset>922655</wp:posOffset>
                </wp:positionH>
                <wp:positionV relativeFrom="paragraph">
                  <wp:posOffset>219710</wp:posOffset>
                </wp:positionV>
                <wp:extent cx="5618480" cy="4865370"/>
                <wp:effectExtent l="5080" t="5080" r="0" b="5080"/>
                <wp:wrapTopAndBottom/>
                <wp:docPr id="5" name="Group 121"/>
                <a:graphic xmlns:a="http://schemas.openxmlformats.org/drawingml/2006/main">
                  <a:graphicData uri="http://schemas.microsoft.com/office/word/2010/wordprocessingGroup">
                    <wpg:wgp>
                      <wpg:cNvGrpSpPr/>
                      <wpg:grpSpPr>
                        <a:xfrm>
                          <a:off x="0" y="0"/>
                          <a:ext cx="5618520" cy="4865400"/>
                          <a:chOff x="0" y="0"/>
                          <a:chExt cx="5618520" cy="4865400"/>
                        </a:xfrm>
                      </wpg:grpSpPr>
                      <pic:pic xmlns:pic="http://schemas.openxmlformats.org/drawingml/2006/picture">
                        <pic:nvPicPr>
                          <pic:cNvPr id="4" name="Image 122" descr=""/>
                          <pic:cNvPicPr/>
                        </pic:nvPicPr>
                        <pic:blipFill>
                          <a:blip r:embed="rId40"/>
                          <a:stretch/>
                        </pic:blipFill>
                        <pic:spPr>
                          <a:xfrm>
                            <a:off x="4320" y="4320"/>
                            <a:ext cx="5608800" cy="4855680"/>
                          </a:xfrm>
                          <a:prstGeom prst="rect">
                            <a:avLst/>
                          </a:prstGeom>
                          <a:ln w="0">
                            <a:noFill/>
                          </a:ln>
                        </pic:spPr>
                      </pic:pic>
                      <wps:wsp>
                        <wps:cNvSpPr/>
                        <wps:spPr>
                          <a:xfrm>
                            <a:off x="0" y="0"/>
                            <a:ext cx="5618520" cy="4865400"/>
                          </a:xfrm>
                          <a:custGeom>
                            <a:avLst/>
                            <a:gdLst/>
                            <a:ahLst/>
                            <a:rect l="l" t="t" r="r" b="b"/>
                            <a:pathLst>
                              <a:path w="5608955" h="4855845">
                                <a:moveTo>
                                  <a:pt x="0" y="0"/>
                                </a:moveTo>
                                <a:lnTo>
                                  <a:pt x="5608953" y="0"/>
                                </a:lnTo>
                                <a:lnTo>
                                  <a:pt x="5608953" y="4855842"/>
                                </a:lnTo>
                                <a:lnTo>
                                  <a:pt x="0" y="4855842"/>
                                </a:lnTo>
                                <a:lnTo>
                                  <a:pt x="0" y="0"/>
                                </a:lnTo>
                                <a:close/>
                              </a:path>
                            </a:pathLst>
                          </a:custGeom>
                          <a:noFill/>
                          <a:ln w="9525">
                            <a:solidFill>
                              <a:srgbClr val="bebebe"/>
                            </a:solidFill>
                            <a:round/>
                          </a:ln>
                        </wps:spPr>
                        <wps:style>
                          <a:lnRef idx="0"/>
                          <a:fillRef idx="0"/>
                          <a:effectRef idx="0"/>
                          <a:fontRef idx="minor"/>
                        </wps:style>
                        <wps:bodyPr/>
                      </wps:wsp>
                    </wpg:wgp>
                  </a:graphicData>
                </a:graphic>
              </wp:anchor>
            </w:drawing>
          </mc:Choice>
          <mc:Fallback>
            <w:pict>
              <v:group id="shape_0" alt="Group 121" style="position:absolute;margin-left:72.65pt;margin-top:17.3pt;width:442.4pt;height:383.1pt" coordorigin="1453,346" coordsize="8848,7662">
                <v:shape id="shape_0" ID="Image 122" stroked="f" o:allowincell="f" style="position:absolute;left:1460;top:353;width:8832;height:7646;mso-wrap-style:none;v-text-anchor:middle;mso-position-horizontal-relative:page" type="_x0000_t75">
                  <v:imagedata r:id="rId40" o:detectmouseclick="t"/>
                  <v:stroke color="#3465a4" joinstyle="round" endcap="flat"/>
                  <w10:wrap type="topAndBottom"/>
                </v:shape>
              </v:group>
            </w:pict>
          </mc:Fallback>
        </mc:AlternateContent>
      </w:r>
    </w:p>
    <w:p>
      <w:pPr>
        <w:pStyle w:val="TextBody"/>
        <w:spacing w:before="219" w:after="0"/>
        <w:rPr/>
      </w:pPr>
      <w:r>
        <w:rPr/>
      </w:r>
    </w:p>
    <w:p>
      <w:pPr>
        <w:pStyle w:val="TextBody"/>
        <w:ind w:left="1440" w:right="0" w:hanging="0"/>
        <w:rPr/>
      </w:pPr>
      <w:r>
        <w:rPr/>
        <w:t>Shift bidding is another feature the configured software offers.</w:t>
      </w:r>
    </w:p>
    <w:p>
      <w:pPr>
        <w:pStyle w:val="TextBody"/>
        <w:ind w:left="1440" w:right="0" w:hanging="0"/>
        <w:rPr/>
      </w:pPr>
      <w:r>
        <w:rPr/>
      </w:r>
    </w:p>
    <w:p>
      <w:pPr>
        <w:sectPr>
          <w:type w:val="nextPage"/>
          <w:pgSz w:w="12240" w:h="15840"/>
          <w:pgMar w:left="0" w:right="0" w:gutter="0" w:header="0" w:top="1380" w:footer="0" w:bottom="1240"/>
          <w:pgNumType w:fmt="decimal"/>
          <w:formProt w:val="false"/>
          <w:textDirection w:val="lrTb"/>
          <w:docGrid w:type="default" w:linePitch="100" w:charSpace="4096"/>
        </w:sectPr>
        <w:pStyle w:val="TextBody"/>
        <w:spacing w:before="192" w:after="0"/>
        <w:rPr>
          <w:sz w:val="20"/>
        </w:rPr>
      </w:pPr>
      <w:r>
        <w:rPr>
          <w:sz w:val="20"/>
        </w:rPr>
        <mc:AlternateContent>
          <mc:Choice Requires="wpg">
            <w:drawing>
              <wp:anchor behindDoc="1" distT="0" distB="0" distL="0" distR="0" simplePos="0" locked="0" layoutInCell="0" allowOverlap="1" relativeHeight="7">
                <wp:simplePos x="0" y="0"/>
                <wp:positionH relativeFrom="page">
                  <wp:posOffset>922655</wp:posOffset>
                </wp:positionH>
                <wp:positionV relativeFrom="paragraph">
                  <wp:posOffset>297180</wp:posOffset>
                </wp:positionV>
                <wp:extent cx="5841365" cy="4682490"/>
                <wp:effectExtent l="5080" t="5080" r="0" b="5080"/>
                <wp:wrapTopAndBottom/>
                <wp:docPr id="6" name="Group 124"/>
                <a:graphic xmlns:a="http://schemas.openxmlformats.org/drawingml/2006/main">
                  <a:graphicData uri="http://schemas.microsoft.com/office/word/2010/wordprocessingGroup">
                    <wpg:wgp>
                      <wpg:cNvGrpSpPr/>
                      <wpg:grpSpPr>
                        <a:xfrm>
                          <a:off x="0" y="0"/>
                          <a:ext cx="5841360" cy="4682520"/>
                          <a:chOff x="0" y="0"/>
                          <a:chExt cx="5841360" cy="4682520"/>
                        </a:xfrm>
                      </wpg:grpSpPr>
                      <pic:pic xmlns:pic="http://schemas.openxmlformats.org/drawingml/2006/picture">
                        <pic:nvPicPr>
                          <pic:cNvPr id="5" name="Image 125" descr=""/>
                          <pic:cNvPicPr/>
                        </pic:nvPicPr>
                        <pic:blipFill>
                          <a:blip r:embed="rId41"/>
                          <a:stretch/>
                        </pic:blipFill>
                        <pic:spPr>
                          <a:xfrm>
                            <a:off x="4320" y="5040"/>
                            <a:ext cx="5832000" cy="4672440"/>
                          </a:xfrm>
                          <a:prstGeom prst="rect">
                            <a:avLst/>
                          </a:prstGeom>
                          <a:ln w="0">
                            <a:noFill/>
                          </a:ln>
                        </pic:spPr>
                      </pic:pic>
                      <wps:wsp>
                        <wps:cNvSpPr/>
                        <wps:spPr>
                          <a:xfrm>
                            <a:off x="0" y="0"/>
                            <a:ext cx="5841360" cy="4682520"/>
                          </a:xfrm>
                          <a:custGeom>
                            <a:avLst/>
                            <a:gdLst/>
                            <a:ahLst/>
                            <a:rect l="l" t="t" r="r" b="b"/>
                            <a:pathLst>
                              <a:path w="5831840" h="4672965">
                                <a:moveTo>
                                  <a:pt x="0" y="0"/>
                                </a:moveTo>
                                <a:lnTo>
                                  <a:pt x="5831843" y="0"/>
                                </a:lnTo>
                                <a:lnTo>
                                  <a:pt x="5831843" y="4672522"/>
                                </a:lnTo>
                                <a:lnTo>
                                  <a:pt x="0" y="4672522"/>
                                </a:lnTo>
                                <a:lnTo>
                                  <a:pt x="0" y="0"/>
                                </a:lnTo>
                                <a:close/>
                              </a:path>
                            </a:pathLst>
                          </a:custGeom>
                          <a:noFill/>
                          <a:ln w="9525">
                            <a:solidFill>
                              <a:srgbClr val="bebebe"/>
                            </a:solidFill>
                            <a:round/>
                          </a:ln>
                        </wps:spPr>
                        <wps:style>
                          <a:lnRef idx="0"/>
                          <a:fillRef idx="0"/>
                          <a:effectRef idx="0"/>
                          <a:fontRef idx="minor"/>
                        </wps:style>
                        <wps:bodyPr/>
                      </wps:wsp>
                    </wpg:wgp>
                  </a:graphicData>
                </a:graphic>
              </wp:anchor>
            </w:drawing>
          </mc:Choice>
          <mc:Fallback>
            <w:pict>
              <v:group id="shape_0" alt="Group 124" style="position:absolute;margin-left:72.65pt;margin-top:23.4pt;width:459.95pt;height:368.7pt" coordorigin="1453,468" coordsize="9199,7374">
                <v:shape id="shape_0" ID="Image 125" stroked="f" o:allowincell="f" style="position:absolute;left:1460;top:476;width:9183;height:7357;mso-wrap-style:none;v-text-anchor:middle;mso-position-horizontal-relative:page" type="_x0000_t75">
                  <v:imagedata r:id="rId41" o:detectmouseclick="t"/>
                  <v:stroke color="#3465a4" joinstyle="round" endcap="flat"/>
                  <w10:wrap type="topAndBottom"/>
                </v:shape>
              </v:group>
            </w:pict>
          </mc:Fallback>
        </mc:AlternateContent>
      </w:r>
    </w:p>
    <w:p>
      <w:pPr>
        <w:pStyle w:val="TextBody"/>
        <w:spacing w:before="219" w:after="0"/>
        <w:rPr/>
      </w:pPr>
      <w:r>
        <w:rPr/>
      </w:r>
    </w:p>
    <w:p>
      <w:pPr>
        <w:pStyle w:val="TextBody"/>
        <w:ind w:left="1440" w:right="1511" w:hanging="0"/>
        <w:rPr/>
      </w:pPr>
      <w:r>
        <w:rPr/>
        <w:t>This screenshot indicates a staffing shortage. Supervisors can be granted permissions within the program to fill these vacancies in real time — even if it results in overtime for employees.</w:t>
      </w:r>
    </w:p>
    <w:p>
      <w:pPr>
        <w:pStyle w:val="TextBody"/>
        <w:ind w:left="1440" w:right="1511" w:hanging="0"/>
        <w:rPr/>
      </w:pPr>
      <w:r>
        <w:rPr/>
      </w:r>
    </w:p>
    <w:p>
      <w:pPr>
        <w:sectPr>
          <w:type w:val="nextPage"/>
          <w:pgSz w:w="12240" w:h="15840"/>
          <w:pgMar w:left="0" w:right="0" w:gutter="0" w:header="0" w:top="1380" w:footer="0" w:bottom="1240"/>
          <w:pgNumType w:fmt="decimal"/>
          <w:formProt w:val="false"/>
          <w:textDirection w:val="lrTb"/>
          <w:docGrid w:type="default" w:linePitch="100" w:charSpace="4096"/>
        </w:sectPr>
        <w:pStyle w:val="TextBody"/>
        <w:spacing w:before="192" w:after="0"/>
        <w:rPr>
          <w:sz w:val="20"/>
        </w:rPr>
      </w:pPr>
      <w:r>
        <w:rPr>
          <w:sz w:val="20"/>
        </w:rPr>
        <mc:AlternateContent>
          <mc:Choice Requires="wpg">
            <w:drawing>
              <wp:anchor behindDoc="1" distT="0" distB="0" distL="0" distR="0" simplePos="0" locked="0" layoutInCell="0" allowOverlap="1" relativeHeight="8">
                <wp:simplePos x="0" y="0"/>
                <wp:positionH relativeFrom="page">
                  <wp:posOffset>922655</wp:posOffset>
                </wp:positionH>
                <wp:positionV relativeFrom="paragraph">
                  <wp:posOffset>297180</wp:posOffset>
                </wp:positionV>
                <wp:extent cx="5835015" cy="5414010"/>
                <wp:effectExtent l="5080" t="5080" r="0" b="5080"/>
                <wp:wrapTopAndBottom/>
                <wp:docPr id="7" name="Group 127"/>
                <a:graphic xmlns:a="http://schemas.openxmlformats.org/drawingml/2006/main">
                  <a:graphicData uri="http://schemas.microsoft.com/office/word/2010/wordprocessingGroup">
                    <wpg:wgp>
                      <wpg:cNvGrpSpPr/>
                      <wpg:grpSpPr>
                        <a:xfrm>
                          <a:off x="0" y="0"/>
                          <a:ext cx="5834880" cy="5414040"/>
                          <a:chOff x="0" y="0"/>
                          <a:chExt cx="5834880" cy="5414040"/>
                        </a:xfrm>
                      </wpg:grpSpPr>
                      <pic:pic xmlns:pic="http://schemas.openxmlformats.org/drawingml/2006/picture">
                        <pic:nvPicPr>
                          <pic:cNvPr id="6" name="Image 128" descr=""/>
                          <pic:cNvPicPr/>
                        </pic:nvPicPr>
                        <pic:blipFill>
                          <a:blip r:embed="rId42"/>
                          <a:stretch/>
                        </pic:blipFill>
                        <pic:spPr>
                          <a:xfrm>
                            <a:off x="4320" y="5040"/>
                            <a:ext cx="5824800" cy="5403960"/>
                          </a:xfrm>
                          <a:prstGeom prst="rect">
                            <a:avLst/>
                          </a:prstGeom>
                          <a:ln w="0">
                            <a:noFill/>
                          </a:ln>
                        </pic:spPr>
                      </pic:pic>
                      <wps:wsp>
                        <wps:cNvSpPr/>
                        <wps:spPr>
                          <a:xfrm>
                            <a:off x="0" y="0"/>
                            <a:ext cx="5834880" cy="5414040"/>
                          </a:xfrm>
                          <a:custGeom>
                            <a:avLst/>
                            <a:gdLst/>
                            <a:ahLst/>
                            <a:rect l="l" t="t" r="r" b="b"/>
                            <a:pathLst>
                              <a:path w="5825490" h="5404485">
                                <a:moveTo>
                                  <a:pt x="0" y="0"/>
                                </a:moveTo>
                                <a:lnTo>
                                  <a:pt x="5824863" y="0"/>
                                </a:lnTo>
                                <a:lnTo>
                                  <a:pt x="5824863" y="5404003"/>
                                </a:lnTo>
                                <a:lnTo>
                                  <a:pt x="0" y="5404003"/>
                                </a:lnTo>
                                <a:lnTo>
                                  <a:pt x="0" y="0"/>
                                </a:lnTo>
                                <a:close/>
                              </a:path>
                            </a:pathLst>
                          </a:custGeom>
                          <a:noFill/>
                          <a:ln w="9525">
                            <a:solidFill>
                              <a:srgbClr val="bebebe"/>
                            </a:solidFill>
                            <a:round/>
                          </a:ln>
                        </wps:spPr>
                        <wps:style>
                          <a:lnRef idx="0"/>
                          <a:fillRef idx="0"/>
                          <a:effectRef idx="0"/>
                          <a:fontRef idx="minor"/>
                        </wps:style>
                        <wps:bodyPr/>
                      </wps:wsp>
                    </wpg:wgp>
                  </a:graphicData>
                </a:graphic>
              </wp:anchor>
            </w:drawing>
          </mc:Choice>
          <mc:Fallback>
            <w:pict>
              <v:group id="shape_0" alt="Group 127" style="position:absolute;margin-left:72.65pt;margin-top:23.4pt;width:459.45pt;height:426.3pt" coordorigin="1453,468" coordsize="9189,8526">
                <v:shape id="shape_0" ID="Image 128" stroked="f" o:allowincell="f" style="position:absolute;left:1460;top:476;width:9172;height:8509;mso-wrap-style:none;v-text-anchor:middle;mso-position-horizontal-relative:page" type="_x0000_t75">
                  <v:imagedata r:id="rId42" o:detectmouseclick="t"/>
                  <v:stroke color="#3465a4" joinstyle="round" endcap="flat"/>
                  <w10:wrap type="topAndBottom"/>
                </v:shape>
              </v:group>
            </w:pict>
          </mc:Fallback>
        </mc:AlternateContent>
      </w:r>
    </w:p>
    <w:p>
      <w:pPr>
        <w:pStyle w:val="TextBody"/>
        <w:spacing w:before="219" w:after="0"/>
        <w:rPr/>
      </w:pPr>
      <w:r>
        <w:rPr/>
      </w:r>
    </w:p>
    <w:p>
      <w:pPr>
        <w:pStyle w:val="TextBody"/>
        <w:ind w:left="1440" w:right="1442" w:hanging="0"/>
        <w:rPr/>
      </w:pPr>
      <w:r>
        <w:rPr/>
        <w:t>The system can track multiple realtime accrual banks. We customize the categories and accrual rates based on your department’s policies (such as anniversary date accruals). Data can be entered a year in advance. This feature is part of program configuration and is provided at no cost to the City.</w:t>
      </w:r>
    </w:p>
    <w:p>
      <w:pPr>
        <w:sectPr>
          <w:type w:val="nextPage"/>
          <w:pgSz w:w="12240" w:h="15840"/>
          <w:pgMar w:left="0" w:right="0" w:gutter="0" w:header="0" w:top="1380" w:footer="0" w:bottom="1240"/>
          <w:pgNumType w:fmt="decimal"/>
          <w:formProt w:val="false"/>
          <w:textDirection w:val="lrTb"/>
          <w:docGrid w:type="default" w:linePitch="100" w:charSpace="4096"/>
        </w:sectPr>
        <w:pStyle w:val="TextBody"/>
        <w:spacing w:before="103" w:after="0"/>
        <w:rPr>
          <w:sz w:val="20"/>
        </w:rPr>
      </w:pPr>
      <w:r>
        <w:rPr>
          <w:sz w:val="20"/>
        </w:rPr>
        <mc:AlternateContent>
          <mc:Choice Requires="wpg">
            <w:drawing>
              <wp:anchor behindDoc="1" distT="0" distB="0" distL="0" distR="0" simplePos="0" locked="0" layoutInCell="0" allowOverlap="1" relativeHeight="9">
                <wp:simplePos x="0" y="0"/>
                <wp:positionH relativeFrom="page">
                  <wp:posOffset>909955</wp:posOffset>
                </wp:positionH>
                <wp:positionV relativeFrom="paragraph">
                  <wp:posOffset>240665</wp:posOffset>
                </wp:positionV>
                <wp:extent cx="6327775" cy="3859530"/>
                <wp:effectExtent l="5080" t="5080" r="0" b="5080"/>
                <wp:wrapTopAndBottom/>
                <wp:docPr id="8" name="Group 130"/>
                <a:graphic xmlns:a="http://schemas.openxmlformats.org/drawingml/2006/main">
                  <a:graphicData uri="http://schemas.microsoft.com/office/word/2010/wordprocessingGroup">
                    <wpg:wgp>
                      <wpg:cNvGrpSpPr/>
                      <wpg:grpSpPr>
                        <a:xfrm>
                          <a:off x="0" y="0"/>
                          <a:ext cx="6327720" cy="3859560"/>
                          <a:chOff x="0" y="0"/>
                          <a:chExt cx="6327720" cy="3859560"/>
                        </a:xfrm>
                      </wpg:grpSpPr>
                      <pic:pic xmlns:pic="http://schemas.openxmlformats.org/drawingml/2006/picture">
                        <pic:nvPicPr>
                          <pic:cNvPr id="7" name="Image 131" descr=""/>
                          <pic:cNvPicPr/>
                        </pic:nvPicPr>
                        <pic:blipFill>
                          <a:blip r:embed="rId43"/>
                          <a:stretch/>
                        </pic:blipFill>
                        <pic:spPr>
                          <a:xfrm>
                            <a:off x="4320" y="5040"/>
                            <a:ext cx="6318360" cy="3849480"/>
                          </a:xfrm>
                          <a:prstGeom prst="rect">
                            <a:avLst/>
                          </a:prstGeom>
                          <a:ln w="0">
                            <a:noFill/>
                          </a:ln>
                        </pic:spPr>
                      </pic:pic>
                      <wps:wsp>
                        <wps:cNvSpPr/>
                        <wps:spPr>
                          <a:xfrm>
                            <a:off x="0" y="0"/>
                            <a:ext cx="6327720" cy="3859560"/>
                          </a:xfrm>
                          <a:custGeom>
                            <a:avLst/>
                            <a:gdLst/>
                            <a:ahLst/>
                            <a:rect l="l" t="t" r="r" b="b"/>
                            <a:pathLst>
                              <a:path w="6318250" h="3850004">
                                <a:moveTo>
                                  <a:pt x="0" y="0"/>
                                </a:moveTo>
                                <a:lnTo>
                                  <a:pt x="6318253" y="0"/>
                                </a:lnTo>
                                <a:lnTo>
                                  <a:pt x="6318253" y="3849632"/>
                                </a:lnTo>
                                <a:lnTo>
                                  <a:pt x="0" y="3849632"/>
                                </a:lnTo>
                                <a:lnTo>
                                  <a:pt x="0" y="0"/>
                                </a:lnTo>
                                <a:close/>
                              </a:path>
                            </a:pathLst>
                          </a:custGeom>
                          <a:noFill/>
                          <a:ln w="9525">
                            <a:solidFill>
                              <a:srgbClr val="bebebe"/>
                            </a:solidFill>
                            <a:round/>
                          </a:ln>
                        </wps:spPr>
                        <wps:style>
                          <a:lnRef idx="0"/>
                          <a:fillRef idx="0"/>
                          <a:effectRef idx="0"/>
                          <a:fontRef idx="minor"/>
                        </wps:style>
                        <wps:bodyPr/>
                      </wps:wsp>
                    </wpg:wgp>
                  </a:graphicData>
                </a:graphic>
              </wp:anchor>
            </w:drawing>
          </mc:Choice>
          <mc:Fallback>
            <w:pict>
              <v:group id="shape_0" alt="Group 130" style="position:absolute;margin-left:71.65pt;margin-top:18.95pt;width:498.25pt;height:303.9pt" coordorigin="1433,379" coordsize="9965,6078">
                <v:shape id="shape_0" ID="Image 131" stroked="f" o:allowincell="f" style="position:absolute;left:1440;top:387;width:9949;height:6061;mso-wrap-style:none;v-text-anchor:middle;mso-position-horizontal-relative:page" type="_x0000_t75">
                  <v:imagedata r:id="rId43" o:detectmouseclick="t"/>
                  <v:stroke color="#3465a4" joinstyle="round" endcap="flat"/>
                  <w10:wrap type="topAndBottom"/>
                </v:shape>
              </v:group>
            </w:pict>
          </mc:Fallback>
        </mc:AlternateContent>
      </w:r>
    </w:p>
    <w:p>
      <w:pPr>
        <w:pStyle w:val="TextBody"/>
        <w:spacing w:before="219" w:after="0"/>
        <w:rPr/>
      </w:pPr>
      <w:r>
        <w:rPr/>
      </w:r>
    </w:p>
    <w:p>
      <w:pPr>
        <w:pStyle w:val="TextBody"/>
        <w:ind w:left="1440" w:right="1578" w:hanging="0"/>
        <w:rPr/>
      </w:pPr>
      <w:r>
        <w:rPr/>
        <w:t>We can build in levels of controls for different functions. In this sample, a supervisor’s approval is required to grant an employee vacation.</w:t>
      </w:r>
    </w:p>
    <w:p>
      <w:pPr>
        <w:pStyle w:val="TextBody"/>
        <w:ind w:left="1440" w:right="1578" w:hanging="0"/>
        <w:rPr/>
      </w:pPr>
      <w:r>
        <w:rPr/>
      </w:r>
    </w:p>
    <w:p>
      <w:pPr>
        <w:pStyle w:val="TextBody"/>
        <w:spacing w:before="26" w:after="0"/>
        <w:rPr>
          <w:sz w:val="20"/>
        </w:rPr>
      </w:pPr>
      <w:r>
        <w:rPr>
          <w:sz w:val="20"/>
        </w:rPr>
        <mc:AlternateContent>
          <mc:Choice Requires="wpg">
            <w:drawing>
              <wp:anchor behindDoc="1" distT="0" distB="0" distL="0" distR="0" simplePos="0" locked="0" layoutInCell="0" allowOverlap="1" relativeHeight="10">
                <wp:simplePos x="0" y="0"/>
                <wp:positionH relativeFrom="page">
                  <wp:posOffset>922655</wp:posOffset>
                </wp:positionH>
                <wp:positionV relativeFrom="paragraph">
                  <wp:posOffset>191770</wp:posOffset>
                </wp:positionV>
                <wp:extent cx="5887085" cy="3676015"/>
                <wp:effectExtent l="5080" t="5715" r="0" b="5080"/>
                <wp:wrapTopAndBottom/>
                <wp:docPr id="9" name="Group 133"/>
                <a:graphic xmlns:a="http://schemas.openxmlformats.org/drawingml/2006/main">
                  <a:graphicData uri="http://schemas.microsoft.com/office/word/2010/wordprocessingGroup">
                    <wpg:wgp>
                      <wpg:cNvGrpSpPr/>
                      <wpg:grpSpPr>
                        <a:xfrm>
                          <a:off x="0" y="0"/>
                          <a:ext cx="5887080" cy="3675960"/>
                          <a:chOff x="0" y="0"/>
                          <a:chExt cx="5887080" cy="3675960"/>
                        </a:xfrm>
                      </wpg:grpSpPr>
                      <pic:pic xmlns:pic="http://schemas.openxmlformats.org/drawingml/2006/picture">
                        <pic:nvPicPr>
                          <pic:cNvPr id="8" name="Image 134" descr=""/>
                          <pic:cNvPicPr/>
                        </pic:nvPicPr>
                        <pic:blipFill>
                          <a:blip r:embed="rId44"/>
                          <a:stretch/>
                        </pic:blipFill>
                        <pic:spPr>
                          <a:xfrm>
                            <a:off x="4320" y="5040"/>
                            <a:ext cx="5877000" cy="3666600"/>
                          </a:xfrm>
                          <a:prstGeom prst="rect">
                            <a:avLst/>
                          </a:prstGeom>
                          <a:ln w="0">
                            <a:noFill/>
                          </a:ln>
                        </pic:spPr>
                      </pic:pic>
                      <wps:wsp>
                        <wps:cNvSpPr/>
                        <wps:spPr>
                          <a:xfrm>
                            <a:off x="0" y="0"/>
                            <a:ext cx="5887080" cy="3675960"/>
                          </a:xfrm>
                          <a:custGeom>
                            <a:avLst/>
                            <a:gdLst/>
                            <a:ahLst/>
                            <a:rect l="l" t="t" r="r" b="b"/>
                            <a:pathLst>
                              <a:path w="5877560" h="3666490">
                                <a:moveTo>
                                  <a:pt x="0" y="0"/>
                                </a:moveTo>
                                <a:lnTo>
                                  <a:pt x="5877153" y="0"/>
                                </a:lnTo>
                                <a:lnTo>
                                  <a:pt x="5877153" y="3666492"/>
                                </a:lnTo>
                                <a:lnTo>
                                  <a:pt x="0" y="3666492"/>
                                </a:lnTo>
                                <a:lnTo>
                                  <a:pt x="0" y="0"/>
                                </a:lnTo>
                                <a:close/>
                              </a:path>
                            </a:pathLst>
                          </a:custGeom>
                          <a:noFill/>
                          <a:ln w="9525">
                            <a:solidFill>
                              <a:srgbClr val="bebebe"/>
                            </a:solidFill>
                            <a:round/>
                          </a:ln>
                        </wps:spPr>
                        <wps:style>
                          <a:lnRef idx="0"/>
                          <a:fillRef idx="0"/>
                          <a:effectRef idx="0"/>
                          <a:fontRef idx="minor"/>
                        </wps:style>
                        <wps:bodyPr/>
                      </wps:wsp>
                    </wpg:wgp>
                  </a:graphicData>
                </a:graphic>
              </wp:anchor>
            </w:drawing>
          </mc:Choice>
          <mc:Fallback>
            <w:pict>
              <v:group id="shape_0" alt="Group 133" style="position:absolute;margin-left:72.65pt;margin-top:15.1pt;width:463.55pt;height:289.45pt" coordorigin="1453,302" coordsize="9271,5789">
                <v:shape id="shape_0" ID="Image 134" stroked="f" o:allowincell="f" style="position:absolute;left:1460;top:310;width:9254;height:5773;mso-wrap-style:none;v-text-anchor:middle;mso-position-horizontal-relative:page" type="_x0000_t75">
                  <v:imagedata r:id="rId44" o:detectmouseclick="t"/>
                  <v:stroke color="#3465a4" joinstyle="round" endcap="flat"/>
                  <w10:wrap type="topAndBottom"/>
                </v:shape>
              </v:group>
            </w:pict>
          </mc:Fallback>
        </mc:AlternateContent>
      </w:r>
    </w:p>
    <w:p>
      <w:pPr>
        <w:pStyle w:val="TextBody"/>
        <w:rPr/>
      </w:pPr>
      <w:r>
        <w:rPr/>
      </w:r>
    </w:p>
    <w:p>
      <w:pPr>
        <w:pStyle w:val="TextBody"/>
        <w:spacing w:before="46" w:after="0"/>
        <w:rPr/>
      </w:pPr>
      <w:r>
        <w:rPr/>
      </w:r>
    </w:p>
    <w:p>
      <w:r>
        <w:br w:type="page"/>
      </w:r>
    </w:p>
    <w:p>
      <w:pPr>
        <w:pStyle w:val="Normal1"/>
        <w:jc w:val="center"/>
        <w:rPr>
          <w:b/>
          <w:b/>
          <w:bCs/>
          <w:color w:val="1F3863"/>
          <w:sz w:val="64"/>
          <w:szCs w:val="64"/>
        </w:rPr>
      </w:pPr>
      <w:r>
        <w:rPr>
          <w:b/>
          <w:bCs/>
          <w:color w:val="1F3863"/>
          <w:sz w:val="64"/>
          <w:szCs w:val="64"/>
        </w:rPr>
        <w:t>SECTION C: ON-DUTY SCHEDULING SOFTWARE</w:t>
      </w:r>
    </w:p>
    <w:p>
      <w:pPr>
        <w:pStyle w:val="TextBody"/>
        <w:spacing w:lineRule="auto" w:line="259" w:before="240" w:after="0"/>
        <w:ind w:left="1440" w:right="1680" w:hanging="0"/>
        <w:rPr>
          <w:sz w:val="24"/>
          <w:szCs w:val="24"/>
        </w:rPr>
      </w:pPr>
      <w:r>
        <w:rPr>
          <w:sz w:val="24"/>
          <w:szCs w:val="24"/>
        </w:rPr>
        <w:t>We offer on-duty scheduling and timekeeping software that is directly integrated with the off-duty administration solution. Our on-duty software is robust, flexible, and customized to support your business practices. When we formed a partnership with J iv a soft in 2016, we recognized its excellence in scheduling software. Three years later, we acquired the company outright. We own the software and have complete control over it. This means we provide you the configured solutions you need — directly — with no middleman.</w:t>
      </w:r>
    </w:p>
    <w:p>
      <w:pPr>
        <w:pStyle w:val="TextBody"/>
        <w:spacing w:lineRule="auto" w:line="259" w:before="120" w:after="0"/>
        <w:ind w:left="1440" w:right="1460" w:hanging="0"/>
        <w:rPr>
          <w:sz w:val="24"/>
          <w:szCs w:val="24"/>
        </w:rPr>
      </w:pPr>
      <w:r>
        <w:rPr>
          <w:sz w:val="24"/>
          <w:szCs w:val="24"/>
        </w:rPr>
        <w:t>On Duty and Responder have two-way links. Officer profiles are directly linked between the systems. Officers have visibility of their off-duty schedules from the on-duty application and vice versa. As a standard feature, both on-duty and extra duty schedules are shown together in one view on your mobile device in the On Duty or Responder portals.</w:t>
      </w:r>
    </w:p>
    <w:p>
      <w:pPr>
        <w:pStyle w:val="TextBody"/>
        <w:spacing w:lineRule="auto" w:line="259" w:before="120" w:after="0"/>
        <w:ind w:left="1440" w:right="1460" w:hanging="0"/>
        <w:rPr>
          <w:sz w:val="24"/>
          <w:szCs w:val="24"/>
        </w:rPr>
      </w:pPr>
      <w:r>
        <w:rPr>
          <w:sz w:val="24"/>
          <w:szCs w:val="24"/>
        </w:rPr>
        <w:t>On Duty does much more than scheduling. At its core, it manages work assignments by scheduling employees efficiently, meeting staffing needs, and filling coverage gaps. It also tracks attendance, helps employees schedule vacations and other leave time, and facilitates schedule change requests and supervisor review. It accrues benefit time and tracks compensatory time and overtime. On Duty supports multi level time card approvals and exports timekeeping information to the payroll system. In short, On Duty is a complete solution to automate an agency’s human resources operation.</w:t>
      </w:r>
    </w:p>
    <w:p>
      <w:pPr>
        <w:pStyle w:val="Normal1"/>
        <w:spacing w:lineRule="auto" w:line="259" w:before="120" w:after="0"/>
        <w:ind w:left="1440" w:right="1460" w:hanging="0"/>
        <w:rPr>
          <w:sz w:val="24"/>
          <w:szCs w:val="24"/>
        </w:rPr>
      </w:pPr>
      <w:r>
        <w:rPr/>
        <w:drawing>
          <wp:inline distT="0" distB="0" distL="0" distR="0">
            <wp:extent cx="6186805" cy="350075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45"/>
                    <a:stretch>
                      <a:fillRect/>
                    </a:stretch>
                  </pic:blipFill>
                  <pic:spPr bwMode="auto">
                    <a:xfrm>
                      <a:off x="0" y="0"/>
                      <a:ext cx="6186805" cy="3500755"/>
                    </a:xfrm>
                    <a:prstGeom prst="rect">
                      <a:avLst/>
                    </a:prstGeom>
                  </pic:spPr>
                </pic:pic>
              </a:graphicData>
            </a:graphic>
          </wp:inline>
        </w:drawing>
      </w:r>
    </w:p>
    <w:p>
      <w:pPr>
        <w:pStyle w:val="Normal1"/>
        <w:spacing w:lineRule="auto" w:line="259" w:before="120" w:after="0"/>
        <w:ind w:left="1440" w:right="1480" w:hanging="0"/>
        <w:rPr>
          <w:sz w:val="24"/>
          <w:szCs w:val="24"/>
        </w:rPr>
      </w:pPr>
      <w:r>
        <w:rPr>
          <w:sz w:val="24"/>
          <w:szCs w:val="24"/>
        </w:rPr>
      </w:r>
    </w:p>
    <w:p>
      <w:pPr>
        <w:pStyle w:val="TextBody"/>
        <w:spacing w:lineRule="auto" w:line="259" w:before="120" w:after="0"/>
        <w:ind w:left="1440" w:right="1480" w:hanging="0"/>
        <w:rPr>
          <w:sz w:val="24"/>
          <w:szCs w:val="24"/>
        </w:rPr>
      </w:pPr>
      <w:r>
        <w:rPr>
          <w:sz w:val="24"/>
          <w:szCs w:val="24"/>
        </w:rPr>
        <w:t>The Responder software prevents overlapping assignments between off-duty and on-duty. Supervisors can view both on-duty assignments and off-duty assignments from the On Duty web portal. All integration is bidirectional and real time. On Duty can be configured to produce a payroll export file that incorporates both on-duty and extra duty detail payrolls in a format compatible with most agencies’ payroll systems.</w:t>
      </w:r>
    </w:p>
    <w:p>
      <w:pPr>
        <w:pStyle w:val="Normal1"/>
        <w:spacing w:lineRule="auto" w:line="259" w:before="120" w:after="0"/>
        <w:ind w:left="1440" w:right="1480" w:hanging="0"/>
        <w:rPr>
          <w:sz w:val="24"/>
          <w:szCs w:val="24"/>
        </w:rPr>
      </w:pPr>
      <w:r>
        <w:rPr/>
      </w:r>
    </w:p>
    <w:p>
      <w:pPr>
        <w:pStyle w:val="TextBody"/>
        <w:spacing w:lineRule="auto" w:line="259" w:before="120" w:after="0"/>
        <w:ind w:left="1440" w:right="1480" w:hanging="0"/>
        <w:rPr>
          <w:sz w:val="24"/>
          <w:szCs w:val="24"/>
        </w:rPr>
      </w:pPr>
      <w:r>
        <w:rPr>
          <w:sz w:val="24"/>
          <w:szCs w:val="24"/>
        </w:rPr>
        <w:t>We offer a cloud based Software as a service (Saa S) solution, specifically Jivasoft’s On Duty Scheduling Software. This Saa S solution facilitates on-duty scheduling, overtime administration, and payroll preparation / integration. The proposed solution can integrate with most payroll systems and is able to import data from an agency’s SAP system. The proposal includes all services necessary to implement the software, including installation and configuration, software setup, assistance and guidance on data entry, testing, training, and ongoing support.</w:t>
      </w:r>
    </w:p>
    <w:p>
      <w:pPr>
        <w:pStyle w:val="Normal1"/>
        <w:spacing w:lineRule="auto" w:line="259" w:before="120" w:after="0"/>
        <w:ind w:left="1440" w:right="1480" w:hanging="0"/>
        <w:rPr>
          <w:sz w:val="24"/>
          <w:szCs w:val="24"/>
        </w:rPr>
      </w:pPr>
      <w:r>
        <w:rPr/>
      </w:r>
    </w:p>
    <w:p>
      <w:pPr>
        <w:pStyle w:val="TextBody"/>
        <w:spacing w:lineRule="auto" w:line="259" w:before="120" w:after="0"/>
        <w:ind w:left="1440" w:right="1520" w:hanging="0"/>
        <w:rPr>
          <w:sz w:val="24"/>
          <w:szCs w:val="24"/>
        </w:rPr>
      </w:pPr>
      <w:r>
        <w:rPr>
          <w:sz w:val="24"/>
          <w:szCs w:val="24"/>
        </w:rPr>
        <w:t>All of our cloud infrastructure is hosted by Rack space, a world class cloud server hosting service. All servers and data reside within the continental United States.</w:t>
      </w:r>
    </w:p>
    <w:p>
      <w:pPr>
        <w:pStyle w:val="TextBody"/>
        <w:spacing w:lineRule="auto" w:line="259" w:before="120" w:after="0"/>
        <w:ind w:left="1440" w:right="2040" w:hanging="0"/>
        <w:rPr>
          <w:sz w:val="24"/>
          <w:szCs w:val="24"/>
        </w:rPr>
      </w:pPr>
      <w:r>
        <w:rPr>
          <w:sz w:val="24"/>
          <w:szCs w:val="24"/>
        </w:rPr>
        <w:t>EDS recognizes that the security of networks, systems, and data used to deploy cloud applications is of paramount importance. EDS is committed to continuous vigilance and ongoing efforts to protect its cloud infrastructure. EDS protects that infrastructure by adhering to industry best practices, using state of the art technology, and relying on proven, reliable partners.</w:t>
      </w:r>
    </w:p>
    <w:p>
      <w:pPr>
        <w:pStyle w:val="Normal1"/>
        <w:spacing w:lineRule="auto" w:line="259" w:before="120" w:after="0"/>
        <w:ind w:left="1440" w:right="2040" w:hanging="0"/>
        <w:rPr>
          <w:sz w:val="24"/>
          <w:szCs w:val="24"/>
        </w:rPr>
      </w:pPr>
      <w:r>
        <w:rPr/>
      </w:r>
    </w:p>
    <w:p>
      <w:pPr>
        <w:pStyle w:val="Normal1"/>
        <w:rPr/>
      </w:pPr>
      <w:r>
        <w:rPr/>
      </w:r>
    </w:p>
    <w:p>
      <w:r>
        <w:br w:type="page"/>
      </w:r>
    </w:p>
    <w:p w:rsidR="00000000" w:rsidDel="00000000" w:rsidP="00000000" w:rsidRDefault="00000000" w:rsidRPr="00000000" w14:paraId="00000001">
      <w:pPr>
        <w:pStyle w:val="Heading2"/>
        <w:ind w:right="2492" w:firstLine="1440"/>
        <w:rPr/>
      </w:pPr>
      <w:bookmarkStart w:colFirst="0" w:colLast="0" w:name="_947ydij8leni" w:id="0"/>
      <w:bookmarkEnd w:id="0"/>
      <w:r w:rsidDel="00000000" w:rsidR="00000000" w:rsidRPr="00000000">
        <w:rPr>
          <w:color w:val="1f3863"/>
          <w:rtl w:val="0"/>
        </w:rPr>
        <w:t xml:space="preserve">SECTION D: ADMINISTRATION OF OFF-DUTY PROGRAM</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1439" w:firstLine="0"/>
        <w:jc w:val="left"/>
        <w:rPr>
          <w:sz w:val="24"/>
          <w:szCs w:val="24"/>
        </w:rPr>
      </w:pPr>
      <w:r w:rsidDel="00000000" w:rsidR="00000000" w:rsidRPr="00000000">
        <w:rPr>
          <w:sz w:val="24"/>
          <w:szCs w:val="24"/>
          <w:rtl w:val="0"/>
        </w:rPr>
        <w:t>All extra duty police details. Our services include receiving requests for service, scheduling work, payroll, invoicing, financing accounts payable, and collecting payments. We do this in accordance with the City’s policies and regulations, with no substantial changes to the way off-duty details are distributed.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City does not incur additional costs or fees associated with our services, which include:</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60"/>
        </w:tabs>
        <w:spacing w:after="0" w:before="119" w:line="237" w:lineRule="auto"/>
        <w:ind w:left="2160" w:right="1614" w:hanging="360"/>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Coordinating and scheduling officers to work assignments based on the City’s protocols through our secure online platform and apps — and doing so without outsourcing customer interaction to third party call centers, without using “robocalls,” and without forcing customers to use apps to request officers</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60"/>
        </w:tabs>
        <w:spacing w:after="0" w:before="1" w:line="235" w:lineRule="auto"/>
        <w:ind w:left="2160" w:right="1824"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Electronically and securely sending the funds to the City to cover off-duty jobs on the cadence directed by the City</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9"/>
        </w:tabs>
        <w:spacing w:after="0" w:before="4" w:line="304"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Invoicing clients and collecting client payments</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9"/>
        </w:tabs>
        <w:spacing w:after="0" w:before="0" w:line="302"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Customized software and reports for both the City and its customers</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9"/>
        </w:tabs>
        <w:spacing w:after="0" w:before="0" w:line="304"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Data hosting through secure, redundant servers and online platforms</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9"/>
        </w:tabs>
        <w:spacing w:after="0" w:before="0" w:line="305"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A dedicated account team providing customer service 24/7/365 via email, online interaction, and telephone for customers, officers, and command staff</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9"/>
        </w:tabs>
        <w:spacing w:after="0" w:before="1" w:line="240"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Ongoing training, support, and maintenance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9"/>
        </w:tabs>
        <w:spacing w:after="0" w:before="1" w:line="240" w:lineRule="auto"/>
        <w:ind w:left="2160" w:right="0" w:firstLine="0"/>
        <w:jc w:val="left"/>
        <w:rPr>
          <w:sz w:val="24"/>
          <w:szCs w:val="24"/>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sectPr>
          <w:pgSz w:h="15840" w:w="12240" w:orient="portrait"/>
          <w:pgMar w:bottom="1240" w:top="1380" w:left="0" w:right="0" w:header="425" w:footer="1053"/>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1092936</wp:posOffset>
            </wp:positionH>
            <wp:positionV relativeFrom="paragraph">
              <wp:posOffset>142161</wp:posOffset>
            </wp:positionV>
            <wp:extent cx="5648530" cy="2982944"/>
            <wp:effectExtent b="0" l="0" r="0" t="0"/>
            <wp:wrapTopAndBottom distB="0" distT="0"/>
            <wp:docPr id="8" name="image2.jpg"/>
            <a:graphic>
              <a:graphicData uri="http://schemas.openxmlformats.org/drawingml/2006/picture">
                <pic:pic>
                  <pic:nvPicPr>
                    <pic:cNvPr id="0" name="image2.jpg"/>
                    <pic:cNvPicPr preferRelativeResize="0"/>
                  </pic:nvPicPr>
                  <pic:blipFill>
                    <a:blip r:embed="rId46"/>
                    <a:srcRect b="0" l="0" r="0" t="0"/>
                    <a:stretch>
                      <a:fillRect/>
                    </a:stretch>
                  </pic:blipFill>
                  <pic:spPr>
                    <a:xfrm>
                      <a:off x="0" y="0"/>
                      <a:ext cx="5648530" cy="2982944"/>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440" w:right="151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EDS understands that no two law enforcement agencies are exactly the same. Upon contract award, one of the first things we do is learn your rules for off-duty details. Your officers. Your rules. You manage the program; we administer it under your guidance. We customize our software applications, infrastructure, account team, and communication flows to meet your specific needs. For example, we have many ways to award details:</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59"/>
        </w:tabs>
        <w:spacing w:after="0" w:before="119" w:line="240" w:lineRule="auto"/>
        <w:ind w:left="2159" w:right="0" w:hanging="359.00000000000006"/>
        <w:jc w:val="left"/>
        <w:rPr>
          <w:smallCaps w:val="0"/>
          <w:strike w:val="0"/>
          <w:color w:val="000000"/>
          <w:u w:val="none"/>
          <w:shd w:fill="auto" w:val="clear"/>
          <w:vertAlign w:val="baseline"/>
        </w:rPr>
      </w:pPr>
      <w:r w:rsidDel="00000000" w:rsidR="00000000" w:rsidRPr="00000000">
        <w:rPr>
          <w:sz w:val="24"/>
          <w:szCs w:val="24"/>
          <w:rtl w:val="0"/>
        </w:rPr>
        <w:t>First come, first served. Whichever officer signs up for a detail first gets the detail.</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1527" w:hanging="360"/>
        <w:jc w:val="left"/>
        <w:rPr>
          <w:smallCaps w:val="0"/>
          <w:strike w:val="0"/>
          <w:color w:val="000000"/>
          <w:u w:val="none"/>
          <w:shd w:fill="auto" w:val="clear"/>
          <w:vertAlign w:val="baseline"/>
        </w:rPr>
      </w:pPr>
      <w:r w:rsidDel="00000000" w:rsidR="00000000" w:rsidRPr="00000000">
        <w:rPr>
          <w:sz w:val="24"/>
          <w:szCs w:val="24"/>
          <w:rtl w:val="0"/>
        </w:rPr>
        <w:t>By seniority: Details are offered to higher tenured officers initially. Those that remain unfilled after a predetermined amount of time are then made available to less tenured groups — and so on down the tenure line.</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59"/>
        </w:tabs>
        <w:spacing w:after="0" w:before="0" w:line="291.99999999999994" w:lineRule="auto"/>
        <w:ind w:left="2159"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a static or dynamic rotation list.</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1622"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a point system. Officers are assigned points based on policy. For example, an officer might be assessed one point for each off duty hour worked since January 1, one point per detail worked or one point for each off duty dollar earned this quarter.</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2048"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By a combination. e. g., security details being awarded by a point system, but ASAP traffic details are awarded first come, first served.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51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can also build in safeguards to ensure police officers are not scheduled for off-duty employment that requires them to:</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9"/>
        </w:tabs>
        <w:spacing w:after="0" w:before="116" w:line="304"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Serve or sell alcoholic beverages</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9"/>
        </w:tabs>
        <w:spacing w:after="0" w:before="0" w:line="302"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Perform work as bouncers, doormen, or cashiers at nightclubs or bars</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9"/>
        </w:tabs>
        <w:spacing w:after="0" w:before="0" w:line="302"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Perform work for insurance agencies, collection agencies, private investigators,</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9"/>
        </w:tabs>
        <w:spacing w:after="0" w:before="0" w:line="304"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attorneys, bail bond agencies, or taxi companies</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9"/>
        </w:tabs>
        <w:spacing w:after="0" w:before="2" w:line="304"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Perform work with wreckers or service sta-ons that contract services with the City of</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9"/>
        </w:tabs>
        <w:spacing w:after="0" w:before="0" w:line="302" w:lineRule="auto"/>
        <w:ind w:left="2160" w:right="0" w:firstLine="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Asbury Park.</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9"/>
        </w:tabs>
        <w:spacing w:after="0" w:before="0" w:line="304"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 or openly associate with convicted or known criminals.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60"/>
        </w:tabs>
        <w:spacing w:after="0" w:before="6" w:line="235" w:lineRule="auto"/>
        <w:ind w:left="2160" w:right="1505" w:hanging="360"/>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Perform off-duty work that would require them to work more than sixteen (16) hours within a twenty four (24) hour period without the prior approval of the working officer’s Administrative Commander.</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9"/>
        </w:tabs>
        <w:spacing w:after="0" w:before="4" w:line="240"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 more than two jobs in a 24 hour period.</w:t>
      </w:r>
      <w:r w:rsidDel="00000000" w:rsidR="00000000" w:rsidRPr="00000000">
        <w:rPr>
          <w:rtl w:val="0"/>
        </w:rPr>
      </w:r>
    </w:p>
    <w:p w:rsidR="00000000" w:rsidDel="00000000" w:rsidP="00000000" w:rsidRDefault="00000000" w:rsidRPr="00000000" w14:paraId="0000001E">
      <w:pPr>
        <w:spacing w:before="124" w:lineRule="auto"/>
        <w:ind w:left="1440" w:right="1541" w:firstLine="0"/>
        <w:rPr>
          <w:sz w:val="24"/>
          <w:szCs w:val="24"/>
        </w:rPr>
      </w:pPr>
      <w:r w:rsidDel="00000000" w:rsidR="00000000" w:rsidRPr="00000000">
        <w:rPr>
          <w:sz w:val="24"/>
          <w:szCs w:val="24"/>
          <w:rtl w:val="0"/>
        </w:rPr>
        <w:t>We provide you three customized software components to support scheduling work, engaging with customers, payroll, and invoicing: (1) the web based customer portal; (2) the web based officer portal; and (3) the officer mobile app, called Responder App. The software has the same functionality regardless of the device through which it is used and can be accessed anywhere there is internet / Wi-Fi connectivity.</w:t>
      </w:r>
    </w:p>
    <w:p w:rsidR="00000000" w:rsidDel="00000000" w:rsidP="00000000" w:rsidRDefault="00000000" w:rsidRPr="00000000" w14:paraId="0000001F">
      <w:pPr>
        <w:spacing w:before="124" w:lineRule="auto"/>
        <w:ind w:left="1440" w:right="1541" w:firstLine="0"/>
        <w:rPr>
          <w:sz w:val="24"/>
          <w:szCs w:val="24"/>
        </w:rPr>
      </w:pPr>
      <w:r w:rsidDel="00000000" w:rsidR="00000000" w:rsidRPr="00000000">
        <w:rPr>
          <w:rtl w:val="0"/>
        </w:rPr>
      </w:r>
    </w:p>
    <w:p w:rsidR="00000000" w:rsidDel="00000000" w:rsidP="00000000" w:rsidRDefault="00000000" w:rsidRPr="00000000" w14:paraId="00000020">
      <w:pPr>
        <w:spacing w:before="124" w:lineRule="auto"/>
        <w:ind w:left="1440" w:right="1541" w:firstLine="0"/>
        <w:rPr>
          <w:sz w:val="24"/>
          <w:szCs w:val="24"/>
        </w:rPr>
        <w:sectPr>
          <w:type w:val="nextPage"/>
          <w:pgSz w:h="15840" w:w="12240" w:orient="portrait"/>
          <w:pgMar w:bottom="1240" w:top="1380" w:left="0" w:right="0" w:header="425" w:footer="1053"/>
        </w:sectPr>
      </w:pPr>
      <w:r w:rsidDel="00000000" w:rsidR="00000000" w:rsidRPr="00000000">
        <w:rPr>
          <w:sz w:val="24"/>
          <w:szCs w:val="24"/>
          <w:rtl w:val="0"/>
        </w:rPr>
        <w:t>“Behind” these three user facing components is very sophisticated, robust, cloud based scheduling, document management, and communication software, which has been handling the on-duty and extra duty scheduling needs of public safety agencies since 1999, including, for example, the Nashville Police Department (550, 000 extra duty detail hours worked per year).</w:t>
      </w:r>
      <w:r w:rsidDel="00000000" w:rsidR="00000000" w:rsidRPr="00000000">
        <w:rPr>
          <w:rtl w:val="0"/>
        </w:rPr>
      </w:r>
    </w:p>
    <w:p w:rsidR="00000000" w:rsidDel="00000000" w:rsidP="00000000" w:rsidRDefault="00000000" w:rsidRPr="00000000" w14:paraId="00000021">
      <w:pPr>
        <w:pStyle w:val="Heading3"/>
        <w:numPr>
          <w:ilvl w:val="0"/>
          <w:numId w:val="1"/>
        </w:numPr>
        <w:tabs>
          <w:tab w:val="left" w:leader="none" w:pos="2599"/>
        </w:tabs>
        <w:spacing w:after="0" w:before="48" w:line="240" w:lineRule="auto"/>
        <w:ind w:left="2599" w:right="0" w:hanging="439.00000000000006"/>
        <w:jc w:val="left"/>
        <w:rPr/>
      </w:pPr>
      <w:r w:rsidDel="00000000" w:rsidR="00000000" w:rsidRPr="00000000">
        <w:rPr>
          <w:color w:val="1f3863"/>
          <w:rtl w:val="0"/>
        </w:rPr>
        <w:t xml:space="preserve">The Officer Portal and App</w:t>
      </w:r>
      <w:r w:rsidDel="00000000" w:rsidR="00000000" w:rsidRPr="00000000">
        <w:rPr>
          <w:rtl w:val="0"/>
        </w:rPr>
      </w:r>
    </w:p>
    <w:p w:rsidR="00000000" w:rsidDel="00000000" w:rsidP="00000000" w:rsidRDefault="00000000" w:rsidRPr="00000000" w14:paraId="00000022">
      <w:pPr>
        <w:spacing w:before="119" w:lineRule="auto"/>
        <w:ind w:left="1440" w:right="1558" w:firstLine="0"/>
        <w:rPr>
          <w:sz w:val="24"/>
          <w:szCs w:val="24"/>
        </w:rPr>
      </w:pPr>
      <w:r w:rsidDel="00000000" w:rsidR="00000000" w:rsidRPr="00000000">
        <w:rPr>
          <w:rtl w:val="0"/>
        </w:rPr>
      </w:r>
    </w:p>
    <w:p w:rsidR="00000000" w:rsidDel="00000000" w:rsidP="00000000" w:rsidRDefault="00000000" w:rsidRPr="00000000" w14:paraId="00000023">
      <w:pPr>
        <w:spacing w:before="119" w:lineRule="auto"/>
        <w:ind w:left="1440" w:right="1558" w:firstLine="0"/>
        <w:rPr>
          <w:sz w:val="24"/>
          <w:szCs w:val="24"/>
        </w:rPr>
      </w:pPr>
      <w:r w:rsidDel="00000000" w:rsidR="00000000" w:rsidRPr="00000000">
        <w:rPr>
          <w:sz w:val="24"/>
          <w:szCs w:val="24"/>
          <w:rtl w:val="0"/>
        </w:rPr>
        <w:t>Scheduling is done through the officer portal or app, twin software systems that can be used interchangeably. The portal can be accessed from any online device, including laptops, Android phones, i Phones, i Pads, etc. Our app can be downloaded at no cost. Officers can use the portal, the app, or both at any time. Users are not required to have a smartphone to engage with our technology.</w:t>
      </w:r>
    </w:p>
    <w:p w:rsidR="00000000" w:rsidDel="00000000" w:rsidP="00000000" w:rsidRDefault="00000000" w:rsidRPr="00000000" w14:paraId="00000024">
      <w:pPr>
        <w:spacing w:before="119" w:lineRule="auto"/>
        <w:ind w:left="1440" w:right="1558" w:firstLine="0"/>
        <w:rPr>
          <w:sz w:val="24"/>
          <w:szCs w:val="24"/>
        </w:rPr>
      </w:pPr>
      <w:r w:rsidDel="00000000" w:rsidR="00000000" w:rsidRPr="00000000">
        <w:rPr>
          <w:rtl w:val="0"/>
        </w:rPr>
      </w:r>
    </w:p>
    <w:p w:rsidR="00000000" w:rsidDel="00000000" w:rsidP="00000000" w:rsidRDefault="00000000" w:rsidRPr="00000000" w14:paraId="00000025">
      <w:pPr>
        <w:spacing w:before="119" w:lineRule="auto"/>
        <w:ind w:left="1440" w:right="1558" w:firstLine="0"/>
        <w:rPr>
          <w:sz w:val="24"/>
          <w:szCs w:val="24"/>
        </w:rPr>
      </w:pPr>
      <w:r w:rsidDel="00000000" w:rsidR="00000000" w:rsidRPr="00000000">
        <w:rPr>
          <w:sz w:val="24"/>
          <w:szCs w:val="24"/>
          <w:rtl w:val="0"/>
        </w:rPr>
        <w:t>Through both platforms, officers can view, sign up for, and track their extra duty employment. Each officer receives access to our officer portal, a logon, and sets his / her own password. The officer portal and Responder app are highly customizable and provide as much or as little transparency as you require. Officers’ current point totals, rotation list positions, etc., are either visible or hidden from an officer’s view. We can create fields and p repopulate data to display information and options based on your rules and protocols.</w:t>
      </w:r>
    </w:p>
    <w:p w:rsidR="00000000" w:rsidDel="00000000" w:rsidP="00000000" w:rsidRDefault="00000000" w:rsidRPr="00000000" w14:paraId="00000026">
      <w:pPr>
        <w:spacing w:before="119" w:lineRule="auto"/>
        <w:ind w:left="1440" w:right="1558" w:firstLine="0"/>
        <w:rPr>
          <w:sz w:val="24"/>
          <w:szCs w:val="24"/>
        </w:rPr>
      </w:pPr>
      <w:r w:rsidDel="00000000" w:rsidR="00000000" w:rsidRPr="00000000">
        <w:rPr>
          <w:rtl w:val="0"/>
        </w:rPr>
      </w:r>
    </w:p>
    <w:p w:rsidR="00000000" w:rsidDel="00000000" w:rsidP="00000000" w:rsidRDefault="00000000" w:rsidRPr="00000000" w14:paraId="00000027">
      <w:pPr>
        <w:spacing w:before="119" w:lineRule="auto"/>
        <w:ind w:left="1440" w:right="1558" w:firstLine="0"/>
        <w:rPr>
          <w:sz w:val="24"/>
          <w:szCs w:val="24"/>
        </w:rPr>
      </w:pPr>
      <w:r w:rsidDel="00000000" w:rsidR="00000000" w:rsidRPr="00000000">
        <w:rPr>
          <w:sz w:val="24"/>
          <w:szCs w:val="24"/>
          <w:rtl w:val="0"/>
        </w:rPr>
        <w:t xml:space="preserve">This portal and app can also be used by approved outside jurisdictions offering officers to work off-duty assignments. We can release those jobs at a time you designate.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40" w:right="1558" w:firstLine="0"/>
        <w:jc w:val="left"/>
        <w:rPr>
          <w:sz w:val="24"/>
          <w:szCs w:val="24"/>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826135</wp:posOffset>
                </wp:positionH>
                <wp:positionV relativeFrom="paragraph">
                  <wp:posOffset>143862</wp:posOffset>
                </wp:positionV>
                <wp:extent cx="6123940" cy="2945130"/>
                <wp:effectExtent b="0" l="0" r="0" t="0"/>
                <wp:wrapTopAndBottom distB="0" distT="0"/>
                <wp:docPr id="2" name=""/>
                <a:graphic>
                  <a:graphicData uri="http://schemas.microsoft.com/office/word/2010/wordprocessingGroup">
                    <wpg:wgp>
                      <wpg:cNvGrpSpPr/>
                      <wpg:grpSpPr>
                        <a:xfrm>
                          <a:off x="2284025" y="2307425"/>
                          <a:ext cx="6123940" cy="2945130"/>
                          <a:chOff x="2284025" y="2307425"/>
                          <a:chExt cx="6123950" cy="2945150"/>
                        </a:xfrm>
                      </wpg:grpSpPr>
                      <wpg:grpSp>
                        <wpg:cNvGrpSpPr/>
                        <wpg:grpSpPr>
                          <a:xfrm>
                            <a:off x="2284030" y="2307435"/>
                            <a:ext cx="6123925" cy="2945125"/>
                            <a:chOff x="0" y="0"/>
                            <a:chExt cx="6123925" cy="2945125"/>
                          </a:xfrm>
                        </wpg:grpSpPr>
                        <wps:wsp>
                          <wps:cNvSpPr/>
                          <wps:cNvPr id="3" name="Shape 3"/>
                          <wps:spPr>
                            <a:xfrm>
                              <a:off x="0" y="0"/>
                              <a:ext cx="6123925" cy="2945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47">
                              <a:alphaModFix/>
                            </a:blip>
                            <a:srcRect b="0" l="0" r="0" t="0"/>
                            <a:stretch/>
                          </pic:blipFill>
                          <pic:spPr>
                            <a:xfrm>
                              <a:off x="9524" y="9524"/>
                              <a:ext cx="6104888" cy="2926079"/>
                            </a:xfrm>
                            <a:prstGeom prst="rect">
                              <a:avLst/>
                            </a:prstGeom>
                            <a:noFill/>
                            <a:ln>
                              <a:noFill/>
                            </a:ln>
                          </pic:spPr>
                        </pic:pic>
                        <wps:wsp>
                          <wps:cNvSpPr/>
                          <wps:cNvPr id="8" name="Shape 8"/>
                          <wps:spPr>
                            <a:xfrm>
                              <a:off x="4762" y="4762"/>
                              <a:ext cx="6114415" cy="2935605"/>
                            </a:xfrm>
                            <a:custGeom>
                              <a:rect b="b" l="l" r="r" t="t"/>
                              <a:pathLst>
                                <a:path extrusionOk="0" h="2935605" w="6114415">
                                  <a:moveTo>
                                    <a:pt x="0" y="0"/>
                                  </a:moveTo>
                                  <a:lnTo>
                                    <a:pt x="6114413" y="0"/>
                                  </a:lnTo>
                                  <a:lnTo>
                                    <a:pt x="6114413" y="2935601"/>
                                  </a:lnTo>
                                  <a:lnTo>
                                    <a:pt x="0" y="2935601"/>
                                  </a:lnTo>
                                  <a:lnTo>
                                    <a:pt x="0" y="0"/>
                                  </a:lnTo>
                                  <a:close/>
                                </a:path>
                              </a:pathLst>
                            </a:custGeom>
                            <a:noFill/>
                            <a:ln cap="flat" cmpd="sng" w="9525">
                              <a:solidFill>
                                <a:srgbClr val="BEBEBE"/>
                              </a:solidFill>
                              <a:prstDash val="solid"/>
                              <a:round/>
                              <a:headEnd len="sm" w="sm" type="none"/>
                              <a:tailEnd len="sm" w="sm" type="none"/>
                            </a:ln>
                          </wps:spPr>
                          <wps:bodyPr anchorCtr="0" anchor="ctr" bIns="91425" lIns="91425" spcFirstLastPara="1" rIns="91425" wrap="square" tIns="91425">
                            <a:noAutofit/>
                          </wps:bodyPr>
                        </wps:wsp>
                        <pic:pic>
                          <pic:nvPicPr>
                            <pic:cNvPr id="9" name="Shape 9"/>
                            <pic:cNvPicPr preferRelativeResize="0"/>
                          </pic:nvPicPr>
                          <pic:blipFill rotWithShape="1">
                            <a:blip r:embed="rId48">
                              <a:alphaModFix/>
                            </a:blip>
                            <a:srcRect b="0" l="0" r="0" t="0"/>
                            <a:stretch/>
                          </pic:blipFill>
                          <pic:spPr>
                            <a:xfrm>
                              <a:off x="4737644" y="275793"/>
                              <a:ext cx="1008964" cy="790371"/>
                            </a:xfrm>
                            <a:prstGeom prst="rect">
                              <a:avLst/>
                            </a:prstGeom>
                            <a:noFill/>
                            <a:ln>
                              <a:noFill/>
                            </a:ln>
                          </pic:spPr>
                        </pic:pic>
                        <wps:wsp>
                          <wps:cNvSpPr/>
                          <wps:cNvPr id="10" name="Shape 10"/>
                          <wps:spPr>
                            <a:xfrm>
                              <a:off x="1237651" y="267322"/>
                              <a:ext cx="3194685" cy="835025"/>
                            </a:xfrm>
                            <a:prstGeom prst="rect">
                              <a:avLst/>
                            </a:prstGeom>
                            <a:solidFill>
                              <a:srgbClr val="FFFFFF"/>
                            </a:solidFill>
                            <a:ln>
                              <a:noFill/>
                            </a:ln>
                          </wps:spPr>
                          <wps:txbx>
                            <w:txbxContent>
                              <w:p w:rsidR="00000000" w:rsidDel="00000000" w:rsidP="00000000" w:rsidRDefault="00000000" w:rsidRPr="00000000">
                                <w:pPr>
                                  <w:spacing w:after="0" w:before="27.000000476837158" w:line="240"/>
                                  <w:ind w:left="148.00000190734863" w:right="0" w:firstLine="148.00000190734863"/>
                                  <w:jc w:val="left"/>
                                  <w:textDirection w:val="btLr"/>
                                </w:pPr>
                                <w:r w:rsidDel="00000000" w:rsidR="00000000" w:rsidRPr="00000000">
                                  <w:rPr>
                                    <w:rFonts w:ascii="Trebuchet MS" w:cs="Trebuchet MS" w:eastAsia="Trebuchet MS" w:hAnsi="Trebuchet MS"/>
                                    <w:b w:val="1"/>
                                    <w:i w:val="0"/>
                                    <w:smallCaps w:val="0"/>
                                    <w:strike w:val="0"/>
                                    <w:color w:val="000000"/>
                                    <w:sz w:val="24"/>
                                    <w:vertAlign w:val="baseline"/>
                                  </w:rPr>
                                  <w:t xml:space="preserve">ASBURY PARK POLICE NJ</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826135</wp:posOffset>
                </wp:positionH>
                <wp:positionV relativeFrom="paragraph">
                  <wp:posOffset>143862</wp:posOffset>
                </wp:positionV>
                <wp:extent cx="6123940" cy="2945130"/>
                <wp:effectExtent b="0" l="0" r="0" t="0"/>
                <wp:wrapTopAndBottom distB="0" distT="0"/>
                <wp:docPr id="2" name="image5.png"/>
                <a:graphic>
                  <a:graphicData uri="http://schemas.openxmlformats.org/drawingml/2006/picture">
                    <pic:pic>
                      <pic:nvPicPr>
                        <pic:cNvPr id="0" name="image5.png"/>
                        <pic:cNvPicPr preferRelativeResize="0"/>
                      </pic:nvPicPr>
                      <pic:blipFill>
                        <a:blip r:embed="rId17"/>
                        <a:srcRect/>
                        <a:stretch>
                          <a:fillRect/>
                        </a:stretch>
                      </pic:blipFill>
                      <pic:spPr>
                        <a:xfrm>
                          <a:off x="0" y="0"/>
                          <a:ext cx="6123940" cy="2945130"/>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addition to scheduling, officers can: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18"/>
        </w:tabs>
        <w:spacing w:after="0" w:before="122" w:line="240" w:lineRule="auto"/>
        <w:ind w:left="1440" w:right="1444" w:firstLine="0"/>
        <w:jc w:val="left"/>
        <w:rPr>
          <w:sz w:val="24"/>
          <w:szCs w:val="24"/>
        </w:rPr>
      </w:pPr>
      <w:r w:rsidDel="00000000" w:rsidR="00000000" w:rsidRPr="00000000">
        <w:rPr>
          <w:b w:val="1"/>
          <w:bCs w:val="1"/>
          <w:sz w:val="24"/>
          <w:szCs w:val="24"/>
          <w:rtl w:val="0"/>
        </w:rPr>
        <w:t>Customize their profiles</w:t>
      </w:r>
      <w:r w:rsidDel="00000000" w:rsidR="00000000" w:rsidRPr="00000000">
        <w:rPr>
          <w:sz w:val="24"/>
          <w:szCs w:val="24"/>
          <w:rtl w:val="0"/>
        </w:rPr>
        <w:t>by specifying whether they want to receive notifications (such as reminders for upcoming assignments) by email, text, push notification, or all three. They can also provide personal information for payment or scheduling purposes. Fields within each profile can be customized to meet your specific needs. Fields that should be defined by department management can be pre populated by our APPD account team. Asbury Park PD may wish, for example, that the account team be responsible for verifying an officer’s tenure, K 9 certification, whether an officer is certified to work extra duty at a local hospital, and similar information. APPD can also prohibit suspended or unauthorized officers from accepting details.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18"/>
        </w:tabs>
        <w:spacing w:after="0" w:before="122" w:line="240" w:lineRule="auto"/>
        <w:ind w:left="1440" w:right="1444" w:firstLine="0"/>
        <w:jc w:val="left"/>
        <w:rPr>
          <w:sz w:val="24"/>
          <w:szCs w:val="24"/>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31">
      <w:pPr>
        <w:tabs>
          <w:tab w:val="left" w:leader="none" w:pos="2818"/>
        </w:tabs>
        <w:spacing w:before="53" w:lineRule="auto"/>
        <w:ind w:left="1440" w:right="7480" w:firstLine="0"/>
        <w:rPr>
          <w:sz w:val="24"/>
          <w:szCs w:val="24"/>
        </w:rPr>
      </w:pPr>
      <w:r w:rsidDel="00000000" w:rsidR="00000000" w:rsidRPr="00000000">
        <w:rPr>
          <w:b w:val="1"/>
          <w:bCs w:val="1"/>
          <w:sz w:val="24"/>
          <w:szCs w:val="24"/>
          <w:rtl w:val="0"/>
        </w:rPr>
        <w:t>Verify paid detail hours worked.</w:t>
      </w:r>
      <w:r w:rsidDel="00000000" w:rsidR="00000000" w:rsidRPr="00000000">
        <w:rPr>
          <w:sz w:val="24"/>
          <w:szCs w:val="24"/>
          <w:rtl w:val="0"/>
        </w:rPr>
        <w:t>Officers can log on to their portals to punch in when they arrive at a paid detail. This can be done at the job-site via the portal or app, or any -me after the end of a detail. filet. If the officer is no longer able to attend, our representatives will make their best efforts to locate another officer to work the detail. Similarly, when a detail is over, an officer can “check / punch out” of the detail on his or her portal or app to verify its comp leon. If an officer states the start and / or end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3162935</wp:posOffset>
                </wp:positionH>
                <wp:positionV relativeFrom="paragraph">
                  <wp:posOffset>223836</wp:posOffset>
                </wp:positionV>
                <wp:extent cx="3859529" cy="2715260"/>
                <wp:effectExtent b="0" l="0" r="0" t="0"/>
                <wp:wrapNone/>
                <wp:docPr id="5" name=""/>
                <a:graphic>
                  <a:graphicData uri="http://schemas.microsoft.com/office/word/2010/wordprocessingGroup">
                    <wpg:wgp>
                      <wpg:cNvGrpSpPr/>
                      <wpg:grpSpPr>
                        <a:xfrm>
                          <a:off x="3416225" y="2422350"/>
                          <a:ext cx="3859529" cy="2715260"/>
                          <a:chOff x="3416225" y="2422350"/>
                          <a:chExt cx="3859550" cy="2715300"/>
                        </a:xfrm>
                      </wpg:grpSpPr>
                      <wpg:grpSp>
                        <wpg:cNvGrpSpPr/>
                        <wpg:grpSpPr>
                          <a:xfrm>
                            <a:off x="3416236" y="2422370"/>
                            <a:ext cx="3859525" cy="2715250"/>
                            <a:chOff x="0" y="0"/>
                            <a:chExt cx="3859525" cy="2715250"/>
                          </a:xfrm>
                        </wpg:grpSpPr>
                        <wps:wsp>
                          <wps:cNvSpPr/>
                          <wps:cNvPr id="3" name="Shape 3"/>
                          <wps:spPr>
                            <a:xfrm>
                              <a:off x="0" y="0"/>
                              <a:ext cx="3859525" cy="2715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49">
                              <a:alphaModFix/>
                            </a:blip>
                            <a:srcRect b="0" l="0" r="0" t="0"/>
                            <a:stretch/>
                          </pic:blipFill>
                          <pic:spPr>
                            <a:xfrm>
                              <a:off x="9524" y="9524"/>
                              <a:ext cx="3840480" cy="2696210"/>
                            </a:xfrm>
                            <a:prstGeom prst="rect">
                              <a:avLst/>
                            </a:prstGeom>
                            <a:noFill/>
                            <a:ln>
                              <a:noFill/>
                            </a:ln>
                          </pic:spPr>
                        </pic:pic>
                        <wps:wsp>
                          <wps:cNvSpPr/>
                          <wps:cNvPr id="19" name="Shape 19"/>
                          <wps:spPr>
                            <a:xfrm>
                              <a:off x="4762" y="4762"/>
                              <a:ext cx="3850004" cy="2705735"/>
                            </a:xfrm>
                            <a:custGeom>
                              <a:rect b="b" l="l" r="r" t="t"/>
                              <a:pathLst>
                                <a:path extrusionOk="0" h="2705735" w="3850004">
                                  <a:moveTo>
                                    <a:pt x="0" y="0"/>
                                  </a:moveTo>
                                  <a:lnTo>
                                    <a:pt x="3850002" y="0"/>
                                  </a:lnTo>
                                  <a:lnTo>
                                    <a:pt x="3850002" y="2705731"/>
                                  </a:lnTo>
                                  <a:lnTo>
                                    <a:pt x="0" y="2705731"/>
                                  </a:lnTo>
                                  <a:lnTo>
                                    <a:pt x="0" y="0"/>
                                  </a:lnTo>
                                  <a:close/>
                                </a:path>
                              </a:pathLst>
                            </a:custGeom>
                            <a:noFill/>
                            <a:ln cap="flat" cmpd="sng" w="9525">
                              <a:solidFill>
                                <a:srgbClr val="D7D7D7"/>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694740" y="178955"/>
                              <a:ext cx="1893570" cy="275590"/>
                            </a:xfrm>
                            <a:prstGeom prst="rect">
                              <a:avLst/>
                            </a:prstGeom>
                            <a:solidFill>
                              <a:srgbClr val="F1F1F1"/>
                            </a:solidFill>
                            <a:ln>
                              <a:noFill/>
                            </a:ln>
                          </wps:spPr>
                          <wps:txbx>
                            <w:txbxContent>
                              <w:p w:rsidR="00000000" w:rsidDel="00000000" w:rsidP="00000000" w:rsidRDefault="00000000" w:rsidRPr="00000000">
                                <w:pPr>
                                  <w:spacing w:after="0" w:before="20.999999046325684" w:line="240"/>
                                  <w:ind w:left="150" w:right="0" w:firstLine="150"/>
                                  <w:jc w:val="left"/>
                                  <w:textDirection w:val="btLr"/>
                                </w:pPr>
                                <w:r w:rsidDel="00000000" w:rsidR="00000000" w:rsidRPr="00000000">
                                  <w:rPr>
                                    <w:rFonts w:ascii="Trebuchet MS" w:cs="Trebuchet MS" w:eastAsia="Trebuchet MS" w:hAnsi="Trebuchet MS"/>
                                    <w:b w:val="1"/>
                                    <w:i w:val="0"/>
                                    <w:smallCaps w:val="0"/>
                                    <w:strike w:val="0"/>
                                    <w:color w:val="000000"/>
                                    <w:sz w:val="28"/>
                                    <w:vertAlign w:val="baseline"/>
                                  </w:rPr>
                                  <w:t xml:space="preserve">Asbury Park PD NJ</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3162935</wp:posOffset>
                </wp:positionH>
                <wp:positionV relativeFrom="paragraph">
                  <wp:posOffset>223836</wp:posOffset>
                </wp:positionV>
                <wp:extent cx="3859529" cy="2715260"/>
                <wp:effectExtent b="0" l="0" r="0" t="0"/>
                <wp:wrapNone/>
                <wp:docPr id="5" name="image8.png"/>
                <a:graphic>
                  <a:graphicData uri="http://schemas.openxmlformats.org/drawingml/2006/picture">
                    <pic:pic>
                      <pic:nvPicPr>
                        <pic:cNvPr id="0" name="image8.png"/>
                        <pic:cNvPicPr preferRelativeResize="0"/>
                      </pic:nvPicPr>
                      <pic:blipFill>
                        <a:blip r:embed="rId17"/>
                        <a:srcRect/>
                        <a:stretch>
                          <a:fillRect/>
                        </a:stretch>
                      </pic:blipFill>
                      <pic:spPr>
                        <a:xfrm>
                          <a:off x="0" y="0"/>
                          <a:ext cx="3859529" cy="271526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3095625</wp:posOffset>
                </wp:positionH>
                <wp:positionV relativeFrom="paragraph">
                  <wp:posOffset>158730</wp:posOffset>
                </wp:positionV>
                <wp:extent cx="3859529" cy="2715260"/>
                <wp:effectExtent b="0" l="0" r="0" t="0"/>
                <wp:wrapNone/>
                <wp:docPr id="6" name=""/>
                <a:graphic>
                  <a:graphicData uri="http://schemas.microsoft.com/office/word/2010/wordprocessingGroup">
                    <wpg:wgp>
                      <wpg:cNvGrpSpPr/>
                      <wpg:grpSpPr>
                        <a:xfrm>
                          <a:off x="3416225" y="2422350"/>
                          <a:ext cx="3859529" cy="2715260"/>
                          <a:chOff x="3416225" y="2422350"/>
                          <a:chExt cx="3859550" cy="2715300"/>
                        </a:xfrm>
                      </wpg:grpSpPr>
                      <wpg:grpSp>
                        <wpg:cNvGrpSpPr/>
                        <wpg:grpSpPr>
                          <a:xfrm>
                            <a:off x="3416236" y="2422370"/>
                            <a:ext cx="3859525" cy="2715250"/>
                            <a:chOff x="0" y="0"/>
                            <a:chExt cx="3859525" cy="2715250"/>
                          </a:xfrm>
                        </wpg:grpSpPr>
                        <wps:wsp>
                          <wps:cNvSpPr/>
                          <wps:cNvPr id="3" name="Shape 3"/>
                          <wps:spPr>
                            <a:xfrm>
                              <a:off x="0" y="0"/>
                              <a:ext cx="3859525" cy="2715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49">
                              <a:alphaModFix/>
                            </a:blip>
                            <a:srcRect b="0" l="0" r="0" t="0"/>
                            <a:stretch/>
                          </pic:blipFill>
                          <pic:spPr>
                            <a:xfrm>
                              <a:off x="9524" y="9524"/>
                              <a:ext cx="3840480" cy="2696210"/>
                            </a:xfrm>
                            <a:prstGeom prst="rect">
                              <a:avLst/>
                            </a:prstGeom>
                            <a:noFill/>
                            <a:ln>
                              <a:noFill/>
                            </a:ln>
                          </pic:spPr>
                        </pic:pic>
                        <wps:wsp>
                          <wps:cNvSpPr/>
                          <wps:cNvPr id="19" name="Shape 19"/>
                          <wps:spPr>
                            <a:xfrm>
                              <a:off x="4762" y="4762"/>
                              <a:ext cx="3850004" cy="2705735"/>
                            </a:xfrm>
                            <a:custGeom>
                              <a:rect b="b" l="l" r="r" t="t"/>
                              <a:pathLst>
                                <a:path extrusionOk="0" h="2705735" w="3850004">
                                  <a:moveTo>
                                    <a:pt x="0" y="0"/>
                                  </a:moveTo>
                                  <a:lnTo>
                                    <a:pt x="3850002" y="0"/>
                                  </a:lnTo>
                                  <a:lnTo>
                                    <a:pt x="3850002" y="2705731"/>
                                  </a:lnTo>
                                  <a:lnTo>
                                    <a:pt x="0" y="2705731"/>
                                  </a:lnTo>
                                  <a:lnTo>
                                    <a:pt x="0" y="0"/>
                                  </a:lnTo>
                                  <a:close/>
                                </a:path>
                              </a:pathLst>
                            </a:custGeom>
                            <a:noFill/>
                            <a:ln cap="flat" cmpd="sng" w="9525">
                              <a:solidFill>
                                <a:srgbClr val="D7D7D7"/>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694740" y="178955"/>
                              <a:ext cx="1893570" cy="275590"/>
                            </a:xfrm>
                            <a:prstGeom prst="rect">
                              <a:avLst/>
                            </a:prstGeom>
                            <a:solidFill>
                              <a:srgbClr val="F1F1F1"/>
                            </a:solidFill>
                            <a:ln>
                              <a:noFill/>
                            </a:ln>
                          </wps:spPr>
                          <wps:txbx>
                            <w:txbxContent>
                              <w:p w:rsidR="00000000" w:rsidDel="00000000" w:rsidP="00000000" w:rsidRDefault="00000000" w:rsidRPr="00000000">
                                <w:pPr>
                                  <w:spacing w:after="0" w:before="20.999999046325684" w:line="240"/>
                                  <w:ind w:left="150" w:right="0" w:firstLine="150"/>
                                  <w:jc w:val="left"/>
                                  <w:textDirection w:val="btLr"/>
                                </w:pPr>
                                <w:r w:rsidDel="00000000" w:rsidR="00000000" w:rsidRPr="00000000">
                                  <w:rPr>
                                    <w:rFonts w:ascii="Trebuchet MS" w:cs="Trebuchet MS" w:eastAsia="Trebuchet MS" w:hAnsi="Trebuchet MS"/>
                                    <w:b w:val="1"/>
                                    <w:i w:val="0"/>
                                    <w:smallCaps w:val="0"/>
                                    <w:strike w:val="0"/>
                                    <w:color w:val="000000"/>
                                    <w:sz w:val="28"/>
                                    <w:vertAlign w:val="baseline"/>
                                  </w:rPr>
                                  <w:t xml:space="preserve">Asbury Park PD NJ</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3095625</wp:posOffset>
                </wp:positionH>
                <wp:positionV relativeFrom="paragraph">
                  <wp:posOffset>158730</wp:posOffset>
                </wp:positionV>
                <wp:extent cx="3859529" cy="2715260"/>
                <wp:effectExtent b="0" l="0" r="0" t="0"/>
                <wp:wrapNone/>
                <wp:docPr id="6" name="image9.png"/>
                <a:graphic>
                  <a:graphicData uri="http://schemas.openxmlformats.org/drawingml/2006/picture">
                    <pic:pic>
                      <pic:nvPicPr>
                        <pic:cNvPr id="0" name="image9.png"/>
                        <pic:cNvPicPr preferRelativeResize="0"/>
                      </pic:nvPicPr>
                      <pic:blipFill>
                        <a:blip r:embed="rId17"/>
                        <a:srcRect/>
                        <a:stretch>
                          <a:fillRect/>
                        </a:stretch>
                      </pic:blipFill>
                      <pic:spPr>
                        <a:xfrm>
                          <a:off x="0" y="0"/>
                          <a:ext cx="3859529" cy="2715260"/>
                        </a:xfrm>
                        <a:prstGeom prst="rect"/>
                        <a:ln/>
                      </pic:spPr>
                    </pic:pic>
                  </a:graphicData>
                </a:graphic>
              </wp:anchor>
            </w:drawing>
          </mc:Fallback>
        </mc:AlternateContent>
      </w:r>
    </w:p>
    <w:p w:rsidR="00000000" w:rsidDel="00000000" w:rsidP="00000000" w:rsidRDefault="00000000" w:rsidRPr="00000000" w14:paraId="00000032">
      <w:pPr>
        <w:ind w:left="1440" w:right="1511" w:firstLine="0"/>
        <w:rPr>
          <w:sz w:val="24"/>
          <w:szCs w:val="24"/>
        </w:rPr>
      </w:pPr>
      <w:r w:rsidDel="00000000" w:rsidR="00000000" w:rsidRPr="00000000">
        <w:rPr>
          <w:sz w:val="24"/>
          <w:szCs w:val="24"/>
          <w:rtl w:val="0"/>
        </w:rPr>
        <w:t>time of the detail was di e rent from the scheduled time, he or she can explain the di e rence within the portal. For example, the officer can confirm that the customer requested an extra hour, and we can ensure the officer is paid for that time. An officer can also just verify hours after a detail has been completed, in the app or the portal. Officers do not need to have smartphones to engage with our technology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18"/>
        </w:tabs>
        <w:spacing w:after="0" w:before="122" w:line="240" w:lineRule="auto"/>
        <w:ind w:left="1440" w:right="1444" w:firstLine="0"/>
        <w:jc w:val="left"/>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18"/>
        </w:tabs>
        <w:spacing w:after="0" w:before="122" w:line="240" w:lineRule="auto"/>
        <w:ind w:left="1440" w:right="1444" w:firstLine="0"/>
        <w:jc w:val="left"/>
        <w:rPr>
          <w:sz w:val="24"/>
          <w:szCs w:val="24"/>
        </w:rPr>
      </w:pPr>
      <w:r w:rsidDel="00000000" w:rsidR="00000000" w:rsidRPr="00000000">
        <w:rPr>
          <w:b w:val="1"/>
          <w:bCs w:val="1"/>
          <w:sz w:val="24"/>
          <w:szCs w:val="24"/>
          <w:rtl w:val="0"/>
        </w:rPr>
        <w:t xml:space="preserve">Communicate available and unavailable times</w:t>
      </w:r>
      <w:r w:rsidDel="00000000" w:rsidR="00000000" w:rsidRPr="00000000">
        <w:rPr>
          <w:sz w:val="24"/>
          <w:szCs w:val="24"/>
          <w:rtl w:val="0"/>
        </w:rPr>
        <w:t>that they can work secondary employment. An officer can “opt in” or “opt out” of specific times on individual days or on a recurring basis. Details can then be assigned to officers based on their availability and the guidelines established by each law enforcement agency.</w:t>
      </w:r>
    </w:p>
    <w:p w:rsidR="00000000" w:rsidDel="00000000" w:rsidP="00000000" w:rsidRDefault="00000000" w:rsidRPr="00000000" w14:paraId="00000035">
      <w:pPr>
        <w:tabs>
          <w:tab w:val="left" w:leader="none" w:pos="2818"/>
        </w:tabs>
        <w:spacing w:before="122" w:lineRule="auto"/>
        <w:ind w:left="0" w:right="1444" w:firstLine="0"/>
        <w:rPr>
          <w:sz w:val="24"/>
          <w:szCs w:val="24"/>
        </w:rPr>
      </w:pPr>
      <w:r w:rsidDel="00000000" w:rsidR="00000000" w:rsidRPr="00000000">
        <w:rPr>
          <w:sz w:val="24"/>
          <w:szCs w:val="24"/>
          <w:rtl w:val="0"/>
        </w:rPr>
      </w:r>
    </w:p>
    <w:p w:rsidR="00000000" w:rsidDel="00000000" w:rsidP="00000000" w:rsidRDefault="00000000" w:rsidRPr="00000000" w14:paraId="00000036">
      <w:pPr>
        <w:tabs>
          <w:tab w:val="left" w:leader="none" w:pos="2818"/>
        </w:tabs>
        <w:spacing w:before="122" w:lineRule="auto"/>
        <w:ind w:left="1440" w:right="1444" w:firstLine="0"/>
        <w:rPr>
          <w:sz w:val="24"/>
          <w:szCs w:val="24"/>
        </w:rPr>
      </w:pPr>
      <w:r w:rsidDel="00000000" w:rsidR="00000000" w:rsidRPr="00000000">
        <w:rPr>
          <w:rtl w:val="0"/>
        </w:rPr>
      </w:r>
    </w:p>
    <w:p w:rsidR="00000000" w:rsidDel="00000000" w:rsidP="00000000" w:rsidRDefault="00000000" w:rsidRPr="00000000" w14:paraId="00000037">
      <w:pPr>
        <w:tabs>
          <w:tab w:val="left" w:leader="none" w:pos="2818"/>
        </w:tabs>
        <w:spacing w:before="122" w:lineRule="auto"/>
        <w:ind w:left="1440" w:right="1444" w:firstLine="0"/>
        <w:rPr>
          <w:sz w:val="24"/>
          <w:szCs w:val="24"/>
        </w:rPr>
        <w:sectPr>
          <w:type w:val="nextPage"/>
          <w:pgSz w:h="15840" w:w="12240" w:orient="portrait"/>
          <w:pgMar w:bottom="1240" w:top="1380" w:left="0" w:right="0" w:header="425" w:footer="1053"/>
        </w:sect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51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18"/>
        </w:tabs>
        <w:spacing w:after="0" w:before="118" w:line="240" w:lineRule="auto"/>
        <w:ind w:left="1440" w:right="1797"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18"/>
        </w:tabs>
        <w:spacing w:after="0" w:before="121" w:line="240" w:lineRule="auto"/>
        <w:ind w:left="1440" w:right="154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Review their extra duty calendars.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Officers can view all details worked, scheduled, and available via an easy to use calendar or list view. Officers can quickly review the last month, current month, next four weeks, year to date, or any date range they define.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994410</wp:posOffset>
                </wp:positionH>
                <wp:positionV relativeFrom="paragraph">
                  <wp:posOffset>85954</wp:posOffset>
                </wp:positionV>
                <wp:extent cx="5779770" cy="2743200"/>
                <wp:effectExtent b="0" l="0" r="0" t="0"/>
                <wp:wrapTopAndBottom distB="0" distT="0"/>
                <wp:docPr id="1" name=""/>
                <a:graphic>
                  <a:graphicData uri="http://schemas.microsoft.com/office/word/2010/wordprocessingGroup">
                    <wpg:wgp>
                      <wpg:cNvGrpSpPr/>
                      <wpg:grpSpPr>
                        <a:xfrm>
                          <a:off x="2456100" y="2408375"/>
                          <a:ext cx="5779770" cy="2743200"/>
                          <a:chOff x="2456100" y="2408375"/>
                          <a:chExt cx="5779800" cy="2743225"/>
                        </a:xfrm>
                      </wpg:grpSpPr>
                      <wpg:grpSp>
                        <wpg:cNvGrpSpPr/>
                        <wpg:grpSpPr>
                          <a:xfrm>
                            <a:off x="2456115" y="2408400"/>
                            <a:ext cx="5779750" cy="2743200"/>
                            <a:chOff x="0" y="0"/>
                            <a:chExt cx="5779750" cy="2743200"/>
                          </a:xfrm>
                        </wpg:grpSpPr>
                        <wps:wsp>
                          <wps:cNvSpPr/>
                          <wps:cNvPr id="3" name="Shape 3"/>
                          <wps:spPr>
                            <a:xfrm>
                              <a:off x="0" y="0"/>
                              <a:ext cx="5779750" cy="274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50">
                              <a:alphaModFix/>
                            </a:blip>
                            <a:srcRect b="0" l="0" r="0" t="0"/>
                            <a:stretch/>
                          </pic:blipFill>
                          <pic:spPr>
                            <a:xfrm>
                              <a:off x="9524" y="9527"/>
                              <a:ext cx="5760718" cy="2724150"/>
                            </a:xfrm>
                            <a:prstGeom prst="rect">
                              <a:avLst/>
                            </a:prstGeom>
                            <a:noFill/>
                            <a:ln>
                              <a:noFill/>
                            </a:ln>
                          </pic:spPr>
                        </pic:pic>
                        <wps:wsp>
                          <wps:cNvSpPr/>
                          <wps:cNvPr id="5" name="Shape 5"/>
                          <wps:spPr>
                            <a:xfrm>
                              <a:off x="4762" y="4762"/>
                              <a:ext cx="5770245" cy="2733675"/>
                            </a:xfrm>
                            <a:custGeom>
                              <a:rect b="b" l="l" r="r" t="t"/>
                              <a:pathLst>
                                <a:path extrusionOk="0" h="2733675" w="5770245">
                                  <a:moveTo>
                                    <a:pt x="0" y="0"/>
                                  </a:moveTo>
                                  <a:lnTo>
                                    <a:pt x="5770243" y="0"/>
                                  </a:lnTo>
                                  <a:lnTo>
                                    <a:pt x="5770243" y="2733671"/>
                                  </a:lnTo>
                                  <a:lnTo>
                                    <a:pt x="0" y="2733671"/>
                                  </a:lnTo>
                                  <a:lnTo>
                                    <a:pt x="0" y="0"/>
                                  </a:lnTo>
                                  <a:close/>
                                </a:path>
                              </a:pathLst>
                            </a:custGeom>
                            <a:noFill/>
                            <a:ln cap="flat" cmpd="sng" w="9525">
                              <a:solidFill>
                                <a:srgbClr val="D7D7D7"/>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994410</wp:posOffset>
                </wp:positionH>
                <wp:positionV relativeFrom="paragraph">
                  <wp:posOffset>85954</wp:posOffset>
                </wp:positionV>
                <wp:extent cx="5779770" cy="2743200"/>
                <wp:effectExtent b="0" l="0" r="0" t="0"/>
                <wp:wrapTopAndBottom distB="0" distT="0"/>
                <wp:docPr id="1" name="image3.png"/>
                <a:graphic>
                  <a:graphicData uri="http://schemas.openxmlformats.org/drawingml/2006/picture">
                    <pic:pic>
                      <pic:nvPicPr>
                        <pic:cNvPr id="0" name="image3.png"/>
                        <pic:cNvPicPr preferRelativeResize="0"/>
                      </pic:nvPicPr>
                      <pic:blipFill>
                        <a:blip r:embed="rId17"/>
                        <a:srcRect/>
                        <a:stretch>
                          <a:fillRect/>
                        </a:stretch>
                      </pic:blipFill>
                      <pic:spPr>
                        <a:xfrm>
                          <a:off x="0" y="0"/>
                          <a:ext cx="5779770" cy="2743200"/>
                        </a:xfrm>
                        <a:prstGeom prst="rect"/>
                        <a:ln/>
                      </pic:spPr>
                    </pic:pic>
                  </a:graphicData>
                </a:graphic>
              </wp:anchor>
            </w:drawing>
          </mc:Fallback>
        </mc:AlternateConten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18"/>
        </w:tabs>
        <w:spacing w:after="0" w:before="121" w:line="240" w:lineRule="auto"/>
        <w:ind w:left="1440" w:right="1546" w:firstLine="0"/>
        <w:jc w:val="left"/>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18"/>
        </w:tabs>
        <w:spacing w:after="0" w:before="121" w:line="240" w:lineRule="auto"/>
        <w:ind w:left="1440" w:right="1546" w:firstLine="0"/>
        <w:jc w:val="left"/>
        <w:rPr>
          <w:sz w:val="24"/>
          <w:szCs w:val="24"/>
        </w:rPr>
      </w:pPr>
      <w:r w:rsidDel="00000000" w:rsidR="00000000" w:rsidRPr="00000000">
        <w:rPr>
          <w:sz w:val="24"/>
          <w:szCs w:val="24"/>
          <w:rtl w:val="0"/>
        </w:rPr>
        <w:t>If required, now or in the future, we can also provide more than one scheduling methodology simultaneously. For example, a given month’s recurring security details might be awarded on the 10 th day of the prior month on a first come, first served basis, while road jobs requested on an ongoing basis may be awarded as needed.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18"/>
        </w:tabs>
        <w:spacing w:after="0" w:before="121" w:line="240" w:lineRule="auto"/>
        <w:ind w:left="1440" w:right="1546" w:firstLine="0"/>
        <w:jc w:val="left"/>
        <w:rPr>
          <w:sz w:val="24"/>
          <w:szCs w:val="24"/>
        </w:rPr>
      </w:pPr>
      <w:r w:rsidDel="00000000" w:rsidR="00000000" w:rsidRPr="00000000">
        <w:rPr>
          <w:rtl w:val="0"/>
        </w:rPr>
      </w:r>
    </w:p>
    <w:p w:rsidR="00000000" w:rsidDel="00000000" w:rsidP="00000000" w:rsidRDefault="00000000" w:rsidRPr="00000000" w14:paraId="0000003E">
      <w:pPr>
        <w:tabs>
          <w:tab w:val="left" w:leader="none" w:pos="2818"/>
        </w:tabs>
        <w:spacing w:before="121" w:lineRule="auto"/>
        <w:ind w:left="1440" w:right="1546" w:firstLine="0"/>
        <w:rPr>
          <w:sz w:val="24"/>
          <w:szCs w:val="24"/>
        </w:rPr>
      </w:pPr>
      <w:r w:rsidDel="00000000" w:rsidR="00000000" w:rsidRPr="00000000">
        <w:rPr>
          <w:sz w:val="24"/>
          <w:szCs w:val="24"/>
          <w:rtl w:val="0"/>
        </w:rPr>
        <w:t>Regardless of the scheduling algorithm used, we can override it in the event of an emergency or last minute officer cancellations, if necessary. In such situations, we can use the “blast-out” method of communication with either a first come, first served or short time-frame (15 or 30 minutes, typically) open period award process.</w:t>
      </w:r>
    </w:p>
    <w:p w:rsidR="00000000" w:rsidDel="00000000" w:rsidP="00000000" w:rsidRDefault="00000000" w:rsidRPr="00000000" w14:paraId="0000003F">
      <w:pPr>
        <w:tabs>
          <w:tab w:val="left" w:leader="none" w:pos="2818"/>
        </w:tabs>
        <w:spacing w:before="121" w:lineRule="auto"/>
        <w:ind w:left="1440" w:right="1546" w:firstLine="0"/>
        <w:rPr>
          <w:sz w:val="24"/>
          <w:szCs w:val="24"/>
        </w:rPr>
      </w:pPr>
      <w:r w:rsidDel="00000000" w:rsidR="00000000" w:rsidRPr="00000000">
        <w:rPr>
          <w:rtl w:val="0"/>
        </w:rPr>
      </w:r>
    </w:p>
    <w:p w:rsidR="00000000" w:rsidDel="00000000" w:rsidP="00000000" w:rsidRDefault="00000000" w:rsidRPr="00000000" w14:paraId="00000040">
      <w:pPr>
        <w:tabs>
          <w:tab w:val="left" w:leader="none" w:pos="2818"/>
        </w:tabs>
        <w:spacing w:before="121" w:lineRule="auto"/>
        <w:ind w:left="1440" w:right="1546" w:firstLine="0"/>
        <w:rPr>
          <w:sz w:val="24"/>
          <w:szCs w:val="24"/>
        </w:rPr>
      </w:pPr>
      <w:r w:rsidDel="00000000" w:rsidR="00000000" w:rsidRPr="00000000">
        <w:rPr>
          <w:sz w:val="24"/>
          <w:szCs w:val="24"/>
          <w:rtl w:val="0"/>
        </w:rPr>
        <w:t>Some details may only be open to a sub-group of APPD officers. For example, special event organizers may request motorcycle officers for their function. Non motorcycle officers may be awarded those details only if too few motor officers sign up to work the event. A detail requiring K 9 certification would only be open to officers with that certification, and so on.</w:t>
      </w:r>
    </w:p>
    <w:p w:rsidR="00000000" w:rsidDel="00000000" w:rsidP="00000000" w:rsidRDefault="00000000" w:rsidRPr="00000000" w14:paraId="00000041">
      <w:pPr>
        <w:tabs>
          <w:tab w:val="left" w:leader="none" w:pos="2818"/>
        </w:tabs>
        <w:spacing w:before="121" w:lineRule="auto"/>
        <w:ind w:left="1440" w:right="1546" w:firstLine="0"/>
        <w:rPr>
          <w:sz w:val="24"/>
          <w:szCs w:val="24"/>
        </w:rPr>
      </w:pPr>
      <w:r w:rsidDel="00000000" w:rsidR="00000000" w:rsidRPr="00000000">
        <w:rPr>
          <w:rtl w:val="0"/>
        </w:rPr>
      </w:r>
    </w:p>
    <w:p w:rsidR="00000000" w:rsidDel="00000000" w:rsidP="00000000" w:rsidRDefault="00000000" w:rsidRPr="00000000" w14:paraId="00000042">
      <w:pPr>
        <w:tabs>
          <w:tab w:val="left" w:leader="none" w:pos="2818"/>
        </w:tabs>
        <w:spacing w:before="121" w:lineRule="auto"/>
        <w:ind w:left="1440" w:right="1546" w:firstLine="0"/>
        <w:rPr>
          <w:sz w:val="24"/>
          <w:szCs w:val="24"/>
        </w:rPr>
      </w:pPr>
      <w:r w:rsidDel="00000000" w:rsidR="00000000" w:rsidRPr="00000000">
        <w:rPr>
          <w:sz w:val="24"/>
          <w:szCs w:val="24"/>
          <w:rtl w:val="0"/>
        </w:rPr>
        <w:t xml:space="preserve">Officer assignment region can be incorporated into the assignment process in highly customized ways. For example, a detail might be offered to officers in one region, but if no officer requests the detail, it can then be opened to officers in a second region, and then a third, and so on.</w:t>
      </w:r>
    </w:p>
    <w:p xmlns:a="http://schemas.openxmlformats.org/drawingml/2006/main" xmlns:pic="http://schemas.openxmlformats.org/drawingml/2006/picture" w:rsidR="00000000" w:rsidDel="00000000" w:rsidP="00000000" w:rsidRDefault="00000000" w:rsidRPr="00000000" w14:paraId="00000043">
      <w:pPr>
        <w:tabs>
          <w:tab w:val="left" w:leader="none" w:pos="2818"/>
        </w:tabs>
        <w:spacing w:before="121" w:lineRule="auto"/>
        <w:ind w:left="1440" w:right="1546" w:firstLine="0"/>
        <w:rPr>
          <w:sz w:val="24"/>
          <w:szCs w:val="24"/>
        </w:rPr>
      </w:pPr>
      <w:r w:rsidDel="00000000" w:rsidR="00000000" w:rsidRPr="00000000">
        <w:rPr>
          <w:b w:val="1"/>
          <w:bCs w:val="1"/>
          <w:sz w:val="24"/>
          <w:szCs w:val="24"/>
          <w:rtl w:val="0"/>
        </w:rPr>
        <w:t>Confirm locations worked through geo fencing</w:t>
      </w:r>
      <w:r w:rsidDel="00000000" w:rsidR="00000000" w:rsidRPr="00000000">
        <w:rPr>
          <w:sz w:val="24"/>
          <w:szCs w:val="24"/>
          <w:rtl w:val="0"/>
        </w:rPr>
        <w:t xml:space="preserve">. If your agency requests, we can configure our mobile app to track the location of the officer while the officer is working off-duty through his or her mobile device. This data can be provided to the agency through routine, scheduled reporting. Please note that location tracking can be controlled by the user of a mobile device. If agency policy permits officers to disable location tracking, or if the officer disables location tracking in violation of policy, our app will not be able to access or report on the officer’s location.</w:t>
      </w:r>
      <w:r w:rsidDel="00000000" w:rsidR="00000000" w:rsidRPr="00000000">
        <w:drawing>
          <wp:anchor allowOverlap="1" behindDoc="1" distB="0" distT="0" distL="0" distR="0" hidden="0" layoutInCell="1" locked="0" relativeHeight="0" simplePos="0">
            <wp:simplePos x="0" y="0"/>
            <wp:positionH relativeFrom="column">
              <wp:posOffset>5362575</wp:posOffset>
            </wp:positionH>
            <wp:positionV relativeFrom="paragraph">
              <wp:posOffset>1266825</wp:posOffset>
            </wp:positionV>
            <wp:extent cx="1737359" cy="3458845"/>
            <wp:effectExtent b="0" l="0" r="0" t="0"/>
            <wp:wrapNone/>
            <wp:docPr id="7" name="image1.jpg"/>
            <a:graphic>
              <a:graphicData uri="http://schemas.openxmlformats.org/drawingml/2006/picture">
                <pic:pic>
                  <pic:nvPicPr>
                    <pic:cNvPr id="0" name="image1.jpg"/>
                    <pic:cNvPicPr preferRelativeResize="0"/>
                  </pic:nvPicPr>
                  <pic:blipFill>
                    <a:blip r:embed="rId51"/>
                    <a:srcRect b="0" l="0" r="0" t="0"/>
                    <a:stretch>
                      <a:fillRect/>
                    </a:stretch>
                  </pic:blipFill>
                  <pic:spPr>
                    <a:xfrm>
                      <a:off x="0" y="0"/>
                      <a:ext cx="1737359" cy="3458845"/>
                    </a:xfrm>
                    <a:prstGeom prst="rect"/>
                    <a:ln/>
                  </pic:spPr>
                </pic:pic>
              </a:graphicData>
            </a:graphic>
          </wp:anchor>
        </w:drawing>
      </w:r>
    </w:p>
    <w:p w:rsidR="00000000" w:rsidDel="00000000" w:rsidP="00000000" w:rsidRDefault="00000000" w:rsidRPr="00000000" w14:paraId="00000044">
      <w:pPr>
        <w:tabs>
          <w:tab w:val="left" w:leader="none" w:pos="2818"/>
        </w:tabs>
        <w:spacing w:before="121" w:lineRule="auto"/>
        <w:ind w:left="1440" w:right="1546" w:firstLine="0"/>
        <w:rPr>
          <w:sz w:val="24"/>
          <w:szCs w:val="24"/>
        </w:rPr>
      </w:pPr>
      <w:r w:rsidDel="00000000" w:rsidR="00000000" w:rsidRPr="00000000">
        <w:rPr>
          <w:rtl w:val="0"/>
        </w:rPr>
      </w:r>
    </w:p>
    <w:p w:rsidR="00000000" w:rsidDel="00000000" w:rsidP="00000000" w:rsidRDefault="00000000" w:rsidRPr="00000000" w14:paraId="00000045">
      <w:pPr>
        <w:pStyle w:val="Heading3"/>
        <w:numPr>
          <w:ilvl w:val="0"/>
          <w:numId w:val="1"/>
        </w:numPr>
        <w:tabs>
          <w:tab w:val="left" w:leader="none" w:pos="2599"/>
        </w:tabs>
        <w:spacing w:before="117" w:lineRule="auto"/>
      </w:pPr>
      <w:bookmarkStart w:colFirst="0" w:colLast="0" w:name="_7u1rzj81sp4o" w:id="1"/>
      <w:bookmarkEnd w:id="1"/>
      <w:r w:rsidDel="00000000" w:rsidR="00000000" w:rsidRPr="00000000">
        <w:rPr>
          <w:color w:val="1f3863"/>
          <w:rtl w:val="0"/>
        </w:rPr>
        <w:t xml:space="preserve">Screenshots of User Interface</w:t>
      </w:r>
      <w:r w:rsidDel="00000000" w:rsidR="00000000" w:rsidRPr="00000000">
        <w:rPr>
          <w:rtl w:val="0"/>
        </w:rPr>
      </w:r>
    </w:p>
    <w:p w:rsidR="00000000" w:rsidDel="00000000" w:rsidP="00000000" w:rsidRDefault="00000000" w:rsidRPr="00000000" w14:paraId="00000046">
      <w:pPr>
        <w:spacing w:before="118" w:lineRule="auto"/>
        <w:ind w:left="1440" w:right="3925" w:firstLine="0"/>
        <w:rPr>
          <w:sz w:val="24"/>
          <w:szCs w:val="24"/>
        </w:rPr>
      </w:pPr>
      <w:r w:rsidDel="00000000" w:rsidR="00000000" w:rsidRPr="00000000">
        <w:rPr>
          <w:sz w:val="24"/>
          <w:szCs w:val="24"/>
          <w:rtl w:val="0"/>
        </w:rPr>
        <w:t>The officer portal and Responder app remain highly customizable. We can create fields and p repopulate data to display information and options based on APPD’s rules and protocols. Based on feedback from our clients, we have improved the functionality and appearance of our off-duty app and website. Both remain highly customizable and provide as much or as little transparency as you require. Officers’ current point totals, rotation list positions, etc., are either visible or hidden from an officer’s view.</w:t>
      </w:r>
    </w:p>
    <w:p w:rsidR="00000000" w:rsidDel="00000000" w:rsidP="00000000" w:rsidRDefault="00000000" w:rsidRPr="00000000" w14:paraId="00000047">
      <w:pPr>
        <w:spacing w:before="118" w:lineRule="auto"/>
        <w:ind w:left="1440" w:right="3925" w:firstLine="0"/>
        <w:rPr>
          <w:sz w:val="24"/>
          <w:szCs w:val="24"/>
        </w:rPr>
      </w:pPr>
      <w:r w:rsidDel="00000000" w:rsidR="00000000" w:rsidRPr="00000000">
        <w:rPr>
          <w:rtl w:val="0"/>
        </w:rPr>
      </w:r>
    </w:p>
    <w:p w:rsidR="00000000" w:rsidDel="00000000" w:rsidP="00000000" w:rsidRDefault="00000000" w:rsidRPr="00000000" w14:paraId="00000048">
      <w:pPr>
        <w:spacing w:before="118" w:lineRule="auto"/>
        <w:ind w:left="1440" w:right="3925" w:firstLine="0"/>
        <w:rPr>
          <w:sz w:val="24"/>
          <w:szCs w:val="24"/>
        </w:rPr>
      </w:pPr>
      <w:r w:rsidDel="00000000" w:rsidR="00000000" w:rsidRPr="00000000">
        <w:rPr>
          <w:sz w:val="24"/>
          <w:szCs w:val="24"/>
          <w:rtl w:val="0"/>
        </w:rPr>
        <w:t xml:space="preserve">Officers can also customize the way they view information on their devices.</w:t>
      </w:r>
    </w:p>
    <w:p w:rsidR="00000000" w:rsidDel="00000000" w:rsidP="00000000" w:rsidRDefault="00000000" w:rsidRPr="00000000" w14:paraId="00000049">
      <w:pPr>
        <w:spacing w:before="118" w:lineRule="auto"/>
        <w:ind w:left="1440" w:right="3925" w:firstLine="0"/>
        <w:rPr>
          <w:sz w:val="24"/>
          <w:szCs w:val="24"/>
        </w:rPr>
      </w:pPr>
      <w:r w:rsidDel="00000000" w:rsidR="00000000" w:rsidRPr="00000000">
        <w:rPr>
          <w:rtl w:val="0"/>
        </w:rPr>
      </w:r>
    </w:p>
    <w:p w:rsidR="00000000" w:rsidDel="00000000" w:rsidP="00000000" w:rsidRDefault="00000000" w:rsidRPr="00000000" w14:paraId="0000004A">
      <w:pPr>
        <w:spacing w:before="120" w:lineRule="auto"/>
        <w:ind w:left="1440" w:firstLine="0"/>
        <w:rPr>
          <w:b w:val="1"/>
          <w:bCs w:val="1"/>
          <w:color w:val="0e465f"/>
          <w:sz w:val="24"/>
          <w:szCs w:val="24"/>
        </w:rPr>
      </w:pPr>
      <w:r w:rsidDel="00000000" w:rsidR="00000000" w:rsidRPr="00000000">
        <w:rPr>
          <w:b w:val="1"/>
          <w:bCs w:val="1"/>
          <w:color w:val="0e465f"/>
          <w:sz w:val="24"/>
          <w:szCs w:val="24"/>
          <w:rtl w:val="0"/>
        </w:rPr>
        <w:t>More screenshots of the</w:t>
      </w:r>
      <w:r w:rsidDel="00000000" w:rsidR="00000000" w:rsidRPr="00000000">
        <w:rPr>
          <w:b w:val="1"/>
          <w:bCs w:val="1"/>
          <w:i w:val="1"/>
          <w:iCs w:val="1"/>
          <w:color w:val="0e465f"/>
          <w:sz w:val="24"/>
          <w:szCs w:val="24"/>
          <w:rtl w:val="0"/>
        </w:rPr>
        <w:t>Responder</w:t>
      </w:r>
      <w:r w:rsidDel="00000000" w:rsidR="00000000" w:rsidRPr="00000000">
        <w:rPr>
          <w:b w:val="1"/>
          <w:bCs w:val="1"/>
          <w:color w:val="0e465f"/>
          <w:sz w:val="24"/>
          <w:szCs w:val="24"/>
          <w:rtl w:val="0"/>
        </w:rPr>
        <w:t xml:space="preserve">app and portal are in the Appendices</w:t>
      </w:r>
    </w:p>
    <w:p w:rsidR="00000000" w:rsidDel="00000000" w:rsidP="00000000" w:rsidRDefault="00000000" w:rsidRPr="00000000" w14:paraId="0000004B">
      <w:pPr>
        <w:spacing w:before="120" w:lineRule="auto"/>
        <w:ind w:left="1440" w:firstLine="0"/>
        <w:rPr>
          <w:b w:val="1"/>
          <w:bCs w:val="1"/>
          <w:color w:val="0e465f"/>
          <w:sz w:val="24"/>
          <w:szCs w:val="24"/>
        </w:rPr>
      </w:pPr>
      <w:r w:rsidDel="00000000" w:rsidR="00000000" w:rsidRPr="00000000">
        <w:rPr>
          <w:rtl w:val="0"/>
        </w:rPr>
      </w:r>
    </w:p>
    <w:p w:rsidR="00000000" w:rsidDel="00000000" w:rsidP="00000000" w:rsidRDefault="00000000" w:rsidRPr="00000000" w14:paraId="0000004C">
      <w:pPr>
        <w:pStyle w:val="Heading3"/>
        <w:numPr>
          <w:ilvl w:val="0"/>
          <w:numId w:val="1"/>
        </w:numPr>
        <w:tabs>
          <w:tab w:val="left" w:leader="none" w:pos="2599"/>
        </w:tabs>
      </w:pPr>
      <w:bookmarkStart w:colFirst="0" w:colLast="0" w:name="_hszuhkwgad7p" w:id="2"/>
      <w:bookmarkEnd w:id="2"/>
      <w:r w:rsidDel="00000000" w:rsidR="00000000" w:rsidRPr="00000000">
        <w:rPr>
          <w:color w:val="1f3863"/>
          <w:rtl w:val="0"/>
        </w:rPr>
        <w:t xml:space="preserve">The Customer Portal</w:t>
      </w:r>
      <w:r w:rsidDel="00000000" w:rsidR="00000000" w:rsidRPr="00000000">
        <w:rPr>
          <w:rtl w:val="0"/>
        </w:rPr>
      </w:r>
    </w:p>
    <w:p w:rsidR="00000000" w:rsidDel="00000000" w:rsidP="00000000" w:rsidRDefault="00000000" w:rsidRPr="00000000" w14:paraId="0000004D">
      <w:pPr>
        <w:spacing w:before="210" w:lineRule="auto"/>
        <w:ind w:left="1440" w:right="1511" w:firstLine="0"/>
        <w:rPr>
          <w:sz w:val="24"/>
          <w:szCs w:val="24"/>
        </w:rPr>
      </w:pPr>
      <w:r w:rsidDel="00000000" w:rsidR="00000000" w:rsidRPr="00000000">
        <w:rPr>
          <w:sz w:val="24"/>
          <w:szCs w:val="24"/>
          <w:rtl w:val="0"/>
        </w:rPr>
        <w:t>Recurring City customers seeking off-duty officers can directly access our software online. This enables them to easily request new extra duty details, modify or cancel existing details, communicate with our staff, and view their service history including, but not limited to, their invoices, payments, which officers filled their past details, and which officers are scheduled to work upcoming details. This convenient tool reduces the need for calls, although our staff accepts calls 24/7/365.</w:t>
      </w:r>
    </w:p>
    <w:p w:rsidR="00000000" w:rsidDel="00000000" w:rsidP="00000000" w:rsidRDefault="00000000" w:rsidRPr="00000000" w14:paraId="0000004E">
      <w:pPr>
        <w:pStyle w:val="Heading3"/>
        <w:tabs>
          <w:tab w:val="left" w:leader="none" w:pos="2599"/>
        </w:tabs>
        <w:ind w:left="0" w:firstLine="0"/>
        <w:rPr>
          <w:color w:val="1f3863"/>
        </w:rPr>
      </w:pPr>
      <w:bookmarkStart w:colFirst="0" w:colLast="0" w:name="_uoqipu1xmlxa" w:id="3"/>
      <w:bookmarkEnd w:id="3"/>
      <w:r w:rsidDel="00000000" w:rsidR="00000000" w:rsidRPr="00000000">
        <w:rPr>
          <w:rtl w:val="0"/>
        </w:rPr>
      </w:r>
    </w:p>
    <w:p w:rsidR="00000000" w:rsidDel="00000000" w:rsidP="00000000" w:rsidRDefault="00000000" w:rsidRPr="00000000" w14:paraId="0000004F">
      <w:pPr>
        <w:tabs>
          <w:tab w:val="left" w:leader="none" w:pos="2599"/>
        </w:tabs>
        <w:rPr/>
        <w:sectPr>
          <w:type w:val="nextPage"/>
          <w:pgSz w:h="15840" w:w="12240" w:orient="portrait"/>
          <w:pgMar w:bottom="1240" w:top="1380" w:left="0" w:right="0" w:header="425" w:footer="1053"/>
        </w:sect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151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5"/>
          <w:szCs w:val="5"/>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440" w:right="1511" w:firstLine="0"/>
        <w:jc w:val="left"/>
        <w:rPr>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962025</wp:posOffset>
                </wp:positionH>
                <wp:positionV relativeFrom="paragraph">
                  <wp:posOffset>1883</wp:posOffset>
                </wp:positionV>
                <wp:extent cx="5845810" cy="2762250"/>
                <wp:effectExtent b="0" l="0" r="0" t="0"/>
                <wp:wrapTopAndBottom distB="0" distT="0"/>
                <wp:docPr id="4" name=""/>
                <a:graphic>
                  <a:graphicData uri="http://schemas.microsoft.com/office/word/2010/wordprocessingGroup">
                    <wpg:wgp>
                      <wpg:cNvGrpSpPr/>
                      <wpg:grpSpPr>
                        <a:xfrm>
                          <a:off x="2423075" y="2398850"/>
                          <a:ext cx="5845810" cy="2762250"/>
                          <a:chOff x="2423075" y="2398850"/>
                          <a:chExt cx="5845850" cy="2762275"/>
                        </a:xfrm>
                      </wpg:grpSpPr>
                      <wpg:grpSp>
                        <wpg:cNvGrpSpPr/>
                        <wpg:grpSpPr>
                          <a:xfrm>
                            <a:off x="2423095" y="2398875"/>
                            <a:ext cx="5845800" cy="2762250"/>
                            <a:chOff x="0" y="0"/>
                            <a:chExt cx="5845800" cy="2762250"/>
                          </a:xfrm>
                        </wpg:grpSpPr>
                        <wps:wsp>
                          <wps:cNvSpPr/>
                          <wps:cNvPr id="3" name="Shape 3"/>
                          <wps:spPr>
                            <a:xfrm>
                              <a:off x="0" y="0"/>
                              <a:ext cx="5845800" cy="276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 name="Shape 15"/>
                            <pic:cNvPicPr preferRelativeResize="0"/>
                          </pic:nvPicPr>
                          <pic:blipFill rotWithShape="1">
                            <a:blip r:embed="rId52">
                              <a:alphaModFix/>
                            </a:blip>
                            <a:srcRect b="0" l="0" r="0" t="0"/>
                            <a:stretch/>
                          </pic:blipFill>
                          <pic:spPr>
                            <a:xfrm>
                              <a:off x="9524" y="9524"/>
                              <a:ext cx="5826760" cy="2743199"/>
                            </a:xfrm>
                            <a:prstGeom prst="rect">
                              <a:avLst/>
                            </a:prstGeom>
                            <a:noFill/>
                            <a:ln>
                              <a:noFill/>
                            </a:ln>
                          </pic:spPr>
                        </pic:pic>
                        <wps:wsp>
                          <wps:cNvSpPr/>
                          <wps:cNvPr id="16" name="Shape 16"/>
                          <wps:spPr>
                            <a:xfrm>
                              <a:off x="4762" y="4762"/>
                              <a:ext cx="5836285" cy="2752725"/>
                            </a:xfrm>
                            <a:custGeom>
                              <a:rect b="b" l="l" r="r" t="t"/>
                              <a:pathLst>
                                <a:path extrusionOk="0" h="2752725" w="5836285">
                                  <a:moveTo>
                                    <a:pt x="0" y="0"/>
                                  </a:moveTo>
                                  <a:lnTo>
                                    <a:pt x="5836283" y="0"/>
                                  </a:lnTo>
                                  <a:lnTo>
                                    <a:pt x="5836283" y="2752721"/>
                                  </a:lnTo>
                                  <a:lnTo>
                                    <a:pt x="0" y="2752721"/>
                                  </a:lnTo>
                                  <a:lnTo>
                                    <a:pt x="0" y="0"/>
                                  </a:lnTo>
                                  <a:close/>
                                </a:path>
                              </a:pathLst>
                            </a:custGeom>
                            <a:noFill/>
                            <a:ln cap="flat" cmpd="sng" w="9525">
                              <a:solidFill>
                                <a:srgbClr val="D7D7D7"/>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962025</wp:posOffset>
                </wp:positionH>
                <wp:positionV relativeFrom="paragraph">
                  <wp:posOffset>1883</wp:posOffset>
                </wp:positionV>
                <wp:extent cx="5845810" cy="2762250"/>
                <wp:effectExtent b="0" l="0" r="0" t="0"/>
                <wp:wrapTopAndBottom distB="0" distT="0"/>
                <wp:docPr id="4" name="image7.png"/>
                <a:graphic>
                  <a:graphicData uri="http://schemas.openxmlformats.org/drawingml/2006/picture">
                    <pic:pic>
                      <pic:nvPicPr>
                        <pic:cNvPr id="0" name="image7.png"/>
                        <pic:cNvPicPr preferRelativeResize="0"/>
                      </pic:nvPicPr>
                      <pic:blipFill>
                        <a:blip r:embed="rId17"/>
                        <a:srcRect/>
                        <a:stretch>
                          <a:fillRect/>
                        </a:stretch>
                      </pic:blipFill>
                      <pic:spPr>
                        <a:xfrm>
                          <a:off x="0" y="0"/>
                          <a:ext cx="5845810" cy="2762250"/>
                        </a:xfrm>
                        <a:prstGeom prst="rect"/>
                        <a:ln/>
                      </pic:spPr>
                    </pic:pic>
                  </a:graphicData>
                </a:graphic>
              </wp:anchor>
            </w:drawing>
          </mc:Fallback>
        </mc:AlternateConten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440" w:right="1511" w:firstLine="0"/>
        <w:jc w:val="left"/>
        <w:rPr>
          <w:sz w:val="24"/>
          <w:szCs w:val="24"/>
        </w:rPr>
      </w:pPr>
      <w:r w:rsidDel="00000000" w:rsidR="00000000" w:rsidRPr="00000000">
        <w:rPr>
          <w:sz w:val="24"/>
          <w:szCs w:val="24"/>
          <w:rtl w:val="0"/>
        </w:rPr>
        <w:t>Utility foremen can use this portal to find out which officers are assigned to jobs. They can also view and / or upload vouchers.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440" w:right="1511" w:firstLine="0"/>
        <w:jc w:val="left"/>
        <w:rPr>
          <w:sz w:val="24"/>
          <w:szCs w:val="24"/>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40" w:right="508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Many recurring customers from the City will form first name basis relationships with account managers and feel comfortable submitting requests by email. Often, utility firms and contractors have complex and changing needs and require the 24/7/365 account team phone support structure we provide. Before any new customer can request service solely through the portal, your APPD dedicated account team will speak with them on the phone to ensure the request is consistent with department rules.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4848225</wp:posOffset>
                </wp:positionH>
                <wp:positionV relativeFrom="paragraph">
                  <wp:posOffset>116225</wp:posOffset>
                </wp:positionV>
                <wp:extent cx="2121535" cy="2752725"/>
                <wp:effectExtent b="0" l="0" r="0" t="0"/>
                <wp:wrapNone/>
                <wp:docPr id="3" name=""/>
                <a:graphic>
                  <a:graphicData uri="http://schemas.microsoft.com/office/word/2010/wordprocessingGroup">
                    <wpg:wgp>
                      <wpg:cNvGrpSpPr/>
                      <wpg:grpSpPr>
                        <a:xfrm>
                          <a:off x="4285225" y="2403625"/>
                          <a:ext cx="2121535" cy="2752725"/>
                          <a:chOff x="4285225" y="2403625"/>
                          <a:chExt cx="2121550" cy="2752750"/>
                        </a:xfrm>
                      </wpg:grpSpPr>
                      <wpg:grpSp>
                        <wpg:cNvGrpSpPr/>
                        <wpg:grpSpPr>
                          <a:xfrm>
                            <a:off x="4285233" y="2403638"/>
                            <a:ext cx="2121525" cy="2752725"/>
                            <a:chOff x="0" y="0"/>
                            <a:chExt cx="2121525" cy="2752725"/>
                          </a:xfrm>
                        </wpg:grpSpPr>
                        <wps:wsp>
                          <wps:cNvSpPr/>
                          <wps:cNvPr id="3" name="Shape 3"/>
                          <wps:spPr>
                            <a:xfrm>
                              <a:off x="0" y="0"/>
                              <a:ext cx="2121525" cy="2752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 name="Shape 12"/>
                            <pic:cNvPicPr preferRelativeResize="0"/>
                          </pic:nvPicPr>
                          <pic:blipFill rotWithShape="1">
                            <a:blip r:embed="rId53">
                              <a:alphaModFix/>
                            </a:blip>
                            <a:srcRect b="0" l="0" r="0" t="0"/>
                            <a:stretch/>
                          </pic:blipFill>
                          <pic:spPr>
                            <a:xfrm>
                              <a:off x="9524" y="9524"/>
                              <a:ext cx="2102485" cy="2733671"/>
                            </a:xfrm>
                            <a:prstGeom prst="rect">
                              <a:avLst/>
                            </a:prstGeom>
                            <a:noFill/>
                            <a:ln>
                              <a:noFill/>
                            </a:ln>
                          </pic:spPr>
                        </pic:pic>
                        <wps:wsp>
                          <wps:cNvSpPr/>
                          <wps:cNvPr id="13" name="Shape 13"/>
                          <wps:spPr>
                            <a:xfrm>
                              <a:off x="4762" y="4762"/>
                              <a:ext cx="2112010" cy="2743200"/>
                            </a:xfrm>
                            <a:custGeom>
                              <a:rect b="b" l="l" r="r" t="t"/>
                              <a:pathLst>
                                <a:path extrusionOk="0" h="2743200" w="2112010">
                                  <a:moveTo>
                                    <a:pt x="0" y="0"/>
                                  </a:moveTo>
                                  <a:lnTo>
                                    <a:pt x="2112011" y="0"/>
                                  </a:lnTo>
                                  <a:lnTo>
                                    <a:pt x="2112011" y="2743201"/>
                                  </a:lnTo>
                                  <a:lnTo>
                                    <a:pt x="0" y="2743201"/>
                                  </a:lnTo>
                                  <a:lnTo>
                                    <a:pt x="0" y="0"/>
                                  </a:lnTo>
                                  <a:close/>
                                </a:path>
                              </a:pathLst>
                            </a:custGeom>
                            <a:noFill/>
                            <a:ln cap="flat" cmpd="sng" w="9525">
                              <a:solidFill>
                                <a:srgbClr val="BEBEBE"/>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4848225</wp:posOffset>
                </wp:positionH>
                <wp:positionV relativeFrom="paragraph">
                  <wp:posOffset>116225</wp:posOffset>
                </wp:positionV>
                <wp:extent cx="2121535" cy="2752725"/>
                <wp:effectExtent b="0" l="0" r="0" t="0"/>
                <wp:wrapNone/>
                <wp:docPr id="3" name="image6.png"/>
                <a:graphic>
                  <a:graphicData uri="http://schemas.openxmlformats.org/drawingml/2006/picture">
                    <pic:pic>
                      <pic:nvPicPr>
                        <pic:cNvPr id="0" name="image6.png"/>
                        <pic:cNvPicPr preferRelativeResize="0"/>
                      </pic:nvPicPr>
                      <pic:blipFill>
                        <a:blip r:embed="rId17"/>
                        <a:srcRect/>
                        <a:stretch>
                          <a:fillRect/>
                        </a:stretch>
                      </pic:blipFill>
                      <pic:spPr>
                        <a:xfrm>
                          <a:off x="0" y="0"/>
                          <a:ext cx="2121535" cy="2752725"/>
                        </a:xfrm>
                        <a:prstGeom prst="rect"/>
                        <a:ln/>
                      </pic:spPr>
                    </pic:pic>
                  </a:graphicData>
                </a:graphic>
              </wp:anchor>
            </w:drawing>
          </mc:Fallback>
        </mc:AlternateConten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40" w:right="5088"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240" w:top="1380" w:left="0" w:right="0" w:header="425" w:footer="1053"/>
        </w:sectPr>
      </w:pPr>
      <w:r w:rsidDel="00000000" w:rsidR="00000000" w:rsidRPr="00000000">
        <w:rPr>
          <w:sz w:val="24"/>
          <w:szCs w:val="24"/>
          <w:rtl w:val="0"/>
        </w:rPr>
        <w:t>Our software includes a built-in document management system. This allows customers to visit a custom page for each public agency where they can view that agency’s required documents and agree to specific terms. Such documents might include extra duty service agreements detailing rates and department policies, or terms and conditions. Customers can also upload key documents such as certificates of insurance and vouchers. All documents can then be transferred to agencies in batches.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440" w:right="1806"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 on a rolling basis as they are submitted by customers. Individuals within APPD can also be included in the on-line review process for some or all customers in the event APPD wants to review and approve some or all new customer requests.</w:t>
      </w:r>
    </w:p>
    <w:p w:rsidR="00000000" w:rsidDel="00000000" w:rsidP="00000000" w:rsidRDefault="00000000" w:rsidRPr="00000000" w14:paraId="00000058">
      <w:pPr>
        <w:spacing w:before="120" w:lineRule="auto"/>
        <w:ind w:left="1440" w:right="0" w:firstLine="0"/>
        <w:jc w:val="both"/>
        <w:rPr>
          <w:b w:val="1"/>
          <w:bCs w:val="1"/>
          <w:sz w:val="24"/>
          <w:szCs w:val="24"/>
        </w:rPr>
      </w:pPr>
      <w:r w:rsidDel="00000000" w:rsidR="00000000" w:rsidRPr="00000000">
        <w:rPr>
          <w:b w:val="1"/>
          <w:bCs w:val="1"/>
          <w:color w:val="0e465f"/>
          <w:sz w:val="24"/>
          <w:szCs w:val="24"/>
          <w:rtl w:val="0"/>
        </w:rPr>
        <w:t xml:space="preserve">Screenshots of the customer portal are in the Appendices.</w:t>
      </w:r>
      <w:r w:rsidDel="00000000" w:rsidR="00000000" w:rsidRPr="00000000">
        <w:rPr>
          <w:rtl w:val="0"/>
        </w:rPr>
      </w:r>
    </w:p>
    <w:p w:rsidR="00000000" w:rsidDel="00000000" w:rsidP="00000000" w:rsidRDefault="00000000" w:rsidRPr="00000000" w14:paraId="00000059">
      <w:pPr>
        <w:pStyle w:val="Heading3"/>
        <w:numPr>
          <w:ilvl w:val="0"/>
          <w:numId w:val="1"/>
        </w:numPr>
        <w:tabs>
          <w:tab w:val="left" w:leader="none" w:pos="2599"/>
        </w:tabs>
        <w:spacing w:after="0" w:before="116" w:line="240" w:lineRule="auto"/>
        <w:ind w:left="2599" w:right="0" w:hanging="439.00000000000006"/>
        <w:jc w:val="left"/>
        <w:rPr/>
      </w:pPr>
      <w:r w:rsidDel="00000000" w:rsidR="00000000" w:rsidRPr="00000000">
        <w:rPr>
          <w:color w:val="1f3863"/>
          <w:rtl w:val="0"/>
        </w:rPr>
        <w:t xml:space="preserve">Interacting with City Customers</w:t>
      </w:r>
      <w:r w:rsidDel="00000000" w:rsidR="00000000" w:rsidRPr="00000000">
        <w:rPr>
          <w:rtl w:val="0"/>
        </w:rPr>
      </w:r>
    </w:p>
    <w:p w:rsidR="00000000" w:rsidDel="00000000" w:rsidP="00000000" w:rsidRDefault="00000000" w:rsidRPr="00000000" w14:paraId="0000005A">
      <w:pPr>
        <w:spacing w:before="120" w:lineRule="auto"/>
        <w:ind w:left="1440" w:right="1482" w:firstLine="0"/>
        <w:rPr>
          <w:sz w:val="24"/>
          <w:szCs w:val="24"/>
        </w:rPr>
      </w:pPr>
      <w:r w:rsidDel="00000000" w:rsidR="00000000" w:rsidRPr="00000000">
        <w:rPr>
          <w:rtl w:val="0"/>
        </w:rPr>
      </w:r>
    </w:p>
    <w:p w:rsidR="00000000" w:rsidDel="00000000" w:rsidP="00000000" w:rsidRDefault="00000000" w:rsidRPr="00000000" w14:paraId="0000005B">
      <w:pPr>
        <w:spacing w:before="120" w:lineRule="auto"/>
        <w:ind w:left="1440" w:right="1482" w:firstLine="0"/>
        <w:rPr>
          <w:sz w:val="24"/>
          <w:szCs w:val="24"/>
        </w:rPr>
      </w:pPr>
      <w:r w:rsidDel="00000000" w:rsidR="00000000" w:rsidRPr="00000000">
        <w:rPr>
          <w:sz w:val="24"/>
          <w:szCs w:val="24"/>
          <w:rtl w:val="0"/>
        </w:rPr>
        <w:t>Our goal is to make it easy for your customers to use EDS’s extra duty program. Before going live, we send letters to active City customers explaining the process for hiring officers and how to contact us for any questions or concerns. In addition to our company contact information, we create a unique phone number and email address specific to the APPD account so prospective customers can easily reach us.</w:t>
      </w:r>
    </w:p>
    <w:p w:rsidR="00000000" w:rsidDel="00000000" w:rsidP="00000000" w:rsidRDefault="00000000" w:rsidRPr="00000000" w14:paraId="0000005C">
      <w:pPr>
        <w:spacing w:before="120" w:lineRule="auto"/>
        <w:ind w:left="1440" w:right="1482" w:firstLine="0"/>
        <w:rPr>
          <w:sz w:val="24"/>
          <w:szCs w:val="24"/>
        </w:rPr>
      </w:pPr>
      <w:r w:rsidDel="00000000" w:rsidR="00000000" w:rsidRPr="00000000">
        <w:rPr>
          <w:sz w:val="24"/>
          <w:szCs w:val="24"/>
          <w:rtl w:val="0"/>
        </w:rPr>
        <w:t>Before any new customer can request service solely through the portal, your account team will speak with them on the phone to ensure the request is consistent with APPD rules.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82" w:firstLine="0"/>
        <w:jc w:val="left"/>
        <w:rPr>
          <w:sz w:val="24"/>
          <w:szCs w:val="24"/>
        </w:rPr>
      </w:pPr>
      <w:r w:rsidDel="00000000" w:rsidR="00000000" w:rsidRPr="00000000">
        <w:rPr>
          <w:sz w:val="24"/>
          <w:szCs w:val="24"/>
          <w:rtl w:val="0"/>
        </w:rPr>
        <w:t>Customers who use our system to request officers for extra duty find it easy and responsive. If they wish, they can submit a request for an officer when it is convenient for them and are no longer dependent on coordinating extra duty support during the law enforcement agency’s business hours. Even with the ease of our online customer portal, most customers (85%) prefer to engage with the account team by phone. Often, recurring customers get to know the account team and have weekly or monthly calls with them to ensure their extra duty needs are being handled smoothly. On average, in the Northeast, where most off-duty work is traffic control, 15% of customers use the portal exclusively, while the other 85% prefer to call the account team for assistance. Often, utility firms and contractors have complex and changing needs and require the 24/7/365 account team phone support structure we provide.</w:t>
      </w:r>
      <w:r w:rsidDel="00000000" w:rsidR="00000000" w:rsidRPr="00000000">
        <w:rPr>
          <w:rtl w:val="0"/>
        </w:rPr>
      </w:r>
    </w:p>
    <w:p w:rsidR="00000000" w:rsidDel="00000000" w:rsidP="00000000" w:rsidRDefault="00000000" w:rsidRPr="00000000" w14:paraId="0000005E">
      <w:pPr>
        <w:pStyle w:val="Heading3"/>
        <w:numPr>
          <w:ilvl w:val="0"/>
          <w:numId w:val="1"/>
        </w:numPr>
        <w:tabs>
          <w:tab w:val="left" w:leader="none" w:pos="2599"/>
        </w:tabs>
        <w:spacing w:after="0" w:before="115" w:line="240" w:lineRule="auto"/>
        <w:ind w:left="2599" w:right="0" w:hanging="439.00000000000006"/>
        <w:jc w:val="left"/>
        <w:rPr/>
      </w:pPr>
      <w:bookmarkStart w:colFirst="0" w:colLast="0" w:name="_x7uhgif5t7dx" w:id="4"/>
      <w:bookmarkEnd w:id="4"/>
      <w:r w:rsidDel="00000000" w:rsidR="00000000" w:rsidRPr="00000000">
        <w:rPr>
          <w:color w:val="1f3863"/>
          <w:rtl w:val="0"/>
        </w:rPr>
        <w:t xml:space="preserve">Payment Processing</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1440" w:right="151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can run reports with the data you need, in the format you want, in the frequency you choose.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51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understand that the City will provide us with a list of officers approved for off-duty employment and the guidelines for this program.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589"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We further understand that outside jurisdictions wishing to provide back fill for off-duty details that cannot be filled by APPD must be approved by the City and Police Chief. That information will be gathered during on boarding.</w:t>
      </w:r>
    </w:p>
    <w:p w:rsidR="00000000" w:rsidDel="00000000" w:rsidP="00000000" w:rsidRDefault="00000000" w:rsidRPr="00000000" w14:paraId="00000062">
      <w:pPr>
        <w:pStyle w:val="Heading3"/>
        <w:tabs>
          <w:tab w:val="left" w:leader="none" w:pos="2599"/>
        </w:tabs>
        <w:spacing w:after="0" w:before="116" w:line="240" w:lineRule="auto"/>
        <w:ind w:left="2600" w:right="0" w:firstLine="0"/>
        <w:jc w:val="left"/>
        <w:rPr>
          <w:color w:val="1f3863"/>
        </w:rPr>
      </w:pPr>
      <w:bookmarkStart w:colFirst="0" w:colLast="0" w:name="_uh9c3mkn66m1" w:id="5"/>
      <w:bookmarkEnd w:id="5"/>
      <w:r w:rsidDel="00000000" w:rsidR="00000000" w:rsidRPr="00000000">
        <w:rPr>
          <w:rtl w:val="0"/>
        </w:rPr>
      </w:r>
    </w:p>
    <w:p w:rsidR="00000000" w:rsidDel="00000000" w:rsidP="00000000" w:rsidRDefault="00000000" w:rsidRPr="00000000" w14:paraId="00000063">
      <w:pPr>
        <w:pStyle w:val="Heading3"/>
        <w:tabs>
          <w:tab w:val="left" w:leader="none" w:pos="2599"/>
        </w:tabs>
        <w:spacing w:after="0" w:before="116" w:line="240" w:lineRule="auto"/>
        <w:ind w:left="2600" w:right="0" w:firstLine="0"/>
        <w:jc w:val="left"/>
        <w:rPr>
          <w:color w:val="1f3863"/>
        </w:rPr>
      </w:pPr>
      <w:bookmarkStart w:colFirst="0" w:colLast="0" w:name="_ng2cvbdqpa" w:id="6"/>
      <w:bookmarkEnd w:id="6"/>
      <w:r w:rsidDel="00000000" w:rsidR="00000000" w:rsidRPr="00000000">
        <w:rPr>
          <w:rtl w:val="0"/>
        </w:rPr>
      </w:r>
    </w:p>
    <w:p w:rsidR="00000000" w:rsidDel="00000000" w:rsidP="00000000" w:rsidRDefault="00000000" w:rsidRPr="00000000" w14:paraId="00000064">
      <w:pPr>
        <w:pStyle w:val="Heading3"/>
        <w:tabs>
          <w:tab w:val="left" w:leader="none" w:pos="2599"/>
        </w:tabs>
        <w:spacing w:after="0" w:before="116" w:line="240" w:lineRule="auto"/>
        <w:ind w:left="1880" w:right="0" w:firstLine="0"/>
        <w:jc w:val="left"/>
        <w:rPr>
          <w:color w:val="1f3863"/>
        </w:rPr>
      </w:pPr>
      <w:bookmarkStart w:colFirst="0" w:colLast="0" w:name="_hhki4jsetyoq" w:id="7"/>
      <w:bookmarkEnd w:id="7"/>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numPr>
          <w:ilvl w:val="0"/>
          <w:numId w:val="1"/>
        </w:numPr>
        <w:tabs>
          <w:tab w:val="left" w:leader="none" w:pos="2599"/>
        </w:tabs>
        <w:spacing w:before="115" w:lineRule="auto"/>
      </w:pPr>
      <w:bookmarkStart w:colFirst="0" w:colLast="0" w:name="_69zqx7b38ug4" w:id="8"/>
      <w:bookmarkEnd w:id="8"/>
      <w:r w:rsidDel="00000000" w:rsidR="00000000" w:rsidRPr="00000000">
        <w:rPr>
          <w:color w:val="1f3863"/>
          <w:rtl w:val="0"/>
        </w:rPr>
        <w:t xml:space="preserve">Billing</w:t>
      </w:r>
      <w:r w:rsidDel="00000000" w:rsidR="00000000" w:rsidRPr="00000000">
        <w:rPr>
          <w:rtl w:val="0"/>
        </w:rPr>
      </w:r>
    </w:p>
    <w:p w:rsidR="00000000" w:rsidDel="00000000" w:rsidP="00000000" w:rsidRDefault="00000000" w:rsidRPr="00000000" w14:paraId="00000067">
      <w:pPr>
        <w:spacing w:before="120" w:lineRule="auto"/>
        <w:ind w:left="1440" w:right="1589" w:firstLine="0"/>
        <w:jc w:val="both"/>
        <w:rPr>
          <w:sz w:val="24"/>
          <w:szCs w:val="24"/>
        </w:rPr>
      </w:pPr>
      <w:r w:rsidDel="00000000" w:rsidR="00000000" w:rsidRPr="00000000">
        <w:rPr>
          <w:sz w:val="24"/>
          <w:szCs w:val="24"/>
          <w:rtl w:val="0"/>
        </w:rPr>
        <w:t>Many of our municipal clients charge different rates for different categories of work. We can easily bill your customers and account for officer pay for traffic control details, security details, city paid details, and grant work. The categories of work can be included as fields in reports.</w:t>
      </w:r>
    </w:p>
    <w:p w:rsidR="00000000" w:rsidDel="00000000" w:rsidP="00000000" w:rsidRDefault="00000000" w:rsidRPr="00000000" w14:paraId="00000068">
      <w:pPr>
        <w:spacing w:before="120" w:lineRule="auto"/>
        <w:ind w:left="1440" w:right="1589" w:firstLine="0"/>
        <w:jc w:val="both"/>
        <w:rPr>
          <w:sz w:val="24"/>
          <w:szCs w:val="24"/>
        </w:rPr>
      </w:pPr>
      <w:r w:rsidDel="00000000" w:rsidR="00000000" w:rsidRPr="00000000">
        <w:rPr>
          <w:rtl w:val="0"/>
        </w:rPr>
      </w:r>
    </w:p>
    <w:p w:rsidR="00000000" w:rsidDel="00000000" w:rsidP="00000000" w:rsidRDefault="00000000" w:rsidRPr="00000000" w14:paraId="00000069">
      <w:pPr>
        <w:spacing w:before="120" w:lineRule="auto"/>
        <w:ind w:left="1440" w:right="1589" w:firstLine="0"/>
        <w:jc w:val="both"/>
        <w:rPr>
          <w:sz w:val="24"/>
          <w:szCs w:val="24"/>
        </w:rPr>
      </w:pPr>
      <w:r w:rsidDel="00000000" w:rsidR="00000000" w:rsidRPr="00000000">
        <w:rPr>
          <w:sz w:val="24"/>
          <w:szCs w:val="24"/>
          <w:rtl w:val="0"/>
        </w:rPr>
        <w:t xml:space="preserve">City customers can be billed in one-hour increments.</w:t>
      </w:r>
    </w:p>
    <w:p w:rsidR="00000000" w:rsidDel="00000000" w:rsidP="00000000" w:rsidRDefault="00000000" w:rsidRPr="00000000" w14:paraId="0000006A">
      <w:pPr>
        <w:spacing w:before="120" w:lineRule="auto"/>
        <w:ind w:left="1440" w:right="1589" w:firstLine="0"/>
        <w:jc w:val="both"/>
        <w:rPr>
          <w:sz w:val="24"/>
          <w:szCs w:val="24"/>
        </w:rPr>
      </w:pPr>
      <w:r w:rsidDel="00000000" w:rsidR="00000000" w:rsidRPr="00000000">
        <w:rPr>
          <w:rtl w:val="0"/>
        </w:rPr>
      </w:r>
    </w:p>
    <w:p w:rsidR="00000000" w:rsidDel="00000000" w:rsidP="00000000" w:rsidRDefault="00000000" w:rsidRPr="00000000" w14:paraId="0000006B">
      <w:pPr>
        <w:spacing w:before="120" w:lineRule="auto"/>
        <w:ind w:left="1440" w:right="1589" w:firstLine="0"/>
        <w:jc w:val="both"/>
        <w:rPr>
          <w:sz w:val="24"/>
          <w:szCs w:val="24"/>
        </w:rPr>
      </w:pPr>
      <w:r w:rsidDel="00000000" w:rsidR="00000000" w:rsidRPr="00000000">
        <w:rPr>
          <w:sz w:val="24"/>
          <w:szCs w:val="24"/>
          <w:rtl w:val="0"/>
        </w:rPr>
        <w:t>We typically invoice all publicly traded companies and the City’s long term customers via mail or within the customer portal. They pay us directly. EDS finances the float and accepts the credit risk, thus eliminating the program’s financial risk for the City. In the past 12 months, approximately 92% of the extra duty work that we administered was invoiced. We also have options to require all customers to prepay or to require only non recurring, non credit worthy customers to prepay. Such customers can pay via an escrow account, overnight check, credit card, wire transfer, e-check, or even Walmart electronic transfers.</w:t>
      </w:r>
    </w:p>
    <w:p w:rsidR="00000000" w:rsidDel="00000000" w:rsidP="00000000" w:rsidRDefault="00000000" w:rsidRPr="00000000" w14:paraId="0000006C">
      <w:pPr>
        <w:spacing w:before="120" w:lineRule="auto"/>
        <w:ind w:left="1440" w:right="1589" w:firstLine="0"/>
        <w:jc w:val="both"/>
        <w:rPr>
          <w:sz w:val="24"/>
          <w:szCs w:val="24"/>
        </w:rPr>
      </w:pPr>
      <w:r w:rsidDel="00000000" w:rsidR="00000000" w:rsidRPr="00000000">
        <w:rPr>
          <w:rtl w:val="0"/>
        </w:rPr>
      </w:r>
    </w:p>
    <w:p w:rsidR="00000000" w:rsidDel="00000000" w:rsidP="00000000" w:rsidRDefault="00000000" w:rsidRPr="00000000" w14:paraId="0000006D">
      <w:pPr>
        <w:spacing w:before="120" w:lineRule="auto"/>
        <w:ind w:left="1440" w:right="1589" w:firstLine="0"/>
        <w:jc w:val="both"/>
        <w:rPr>
          <w:sz w:val="24"/>
          <w:szCs w:val="24"/>
        </w:rPr>
      </w:pPr>
      <w:r w:rsidDel="00000000" w:rsidR="00000000" w:rsidRPr="00000000">
        <w:rPr>
          <w:sz w:val="24"/>
          <w:szCs w:val="24"/>
          <w:rtl w:val="0"/>
        </w:rPr>
        <w:t>We have a very structured process to handle collections and evaluate credit worthiness. Delinquent customers will receive emails and calls from our account or finance teams (depending on the customer relationship) to become current. If they are still delinquent, we may require prepayment on future detail requests from that customer. If a customer is delinquent and there are no future detail requests, we can send a legal demand letter or forward the customer’s information to our collections firm for action. We have served more than 9, 000 agency customers and have had to send only nine demand letters and initiate legal action twice.</w:t>
      </w:r>
    </w:p>
    <w:p w:rsidR="00000000" w:rsidDel="00000000" w:rsidP="00000000" w:rsidRDefault="00000000" w:rsidRPr="00000000" w14:paraId="0000006E">
      <w:pPr>
        <w:spacing w:before="120" w:lineRule="auto"/>
        <w:ind w:left="1440" w:right="1589" w:firstLine="0"/>
        <w:jc w:val="both"/>
        <w:rPr>
          <w:sz w:val="24"/>
          <w:szCs w:val="24"/>
        </w:rPr>
      </w:pPr>
      <w:r w:rsidDel="00000000" w:rsidR="00000000" w:rsidRPr="00000000">
        <w:rPr>
          <w:rtl w:val="0"/>
        </w:rPr>
      </w:r>
    </w:p>
    <w:p w:rsidR="00000000" w:rsidDel="00000000" w:rsidP="00000000" w:rsidRDefault="00000000" w:rsidRPr="00000000" w14:paraId="0000006F">
      <w:pPr>
        <w:spacing w:before="120" w:lineRule="auto"/>
        <w:ind w:left="1440" w:right="1589" w:firstLine="0"/>
        <w:jc w:val="both"/>
        <w:rPr>
          <w:sz w:val="24"/>
          <w:szCs w:val="24"/>
        </w:rPr>
      </w:pPr>
      <w:r w:rsidDel="00000000" w:rsidR="00000000" w:rsidRPr="00000000">
        <w:rPr>
          <w:sz w:val="24"/>
          <w:szCs w:val="24"/>
          <w:rtl w:val="0"/>
        </w:rPr>
        <w:t>We often preclude delinquencies by having non recurring customers prepay or place a credit card on file with us so that we can charge the card if they do not pay their invoice.</w:t>
      </w:r>
    </w:p>
    <w:p w:rsidR="00000000" w:rsidDel="00000000" w:rsidP="00000000" w:rsidRDefault="00000000" w:rsidRPr="00000000" w14:paraId="00000070">
      <w:pPr>
        <w:spacing w:before="120" w:lineRule="auto"/>
        <w:ind w:left="1440" w:right="1589" w:firstLine="0"/>
        <w:jc w:val="both"/>
        <w:rPr>
          <w:sz w:val="24"/>
          <w:szCs w:val="24"/>
        </w:rPr>
      </w:pPr>
      <w:r w:rsidDel="00000000" w:rsidR="00000000" w:rsidRPr="00000000">
        <w:rPr>
          <w:rtl w:val="0"/>
        </w:rPr>
      </w:r>
    </w:p>
    <w:p w:rsidR="00000000" w:rsidDel="00000000" w:rsidP="00000000" w:rsidRDefault="00000000" w:rsidRPr="00000000" w14:paraId="00000071">
      <w:pPr>
        <w:spacing w:before="120" w:lineRule="auto"/>
        <w:ind w:left="1440" w:right="1589" w:firstLine="0"/>
        <w:jc w:val="both"/>
        <w:rPr>
          <w:sz w:val="24"/>
          <w:szCs w:val="24"/>
        </w:rPr>
      </w:pPr>
      <w:r w:rsidDel="00000000" w:rsidR="00000000" w:rsidRPr="00000000">
        <w:rPr>
          <w:sz w:val="24"/>
          <w:szCs w:val="24"/>
          <w:rtl w:val="0"/>
        </w:rPr>
        <w:t>We will inform the City of any customer or individual we deem non credit worthy.</w:t>
      </w:r>
    </w:p>
    <w:p w:rsidR="00000000" w:rsidDel="00000000" w:rsidP="00000000" w:rsidRDefault="00000000" w:rsidRPr="00000000" w14:paraId="00000072">
      <w:pPr>
        <w:spacing w:before="120" w:lineRule="auto"/>
        <w:ind w:left="1440" w:right="1589" w:firstLine="0"/>
        <w:jc w:val="both"/>
        <w:rPr>
          <w:sz w:val="24"/>
          <w:szCs w:val="24"/>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
        <w:br w:type="page"/>
      </w:r>
    </w:p>
    <w:p>
      <w:pPr>
        <w:pStyle w:val="Heading2"/>
        <w:ind w:right="1511"/>
      </w:pPr>
      <w:bookmarkStart w:name="_TOC_250073" w:id="16"/>
      <w:r>
        <w:rPr>
          <w:color w:val="1F3863"/>
        </w:rPr>
        <w:t>SECTION</w:t>
      </w:r>
      <w:r>
        <w:rPr>
          <w:color w:val="1F3863"/>
          <w:spacing w:val="-10"/>
        </w:rPr>
      </w:r>
      <w:r>
        <w:rPr>
          <w:color w:val="1F3863"/>
        </w:rPr>
        <w:t>E:</w:t>
      </w:r>
      <w:r>
        <w:rPr>
          <w:color w:val="1F3863"/>
          <w:spacing w:val="-10"/>
        </w:rPr>
      </w:r>
      <w:r>
        <w:rPr>
          <w:color w:val="1F3863"/>
        </w:rPr>
        <w:t>CUSTOMER</w:t>
      </w:r>
      <w:r>
        <w:rPr>
          <w:color w:val="1F3863"/>
          <w:spacing w:val="-10"/>
        </w:rPr>
      </w:r>
      <w:r>
        <w:rPr>
          <w:color w:val="1F3863"/>
        </w:rPr>
        <w:t>SERVICE</w:t>
      </w:r>
      <w:r>
        <w:rPr>
          <w:color w:val="1F3863"/>
          <w:spacing w:val="-10"/>
        </w:rPr>
      </w:r>
      <w:r>
        <w:rPr>
          <w:color w:val="1F3863"/>
        </w:rPr>
        <w:t>TO </w:t>
      </w:r>
      <w:bookmarkEnd w:id="16"/>
      <w:r>
        <w:rPr>
          <w:color w:val="1F3863"/>
          <w:spacing w:val="-4"/>
        </w:rPr>
        <w:t>APPD</w:t>
      </w:r>
    </w:p>
    <w:p>
      <w:pPr>
        <w:pStyle w:val="BodyText"/>
        <w:spacing w:before="241"/>
        <w:ind w:left="1440" w:right="1578"/>
      </w:pPr>
      <w:r>
        <w:rPr/>
        <w:t>In addition to a project management team, APPD has its own dedicated account team. The City’s</w:t>
      </w:r>
      <w:r>
        <w:rPr>
          <w:spacing w:val="-8"/>
        </w:rPr>
      </w:r>
      <w:r>
        <w:rPr/>
        <w:t>account</w:t>
      </w:r>
      <w:r>
        <w:rPr>
          <w:spacing w:val="-8"/>
        </w:rPr>
      </w:r>
      <w:r>
        <w:rPr/>
        <w:t>team</w:t>
      </w:r>
      <w:r>
        <w:rPr>
          <w:spacing w:val="-8"/>
        </w:rPr>
      </w:r>
      <w:r>
        <w:rPr/>
        <w:t>coordinates</w:t>
      </w:r>
      <w:r>
        <w:rPr>
          <w:spacing w:val="-8"/>
        </w:rPr>
      </w:r>
      <w:r>
        <w:rPr/>
        <w:t>all</w:t>
      </w:r>
      <w:r>
        <w:rPr>
          <w:spacing w:val="-8"/>
        </w:rPr>
      </w:r>
      <w:r>
        <w:rPr/>
        <w:t>aspects</w:t>
      </w:r>
      <w:r>
        <w:rPr>
          <w:spacing w:val="-8"/>
        </w:rPr>
      </w:r>
      <w:r>
        <w:rPr/>
        <w:t>of</w:t>
      </w:r>
      <w:r>
        <w:rPr>
          <w:spacing w:val="-9"/>
        </w:rPr>
      </w:r>
      <w:r>
        <w:rPr/>
        <w:t>off-duty</w:t>
      </w:r>
      <w:r>
        <w:rPr>
          <w:spacing w:val="-9"/>
        </w:rPr>
      </w:r>
      <w:r>
        <w:rPr/>
        <w:t>scheduling</w:t>
      </w:r>
      <w:r>
        <w:rPr>
          <w:spacing w:val="-8"/>
        </w:rPr>
      </w:r>
      <w:r>
        <w:rPr/>
        <w:t>among</w:t>
      </w:r>
      <w:r>
        <w:rPr>
          <w:spacing w:val="-8"/>
        </w:rPr>
      </w:r>
      <w:r>
        <w:rPr/>
        <w:t>the</w:t>
      </w:r>
      <w:r>
        <w:rPr>
          <w:spacing w:val="-8"/>
        </w:rPr>
      </w:r>
      <w:r>
        <w:rPr/>
        <w:t>officers,</w:t>
      </w:r>
      <w:r>
        <w:rPr>
          <w:spacing w:val="-8"/>
        </w:rPr>
      </w:r>
      <w:r>
        <w:rPr/>
        <w:t>agency,</w:t>
      </w:r>
    </w:p>
    <w:p xmlns:ns3="http://schemas.openxmlformats.org/drawingml/2006/main" xmlns:ns6="http://schemas.openxmlformats.org/drawingml/2006/picture">
      <w:pPr>
        <w:pStyle w:val="BodyText"/>
        <w:ind w:left="5794" w:right="1447"/>
      </w:pPr>
      <w:r>
        <w:rPr/>
        <mc:AlternateContent>
          <mc:Choice Requires="wps">
            <w:drawing>
              <wp:anchor distT="0" distB="0" distL="0" distR="0" allowOverlap="1" layoutInCell="1" locked="0" behindDoc="0" simplePos="0" relativeHeight="15749632">
                <wp:simplePos x="0" y="0"/>
                <wp:positionH relativeFrom="page">
                  <wp:posOffset>901700</wp:posOffset>
                </wp:positionH>
                <wp:positionV relativeFrom="paragraph">
                  <wp:posOffset>167993</wp:posOffset>
                </wp:positionV>
                <wp:extent cx="2670175" cy="1783080"/>
                <wp:effectExtent l="0" t="0" r="0" b="0"/>
                <wp:wrapNone/>
                <wp:docPr id="156" name="Group 156"/>
                <wp:cNvGraphicFramePr>
                  <ns3:graphicFrameLocks/>
                </wp:cNvGraphicFramePr>
                <ns3:graphic>
                  <ns3:graphicData uri="http://schemas.microsoft.com/office/word/2010/wordprocessingGroup">
                    <wpg:wgp>
                      <wpg:cNvPr id="156" name="Group 156"/>
                      <wpg:cNvGrpSpPr/>
                      <wpg:grpSpPr>
                        <ns3:xfrm>
                          <ns3:off x="0" y="0"/>
                          <ns3:ext cx="2670175" cy="1783080"/>
                          <ns3:chExt cx="2670175" cy="1783080"/>
                        </ns3:xfrm>
                      </wpg:grpSpPr>
                      <ns6:pic>
                        <ns6:nvPicPr>
                          <ns6:cNvPr id="157" name="Image 157"/>
                          <ns6:cNvPicPr/>
                        </ns6:nvPicPr>
                        <ns6:blipFill>
                          <ns3:blip r:embed="rId31" cstate="print"/>
                          <ns3:stretch>
                            <ns3:fillRect/>
                          </ns3:stretch>
                        </ns6:blipFill>
                        <ns6:spPr>
                          <ns3:xfrm>
                            <ns3:off x="9524" y="9524"/>
                            <ns3:ext cx="2650858" cy="1764029"/>
                          </ns3:xfrm>
                          <ns3:prstGeom prst="rect">
                            <ns3:avLst/>
                          </ns3:prstGeom>
                        </ns6:spPr>
                      </ns6:pic>
                      <wps:wsp>
                        <wps:cNvPr id="158" name="Graphic 158"/>
                        <wps:cNvSpPr/>
                        <wps:spPr>
                          <ns3:xfrm>
                            <ns3:off x="4762" y="4762"/>
                            <ns3:ext cx="2660650" cy="1773555"/>
                          </ns3:xfrm>
                          <ns3:custGeom>
                            <ns3:avLst/>
                            <ns3:gdLst/>
                            <ns3:ahLst/>
                            <ns3:cxnLst/>
                            <ns3:rect l="l" t="t" r="r" b="b"/>
                            <ns3:pathLst>
                              <ns3:path w="2660650" h="1773555">
                                <ns3:moveTo>
                                  <ns3:pt x="0" y="0"/>
                                </ns3:moveTo>
                                <ns3:lnTo>
                                  <ns3:pt x="2660391" y="0"/>
                                </ns3:lnTo>
                                <ns3:lnTo>
                                  <ns3:pt x="2660391" y="1773551"/>
                                </ns3:lnTo>
                                <ns3:lnTo>
                                  <ns3:pt x="0" y="1773551"/>
                                </ns3:lnTo>
                                <ns3:lnTo>
                                  <ns3:pt x="0" y="0"/>
                                </ns3:lnTo>
                                <ns3:close/>
                              </ns3:path>
                            </ns3:pathLst>
                          </ns3:custGeom>
                          <ns3:ln w="9525">
                            <ns3:solidFill>
                              <ns3:srgbClr val="D7D7D7"/>
                            </ns3:solidFill>
                            <ns3:prstDash val="solid"/>
                          </ns3:ln>
                        </wps:spPr>
                        <wps:bodyPr wrap="square" lIns="0" tIns="0" rIns="0" bIns="0" rtlCol="0">
                          <ns3:prstTxWarp prst="textNoShape">
                            <ns3:avLst/>
                          </ns3:prstTxWarp>
                          <ns3:noAutofit/>
                        </wps:bodyPr>
                      </wps:wsp>
                    </wpg:wgp>
                  </ns3:graphicData>
                </ns3:graphic>
              </wp:anchor>
            </w:drawing>
          </mc:Choice>
          <mc:Fallback>
            <w:pict>
              <v:group style="position:absolute;margin-left:71.000008pt;margin-top:13.227862pt;width:210.25pt;height:140.4pt;mso-position-horizontal-relative:page;mso-position-vertical-relative:paragraph;z-index:15749632" id="docshapegroup140" coordorigin="1420,265" coordsize="4205,2808">
                <v:shape style="position:absolute;left:1435;top:279;width:4175;height:2778" type="#_x0000_t75" id="docshape141" stroked="false">
                  <v:imagedata r:id="rId31" o:title=""/>
                </v:shape>
                <v:rect style="position:absolute;left:1427;top:272;width:4190;height:2793" id="docshape142" filled="false" stroked="true" strokeweight=".75pt" strokecolor="#d7d7d7">
                  <v:stroke dashstyle="solid"/>
                </v:rect>
                <w10:wrap type="none"/>
              </v:group>
            </w:pict>
          </mc:Fallback>
        </mc:AlternateContent>
      </w:r>
      <w:r>
        <w:rPr/>
        <w:t>and your customers. Account representatives also resolve user level technical issues, such as computer log-in problems and data entry errors. Your account manager troubleshoots complex technical problems with our software and maintenance team, and calls you back when they resolve the issue. That means, you are not on hold for tech support, or waiting on the phone while our technicians ﬁx the problem. Your account team is available 24/7/365 through a phone number created for and dedicated to your agency. We do</w:t>
      </w:r>
    </w:p>
    <w:p>
      <w:pPr>
        <w:pStyle w:val="BodyText"/>
        <w:spacing w:before="3"/>
        <w:ind w:left="1440" w:right="1511"/>
      </w:pPr>
      <w:r>
        <w:rPr/>
        <w:t>not</w:t>
      </w:r>
      <w:r>
        <w:rPr>
          <w:spacing w:val="-2"/>
        </w:rPr>
      </w:r>
      <w:r>
        <w:rPr/>
        <w:t>use</w:t>
      </w:r>
      <w:r>
        <w:rPr>
          <w:spacing w:val="-2"/>
        </w:rPr>
      </w:r>
      <w:r>
        <w:rPr/>
        <w:t>a</w:t>
      </w:r>
      <w:r>
        <w:rPr>
          <w:spacing w:val="-2"/>
        </w:rPr>
      </w:r>
      <w:r>
        <w:rPr/>
        <w:t>call</w:t>
      </w:r>
      <w:r>
        <w:rPr>
          <w:spacing w:val="-2"/>
        </w:rPr>
      </w:r>
      <w:r>
        <w:rPr/>
        <w:t>center</w:t>
      </w:r>
      <w:r>
        <w:rPr>
          <w:spacing w:val="-2"/>
        </w:rPr>
      </w:r>
      <w:r>
        <w:rPr/>
        <w:t>approach.</w:t>
      </w:r>
      <w:r>
        <w:rPr>
          <w:spacing w:val="-2"/>
        </w:rPr>
      </w:r>
      <w:r>
        <w:rPr/>
        <w:t>Your</w:t>
      </w:r>
      <w:r>
        <w:rPr>
          <w:spacing w:val="-2"/>
        </w:rPr>
      </w:r>
      <w:r>
        <w:rPr/>
        <w:t>dedicated</w:t>
      </w:r>
      <w:r>
        <w:rPr>
          <w:spacing w:val="-2"/>
        </w:rPr>
      </w:r>
      <w:r>
        <w:rPr/>
        <w:t>account</w:t>
      </w:r>
      <w:r>
        <w:rPr>
          <w:spacing w:val="-2"/>
        </w:rPr>
      </w:r>
      <w:r>
        <w:rPr/>
        <w:t>team</w:t>
      </w:r>
      <w:r>
        <w:rPr>
          <w:spacing w:val="-2"/>
        </w:rPr>
      </w:r>
      <w:r>
        <w:rPr/>
        <w:t>(cons is ng</w:t>
      </w:r>
      <w:r>
        <w:rPr>
          <w:spacing w:val="-2"/>
        </w:rPr>
      </w:r>
      <w:r>
        <w:rPr/>
        <w:t>of</w:t>
      </w:r>
      <w:r>
        <w:rPr>
          <w:spacing w:val="-2"/>
        </w:rPr>
      </w:r>
      <w:r>
        <w:rPr/>
        <w:t>one</w:t>
      </w:r>
      <w:r>
        <w:rPr>
          <w:spacing w:val="-2"/>
        </w:rPr>
      </w:r>
      <w:r>
        <w:rPr/>
        <w:t>primary</w:t>
      </w:r>
      <w:r>
        <w:rPr>
          <w:spacing w:val="-2"/>
        </w:rPr>
      </w:r>
      <w:r>
        <w:rPr/>
        <w:t>and several secondary coordinators) handles all your calls and emails.</w:t>
      </w:r>
    </w:p>
    <w:p xmlns:ns3="http://schemas.openxmlformats.org/drawingml/2006/main">
      <w:pPr>
        <w:pStyle w:val="BodyText"/>
        <w:spacing w:before="2"/>
        <w:rPr>
          <w:sz w:val="7"/>
        </w:rPr>
      </w:pPr>
      <w:r>
        <w:rPr>
          <w:sz w:val="7"/>
        </w:rPr>
        <mc:AlternateContent>
          <mc:Choice Requires="wps">
            <w:drawing>
              <wp:anchor distT="0" distB="0" distL="0" distR="0" allowOverlap="1" layoutInCell="1" locked="0" behindDoc="1" simplePos="0" relativeHeight="487608320">
                <wp:simplePos x="0" y="0"/>
                <wp:positionH relativeFrom="page">
                  <wp:posOffset>914400</wp:posOffset>
                </wp:positionH>
                <wp:positionV relativeFrom="paragraph">
                  <wp:posOffset>73979</wp:posOffset>
                </wp:positionV>
                <wp:extent cx="5943600" cy="1038225"/>
                <wp:effectExtent l="0" t="0" r="0" b="0"/>
                <wp:wrapTopAndBottom/>
                <wp:docPr id="159" name="Textbox 159"/>
                <wp:cNvGraphicFramePr>
                  <ns3:graphicFrameLocks/>
                </wp:cNvGraphicFramePr>
                <ns3:graphic>
                  <ns3:graphicData uri="http://schemas.microsoft.com/office/word/2010/wordprocessingShape">
                    <wps:wsp>
                      <wps:cNvPr id="159" name="Textbox 159"/>
                      <wps:cNvSpPr txBox="1"/>
                      <wps:spPr>
                        <ns3:xfrm>
                          <ns3:off x="0" y="0"/>
                          <ns3:ext cx="5943600" cy="1038225"/>
                        </ns3:xfrm>
                        <ns3:prstGeom prst="rect">
                          <ns3:avLst/>
                        </ns3:prstGeom>
                        <ns3:solidFill>
                          <ns3:srgbClr val="A4C7EB"/>
                        </ns3:solidFill>
                        <ns3:ln w="6350">
                          <ns3:solidFill>
                            <ns3:srgbClr val="000000"/>
                          </ns3:solidFill>
                          <ns3:prstDash val="solid"/>
                        </ns3:ln>
                      </wps:spPr>
                      <wps:txbx>
                        <w:txbxContent>
                          <w:p>
                            <w:pPr>
                              <w:spacing w:before="75"/>
                              <w:ind w:left="143" w:right="116" w:firstLine="0"/>
                              <w:jc w:val="left"/>
                              <w:rPr>
                                <w:b/>
                                <w:color w:val="000000"/>
                                <w:sz w:val="24"/>
                              </w:rPr>
                            </w:pPr>
                            <w:r>
                              <w:rPr>
                                <w:b/>
                                <w:color w:val="000000"/>
                                <w:sz w:val="24"/>
                              </w:rPr>
                              <w:t>KEY POINT:</w:t>
                            </w:r>
                            <w:r>
                              <w:rPr>
                                <w:b/>
                                <w:color w:val="000000"/>
                                <w:spacing w:val="-1"/>
                                <w:sz w:val="24"/>
                              </w:rPr>
                              <w:t> </w:t>
                            </w:r>
                            <w:r>
                              <w:rPr>
                                <w:b/>
                                <w:color w:val="000000"/>
                                <w:sz w:val="24"/>
                              </w:rPr>
                              <w:t>All</w:t>
                            </w:r>
                            <w:r>
                              <w:rPr>
                                <w:b/>
                                <w:color w:val="000000"/>
                                <w:spacing w:val="-2"/>
                                <w:sz w:val="24"/>
                              </w:rPr>
                              <w:t> </w:t>
                            </w:r>
                            <w:r>
                              <w:rPr>
                                <w:b/>
                                <w:color w:val="000000"/>
                                <w:sz w:val="24"/>
                              </w:rPr>
                              <w:t>officer</w:t>
                            </w:r>
                            <w:r>
                              <w:rPr>
                                <w:b/>
                                <w:color w:val="000000"/>
                                <w:spacing w:val="-2"/>
                                <w:sz w:val="24"/>
                              </w:rPr>
                              <w:t> </w:t>
                            </w:r>
                            <w:r>
                              <w:rPr>
                                <w:b/>
                                <w:color w:val="000000"/>
                                <w:sz w:val="24"/>
                              </w:rPr>
                              <w:t>and</w:t>
                            </w:r>
                            <w:r>
                              <w:rPr>
                                <w:b/>
                                <w:color w:val="000000"/>
                                <w:spacing w:val="-2"/>
                                <w:sz w:val="24"/>
                              </w:rPr>
                              <w:t> </w:t>
                            </w:r>
                            <w:r>
                              <w:rPr>
                                <w:b/>
                                <w:color w:val="000000"/>
                                <w:sz w:val="24"/>
                              </w:rPr>
                              <w:t>customer</w:t>
                            </w:r>
                            <w:r>
                              <w:rPr>
                                <w:b/>
                                <w:color w:val="000000"/>
                                <w:spacing w:val="-2"/>
                                <w:sz w:val="24"/>
                              </w:rPr>
                              <w:t> </w:t>
                            </w:r>
                            <w:r>
                              <w:rPr>
                                <w:b/>
                                <w:color w:val="000000"/>
                                <w:sz w:val="24"/>
                              </w:rPr>
                              <w:t>calls</w:t>
                            </w:r>
                            <w:r>
                              <w:rPr>
                                <w:b/>
                                <w:color w:val="000000"/>
                                <w:spacing w:val="-2"/>
                                <w:sz w:val="24"/>
                              </w:rPr>
                              <w:t> </w:t>
                            </w:r>
                            <w:r>
                              <w:rPr>
                                <w:b/>
                                <w:color w:val="000000"/>
                                <w:sz w:val="24"/>
                              </w:rPr>
                              <w:t>are</w:t>
                            </w:r>
                            <w:r>
                              <w:rPr>
                                <w:b/>
                                <w:color w:val="000000"/>
                                <w:spacing w:val="-2"/>
                                <w:sz w:val="24"/>
                              </w:rPr>
                              <w:t> </w:t>
                            </w:r>
                            <w:r>
                              <w:rPr>
                                <w:b/>
                                <w:color w:val="000000"/>
                                <w:sz w:val="24"/>
                              </w:rPr>
                              <w:t>answered</w:t>
                            </w:r>
                            <w:r>
                              <w:rPr>
                                <w:b/>
                                <w:color w:val="000000"/>
                                <w:spacing w:val="-2"/>
                                <w:sz w:val="24"/>
                              </w:rPr>
                              <w:t> </w:t>
                            </w:r>
                            <w:r>
                              <w:rPr>
                                <w:b/>
                                <w:color w:val="000000"/>
                                <w:sz w:val="24"/>
                              </w:rPr>
                              <w:t>by</w:t>
                            </w:r>
                            <w:r>
                              <w:rPr>
                                <w:b/>
                                <w:color w:val="000000"/>
                                <w:spacing w:val="-2"/>
                                <w:sz w:val="24"/>
                              </w:rPr>
                              <w:t> </w:t>
                            </w:r>
                            <w:r>
                              <w:rPr>
                                <w:b/>
                                <w:color w:val="000000"/>
                                <w:sz w:val="24"/>
                              </w:rPr>
                              <w:t>our</w:t>
                            </w:r>
                            <w:r>
                              <w:rPr>
                                <w:b/>
                                <w:color w:val="000000"/>
                                <w:spacing w:val="-2"/>
                                <w:sz w:val="24"/>
                              </w:rPr>
                              <w:t> </w:t>
                            </w:r>
                            <w:r>
                              <w:rPr>
                                <w:b/>
                                <w:color w:val="000000"/>
                                <w:sz w:val="24"/>
                              </w:rPr>
                              <w:t>W-2</w:t>
                            </w:r>
                            <w:r>
                              <w:rPr>
                                <w:b/>
                                <w:color w:val="000000"/>
                                <w:spacing w:val="-2"/>
                                <w:sz w:val="24"/>
                              </w:rPr>
                              <w:t> </w:t>
                            </w:r>
                            <w:r>
                              <w:rPr>
                                <w:b/>
                                <w:color w:val="000000"/>
                                <w:sz w:val="24"/>
                              </w:rPr>
                              <w:t>employees.</w:t>
                            </w:r>
                            <w:r>
                              <w:rPr>
                                <w:b/>
                                <w:color w:val="000000"/>
                                <w:spacing w:val="-2"/>
                                <w:sz w:val="24"/>
                              </w:rPr>
                              <w:t> </w:t>
                            </w:r>
                            <w:r>
                              <w:rPr>
                                <w:b/>
                                <w:color w:val="000000"/>
                                <w:sz w:val="24"/>
                              </w:rPr>
                              <w:t>We</w:t>
                            </w:r>
                            <w:r>
                              <w:rPr>
                                <w:b/>
                                <w:color w:val="000000"/>
                                <w:spacing w:val="-2"/>
                                <w:sz w:val="24"/>
                              </w:rPr>
                              <w:t> </w:t>
                            </w:r>
                            <w:r>
                              <w:rPr>
                                <w:b/>
                                <w:color w:val="000000"/>
                                <w:sz w:val="24"/>
                              </w:rPr>
                              <w:t>do</w:t>
                            </w:r>
                            <w:r>
                              <w:rPr>
                                <w:b/>
                                <w:color w:val="000000"/>
                                <w:spacing w:val="-2"/>
                                <w:sz w:val="24"/>
                              </w:rPr>
                              <w:t> </w:t>
                            </w:r>
                            <w:r>
                              <w:rPr>
                                <w:b/>
                                <w:color w:val="000000"/>
                                <w:sz w:val="24"/>
                              </w:rPr>
                              <w:t>not outsource officer or customer engagement at any time. We also do not force or strongly encourage customers to use their portals if they prefer to engage with their account management team by phone. We very much prioritize customer service over cost </w:t>
                            </w:r>
                            <w:r>
                              <w:rPr>
                                <w:b/>
                                <w:color w:val="000000"/>
                                <w:spacing w:val="-2"/>
                                <w:sz w:val="24"/>
                              </w:rPr>
                              <w:t>reduction.</w:t>
                            </w:r>
                          </w:p>
                        </w:txbxContent>
                      </wps:txbx>
                      <wps:bodyPr wrap="square" lIns="0" tIns="0" rIns="0" bIns="0" rtlCol="0">
                        <ns3:noAutofit/>
                      </wps:bodyPr>
                    </wps:wsp>
                  </ns3:graphicData>
                </ns3:graphic>
              </wp:anchor>
            </w:drawing>
          </mc:Choice>
          <mc:Fallback>
            <w:pict>
              <v:shape style="position:absolute;margin-left:72pt;margin-top:5.825171pt;width:468pt;height:81.75pt;mso-position-horizontal-relative:page;mso-position-vertical-relative:paragraph;z-index:-15708160;mso-wrap-distance-left:0;mso-wrap-distance-right:0" type="#_x0000_t202" id="docshape143" filled="true" fillcolor="#a4c7eb" stroked="true" strokeweight=".5pt" strokecolor="#000000">
                <v:textbox inset="0,0,0,0">
                  <w:txbxContent>
                    <w:p>
                      <w:pPr>
                        <w:spacing w:before="75"/>
                        <w:ind w:left="143" w:right="116" w:firstLine="0"/>
                        <w:jc w:val="left"/>
                        <w:rPr>
                          <w:b/>
                          <w:color w:val="000000"/>
                          <w:sz w:val="24"/>
                        </w:rPr>
                      </w:pPr>
                      <w:r>
                        <w:rPr>
                          <w:b/>
                          <w:color w:val="000000"/>
                          <w:sz w:val="24"/>
                        </w:rPr>
                        <w:t>KEY POINT:</w:t>
                      </w:r>
                      <w:r>
                        <w:rPr>
                          <w:b/>
                          <w:color w:val="000000"/>
                          <w:spacing w:val="-1"/>
                          <w:sz w:val="24"/>
                        </w:rPr>
                        <w:t> </w:t>
                      </w:r>
                      <w:r>
                        <w:rPr>
                          <w:b/>
                          <w:color w:val="000000"/>
                          <w:sz w:val="24"/>
                        </w:rPr>
                        <w:t>All</w:t>
                      </w:r>
                      <w:r>
                        <w:rPr>
                          <w:b/>
                          <w:color w:val="000000"/>
                          <w:spacing w:val="-2"/>
                          <w:sz w:val="24"/>
                        </w:rPr>
                        <w:t> </w:t>
                      </w:r>
                      <w:r>
                        <w:rPr>
                          <w:b/>
                          <w:color w:val="000000"/>
                          <w:sz w:val="24"/>
                        </w:rPr>
                        <w:t>officer</w:t>
                      </w:r>
                      <w:r>
                        <w:rPr>
                          <w:b/>
                          <w:color w:val="000000"/>
                          <w:spacing w:val="-2"/>
                          <w:sz w:val="24"/>
                        </w:rPr>
                        <w:t> </w:t>
                      </w:r>
                      <w:r>
                        <w:rPr>
                          <w:b/>
                          <w:color w:val="000000"/>
                          <w:sz w:val="24"/>
                        </w:rPr>
                        <w:t>and</w:t>
                      </w:r>
                      <w:r>
                        <w:rPr>
                          <w:b/>
                          <w:color w:val="000000"/>
                          <w:spacing w:val="-2"/>
                          <w:sz w:val="24"/>
                        </w:rPr>
                        <w:t> </w:t>
                      </w:r>
                      <w:r>
                        <w:rPr>
                          <w:b/>
                          <w:color w:val="000000"/>
                          <w:sz w:val="24"/>
                        </w:rPr>
                        <w:t>customer</w:t>
                      </w:r>
                      <w:r>
                        <w:rPr>
                          <w:b/>
                          <w:color w:val="000000"/>
                          <w:spacing w:val="-2"/>
                          <w:sz w:val="24"/>
                        </w:rPr>
                        <w:t> </w:t>
                      </w:r>
                      <w:r>
                        <w:rPr>
                          <w:b/>
                          <w:color w:val="000000"/>
                          <w:sz w:val="24"/>
                        </w:rPr>
                        <w:t>calls</w:t>
                      </w:r>
                      <w:r>
                        <w:rPr>
                          <w:b/>
                          <w:color w:val="000000"/>
                          <w:spacing w:val="-2"/>
                          <w:sz w:val="24"/>
                        </w:rPr>
                        <w:t> </w:t>
                      </w:r>
                      <w:r>
                        <w:rPr>
                          <w:b/>
                          <w:color w:val="000000"/>
                          <w:sz w:val="24"/>
                        </w:rPr>
                        <w:t>are</w:t>
                      </w:r>
                      <w:r>
                        <w:rPr>
                          <w:b/>
                          <w:color w:val="000000"/>
                          <w:spacing w:val="-2"/>
                          <w:sz w:val="24"/>
                        </w:rPr>
                        <w:t> </w:t>
                      </w:r>
                      <w:r>
                        <w:rPr>
                          <w:b/>
                          <w:color w:val="000000"/>
                          <w:sz w:val="24"/>
                        </w:rPr>
                        <w:t>answered</w:t>
                      </w:r>
                      <w:r>
                        <w:rPr>
                          <w:b/>
                          <w:color w:val="000000"/>
                          <w:spacing w:val="-2"/>
                          <w:sz w:val="24"/>
                        </w:rPr>
                        <w:t> </w:t>
                      </w:r>
                      <w:r>
                        <w:rPr>
                          <w:b/>
                          <w:color w:val="000000"/>
                          <w:sz w:val="24"/>
                        </w:rPr>
                        <w:t>by</w:t>
                      </w:r>
                      <w:r>
                        <w:rPr>
                          <w:b/>
                          <w:color w:val="000000"/>
                          <w:spacing w:val="-2"/>
                          <w:sz w:val="24"/>
                        </w:rPr>
                        <w:t> </w:t>
                      </w:r>
                      <w:r>
                        <w:rPr>
                          <w:b/>
                          <w:color w:val="000000"/>
                          <w:sz w:val="24"/>
                        </w:rPr>
                        <w:t>our</w:t>
                      </w:r>
                      <w:r>
                        <w:rPr>
                          <w:b/>
                          <w:color w:val="000000"/>
                          <w:spacing w:val="-2"/>
                          <w:sz w:val="24"/>
                        </w:rPr>
                        <w:t> </w:t>
                      </w:r>
                      <w:r>
                        <w:rPr>
                          <w:b/>
                          <w:color w:val="000000"/>
                          <w:sz w:val="24"/>
                        </w:rPr>
                        <w:t>W-2</w:t>
                      </w:r>
                      <w:r>
                        <w:rPr>
                          <w:b/>
                          <w:color w:val="000000"/>
                          <w:spacing w:val="-2"/>
                          <w:sz w:val="24"/>
                        </w:rPr>
                        <w:t> </w:t>
                      </w:r>
                      <w:r>
                        <w:rPr>
                          <w:b/>
                          <w:color w:val="000000"/>
                          <w:sz w:val="24"/>
                        </w:rPr>
                        <w:t>employees.</w:t>
                      </w:r>
                      <w:r>
                        <w:rPr>
                          <w:b/>
                          <w:color w:val="000000"/>
                          <w:spacing w:val="-2"/>
                          <w:sz w:val="24"/>
                        </w:rPr>
                        <w:t> </w:t>
                      </w:r>
                      <w:r>
                        <w:rPr>
                          <w:b/>
                          <w:color w:val="000000"/>
                          <w:sz w:val="24"/>
                        </w:rPr>
                        <w:t>We</w:t>
                      </w:r>
                      <w:r>
                        <w:rPr>
                          <w:b/>
                          <w:color w:val="000000"/>
                          <w:spacing w:val="-2"/>
                          <w:sz w:val="24"/>
                        </w:rPr>
                        <w:t> </w:t>
                      </w:r>
                      <w:r>
                        <w:rPr>
                          <w:b/>
                          <w:color w:val="000000"/>
                          <w:sz w:val="24"/>
                        </w:rPr>
                        <w:t>do</w:t>
                      </w:r>
                      <w:r>
                        <w:rPr>
                          <w:b/>
                          <w:color w:val="000000"/>
                          <w:spacing w:val="-2"/>
                          <w:sz w:val="24"/>
                        </w:rPr>
                        <w:t> </w:t>
                      </w:r>
                      <w:r>
                        <w:rPr>
                          <w:b/>
                          <w:color w:val="000000"/>
                          <w:sz w:val="24"/>
                        </w:rPr>
                        <w:t>not outsource officer or customer engagement at any time. We also do not force or strongly encourage customers to use their portals if they prefer to engage with their account management team by phone. We very much prioritize customer service over cost </w:t>
                      </w:r>
                      <w:r>
                        <w:rPr>
                          <w:b/>
                          <w:color w:val="000000"/>
                          <w:spacing w:val="-2"/>
                          <w:sz w:val="24"/>
                        </w:rPr>
                        <w:t>reduction.</w:t>
                      </w:r>
                    </w:p>
                  </w:txbxContent>
                </v:textbox>
                <v:fill type="solid"/>
                <v:stroke dashstyle="solid"/>
                <w10:wrap type="topAndBottom"/>
              </v:shape>
            </w:pict>
          </mc:Fallback>
        </mc:AlternateContent>
      </w:r>
    </w:p>
    <w:p>
      <w:pPr>
        <w:pStyle w:val="BodyText"/>
        <w:spacing w:before="192"/>
        <w:ind w:left="1440" w:right="1511"/>
      </w:pPr>
      <w:r>
        <w:rPr/>
        <w:t>At night and on weekends, this same number is answered by our internal night / weekend coordinator teams working in one of our operations centers. If there were an event that affected</w:t>
      </w:r>
      <w:r>
        <w:rPr>
          <w:spacing w:val="-3"/>
        </w:rPr>
      </w:r>
      <w:r>
        <w:rPr/>
        <w:t>any</w:t>
      </w:r>
      <w:r>
        <w:rPr>
          <w:spacing w:val="-3"/>
        </w:rPr>
      </w:r>
      <w:r>
        <w:rPr/>
        <w:t>of</w:t>
      </w:r>
      <w:r>
        <w:rPr>
          <w:spacing w:val="-3"/>
        </w:rPr>
      </w:r>
      <w:r>
        <w:rPr/>
        <w:t>our</w:t>
      </w:r>
      <w:r>
        <w:rPr>
          <w:spacing w:val="-3"/>
        </w:rPr>
      </w:r>
      <w:r>
        <w:rPr/>
        <w:t>operations</w:t>
      </w:r>
      <w:r>
        <w:rPr>
          <w:spacing w:val="-3"/>
        </w:rPr>
      </w:r>
      <w:r>
        <w:rPr/>
        <w:t>centers,</w:t>
      </w:r>
      <w:r>
        <w:rPr>
          <w:spacing w:val="-3"/>
        </w:rPr>
      </w:r>
      <w:r>
        <w:rPr/>
        <w:t>calls</w:t>
      </w:r>
      <w:r>
        <w:rPr>
          <w:spacing w:val="-3"/>
        </w:rPr>
      </w:r>
      <w:r>
        <w:rPr/>
        <w:t>are</w:t>
      </w:r>
      <w:r>
        <w:rPr>
          <w:spacing w:val="-3"/>
        </w:rPr>
      </w:r>
      <w:r>
        <w:rPr/>
        <w:t>transferred</w:t>
      </w:r>
      <w:r>
        <w:rPr>
          <w:spacing w:val="-3"/>
        </w:rPr>
      </w:r>
      <w:r>
        <w:rPr/>
        <w:t>to</w:t>
      </w:r>
      <w:r>
        <w:rPr>
          <w:spacing w:val="-2"/>
        </w:rPr>
      </w:r>
      <w:r>
        <w:rPr/>
        <w:t>other</w:t>
      </w:r>
      <w:r>
        <w:rPr>
          <w:spacing w:val="-3"/>
        </w:rPr>
      </w:r>
      <w:r>
        <w:rPr/>
        <w:t>centers</w:t>
      </w:r>
      <w:r>
        <w:rPr>
          <w:spacing w:val="-3"/>
        </w:rPr>
      </w:r>
      <w:r>
        <w:rPr/>
        <w:t>within</w:t>
      </w:r>
      <w:r>
        <w:rPr>
          <w:spacing w:val="-3"/>
        </w:rPr>
      </w:r>
      <w:r>
        <w:rPr/>
        <w:t>three</w:t>
      </w:r>
      <w:r>
        <w:rPr>
          <w:spacing w:val="-3"/>
        </w:rPr>
      </w:r>
      <w:r>
        <w:rPr/>
        <w:t>(3) seconds. We never outsource call handling to external call centers or other third parties.</w:t>
      </w:r>
    </w:p>
    <w:p>
      <w:pPr>
        <w:pStyle w:val="BodyText"/>
        <w:ind w:left="1440" w:right="1511"/>
      </w:pPr>
      <w:r>
        <w:rPr/>
        <w:t>Moreover,</w:t>
      </w:r>
      <w:r>
        <w:rPr>
          <w:spacing w:val="-3"/>
        </w:rPr>
      </w:r>
      <w:r>
        <w:rPr/>
        <w:t>APPD’s</w:t>
      </w:r>
      <w:r>
        <w:rPr>
          <w:spacing w:val="-3"/>
        </w:rPr>
      </w:r>
      <w:r>
        <w:rPr/>
        <w:t>account</w:t>
      </w:r>
      <w:r>
        <w:rPr>
          <w:spacing w:val="-3"/>
        </w:rPr>
      </w:r>
      <w:r>
        <w:rPr/>
        <w:t>team</w:t>
      </w:r>
      <w:r>
        <w:rPr>
          <w:spacing w:val="-3"/>
        </w:rPr>
      </w:r>
      <w:r>
        <w:rPr/>
        <w:t>will</w:t>
      </w:r>
      <w:r>
        <w:rPr>
          <w:spacing w:val="-3"/>
        </w:rPr>
      </w:r>
      <w:r>
        <w:rPr/>
        <w:t>be</w:t>
      </w:r>
      <w:r>
        <w:rPr>
          <w:spacing w:val="-3"/>
        </w:rPr>
      </w:r>
      <w:r>
        <w:rPr/>
        <w:t>split</w:t>
      </w:r>
      <w:r>
        <w:rPr>
          <w:spacing w:val="-3"/>
        </w:rPr>
      </w:r>
      <w:r>
        <w:rPr/>
        <w:t>across</w:t>
      </w:r>
      <w:r>
        <w:rPr>
          <w:spacing w:val="-5"/>
        </w:rPr>
      </w:r>
      <w:r>
        <w:rPr/>
        <w:t>two</w:t>
      </w:r>
      <w:r>
        <w:rPr>
          <w:spacing w:val="-5"/>
        </w:rPr>
      </w:r>
      <w:r>
        <w:rPr/>
        <w:t>of</w:t>
      </w:r>
      <w:r>
        <w:rPr>
          <w:spacing w:val="-5"/>
        </w:rPr>
      </w:r>
      <w:r>
        <w:rPr/>
        <w:t>our</w:t>
      </w:r>
      <w:r>
        <w:rPr>
          <w:spacing w:val="-5"/>
        </w:rPr>
      </w:r>
      <w:r>
        <w:rPr/>
        <w:t>operations</w:t>
      </w:r>
      <w:r>
        <w:rPr>
          <w:spacing w:val="-4"/>
        </w:rPr>
      </w:r>
      <w:r>
        <w:rPr/>
        <w:t>centers,</w:t>
      </w:r>
      <w:r>
        <w:rPr>
          <w:spacing w:val="-5"/>
        </w:rPr>
      </w:r>
      <w:r>
        <w:rPr/>
        <w:t>so</w:t>
      </w:r>
      <w:r>
        <w:rPr>
          <w:spacing w:val="-3"/>
        </w:rPr>
      </w:r>
      <w:r>
        <w:rPr/>
        <w:t>that</w:t>
      </w:r>
      <w:r>
        <w:rPr>
          <w:spacing w:val="-4"/>
        </w:rPr>
      </w:r>
      <w:r>
        <w:rPr/>
        <w:t>a hurricane or other disaster in one location does not affect our ability to respond to calls.</w:t>
      </w:r>
    </w:p>
    <w:p>
      <w:pPr>
        <w:pStyle w:val="BodyText"/>
        <w:spacing w:before="119"/>
        <w:ind w:left="1440" w:right="1511"/>
      </w:pPr>
      <w:r>
        <w:rPr/>
        <w:t>Our</w:t>
      </w:r>
      <w:r>
        <w:rPr>
          <w:spacing w:val="-3"/>
        </w:rPr>
      </w:r>
      <w:r>
        <w:rPr/>
        <w:t>call</w:t>
      </w:r>
      <w:r>
        <w:rPr>
          <w:spacing w:val="-3"/>
        </w:rPr>
      </w:r>
      <w:r>
        <w:rPr/>
        <w:t>routing</w:t>
      </w:r>
      <w:r>
        <w:rPr>
          <w:spacing w:val="-3"/>
        </w:rPr>
      </w:r>
      <w:r>
        <w:rPr/>
        <w:t>software</w:t>
      </w:r>
      <w:r>
        <w:rPr>
          <w:spacing w:val="-3"/>
        </w:rPr>
      </w:r>
      <w:r>
        <w:rPr/>
        <w:t>is</w:t>
      </w:r>
      <w:r>
        <w:rPr>
          <w:spacing w:val="-3"/>
        </w:rPr>
      </w:r>
      <w:r>
        <w:rPr/>
        <w:t>the</w:t>
      </w:r>
      <w:r>
        <w:rPr>
          <w:spacing w:val="-3"/>
        </w:rPr>
      </w:r>
      <w:r>
        <w:rPr/>
        <w:t>same</w:t>
      </w:r>
      <w:r>
        <w:rPr>
          <w:spacing w:val="-3"/>
        </w:rPr>
      </w:r>
      <w:r>
        <w:rPr/>
        <w:t>software</w:t>
      </w:r>
      <w:r>
        <w:rPr>
          <w:spacing w:val="-3"/>
        </w:rPr>
      </w:r>
      <w:r>
        <w:rPr/>
        <w:t>used</w:t>
      </w:r>
      <w:r>
        <w:rPr>
          <w:spacing w:val="-3"/>
        </w:rPr>
      </w:r>
      <w:r>
        <w:rPr/>
        <w:t>by</w:t>
      </w:r>
      <w:r>
        <w:rPr>
          <w:spacing w:val="-3"/>
        </w:rPr>
      </w:r>
      <w:r>
        <w:rPr/>
        <w:t>Apple</w:t>
      </w:r>
      <w:r>
        <w:rPr>
          <w:spacing w:val="-3"/>
        </w:rPr>
      </w:r>
      <w:r>
        <w:rPr/>
        <w:t>computer</w:t>
      </w:r>
      <w:r>
        <w:rPr>
          <w:spacing w:val="-3"/>
        </w:rPr>
      </w:r>
      <w:r>
        <w:rPr/>
        <w:t>support.</w:t>
      </w:r>
      <w:r>
        <w:rPr>
          <w:spacing w:val="-3"/>
        </w:rPr>
      </w:r>
      <w:r>
        <w:rPr/>
        <w:t>Our</w:t>
      </w:r>
      <w:r>
        <w:rPr>
          <w:spacing w:val="-3"/>
        </w:rPr>
      </w:r>
      <w:r>
        <w:rPr/>
        <w:t>incoming calls are immediately routed to the correct account teams. We answer ninety four percent (94%) of our incoming calls by the end of the third ring and routinely answer 1, 025 incoming calls on an average weekday.</w:t>
      </w:r>
    </w:p>
    <w:p>
      <w:pPr>
        <w:pStyle w:val="BodyText"/>
        <w:spacing w:before="124"/>
        <w:ind w:left="1440" w:right="1457"/>
      </w:pPr>
      <w:r>
        <w:rPr/>
        <w:t>In addition, J iv a soft provides unlimited support 24/7/365 via email and / or telephone to designated</w:t>
      </w:r>
      <w:r>
        <w:rPr>
          <w:spacing w:val="-4"/>
        </w:rPr>
      </w:r>
      <w:r>
        <w:rPr/>
        <w:t>administrators</w:t>
      </w:r>
      <w:r>
        <w:rPr>
          <w:spacing w:val="-4"/>
        </w:rPr>
      </w:r>
      <w:r>
        <w:rPr/>
        <w:t>at</w:t>
      </w:r>
      <w:r>
        <w:rPr>
          <w:spacing w:val="-4"/>
        </w:rPr>
      </w:r>
      <w:r>
        <w:rPr/>
        <w:t>each</w:t>
      </w:r>
      <w:r>
        <w:rPr>
          <w:spacing w:val="-4"/>
        </w:rPr>
      </w:r>
      <w:r>
        <w:rPr/>
        <w:t>agency.</w:t>
      </w:r>
      <w:r>
        <w:rPr>
          <w:spacing w:val="-4"/>
        </w:rPr>
      </w:r>
      <w:r>
        <w:rPr/>
        <w:t>Individual</w:t>
      </w:r>
      <w:r>
        <w:rPr>
          <w:spacing w:val="-4"/>
        </w:rPr>
      </w:r>
      <w:r>
        <w:rPr/>
        <w:t>supervisors</w:t>
      </w:r>
      <w:r>
        <w:rPr>
          <w:spacing w:val="-4"/>
        </w:rPr>
      </w:r>
      <w:r>
        <w:rPr/>
        <w:t>and</w:t>
      </w:r>
      <w:r>
        <w:rPr>
          <w:spacing w:val="-4"/>
        </w:rPr>
      </w:r>
      <w:r>
        <w:rPr/>
        <w:t>officers</w:t>
      </w:r>
      <w:r>
        <w:rPr>
          <w:spacing w:val="-4"/>
        </w:rPr>
      </w:r>
      <w:r>
        <w:rPr/>
        <w:t>are</w:t>
      </w:r>
      <w:r>
        <w:rPr>
          <w:spacing w:val="-4"/>
        </w:rPr>
      </w:r>
      <w:r>
        <w:rPr/>
        <w:t>encouraged</w:t>
      </w:r>
      <w:r>
        <w:rPr>
          <w:spacing w:val="-4"/>
        </w:rPr>
      </w:r>
      <w:r>
        <w:rPr/>
        <w:t>to seek assistance internally from designated personnel at each agency, as, more often than not, their</w:t>
      </w:r>
      <w:r>
        <w:rPr>
          <w:spacing w:val="-3"/>
        </w:rPr>
      </w:r>
      <w:r>
        <w:rPr/>
        <w:t>questions</w:t>
      </w:r>
      <w:r>
        <w:rPr>
          <w:spacing w:val="-3"/>
        </w:rPr>
      </w:r>
      <w:r>
        <w:rPr/>
        <w:t>would</w:t>
      </w:r>
      <w:r>
        <w:rPr>
          <w:spacing w:val="-3"/>
        </w:rPr>
      </w:r>
      <w:r>
        <w:rPr/>
        <w:t>be</w:t>
      </w:r>
      <w:r>
        <w:rPr>
          <w:spacing w:val="-3"/>
        </w:rPr>
      </w:r>
      <w:r>
        <w:rPr/>
        <w:t>related</w:t>
      </w:r>
      <w:r>
        <w:rPr>
          <w:spacing w:val="-3"/>
        </w:rPr>
      </w:r>
      <w:r>
        <w:rPr/>
        <w:t>to</w:t>
      </w:r>
      <w:r>
        <w:rPr>
          <w:spacing w:val="-3"/>
        </w:rPr>
      </w:r>
      <w:r>
        <w:rPr/>
        <w:t>agency</w:t>
      </w:r>
      <w:r>
        <w:rPr>
          <w:spacing w:val="-3"/>
        </w:rPr>
      </w:r>
      <w:r>
        <w:rPr/>
        <w:t>policies</w:t>
      </w:r>
      <w:r>
        <w:rPr>
          <w:spacing w:val="-3"/>
        </w:rPr>
      </w:r>
      <w:r>
        <w:rPr/>
        <w:t>and</w:t>
      </w:r>
      <w:r>
        <w:rPr>
          <w:spacing w:val="-3"/>
        </w:rPr>
      </w:r>
      <w:r>
        <w:rPr/>
        <w:t>procedures,</w:t>
      </w:r>
      <w:r>
        <w:rPr>
          <w:spacing w:val="-3"/>
        </w:rPr>
      </w:r>
      <w:r>
        <w:rPr/>
        <w:t>rather</w:t>
      </w:r>
      <w:r>
        <w:rPr>
          <w:spacing w:val="-3"/>
        </w:rPr>
      </w:r>
      <w:r>
        <w:rPr/>
        <w:t>than</w:t>
      </w:r>
      <w:r>
        <w:rPr>
          <w:spacing w:val="-3"/>
        </w:rPr>
      </w:r>
      <w:r>
        <w:rPr/>
        <w:t>technical</w:t>
      </w:r>
      <w:r>
        <w:rPr>
          <w:spacing w:val="-3"/>
        </w:rPr>
      </w:r>
      <w:r>
        <w:rPr/>
        <w:t>issues with the software. However, our Texas based technology team will gladly provide support to</w:t>
      </w:r>
    </w:p>
    <w:p>
      <w:pPr>
        <w:pStyle w:val="BodyText"/>
        <w:spacing w:after="0"/>
        <w:sectPr>
          <w:pgSz w:w="12240" w:h="15840"/>
          <w:pgMar w:header="425" w:footer="1053" w:top="1380" w:bottom="1240" w:left="0" w:right="0"/>
        </w:sectPr>
      </w:pPr>
    </w:p>
    <w:p>
      <w:pPr>
        <w:pStyle w:val="BodyText"/>
        <w:spacing w:before="51"/>
        <w:ind w:left="1440"/>
      </w:pPr>
      <w:r>
        <w:rPr/>
        <w:t>officers</w:t>
      </w:r>
      <w:r>
        <w:rPr>
          <w:spacing w:val="-1"/>
        </w:rPr>
      </w:r>
      <w:r>
        <w:rPr/>
        <w:t>if</w:t>
      </w:r>
      <w:r>
        <w:rPr>
          <w:spacing w:val="-1"/>
        </w:rPr>
      </w:r>
      <w:r>
        <w:rPr/>
        <w:t>they</w:t>
      </w:r>
      <w:r>
        <w:rPr>
          <w:spacing w:val="-1"/>
        </w:rPr>
      </w:r>
      <w:r>
        <w:rPr/>
        <w:t>contact</w:t>
      </w:r>
      <w:r>
        <w:rPr>
          <w:spacing w:val="-5"/>
        </w:rPr>
        <w:t>us.</w:t>
      </w:r>
    </w:p>
    <w:p>
      <w:pPr>
        <w:pStyle w:val="BodyText"/>
        <w:spacing w:before="120"/>
        <w:ind w:left="1440" w:right="1511"/>
      </w:pPr>
      <w:r>
        <w:rPr/>
        <w:t>If a technical issue is affecting your on-duty scheduling system, our technology staff will immediately</w:t>
      </w:r>
      <w:r>
        <w:rPr>
          <w:spacing w:val="-3"/>
        </w:rPr>
      </w:r>
      <w:r>
        <w:rPr/>
        <w:t>troubleshoot,</w:t>
      </w:r>
      <w:r>
        <w:rPr>
          <w:spacing w:val="-3"/>
        </w:rPr>
      </w:r>
      <w:r>
        <w:rPr/>
        <w:t>remediate</w:t>
      </w:r>
      <w:r>
        <w:rPr>
          <w:spacing w:val="-3"/>
        </w:rPr>
      </w:r>
      <w:r>
        <w:rPr/>
        <w:t>and</w:t>
      </w:r>
      <w:r>
        <w:rPr>
          <w:spacing w:val="-3"/>
        </w:rPr>
      </w:r>
      <w:r>
        <w:rPr/>
        <w:t>resolve</w:t>
      </w:r>
      <w:r>
        <w:rPr>
          <w:spacing w:val="-3"/>
        </w:rPr>
      </w:r>
      <w:r>
        <w:rPr/>
        <w:t>the</w:t>
      </w:r>
      <w:r>
        <w:rPr>
          <w:spacing w:val="-3"/>
        </w:rPr>
      </w:r>
      <w:r>
        <w:rPr/>
        <w:t>issue.</w:t>
      </w:r>
      <w:r>
        <w:rPr>
          <w:spacing w:val="-3"/>
        </w:rPr>
      </w:r>
      <w:r>
        <w:rPr/>
        <w:t>We</w:t>
      </w:r>
      <w:r>
        <w:rPr>
          <w:spacing w:val="-3"/>
        </w:rPr>
      </w:r>
      <w:r>
        <w:rPr/>
        <w:t>have</w:t>
      </w:r>
      <w:r>
        <w:rPr>
          <w:spacing w:val="-3"/>
        </w:rPr>
      </w:r>
      <w:r>
        <w:rPr/>
        <w:t>a</w:t>
      </w:r>
      <w:r>
        <w:rPr>
          <w:spacing w:val="-3"/>
        </w:rPr>
      </w:r>
      <w:r>
        <w:rPr/>
        <w:t>strong</w:t>
      </w:r>
      <w:r>
        <w:rPr>
          <w:spacing w:val="-3"/>
        </w:rPr>
      </w:r>
      <w:r>
        <w:rPr/>
        <w:t>track</w:t>
      </w:r>
      <w:r>
        <w:rPr>
          <w:spacing w:val="-3"/>
        </w:rPr>
      </w:r>
      <w:r>
        <w:rPr/>
        <w:t>record</w:t>
      </w:r>
      <w:r>
        <w:rPr>
          <w:spacing w:val="-3"/>
        </w:rPr>
      </w:r>
      <w:r>
        <w:rPr/>
        <w:t>and excellent</w:t>
      </w:r>
      <w:r>
        <w:rPr>
          <w:spacing w:val="-1"/>
        </w:rPr>
      </w:r>
      <w:r>
        <w:rPr/>
        <w:t>reputation</w:t>
      </w:r>
      <w:r>
        <w:rPr>
          <w:spacing w:val="-1"/>
        </w:rPr>
      </w:r>
      <w:r>
        <w:rPr/>
        <w:t>for</w:t>
      </w:r>
      <w:r>
        <w:rPr>
          <w:spacing w:val="-1"/>
        </w:rPr>
      </w:r>
      <w:r>
        <w:rPr/>
        <w:t>ensuring</w:t>
      </w:r>
      <w:r>
        <w:rPr>
          <w:spacing w:val="-1"/>
        </w:rPr>
      </w:r>
      <w:r>
        <w:rPr/>
        <w:t>that</w:t>
      </w:r>
      <w:r>
        <w:rPr>
          <w:spacing w:val="-1"/>
        </w:rPr>
      </w:r>
      <w:r>
        <w:rPr/>
        <w:t>its</w:t>
      </w:r>
      <w:r>
        <w:rPr>
          <w:spacing w:val="-1"/>
        </w:rPr>
      </w:r>
      <w:r>
        <w:rPr/>
        <w:t>software,</w:t>
      </w:r>
      <w:r>
        <w:rPr>
          <w:spacing w:val="-1"/>
        </w:rPr>
      </w:r>
      <w:r>
        <w:rPr/>
        <w:t>network</w:t>
      </w:r>
      <w:r>
        <w:rPr>
          <w:spacing w:val="-1"/>
        </w:rPr>
      </w:r>
      <w:r>
        <w:rPr/>
        <w:t>and</w:t>
      </w:r>
      <w:r>
        <w:rPr>
          <w:spacing w:val="-1"/>
        </w:rPr>
      </w:r>
      <w:r>
        <w:rPr/>
        <w:t>Cloud</w:t>
      </w:r>
      <w:r>
        <w:rPr>
          <w:spacing w:val="-1"/>
        </w:rPr>
      </w:r>
      <w:r>
        <w:rPr/>
        <w:t>platform</w:t>
      </w:r>
      <w:r>
        <w:rPr>
          <w:spacing w:val="-1"/>
        </w:rPr>
      </w:r>
      <w:r>
        <w:rPr/>
        <w:t>are</w:t>
      </w:r>
      <w:r>
        <w:rPr>
          <w:spacing w:val="-1"/>
        </w:rPr>
      </w:r>
      <w:r>
        <w:rPr/>
        <w:t>robust</w:t>
      </w:r>
      <w:r>
        <w:rPr>
          <w:spacing w:val="-1"/>
        </w:rPr>
      </w:r>
      <w:r>
        <w:rPr/>
        <w:t>and reliable. We are committed to ensuring smooth operation and continuous availability of its</w:t>
      </w:r>
      <w:r>
        <w:rPr>
          <w:spacing w:val="-2"/>
        </w:rPr>
        <w:t>services.</w:t>
      </w:r>
    </w:p>
    <w:p>
      <w:pPr>
        <w:pStyle w:val="BodyText"/>
        <w:spacing w:before="119"/>
        <w:ind w:left="1440" w:right="1465"/>
      </w:pPr>
      <w:r>
        <w:rPr/>
        <w:t>We are com mined to applying rigorous quality assurance procedures in all critical aspects of our service delivery operations and infrastructure.</w:t>
      </w:r>
    </w:p>
    <w:p>
      <w:pPr>
        <w:spacing w:before="120"/>
        <w:ind w:left="1440" w:right="0" w:firstLine="0"/>
        <w:jc w:val="left"/>
        <w:rPr>
          <w:b/>
          <w:sz w:val="24"/>
        </w:rPr>
      </w:pPr>
      <w:r>
        <w:t>{{#INCLUDE_QA_PLAN}}See the attached Quality Assurance Plan{{ / INCLUDE_QA_PLAN}} for our Quality Assurance Plan (Yes).</w:t>
      </w:r>
    </w:p>
    <w:p>
      <w:pPr>
        <w:spacing w:after="0"/>
        <w:jc w:val="left"/>
        <w:rPr>
          <w:b/>
          <w:sz w:val="24"/>
        </w:rPr>
        <w:sectPr>
          <w:pgSz w:w="12240" w:h="15840"/>
          <w:pgMar w:header="425" w:footer="1053" w:top="1380" w:bottom="1240" w:left="0" w:right="0"/>
        </w:sectPr>
      </w:pPr>
    </w:p>
    <w:p>
      <w:r>
        <w:br w:type="page"/>
      </w:r>
    </w:p>
    <w:p>
      <w:r>
        <w:br w:type="page"/>
      </w:r>
    </w:p>
    <w:p>
      <w:pPr>
        <w:pStyle w:val="Heading2"/>
        <w:spacing w:before="49" w:after="0"/>
        <w:ind w:left="1440" w:right="0" w:hanging="0"/>
        <w:rPr/>
      </w:pPr>
      <w:bookmarkStart w:id="0" w:name="_TOC_250072"/>
      <w:r>
        <w:rPr>
          <w:color w:val="1F3863"/>
        </w:rPr>
        <w:t>SECTION</w:t>
      </w:r>
      <w:r>
        <w:rPr>
          <w:color w:val="1F3863"/>
          <w:spacing w:val="-13"/>
        </w:rPr>
      </w:r>
      <w:r>
        <w:rPr>
          <w:color w:val="1F3863"/>
        </w:rPr>
        <w:t>F:</w:t>
      </w:r>
      <w:r>
        <w:rPr>
          <w:color w:val="1F3863"/>
          <w:spacing w:val="-14"/>
        </w:rPr>
      </w:r>
      <w:r>
        <w:rPr>
          <w:color w:val="1F3863"/>
        </w:rPr>
        <w:t>IMPLEMENTATION</w:t>
      </w:r>
      <w:r>
        <w:rPr>
          <w:color w:val="1F3863"/>
          <w:spacing w:val="-13"/>
        </w:rPr>
      </w:r>
      <w:r>
        <w:rPr>
          <w:color w:val="1F3863"/>
        </w:rPr>
        <w:t xml:space="preserve">AND </w:t>
      </w:r>
      <w:bookmarkEnd w:id="0"/>
      <w:r>
        <w:rPr>
          <w:color w:val="1F3863"/>
          <w:spacing w:val="-2"/>
        </w:rPr>
        <w:t>TRAINING</w:t>
      </w:r>
    </w:p>
    <w:p>
      <w:pPr>
        <w:pStyle w:val="Heading3"/>
        <w:numPr>
          <w:ilvl w:val="0"/>
          <w:numId w:val="2"/>
        </w:numPr>
        <w:tabs>
          <w:tab w:val="clear" w:pos="720"/>
          <w:tab w:val="left" w:pos="2599" w:leader="none"/>
        </w:tabs>
        <w:spacing w:lineRule="auto" w:line="240" w:before="238" w:after="0"/>
        <w:ind w:left="2599" w:right="0" w:hanging="439"/>
        <w:jc w:val="left"/>
        <w:rPr/>
      </w:pPr>
      <w:bookmarkStart w:id="1" w:name="_TOC_250071"/>
      <w:r>
        <w:rPr>
          <w:color w:val="1F3863"/>
        </w:rPr>
        <w:t>On-Duty</w:t>
      </w:r>
      <w:r>
        <w:rPr>
          <w:color w:val="1F3863"/>
          <w:spacing w:val="-10"/>
        </w:rPr>
      </w:r>
      <w:r>
        <w:rPr>
          <w:color w:val="1F3863"/>
        </w:rPr>
        <w:t>Scheduling</w:t>
      </w:r>
      <w:r>
        <w:rPr>
          <w:color w:val="1F3863"/>
          <w:spacing w:val="-9"/>
        </w:rPr>
      </w:r>
      <w:bookmarkEnd w:id="1"/>
      <w:r>
        <w:rPr>
          <w:color w:val="1F3863"/>
          <w:spacing w:val="-2"/>
        </w:rPr>
        <w:t>Software</w:t>
      </w:r>
    </w:p>
    <w:p>
      <w:pPr>
        <w:pStyle w:val="TextBody"/>
        <w:spacing w:before="124" w:after="0"/>
        <w:ind w:left="1440" w:right="1457" w:hanging="0"/>
        <w:rPr/>
      </w:pPr>
      <w:r>
        <w:rPr/>
      </w:r>
    </w:p>
    <w:p>
      <w:pPr>
        <w:pStyle w:val="TextBody"/>
        <w:spacing w:before="124" w:after="0"/>
        <w:ind w:left="1440" w:right="1457" w:hanging="0"/>
        <w:rPr/>
      </w:pPr>
      <w:r>
        <w:rPr/>
        <w:t>Implementation is usually completed within 30–60 days. Upon contract award, our team will immediately set up the technical environment to support implementation. Once the technical environment is in place, we will begin the configuration and customization process. Our team will coordinate with key personnel at your agency to finalize the configuration and customization of various software options.</w:t>
      </w:r>
    </w:p>
    <w:p>
      <w:pPr>
        <w:pStyle w:val="TextBody"/>
        <w:spacing w:before="124" w:after="0"/>
        <w:ind w:left="1440" w:right="1457" w:hanging="0"/>
        <w:rPr/>
      </w:pPr>
      <w:r>
        <w:rPr/>
      </w:r>
    </w:p>
    <w:p>
      <w:pPr>
        <w:pStyle w:val="TextBody"/>
        <w:bidi w:val="0"/>
        <w:spacing w:before="119" w:after="0"/>
        <w:ind w:left="1440" w:right="0" w:hanging="0"/>
        <w:rPr/>
      </w:pPr>
      <w:r>
        <w:rPr/>
        <w:t>Implementing On Duty Scheduling requires:</w:t>
      </w:r>
    </w:p>
    <w:p>
      <w:pPr>
        <w:pStyle w:val="ListParagraph"/>
        <w:numPr>
          <w:ilvl w:val="0"/>
          <w:numId w:val="1"/>
        </w:numPr>
        <w:tabs>
          <w:tab w:val="clear" w:pos="720"/>
          <w:tab w:val="left" w:pos="2160" w:leader="none"/>
        </w:tabs>
        <w:spacing w:lineRule="auto" w:line="240" w:before="208" w:after="0"/>
        <w:ind w:left="2160" w:right="2408" w:hanging="360"/>
        <w:jc w:val="left"/>
        <w:rPr>
          <w:sz w:val="24"/>
        </w:rPr>
      </w:pPr>
      <w:r>
        <w:rPr>
          <w:spacing w:val="-2"/>
          <w:sz w:val="24"/>
        </w:rPr>
        <w:t>Multiple online setup sessions with the department’s project team and scheduling administrators</w:t>
      </w:r>
    </w:p>
    <w:p>
      <w:pPr>
        <w:pStyle w:val="ListParagraph"/>
        <w:numPr>
          <w:ilvl w:val="0"/>
          <w:numId w:val="1"/>
        </w:numPr>
        <w:tabs>
          <w:tab w:val="clear" w:pos="720"/>
          <w:tab w:val="left" w:pos="2160" w:leader="none"/>
        </w:tabs>
        <w:spacing w:lineRule="auto" w:line="240" w:before="1" w:after="0"/>
        <w:ind w:left="2160" w:right="1703" w:hanging="360"/>
        <w:jc w:val="left"/>
        <w:rPr>
          <w:sz w:val="24"/>
        </w:rPr>
      </w:pPr>
      <w:r>
        <w:rPr>
          <w:sz w:val="24"/>
        </w:rPr>
        <w:t>Building the organizational structure within the software to conform with the agency’s hierarchy, ranks, and types of employees (e. g., salaried, sworn, civilian)</w:t>
      </w:r>
    </w:p>
    <w:p>
      <w:pPr>
        <w:pStyle w:val="ListParagraph"/>
        <w:numPr>
          <w:ilvl w:val="0"/>
          <w:numId w:val="1"/>
        </w:numPr>
        <w:tabs>
          <w:tab w:val="clear" w:pos="720"/>
          <w:tab w:val="left" w:pos="2160" w:leader="none"/>
        </w:tabs>
        <w:spacing w:lineRule="auto" w:line="240" w:before="0" w:after="0"/>
        <w:ind w:left="2160" w:right="1597" w:hanging="360"/>
        <w:jc w:val="left"/>
        <w:rPr>
          <w:sz w:val="24"/>
        </w:rPr>
      </w:pPr>
      <w:r>
        <w:rPr>
          <w:w w:val="105"/>
          <w:sz w:val="24"/>
        </w:rPr>
        <w:t>Importing employee data from current records (officer name, salary, current leave balances, section details, certifications, etc.)</w:t>
      </w:r>
    </w:p>
    <w:p>
      <w:pPr>
        <w:pStyle w:val="ListParagraph"/>
        <w:numPr>
          <w:ilvl w:val="0"/>
          <w:numId w:val="1"/>
        </w:numPr>
        <w:tabs>
          <w:tab w:val="clear" w:pos="720"/>
          <w:tab w:val="left" w:pos="2160" w:leader="none"/>
        </w:tabs>
        <w:spacing w:lineRule="auto" w:line="240" w:before="0" w:after="0"/>
        <w:ind w:left="2160" w:right="2108" w:hanging="360"/>
        <w:jc w:val="left"/>
        <w:rPr>
          <w:sz w:val="24"/>
        </w:rPr>
      </w:pPr>
      <w:r>
        <w:rPr>
          <w:spacing w:val="-2"/>
          <w:sz w:val="24"/>
        </w:rPr>
        <w:t>Creating detailed schedules and rotational groups and applying them to employee records</w:t>
      </w:r>
    </w:p>
    <w:p>
      <w:pPr>
        <w:pStyle w:val="ListParagraph"/>
        <w:numPr>
          <w:ilvl w:val="0"/>
          <w:numId w:val="1"/>
        </w:numPr>
        <w:tabs>
          <w:tab w:val="clear" w:pos="720"/>
          <w:tab w:val="left" w:pos="2160" w:leader="none"/>
        </w:tabs>
        <w:spacing w:lineRule="auto" w:line="240" w:before="0" w:after="0"/>
        <w:ind w:left="2160" w:right="1597" w:hanging="360"/>
        <w:jc w:val="left"/>
        <w:rPr>
          <w:sz w:val="24"/>
        </w:rPr>
      </w:pPr>
      <w:r>
        <w:rPr>
          <w:w w:val="105"/>
          <w:sz w:val="24"/>
        </w:rPr>
        <w:t>Setting up the agency’s time-off and overtime reasons, along with existing leave time banks for balance tracking and time accruals</w:t>
      </w:r>
    </w:p>
    <w:p>
      <w:pPr>
        <w:pStyle w:val="ListParagraph"/>
        <w:numPr>
          <w:ilvl w:val="0"/>
          <w:numId w:val="1"/>
        </w:numPr>
        <w:tabs>
          <w:tab w:val="clear" w:pos="720"/>
          <w:tab w:val="left" w:pos="2160" w:leader="none"/>
        </w:tabs>
        <w:spacing w:lineRule="auto" w:line="240" w:before="0" w:after="0"/>
        <w:ind w:left="2160" w:right="1548" w:hanging="360"/>
        <w:jc w:val="left"/>
        <w:rPr>
          <w:sz w:val="24"/>
        </w:rPr>
      </w:pPr>
      <w:r>
        <w:rPr>
          <w:sz w:val="24"/>
        </w:rPr>
        <w:t>Customizing minimum staffing rules built around the agency’s staffing needs, including notifications to supervisors when staffing falls below minimum levels multiple days in advance</w:t>
      </w:r>
    </w:p>
    <w:p>
      <w:pPr>
        <w:pStyle w:val="ListParagraph"/>
        <w:numPr>
          <w:ilvl w:val="0"/>
          <w:numId w:val="1"/>
        </w:numPr>
        <w:tabs>
          <w:tab w:val="clear" w:pos="720"/>
          <w:tab w:val="left" w:pos="2159" w:leader="none"/>
        </w:tabs>
        <w:spacing w:lineRule="exact" w:line="302" w:before="0" w:after="0"/>
        <w:ind w:left="2159" w:right="0" w:hanging="359"/>
        <w:jc w:val="left"/>
        <w:rPr>
          <w:sz w:val="24"/>
        </w:rPr>
      </w:pPr>
      <w:r>
        <w:rPr>
          <w:spacing w:val="-4"/>
          <w:sz w:val="24"/>
        </w:rPr>
        <w:t>Building payroll processing and exporting files</w:t>
      </w:r>
    </w:p>
    <w:p>
      <w:pPr>
        <w:pStyle w:val="ListParagraph"/>
        <w:numPr>
          <w:ilvl w:val="0"/>
          <w:numId w:val="1"/>
        </w:numPr>
        <w:tabs>
          <w:tab w:val="clear" w:pos="720"/>
          <w:tab w:val="left" w:pos="2159" w:leader="none"/>
        </w:tabs>
        <w:spacing w:lineRule="auto" w:line="240" w:before="2" w:after="0"/>
        <w:ind w:left="2159" w:right="0" w:hanging="359"/>
        <w:jc w:val="left"/>
        <w:rPr>
          <w:sz w:val="24"/>
        </w:rPr>
      </w:pPr>
      <w:r>
        <w:rPr>
          <w:sz w:val="24"/>
        </w:rPr>
        <w:t>Training selected departmental members on administrative functionality</w:t>
      </w:r>
    </w:p>
    <w:p>
      <w:pPr>
        <w:pStyle w:val="ListParagraph"/>
        <w:tabs>
          <w:tab w:val="clear" w:pos="720"/>
          <w:tab w:val="left" w:pos="2159" w:leader="none"/>
        </w:tabs>
        <w:spacing w:lineRule="auto" w:line="240" w:before="2" w:after="0"/>
        <w:ind w:left="2159" w:right="0" w:hanging="359"/>
        <w:jc w:val="left"/>
        <w:rPr>
          <w:sz w:val="24"/>
        </w:rPr>
      </w:pPr>
      <w:r>
        <w:rPr/>
      </w:r>
    </w:p>
    <w:p>
      <w:pPr>
        <w:pStyle w:val="ListParagraph"/>
        <w:tabs>
          <w:tab w:val="clear" w:pos="720"/>
          <w:tab w:val="left" w:pos="2159" w:leader="none"/>
        </w:tabs>
        <w:spacing w:lineRule="auto" w:line="240" w:before="2" w:after="0"/>
        <w:ind w:left="2159" w:right="0" w:hanging="359"/>
        <w:jc w:val="left"/>
        <w:rPr>
          <w:sz w:val="24"/>
        </w:rPr>
      </w:pPr>
      <w:r>
        <w:rPr/>
      </w:r>
    </w:p>
    <w:p>
      <w:pPr>
        <w:pStyle w:val="TextBody"/>
        <w:spacing w:before="288" w:after="0"/>
        <w:ind w:left="1440" w:right="1511" w:hanging="0"/>
        <w:rPr/>
      </w:pPr>
      <w:r>
        <w:rPr/>
        <w:t>We coordinate with your team to obtain the officer data you want loaded into the software. This ensures you begin with complete and accurate information about your officers.</w:t>
      </w:r>
    </w:p>
    <w:p>
      <w:pPr>
        <w:pStyle w:val="TextBody"/>
        <w:spacing w:lineRule="auto" w:line="242" w:before="119" w:after="0"/>
        <w:ind w:left="1440" w:right="1511" w:hanging="0"/>
        <w:rPr/>
      </w:pPr>
      <w:r>
        <w:rPr/>
        <w:t>Once all data loads are complete, we test the software in “sandbox mode” by training administrators on how to use the program.</w:t>
      </w:r>
    </w:p>
    <w:p>
      <w:pPr>
        <w:pStyle w:val="TextBody"/>
        <w:spacing w:before="113" w:after="0"/>
        <w:ind w:left="1440" w:right="1511" w:hanging="0"/>
        <w:rPr/>
      </w:pPr>
      <w:r>
        <w:rPr/>
        <w:t>When this trial period is over, we replace the sandbox database with a clean production database. Administrators can then begin scheduling officers in anticipation of going live. Once live, your designated personnel can perform the administrative and daily tasks necessary to maintain an accurate scheduling system.</w:t>
      </w:r>
    </w:p>
    <w:p>
      <w:pPr>
        <w:pStyle w:val="TextBody"/>
        <w:spacing w:before="113" w:after="0"/>
        <w:ind w:left="1440" w:right="1511" w:hanging="0"/>
        <w:rPr/>
      </w:pPr>
      <w:r>
        <w:rPr/>
      </w:r>
    </w:p>
    <w:p>
      <w:pPr>
        <w:pStyle w:val="Normal"/>
        <w:spacing w:before="119" w:after="0"/>
        <w:ind w:left="1440" w:right="0" w:hanging="0"/>
        <w:jc w:val="left"/>
        <w:rPr>
          <w:b/>
          <w:b/>
          <w:sz w:val="24"/>
        </w:rPr>
      </w:pPr>
      <w:r>
        <w:rPr>
          <w:b/>
          <w:color w:val="0E465F"/>
          <w:spacing w:val="-2"/>
          <w:sz w:val="24"/>
        </w:rPr>
        <w:t>Training</w:t>
      </w:r>
    </w:p>
    <w:p>
      <w:pPr>
        <w:pStyle w:val="TextBody"/>
        <w:spacing w:before="120" w:after="0"/>
        <w:ind w:left="1440" w:right="1511" w:hanging="0"/>
        <w:rPr/>
      </w:pPr>
      <w:r>
        <w:rPr/>
        <w:t>We have found that users require minimal training to use On Duty given its intuitive format. However, not all users have the same level of technical skills, and some will need more support. Our team will prepare a “Quick Start Guide” document for supervisors and officers to help them get started with the web portal. In addition, we will prepare a short video showing supervisors how to access and operate the web portal and the mobile app. We will also create a custom video that reflects your agency’s specific policies and procedures.</w:t>
      </w:r>
    </w:p>
    <w:p>
      <w:pPr>
        <w:pStyle w:val="TextBody"/>
        <w:spacing w:before="120" w:after="0"/>
        <w:ind w:left="1440" w:right="1511" w:hanging="0"/>
        <w:rPr/>
      </w:pPr>
      <w:r>
        <w:rPr/>
      </w:r>
    </w:p>
    <w:p>
      <w:pPr>
        <w:pStyle w:val="TextBody"/>
        <w:spacing w:before="120" w:after="0"/>
        <w:ind w:left="1440" w:right="1465" w:hanging="0"/>
        <w:rPr/>
      </w:pPr>
      <w:r>
        <w:rPr/>
        <w:t>A senior member of our technical or customer support team will train your administrators through a combination of presentations and hands-on assistance. During the training, administrators will exercise all of the scheduling, reporting, and timekeeping features of the On Duty software.</w:t>
      </w:r>
    </w:p>
    <w:p>
      <w:pPr>
        <w:pStyle w:val="TextBody"/>
        <w:spacing w:before="120" w:after="0"/>
        <w:ind w:left="0" w:right="1465" w:hanging="0"/>
        <w:rPr/>
      </w:pPr>
      <w:r>
        <w:rPr/>
      </w:r>
    </w:p>
    <w:p>
      <w:pPr>
        <w:pStyle w:val="TextBody"/>
        <w:spacing w:before="119" w:after="0"/>
        <w:ind w:left="1440" w:right="1511" w:hanging="0"/>
        <w:rPr/>
      </w:pPr>
      <w:r>
        <w:rPr/>
        <w:t>Should you decide to conduct training classes, our team will work with your administrators and / or training personnel to prepare materials and a training agenda. J iv a soft support personnel will be available remotely during the training in case questions arise that cannot be answered by your staff.</w:t>
      </w:r>
    </w:p>
    <w:p>
      <w:pPr>
        <w:sectPr>
          <w:type w:val="nextPage"/>
          <w:pgSz w:w="12240" w:h="15840"/>
          <w:pgMar w:left="0" w:right="0" w:gutter="0" w:header="0" w:top="1380" w:footer="0" w:bottom="1240"/>
          <w:pgNumType w:fmt="decimal"/>
          <w:formProt w:val="false"/>
          <w:textDirection w:val="lrTb"/>
          <w:docGrid w:type="default" w:linePitch="100" w:charSpace="4096"/>
        </w:sectPr>
        <w:pStyle w:val="TextBody"/>
        <w:spacing w:before="120" w:after="0"/>
        <w:ind w:left="1440" w:right="1511" w:hanging="0"/>
        <w:rPr/>
      </w:pPr>
      <w:r>
        <w:rPr/>
        <w:t>We</w:t>
      </w:r>
      <w:r>
        <w:rPr>
          <w:spacing w:val="-8"/>
        </w:rPr>
      </w:r>
      <w:r>
        <w:rPr/>
        <w:t>provide</w:t>
      </w:r>
      <w:r>
        <w:rPr>
          <w:spacing w:val="-5"/>
        </w:rPr>
      </w:r>
      <w:r>
        <w:rPr/>
        <w:t>unlimited</w:t>
      </w:r>
      <w:r>
        <w:rPr>
          <w:spacing w:val="-5"/>
        </w:rPr>
      </w:r>
      <w:r>
        <w:rPr/>
        <w:t>remote</w:t>
      </w:r>
      <w:r>
        <w:rPr>
          <w:spacing w:val="-5"/>
        </w:rPr>
      </w:r>
      <w:r>
        <w:rPr/>
        <w:t>assistance</w:t>
      </w:r>
      <w:r>
        <w:rPr>
          <w:spacing w:val="-5"/>
        </w:rPr>
      </w:r>
      <w:r>
        <w:rPr/>
        <w:t>for</w:t>
      </w:r>
      <w:r>
        <w:rPr>
          <w:spacing w:val="-5"/>
        </w:rPr>
      </w:r>
      <w:r>
        <w:rPr/>
        <w:t>supervisor</w:t>
      </w:r>
      <w:r>
        <w:rPr>
          <w:spacing w:val="-5"/>
        </w:rPr>
      </w:r>
      <w:r>
        <w:rPr/>
        <w:t>and</w:t>
      </w:r>
      <w:r>
        <w:rPr>
          <w:spacing w:val="-5"/>
        </w:rPr>
      </w:r>
      <w:r>
        <w:rPr/>
        <w:t>employee</w:t>
      </w:r>
      <w:r>
        <w:rPr>
          <w:spacing w:val="-5"/>
        </w:rPr>
      </w:r>
      <w:r>
        <w:rPr>
          <w:spacing w:val="-2"/>
        </w:rPr>
        <w:t>training</w:t>
      </w:r>
    </w:p>
    <w:p>
      <w:pPr>
        <w:pStyle w:val="TextBody"/>
        <w:spacing w:before="51" w:after="0"/>
        <w:ind w:left="1440" w:right="1511" w:hanging="0"/>
        <w:rPr/>
      </w:pPr>
      <w:r>
        <w:rPr/>
      </w:r>
    </w:p>
    <w:p>
      <w:pPr>
        <w:pStyle w:val="Heading3"/>
        <w:numPr>
          <w:ilvl w:val="0"/>
          <w:numId w:val="2"/>
        </w:numPr>
        <w:tabs>
          <w:tab w:val="clear" w:pos="720"/>
          <w:tab w:val="left" w:pos="2599" w:leader="none"/>
        </w:tabs>
        <w:spacing w:lineRule="auto" w:line="240" w:before="117" w:after="0"/>
        <w:ind w:left="2599" w:right="0" w:hanging="439"/>
        <w:jc w:val="left"/>
        <w:rPr/>
      </w:pPr>
      <w:bookmarkStart w:id="2" w:name="_TOC_250070"/>
      <w:r>
        <w:rPr>
          <w:color w:val="1F3863"/>
        </w:rPr>
        <w:t>Off-Duty</w:t>
      </w:r>
      <w:r>
        <w:rPr>
          <w:color w:val="1F3863"/>
          <w:spacing w:val="-10"/>
        </w:rPr>
      </w:r>
      <w:r>
        <w:rPr>
          <w:color w:val="1F3863"/>
        </w:rPr>
        <w:t>Program</w:t>
      </w:r>
      <w:r>
        <w:rPr>
          <w:color w:val="1F3863"/>
          <w:spacing w:val="-10"/>
        </w:rPr>
      </w:r>
      <w:bookmarkEnd w:id="2"/>
      <w:r>
        <w:rPr>
          <w:color w:val="1F3863"/>
          <w:spacing w:val="-2"/>
        </w:rPr>
        <w:t>Administration</w:t>
      </w:r>
    </w:p>
    <w:p>
      <w:pPr>
        <w:pStyle w:val="TextBody"/>
        <w:spacing w:before="124" w:after="0"/>
        <w:ind w:left="1440" w:right="1511" w:hanging="0"/>
        <w:rPr/>
      </w:pPr>
      <w:r>
        <w:rPr/>
      </w:r>
    </w:p>
    <w:p>
      <w:pPr>
        <w:pStyle w:val="TextBody"/>
        <w:spacing w:before="124" w:after="0"/>
        <w:ind w:left="1440" w:right="1511" w:hanging="0"/>
        <w:rPr/>
      </w:pPr>
      <w:r>
        <w:rPr/>
        <w:t>After you are satisfied with the off-duty software program, we will train your officers on how to use it. Training for your officers is provided at no cost to your municipality. We offer training through an officer training document, a video tutorial on the use of Responder App, as well as live group training.</w:t>
      </w:r>
    </w:p>
    <w:p>
      <w:pPr>
        <w:pStyle w:val="TextBody"/>
        <w:spacing w:before="124" w:after="0"/>
        <w:ind w:left="1440" w:right="1511" w:hanging="0"/>
        <w:rPr/>
      </w:pPr>
      <w:r>
        <w:rPr/>
      </w:r>
    </w:p>
    <w:p>
      <w:pPr>
        <w:pStyle w:val="ListParagraph"/>
        <w:numPr>
          <w:ilvl w:val="1"/>
          <w:numId w:val="2"/>
        </w:numPr>
        <w:tabs>
          <w:tab w:val="clear" w:pos="720"/>
          <w:tab w:val="left" w:pos="2559" w:leader="none"/>
        </w:tabs>
        <w:spacing w:lineRule="auto" w:line="240" w:before="120" w:after="0"/>
        <w:ind w:left="1800" w:right="1758" w:firstLine="360"/>
        <w:jc w:val="left"/>
        <w:rPr>
          <w:sz w:val="24"/>
        </w:rPr>
      </w:pPr>
      <w:r>
        <w:rPr>
          <w:b/>
          <w:sz w:val="24"/>
        </w:rPr>
        <w:t>Live</w:t>
      </w:r>
      <w:r>
        <w:rPr>
          <w:b/>
          <w:spacing w:val="-6"/>
          <w:sz w:val="24"/>
        </w:rPr>
      </w:r>
      <w:r>
        <w:rPr>
          <w:b/>
          <w:sz w:val="24"/>
        </w:rPr>
        <w:t>Group</w:t>
      </w:r>
      <w:r>
        <w:rPr>
          <w:b/>
          <w:spacing w:val="-6"/>
          <w:sz w:val="24"/>
        </w:rPr>
      </w:r>
      <w:r>
        <w:rPr>
          <w:b/>
          <w:sz w:val="24"/>
        </w:rPr>
        <w:t>Training:</w:t>
      </w:r>
      <w:r>
        <w:rPr>
          <w:b/>
          <w:spacing w:val="-7"/>
          <w:sz w:val="24"/>
        </w:rPr>
      </w:r>
      <w:r>
        <w:rPr>
          <w:b w:val="false"/>
          <w:bCs w:val="false"/>
          <w:spacing w:val="-7"/>
          <w:sz w:val="24"/>
        </w:rPr>
        <w:t>We can schedule training based on your agency's scheduling needs. We can conduct it during roll call, in larger group settings, at any time of the day or night. In person training takes approximately 30 minutes per session.</w:t>
      </w:r>
    </w:p>
    <w:p>
      <w:pPr>
        <w:pStyle w:val="ListParagraph"/>
        <w:numPr>
          <w:ilvl w:val="0"/>
          <w:numId w:val="0"/>
        </w:numPr>
        <w:tabs>
          <w:tab w:val="clear" w:pos="720"/>
          <w:tab w:val="left" w:pos="2559" w:leader="none"/>
        </w:tabs>
        <w:spacing w:lineRule="auto" w:line="240" w:before="120" w:after="0"/>
        <w:ind w:left="1800" w:right="1758" w:hanging="0"/>
        <w:jc w:val="left"/>
        <w:rPr>
          <w:sz w:val="24"/>
        </w:rPr>
      </w:pPr>
      <w:r>
        <w:rPr/>
      </w:r>
    </w:p>
    <w:p>
      <w:pPr>
        <w:pStyle w:val="TextBody"/>
        <w:spacing w:before="10" w:after="0"/>
        <w:rPr>
          <w:sz w:val="7"/>
        </w:rPr>
      </w:pPr>
      <w:r>
        <w:rPr>
          <w:sz w:val="7"/>
        </w:rPr>
        <w:drawing>
          <wp:anchor behindDoc="1" distT="0" distB="0" distL="0" distR="0" simplePos="0" locked="0" layoutInCell="0" allowOverlap="1" relativeHeight="3">
            <wp:simplePos x="0" y="0"/>
            <wp:positionH relativeFrom="page">
              <wp:posOffset>1047750</wp:posOffset>
            </wp:positionH>
            <wp:positionV relativeFrom="paragraph">
              <wp:posOffset>76200</wp:posOffset>
            </wp:positionV>
            <wp:extent cx="5777865" cy="1823085"/>
            <wp:effectExtent l="0" t="0" r="0" b="0"/>
            <wp:wrapTopAndBottom/>
            <wp:docPr id="1" name="Image 1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60" descr=""/>
                    <pic:cNvPicPr>
                      <a:picLocks noChangeAspect="1" noChangeArrowheads="1"/>
                    </pic:cNvPicPr>
                  </pic:nvPicPr>
                  <pic:blipFill>
                    <a:blip r:embed="rId54"/>
                    <a:stretch>
                      <a:fillRect/>
                    </a:stretch>
                  </pic:blipFill>
                  <pic:spPr bwMode="auto">
                    <a:xfrm>
                      <a:off x="0" y="0"/>
                      <a:ext cx="5777865" cy="1823085"/>
                    </a:xfrm>
                    <a:prstGeom prst="rect">
                      <a:avLst/>
                    </a:prstGeom>
                  </pic:spPr>
                </pic:pic>
              </a:graphicData>
            </a:graphic>
          </wp:anchor>
        </w:drawing>
      </w:r>
    </w:p>
    <w:p>
      <w:pPr>
        <w:pStyle w:val="TextBody"/>
        <w:spacing w:before="256" w:after="0"/>
        <w:rPr/>
      </w:pPr>
      <w:r>
        <w:rPr/>
      </w:r>
    </w:p>
    <w:p>
      <w:pPr>
        <w:pStyle w:val="TextBody"/>
        <w:numPr>
          <w:ilvl w:val="1"/>
          <w:numId w:val="2"/>
        </w:numPr>
        <w:tabs>
          <w:tab w:val="clear" w:pos="720"/>
          <w:tab w:val="left" w:pos="2879" w:leader="none"/>
        </w:tabs>
        <w:spacing w:lineRule="auto" w:line="240" w:before="0" w:after="0"/>
        <w:ind w:left="1800" w:right="1497" w:firstLine="360"/>
        <w:jc w:val="left"/>
        <w:rPr>
          <w:sz w:val="24"/>
        </w:rPr>
      </w:pPr>
      <w:r>
        <w:rPr>
          <w:b/>
          <w:bCs/>
          <w:sz w:val="24"/>
        </w:rPr>
        <w:t>Documentation</w:t>
      </w:r>
      <w:r>
        <w:rPr>
          <w:sz w:val="24"/>
        </w:rPr>
        <w:t>: Our team will create a custom document for your off-duty program with step by step instructions on how the system works. It will outline how officers log in to the system for the first time, request jobs, view future jobs, check in and out of jobs, and perform all other functions you request. The document will also provide an overview of your agency’s assignment process.</w:t>
      </w:r>
    </w:p>
    <w:p>
      <w:pPr>
        <w:sectPr>
          <w:type w:val="nextPage"/>
          <w:pgSz w:w="12240" w:h="15840"/>
          <w:pgMar w:left="0" w:right="0" w:gutter="0" w:header="0" w:top="1380" w:footer="0" w:bottom="1240"/>
          <w:pgNumType w:fmt="decimal"/>
          <w:formProt w:val="false"/>
          <w:textDirection w:val="lrTb"/>
          <w:docGrid w:type="default" w:linePitch="100" w:charSpace="4096"/>
        </w:sectPr>
        <w:pStyle w:val="ListParagraph"/>
        <w:numPr>
          <w:ilvl w:val="0"/>
          <w:numId w:val="0"/>
        </w:numPr>
        <w:tabs>
          <w:tab w:val="clear" w:pos="720"/>
          <w:tab w:val="left" w:pos="2879" w:leader="none"/>
        </w:tabs>
        <w:spacing w:lineRule="auto" w:line="240" w:before="0" w:after="0"/>
        <w:ind w:left="1800" w:right="1497" w:hanging="0"/>
        <w:jc w:val="left"/>
        <w:rPr>
          <w:sz w:val="24"/>
        </w:rPr>
      </w:pPr>
      <w:r>
        <w:rPr/>
      </w:r>
    </w:p>
    <w:p>
      <w:pPr>
        <w:pStyle w:val="ListParagraph"/>
        <w:numPr>
          <w:ilvl w:val="1"/>
          <w:numId w:val="2"/>
        </w:numPr>
        <w:tabs>
          <w:tab w:val="clear" w:pos="720"/>
          <w:tab w:val="left" w:pos="2879" w:leader="none"/>
        </w:tabs>
        <w:spacing w:lineRule="auto" w:line="240" w:before="53" w:after="0"/>
        <w:ind w:left="1800" w:right="1750" w:firstLine="360"/>
        <w:jc w:val="left"/>
        <w:rPr>
          <w:sz w:val="24"/>
        </w:rPr>
      </w:pPr>
      <w:r>
        <w:rPr>
          <w:b/>
          <w:sz w:val="24"/>
        </w:rPr>
        <w:t>Video:</w:t>
      </w:r>
      <w:r>
        <w:rPr>
          <w:b w:val="false"/>
          <w:bCs w:val="false"/>
          <w:spacing w:val="-2"/>
          <w:sz w:val="24"/>
          <w:u w:val="none"/>
        </w:rPr>
        <w:t>We will provide a video tutorial (click to view) for your agency that offers an overview of how your off-duty program will work and a step by step guide on how to use the system. The video is a valuable resource for officers who cannot attend in person training, for in service training, or for future new hires.</w:t>
      </w:r>
    </w:p>
    <w:p>
      <w:pPr>
        <w:pStyle w:val="ListParagraph"/>
        <w:numPr>
          <w:ilvl w:val="0"/>
          <w:numId w:val="0"/>
        </w:numPr>
        <w:tabs>
          <w:tab w:val="clear" w:pos="720"/>
          <w:tab w:val="left" w:pos="2879" w:leader="none"/>
        </w:tabs>
        <w:spacing w:lineRule="auto" w:line="240" w:before="53" w:after="0"/>
        <w:ind w:left="1800" w:right="1750" w:hanging="0"/>
        <w:jc w:val="left"/>
        <w:rPr>
          <w:sz w:val="24"/>
        </w:rPr>
      </w:pPr>
      <w:r>
        <w:rPr/>
        <w:drawing>
          <wp:anchor behindDoc="1" distT="0" distB="0" distL="0" distR="0" simplePos="0" locked="0" layoutInCell="0" allowOverlap="1" relativeHeight="2">
            <wp:simplePos x="0" y="0"/>
            <wp:positionH relativeFrom="column">
              <wp:posOffset>2499360</wp:posOffset>
            </wp:positionH>
            <wp:positionV relativeFrom="paragraph">
              <wp:posOffset>127000</wp:posOffset>
            </wp:positionV>
            <wp:extent cx="3749040" cy="2113915"/>
            <wp:effectExtent l="0" t="0" r="0" b="0"/>
            <wp:wrapNone/>
            <wp:docPr id="2" name="Image 1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61" descr=""/>
                    <pic:cNvPicPr>
                      <a:picLocks noChangeAspect="1" noChangeArrowheads="1"/>
                    </pic:cNvPicPr>
                  </pic:nvPicPr>
                  <pic:blipFill>
                    <a:blip r:embed="rId55"/>
                    <a:stretch>
                      <a:fillRect/>
                    </a:stretch>
                  </pic:blipFill>
                  <pic:spPr bwMode="auto">
                    <a:xfrm>
                      <a:off x="0" y="0"/>
                      <a:ext cx="3749040" cy="2113915"/>
                    </a:xfrm>
                    <a:prstGeom prst="rect">
                      <a:avLst/>
                    </a:prstGeom>
                  </pic:spPr>
                </pic:pic>
              </a:graphicData>
            </a:graphic>
          </wp:anchor>
        </w:drawing>
      </w:r>
    </w:p>
    <w:p>
      <w:r>
        <w:br w:type="page"/>
      </w:r>
    </w:p>
    <w:p>
      <w:pPr>
        <w:pStyle w:val="Heading2"/>
        <w:spacing w:before="49" w:after="0"/>
        <w:ind w:left="1440" w:right="0" w:hanging="0"/>
        <w:rPr/>
      </w:pPr>
      <w:bookmarkStart w:id="0" w:name="_TOC_250069"/>
      <w:r>
        <w:rPr>
          <w:color w:val="1F3863"/>
        </w:rPr>
        <w:t>SECTION</w:t>
      </w:r>
      <w:r>
        <w:rPr>
          <w:color w:val="1F3863"/>
          <w:spacing w:val="-1"/>
        </w:rPr>
      </w:r>
      <w:r>
        <w:rPr>
          <w:color w:val="1F3863"/>
        </w:rPr>
        <w:t>G: BOOKS</w:t>
      </w:r>
      <w:r>
        <w:rPr>
          <w:color w:val="1F3863"/>
          <w:spacing w:val="-1"/>
        </w:rPr>
      </w:r>
      <w:r>
        <w:rPr>
          <w:color w:val="1F3863"/>
        </w:rPr>
        <w:t xml:space="preserve">AND </w:t>
      </w:r>
      <w:bookmarkEnd w:id="0"/>
      <w:r>
        <w:rPr>
          <w:color w:val="1F3863"/>
          <w:spacing w:val="-2"/>
        </w:rPr>
        <w:t>RECORD</w:t>
      </w:r>
    </w:p>
    <w:p>
      <w:pPr>
        <w:pStyle w:val="TextBody"/>
        <w:spacing w:before="124" w:after="0"/>
        <w:ind w:left="1440" w:right="1465" w:hanging="0"/>
        <w:rPr/>
      </w:pPr>
      <w:r>
        <w:rPr/>
        <w:t>To ensure we can provide you the records and books you require, all of APPD’s data is securely stored within the United States, specifically in the Dallas / Fort Worth data center of Rack space. Rack space is a world leader in Infrastructure as a service (Iaa S) and Saa S hosting. J iv a soft uses a combination of servers to provide its services. We protect that infrastructure by adhering to industry best practices, using state of the art technology, and relying on proven, reliable partners.</w:t>
      </w:r>
    </w:p>
    <w:p>
      <w:pPr>
        <w:pStyle w:val="TextBody"/>
        <w:spacing w:before="119" w:after="0"/>
        <w:ind w:left="1440" w:right="1511" w:hanging="0"/>
        <w:rPr/>
      </w:pPr>
      <w:r>
        <w:rPr/>
        <w:t>We have a sophisticated data backup approach that ensures both high availability and recover ability under virtually any disaster scenario. Data is stored in highly reliable Microsoft SQL Server databases. Databases are fully backed up each day, with incremental backups occurring throughout the day. Database backups are archived daily to remote cloud storage devices to provide additional security against device failures, ransom ware, and other malware. Servers are imaged weekly to allow quick recovery in the case of a hardware failure or other catastrophic event.</w:t>
      </w:r>
    </w:p>
    <w:p>
      <w:pPr>
        <w:pStyle w:val="TextBody"/>
        <w:spacing w:before="119" w:after="0"/>
        <w:ind w:left="1440" w:right="1511" w:hanging="0"/>
        <w:rPr/>
      </w:pPr>
      <w:r>
        <w:rPr/>
        <w:t>To protect credit card data, a Qualified Security Assessor Company (QSA-C) provides a PCI compliance program for our Merchant Services Account. We also carry data breach and privacy insurance, along with third party and employee theft insurance.</w:t>
      </w:r>
    </w:p>
    <w:p>
      <w:pPr>
        <w:pStyle w:val="TextBody"/>
        <w:spacing w:before="119" w:after="0"/>
        <w:ind w:left="1440" w:right="1511" w:hanging="0"/>
        <w:rPr/>
      </w:pPr>
      <w:r>
        <w:rPr/>
        <w:t>The City may examine any books, data, and records associated with its account at any time. EDS will maintain all files associated with this contract for a minimum of five years and will destroy or return records that contain personal information in accordance with applicable requirements.</w:t>
      </w:r>
    </w:p>
    <w:p>
      <w:pPr>
        <w:pStyle w:val="TextBody"/>
        <w:spacing w:before="120" w:after="0"/>
        <w:ind w:left="0" w:right="0" w:hanging="0"/>
        <w:rPr/>
      </w:pPr>
      <w:r>
        <w:rPr/>
        <w:t>This</w:t>
      </w:r>
      <w:r>
        <w:rPr>
          <w:spacing w:val="-3"/>
        </w:rPr>
      </w:r>
      <w:r>
        <w:rPr/>
        <w:t>service is</w:t>
      </w:r>
      <w:r>
        <w:rPr>
          <w:spacing w:val="-1"/>
        </w:rPr>
      </w:r>
      <w:r>
        <w:rPr/>
        <w:t>at no cost</w:t>
      </w:r>
      <w:r>
        <w:rPr>
          <w:spacing w:val="-1"/>
        </w:rPr>
      </w:r>
      <w:r>
        <w:rPr/>
        <w:t>to the</w:t>
      </w:r>
      <w:r>
        <w:rPr>
          <w:spacing w:val="-2"/>
        </w:rPr>
        <w:t>City.</w:t>
      </w:r>
    </w:p>
    <w:p>
      <w:pPr>
        <w:pStyle w:val="ListParagraph"/>
        <w:numPr>
          <w:ilvl w:val="0"/>
          <w:numId w:val="1"/>
        </w:numPr>
        <w:tabs>
          <w:tab w:val="clear" w:pos="720"/>
          <w:tab w:val="left" w:pos="2159" w:leader="none"/>
        </w:tabs>
        <w:bidi w:val="0"/>
        <w:spacing w:lineRule="auto" w:line="240" w:before="120" w:after="0"/>
        <w:ind w:left="1800" w:right="1778" w:hanging="0"/>
        <w:jc w:val="left"/>
        <w:rPr/>
      </w:pPr>
      <w:r>
        <w:rPr>
          <w:color w:val="A4A4A4"/>
          <w:sz w:val="24"/>
        </w:rPr>
        <w:t>Indicate your experience in providing administrative services, including customer service, scheduling, billing, collections, payroll, and administrative services management.</w:t>
      </w:r>
    </w:p>
    <w:p>
      <w:pPr>
        <w:pStyle w:val="TextBody"/>
        <w:spacing w:before="119" w:after="0"/>
        <w:ind w:left="1440" w:right="0" w:hanging="0"/>
        <w:rPr/>
      </w:pPr>
      <w:r>
        <w:rPr/>
        <w:t>Please</w:t>
      </w:r>
      <w:r>
        <w:rPr>
          <w:spacing w:val="-1"/>
        </w:rPr>
      </w:r>
      <w:r>
        <w:rPr/>
        <w:t>see</w:t>
      </w:r>
      <w:r>
        <w:rPr>
          <w:spacing w:val="-1"/>
        </w:rPr>
      </w:r>
      <w:r>
        <w:rPr/>
        <w:t>the Experience section</w:t>
      </w:r>
      <w:r>
        <w:rPr>
          <w:spacing w:val="-1"/>
        </w:rPr>
      </w:r>
      <w:r>
        <w:rPr>
          <w:spacing w:val="-5"/>
        </w:rPr>
        <w:t>.</w:t>
      </w:r>
    </w:p>
    <w:p>
      <w:pPr>
        <w:pStyle w:val="ListParagraph"/>
        <w:numPr>
          <w:ilvl w:val="0"/>
          <w:numId w:val="1"/>
        </w:numPr>
        <w:tabs>
          <w:tab w:val="clear" w:pos="720"/>
          <w:tab w:val="left" w:pos="2159" w:leader="none"/>
        </w:tabs>
        <w:spacing w:lineRule="auto" w:line="240" w:before="120" w:after="0"/>
        <w:ind w:left="1800" w:right="1881" w:hanging="0"/>
        <w:jc w:val="left"/>
        <w:rPr>
          <w:sz w:val="24"/>
        </w:rPr>
      </w:pPr>
      <w:r>
        <w:rPr>
          <w:color w:val="A4A4A4"/>
          <w:sz w:val="24"/>
        </w:rPr>
        <w:t>Provide samples of the reports that will be provided to the City of Asbury Park and a description of the hardware and software that will be used for this engagement.</w:t>
      </w:r>
    </w:p>
    <w:p>
      <w:pPr>
        <w:pStyle w:val="TextBody"/>
        <w:spacing w:before="120" w:after="0"/>
        <w:ind w:left="1440" w:right="0" w:hanging="0"/>
        <w:rPr/>
      </w:pPr>
      <w:r>
        <w:rPr/>
        <w:t>Please</w:t>
      </w:r>
      <w:r>
        <w:rPr>
          <w:spacing w:val="-1"/>
        </w:rPr>
      </w:r>
      <w:r>
        <w:rPr/>
        <w:t>see</w:t>
      </w:r>
      <w:r>
        <w:rPr>
          <w:spacing w:val="-1"/>
        </w:rPr>
      </w:r>
      <w:r>
        <w:rPr/>
        <w:t>the Key Individuals section</w:t>
      </w:r>
      <w:r>
        <w:rPr>
          <w:spacing w:val="-2"/>
        </w:rPr>
      </w:r>
      <w:r>
        <w:rPr/>
        <w:t>and</w:t>
      </w:r>
      <w:r>
        <w:rPr>
          <w:spacing w:val="-1"/>
        </w:rPr>
      </w:r>
      <w:r>
        <w:rPr/>
        <w:t xml:space="preserve">the Appendices</w:t>
      </w:r>
      <w:r>
        <w:rPr>
          <w:spacing w:val="-5"/>
        </w:rPr>
        <w:t>.</w:t>
      </w:r>
    </w:p>
    <w:p>
      <w:pPr>
        <w:pStyle w:val="ListParagraph"/>
        <w:numPr>
          <w:ilvl w:val="0"/>
          <w:numId w:val="1"/>
        </w:numPr>
        <w:tabs>
          <w:tab w:val="clear" w:pos="720"/>
          <w:tab w:val="left" w:pos="2159" w:leader="none"/>
        </w:tabs>
        <w:spacing w:lineRule="auto" w:line="240" w:before="124" w:after="0"/>
        <w:ind w:left="1800" w:right="1604" w:hanging="0"/>
        <w:jc w:val="left"/>
        <w:rPr>
          <w:sz w:val="24"/>
        </w:rPr>
      </w:pPr>
      <w:r>
        <w:rPr>
          <w:color w:val="A4A4A4"/>
          <w:sz w:val="24"/>
        </w:rPr>
        <w:t>Identify the key individuals, their roles, and experience who would be assigned to the City of Asbury Park. Describe their roles in detail and provide a brief description of their professional experience in administrative services management.</w:t>
      </w:r>
    </w:p>
    <w:p>
      <w:pPr>
        <w:pStyle w:val="TextBody"/>
        <w:spacing w:before="120" w:after="0"/>
        <w:ind w:left="1440" w:right="0" w:hanging="0"/>
        <w:rPr/>
      </w:pPr>
      <w:r>
        <w:rPr/>
        <w:t>Please</w:t>
      </w:r>
      <w:r>
        <w:rPr>
          <w:spacing w:val="-1"/>
        </w:rPr>
      </w:r>
      <w:r>
        <w:rPr/>
        <w:t>see</w:t>
      </w:r>
      <w:r>
        <w:rPr>
          <w:spacing w:val="-1"/>
        </w:rPr>
      </w:r>
      <w:r>
        <w:rPr/>
        <w:t>the Key Individuals section</w:t>
      </w:r>
      <w:r>
        <w:rPr>
          <w:spacing w:val="-1"/>
        </w:rPr>
      </w:r>
      <w:r>
        <w:rPr>
          <w:spacing w:val="-5"/>
        </w:rPr>
        <w:t>.</w:t>
      </w:r>
    </w:p>
    <w:p>
      <w:pPr>
        <w:pStyle w:val="ListParagraph"/>
        <w:numPr>
          <w:ilvl w:val="0"/>
          <w:numId w:val="1"/>
        </w:numPr>
        <w:tabs>
          <w:tab w:val="clear" w:pos="720"/>
          <w:tab w:val="left" w:pos="2159" w:leader="none"/>
        </w:tabs>
        <w:spacing w:lineRule="auto" w:line="240" w:before="120" w:after="0"/>
        <w:ind w:left="1800" w:right="1601" w:hanging="0"/>
        <w:jc w:val="left"/>
        <w:rPr>
          <w:sz w:val="24"/>
        </w:rPr>
      </w:pPr>
      <w:r>
        <w:rPr>
          <w:color w:val="A4A4A4"/>
          <w:sz w:val="24"/>
        </w:rPr>
        <w:t>Please provide any additional information that you believe will assist the City of Asbury Park in moving forward with the outside administration of off-duty employment.</w:t>
      </w:r>
    </w:p>
    <w:p>
      <w:pPr>
        <w:pStyle w:val="TextBody"/>
        <w:spacing w:before="119" w:after="0"/>
        <w:ind w:left="1440" w:right="0" w:hanging="0"/>
        <w:rPr/>
      </w:pPr>
      <w:r>
        <w:rPr/>
        <w:t>Please</w:t>
      </w:r>
      <w:r>
        <w:rPr>
          <w:spacing w:val="-1"/>
        </w:rPr>
      </w:r>
      <w:r>
        <w:rPr/>
        <w:t>see</w:t>
      </w:r>
      <w:r>
        <w:rPr>
          <w:spacing w:val="-1"/>
        </w:rPr>
      </w:r>
      <w:r>
        <w:rPr/>
        <w:t>the Additional Information section</w:t>
      </w:r>
      <w:r>
        <w:rPr>
          <w:spacing w:val="-1"/>
        </w:rPr>
      </w:r>
      <w:r>
        <w:rPr>
          <w:spacing w:val="-5"/>
        </w:rPr>
        <w:t>.</w:t>
      </w:r>
    </w:p>
    <w:p>
      <w:pPr>
        <w:pStyle w:val="ListParagraph"/>
        <w:numPr>
          <w:ilvl w:val="0"/>
          <w:numId w:val="1"/>
        </w:numPr>
        <w:tabs>
          <w:tab w:val="clear" w:pos="720"/>
          <w:tab w:val="left" w:pos="2159" w:leader="none"/>
        </w:tabs>
        <w:spacing w:lineRule="auto" w:line="336" w:before="120" w:after="0"/>
        <w:ind w:left="1440" w:right="3925" w:firstLine="360"/>
        <w:jc w:val="left"/>
        <w:rPr>
          <w:sz w:val="24"/>
        </w:rPr>
      </w:pPr>
      <w:r>
        <w:rPr>
          <w:color w:val="A4A4A4"/>
          <w:sz w:val="24"/>
        </w:rPr>
        <w:t>Provide the standard fees and cost structure for these services.</w:t>
      </w:r>
      <w:r>
        <w:rPr>
          <w:sz w:val="24"/>
        </w:rPr>
        <w:t>Please see the Fee section.</w:t>
      </w:r>
    </w:p>
    <w:p>
      <w:r>
        <w:br w:type="page"/>
      </w:r>
    </w:p>
    <w:p>
      <w:pPr>
        <w:pStyle w:val="Heading2"/>
        <w:spacing w:before="49" w:after="0"/>
        <w:ind w:left="1440" w:right="0" w:hanging="0"/>
        <w:rPr/>
      </w:pPr>
      <w:bookmarkStart w:id="0" w:name="_TOC_250068"/>
      <w:r>
        <w:rPr>
          <w:color w:val="1F3863"/>
        </w:rPr>
        <w:t>SECTION</w:t>
      </w:r>
      <w:r>
        <w:rPr>
          <w:color w:val="1F3863"/>
          <w:spacing w:val="-1"/>
        </w:rPr>
      </w:r>
      <w:r>
        <w:rPr>
          <w:color w:val="1F3863"/>
        </w:rPr>
        <w:t>H:</w:t>
      </w:r>
      <w:bookmarkEnd w:id="0"/>
      <w:r>
        <w:rPr>
          <w:color w:val="1F3863"/>
          <w:spacing w:val="-2"/>
        </w:rPr>
        <w:t>INSURANCE</w:t>
      </w:r>
    </w:p>
    <w:p>
      <w:pPr>
        <w:pStyle w:val="TextBody"/>
        <w:spacing w:before="244" w:after="0"/>
        <w:ind w:left="1440" w:right="1511" w:hanging="0"/>
        <w:rPr/>
      </w:pPr>
      <w:r>
        <w:rPr/>
        <w:t>APPD officers are covered through our comprehensive insurance program while working off-duty</w:t>
      </w:r>
      <w:r>
        <w:rPr>
          <w:spacing w:val="-6"/>
        </w:rPr>
      </w:r>
      <w:r>
        <w:rPr/>
        <w:t>employment.</w:t>
      </w:r>
      <w:r>
        <w:rPr>
          <w:spacing w:val="-6"/>
        </w:rPr>
      </w:r>
      <w:r>
        <w:rPr/>
        <w:t>Our</w:t>
      </w:r>
      <w:r>
        <w:rPr>
          <w:spacing w:val="-6"/>
        </w:rPr>
      </w:r>
      <w:r>
        <w:rPr/>
        <w:t>insurance</w:t>
      </w:r>
      <w:r>
        <w:rPr>
          <w:spacing w:val="-6"/>
        </w:rPr>
      </w:r>
      <w:r>
        <w:rPr/>
        <w:t>is</w:t>
      </w:r>
      <w:r>
        <w:rPr>
          <w:spacing w:val="-6"/>
        </w:rPr>
      </w:r>
      <w:r>
        <w:rPr/>
        <w:t>primary</w:t>
      </w:r>
      <w:r>
        <w:rPr>
          <w:spacing w:val="-6"/>
        </w:rPr>
      </w:r>
      <w:r>
        <w:rPr/>
        <w:t>to</w:t>
      </w:r>
      <w:r>
        <w:rPr>
          <w:spacing w:val="-6"/>
        </w:rPr>
      </w:r>
      <w:r>
        <w:rPr/>
        <w:t>your</w:t>
      </w:r>
      <w:r>
        <w:rPr>
          <w:spacing w:val="-6"/>
        </w:rPr>
      </w:r>
      <w:r>
        <w:rPr/>
        <w:t>agency’s</w:t>
      </w:r>
      <w:r>
        <w:rPr>
          <w:spacing w:val="-6"/>
        </w:rPr>
      </w:r>
      <w:r>
        <w:rPr/>
        <w:t>insurance</w:t>
      </w:r>
      <w:r>
        <w:rPr>
          <w:spacing w:val="-6"/>
        </w:rPr>
      </w:r>
      <w:r>
        <w:rPr/>
        <w:t>and</w:t>
      </w:r>
      <w:r>
        <w:rPr>
          <w:spacing w:val="-6"/>
        </w:rPr>
      </w:r>
      <w:r>
        <w:rPr/>
        <w:t>further</w:t>
      </w:r>
      <w:r>
        <w:rPr>
          <w:spacing w:val="-6"/>
        </w:rPr>
      </w:r>
      <w:r>
        <w:rPr/>
        <w:t>protects</w:t>
      </w:r>
      <w:r>
        <w:rPr>
          <w:spacing w:val="-6"/>
        </w:rPr>
      </w:r>
      <w:r>
        <w:rPr/>
        <w:t>the agency with a waiver of sub rog ation. The agency, and its employees, will be named as an</w:t>
      </w:r>
    </w:p>
    <w:p>
      <w:pPr>
        <w:pStyle w:val="TextBody"/>
        <w:ind w:left="1440" w:right="1511" w:hanging="0"/>
        <w:rPr/>
      </w:pPr>
      <w:r>
        <w:rPr/>
        <w:t>additional insured. Our insurance includes a $21 M annual limit on general and specific liability</w:t>
      </w:r>
      <w:r>
        <w:rPr>
          <w:w w:val="105"/>
        </w:rPr>
        <w:t>insurance</w:t>
      </w:r>
      <w:r>
        <w:rPr>
          <w:spacing w:val="-4"/>
          <w:w w:val="105"/>
        </w:rPr>
      </w:r>
      <w:r>
        <w:rPr>
          <w:w w:val="105"/>
        </w:rPr>
        <w:t>covering</w:t>
      </w:r>
      <w:r>
        <w:rPr>
          <w:spacing w:val="-4"/>
          <w:w w:val="105"/>
        </w:rPr>
      </w:r>
      <w:r>
        <w:rPr>
          <w:w w:val="105"/>
        </w:rPr>
        <w:t>the</w:t>
      </w:r>
      <w:r>
        <w:rPr>
          <w:spacing w:val="-4"/>
          <w:w w:val="105"/>
        </w:rPr>
      </w:r>
      <w:r>
        <w:rPr>
          <w:w w:val="105"/>
        </w:rPr>
        <w:t>actions</w:t>
      </w:r>
      <w:r>
        <w:rPr>
          <w:spacing w:val="-4"/>
          <w:w w:val="105"/>
        </w:rPr>
      </w:r>
      <w:r>
        <w:rPr>
          <w:w w:val="105"/>
        </w:rPr>
        <w:t>of</w:t>
      </w:r>
      <w:r>
        <w:rPr>
          <w:spacing w:val="-4"/>
          <w:w w:val="105"/>
        </w:rPr>
      </w:r>
      <w:r>
        <w:rPr>
          <w:w w:val="105"/>
        </w:rPr>
        <w:t>the</w:t>
      </w:r>
      <w:r>
        <w:rPr>
          <w:spacing w:val="-4"/>
          <w:w w:val="105"/>
        </w:rPr>
      </w:r>
      <w:r>
        <w:rPr>
          <w:w w:val="105"/>
        </w:rPr>
        <w:t>officers.</w:t>
      </w:r>
    </w:p>
    <w:p>
      <w:pPr>
        <w:pStyle w:val="TextBody"/>
        <w:spacing w:before="119" w:after="0"/>
        <w:ind w:left="1440" w:right="1511" w:hanging="0"/>
        <w:rPr/>
      </w:pPr>
      <w:r>
        <w:rPr/>
        <w:t>The</w:t>
      </w:r>
      <w:r>
        <w:rPr>
          <w:spacing w:val="-5"/>
        </w:rPr>
      </w:r>
      <w:r>
        <w:rPr/>
        <w:t>limits</w:t>
      </w:r>
      <w:r>
        <w:rPr>
          <w:spacing w:val="-5"/>
        </w:rPr>
      </w:r>
      <w:r>
        <w:rPr/>
        <w:t>and</w:t>
      </w:r>
      <w:r>
        <w:rPr>
          <w:spacing w:val="-5"/>
        </w:rPr>
      </w:r>
      <w:r>
        <w:rPr/>
        <w:t>riders</w:t>
      </w:r>
      <w:r>
        <w:rPr>
          <w:spacing w:val="-5"/>
        </w:rPr>
      </w:r>
      <w:r>
        <w:rPr/>
        <w:t>outlined</w:t>
      </w:r>
      <w:r>
        <w:rPr>
          <w:spacing w:val="-5"/>
        </w:rPr>
      </w:r>
      <w:r>
        <w:rPr/>
        <w:t>here</w:t>
      </w:r>
      <w:r>
        <w:rPr>
          <w:spacing w:val="-5"/>
        </w:rPr>
      </w:r>
      <w:r>
        <w:rPr/>
        <w:t>are</w:t>
      </w:r>
      <w:r>
        <w:rPr>
          <w:spacing w:val="-5"/>
        </w:rPr>
      </w:r>
      <w:r>
        <w:rPr/>
        <w:t>part</w:t>
      </w:r>
      <w:r>
        <w:rPr>
          <w:spacing w:val="-5"/>
        </w:rPr>
      </w:r>
      <w:r>
        <w:rPr/>
        <w:t>of</w:t>
      </w:r>
      <w:r>
        <w:rPr>
          <w:spacing w:val="-5"/>
        </w:rPr>
      </w:r>
      <w:r>
        <w:rPr/>
        <w:t>our</w:t>
      </w:r>
      <w:r>
        <w:rPr>
          <w:spacing w:val="-5"/>
        </w:rPr>
      </w:r>
      <w:r>
        <w:rPr/>
        <w:t>standard</w:t>
      </w:r>
      <w:r>
        <w:rPr>
          <w:spacing w:val="-5"/>
        </w:rPr>
      </w:r>
      <w:r>
        <w:rPr/>
        <w:t>contract.</w:t>
      </w:r>
      <w:r>
        <w:rPr>
          <w:spacing w:val="-5"/>
        </w:rPr>
      </w:r>
      <w:r>
        <w:rPr/>
        <w:t>We</w:t>
      </w:r>
      <w:r>
        <w:rPr>
          <w:spacing w:val="-5"/>
        </w:rPr>
      </w:r>
      <w:r>
        <w:rPr/>
        <w:t>do</w:t>
      </w:r>
      <w:r>
        <w:rPr>
          <w:spacing w:val="-5"/>
        </w:rPr>
      </w:r>
      <w:r>
        <w:rPr/>
        <w:t>not</w:t>
      </w:r>
      <w:r>
        <w:rPr>
          <w:spacing w:val="-5"/>
        </w:rPr>
      </w:r>
      <w:r>
        <w:rPr/>
        <w:t>change</w:t>
      </w:r>
      <w:r>
        <w:rPr>
          <w:spacing w:val="-5"/>
        </w:rPr>
      </w:r>
      <w:r>
        <w:rPr/>
        <w:t>the terms</w:t>
      </w:r>
      <w:r>
        <w:rPr>
          <w:spacing w:val="-1"/>
        </w:rPr>
      </w:r>
      <w:r>
        <w:rPr/>
        <w:t>or</w:t>
      </w:r>
      <w:r>
        <w:rPr>
          <w:spacing w:val="-1"/>
        </w:rPr>
      </w:r>
      <w:r>
        <w:rPr/>
        <w:t>conditions,</w:t>
      </w:r>
      <w:r>
        <w:rPr>
          <w:spacing w:val="-1"/>
        </w:rPr>
      </w:r>
      <w:r>
        <w:rPr/>
        <w:t>or</w:t>
      </w:r>
      <w:r>
        <w:rPr>
          <w:spacing w:val="-1"/>
        </w:rPr>
      </w:r>
      <w:r>
        <w:rPr/>
        <w:t>apply</w:t>
      </w:r>
      <w:r>
        <w:rPr>
          <w:spacing w:val="-1"/>
        </w:rPr>
      </w:r>
      <w:r>
        <w:rPr/>
        <w:t>lower</w:t>
      </w:r>
      <w:r>
        <w:rPr>
          <w:spacing w:val="-1"/>
        </w:rPr>
      </w:r>
      <w:r>
        <w:rPr/>
        <w:t>insurance</w:t>
      </w:r>
      <w:r>
        <w:rPr>
          <w:spacing w:val="-1"/>
        </w:rPr>
      </w:r>
      <w:r>
        <w:rPr/>
        <w:t>limits</w:t>
      </w:r>
      <w:r>
        <w:rPr>
          <w:spacing w:val="-1"/>
        </w:rPr>
      </w:r>
      <w:r>
        <w:rPr/>
        <w:t>upon</w:t>
      </w:r>
      <w:r>
        <w:rPr>
          <w:spacing w:val="-1"/>
        </w:rPr>
      </w:r>
      <w:r>
        <w:rPr/>
        <w:t>contract</w:t>
      </w:r>
      <w:r>
        <w:rPr>
          <w:spacing w:val="-1"/>
        </w:rPr>
      </w:r>
      <w:r>
        <w:rPr/>
        <w:t>award</w:t>
      </w:r>
      <w:r>
        <w:rPr>
          <w:spacing w:val="-1"/>
        </w:rPr>
      </w:r>
      <w:r>
        <w:rPr/>
        <w:t>with</w:t>
      </w:r>
      <w:r>
        <w:rPr>
          <w:spacing w:val="-1"/>
        </w:rPr>
      </w:r>
      <w:r>
        <w:rPr/>
        <w:t>your</w:t>
      </w:r>
      <w:r>
        <w:rPr>
          <w:spacing w:val="-1"/>
        </w:rPr>
      </w:r>
      <w:r>
        <w:rPr/>
        <w:t>agency. However, if your risk management team requires higher limits or additional riders, we can usually fulfill such requests in a manner of days.</w:t>
      </w:r>
    </w:p>
    <w:p>
      <w:pPr>
        <w:pStyle w:val="TextBody"/>
        <w:spacing w:before="119" w:after="0"/>
        <w:ind w:left="1440" w:right="1511" w:hanging="0"/>
        <w:rPr/>
      </w:pPr>
      <w:r>
        <w:rPr/>
        <w:t>Our insurance is reviewed annually by Cross Insurance’s high risk group. Other entities in the Cross high risk group include the New England Patriots, the Boston Bruins, the Boston Red Sox, and numerous national construction firms and municipalities. The high risk team advises us on appropriate riders and coverage limits.</w:t>
      </w:r>
    </w:p>
    <w:p>
      <w:pPr>
        <w:pStyle w:val="TextBody"/>
        <w:spacing w:before="119" w:after="0"/>
        <w:ind w:left="1440" w:right="1511" w:hanging="0"/>
        <w:rPr/>
      </w:pPr>
      <w:r>
        <w:rPr/>
        <mc:AlternateContent>
          <mc:Choice Requires="wps">
            <w:drawing>
              <wp:anchor behindDoc="0" distT="0" distB="0" distL="0" distR="0" simplePos="0" locked="0" layoutInCell="0" allowOverlap="1" relativeHeight="2">
                <wp:simplePos x="0" y="0"/>
                <wp:positionH relativeFrom="column">
                  <wp:posOffset>1866265</wp:posOffset>
                </wp:positionH>
                <wp:positionV relativeFrom="paragraph">
                  <wp:posOffset>45720</wp:posOffset>
                </wp:positionV>
                <wp:extent cx="4011930" cy="4450080"/>
                <wp:effectExtent l="0" t="0" r="0" b="0"/>
                <wp:wrapNone/>
                <wp:docPr id="1" name="Textbox 162"/>
                <a:graphic xmlns:a="http://schemas.openxmlformats.org/drawingml/2006/main">
                  <a:graphicData uri="http://schemas.microsoft.com/office/word/2010/wordprocessingShape">
                    <wps:wsp>
                      <wps:cNvSpPr/>
                      <wps:spPr>
                        <a:xfrm>
                          <a:off x="0" y="0"/>
                          <a:ext cx="4011840" cy="4449960"/>
                        </a:xfrm>
                        <a:prstGeom prst="rect">
                          <a:avLst/>
                        </a:prstGeom>
                        <a:noFill/>
                        <a:ln w="0">
                          <a:noFill/>
                        </a:ln>
                      </wps:spPr>
                      <wps:style>
                        <a:lnRef idx="0"/>
                        <a:fillRef idx="0"/>
                        <a:effectRef idx="0"/>
                        <a:fontRef idx="minor"/>
                      </wps:style>
                      <wps:txbx>
                        <w:txbxContent>
                          <w:tbl>
                            <w:tblPr>
                              <w:tblW w:w="6213" w:type="dxa"/>
                              <w:jc w:val="left"/>
                              <w:tblInd w:w="75" w:type="dxa"/>
                              <w:tblLayout w:type="fixed"/>
                              <w:tblCellMar>
                                <w:top w:w="0" w:type="dxa"/>
                                <w:left w:w="15" w:type="dxa"/>
                                <w:bottom w:w="0" w:type="dxa"/>
                                <w:right w:w="7" w:type="dxa"/>
                              </w:tblCellMar>
                              <w:tblLook w:val="01e0"/>
                            </w:tblPr>
                            <w:tblGrid>
                              <w:gridCol w:w="3376"/>
                              <w:gridCol w:w="1018"/>
                              <w:gridCol w:w="1819"/>
                            </w:tblGrid>
                            <w:tr>
                              <w:trPr>
                                <w:trHeight w:val="273" w:hRule="atLeast"/>
                              </w:trPr>
                              <w:tc>
                                <w:tcPr>
                                  <w:tcW w:w="3376" w:type="dxa"/>
                                  <w:tcBorders>
                                    <w:top w:val="single" w:sz="12" w:space="0" w:color="000000"/>
                                    <w:left w:val="single" w:sz="12" w:space="0" w:color="000000"/>
                                    <w:bottom w:val="single" w:sz="6" w:space="0" w:color="000000"/>
                                    <w:right w:val="single" w:sz="6" w:space="0" w:color="000000"/>
                                  </w:tcBorders>
                                  <w:shd w:color="auto" w:fill="B4C5E7" w:val="clear"/>
                                </w:tcPr>
                                <w:p>
                                  <w:pPr>
                                    <w:pStyle w:val="TableParagraph"/>
                                    <w:widowControl w:val="false"/>
                                    <w:spacing w:lineRule="exact" w:line="250" w:before="4" w:after="0"/>
                                    <w:ind w:left="24" w:right="0" w:hanging="0"/>
                                    <w:jc w:val="center"/>
                                    <w:rPr>
                                      <w:rFonts w:ascii="Calibri" w:hAnsi="Calibri"/>
                                      <w:b/>
                                      <w:b/>
                                      <w:sz w:val="21"/>
                                    </w:rPr>
                                  </w:pPr>
                                  <w:r>
                                    <w:rPr>
                                      <w:rFonts w:ascii="Calibri" w:hAnsi="Calibri"/>
                                      <w:b/>
                                      <w:spacing w:val="-2"/>
                                      <w:sz w:val="21"/>
                                    </w:rPr>
                                    <w:t>Coverage</w:t>
                                  </w:r>
                                </w:p>
                              </w:tc>
                              <w:tc>
                                <w:tcPr>
                                  <w:tcW w:w="1018" w:type="dxa"/>
                                  <w:tcBorders>
                                    <w:top w:val="single" w:sz="12" w:space="0" w:color="000000"/>
                                    <w:left w:val="single" w:sz="6" w:space="0" w:color="000000"/>
                                    <w:bottom w:val="single" w:sz="6" w:space="0" w:color="000000"/>
                                    <w:right w:val="single" w:sz="6" w:space="0" w:color="000000"/>
                                  </w:tcBorders>
                                  <w:shd w:color="auto" w:fill="B4C5E7" w:val="clear"/>
                                </w:tcPr>
                                <w:p>
                                  <w:pPr>
                                    <w:pStyle w:val="TableParagraph"/>
                                    <w:widowControl w:val="false"/>
                                    <w:spacing w:lineRule="exact" w:line="250" w:before="4" w:after="0"/>
                                    <w:ind w:left="51" w:right="0" w:hanging="0"/>
                                    <w:rPr>
                                      <w:rFonts w:ascii="Calibri" w:hAnsi="Calibri"/>
                                      <w:b/>
                                      <w:b/>
                                      <w:sz w:val="21"/>
                                    </w:rPr>
                                  </w:pPr>
                                  <w:r>
                                    <w:rPr>
                                      <w:rFonts w:ascii="Calibri" w:hAnsi="Calibri"/>
                                      <w:b/>
                                      <w:sz w:val="21"/>
                                    </w:rPr>
                                    <w:t>Total</w:t>
                                  </w:r>
                                  <w:r>
                                    <w:rPr>
                                      <w:rFonts w:ascii="Calibri" w:hAnsi="Calibri"/>
                                      <w:b/>
                                      <w:spacing w:val="-1"/>
                                      <w:sz w:val="21"/>
                                    </w:rPr>
                                    <w:t xml:space="preserve"> </w:t>
                                  </w:r>
                                  <w:r>
                                    <w:rPr>
                                      <w:rFonts w:ascii="Calibri" w:hAnsi="Calibri"/>
                                      <w:b/>
                                      <w:spacing w:val="-2"/>
                                      <w:sz w:val="21"/>
                                    </w:rPr>
                                    <w:t>Limit</w:t>
                                  </w:r>
                                </w:p>
                              </w:tc>
                              <w:tc>
                                <w:tcPr>
                                  <w:tcW w:w="1819" w:type="dxa"/>
                                  <w:tcBorders>
                                    <w:top w:val="single" w:sz="12" w:space="0" w:color="000000"/>
                                    <w:left w:val="single" w:sz="6" w:space="0" w:color="000000"/>
                                    <w:bottom w:val="single" w:sz="6" w:space="0" w:color="000000"/>
                                    <w:right w:val="single" w:sz="12" w:space="0" w:color="000000"/>
                                  </w:tcBorders>
                                  <w:shd w:color="auto" w:fill="B4C5E7" w:val="clear"/>
                                </w:tcPr>
                                <w:p>
                                  <w:pPr>
                                    <w:pStyle w:val="TableParagraph"/>
                                    <w:widowControl w:val="false"/>
                                    <w:spacing w:lineRule="exact" w:line="250" w:before="4" w:after="0"/>
                                    <w:ind w:left="127" w:right="0" w:hanging="0"/>
                                    <w:rPr>
                                      <w:rFonts w:ascii="Calibri" w:hAnsi="Calibri"/>
                                      <w:b/>
                                      <w:b/>
                                      <w:sz w:val="21"/>
                                    </w:rPr>
                                  </w:pPr>
                                  <w:r>
                                    <w:rPr>
                                      <w:rFonts w:ascii="Calibri" w:hAnsi="Calibri"/>
                                      <w:b/>
                                      <w:sz w:val="21"/>
                                    </w:rPr>
                                    <w:t>Per</w:t>
                                  </w:r>
                                  <w:r>
                                    <w:rPr>
                                      <w:rFonts w:ascii="Calibri" w:hAnsi="Calibri"/>
                                      <w:b/>
                                      <w:spacing w:val="-2"/>
                                      <w:sz w:val="21"/>
                                    </w:rPr>
                                    <w:t xml:space="preserve"> </w:t>
                                  </w:r>
                                  <w:r>
                                    <w:rPr>
                                      <w:rFonts w:ascii="Calibri" w:hAnsi="Calibri"/>
                                      <w:b/>
                                      <w:sz w:val="21"/>
                                    </w:rPr>
                                    <w:t>Incident</w:t>
                                  </w:r>
                                  <w:r>
                                    <w:rPr>
                                      <w:rFonts w:ascii="Calibri" w:hAnsi="Calibri"/>
                                      <w:b/>
                                      <w:spacing w:val="-1"/>
                                      <w:sz w:val="21"/>
                                    </w:rPr>
                                    <w:t xml:space="preserve"> </w:t>
                                  </w:r>
                                  <w:r>
                                    <w:rPr>
                                      <w:rFonts w:ascii="Calibri" w:hAnsi="Calibri"/>
                                      <w:b/>
                                      <w:spacing w:val="-2"/>
                                      <w:sz w:val="21"/>
                                    </w:rPr>
                                    <w:t>Limit</w:t>
                                  </w:r>
                                </w:p>
                              </w:tc>
                            </w:tr>
                            <w:tr>
                              <w:trPr>
                                <w:trHeight w:val="326"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50" w:before="56" w:after="0"/>
                                    <w:ind w:left="33" w:right="0" w:hanging="0"/>
                                    <w:rPr>
                                      <w:rFonts w:ascii="Calibri" w:hAnsi="Calibri"/>
                                      <w:sz w:val="21"/>
                                    </w:rPr>
                                  </w:pPr>
                                  <w:r>
                                    <w:rPr>
                                      <w:rFonts w:ascii="Calibri" w:hAnsi="Calibri"/>
                                      <w:sz w:val="21"/>
                                    </w:rPr>
                                    <w:t>Professional</w:t>
                                  </w:r>
                                  <w:r>
                                    <w:rPr>
                                      <w:rFonts w:ascii="Calibri" w:hAnsi="Calibri"/>
                                      <w:spacing w:val="-7"/>
                                      <w:sz w:val="21"/>
                                    </w:rPr>
                                    <w:t xml:space="preserve"> </w:t>
                                  </w:r>
                                  <w:r>
                                    <w:rPr>
                                      <w:rFonts w:ascii="Calibri" w:hAnsi="Calibri"/>
                                      <w:sz w:val="21"/>
                                    </w:rPr>
                                    <w:t>Liability/</w:t>
                                  </w:r>
                                  <w:r>
                                    <w:rPr>
                                      <w:rFonts w:ascii="Calibri" w:hAnsi="Calibri"/>
                                      <w:spacing w:val="-8"/>
                                      <w:sz w:val="21"/>
                                    </w:rPr>
                                    <w:t xml:space="preserve"> </w:t>
                                  </w:r>
                                  <w:r>
                                    <w:rPr>
                                      <w:rFonts w:ascii="Calibri" w:hAnsi="Calibri"/>
                                      <w:sz w:val="21"/>
                                    </w:rPr>
                                    <w:t>Technology</w:t>
                                  </w:r>
                                  <w:r>
                                    <w:rPr>
                                      <w:rFonts w:ascii="Calibri" w:hAnsi="Calibri"/>
                                      <w:spacing w:val="-5"/>
                                      <w:sz w:val="21"/>
                                    </w:rPr>
                                    <w:t xml:space="preserve"> E&amp;O</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2" w:before="64" w:after="0"/>
                                    <w:ind w:left="41" w:right="0" w:hanging="0"/>
                                    <w:rPr>
                                      <w:rFonts w:ascii="Calibri" w:hAnsi="Calibri"/>
                                      <w:sz w:val="21"/>
                                    </w:rPr>
                                  </w:pPr>
                                  <w:r>
                                    <w:rPr>
                                      <w:rFonts w:ascii="Calibri" w:hAnsi="Calibri"/>
                                      <w:spacing w:val="-5"/>
                                      <w:sz w:val="21"/>
                                    </w:rPr>
                                    <w:t>$3M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42" w:before="64" w:after="0"/>
                                    <w:ind w:left="41" w:right="0" w:hanging="0"/>
                                    <w:rPr>
                                      <w:rFonts w:ascii="Calibri" w:hAnsi="Calibri"/>
                                      <w:sz w:val="21"/>
                                    </w:rPr>
                                  </w:pPr>
                                  <w:r>
                                    <w:rPr>
                                      <w:rFonts w:ascii="Calibri" w:hAnsi="Calibri"/>
                                      <w:spacing w:val="-5"/>
                                      <w:sz w:val="21"/>
                                    </w:rPr>
                                    <w:t>$3M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General</w:t>
                                  </w:r>
                                  <w:r>
                                    <w:rPr>
                                      <w:rFonts w:ascii="Calibri" w:hAnsi="Calibri"/>
                                      <w:spacing w:val="-7"/>
                                      <w:sz w:val="21"/>
                                    </w:rPr>
                                    <w:t xml:space="preserve"> </w:t>
                                  </w:r>
                                  <w:r>
                                    <w:rPr>
                                      <w:rFonts w:ascii="Calibri" w:hAnsi="Calibri"/>
                                      <w:spacing w:val="-2"/>
                                      <w:sz w:val="21"/>
                                    </w:rPr>
                                    <w:t>Liability</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$2M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Excess</w:t>
                                  </w:r>
                                  <w:r>
                                    <w:rPr>
                                      <w:rFonts w:ascii="Calibri" w:hAnsi="Calibri"/>
                                      <w:spacing w:val="-5"/>
                                      <w:sz w:val="21"/>
                                    </w:rPr>
                                    <w:t xml:space="preserve"> </w:t>
                                  </w:r>
                                  <w:r>
                                    <w:rPr>
                                      <w:rFonts w:ascii="Calibri" w:hAnsi="Calibri"/>
                                      <w:spacing w:val="-2"/>
                                      <w:sz w:val="21"/>
                                    </w:rPr>
                                    <w:t>Liability</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4"/>
                                      <w:sz w:val="21"/>
                                    </w:rPr>
                                    <w:t>$10M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4"/>
                                      <w:sz w:val="21"/>
                                    </w:rPr>
                                    <w:t>$10M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pacing w:val="-4"/>
                                      <w:sz w:val="21"/>
                                    </w:rPr>
                                    <w:t>Auto</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Personal</w:t>
                                  </w:r>
                                  <w:r>
                                    <w:rPr>
                                      <w:rFonts w:ascii="Calibri" w:hAnsi="Calibri"/>
                                      <w:spacing w:val="-7"/>
                                      <w:sz w:val="21"/>
                                    </w:rPr>
                                    <w:t xml:space="preserve"> </w:t>
                                  </w:r>
                                  <w:r>
                                    <w:rPr>
                                      <w:rFonts w:ascii="Calibri" w:hAnsi="Calibri"/>
                                      <w:spacing w:val="-2"/>
                                      <w:sz w:val="21"/>
                                    </w:rPr>
                                    <w:t>Injury</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$2M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Management</w:t>
                                  </w:r>
                                  <w:r>
                                    <w:rPr>
                                      <w:rFonts w:ascii="Calibri" w:hAnsi="Calibri"/>
                                      <w:spacing w:val="-10"/>
                                      <w:sz w:val="21"/>
                                    </w:rPr>
                                    <w:t xml:space="preserve"> </w:t>
                                  </w:r>
                                  <w:r>
                                    <w:rPr>
                                      <w:rFonts w:ascii="Calibri" w:hAnsi="Calibri"/>
                                      <w:spacing w:val="-2"/>
                                      <w:sz w:val="21"/>
                                    </w:rPr>
                                    <w:t>Liability</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pacing w:val="-2"/>
                                      <w:sz w:val="21"/>
                                    </w:rPr>
                                    <w:t>Property</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2"/>
                                      <w:sz w:val="21"/>
                                    </w:rPr>
                                    <w:t>$152K</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236" w:hRule="atLeast"/>
                              </w:trPr>
                              <w:tc>
                                <w:tcPr>
                                  <w:tcW w:w="6213" w:type="dxa"/>
                                  <w:gridSpan w:val="3"/>
                                  <w:tcBorders>
                                    <w:top w:val="single" w:sz="6" w:space="0" w:color="000000"/>
                                    <w:left w:val="single" w:sz="12" w:space="0" w:color="000000"/>
                                    <w:bottom w:val="single" w:sz="6" w:space="0" w:color="000000"/>
                                    <w:right w:val="single" w:sz="12" w:space="0" w:color="000000"/>
                                  </w:tcBorders>
                                  <w:shd w:color="auto" w:fill="D9DFF0" w:val="clear"/>
                                </w:tcPr>
                                <w:p>
                                  <w:pPr>
                                    <w:pStyle w:val="TableParagraph"/>
                                    <w:widowControl w:val="false"/>
                                    <w:spacing w:lineRule="exact" w:line="216"/>
                                    <w:ind w:left="1900" w:right="0" w:hanging="0"/>
                                    <w:rPr>
                                      <w:rFonts w:ascii="Calibri" w:hAnsi="Calibri"/>
                                      <w:sz w:val="21"/>
                                    </w:rPr>
                                  </w:pPr>
                                  <w:r>
                                    <w:rPr>
                                      <w:rFonts w:ascii="Calibri" w:hAnsi="Calibri"/>
                                      <w:sz w:val="21"/>
                                    </w:rPr>
                                    <w:t>Network</w:t>
                                  </w:r>
                                  <w:r>
                                    <w:rPr>
                                      <w:rFonts w:ascii="Calibri" w:hAnsi="Calibri"/>
                                      <w:spacing w:val="-3"/>
                                      <w:sz w:val="21"/>
                                    </w:rPr>
                                    <w:t xml:space="preserve"> </w:t>
                                  </w:r>
                                  <w:r>
                                    <w:rPr>
                                      <w:rFonts w:ascii="Calibri" w:hAnsi="Calibri"/>
                                      <w:sz w:val="21"/>
                                    </w:rPr>
                                    <w:t>&amp;</w:t>
                                  </w:r>
                                  <w:r>
                                    <w:rPr>
                                      <w:rFonts w:ascii="Calibri" w:hAnsi="Calibri"/>
                                      <w:spacing w:val="-3"/>
                                      <w:sz w:val="21"/>
                                    </w:rPr>
                                    <w:t xml:space="preserve"> </w:t>
                                  </w:r>
                                  <w:r>
                                    <w:rPr>
                                      <w:rFonts w:ascii="Calibri" w:hAnsi="Calibri"/>
                                      <w:sz w:val="21"/>
                                    </w:rPr>
                                    <w:t>Security</w:t>
                                  </w:r>
                                  <w:r>
                                    <w:rPr>
                                      <w:rFonts w:ascii="Calibri" w:hAnsi="Calibri"/>
                                      <w:spacing w:val="-3"/>
                                      <w:sz w:val="21"/>
                                    </w:rPr>
                                    <w:t xml:space="preserve"> </w:t>
                                  </w:r>
                                  <w:r>
                                    <w:rPr>
                                      <w:rFonts w:ascii="Calibri" w:hAnsi="Calibri"/>
                                      <w:spacing w:val="-2"/>
                                      <w:sz w:val="21"/>
                                    </w:rPr>
                                    <w:t>Liability</w:t>
                                  </w:r>
                                </w:p>
                              </w:tc>
                            </w:tr>
                            <w:tr>
                              <w:trPr>
                                <w:trHeight w:val="236"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16"/>
                                    <w:ind w:left="33" w:right="0" w:hanging="0"/>
                                    <w:rPr>
                                      <w:rFonts w:ascii="Calibri" w:hAnsi="Calibri"/>
                                      <w:sz w:val="21"/>
                                    </w:rPr>
                                  </w:pPr>
                                  <w:r>
                                    <w:rPr>
                                      <w:rFonts w:ascii="Calibri" w:hAnsi="Calibri"/>
                                      <w:sz w:val="21"/>
                                    </w:rPr>
                                    <w:t>Third</w:t>
                                  </w:r>
                                  <w:r>
                                    <w:rPr>
                                      <w:rFonts w:ascii="Calibri" w:hAnsi="Calibri"/>
                                      <w:spacing w:val="-5"/>
                                      <w:sz w:val="21"/>
                                    </w:rPr>
                                    <w:t xml:space="preserve"> </w:t>
                                  </w:r>
                                  <w:r>
                                    <w:rPr>
                                      <w:rFonts w:ascii="Calibri" w:hAnsi="Calibri"/>
                                      <w:sz w:val="21"/>
                                    </w:rPr>
                                    <w:t>Party</w:t>
                                  </w:r>
                                  <w:r>
                                    <w:rPr>
                                      <w:rFonts w:ascii="Calibri" w:hAnsi="Calibri"/>
                                      <w:spacing w:val="-3"/>
                                      <w:sz w:val="21"/>
                                    </w:rPr>
                                    <w:t xml:space="preserve"> </w:t>
                                  </w:r>
                                  <w:r>
                                    <w:rPr>
                                      <w:rFonts w:ascii="Calibri" w:hAnsi="Calibri"/>
                                      <w:sz w:val="21"/>
                                    </w:rPr>
                                    <w:t>Liability</w:t>
                                  </w:r>
                                  <w:r>
                                    <w:rPr>
                                      <w:rFonts w:ascii="Calibri" w:hAnsi="Calibri"/>
                                      <w:spacing w:val="-3"/>
                                      <w:sz w:val="21"/>
                                    </w:rPr>
                                    <w:t xml:space="preserve"> </w:t>
                                  </w:r>
                                  <w:r>
                                    <w:rPr>
                                      <w:rFonts w:ascii="Calibri" w:hAnsi="Calibri"/>
                                      <w:spacing w:val="-2"/>
                                      <w:sz w:val="21"/>
                                    </w:rPr>
                                    <w:t>Coverage</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16"/>
                                    <w:ind w:left="41" w:right="0" w:hanging="0"/>
                                    <w:rPr>
                                      <w:rFonts w:ascii="Calibri" w:hAnsi="Calibri"/>
                                      <w:sz w:val="21"/>
                                    </w:rPr>
                                  </w:pPr>
                                  <w:r>
                                    <w:rPr>
                                      <w:rFonts w:ascii="Calibri" w:hAnsi="Calibri"/>
                                      <w:spacing w:val="-5"/>
                                      <w:sz w:val="21"/>
                                    </w:rPr>
                                    <w:t>$3M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16"/>
                                    <w:ind w:left="41" w:right="0" w:hanging="0"/>
                                    <w:rPr>
                                      <w:rFonts w:ascii="Calibri" w:hAnsi="Calibri"/>
                                      <w:sz w:val="21"/>
                                    </w:rPr>
                                  </w:pPr>
                                  <w:r>
                                    <w:rPr>
                                      <w:rFonts w:ascii="Calibri" w:hAnsi="Calibri"/>
                                      <w:spacing w:val="-5"/>
                                      <w:sz w:val="21"/>
                                    </w:rPr>
                                    <w:t>$3M</w:t>
                                  </w:r>
                                </w:p>
                              </w:tc>
                            </w:tr>
                            <w:tr>
                              <w:trPr>
                                <w:trHeight w:val="236"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17"/>
                                    <w:ind w:left="33" w:right="0" w:hanging="0"/>
                                    <w:rPr>
                                      <w:rFonts w:ascii="Calibri" w:hAnsi="Calibri"/>
                                      <w:sz w:val="21"/>
                                    </w:rPr>
                                  </w:pPr>
                                  <w:r>
                                    <w:rPr>
                                      <w:rFonts w:ascii="Calibri" w:hAnsi="Calibri"/>
                                      <w:sz w:val="21"/>
                                    </w:rPr>
                                    <w:t>Regulatory</w:t>
                                  </w:r>
                                  <w:r>
                                    <w:rPr>
                                      <w:rFonts w:ascii="Calibri" w:hAnsi="Calibri"/>
                                      <w:spacing w:val="-4"/>
                                      <w:sz w:val="21"/>
                                    </w:rPr>
                                    <w:t xml:space="preserve"> </w:t>
                                  </w:r>
                                  <w:r>
                                    <w:rPr>
                                      <w:rFonts w:ascii="Calibri" w:hAnsi="Calibri"/>
                                      <w:sz w:val="21"/>
                                    </w:rPr>
                                    <w:t>Defense</w:t>
                                  </w:r>
                                  <w:r>
                                    <w:rPr>
                                      <w:rFonts w:ascii="Calibri" w:hAnsi="Calibri"/>
                                      <w:spacing w:val="-4"/>
                                      <w:sz w:val="21"/>
                                    </w:rPr>
                                    <w:t xml:space="preserve"> </w:t>
                                  </w:r>
                                  <w:r>
                                    <w:rPr>
                                      <w:rFonts w:ascii="Calibri" w:hAnsi="Calibri"/>
                                      <w:sz w:val="21"/>
                                    </w:rPr>
                                    <w:t>&amp;</w:t>
                                  </w:r>
                                  <w:r>
                                    <w:rPr>
                                      <w:rFonts w:ascii="Calibri" w:hAnsi="Calibri"/>
                                      <w:spacing w:val="-3"/>
                                      <w:sz w:val="21"/>
                                    </w:rPr>
                                    <w:t xml:space="preserve"> </w:t>
                                  </w:r>
                                  <w:r>
                                    <w:rPr>
                                      <w:rFonts w:ascii="Calibri" w:hAnsi="Calibri"/>
                                      <w:spacing w:val="-2"/>
                                      <w:sz w:val="21"/>
                                    </w:rPr>
                                    <w:t>Penalties</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17"/>
                                    <w:ind w:left="41" w:right="0" w:hanging="0"/>
                                    <w:rPr>
                                      <w:rFonts w:ascii="Calibri" w:hAnsi="Calibri"/>
                                      <w:sz w:val="21"/>
                                    </w:rPr>
                                  </w:pPr>
                                  <w:r>
                                    <w:rPr>
                                      <w:rFonts w:ascii="Calibri" w:hAnsi="Calibri"/>
                                      <w:spacing w:val="-5"/>
                                      <w:sz w:val="21"/>
                                    </w:rPr>
                                    <w:t>$3M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17"/>
                                    <w:ind w:left="41" w:right="0" w:hanging="0"/>
                                    <w:rPr>
                                      <w:rFonts w:ascii="Calibri" w:hAnsi="Calibri"/>
                                      <w:sz w:val="21"/>
                                    </w:rPr>
                                  </w:pPr>
                                  <w:r>
                                    <w:rPr>
                                      <w:rFonts w:ascii="Calibri" w:hAnsi="Calibri"/>
                                      <w:spacing w:val="-5"/>
                                      <w:sz w:val="21"/>
                                    </w:rPr>
                                    <w:t>$3M</w:t>
                                  </w:r>
                                </w:p>
                              </w:tc>
                            </w:tr>
                            <w:tr>
                              <w:trPr>
                                <w:trHeight w:val="236"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16"/>
                                    <w:ind w:left="33" w:right="0" w:hanging="0"/>
                                    <w:rPr>
                                      <w:rFonts w:ascii="Calibri" w:hAnsi="Calibri"/>
                                      <w:sz w:val="21"/>
                                    </w:rPr>
                                  </w:pPr>
                                  <w:r>
                                    <w:rPr>
                                      <w:rFonts w:ascii="Calibri" w:hAnsi="Calibri"/>
                                      <w:sz w:val="21"/>
                                    </w:rPr>
                                    <w:t>Business</w:t>
                                  </w:r>
                                  <w:r>
                                    <w:rPr>
                                      <w:rFonts w:ascii="Calibri" w:hAnsi="Calibri"/>
                                      <w:spacing w:val="-9"/>
                                      <w:sz w:val="21"/>
                                    </w:rPr>
                                    <w:t xml:space="preserve"> </w:t>
                                  </w:r>
                                  <w:r>
                                    <w:rPr>
                                      <w:rFonts w:ascii="Calibri" w:hAnsi="Calibri"/>
                                      <w:sz w:val="21"/>
                                    </w:rPr>
                                    <w:t>Interruption</w:t>
                                  </w:r>
                                  <w:r>
                                    <w:rPr>
                                      <w:rFonts w:ascii="Calibri" w:hAnsi="Calibri"/>
                                      <w:spacing w:val="-9"/>
                                      <w:sz w:val="21"/>
                                    </w:rPr>
                                    <w:t xml:space="preserve"> </w:t>
                                  </w:r>
                                  <w:r>
                                    <w:rPr>
                                      <w:rFonts w:ascii="Calibri" w:hAnsi="Calibri"/>
                                      <w:spacing w:val="-2"/>
                                      <w:sz w:val="21"/>
                                    </w:rPr>
                                    <w:t>Coverage</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16"/>
                                    <w:ind w:left="41" w:right="0" w:hanging="0"/>
                                    <w:rPr>
                                      <w:rFonts w:ascii="Calibri" w:hAnsi="Calibri"/>
                                      <w:sz w:val="21"/>
                                    </w:rPr>
                                  </w:pPr>
                                  <w:r>
                                    <w:rPr>
                                      <w:rFonts w:ascii="Calibri" w:hAnsi="Calibri"/>
                                      <w:spacing w:val="-5"/>
                                      <w:sz w:val="21"/>
                                    </w:rPr>
                                    <w:t>$3M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16"/>
                                    <w:ind w:left="41" w:right="0" w:hanging="0"/>
                                    <w:rPr>
                                      <w:rFonts w:ascii="Calibri" w:hAnsi="Calibri"/>
                                      <w:sz w:val="21"/>
                                    </w:rPr>
                                  </w:pPr>
                                  <w:r>
                                    <w:rPr>
                                      <w:rFonts w:ascii="Calibri" w:hAnsi="Calibri"/>
                                      <w:spacing w:val="-5"/>
                                      <w:sz w:val="21"/>
                                    </w:rPr>
                                    <w:t>$3M</w:t>
                                  </w:r>
                                </w:p>
                              </w:tc>
                            </w:tr>
                            <w:tr>
                              <w:trPr>
                                <w:trHeight w:val="236"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16"/>
                                    <w:ind w:left="33" w:right="0" w:hanging="0"/>
                                    <w:rPr>
                                      <w:rFonts w:ascii="Calibri" w:hAnsi="Calibri"/>
                                      <w:sz w:val="21"/>
                                    </w:rPr>
                                  </w:pPr>
                                  <w:r>
                                    <w:rPr>
                                      <w:rFonts w:ascii="Calibri" w:hAnsi="Calibri"/>
                                      <w:sz w:val="21"/>
                                    </w:rPr>
                                    <w:t>Cyber</w:t>
                                  </w:r>
                                  <w:r>
                                    <w:rPr>
                                      <w:rFonts w:ascii="Calibri" w:hAnsi="Calibri"/>
                                      <w:spacing w:val="-6"/>
                                      <w:sz w:val="21"/>
                                    </w:rPr>
                                    <w:t xml:space="preserve"> </w:t>
                                  </w:r>
                                  <w:r>
                                    <w:rPr>
                                      <w:rFonts w:ascii="Calibri" w:hAnsi="Calibri"/>
                                      <w:spacing w:val="-2"/>
                                      <w:sz w:val="21"/>
                                    </w:rPr>
                                    <w:t>Extortion</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16"/>
                                    <w:ind w:left="41" w:right="0" w:hanging="0"/>
                                    <w:rPr>
                                      <w:rFonts w:ascii="Calibri" w:hAnsi="Calibri"/>
                                      <w:sz w:val="21"/>
                                    </w:rPr>
                                  </w:pPr>
                                  <w:r>
                                    <w:rPr>
                                      <w:rFonts w:ascii="Calibri" w:hAnsi="Calibri"/>
                                      <w:spacing w:val="-5"/>
                                      <w:sz w:val="21"/>
                                    </w:rPr>
                                    <w:t>$3M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16"/>
                                    <w:ind w:left="41" w:right="0" w:hanging="0"/>
                                    <w:rPr>
                                      <w:rFonts w:ascii="Calibri" w:hAnsi="Calibri"/>
                                      <w:sz w:val="21"/>
                                    </w:rPr>
                                  </w:pPr>
                                  <w:r>
                                    <w:rPr>
                                      <w:rFonts w:ascii="Calibri" w:hAnsi="Calibri"/>
                                      <w:spacing w:val="-5"/>
                                      <w:sz w:val="21"/>
                                    </w:rPr>
                                    <w:t>$3M</w:t>
                                  </w:r>
                                </w:p>
                              </w:tc>
                            </w:tr>
                            <w:tr>
                              <w:trPr>
                                <w:trHeight w:val="236"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16"/>
                                    <w:ind w:left="33" w:right="0" w:hanging="0"/>
                                    <w:rPr>
                                      <w:rFonts w:ascii="Calibri" w:hAnsi="Calibri"/>
                                      <w:sz w:val="21"/>
                                    </w:rPr>
                                  </w:pPr>
                                  <w:r>
                                    <w:rPr>
                                      <w:rFonts w:ascii="Calibri" w:hAnsi="Calibri"/>
                                      <w:sz w:val="21"/>
                                    </w:rPr>
                                    <w:t>Breach</w:t>
                                  </w:r>
                                  <w:r>
                                    <w:rPr>
                                      <w:rFonts w:ascii="Calibri" w:hAnsi="Calibri"/>
                                      <w:spacing w:val="-4"/>
                                      <w:sz w:val="21"/>
                                    </w:rPr>
                                    <w:t xml:space="preserve"> </w:t>
                                  </w:r>
                                  <w:r>
                                    <w:rPr>
                                      <w:rFonts w:ascii="Calibri" w:hAnsi="Calibri"/>
                                      <w:spacing w:val="-2"/>
                                      <w:sz w:val="21"/>
                                    </w:rPr>
                                    <w:t>Response</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16"/>
                                    <w:ind w:left="41" w:right="0" w:hanging="0"/>
                                    <w:rPr>
                                      <w:rFonts w:ascii="Calibri" w:hAnsi="Calibri"/>
                                      <w:sz w:val="21"/>
                                    </w:rPr>
                                  </w:pPr>
                                  <w:r>
                                    <w:rPr>
                                      <w:rFonts w:ascii="Calibri" w:hAnsi="Calibri"/>
                                      <w:spacing w:val="-5"/>
                                      <w:sz w:val="21"/>
                                    </w:rPr>
                                    <w:t>$3M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16"/>
                                    <w:ind w:left="41" w:right="0" w:hanging="0"/>
                                    <w:rPr>
                                      <w:rFonts w:ascii="Calibri" w:hAnsi="Calibri"/>
                                      <w:sz w:val="21"/>
                                    </w:rPr>
                                  </w:pPr>
                                  <w:r>
                                    <w:rPr>
                                      <w:rFonts w:ascii="Calibri" w:hAnsi="Calibri"/>
                                      <w:spacing w:val="-5"/>
                                      <w:sz w:val="21"/>
                                    </w:rPr>
                                    <w:t>$3M</w:t>
                                  </w:r>
                                </w:p>
                              </w:tc>
                            </w:tr>
                            <w:tr>
                              <w:trPr>
                                <w:trHeight w:val="257" w:hRule="atLeast"/>
                              </w:trPr>
                              <w:tc>
                                <w:tcPr>
                                  <w:tcW w:w="3376" w:type="dxa"/>
                                  <w:tcBorders>
                                    <w:top w:val="single" w:sz="6" w:space="0" w:color="000000"/>
                                    <w:left w:val="single" w:sz="12" w:space="0" w:color="000000"/>
                                    <w:bottom w:val="single" w:sz="12" w:space="0" w:color="000000"/>
                                    <w:right w:val="single" w:sz="6" w:space="0" w:color="000000"/>
                                  </w:tcBorders>
                                </w:tcPr>
                                <w:p>
                                  <w:pPr>
                                    <w:pStyle w:val="TableParagraph"/>
                                    <w:widowControl w:val="false"/>
                                    <w:spacing w:lineRule="exact" w:line="223"/>
                                    <w:ind w:left="33" w:right="0" w:hanging="0"/>
                                    <w:rPr>
                                      <w:rFonts w:ascii="Calibri" w:hAnsi="Calibri"/>
                                      <w:sz w:val="21"/>
                                    </w:rPr>
                                  </w:pPr>
                                  <w:r>
                                    <w:rPr>
                                      <w:rFonts w:ascii="Calibri" w:hAnsi="Calibri"/>
                                      <w:spacing w:val="-2"/>
                                      <w:sz w:val="21"/>
                                    </w:rPr>
                                    <w:t>Liability</w:t>
                                  </w:r>
                                </w:p>
                              </w:tc>
                              <w:tc>
                                <w:tcPr>
                                  <w:tcW w:w="1018" w:type="dxa"/>
                                  <w:tcBorders>
                                    <w:top w:val="single" w:sz="6" w:space="0" w:color="000000"/>
                                    <w:left w:val="single" w:sz="6" w:space="0" w:color="000000"/>
                                    <w:bottom w:val="single" w:sz="12" w:space="0" w:color="000000"/>
                                    <w:right w:val="single" w:sz="6" w:space="0" w:color="000000"/>
                                  </w:tcBorders>
                                </w:tcPr>
                                <w:p>
                                  <w:pPr>
                                    <w:pStyle w:val="TableParagraph"/>
                                    <w:widowControl w:val="false"/>
                                    <w:spacing w:lineRule="exact" w:line="238"/>
                                    <w:ind w:left="41" w:right="0" w:hanging="0"/>
                                    <w:rPr>
                                      <w:rFonts w:ascii="Calibri" w:hAnsi="Calibri"/>
                                      <w:sz w:val="21"/>
                                    </w:rPr>
                                  </w:pPr>
                                  <w:r>
                                    <w:rPr>
                                      <w:rFonts w:ascii="Calibri" w:hAnsi="Calibri"/>
                                      <w:spacing w:val="-5"/>
                                      <w:sz w:val="21"/>
                                    </w:rPr>
                                    <w:t>$3M</w:t>
                                  </w:r>
                                </w:p>
                              </w:tc>
                              <w:tc>
                                <w:tcPr>
                                  <w:tcW w:w="1819" w:type="dxa"/>
                                  <w:tcBorders>
                                    <w:top w:val="single" w:sz="6" w:space="0" w:color="000000"/>
                                    <w:left w:val="single" w:sz="6" w:space="0" w:color="000000"/>
                                    <w:bottom w:val="single" w:sz="12" w:space="0" w:color="000000"/>
                                    <w:right w:val="single" w:sz="12" w:space="0" w:color="000000"/>
                                  </w:tcBorders>
                                </w:tcPr>
                                <w:p>
                                  <w:pPr>
                                    <w:pStyle w:val="TableParagraph"/>
                                    <w:widowControl w:val="false"/>
                                    <w:spacing w:lineRule="exact" w:line="238"/>
                                    <w:ind w:left="41" w:right="0" w:hanging="0"/>
                                    <w:rPr>
                                      <w:rFonts w:ascii="Calibri" w:hAnsi="Calibri"/>
                                      <w:sz w:val="21"/>
                                    </w:rPr>
                                  </w:pPr>
                                  <w:r>
                                    <w:rPr>
                                      <w:rFonts w:ascii="Calibri" w:hAnsi="Calibri"/>
                                      <w:spacing w:val="-5"/>
                                      <w:sz w:val="21"/>
                                    </w:rPr>
                                    <w:t>$3M</w:t>
                                  </w:r>
                                </w:p>
                              </w:tc>
                            </w:tr>
                            <w:tr>
                              <w:trPr>
                                <w:trHeight w:val="253" w:hRule="atLeast"/>
                              </w:trPr>
                              <w:tc>
                                <w:tcPr>
                                  <w:tcW w:w="6213" w:type="dxa"/>
                                  <w:gridSpan w:val="3"/>
                                  <w:tcBorders>
                                    <w:top w:val="single" w:sz="12" w:space="0" w:color="000000"/>
                                    <w:left w:val="single" w:sz="12" w:space="0" w:color="000000"/>
                                    <w:bottom w:val="single" w:sz="6" w:space="0" w:color="000000"/>
                                    <w:right w:val="single" w:sz="12" w:space="0" w:color="000000"/>
                                  </w:tcBorders>
                                  <w:shd w:color="auto" w:fill="D9DFF0" w:val="clear"/>
                                </w:tcPr>
                                <w:p>
                                  <w:pPr>
                                    <w:pStyle w:val="TableParagraph"/>
                                    <w:widowControl w:val="false"/>
                                    <w:spacing w:lineRule="exact" w:line="234"/>
                                    <w:ind w:left="42" w:right="0" w:hanging="0"/>
                                    <w:jc w:val="center"/>
                                    <w:rPr>
                                      <w:rFonts w:ascii="Calibri" w:hAnsi="Calibri"/>
                                      <w:sz w:val="21"/>
                                    </w:rPr>
                                  </w:pPr>
                                  <w:r>
                                    <w:rPr>
                                      <w:rFonts w:ascii="Calibri" w:hAnsi="Calibri"/>
                                      <w:spacing w:val="-2"/>
                                      <w:sz w:val="21"/>
                                    </w:rPr>
                                    <w:t>Crime</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Employee</w:t>
                                  </w:r>
                                  <w:r>
                                    <w:rPr>
                                      <w:rFonts w:ascii="Calibri" w:hAnsi="Calibri"/>
                                      <w:spacing w:val="-5"/>
                                      <w:sz w:val="21"/>
                                    </w:rPr>
                                    <w:t xml:space="preserve"> </w:t>
                                  </w:r>
                                  <w:r>
                                    <w:rPr>
                                      <w:rFonts w:ascii="Calibri" w:hAnsi="Calibri"/>
                                      <w:spacing w:val="-2"/>
                                      <w:sz w:val="21"/>
                                    </w:rPr>
                                    <w:t>Theft</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Third</w:t>
                                  </w:r>
                                  <w:r>
                                    <w:rPr>
                                      <w:rFonts w:ascii="Calibri" w:hAnsi="Calibri"/>
                                      <w:spacing w:val="-6"/>
                                      <w:sz w:val="21"/>
                                    </w:rPr>
                                    <w:t xml:space="preserve"> </w:t>
                                  </w:r>
                                  <w:r>
                                    <w:rPr>
                                      <w:rFonts w:ascii="Calibri" w:hAnsi="Calibri"/>
                                      <w:sz w:val="21"/>
                                    </w:rPr>
                                    <w:t>Parties</w:t>
                                  </w:r>
                                  <w:r>
                                    <w:rPr>
                                      <w:rFonts w:ascii="Calibri" w:hAnsi="Calibri"/>
                                      <w:spacing w:val="-5"/>
                                      <w:sz w:val="21"/>
                                    </w:rPr>
                                    <w:t xml:space="preserve"> </w:t>
                                  </w:r>
                                  <w:r>
                                    <w:rPr>
                                      <w:rFonts w:ascii="Calibri" w:hAnsi="Calibri"/>
                                      <w:spacing w:val="-2"/>
                                      <w:sz w:val="21"/>
                                    </w:rPr>
                                    <w:t>Property</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pacing w:val="-2"/>
                                      <w:sz w:val="21"/>
                                    </w:rPr>
                                    <w:t>ERISA</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2"/>
                                    <w:ind w:left="33" w:right="0" w:hanging="0"/>
                                    <w:rPr>
                                      <w:rFonts w:ascii="Calibri" w:hAnsi="Calibri"/>
                                      <w:sz w:val="21"/>
                                    </w:rPr>
                                  </w:pPr>
                                  <w:r>
                                    <w:rPr>
                                      <w:rFonts w:ascii="Calibri" w:hAnsi="Calibri"/>
                                      <w:spacing w:val="-2"/>
                                      <w:sz w:val="21"/>
                                    </w:rPr>
                                    <w:t>Forgery</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2"/>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2"/>
                                    <w:ind w:left="41" w:right="0" w:hanging="0"/>
                                    <w:rPr>
                                      <w:rFonts w:ascii="Calibri" w:hAnsi="Calibri"/>
                                      <w:sz w:val="21"/>
                                    </w:rPr>
                                  </w:pPr>
                                  <w:r>
                                    <w:rPr>
                                      <w:rFonts w:ascii="Calibri" w:hAnsi="Calibri"/>
                                      <w:spacing w:val="-5"/>
                                      <w:sz w:val="21"/>
                                    </w:rPr>
                                    <w:t>$1M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Inside</w:t>
                                  </w:r>
                                  <w:r>
                                    <w:rPr>
                                      <w:rFonts w:ascii="Calibri" w:hAnsi="Calibri"/>
                                      <w:spacing w:val="-5"/>
                                      <w:sz w:val="21"/>
                                    </w:rPr>
                                    <w:t xml:space="preserve"> </w:t>
                                  </w:r>
                                  <w:r>
                                    <w:rPr>
                                      <w:rFonts w:ascii="Calibri" w:hAnsi="Calibri"/>
                                      <w:sz w:val="21"/>
                                    </w:rPr>
                                    <w:t>&amp;</w:t>
                                  </w:r>
                                  <w:r>
                                    <w:rPr>
                                      <w:rFonts w:ascii="Calibri" w:hAnsi="Calibri"/>
                                      <w:spacing w:val="-4"/>
                                      <w:sz w:val="21"/>
                                    </w:rPr>
                                    <w:t xml:space="preserve"> </w:t>
                                  </w:r>
                                  <w:r>
                                    <w:rPr>
                                      <w:rFonts w:ascii="Calibri" w:hAnsi="Calibri"/>
                                      <w:sz w:val="21"/>
                                    </w:rPr>
                                    <w:t>Outside</w:t>
                                  </w:r>
                                  <w:r>
                                    <w:rPr>
                                      <w:rFonts w:ascii="Calibri" w:hAnsi="Calibri"/>
                                      <w:spacing w:val="-4"/>
                                      <w:sz w:val="21"/>
                                    </w:rPr>
                                    <w:t xml:space="preserve"> </w:t>
                                  </w:r>
                                  <w:r>
                                    <w:rPr>
                                      <w:rFonts w:ascii="Calibri" w:hAnsi="Calibri"/>
                                      <w:spacing w:val="-2"/>
                                      <w:sz w:val="21"/>
                                    </w:rPr>
                                    <w:t>Losses</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Tech</w:t>
                                  </w:r>
                                  <w:r>
                                    <w:rPr>
                                      <w:rFonts w:ascii="Calibri" w:hAnsi="Calibri"/>
                                      <w:spacing w:val="-4"/>
                                      <w:sz w:val="21"/>
                                    </w:rPr>
                                    <w:t xml:space="preserve"> </w:t>
                                  </w:r>
                                  <w:r>
                                    <w:rPr>
                                      <w:rFonts w:ascii="Calibri" w:hAnsi="Calibri"/>
                                      <w:spacing w:val="-2"/>
                                      <w:sz w:val="21"/>
                                    </w:rPr>
                                    <w:t>Fraud</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r>
                            <w:tr>
                              <w:trPr>
                                <w:trHeight w:val="261" w:hRule="atLeast"/>
                              </w:trPr>
                              <w:tc>
                                <w:tcPr>
                                  <w:tcW w:w="6213" w:type="dxa"/>
                                  <w:gridSpan w:val="3"/>
                                  <w:tcBorders>
                                    <w:top w:val="single" w:sz="6" w:space="0" w:color="000000"/>
                                    <w:left w:val="single" w:sz="12" w:space="0" w:color="000000"/>
                                    <w:bottom w:val="single" w:sz="6" w:space="0" w:color="000000"/>
                                    <w:right w:val="single" w:sz="12" w:space="0" w:color="000000"/>
                                  </w:tcBorders>
                                  <w:shd w:color="auto" w:fill="D9DFF0" w:val="clear"/>
                                </w:tcPr>
                                <w:p>
                                  <w:pPr>
                                    <w:pStyle w:val="TableParagraph"/>
                                    <w:widowControl w:val="false"/>
                                    <w:spacing w:lineRule="exact" w:line="241"/>
                                    <w:ind w:left="1611" w:right="0" w:hanging="0"/>
                                    <w:rPr>
                                      <w:rFonts w:ascii="Calibri" w:hAnsi="Calibri"/>
                                      <w:sz w:val="21"/>
                                    </w:rPr>
                                  </w:pPr>
                                  <w:r>
                                    <w:rPr>
                                      <w:rFonts w:ascii="Calibri" w:hAnsi="Calibri"/>
                                      <w:sz w:val="21"/>
                                    </w:rPr>
                                    <w:t>Workers</w:t>
                                  </w:r>
                                  <w:r>
                                    <w:rPr>
                                      <w:rFonts w:ascii="Calibri" w:hAnsi="Calibri"/>
                                      <w:spacing w:val="-5"/>
                                      <w:sz w:val="21"/>
                                    </w:rPr>
                                    <w:t xml:space="preserve"> </w:t>
                                  </w:r>
                                  <w:r>
                                    <w:rPr>
                                      <w:rFonts w:ascii="Calibri" w:hAnsi="Calibri"/>
                                      <w:sz w:val="21"/>
                                    </w:rPr>
                                    <w:t>Compensation</w:t>
                                  </w:r>
                                  <w:r>
                                    <w:rPr>
                                      <w:rFonts w:ascii="Calibri" w:hAnsi="Calibri"/>
                                      <w:spacing w:val="-5"/>
                                      <w:sz w:val="21"/>
                                    </w:rPr>
                                    <w:t xml:space="preserve"> </w:t>
                                  </w:r>
                                  <w:r>
                                    <w:rPr>
                                      <w:rFonts w:ascii="Calibri" w:hAnsi="Calibri"/>
                                      <w:sz w:val="21"/>
                                    </w:rPr>
                                    <w:t>-</w:t>
                                  </w:r>
                                  <w:r>
                                    <w:rPr>
                                      <w:rFonts w:ascii="Calibri" w:hAnsi="Calibri"/>
                                      <w:spacing w:val="-5"/>
                                      <w:sz w:val="21"/>
                                    </w:rPr>
                                    <w:t xml:space="preserve"> </w:t>
                                  </w:r>
                                  <w:r>
                                    <w:rPr>
                                      <w:rFonts w:ascii="Calibri" w:hAnsi="Calibri"/>
                                      <w:sz w:val="21"/>
                                    </w:rPr>
                                    <w:t>All</w:t>
                                  </w:r>
                                  <w:r>
                                    <w:rPr>
                                      <w:rFonts w:ascii="Calibri" w:hAnsi="Calibri"/>
                                      <w:spacing w:val="-3"/>
                                      <w:sz w:val="21"/>
                                    </w:rPr>
                                    <w:t xml:space="preserve"> </w:t>
                                  </w:r>
                                  <w:r>
                                    <w:rPr>
                                      <w:rFonts w:ascii="Calibri" w:hAnsi="Calibri"/>
                                      <w:spacing w:val="-2"/>
                                      <w:sz w:val="21"/>
                                    </w:rPr>
                                    <w:t>States</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Workers</w:t>
                                  </w:r>
                                  <w:r>
                                    <w:rPr>
                                      <w:rFonts w:ascii="Calibri" w:hAnsi="Calibri"/>
                                      <w:spacing w:val="-3"/>
                                      <w:sz w:val="21"/>
                                    </w:rPr>
                                    <w:t xml:space="preserve"> </w:t>
                                  </w:r>
                                  <w:r>
                                    <w:rPr>
                                      <w:rFonts w:ascii="Calibri" w:hAnsi="Calibri"/>
                                      <w:spacing w:val="-2"/>
                                      <w:sz w:val="21"/>
                                    </w:rPr>
                                    <w:t>Compensation</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2"/>
                                      <w:sz w:val="21"/>
                                    </w:rPr>
                                    <w:t>Statutory</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Employers</w:t>
                                  </w:r>
                                  <w:r>
                                    <w:rPr>
                                      <w:rFonts w:ascii="Calibri" w:hAnsi="Calibri"/>
                                      <w:spacing w:val="-5"/>
                                      <w:sz w:val="21"/>
                                    </w:rPr>
                                    <w:t xml:space="preserve"> </w:t>
                                  </w:r>
                                  <w:r>
                                    <w:rPr>
                                      <w:rFonts w:ascii="Calibri" w:hAnsi="Calibri"/>
                                      <w:sz w:val="21"/>
                                    </w:rPr>
                                    <w:t>Liability-</w:t>
                                  </w:r>
                                  <w:r>
                                    <w:rPr>
                                      <w:rFonts w:ascii="Calibri" w:hAnsi="Calibri"/>
                                      <w:spacing w:val="-5"/>
                                      <w:sz w:val="21"/>
                                    </w:rPr>
                                    <w:t xml:space="preserve"> </w:t>
                                  </w:r>
                                  <w:r>
                                    <w:rPr>
                                      <w:rFonts w:ascii="Calibri" w:hAnsi="Calibri"/>
                                      <w:sz w:val="21"/>
                                    </w:rPr>
                                    <w:t>By</w:t>
                                  </w:r>
                                  <w:r>
                                    <w:rPr>
                                      <w:rFonts w:ascii="Calibri" w:hAnsi="Calibri"/>
                                      <w:spacing w:val="-3"/>
                                      <w:sz w:val="21"/>
                                    </w:rPr>
                                    <w:t xml:space="preserve"> </w:t>
                                  </w:r>
                                  <w:r>
                                    <w:rPr>
                                      <w:rFonts w:ascii="Calibri" w:hAnsi="Calibri"/>
                                      <w:spacing w:val="-2"/>
                                      <w:sz w:val="21"/>
                                    </w:rPr>
                                    <w:t>Accident</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Employers</w:t>
                                  </w:r>
                                  <w:r>
                                    <w:rPr>
                                      <w:rFonts w:ascii="Calibri" w:hAnsi="Calibri"/>
                                      <w:spacing w:val="-4"/>
                                      <w:sz w:val="21"/>
                                    </w:rPr>
                                    <w:t xml:space="preserve"> </w:t>
                                  </w:r>
                                  <w:r>
                                    <w:rPr>
                                      <w:rFonts w:ascii="Calibri" w:hAnsi="Calibri"/>
                                      <w:sz w:val="21"/>
                                    </w:rPr>
                                    <w:t>Liability</w:t>
                                  </w:r>
                                  <w:r>
                                    <w:rPr>
                                      <w:rFonts w:ascii="Calibri" w:hAnsi="Calibri"/>
                                      <w:spacing w:val="-3"/>
                                      <w:sz w:val="21"/>
                                    </w:rPr>
                                    <w:t xml:space="preserve"> </w:t>
                                  </w:r>
                                  <w:r>
                                    <w:rPr>
                                      <w:rFonts w:ascii="Calibri" w:hAnsi="Calibri"/>
                                      <w:sz w:val="21"/>
                                    </w:rPr>
                                    <w:t>-</w:t>
                                  </w:r>
                                  <w:r>
                                    <w:rPr>
                                      <w:rFonts w:ascii="Calibri" w:hAnsi="Calibri"/>
                                      <w:spacing w:val="-3"/>
                                      <w:sz w:val="21"/>
                                    </w:rPr>
                                    <w:t xml:space="preserve"> </w:t>
                                  </w:r>
                                  <w:r>
                                    <w:rPr>
                                      <w:rFonts w:ascii="Calibri" w:hAnsi="Calibri"/>
                                      <w:sz w:val="21"/>
                                    </w:rPr>
                                    <w:t>By</w:t>
                                  </w:r>
                                  <w:r>
                                    <w:rPr>
                                      <w:rFonts w:ascii="Calibri" w:hAnsi="Calibri"/>
                                      <w:spacing w:val="-2"/>
                                      <w:sz w:val="21"/>
                                    </w:rPr>
                                    <w:t xml:space="preserve"> Disease</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41"/>
                                    <w:ind w:left="41" w:right="0" w:hanging="0"/>
                                    <w:rPr>
                                      <w:rFonts w:ascii="Calibri" w:hAnsi="Calibri"/>
                                      <w:sz w:val="21"/>
                                    </w:rPr>
                                  </w:pPr>
                                  <w:r>
                                    <w:rPr>
                                      <w:rFonts w:ascii="Calibri" w:hAnsi="Calibri"/>
                                      <w:sz w:val="21"/>
                                    </w:rPr>
                                    <w:t>Policy</w:t>
                                  </w:r>
                                  <w:r>
                                    <w:rPr>
                                      <w:rFonts w:ascii="Calibri" w:hAnsi="Calibri"/>
                                      <w:spacing w:val="-4"/>
                                      <w:sz w:val="21"/>
                                    </w:rPr>
                                    <w:t xml:space="preserve"> </w:t>
                                  </w:r>
                                  <w:r>
                                    <w:rPr>
                                      <w:rFonts w:ascii="Calibri" w:hAnsi="Calibri"/>
                                      <w:spacing w:val="-2"/>
                                      <w:sz w:val="21"/>
                                    </w:rPr>
                                    <w:t>limit</w:t>
                                  </w:r>
                                </w:p>
                              </w:tc>
                            </w:tr>
                            <w:tr>
                              <w:trPr>
                                <w:trHeight w:val="266" w:hRule="atLeast"/>
                              </w:trPr>
                              <w:tc>
                                <w:tcPr>
                                  <w:tcW w:w="3376" w:type="dxa"/>
                                  <w:tcBorders>
                                    <w:top w:val="single" w:sz="6" w:space="0" w:color="000000"/>
                                    <w:left w:val="single" w:sz="12" w:space="0" w:color="000000"/>
                                    <w:bottom w:val="single" w:sz="12" w:space="0" w:color="000000"/>
                                    <w:right w:val="single" w:sz="6" w:space="0" w:color="000000"/>
                                  </w:tcBorders>
                                </w:tcPr>
                                <w:p>
                                  <w:pPr>
                                    <w:pStyle w:val="TableParagraph"/>
                                    <w:widowControl w:val="false"/>
                                    <w:spacing w:lineRule="exact" w:line="247"/>
                                    <w:ind w:left="33" w:right="0" w:hanging="0"/>
                                    <w:rPr>
                                      <w:rFonts w:ascii="Calibri" w:hAnsi="Calibri"/>
                                      <w:sz w:val="21"/>
                                    </w:rPr>
                                  </w:pPr>
                                  <w:r>
                                    <w:rPr>
                                      <w:rFonts w:ascii="Calibri" w:hAnsi="Calibri"/>
                                      <w:sz w:val="21"/>
                                    </w:rPr>
                                    <w:t>Employers</w:t>
                                  </w:r>
                                  <w:r>
                                    <w:rPr>
                                      <w:rFonts w:ascii="Calibri" w:hAnsi="Calibri"/>
                                      <w:spacing w:val="-4"/>
                                      <w:sz w:val="21"/>
                                    </w:rPr>
                                    <w:t xml:space="preserve"> </w:t>
                                  </w:r>
                                  <w:r>
                                    <w:rPr>
                                      <w:rFonts w:ascii="Calibri" w:hAnsi="Calibri"/>
                                      <w:sz w:val="21"/>
                                    </w:rPr>
                                    <w:t>Liability</w:t>
                                  </w:r>
                                  <w:r>
                                    <w:rPr>
                                      <w:rFonts w:ascii="Calibri" w:hAnsi="Calibri"/>
                                      <w:spacing w:val="-3"/>
                                      <w:sz w:val="21"/>
                                    </w:rPr>
                                    <w:t xml:space="preserve"> </w:t>
                                  </w:r>
                                  <w:r>
                                    <w:rPr>
                                      <w:rFonts w:ascii="Calibri" w:hAnsi="Calibri"/>
                                      <w:sz w:val="21"/>
                                    </w:rPr>
                                    <w:t>-</w:t>
                                  </w:r>
                                  <w:r>
                                    <w:rPr>
                                      <w:rFonts w:ascii="Calibri" w:hAnsi="Calibri"/>
                                      <w:spacing w:val="-3"/>
                                      <w:sz w:val="21"/>
                                    </w:rPr>
                                    <w:t xml:space="preserve"> </w:t>
                                  </w:r>
                                  <w:r>
                                    <w:rPr>
                                      <w:rFonts w:ascii="Calibri" w:hAnsi="Calibri"/>
                                      <w:sz w:val="21"/>
                                    </w:rPr>
                                    <w:t>By</w:t>
                                  </w:r>
                                  <w:r>
                                    <w:rPr>
                                      <w:rFonts w:ascii="Calibri" w:hAnsi="Calibri"/>
                                      <w:spacing w:val="-2"/>
                                      <w:sz w:val="21"/>
                                    </w:rPr>
                                    <w:t xml:space="preserve"> Disease</w:t>
                                  </w:r>
                                </w:p>
                              </w:tc>
                              <w:tc>
                                <w:tcPr>
                                  <w:tcW w:w="1018" w:type="dxa"/>
                                  <w:tcBorders>
                                    <w:top w:val="single" w:sz="6" w:space="0" w:color="000000"/>
                                    <w:left w:val="single" w:sz="6" w:space="0" w:color="000000"/>
                                    <w:bottom w:val="single" w:sz="12" w:space="0" w:color="000000"/>
                                    <w:right w:val="single" w:sz="6" w:space="0" w:color="000000"/>
                                  </w:tcBorders>
                                </w:tcPr>
                                <w:p>
                                  <w:pPr>
                                    <w:pStyle w:val="TableParagraph"/>
                                    <w:widowControl w:val="false"/>
                                    <w:spacing w:lineRule="exact" w:line="247"/>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12" w:space="0" w:color="000000"/>
                                    <w:right w:val="single" w:sz="12" w:space="0" w:color="000000"/>
                                  </w:tcBorders>
                                </w:tcPr>
                                <w:p>
                                  <w:pPr>
                                    <w:pStyle w:val="TableParagraph"/>
                                    <w:widowControl w:val="false"/>
                                    <w:spacing w:lineRule="exact" w:line="247"/>
                                    <w:ind w:left="41" w:right="0" w:hanging="0"/>
                                    <w:rPr>
                                      <w:rFonts w:ascii="Calibri" w:hAnsi="Calibri"/>
                                      <w:sz w:val="21"/>
                                    </w:rPr>
                                  </w:pPr>
                                  <w:r>
                                    <w:rPr>
                                      <w:rFonts w:ascii="Calibri" w:hAnsi="Calibri"/>
                                      <w:sz w:val="21"/>
                                    </w:rPr>
                                    <w:t>Each</w:t>
                                  </w:r>
                                  <w:r>
                                    <w:rPr>
                                      <w:rFonts w:ascii="Calibri" w:hAnsi="Calibri"/>
                                      <w:spacing w:val="-6"/>
                                      <w:sz w:val="21"/>
                                    </w:rPr>
                                    <w:t xml:space="preserve"> </w:t>
                                  </w:r>
                                  <w:r>
                                    <w:rPr>
                                      <w:rFonts w:ascii="Calibri" w:hAnsi="Calibri"/>
                                      <w:spacing w:val="-2"/>
                                      <w:sz w:val="21"/>
                                    </w:rPr>
                                    <w:t>employee</w:t>
                                  </w:r>
                                </w:p>
                              </w:tc>
                            </w:tr>
                          </w:tbl>
                          <w:p>
                            <w:pPr>
                              <w:pStyle w:val="TextBody"/>
                              <w:rPr/>
                            </w:pPr>
                            <w:r>
                              <w:rPr/>
                            </w:r>
                          </w:p>
                        </w:txbxContent>
                      </wps:txbx>
                      <wps:bodyPr lIns="0" rIns="0" tIns="0" bIns="0" anchor="t">
                        <a:noAutofit/>
                      </wps:bodyPr>
                    </wps:wsp>
                  </a:graphicData>
                </a:graphic>
              </wp:anchor>
            </w:drawing>
          </mc:Choice>
          <mc:Fallback>
            <w:pict>
              <v:rect id="shape_0" ID="Textbox 162" path="m0,0l-2147483645,0l-2147483645,-2147483646l0,-2147483646xe" stroked="f" o:allowincell="f" style="position:absolute;margin-left:146.95pt;margin-top:3.6pt;width:315.85pt;height:350.35pt;mso-wrap-style:none;v-text-anchor:middle">
                <v:fill o:detectmouseclick="t" on="false"/>
                <v:stroke color="#3465a4" joinstyle="round" endcap="flat"/>
                <v:textbox>
                  <w:txbxContent>
                    <w:tbl>
                      <w:tblPr>
                        <w:tblW w:w="6213" w:type="dxa"/>
                        <w:jc w:val="left"/>
                        <w:tblInd w:w="75" w:type="dxa"/>
                        <w:tblLayout w:type="fixed"/>
                        <w:tblCellMar>
                          <w:top w:w="0" w:type="dxa"/>
                          <w:left w:w="15" w:type="dxa"/>
                          <w:bottom w:w="0" w:type="dxa"/>
                          <w:right w:w="7" w:type="dxa"/>
                        </w:tblCellMar>
                        <w:tblLook w:val="01e0"/>
                      </w:tblPr>
                      <w:tblGrid>
                        <w:gridCol w:w="3376"/>
                        <w:gridCol w:w="1018"/>
                        <w:gridCol w:w="1819"/>
                      </w:tblGrid>
                      <w:tr>
                        <w:trPr>
                          <w:trHeight w:val="273" w:hRule="atLeast"/>
                        </w:trPr>
                        <w:tc>
                          <w:tcPr>
                            <w:tcW w:w="3376" w:type="dxa"/>
                            <w:tcBorders>
                              <w:top w:val="single" w:sz="12" w:space="0" w:color="000000"/>
                              <w:left w:val="single" w:sz="12" w:space="0" w:color="000000"/>
                              <w:bottom w:val="single" w:sz="6" w:space="0" w:color="000000"/>
                              <w:right w:val="single" w:sz="6" w:space="0" w:color="000000"/>
                            </w:tcBorders>
                            <w:shd w:color="auto" w:fill="B4C5E7" w:val="clear"/>
                          </w:tcPr>
                          <w:p>
                            <w:pPr>
                              <w:pStyle w:val="TableParagraph"/>
                              <w:widowControl w:val="false"/>
                              <w:spacing w:lineRule="exact" w:line="250" w:before="4" w:after="0"/>
                              <w:ind w:left="24" w:right="0" w:hanging="0"/>
                              <w:jc w:val="center"/>
                              <w:rPr>
                                <w:rFonts w:ascii="Calibri" w:hAnsi="Calibri"/>
                                <w:b/>
                                <w:b/>
                                <w:sz w:val="21"/>
                              </w:rPr>
                            </w:pPr>
                            <w:r>
                              <w:rPr>
                                <w:rFonts w:ascii="Calibri" w:hAnsi="Calibri"/>
                                <w:b/>
                                <w:spacing w:val="-2"/>
                                <w:sz w:val="21"/>
                              </w:rPr>
                              <w:t>Coverage</w:t>
                            </w:r>
                          </w:p>
                        </w:tc>
                        <w:tc>
                          <w:tcPr>
                            <w:tcW w:w="1018" w:type="dxa"/>
                            <w:tcBorders>
                              <w:top w:val="single" w:sz="12" w:space="0" w:color="000000"/>
                              <w:left w:val="single" w:sz="6" w:space="0" w:color="000000"/>
                              <w:bottom w:val="single" w:sz="6" w:space="0" w:color="000000"/>
                              <w:right w:val="single" w:sz="6" w:space="0" w:color="000000"/>
                            </w:tcBorders>
                            <w:shd w:color="auto" w:fill="B4C5E7" w:val="clear"/>
                          </w:tcPr>
                          <w:p>
                            <w:pPr>
                              <w:pStyle w:val="TableParagraph"/>
                              <w:widowControl w:val="false"/>
                              <w:spacing w:lineRule="exact" w:line="250" w:before="4" w:after="0"/>
                              <w:ind w:left="51" w:right="0" w:hanging="0"/>
                              <w:rPr>
                                <w:rFonts w:ascii="Calibri" w:hAnsi="Calibri"/>
                                <w:b/>
                                <w:b/>
                                <w:sz w:val="21"/>
                              </w:rPr>
                            </w:pPr>
                            <w:r>
                              <w:rPr>
                                <w:rFonts w:ascii="Calibri" w:hAnsi="Calibri"/>
                                <w:b/>
                                <w:sz w:val="21"/>
                              </w:rPr>
                              <w:t>Total</w:t>
                            </w:r>
                            <w:r>
                              <w:rPr>
                                <w:rFonts w:ascii="Calibri" w:hAnsi="Calibri"/>
                                <w:b/>
                                <w:spacing w:val="-1"/>
                                <w:sz w:val="21"/>
                              </w:rPr>
                              <w:t xml:space="preserve"> </w:t>
                            </w:r>
                            <w:r>
                              <w:rPr>
                                <w:rFonts w:ascii="Calibri" w:hAnsi="Calibri"/>
                                <w:b/>
                                <w:spacing w:val="-2"/>
                                <w:sz w:val="21"/>
                              </w:rPr>
                              <w:t>Limit</w:t>
                            </w:r>
                          </w:p>
                        </w:tc>
                        <w:tc>
                          <w:tcPr>
                            <w:tcW w:w="1819" w:type="dxa"/>
                            <w:tcBorders>
                              <w:top w:val="single" w:sz="12" w:space="0" w:color="000000"/>
                              <w:left w:val="single" w:sz="6" w:space="0" w:color="000000"/>
                              <w:bottom w:val="single" w:sz="6" w:space="0" w:color="000000"/>
                              <w:right w:val="single" w:sz="12" w:space="0" w:color="000000"/>
                            </w:tcBorders>
                            <w:shd w:color="auto" w:fill="B4C5E7" w:val="clear"/>
                          </w:tcPr>
                          <w:p>
                            <w:pPr>
                              <w:pStyle w:val="TableParagraph"/>
                              <w:widowControl w:val="false"/>
                              <w:spacing w:lineRule="exact" w:line="250" w:before="4" w:after="0"/>
                              <w:ind w:left="127" w:right="0" w:hanging="0"/>
                              <w:rPr>
                                <w:rFonts w:ascii="Calibri" w:hAnsi="Calibri"/>
                                <w:b/>
                                <w:b/>
                                <w:sz w:val="21"/>
                              </w:rPr>
                            </w:pPr>
                            <w:r>
                              <w:rPr>
                                <w:rFonts w:ascii="Calibri" w:hAnsi="Calibri"/>
                                <w:b/>
                                <w:sz w:val="21"/>
                              </w:rPr>
                              <w:t>Per</w:t>
                            </w:r>
                            <w:r>
                              <w:rPr>
                                <w:rFonts w:ascii="Calibri" w:hAnsi="Calibri"/>
                                <w:b/>
                                <w:spacing w:val="-2"/>
                                <w:sz w:val="21"/>
                              </w:rPr>
                              <w:t xml:space="preserve"> </w:t>
                            </w:r>
                            <w:r>
                              <w:rPr>
                                <w:rFonts w:ascii="Calibri" w:hAnsi="Calibri"/>
                                <w:b/>
                                <w:sz w:val="21"/>
                              </w:rPr>
                              <w:t>Incident</w:t>
                            </w:r>
                            <w:r>
                              <w:rPr>
                                <w:rFonts w:ascii="Calibri" w:hAnsi="Calibri"/>
                                <w:b/>
                                <w:spacing w:val="-1"/>
                                <w:sz w:val="21"/>
                              </w:rPr>
                              <w:t xml:space="preserve"> </w:t>
                            </w:r>
                            <w:r>
                              <w:rPr>
                                <w:rFonts w:ascii="Calibri" w:hAnsi="Calibri"/>
                                <w:b/>
                                <w:spacing w:val="-2"/>
                                <w:sz w:val="21"/>
                              </w:rPr>
                              <w:t>Limit</w:t>
                            </w:r>
                          </w:p>
                        </w:tc>
                      </w:tr>
                      <w:tr>
                        <w:trPr>
                          <w:trHeight w:val="326"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50" w:before="56" w:after="0"/>
                              <w:ind w:left="33" w:right="0" w:hanging="0"/>
                              <w:rPr>
                                <w:rFonts w:ascii="Calibri" w:hAnsi="Calibri"/>
                                <w:sz w:val="21"/>
                              </w:rPr>
                            </w:pPr>
                            <w:r>
                              <w:rPr>
                                <w:rFonts w:ascii="Calibri" w:hAnsi="Calibri"/>
                                <w:sz w:val="21"/>
                              </w:rPr>
                              <w:t>Professional</w:t>
                            </w:r>
                            <w:r>
                              <w:rPr>
                                <w:rFonts w:ascii="Calibri" w:hAnsi="Calibri"/>
                                <w:spacing w:val="-7"/>
                                <w:sz w:val="21"/>
                              </w:rPr>
                              <w:t xml:space="preserve"> </w:t>
                            </w:r>
                            <w:r>
                              <w:rPr>
                                <w:rFonts w:ascii="Calibri" w:hAnsi="Calibri"/>
                                <w:sz w:val="21"/>
                              </w:rPr>
                              <w:t>Liability/</w:t>
                            </w:r>
                            <w:r>
                              <w:rPr>
                                <w:rFonts w:ascii="Calibri" w:hAnsi="Calibri"/>
                                <w:spacing w:val="-8"/>
                                <w:sz w:val="21"/>
                              </w:rPr>
                              <w:t xml:space="preserve"> </w:t>
                            </w:r>
                            <w:r>
                              <w:rPr>
                                <w:rFonts w:ascii="Calibri" w:hAnsi="Calibri"/>
                                <w:sz w:val="21"/>
                              </w:rPr>
                              <w:t>Technology</w:t>
                            </w:r>
                            <w:r>
                              <w:rPr>
                                <w:rFonts w:ascii="Calibri" w:hAnsi="Calibri"/>
                                <w:spacing w:val="-5"/>
                                <w:sz w:val="21"/>
                              </w:rPr>
                              <w:t xml:space="preserve"> E&amp;O</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2" w:before="64" w:after="0"/>
                              <w:ind w:left="41" w:right="0" w:hanging="0"/>
                              <w:rPr>
                                <w:rFonts w:ascii="Calibri" w:hAnsi="Calibri"/>
                                <w:sz w:val="21"/>
                              </w:rPr>
                            </w:pPr>
                            <w:r>
                              <w:rPr>
                                <w:rFonts w:ascii="Calibri" w:hAnsi="Calibri"/>
                                <w:spacing w:val="-5"/>
                                <w:sz w:val="21"/>
                              </w:rPr>
                              <w:t>$3M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42" w:before="64" w:after="0"/>
                              <w:ind w:left="41" w:right="0" w:hanging="0"/>
                              <w:rPr>
                                <w:rFonts w:ascii="Calibri" w:hAnsi="Calibri"/>
                                <w:sz w:val="21"/>
                              </w:rPr>
                            </w:pPr>
                            <w:r>
                              <w:rPr>
                                <w:rFonts w:ascii="Calibri" w:hAnsi="Calibri"/>
                                <w:spacing w:val="-5"/>
                                <w:sz w:val="21"/>
                              </w:rPr>
                              <w:t>$3M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General</w:t>
                            </w:r>
                            <w:r>
                              <w:rPr>
                                <w:rFonts w:ascii="Calibri" w:hAnsi="Calibri"/>
                                <w:spacing w:val="-7"/>
                                <w:sz w:val="21"/>
                              </w:rPr>
                              <w:t xml:space="preserve"> </w:t>
                            </w:r>
                            <w:r>
                              <w:rPr>
                                <w:rFonts w:ascii="Calibri" w:hAnsi="Calibri"/>
                                <w:spacing w:val="-2"/>
                                <w:sz w:val="21"/>
                              </w:rPr>
                              <w:t>Liability</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$2M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Excess</w:t>
                            </w:r>
                            <w:r>
                              <w:rPr>
                                <w:rFonts w:ascii="Calibri" w:hAnsi="Calibri"/>
                                <w:spacing w:val="-5"/>
                                <w:sz w:val="21"/>
                              </w:rPr>
                              <w:t xml:space="preserve"> </w:t>
                            </w:r>
                            <w:r>
                              <w:rPr>
                                <w:rFonts w:ascii="Calibri" w:hAnsi="Calibri"/>
                                <w:spacing w:val="-2"/>
                                <w:sz w:val="21"/>
                              </w:rPr>
                              <w:t>Liability</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4"/>
                                <w:sz w:val="21"/>
                              </w:rPr>
                              <w:t>$10M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4"/>
                                <w:sz w:val="21"/>
                              </w:rPr>
                              <w:t>$10M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pacing w:val="-4"/>
                                <w:sz w:val="21"/>
                              </w:rPr>
                              <w:t>Auto</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Personal</w:t>
                            </w:r>
                            <w:r>
                              <w:rPr>
                                <w:rFonts w:ascii="Calibri" w:hAnsi="Calibri"/>
                                <w:spacing w:val="-7"/>
                                <w:sz w:val="21"/>
                              </w:rPr>
                              <w:t xml:space="preserve"> </w:t>
                            </w:r>
                            <w:r>
                              <w:rPr>
                                <w:rFonts w:ascii="Calibri" w:hAnsi="Calibri"/>
                                <w:spacing w:val="-2"/>
                                <w:sz w:val="21"/>
                              </w:rPr>
                              <w:t>Injury</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$2M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Management</w:t>
                            </w:r>
                            <w:r>
                              <w:rPr>
                                <w:rFonts w:ascii="Calibri" w:hAnsi="Calibri"/>
                                <w:spacing w:val="-10"/>
                                <w:sz w:val="21"/>
                              </w:rPr>
                              <w:t xml:space="preserve"> </w:t>
                            </w:r>
                            <w:r>
                              <w:rPr>
                                <w:rFonts w:ascii="Calibri" w:hAnsi="Calibri"/>
                                <w:spacing w:val="-2"/>
                                <w:sz w:val="21"/>
                              </w:rPr>
                              <w:t>Liability</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pacing w:val="-2"/>
                                <w:sz w:val="21"/>
                              </w:rPr>
                              <w:t>Property</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2"/>
                                <w:sz w:val="21"/>
                              </w:rPr>
                              <w:t>$152K</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236" w:hRule="atLeast"/>
                        </w:trPr>
                        <w:tc>
                          <w:tcPr>
                            <w:tcW w:w="6213" w:type="dxa"/>
                            <w:gridSpan w:val="3"/>
                            <w:tcBorders>
                              <w:top w:val="single" w:sz="6" w:space="0" w:color="000000"/>
                              <w:left w:val="single" w:sz="12" w:space="0" w:color="000000"/>
                              <w:bottom w:val="single" w:sz="6" w:space="0" w:color="000000"/>
                              <w:right w:val="single" w:sz="12" w:space="0" w:color="000000"/>
                            </w:tcBorders>
                            <w:shd w:color="auto" w:fill="D9DFF0" w:val="clear"/>
                          </w:tcPr>
                          <w:p>
                            <w:pPr>
                              <w:pStyle w:val="TableParagraph"/>
                              <w:widowControl w:val="false"/>
                              <w:spacing w:lineRule="exact" w:line="216"/>
                              <w:ind w:left="1900" w:right="0" w:hanging="0"/>
                              <w:rPr>
                                <w:rFonts w:ascii="Calibri" w:hAnsi="Calibri"/>
                                <w:sz w:val="21"/>
                              </w:rPr>
                            </w:pPr>
                            <w:r>
                              <w:rPr>
                                <w:rFonts w:ascii="Calibri" w:hAnsi="Calibri"/>
                                <w:sz w:val="21"/>
                              </w:rPr>
                              <w:t>Network</w:t>
                            </w:r>
                            <w:r>
                              <w:rPr>
                                <w:rFonts w:ascii="Calibri" w:hAnsi="Calibri"/>
                                <w:spacing w:val="-3"/>
                                <w:sz w:val="21"/>
                              </w:rPr>
                              <w:t xml:space="preserve"> </w:t>
                            </w:r>
                            <w:r>
                              <w:rPr>
                                <w:rFonts w:ascii="Calibri" w:hAnsi="Calibri"/>
                                <w:sz w:val="21"/>
                              </w:rPr>
                              <w:t>&amp;</w:t>
                            </w:r>
                            <w:r>
                              <w:rPr>
                                <w:rFonts w:ascii="Calibri" w:hAnsi="Calibri"/>
                                <w:spacing w:val="-3"/>
                                <w:sz w:val="21"/>
                              </w:rPr>
                              <w:t xml:space="preserve"> </w:t>
                            </w:r>
                            <w:r>
                              <w:rPr>
                                <w:rFonts w:ascii="Calibri" w:hAnsi="Calibri"/>
                                <w:sz w:val="21"/>
                              </w:rPr>
                              <w:t>Security</w:t>
                            </w:r>
                            <w:r>
                              <w:rPr>
                                <w:rFonts w:ascii="Calibri" w:hAnsi="Calibri"/>
                                <w:spacing w:val="-3"/>
                                <w:sz w:val="21"/>
                              </w:rPr>
                              <w:t xml:space="preserve"> </w:t>
                            </w:r>
                            <w:r>
                              <w:rPr>
                                <w:rFonts w:ascii="Calibri" w:hAnsi="Calibri"/>
                                <w:spacing w:val="-2"/>
                                <w:sz w:val="21"/>
                              </w:rPr>
                              <w:t>Liability</w:t>
                            </w:r>
                          </w:p>
                        </w:tc>
                      </w:tr>
                      <w:tr>
                        <w:trPr>
                          <w:trHeight w:val="236"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16"/>
                              <w:ind w:left="33" w:right="0" w:hanging="0"/>
                              <w:rPr>
                                <w:rFonts w:ascii="Calibri" w:hAnsi="Calibri"/>
                                <w:sz w:val="21"/>
                              </w:rPr>
                            </w:pPr>
                            <w:r>
                              <w:rPr>
                                <w:rFonts w:ascii="Calibri" w:hAnsi="Calibri"/>
                                <w:sz w:val="21"/>
                              </w:rPr>
                              <w:t>Third</w:t>
                            </w:r>
                            <w:r>
                              <w:rPr>
                                <w:rFonts w:ascii="Calibri" w:hAnsi="Calibri"/>
                                <w:spacing w:val="-5"/>
                                <w:sz w:val="21"/>
                              </w:rPr>
                              <w:t xml:space="preserve"> </w:t>
                            </w:r>
                            <w:r>
                              <w:rPr>
                                <w:rFonts w:ascii="Calibri" w:hAnsi="Calibri"/>
                                <w:sz w:val="21"/>
                              </w:rPr>
                              <w:t>Party</w:t>
                            </w:r>
                            <w:r>
                              <w:rPr>
                                <w:rFonts w:ascii="Calibri" w:hAnsi="Calibri"/>
                                <w:spacing w:val="-3"/>
                                <w:sz w:val="21"/>
                              </w:rPr>
                              <w:t xml:space="preserve"> </w:t>
                            </w:r>
                            <w:r>
                              <w:rPr>
                                <w:rFonts w:ascii="Calibri" w:hAnsi="Calibri"/>
                                <w:sz w:val="21"/>
                              </w:rPr>
                              <w:t>Liability</w:t>
                            </w:r>
                            <w:r>
                              <w:rPr>
                                <w:rFonts w:ascii="Calibri" w:hAnsi="Calibri"/>
                                <w:spacing w:val="-3"/>
                                <w:sz w:val="21"/>
                              </w:rPr>
                              <w:t xml:space="preserve"> </w:t>
                            </w:r>
                            <w:r>
                              <w:rPr>
                                <w:rFonts w:ascii="Calibri" w:hAnsi="Calibri"/>
                                <w:spacing w:val="-2"/>
                                <w:sz w:val="21"/>
                              </w:rPr>
                              <w:t>Coverage</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16"/>
                              <w:ind w:left="41" w:right="0" w:hanging="0"/>
                              <w:rPr>
                                <w:rFonts w:ascii="Calibri" w:hAnsi="Calibri"/>
                                <w:sz w:val="21"/>
                              </w:rPr>
                            </w:pPr>
                            <w:r>
                              <w:rPr>
                                <w:rFonts w:ascii="Calibri" w:hAnsi="Calibri"/>
                                <w:spacing w:val="-5"/>
                                <w:sz w:val="21"/>
                              </w:rPr>
                              <w:t>$3M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16"/>
                              <w:ind w:left="41" w:right="0" w:hanging="0"/>
                              <w:rPr>
                                <w:rFonts w:ascii="Calibri" w:hAnsi="Calibri"/>
                                <w:sz w:val="21"/>
                              </w:rPr>
                            </w:pPr>
                            <w:r>
                              <w:rPr>
                                <w:rFonts w:ascii="Calibri" w:hAnsi="Calibri"/>
                                <w:spacing w:val="-5"/>
                                <w:sz w:val="21"/>
                              </w:rPr>
                              <w:t>$3M</w:t>
                            </w:r>
                          </w:p>
                        </w:tc>
                      </w:tr>
                      <w:tr>
                        <w:trPr>
                          <w:trHeight w:val="236"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17"/>
                              <w:ind w:left="33" w:right="0" w:hanging="0"/>
                              <w:rPr>
                                <w:rFonts w:ascii="Calibri" w:hAnsi="Calibri"/>
                                <w:sz w:val="21"/>
                              </w:rPr>
                            </w:pPr>
                            <w:r>
                              <w:rPr>
                                <w:rFonts w:ascii="Calibri" w:hAnsi="Calibri"/>
                                <w:sz w:val="21"/>
                              </w:rPr>
                              <w:t>Regulatory</w:t>
                            </w:r>
                            <w:r>
                              <w:rPr>
                                <w:rFonts w:ascii="Calibri" w:hAnsi="Calibri"/>
                                <w:spacing w:val="-4"/>
                                <w:sz w:val="21"/>
                              </w:rPr>
                              <w:t xml:space="preserve"> </w:t>
                            </w:r>
                            <w:r>
                              <w:rPr>
                                <w:rFonts w:ascii="Calibri" w:hAnsi="Calibri"/>
                                <w:sz w:val="21"/>
                              </w:rPr>
                              <w:t>Defense</w:t>
                            </w:r>
                            <w:r>
                              <w:rPr>
                                <w:rFonts w:ascii="Calibri" w:hAnsi="Calibri"/>
                                <w:spacing w:val="-4"/>
                                <w:sz w:val="21"/>
                              </w:rPr>
                              <w:t xml:space="preserve"> </w:t>
                            </w:r>
                            <w:r>
                              <w:rPr>
                                <w:rFonts w:ascii="Calibri" w:hAnsi="Calibri"/>
                                <w:sz w:val="21"/>
                              </w:rPr>
                              <w:t>&amp;</w:t>
                            </w:r>
                            <w:r>
                              <w:rPr>
                                <w:rFonts w:ascii="Calibri" w:hAnsi="Calibri"/>
                                <w:spacing w:val="-3"/>
                                <w:sz w:val="21"/>
                              </w:rPr>
                              <w:t xml:space="preserve"> </w:t>
                            </w:r>
                            <w:r>
                              <w:rPr>
                                <w:rFonts w:ascii="Calibri" w:hAnsi="Calibri"/>
                                <w:spacing w:val="-2"/>
                                <w:sz w:val="21"/>
                              </w:rPr>
                              <w:t>Penalties</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17"/>
                              <w:ind w:left="41" w:right="0" w:hanging="0"/>
                              <w:rPr>
                                <w:rFonts w:ascii="Calibri" w:hAnsi="Calibri"/>
                                <w:sz w:val="21"/>
                              </w:rPr>
                            </w:pPr>
                            <w:r>
                              <w:rPr>
                                <w:rFonts w:ascii="Calibri" w:hAnsi="Calibri"/>
                                <w:spacing w:val="-5"/>
                                <w:sz w:val="21"/>
                              </w:rPr>
                              <w:t>$3M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17"/>
                              <w:ind w:left="41" w:right="0" w:hanging="0"/>
                              <w:rPr>
                                <w:rFonts w:ascii="Calibri" w:hAnsi="Calibri"/>
                                <w:sz w:val="21"/>
                              </w:rPr>
                            </w:pPr>
                            <w:r>
                              <w:rPr>
                                <w:rFonts w:ascii="Calibri" w:hAnsi="Calibri"/>
                                <w:spacing w:val="-5"/>
                                <w:sz w:val="21"/>
                              </w:rPr>
                              <w:t>$3M</w:t>
                            </w:r>
                          </w:p>
                        </w:tc>
                      </w:tr>
                      <w:tr>
                        <w:trPr>
                          <w:trHeight w:val="236"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16"/>
                              <w:ind w:left="33" w:right="0" w:hanging="0"/>
                              <w:rPr>
                                <w:rFonts w:ascii="Calibri" w:hAnsi="Calibri"/>
                                <w:sz w:val="21"/>
                              </w:rPr>
                            </w:pPr>
                            <w:r>
                              <w:rPr>
                                <w:rFonts w:ascii="Calibri" w:hAnsi="Calibri"/>
                                <w:sz w:val="21"/>
                              </w:rPr>
                              <w:t>Business</w:t>
                            </w:r>
                            <w:r>
                              <w:rPr>
                                <w:rFonts w:ascii="Calibri" w:hAnsi="Calibri"/>
                                <w:spacing w:val="-9"/>
                                <w:sz w:val="21"/>
                              </w:rPr>
                              <w:t xml:space="preserve"> </w:t>
                            </w:r>
                            <w:r>
                              <w:rPr>
                                <w:rFonts w:ascii="Calibri" w:hAnsi="Calibri"/>
                                <w:sz w:val="21"/>
                              </w:rPr>
                              <w:t>Interruption</w:t>
                            </w:r>
                            <w:r>
                              <w:rPr>
                                <w:rFonts w:ascii="Calibri" w:hAnsi="Calibri"/>
                                <w:spacing w:val="-9"/>
                                <w:sz w:val="21"/>
                              </w:rPr>
                              <w:t xml:space="preserve"> </w:t>
                            </w:r>
                            <w:r>
                              <w:rPr>
                                <w:rFonts w:ascii="Calibri" w:hAnsi="Calibri"/>
                                <w:spacing w:val="-2"/>
                                <w:sz w:val="21"/>
                              </w:rPr>
                              <w:t>Coverage</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16"/>
                              <w:ind w:left="41" w:right="0" w:hanging="0"/>
                              <w:rPr>
                                <w:rFonts w:ascii="Calibri" w:hAnsi="Calibri"/>
                                <w:sz w:val="21"/>
                              </w:rPr>
                            </w:pPr>
                            <w:r>
                              <w:rPr>
                                <w:rFonts w:ascii="Calibri" w:hAnsi="Calibri"/>
                                <w:spacing w:val="-5"/>
                                <w:sz w:val="21"/>
                              </w:rPr>
                              <w:t>$3M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16"/>
                              <w:ind w:left="41" w:right="0" w:hanging="0"/>
                              <w:rPr>
                                <w:rFonts w:ascii="Calibri" w:hAnsi="Calibri"/>
                                <w:sz w:val="21"/>
                              </w:rPr>
                            </w:pPr>
                            <w:r>
                              <w:rPr>
                                <w:rFonts w:ascii="Calibri" w:hAnsi="Calibri"/>
                                <w:spacing w:val="-5"/>
                                <w:sz w:val="21"/>
                              </w:rPr>
                              <w:t>$3M</w:t>
                            </w:r>
                          </w:p>
                        </w:tc>
                      </w:tr>
                      <w:tr>
                        <w:trPr>
                          <w:trHeight w:val="236"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16"/>
                              <w:ind w:left="33" w:right="0" w:hanging="0"/>
                              <w:rPr>
                                <w:rFonts w:ascii="Calibri" w:hAnsi="Calibri"/>
                                <w:sz w:val="21"/>
                              </w:rPr>
                            </w:pPr>
                            <w:r>
                              <w:rPr>
                                <w:rFonts w:ascii="Calibri" w:hAnsi="Calibri"/>
                                <w:sz w:val="21"/>
                              </w:rPr>
                              <w:t>Cyber</w:t>
                            </w:r>
                            <w:r>
                              <w:rPr>
                                <w:rFonts w:ascii="Calibri" w:hAnsi="Calibri"/>
                                <w:spacing w:val="-6"/>
                                <w:sz w:val="21"/>
                              </w:rPr>
                              <w:t xml:space="preserve"> </w:t>
                            </w:r>
                            <w:r>
                              <w:rPr>
                                <w:rFonts w:ascii="Calibri" w:hAnsi="Calibri"/>
                                <w:spacing w:val="-2"/>
                                <w:sz w:val="21"/>
                              </w:rPr>
                              <w:t>Extortion</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16"/>
                              <w:ind w:left="41" w:right="0" w:hanging="0"/>
                              <w:rPr>
                                <w:rFonts w:ascii="Calibri" w:hAnsi="Calibri"/>
                                <w:sz w:val="21"/>
                              </w:rPr>
                            </w:pPr>
                            <w:r>
                              <w:rPr>
                                <w:rFonts w:ascii="Calibri" w:hAnsi="Calibri"/>
                                <w:spacing w:val="-5"/>
                                <w:sz w:val="21"/>
                              </w:rPr>
                              <w:t>$3M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16"/>
                              <w:ind w:left="41" w:right="0" w:hanging="0"/>
                              <w:rPr>
                                <w:rFonts w:ascii="Calibri" w:hAnsi="Calibri"/>
                                <w:sz w:val="21"/>
                              </w:rPr>
                            </w:pPr>
                            <w:r>
                              <w:rPr>
                                <w:rFonts w:ascii="Calibri" w:hAnsi="Calibri"/>
                                <w:spacing w:val="-5"/>
                                <w:sz w:val="21"/>
                              </w:rPr>
                              <w:t>$3M</w:t>
                            </w:r>
                          </w:p>
                        </w:tc>
                      </w:tr>
                      <w:tr>
                        <w:trPr>
                          <w:trHeight w:val="236"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16"/>
                              <w:ind w:left="33" w:right="0" w:hanging="0"/>
                              <w:rPr>
                                <w:rFonts w:ascii="Calibri" w:hAnsi="Calibri"/>
                                <w:sz w:val="21"/>
                              </w:rPr>
                            </w:pPr>
                            <w:r>
                              <w:rPr>
                                <w:rFonts w:ascii="Calibri" w:hAnsi="Calibri"/>
                                <w:sz w:val="21"/>
                              </w:rPr>
                              <w:t>Breach</w:t>
                            </w:r>
                            <w:r>
                              <w:rPr>
                                <w:rFonts w:ascii="Calibri" w:hAnsi="Calibri"/>
                                <w:spacing w:val="-4"/>
                                <w:sz w:val="21"/>
                              </w:rPr>
                              <w:t xml:space="preserve"> </w:t>
                            </w:r>
                            <w:r>
                              <w:rPr>
                                <w:rFonts w:ascii="Calibri" w:hAnsi="Calibri"/>
                                <w:spacing w:val="-2"/>
                                <w:sz w:val="21"/>
                              </w:rPr>
                              <w:t>Response</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16"/>
                              <w:ind w:left="41" w:right="0" w:hanging="0"/>
                              <w:rPr>
                                <w:rFonts w:ascii="Calibri" w:hAnsi="Calibri"/>
                                <w:sz w:val="21"/>
                              </w:rPr>
                            </w:pPr>
                            <w:r>
                              <w:rPr>
                                <w:rFonts w:ascii="Calibri" w:hAnsi="Calibri"/>
                                <w:spacing w:val="-5"/>
                                <w:sz w:val="21"/>
                              </w:rPr>
                              <w:t>$3M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16"/>
                              <w:ind w:left="41" w:right="0" w:hanging="0"/>
                              <w:rPr>
                                <w:rFonts w:ascii="Calibri" w:hAnsi="Calibri"/>
                                <w:sz w:val="21"/>
                              </w:rPr>
                            </w:pPr>
                            <w:r>
                              <w:rPr>
                                <w:rFonts w:ascii="Calibri" w:hAnsi="Calibri"/>
                                <w:spacing w:val="-5"/>
                                <w:sz w:val="21"/>
                              </w:rPr>
                              <w:t>$3M</w:t>
                            </w:r>
                          </w:p>
                        </w:tc>
                      </w:tr>
                      <w:tr>
                        <w:trPr>
                          <w:trHeight w:val="257" w:hRule="atLeast"/>
                        </w:trPr>
                        <w:tc>
                          <w:tcPr>
                            <w:tcW w:w="3376" w:type="dxa"/>
                            <w:tcBorders>
                              <w:top w:val="single" w:sz="6" w:space="0" w:color="000000"/>
                              <w:left w:val="single" w:sz="12" w:space="0" w:color="000000"/>
                              <w:bottom w:val="single" w:sz="12" w:space="0" w:color="000000"/>
                              <w:right w:val="single" w:sz="6" w:space="0" w:color="000000"/>
                            </w:tcBorders>
                          </w:tcPr>
                          <w:p>
                            <w:pPr>
                              <w:pStyle w:val="TableParagraph"/>
                              <w:widowControl w:val="false"/>
                              <w:spacing w:lineRule="exact" w:line="223"/>
                              <w:ind w:left="33" w:right="0" w:hanging="0"/>
                              <w:rPr>
                                <w:rFonts w:ascii="Calibri" w:hAnsi="Calibri"/>
                                <w:sz w:val="21"/>
                              </w:rPr>
                            </w:pPr>
                            <w:r>
                              <w:rPr>
                                <w:rFonts w:ascii="Calibri" w:hAnsi="Calibri"/>
                                <w:spacing w:val="-2"/>
                                <w:sz w:val="21"/>
                              </w:rPr>
                              <w:t>Liability</w:t>
                            </w:r>
                          </w:p>
                        </w:tc>
                        <w:tc>
                          <w:tcPr>
                            <w:tcW w:w="1018" w:type="dxa"/>
                            <w:tcBorders>
                              <w:top w:val="single" w:sz="6" w:space="0" w:color="000000"/>
                              <w:left w:val="single" w:sz="6" w:space="0" w:color="000000"/>
                              <w:bottom w:val="single" w:sz="12" w:space="0" w:color="000000"/>
                              <w:right w:val="single" w:sz="6" w:space="0" w:color="000000"/>
                            </w:tcBorders>
                          </w:tcPr>
                          <w:p>
                            <w:pPr>
                              <w:pStyle w:val="TableParagraph"/>
                              <w:widowControl w:val="false"/>
                              <w:spacing w:lineRule="exact" w:line="238"/>
                              <w:ind w:left="41" w:right="0" w:hanging="0"/>
                              <w:rPr>
                                <w:rFonts w:ascii="Calibri" w:hAnsi="Calibri"/>
                                <w:sz w:val="21"/>
                              </w:rPr>
                            </w:pPr>
                            <w:r>
                              <w:rPr>
                                <w:rFonts w:ascii="Calibri" w:hAnsi="Calibri"/>
                                <w:spacing w:val="-5"/>
                                <w:sz w:val="21"/>
                              </w:rPr>
                              <w:t>$3M</w:t>
                            </w:r>
                          </w:p>
                        </w:tc>
                        <w:tc>
                          <w:tcPr>
                            <w:tcW w:w="1819" w:type="dxa"/>
                            <w:tcBorders>
                              <w:top w:val="single" w:sz="6" w:space="0" w:color="000000"/>
                              <w:left w:val="single" w:sz="6" w:space="0" w:color="000000"/>
                              <w:bottom w:val="single" w:sz="12" w:space="0" w:color="000000"/>
                              <w:right w:val="single" w:sz="12" w:space="0" w:color="000000"/>
                            </w:tcBorders>
                          </w:tcPr>
                          <w:p>
                            <w:pPr>
                              <w:pStyle w:val="TableParagraph"/>
                              <w:widowControl w:val="false"/>
                              <w:spacing w:lineRule="exact" w:line="238"/>
                              <w:ind w:left="41" w:right="0" w:hanging="0"/>
                              <w:rPr>
                                <w:rFonts w:ascii="Calibri" w:hAnsi="Calibri"/>
                                <w:sz w:val="21"/>
                              </w:rPr>
                            </w:pPr>
                            <w:r>
                              <w:rPr>
                                <w:rFonts w:ascii="Calibri" w:hAnsi="Calibri"/>
                                <w:spacing w:val="-5"/>
                                <w:sz w:val="21"/>
                              </w:rPr>
                              <w:t>$3M</w:t>
                            </w:r>
                          </w:p>
                        </w:tc>
                      </w:tr>
                      <w:tr>
                        <w:trPr>
                          <w:trHeight w:val="253" w:hRule="atLeast"/>
                        </w:trPr>
                        <w:tc>
                          <w:tcPr>
                            <w:tcW w:w="6213" w:type="dxa"/>
                            <w:gridSpan w:val="3"/>
                            <w:tcBorders>
                              <w:top w:val="single" w:sz="12" w:space="0" w:color="000000"/>
                              <w:left w:val="single" w:sz="12" w:space="0" w:color="000000"/>
                              <w:bottom w:val="single" w:sz="6" w:space="0" w:color="000000"/>
                              <w:right w:val="single" w:sz="12" w:space="0" w:color="000000"/>
                            </w:tcBorders>
                            <w:shd w:color="auto" w:fill="D9DFF0" w:val="clear"/>
                          </w:tcPr>
                          <w:p>
                            <w:pPr>
                              <w:pStyle w:val="TableParagraph"/>
                              <w:widowControl w:val="false"/>
                              <w:spacing w:lineRule="exact" w:line="234"/>
                              <w:ind w:left="42" w:right="0" w:hanging="0"/>
                              <w:jc w:val="center"/>
                              <w:rPr>
                                <w:rFonts w:ascii="Calibri" w:hAnsi="Calibri"/>
                                <w:sz w:val="21"/>
                              </w:rPr>
                            </w:pPr>
                            <w:r>
                              <w:rPr>
                                <w:rFonts w:ascii="Calibri" w:hAnsi="Calibri"/>
                                <w:spacing w:val="-2"/>
                                <w:sz w:val="21"/>
                              </w:rPr>
                              <w:t>Crime</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Employee</w:t>
                            </w:r>
                            <w:r>
                              <w:rPr>
                                <w:rFonts w:ascii="Calibri" w:hAnsi="Calibri"/>
                                <w:spacing w:val="-5"/>
                                <w:sz w:val="21"/>
                              </w:rPr>
                              <w:t xml:space="preserve"> </w:t>
                            </w:r>
                            <w:r>
                              <w:rPr>
                                <w:rFonts w:ascii="Calibri" w:hAnsi="Calibri"/>
                                <w:spacing w:val="-2"/>
                                <w:sz w:val="21"/>
                              </w:rPr>
                              <w:t>Theft</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Third</w:t>
                            </w:r>
                            <w:r>
                              <w:rPr>
                                <w:rFonts w:ascii="Calibri" w:hAnsi="Calibri"/>
                                <w:spacing w:val="-6"/>
                                <w:sz w:val="21"/>
                              </w:rPr>
                              <w:t xml:space="preserve"> </w:t>
                            </w:r>
                            <w:r>
                              <w:rPr>
                                <w:rFonts w:ascii="Calibri" w:hAnsi="Calibri"/>
                                <w:sz w:val="21"/>
                              </w:rPr>
                              <w:t>Parties</w:t>
                            </w:r>
                            <w:r>
                              <w:rPr>
                                <w:rFonts w:ascii="Calibri" w:hAnsi="Calibri"/>
                                <w:spacing w:val="-5"/>
                                <w:sz w:val="21"/>
                              </w:rPr>
                              <w:t xml:space="preserve"> </w:t>
                            </w:r>
                            <w:r>
                              <w:rPr>
                                <w:rFonts w:ascii="Calibri" w:hAnsi="Calibri"/>
                                <w:spacing w:val="-2"/>
                                <w:sz w:val="21"/>
                              </w:rPr>
                              <w:t>Property</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pacing w:val="-2"/>
                                <w:sz w:val="21"/>
                              </w:rPr>
                              <w:t>ERISA</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2"/>
                              <w:ind w:left="33" w:right="0" w:hanging="0"/>
                              <w:rPr>
                                <w:rFonts w:ascii="Calibri" w:hAnsi="Calibri"/>
                                <w:sz w:val="21"/>
                              </w:rPr>
                            </w:pPr>
                            <w:r>
                              <w:rPr>
                                <w:rFonts w:ascii="Calibri" w:hAnsi="Calibri"/>
                                <w:spacing w:val="-2"/>
                                <w:sz w:val="21"/>
                              </w:rPr>
                              <w:t>Forgery</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2"/>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2"/>
                              <w:ind w:left="41" w:right="0" w:hanging="0"/>
                              <w:rPr>
                                <w:rFonts w:ascii="Calibri" w:hAnsi="Calibri"/>
                                <w:sz w:val="21"/>
                              </w:rPr>
                            </w:pPr>
                            <w:r>
                              <w:rPr>
                                <w:rFonts w:ascii="Calibri" w:hAnsi="Calibri"/>
                                <w:spacing w:val="-5"/>
                                <w:sz w:val="21"/>
                              </w:rPr>
                              <w:t>$1M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Inside</w:t>
                            </w:r>
                            <w:r>
                              <w:rPr>
                                <w:rFonts w:ascii="Calibri" w:hAnsi="Calibri"/>
                                <w:spacing w:val="-5"/>
                                <w:sz w:val="21"/>
                              </w:rPr>
                              <w:t xml:space="preserve"> </w:t>
                            </w:r>
                            <w:r>
                              <w:rPr>
                                <w:rFonts w:ascii="Calibri" w:hAnsi="Calibri"/>
                                <w:sz w:val="21"/>
                              </w:rPr>
                              <w:t>&amp;</w:t>
                            </w:r>
                            <w:r>
                              <w:rPr>
                                <w:rFonts w:ascii="Calibri" w:hAnsi="Calibri"/>
                                <w:spacing w:val="-4"/>
                                <w:sz w:val="21"/>
                              </w:rPr>
                              <w:t xml:space="preserve"> </w:t>
                            </w:r>
                            <w:r>
                              <w:rPr>
                                <w:rFonts w:ascii="Calibri" w:hAnsi="Calibri"/>
                                <w:sz w:val="21"/>
                              </w:rPr>
                              <w:t>Outside</w:t>
                            </w:r>
                            <w:r>
                              <w:rPr>
                                <w:rFonts w:ascii="Calibri" w:hAnsi="Calibri"/>
                                <w:spacing w:val="-4"/>
                                <w:sz w:val="21"/>
                              </w:rPr>
                              <w:t xml:space="preserve"> </w:t>
                            </w:r>
                            <w:r>
                              <w:rPr>
                                <w:rFonts w:ascii="Calibri" w:hAnsi="Calibri"/>
                                <w:spacing w:val="-2"/>
                                <w:sz w:val="21"/>
                              </w:rPr>
                              <w:t>Losses</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Tech</w:t>
                            </w:r>
                            <w:r>
                              <w:rPr>
                                <w:rFonts w:ascii="Calibri" w:hAnsi="Calibri"/>
                                <w:spacing w:val="-4"/>
                                <w:sz w:val="21"/>
                              </w:rPr>
                              <w:t xml:space="preserve"> </w:t>
                            </w:r>
                            <w:r>
                              <w:rPr>
                                <w:rFonts w:ascii="Calibri" w:hAnsi="Calibri"/>
                                <w:spacing w:val="-2"/>
                                <w:sz w:val="21"/>
                              </w:rPr>
                              <w:t>Fraud</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r>
                      <w:tr>
                        <w:trPr>
                          <w:trHeight w:val="261" w:hRule="atLeast"/>
                        </w:trPr>
                        <w:tc>
                          <w:tcPr>
                            <w:tcW w:w="6213" w:type="dxa"/>
                            <w:gridSpan w:val="3"/>
                            <w:tcBorders>
                              <w:top w:val="single" w:sz="6" w:space="0" w:color="000000"/>
                              <w:left w:val="single" w:sz="12" w:space="0" w:color="000000"/>
                              <w:bottom w:val="single" w:sz="6" w:space="0" w:color="000000"/>
                              <w:right w:val="single" w:sz="12" w:space="0" w:color="000000"/>
                            </w:tcBorders>
                            <w:shd w:color="auto" w:fill="D9DFF0" w:val="clear"/>
                          </w:tcPr>
                          <w:p>
                            <w:pPr>
                              <w:pStyle w:val="TableParagraph"/>
                              <w:widowControl w:val="false"/>
                              <w:spacing w:lineRule="exact" w:line="241"/>
                              <w:ind w:left="1611" w:right="0" w:hanging="0"/>
                              <w:rPr>
                                <w:rFonts w:ascii="Calibri" w:hAnsi="Calibri"/>
                                <w:sz w:val="21"/>
                              </w:rPr>
                            </w:pPr>
                            <w:r>
                              <w:rPr>
                                <w:rFonts w:ascii="Calibri" w:hAnsi="Calibri"/>
                                <w:sz w:val="21"/>
                              </w:rPr>
                              <w:t>Workers</w:t>
                            </w:r>
                            <w:r>
                              <w:rPr>
                                <w:rFonts w:ascii="Calibri" w:hAnsi="Calibri"/>
                                <w:spacing w:val="-5"/>
                                <w:sz w:val="21"/>
                              </w:rPr>
                              <w:t xml:space="preserve"> </w:t>
                            </w:r>
                            <w:r>
                              <w:rPr>
                                <w:rFonts w:ascii="Calibri" w:hAnsi="Calibri"/>
                                <w:sz w:val="21"/>
                              </w:rPr>
                              <w:t>Compensation</w:t>
                            </w:r>
                            <w:r>
                              <w:rPr>
                                <w:rFonts w:ascii="Calibri" w:hAnsi="Calibri"/>
                                <w:spacing w:val="-5"/>
                                <w:sz w:val="21"/>
                              </w:rPr>
                              <w:t xml:space="preserve"> </w:t>
                            </w:r>
                            <w:r>
                              <w:rPr>
                                <w:rFonts w:ascii="Calibri" w:hAnsi="Calibri"/>
                                <w:sz w:val="21"/>
                              </w:rPr>
                              <w:t>-</w:t>
                            </w:r>
                            <w:r>
                              <w:rPr>
                                <w:rFonts w:ascii="Calibri" w:hAnsi="Calibri"/>
                                <w:spacing w:val="-5"/>
                                <w:sz w:val="21"/>
                              </w:rPr>
                              <w:t xml:space="preserve"> </w:t>
                            </w:r>
                            <w:r>
                              <w:rPr>
                                <w:rFonts w:ascii="Calibri" w:hAnsi="Calibri"/>
                                <w:sz w:val="21"/>
                              </w:rPr>
                              <w:t>All</w:t>
                            </w:r>
                            <w:r>
                              <w:rPr>
                                <w:rFonts w:ascii="Calibri" w:hAnsi="Calibri"/>
                                <w:spacing w:val="-3"/>
                                <w:sz w:val="21"/>
                              </w:rPr>
                              <w:t xml:space="preserve"> </w:t>
                            </w:r>
                            <w:r>
                              <w:rPr>
                                <w:rFonts w:ascii="Calibri" w:hAnsi="Calibri"/>
                                <w:spacing w:val="-2"/>
                                <w:sz w:val="21"/>
                              </w:rPr>
                              <w:t>States</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Workers</w:t>
                            </w:r>
                            <w:r>
                              <w:rPr>
                                <w:rFonts w:ascii="Calibri" w:hAnsi="Calibri"/>
                                <w:spacing w:val="-3"/>
                                <w:sz w:val="21"/>
                              </w:rPr>
                              <w:t xml:space="preserve"> </w:t>
                            </w:r>
                            <w:r>
                              <w:rPr>
                                <w:rFonts w:ascii="Calibri" w:hAnsi="Calibri"/>
                                <w:spacing w:val="-2"/>
                                <w:sz w:val="21"/>
                              </w:rPr>
                              <w:t>Compensation</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2"/>
                                <w:sz w:val="21"/>
                              </w:rPr>
                              <w:t>Statutory</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Employers</w:t>
                            </w:r>
                            <w:r>
                              <w:rPr>
                                <w:rFonts w:ascii="Calibri" w:hAnsi="Calibri"/>
                                <w:spacing w:val="-5"/>
                                <w:sz w:val="21"/>
                              </w:rPr>
                              <w:t xml:space="preserve"> </w:t>
                            </w:r>
                            <w:r>
                              <w:rPr>
                                <w:rFonts w:ascii="Calibri" w:hAnsi="Calibri"/>
                                <w:sz w:val="21"/>
                              </w:rPr>
                              <w:t>Liability-</w:t>
                            </w:r>
                            <w:r>
                              <w:rPr>
                                <w:rFonts w:ascii="Calibri" w:hAnsi="Calibri"/>
                                <w:spacing w:val="-5"/>
                                <w:sz w:val="21"/>
                              </w:rPr>
                              <w:t xml:space="preserve"> </w:t>
                            </w:r>
                            <w:r>
                              <w:rPr>
                                <w:rFonts w:ascii="Calibri" w:hAnsi="Calibri"/>
                                <w:sz w:val="21"/>
                              </w:rPr>
                              <w:t>By</w:t>
                            </w:r>
                            <w:r>
                              <w:rPr>
                                <w:rFonts w:ascii="Calibri" w:hAnsi="Calibri"/>
                                <w:spacing w:val="-3"/>
                                <w:sz w:val="21"/>
                              </w:rPr>
                              <w:t xml:space="preserve"> </w:t>
                            </w:r>
                            <w:r>
                              <w:rPr>
                                <w:rFonts w:ascii="Calibri" w:hAnsi="Calibri"/>
                                <w:spacing w:val="-2"/>
                                <w:sz w:val="21"/>
                              </w:rPr>
                              <w:t>Accident</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r>
                      <w:tr>
                        <w:trPr>
                          <w:trHeight w:val="261" w:hRule="atLeast"/>
                        </w:trPr>
                        <w:tc>
                          <w:tcPr>
                            <w:tcW w:w="3376" w:type="dxa"/>
                            <w:tcBorders>
                              <w:top w:val="single" w:sz="6" w:space="0" w:color="000000"/>
                              <w:left w:val="single" w:sz="12" w:space="0" w:color="000000"/>
                              <w:bottom w:val="single" w:sz="6" w:space="0" w:color="000000"/>
                              <w:right w:val="single" w:sz="6" w:space="0" w:color="000000"/>
                            </w:tcBorders>
                          </w:tcPr>
                          <w:p>
                            <w:pPr>
                              <w:pStyle w:val="TableParagraph"/>
                              <w:widowControl w:val="false"/>
                              <w:spacing w:lineRule="exact" w:line="241"/>
                              <w:ind w:left="33" w:right="0" w:hanging="0"/>
                              <w:rPr>
                                <w:rFonts w:ascii="Calibri" w:hAnsi="Calibri"/>
                                <w:sz w:val="21"/>
                              </w:rPr>
                            </w:pPr>
                            <w:r>
                              <w:rPr>
                                <w:rFonts w:ascii="Calibri" w:hAnsi="Calibri"/>
                                <w:sz w:val="21"/>
                              </w:rPr>
                              <w:t>Employers</w:t>
                            </w:r>
                            <w:r>
                              <w:rPr>
                                <w:rFonts w:ascii="Calibri" w:hAnsi="Calibri"/>
                                <w:spacing w:val="-4"/>
                                <w:sz w:val="21"/>
                              </w:rPr>
                              <w:t xml:space="preserve"> </w:t>
                            </w:r>
                            <w:r>
                              <w:rPr>
                                <w:rFonts w:ascii="Calibri" w:hAnsi="Calibri"/>
                                <w:sz w:val="21"/>
                              </w:rPr>
                              <w:t>Liability</w:t>
                            </w:r>
                            <w:r>
                              <w:rPr>
                                <w:rFonts w:ascii="Calibri" w:hAnsi="Calibri"/>
                                <w:spacing w:val="-3"/>
                                <w:sz w:val="21"/>
                              </w:rPr>
                              <w:t xml:space="preserve"> </w:t>
                            </w:r>
                            <w:r>
                              <w:rPr>
                                <w:rFonts w:ascii="Calibri" w:hAnsi="Calibri"/>
                                <w:sz w:val="21"/>
                              </w:rPr>
                              <w:t>-</w:t>
                            </w:r>
                            <w:r>
                              <w:rPr>
                                <w:rFonts w:ascii="Calibri" w:hAnsi="Calibri"/>
                                <w:spacing w:val="-3"/>
                                <w:sz w:val="21"/>
                              </w:rPr>
                              <w:t xml:space="preserve"> </w:t>
                            </w:r>
                            <w:r>
                              <w:rPr>
                                <w:rFonts w:ascii="Calibri" w:hAnsi="Calibri"/>
                                <w:sz w:val="21"/>
                              </w:rPr>
                              <w:t>By</w:t>
                            </w:r>
                            <w:r>
                              <w:rPr>
                                <w:rFonts w:ascii="Calibri" w:hAnsi="Calibri"/>
                                <w:spacing w:val="-2"/>
                                <w:sz w:val="21"/>
                              </w:rPr>
                              <w:t xml:space="preserve"> Disease</w:t>
                            </w:r>
                          </w:p>
                        </w:tc>
                        <w:tc>
                          <w:tcPr>
                            <w:tcW w:w="1018"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241"/>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6" w:space="0" w:color="000000"/>
                              <w:right w:val="single" w:sz="12" w:space="0" w:color="000000"/>
                            </w:tcBorders>
                          </w:tcPr>
                          <w:p>
                            <w:pPr>
                              <w:pStyle w:val="TableParagraph"/>
                              <w:widowControl w:val="false"/>
                              <w:spacing w:lineRule="exact" w:line="241"/>
                              <w:ind w:left="41" w:right="0" w:hanging="0"/>
                              <w:rPr>
                                <w:rFonts w:ascii="Calibri" w:hAnsi="Calibri"/>
                                <w:sz w:val="21"/>
                              </w:rPr>
                            </w:pPr>
                            <w:r>
                              <w:rPr>
                                <w:rFonts w:ascii="Calibri" w:hAnsi="Calibri"/>
                                <w:sz w:val="21"/>
                              </w:rPr>
                              <w:t>Policy</w:t>
                            </w:r>
                            <w:r>
                              <w:rPr>
                                <w:rFonts w:ascii="Calibri" w:hAnsi="Calibri"/>
                                <w:spacing w:val="-4"/>
                                <w:sz w:val="21"/>
                              </w:rPr>
                              <w:t xml:space="preserve"> </w:t>
                            </w:r>
                            <w:r>
                              <w:rPr>
                                <w:rFonts w:ascii="Calibri" w:hAnsi="Calibri"/>
                                <w:spacing w:val="-2"/>
                                <w:sz w:val="21"/>
                              </w:rPr>
                              <w:t>limit</w:t>
                            </w:r>
                          </w:p>
                        </w:tc>
                      </w:tr>
                      <w:tr>
                        <w:trPr>
                          <w:trHeight w:val="266" w:hRule="atLeast"/>
                        </w:trPr>
                        <w:tc>
                          <w:tcPr>
                            <w:tcW w:w="3376" w:type="dxa"/>
                            <w:tcBorders>
                              <w:top w:val="single" w:sz="6" w:space="0" w:color="000000"/>
                              <w:left w:val="single" w:sz="12" w:space="0" w:color="000000"/>
                              <w:bottom w:val="single" w:sz="12" w:space="0" w:color="000000"/>
                              <w:right w:val="single" w:sz="6" w:space="0" w:color="000000"/>
                            </w:tcBorders>
                          </w:tcPr>
                          <w:p>
                            <w:pPr>
                              <w:pStyle w:val="TableParagraph"/>
                              <w:widowControl w:val="false"/>
                              <w:spacing w:lineRule="exact" w:line="247"/>
                              <w:ind w:left="33" w:right="0" w:hanging="0"/>
                              <w:rPr>
                                <w:rFonts w:ascii="Calibri" w:hAnsi="Calibri"/>
                                <w:sz w:val="21"/>
                              </w:rPr>
                            </w:pPr>
                            <w:r>
                              <w:rPr>
                                <w:rFonts w:ascii="Calibri" w:hAnsi="Calibri"/>
                                <w:sz w:val="21"/>
                              </w:rPr>
                              <w:t>Employers</w:t>
                            </w:r>
                            <w:r>
                              <w:rPr>
                                <w:rFonts w:ascii="Calibri" w:hAnsi="Calibri"/>
                                <w:spacing w:val="-4"/>
                                <w:sz w:val="21"/>
                              </w:rPr>
                              <w:t xml:space="preserve"> </w:t>
                            </w:r>
                            <w:r>
                              <w:rPr>
                                <w:rFonts w:ascii="Calibri" w:hAnsi="Calibri"/>
                                <w:sz w:val="21"/>
                              </w:rPr>
                              <w:t>Liability</w:t>
                            </w:r>
                            <w:r>
                              <w:rPr>
                                <w:rFonts w:ascii="Calibri" w:hAnsi="Calibri"/>
                                <w:spacing w:val="-3"/>
                                <w:sz w:val="21"/>
                              </w:rPr>
                              <w:t xml:space="preserve"> </w:t>
                            </w:r>
                            <w:r>
                              <w:rPr>
                                <w:rFonts w:ascii="Calibri" w:hAnsi="Calibri"/>
                                <w:sz w:val="21"/>
                              </w:rPr>
                              <w:t>-</w:t>
                            </w:r>
                            <w:r>
                              <w:rPr>
                                <w:rFonts w:ascii="Calibri" w:hAnsi="Calibri"/>
                                <w:spacing w:val="-3"/>
                                <w:sz w:val="21"/>
                              </w:rPr>
                              <w:t xml:space="preserve"> </w:t>
                            </w:r>
                            <w:r>
                              <w:rPr>
                                <w:rFonts w:ascii="Calibri" w:hAnsi="Calibri"/>
                                <w:sz w:val="21"/>
                              </w:rPr>
                              <w:t>By</w:t>
                            </w:r>
                            <w:r>
                              <w:rPr>
                                <w:rFonts w:ascii="Calibri" w:hAnsi="Calibri"/>
                                <w:spacing w:val="-2"/>
                                <w:sz w:val="21"/>
                              </w:rPr>
                              <w:t xml:space="preserve"> Disease</w:t>
                            </w:r>
                          </w:p>
                        </w:tc>
                        <w:tc>
                          <w:tcPr>
                            <w:tcW w:w="1018" w:type="dxa"/>
                            <w:tcBorders>
                              <w:top w:val="single" w:sz="6" w:space="0" w:color="000000"/>
                              <w:left w:val="single" w:sz="6" w:space="0" w:color="000000"/>
                              <w:bottom w:val="single" w:sz="12" w:space="0" w:color="000000"/>
                              <w:right w:val="single" w:sz="6" w:space="0" w:color="000000"/>
                            </w:tcBorders>
                          </w:tcPr>
                          <w:p>
                            <w:pPr>
                              <w:pStyle w:val="TableParagraph"/>
                              <w:widowControl w:val="false"/>
                              <w:spacing w:lineRule="exact" w:line="247"/>
                              <w:ind w:left="41" w:right="0" w:hanging="0"/>
                              <w:rPr>
                                <w:rFonts w:ascii="Calibri" w:hAnsi="Calibri"/>
                                <w:sz w:val="21"/>
                              </w:rPr>
                            </w:pPr>
                            <w:r>
                              <w:rPr>
                                <w:rFonts w:ascii="Calibri" w:hAnsi="Calibri"/>
                                <w:spacing w:val="-5"/>
                                <w:sz w:val="21"/>
                              </w:rPr>
                              <w:t>$1M</w:t>
                            </w:r>
                          </w:p>
                        </w:tc>
                        <w:tc>
                          <w:tcPr>
                            <w:tcW w:w="1819" w:type="dxa"/>
                            <w:tcBorders>
                              <w:top w:val="single" w:sz="6" w:space="0" w:color="000000"/>
                              <w:left w:val="single" w:sz="6" w:space="0" w:color="000000"/>
                              <w:bottom w:val="single" w:sz="12" w:space="0" w:color="000000"/>
                              <w:right w:val="single" w:sz="12" w:space="0" w:color="000000"/>
                            </w:tcBorders>
                          </w:tcPr>
                          <w:p>
                            <w:pPr>
                              <w:pStyle w:val="TableParagraph"/>
                              <w:widowControl w:val="false"/>
                              <w:spacing w:lineRule="exact" w:line="247"/>
                              <w:ind w:left="41" w:right="0" w:hanging="0"/>
                              <w:rPr>
                                <w:rFonts w:ascii="Calibri" w:hAnsi="Calibri"/>
                                <w:sz w:val="21"/>
                              </w:rPr>
                            </w:pPr>
                            <w:r>
                              <w:rPr>
                                <w:rFonts w:ascii="Calibri" w:hAnsi="Calibri"/>
                                <w:sz w:val="21"/>
                              </w:rPr>
                              <w:t>Each</w:t>
                            </w:r>
                            <w:r>
                              <w:rPr>
                                <w:rFonts w:ascii="Calibri" w:hAnsi="Calibri"/>
                                <w:spacing w:val="-6"/>
                                <w:sz w:val="21"/>
                              </w:rPr>
                              <w:t xml:space="preserve"> </w:t>
                            </w:r>
                            <w:r>
                              <w:rPr>
                                <w:rFonts w:ascii="Calibri" w:hAnsi="Calibri"/>
                                <w:spacing w:val="-2"/>
                                <w:sz w:val="21"/>
                              </w:rPr>
                              <w:t>employee</w:t>
                            </w:r>
                          </w:p>
                        </w:tc>
                      </w:tr>
                    </w:tbl>
                    <w:p>
                      <w:pPr>
                        <w:pStyle w:val="TextBody"/>
                        <w:rPr/>
                      </w:pPr>
                      <w:r>
                        <w:rPr/>
                      </w:r>
                    </w:p>
                  </w:txbxContent>
                </v:textbox>
                <w10:wrap type="none"/>
              </v:rect>
            </w:pict>
          </mc:Fallback>
        </mc:AlternateContent>
      </w:r>
    </w:p>
    <w:p>
      <w:pPr>
        <w:pStyle w:val="TextBody"/>
        <w:spacing w:before="119" w:after="0"/>
        <w:ind w:left="1440" w:right="1511" w:hanging="0"/>
        <w:rPr/>
      </w:pPr>
      <w:r>
        <w:rPr/>
      </w:r>
    </w:p>
    <w:p>
      <w:pPr>
        <w:pStyle w:val="TextBody"/>
        <w:spacing w:before="119" w:after="0"/>
        <w:ind w:left="1440" w:right="1511" w:hanging="0"/>
        <w:rPr>
          <w:b/>
          <w:b/>
          <w:color w:val="0E465F"/>
          <w:spacing w:val="-2"/>
        </w:rPr>
      </w:pPr>
      <w:r>
        <w:rPr/>
      </w:r>
    </w:p>
    <w:p>
      <w:pPr>
        <w:pStyle w:val="TextBody"/>
        <w:spacing w:before="119" w:after="0"/>
        <w:ind w:left="1440" w:right="1511" w:hanging="0"/>
        <w:rPr>
          <w:b/>
          <w:b/>
          <w:color w:val="0E465F"/>
          <w:spacing w:val="-2"/>
        </w:rPr>
      </w:pPr>
      <w:r>
        <w:rPr/>
      </w:r>
    </w:p>
    <w:p>
      <w:pPr>
        <w:pStyle w:val="TextBody"/>
        <w:spacing w:before="119" w:after="0"/>
        <w:ind w:left="1440" w:right="1511" w:hanging="0"/>
        <w:rPr>
          <w:b/>
          <w:b/>
          <w:color w:val="0E465F"/>
          <w:spacing w:val="-2"/>
        </w:rPr>
      </w:pPr>
      <w:r>
        <w:rPr/>
      </w:r>
    </w:p>
    <w:p>
      <w:pPr>
        <w:pStyle w:val="TextBody"/>
        <w:spacing w:before="119" w:after="0"/>
        <w:ind w:left="1440" w:right="1511" w:hanging="0"/>
        <w:rPr>
          <w:b/>
          <w:b/>
          <w:color w:val="0E465F"/>
          <w:spacing w:val="-2"/>
        </w:rPr>
      </w:pPr>
      <w:r>
        <w:rPr/>
      </w:r>
    </w:p>
    <w:p>
      <w:pPr>
        <w:pStyle w:val="TextBody"/>
        <w:spacing w:before="119" w:after="0"/>
        <w:ind w:left="1440" w:right="1511" w:hanging="0"/>
        <w:rPr>
          <w:b/>
          <w:b/>
          <w:color w:val="0E465F"/>
          <w:spacing w:val="-2"/>
        </w:rPr>
      </w:pPr>
      <w:r>
        <w:rPr/>
      </w:r>
    </w:p>
    <w:p>
      <w:pPr>
        <w:pStyle w:val="TextBody"/>
        <w:spacing w:before="119" w:after="0"/>
        <w:ind w:left="1440" w:right="1511" w:hanging="0"/>
        <w:rPr>
          <w:b/>
          <w:b/>
          <w:color w:val="0E465F"/>
          <w:spacing w:val="-2"/>
        </w:rPr>
      </w:pPr>
      <w:r>
        <w:rPr/>
      </w:r>
    </w:p>
    <w:p>
      <w:pPr>
        <w:pStyle w:val="TextBody"/>
        <w:spacing w:before="119" w:after="0"/>
        <w:ind w:left="1440" w:right="1511" w:hanging="0"/>
        <w:rPr>
          <w:b/>
          <w:b/>
          <w:color w:val="0E465F"/>
          <w:spacing w:val="-2"/>
        </w:rPr>
      </w:pPr>
      <w:r>
        <w:rPr/>
      </w:r>
    </w:p>
    <w:p>
      <w:pPr>
        <w:pStyle w:val="TextBody"/>
        <w:spacing w:before="119" w:after="0"/>
        <w:ind w:left="1440" w:right="1511" w:hanging="0"/>
        <w:rPr>
          <w:b/>
          <w:b/>
          <w:color w:val="0E465F"/>
          <w:spacing w:val="-2"/>
        </w:rPr>
      </w:pPr>
      <w:r>
        <w:rPr/>
      </w:r>
    </w:p>
    <w:p>
      <w:pPr>
        <w:pStyle w:val="TextBody"/>
        <w:spacing w:before="119" w:after="0"/>
        <w:ind w:left="1440" w:right="1511" w:hanging="0"/>
        <w:rPr>
          <w:b/>
          <w:b/>
          <w:color w:val="0E465F"/>
          <w:spacing w:val="-2"/>
        </w:rPr>
      </w:pPr>
      <w:r>
        <w:rPr/>
      </w:r>
    </w:p>
    <w:p>
      <w:pPr>
        <w:pStyle w:val="TextBody"/>
        <w:spacing w:before="119" w:after="0"/>
        <w:ind w:left="1440" w:right="1511" w:hanging="0"/>
        <w:rPr>
          <w:b/>
          <w:b/>
          <w:color w:val="0E465F"/>
          <w:spacing w:val="-2"/>
        </w:rPr>
      </w:pPr>
      <w:r>
        <w:rPr/>
      </w:r>
    </w:p>
    <w:p>
      <w:pPr>
        <w:pStyle w:val="TextBody"/>
        <w:spacing w:before="119" w:after="0"/>
        <w:ind w:left="1440" w:right="1511" w:hanging="0"/>
        <w:rPr>
          <w:b/>
          <w:b/>
          <w:color w:val="0E465F"/>
          <w:spacing w:val="-2"/>
        </w:rPr>
      </w:pPr>
      <w:r>
        <w:rPr/>
      </w:r>
    </w:p>
    <w:p>
      <w:pPr>
        <w:pStyle w:val="TextBody"/>
        <w:spacing w:before="119" w:after="0"/>
        <w:ind w:left="1440" w:right="1511" w:hanging="0"/>
        <w:rPr/>
      </w:pPr>
      <w:r>
        <w:rPr>
          <w:b/>
          <w:color w:val="0E465F"/>
          <w:spacing w:val="-2"/>
        </w:rPr>
      </w:r>
    </w:p>
    <w:p>
      <w:pPr>
        <w:pStyle w:val="TextBody"/>
        <w:spacing w:before="119" w:after="0"/>
        <w:ind w:left="1440" w:right="1511" w:hanging="0"/>
        <w:rPr>
          <w:b/>
          <w:b/>
          <w:color w:val="0E465F"/>
          <w:spacing w:val="-2"/>
        </w:rPr>
      </w:pPr>
      <w:r>
        <w:rPr/>
      </w:r>
    </w:p>
    <w:p>
      <w:pPr>
        <w:pStyle w:val="TextBody"/>
        <w:spacing w:before="119" w:after="0"/>
        <w:ind w:left="1440" w:right="1511" w:hanging="0"/>
        <w:rPr>
          <w:b/>
          <w:b/>
          <w:color w:val="0E465F"/>
          <w:spacing w:val="-2"/>
        </w:rPr>
      </w:pPr>
      <w:r>
        <w:rPr/>
      </w:r>
    </w:p>
    <w:p>
      <w:pPr>
        <w:pStyle w:val="TextBody"/>
        <w:spacing w:before="119" w:after="0"/>
        <w:ind w:left="1440" w:right="1511" w:hanging="0"/>
        <w:rPr>
          <w:b/>
          <w:b/>
          <w:color w:val="0E465F"/>
          <w:spacing w:val="-2"/>
        </w:rPr>
      </w:pPr>
      <w:r>
        <w:rPr/>
      </w:r>
    </w:p>
    <w:p>
      <w:pPr>
        <w:pStyle w:val="TextBody"/>
        <w:spacing w:before="119" w:after="0"/>
        <w:ind w:left="0" w:right="1511" w:hanging="0"/>
        <w:rPr>
          <w:b/>
          <w:b/>
          <w:color w:val="0E465F"/>
          <w:spacing w:val="-2"/>
          <w:sz w:val="24"/>
        </w:rPr>
      </w:pPr>
      <w:r>
        <w:rPr>
          <w:b/>
          <w:color w:val="0E465F"/>
          <w:spacing w:val="-2"/>
        </w:rPr>
      </w:r>
      <w:r>
        <w:rPr>
          <w:b/>
          <w:color w:val="0E465F"/>
          <w:spacing w:val="-2"/>
        </w:rPr>
        <w:t>We have more information about our comprehensive insurance.</w:t>
      </w:r>
    </w:p>
    <w:p>
      <w:pPr>
        <w:pStyle w:val="Normal"/>
        <w:spacing w:before="118" w:after="0"/>
        <w:ind w:left="1440" w:right="8238" w:hanging="0"/>
        <w:jc w:val="both"/>
        <w:rPr>
          <w:b/>
          <w:b/>
          <w:sz w:val="24"/>
        </w:rPr>
      </w:pPr>
      <w:r>
        <w:rPr/>
      </w:r>
    </w:p>
    <w:p>
      <w:pPr>
        <w:pStyle w:val="Normal"/>
        <w:spacing w:before="118" w:after="0"/>
        <w:ind w:left="1440" w:right="8238" w:hanging="0"/>
        <w:jc w:val="both"/>
        <w:rPr>
          <w:b/>
          <w:b/>
          <w:sz w:val="24"/>
        </w:rPr>
      </w:pPr>
      <w:r>
        <w:rPr/>
      </w:r>
    </w:p>
    <w:p>
      <w:pPr>
        <w:pStyle w:val="Normal"/>
        <w:spacing w:before="118" w:after="0"/>
        <w:ind w:left="1440" w:right="8238" w:hanging="0"/>
        <w:jc w:val="both"/>
        <w:rPr>
          <w:b/>
          <w:b/>
          <w:sz w:val="24"/>
        </w:rPr>
      </w:pPr>
      <w:r>
        <w:rPr/>
      </w:r>
    </w:p>
    <w:p>
      <w:pPr>
        <w:pStyle w:val="Normal"/>
        <w:spacing w:before="118" w:after="0"/>
        <w:ind w:left="1440" w:right="8238" w:hanging="0"/>
        <w:jc w:val="both"/>
        <w:rPr>
          <w:b/>
          <w:b/>
          <w:sz w:val="24"/>
        </w:rPr>
      </w:pPr>
      <w:r>
        <w:rPr/>
      </w:r>
    </w:p>
    <w:p>
      <w:pPr>
        <w:pStyle w:val="Normal"/>
        <w:spacing w:before="118" w:after="0"/>
        <w:ind w:left="1440" w:right="8238" w:hanging="0"/>
        <w:jc w:val="both"/>
        <w:rPr>
          <w:b/>
          <w:b/>
          <w:sz w:val="24"/>
        </w:rPr>
      </w:pPr>
      <w:r>
        <w:rPr/>
      </w:r>
    </w:p>
    <w:p>
      <w:pPr>
        <w:pStyle w:val="TextBody"/>
        <w:spacing w:before="118" w:after="0"/>
        <w:ind w:left="1440" w:right="8238" w:hanging="0"/>
        <w:jc w:val="both"/>
        <w:rPr>
          <w:b/>
          <w:b/>
          <w:sz w:val="24"/>
        </w:rPr>
      </w:pPr>
      <w:r>
        <w:rPr/>
      </w:r>
    </w:p>
    <w:p>
      <w:pPr>
        <w:pStyle w:val="Normal"/>
        <w:spacing w:before="118" w:after="0"/>
        <w:ind w:left="0" w:right="8238" w:hanging="0"/>
        <w:jc w:val="center"/>
        <w:rPr>
          <w:b/>
          <w:b/>
          <w:color w:val="0E465F"/>
          <w:spacing w:val="-2"/>
        </w:rPr>
      </w:pPr>
      <w:r>
        <w:rPr/>
      </w:r>
    </w:p>
    <w:p>
      <w:pPr>
        <w:pStyle w:val="Normal"/>
        <w:spacing w:before="118" w:after="0"/>
        <w:ind w:left="1440" w:right="8238" w:hanging="0"/>
        <w:jc w:val="both"/>
        <w:rPr>
          <w:b/>
          <w:b/>
          <w:sz w:val="24"/>
        </w:rPr>
      </w:pPr>
      <w:r>
        <w:rPr/>
      </w:r>
    </w:p>
    <w:p>
      <w:pPr>
        <w:pStyle w:val="Normal"/>
        <w:spacing w:before="118" w:after="0"/>
        <w:ind w:left="1440" w:right="8238" w:hanging="0"/>
        <w:jc w:val="both"/>
        <w:rPr>
          <w:b/>
          <w:b/>
          <w:sz w:val="24"/>
        </w:rPr>
      </w:pPr>
      <w:r>
        <w:rPr/>
      </w:r>
    </w:p>
    <w:p>
      <w:pPr>
        <w:pStyle w:val="Normal"/>
        <w:spacing w:before="118" w:after="0"/>
        <w:ind w:left="0" w:right="8238" w:hanging="0"/>
        <w:jc w:val="right"/>
        <w:rPr>
          <w:b/>
          <w:b/>
          <w:color w:val="0E465F"/>
          <w:spacing w:val="-2"/>
        </w:rPr>
      </w:pPr>
      <w:r>
        <w:rPr/>
      </w:r>
    </w:p>
    <w:p>
      <w:r>
        <w:br w:type="page"/>
      </w:r>
    </w:p>
    <w:p>
      <w:pPr>
        <w:pStyle w:val="Heading2"/>
        <w:spacing w:before="49" w:after="0"/>
        <w:ind w:left="1440" w:right="1511" w:hanging="0"/>
        <w:rPr/>
      </w:pPr>
      <w:bookmarkStart w:id="0" w:name="_TOC_250067"/>
      <w:r>
        <w:rPr>
          <w:color w:val="1F3863"/>
        </w:rPr>
        <w:t>SECTION</w:t>
      </w:r>
      <w:r>
        <w:rPr>
          <w:color w:val="1F3863"/>
          <w:spacing w:val="-13"/>
        </w:rPr>
      </w:r>
      <w:r>
        <w:rPr>
          <w:color w:val="1F3863"/>
        </w:rPr>
        <w:t>I:</w:t>
      </w:r>
      <w:r>
        <w:rPr>
          <w:color w:val="1F3863"/>
          <w:spacing w:val="-13"/>
        </w:rPr>
      </w:r>
      <w:r>
        <w:rPr>
          <w:color w:val="1F3863"/>
        </w:rPr>
        <w:t>MAINTENANCE</w:t>
      </w:r>
      <w:r>
        <w:rPr>
          <w:color w:val="1F3863"/>
          <w:spacing w:val="-13"/>
        </w:rPr>
      </w:r>
      <w:r>
        <w:rPr>
          <w:color w:val="1F3863"/>
        </w:rPr>
        <w:t xml:space="preserve">AND </w:t>
      </w:r>
      <w:bookmarkEnd w:id="0"/>
      <w:r>
        <w:rPr>
          <w:color w:val="1F3863"/>
          <w:spacing w:val="-2"/>
        </w:rPr>
        <w:t>SUPPORT</w:t>
      </w:r>
    </w:p>
    <w:p>
      <w:pPr>
        <w:pStyle w:val="TextBody"/>
        <w:spacing w:before="241" w:after="0"/>
        <w:ind w:left="1440" w:right="1511" w:hanging="0"/>
        <w:rPr/>
      </w:pPr>
      <w:r>
        <w:rPr/>
        <w:t>We have adopted a continuous upgrade approach to maintaining our software. This approach results in more frequent but less disruptive updates that are usually unnoticed by users and do not require system downtime. The way updates occur varies based on which technology is being updated. The mobile app is updated through “over-the-air” updates that are transparent to the user. Web portal updates are performed during low volume times and do not require downtime.</w:t>
      </w:r>
    </w:p>
    <w:p>
      <w:pPr>
        <w:pStyle w:val="TextBody"/>
        <w:spacing w:before="119" w:after="0"/>
        <w:ind w:left="1440" w:right="1464" w:hanging="0"/>
        <w:rPr/>
      </w:pPr>
      <w:r>
        <w:rPr/>
        <w:t>Support for our software is available 24/7/365 by contacting our agency support team using the local telephone number provided to your agency. Our support team will attempt to resolve issues immediately. Critical issues, such as unplanned system outages, will be escalated immediately to a member of our technical staff who is on call. Non critical issues reported outside of normal business hours will either be resolved by the customer support team or routed to our technical staff for follow-up during normal hours.</w:t>
      </w:r>
    </w:p>
    <w:p>
      <w:pPr>
        <w:pStyle w:val="TextBody"/>
        <w:spacing w:before="124" w:after="0"/>
        <w:ind w:left="1440" w:right="0" w:hanging="0"/>
        <w:rPr/>
      </w:pPr>
      <w:r>
        <w:rPr/>
        <w:t>EDS</w:t>
      </w:r>
      <w:r>
        <w:rPr>
          <w:spacing w:val="7"/>
        </w:rPr>
      </w:r>
      <w:r>
        <w:rPr/>
        <w:t>makes</w:t>
      </w:r>
      <w:r>
        <w:rPr>
          <w:spacing w:val="7"/>
        </w:rPr>
      </w:r>
      <w:r>
        <w:rPr/>
        <w:t>the</w:t>
      </w:r>
      <w:r>
        <w:rPr>
          <w:spacing w:val="7"/>
        </w:rPr>
      </w:r>
      <w:r>
        <w:rPr/>
        <w:t>following</w:t>
      </w:r>
      <w:r>
        <w:rPr>
          <w:spacing w:val="7"/>
        </w:rPr>
      </w:r>
      <w:r>
        <w:rPr/>
        <w:t>war ran es</w:t>
      </w:r>
      <w:r>
        <w:rPr>
          <w:spacing w:val="7"/>
        </w:rPr>
      </w:r>
      <w:r>
        <w:rPr/>
        <w:t>for</w:t>
      </w:r>
      <w:r>
        <w:rPr>
          <w:spacing w:val="7"/>
        </w:rPr>
      </w:r>
      <w:r>
        <w:rPr/>
        <w:t>the</w:t>
      </w:r>
      <w:r>
        <w:rPr>
          <w:spacing w:val="7"/>
        </w:rPr>
      </w:r>
      <w:r>
        <w:rPr/>
        <w:t>duration</w:t>
      </w:r>
      <w:r>
        <w:rPr>
          <w:spacing w:val="7"/>
        </w:rPr>
      </w:r>
      <w:r>
        <w:rPr/>
        <w:t>of</w:t>
      </w:r>
      <w:r>
        <w:rPr>
          <w:spacing w:val="7"/>
        </w:rPr>
      </w:r>
      <w:r>
        <w:rPr/>
        <w:t>its</w:t>
      </w:r>
      <w:r>
        <w:rPr>
          <w:spacing w:val="7"/>
        </w:rPr>
      </w:r>
      <w:r>
        <w:rPr>
          <w:spacing w:val="-2"/>
        </w:rPr>
        <w:t>contracts:</w:t>
      </w:r>
    </w:p>
    <w:p>
      <w:pPr>
        <w:pStyle w:val="ListParagraph"/>
        <w:numPr>
          <w:ilvl w:val="0"/>
          <w:numId w:val="1"/>
        </w:numPr>
        <w:tabs>
          <w:tab w:val="clear" w:pos="720"/>
          <w:tab w:val="left" w:pos="2160" w:leader="none"/>
        </w:tabs>
        <w:spacing w:lineRule="auto" w:line="240" w:before="164" w:after="0"/>
        <w:ind w:left="2160" w:right="1960" w:hanging="360"/>
        <w:jc w:val="left"/>
        <w:rPr>
          <w:sz w:val="24"/>
        </w:rPr>
      </w:pPr>
      <w:r>
        <w:rPr>
          <w:sz w:val="24"/>
        </w:rPr>
        <w:t>EDS warrants that its software and IT infrastructure meet all legal requirements and accepted industry standards with respect to:</w:t>
      </w:r>
    </w:p>
    <w:p>
      <w:pPr>
        <w:sectPr>
          <w:type w:val="nextPage"/>
          <w:pgSz w:w="12240" w:h="15840"/>
          <w:pgMar w:left="0" w:right="0" w:gutter="0" w:header="0" w:top="1380" w:footer="0" w:bottom="1240"/>
          <w:pgNumType w:fmt="decimal"/>
          <w:formProt w:val="false"/>
          <w:textDirection w:val="lrTb"/>
          <w:docGrid w:type="default" w:linePitch="100" w:charSpace="4096"/>
        </w:sectPr>
      </w:pPr>
    </w:p>
    <w:p>
      <w:pPr>
        <w:pStyle w:val="ListParagraph"/>
        <w:numPr>
          <w:ilvl w:val="1"/>
          <w:numId w:val="1"/>
        </w:numPr>
        <w:tabs>
          <w:tab w:val="clear" w:pos="720"/>
          <w:tab w:val="left" w:pos="2879" w:leader="none"/>
        </w:tabs>
        <w:spacing w:lineRule="exact" w:line="297" w:before="0" w:after="0"/>
        <w:ind w:left="2879" w:right="0" w:hanging="359"/>
        <w:jc w:val="left"/>
        <w:rPr>
          <w:sz w:val="24"/>
        </w:rPr>
      </w:pPr>
      <w:r>
        <w:rPr>
          <w:spacing w:val="-2"/>
          <w:sz w:val="24"/>
        </w:rPr>
        <w:t>Reliability</w:t>
      </w:r>
    </w:p>
    <w:p>
      <w:pPr>
        <w:pStyle w:val="ListParagraph"/>
        <w:numPr>
          <w:ilvl w:val="1"/>
          <w:numId w:val="1"/>
        </w:numPr>
        <w:tabs>
          <w:tab w:val="clear" w:pos="720"/>
          <w:tab w:val="left" w:pos="2879" w:leader="none"/>
        </w:tabs>
        <w:spacing w:lineRule="exact" w:line="293" w:before="0" w:after="0"/>
        <w:ind w:left="2879" w:right="0" w:hanging="359"/>
        <w:jc w:val="left"/>
        <w:rPr>
          <w:sz w:val="24"/>
        </w:rPr>
      </w:pPr>
      <w:r>
        <w:rPr>
          <w:sz w:val="24"/>
        </w:rPr>
        <w:t>Data</w:t>
      </w:r>
      <w:r>
        <w:rPr>
          <w:spacing w:val="-6"/>
          <w:sz w:val="24"/>
        </w:rPr>
      </w:r>
      <w:r>
        <w:rPr>
          <w:spacing w:val="-2"/>
          <w:sz w:val="24"/>
        </w:rPr>
        <w:t>Security</w:t>
      </w:r>
    </w:p>
    <w:p>
      <w:pPr>
        <w:pStyle w:val="ListParagraph"/>
        <w:numPr>
          <w:ilvl w:val="1"/>
          <w:numId w:val="1"/>
        </w:numPr>
        <w:tabs>
          <w:tab w:val="clear" w:pos="720"/>
          <w:tab w:val="left" w:pos="2879" w:leader="none"/>
        </w:tabs>
        <w:spacing w:lineRule="exact" w:line="291" w:before="0" w:after="0"/>
        <w:ind w:left="2879" w:right="0" w:hanging="359"/>
        <w:jc w:val="left"/>
        <w:rPr>
          <w:sz w:val="24"/>
        </w:rPr>
      </w:pPr>
      <w:r>
        <w:rPr>
          <w:spacing w:val="-2"/>
          <w:sz w:val="24"/>
        </w:rPr>
        <w:t>Recover ability</w:t>
      </w:r>
    </w:p>
    <w:p>
      <w:pPr>
        <w:pStyle w:val="ListParagraph"/>
        <w:numPr>
          <w:ilvl w:val="1"/>
          <w:numId w:val="1"/>
        </w:numPr>
        <w:tabs>
          <w:tab w:val="clear" w:pos="720"/>
          <w:tab w:val="left" w:pos="359" w:leader="none"/>
        </w:tabs>
        <w:spacing w:lineRule="exact" w:line="297" w:before="0" w:after="0"/>
        <w:ind w:left="359" w:right="738" w:hanging="359"/>
        <w:jc w:val="center"/>
        <w:rPr>
          <w:sz w:val="24"/>
        </w:rPr>
      </w:pPr>
      <w:r>
        <w:br w:type="column"/>
      </w:r>
      <w:r>
        <w:rPr>
          <w:spacing w:val="-2"/>
          <w:sz w:val="24"/>
        </w:rPr>
        <w:t>Availability</w:t>
      </w:r>
    </w:p>
    <w:p>
      <w:pPr>
        <w:pStyle w:val="ListParagraph"/>
        <w:numPr>
          <w:ilvl w:val="1"/>
          <w:numId w:val="1"/>
        </w:numPr>
        <w:tabs>
          <w:tab w:val="clear" w:pos="720"/>
          <w:tab w:val="left" w:pos="359" w:leader="none"/>
        </w:tabs>
        <w:spacing w:lineRule="exact" w:line="297" w:before="0" w:after="0"/>
        <w:ind w:left="359" w:right="680" w:hanging="359"/>
        <w:jc w:val="center"/>
        <w:rPr>
          <w:sz w:val="24"/>
        </w:rPr>
      </w:pPr>
      <w:r>
        <w:rPr>
          <w:spacing w:val="-2"/>
          <w:sz w:val="24"/>
        </w:rPr>
        <w:t>Audit ability</w:t>
      </w:r>
    </w:p>
    <w:p>
      <w:pPr>
        <w:sectPr>
          <w:type w:val="continuous"/>
          <w:pgSz w:w="12240" w:h="15840"/>
          <w:pgMar w:left="0" w:right="0" w:gutter="0" w:header="0" w:top="1380" w:footer="0" w:bottom="1240"/>
          <w:cols w:num="2" w:equalWidth="false" w:sep="false">
            <w:col w:w="4291" w:space="748"/>
            <w:col w:w="7200"/>
          </w:cols>
          <w:formProt w:val="false"/>
          <w:textDirection w:val="lrTb"/>
          <w:docGrid w:type="default" w:linePitch="100" w:charSpace="4096"/>
        </w:sectPr>
      </w:pPr>
    </w:p>
    <w:p>
      <w:pPr>
        <w:pStyle w:val="ListParagraph"/>
        <w:numPr>
          <w:ilvl w:val="0"/>
          <w:numId w:val="1"/>
        </w:numPr>
        <w:tabs>
          <w:tab w:val="clear" w:pos="720"/>
          <w:tab w:val="left" w:pos="2160" w:leader="none"/>
        </w:tabs>
        <w:spacing w:lineRule="auto" w:line="240" w:before="0" w:after="0"/>
        <w:ind w:left="2160" w:right="1579" w:hanging="360"/>
        <w:jc w:val="left"/>
        <w:rPr>
          <w:sz w:val="24"/>
        </w:rPr>
      </w:pPr>
      <w:r>
        <w:rPr>
          <w:sz w:val="24"/>
        </w:rPr>
        <w:t>EDS warrants that it will continue to exercise due diligence in the hiring and supervision of employees, as follows:</w:t>
      </w:r>
    </w:p>
    <w:p>
      <w:pPr>
        <w:pStyle w:val="ListParagraph"/>
        <w:numPr>
          <w:ilvl w:val="1"/>
          <w:numId w:val="1"/>
        </w:numPr>
        <w:tabs>
          <w:tab w:val="clear" w:pos="720"/>
          <w:tab w:val="left" w:pos="2879" w:leader="none"/>
        </w:tabs>
        <w:spacing w:lineRule="exact" w:line="296" w:before="0" w:after="0"/>
        <w:ind w:left="2879" w:right="0" w:hanging="359"/>
        <w:jc w:val="left"/>
        <w:rPr>
          <w:sz w:val="24"/>
        </w:rPr>
      </w:pPr>
      <w:r>
        <w:rPr>
          <w:sz w:val="24"/>
        </w:rPr>
        <w:t>All</w:t>
      </w:r>
      <w:r>
        <w:rPr>
          <w:spacing w:val="-4"/>
          <w:sz w:val="24"/>
        </w:rPr>
      </w:r>
      <w:r>
        <w:rPr>
          <w:sz w:val="24"/>
        </w:rPr>
        <w:t>employees</w:t>
      </w:r>
      <w:r>
        <w:rPr>
          <w:spacing w:val="-3"/>
          <w:sz w:val="24"/>
        </w:rPr>
      </w:r>
      <w:r>
        <w:rPr>
          <w:sz w:val="24"/>
        </w:rPr>
        <w:t>undergo</w:t>
      </w:r>
      <w:r>
        <w:rPr>
          <w:spacing w:val="-3"/>
          <w:sz w:val="24"/>
        </w:rPr>
      </w:r>
      <w:r>
        <w:rPr>
          <w:sz w:val="24"/>
        </w:rPr>
        <w:t>a</w:t>
      </w:r>
      <w:r>
        <w:rPr>
          <w:spacing w:val="-3"/>
          <w:sz w:val="24"/>
        </w:rPr>
      </w:r>
      <w:r>
        <w:rPr>
          <w:sz w:val="24"/>
        </w:rPr>
        <w:t>background</w:t>
      </w:r>
      <w:r>
        <w:rPr>
          <w:spacing w:val="-3"/>
          <w:sz w:val="24"/>
        </w:rPr>
      </w:r>
      <w:r>
        <w:rPr>
          <w:spacing w:val="-2"/>
          <w:sz w:val="24"/>
        </w:rPr>
        <w:t>check</w:t>
      </w:r>
    </w:p>
    <w:p>
      <w:pPr>
        <w:pStyle w:val="ListParagraph"/>
        <w:numPr>
          <w:ilvl w:val="1"/>
          <w:numId w:val="1"/>
        </w:numPr>
        <w:tabs>
          <w:tab w:val="clear" w:pos="720"/>
          <w:tab w:val="left" w:pos="2880" w:leader="none"/>
        </w:tabs>
        <w:spacing w:lineRule="auto" w:line="230" w:before="3" w:after="0"/>
        <w:ind w:left="2880" w:right="1681" w:hanging="360"/>
        <w:jc w:val="left"/>
        <w:rPr>
          <w:sz w:val="24"/>
        </w:rPr>
      </w:pPr>
      <w:r>
        <w:rPr>
          <w:sz w:val="24"/>
        </w:rPr>
        <w:t>All</w:t>
      </w:r>
      <w:r>
        <w:rPr>
          <w:spacing w:val="-6"/>
          <w:sz w:val="24"/>
        </w:rPr>
      </w:r>
      <w:r>
        <w:rPr>
          <w:sz w:val="24"/>
        </w:rPr>
        <w:t>employees</w:t>
      </w:r>
      <w:r>
        <w:rPr>
          <w:spacing w:val="-6"/>
          <w:sz w:val="24"/>
        </w:rPr>
      </w:r>
      <w:r>
        <w:rPr>
          <w:sz w:val="24"/>
        </w:rPr>
        <w:t>are</w:t>
      </w:r>
      <w:r>
        <w:rPr>
          <w:spacing w:val="-6"/>
          <w:sz w:val="24"/>
        </w:rPr>
      </w:r>
      <w:r>
        <w:rPr>
          <w:sz w:val="24"/>
        </w:rPr>
        <w:t>supervised,</w:t>
      </w:r>
      <w:r>
        <w:rPr>
          <w:spacing w:val="-6"/>
          <w:sz w:val="24"/>
        </w:rPr>
      </w:r>
      <w:r>
        <w:rPr>
          <w:sz w:val="24"/>
        </w:rPr>
        <w:t>reviewed</w:t>
      </w:r>
      <w:r>
        <w:rPr>
          <w:spacing w:val="-6"/>
          <w:sz w:val="24"/>
        </w:rPr>
      </w:r>
      <w:r>
        <w:rPr>
          <w:sz w:val="24"/>
        </w:rPr>
        <w:t>and</w:t>
      </w:r>
      <w:r>
        <w:rPr>
          <w:spacing w:val="-6"/>
          <w:sz w:val="24"/>
        </w:rPr>
      </w:r>
      <w:r>
        <w:rPr>
          <w:sz w:val="24"/>
        </w:rPr>
        <w:t>held</w:t>
      </w:r>
      <w:r>
        <w:rPr>
          <w:spacing w:val="-6"/>
          <w:sz w:val="24"/>
        </w:rPr>
      </w:r>
      <w:r>
        <w:rPr>
          <w:sz w:val="24"/>
        </w:rPr>
        <w:t>accountable</w:t>
      </w:r>
      <w:r>
        <w:rPr>
          <w:spacing w:val="-6"/>
          <w:sz w:val="24"/>
        </w:rPr>
      </w:r>
      <w:r>
        <w:rPr>
          <w:sz w:val="24"/>
        </w:rPr>
        <w:t>for</w:t>
      </w:r>
      <w:r>
        <w:rPr>
          <w:spacing w:val="-6"/>
          <w:sz w:val="24"/>
        </w:rPr>
      </w:r>
      <w:r>
        <w:rPr>
          <w:sz w:val="24"/>
        </w:rPr>
        <w:t>the</w:t>
      </w:r>
      <w:r>
        <w:rPr>
          <w:spacing w:val="-6"/>
          <w:sz w:val="24"/>
        </w:rPr>
      </w:r>
      <w:r>
        <w:rPr>
          <w:sz w:val="24"/>
        </w:rPr>
        <w:t>quality</w:t>
      </w:r>
      <w:r>
        <w:rPr>
          <w:spacing w:val="-6"/>
          <w:sz w:val="24"/>
        </w:rPr>
      </w:r>
      <w:r>
        <w:rPr>
          <w:sz w:val="24"/>
        </w:rPr>
        <w:t>of their work</w:t>
      </w:r>
    </w:p>
    <w:p>
      <w:pPr>
        <w:pStyle w:val="ListParagraph"/>
        <w:numPr>
          <w:ilvl w:val="1"/>
          <w:numId w:val="1"/>
        </w:numPr>
        <w:tabs>
          <w:tab w:val="clear" w:pos="720"/>
          <w:tab w:val="left" w:pos="2879" w:leader="none"/>
        </w:tabs>
        <w:spacing w:lineRule="exact" w:line="297" w:before="3" w:after="0"/>
        <w:ind w:left="2879" w:right="0" w:hanging="359"/>
        <w:jc w:val="left"/>
        <w:rPr>
          <w:sz w:val="24"/>
        </w:rPr>
      </w:pPr>
      <w:r>
        <w:rPr>
          <w:spacing w:val="-2"/>
          <w:sz w:val="24"/>
        </w:rPr>
        <w:t>Employees who perform below expectations are terminated</w:t>
      </w:r>
    </w:p>
    <w:p>
      <w:pPr>
        <w:pStyle w:val="ListParagraph"/>
        <w:numPr>
          <w:ilvl w:val="1"/>
          <w:numId w:val="1"/>
        </w:numPr>
        <w:tabs>
          <w:tab w:val="clear" w:pos="720"/>
          <w:tab w:val="left" w:pos="2879" w:leader="none"/>
        </w:tabs>
        <w:spacing w:lineRule="exact" w:line="293" w:before="0" w:after="0"/>
        <w:ind w:left="2879" w:right="0" w:hanging="359"/>
        <w:jc w:val="left"/>
        <w:rPr>
          <w:sz w:val="24"/>
        </w:rPr>
      </w:pPr>
      <w:r>
        <w:rPr>
          <w:sz w:val="24"/>
        </w:rPr>
        <w:t>Customer</w:t>
      </w:r>
      <w:r>
        <w:rPr>
          <w:spacing w:val="-9"/>
          <w:sz w:val="24"/>
        </w:rPr>
      </w:r>
      <w:r>
        <w:rPr>
          <w:sz w:val="24"/>
        </w:rPr>
        <w:t>service</w:t>
      </w:r>
      <w:r>
        <w:rPr>
          <w:spacing w:val="-7"/>
          <w:sz w:val="24"/>
        </w:rPr>
      </w:r>
      <w:r>
        <w:rPr>
          <w:sz w:val="24"/>
        </w:rPr>
        <w:t>is</w:t>
      </w:r>
      <w:r>
        <w:rPr>
          <w:spacing w:val="-6"/>
          <w:sz w:val="24"/>
        </w:rPr>
      </w:r>
      <w:r>
        <w:rPr>
          <w:sz w:val="24"/>
        </w:rPr>
        <w:t>performed</w:t>
      </w:r>
      <w:r>
        <w:rPr>
          <w:spacing w:val="-7"/>
          <w:sz w:val="24"/>
        </w:rPr>
      </w:r>
      <w:r>
        <w:rPr>
          <w:sz w:val="24"/>
        </w:rPr>
        <w:t>exclusively</w:t>
      </w:r>
      <w:r>
        <w:rPr>
          <w:spacing w:val="-7"/>
          <w:sz w:val="24"/>
        </w:rPr>
      </w:r>
      <w:r>
        <w:rPr>
          <w:sz w:val="24"/>
        </w:rPr>
        <w:t>by</w:t>
      </w:r>
      <w:r>
        <w:rPr>
          <w:spacing w:val="-7"/>
          <w:sz w:val="24"/>
        </w:rPr>
      </w:r>
      <w:r>
        <w:rPr>
          <w:sz w:val="24"/>
        </w:rPr>
        <w:t>EDS</w:t>
      </w:r>
      <w:r>
        <w:rPr>
          <w:spacing w:val="-7"/>
          <w:sz w:val="24"/>
        </w:rPr>
      </w:r>
      <w:r>
        <w:rPr>
          <w:sz w:val="24"/>
        </w:rPr>
        <w:t>W-2</w:t>
      </w:r>
      <w:r>
        <w:rPr>
          <w:spacing w:val="-6"/>
          <w:sz w:val="24"/>
        </w:rPr>
      </w:r>
      <w:r>
        <w:rPr>
          <w:spacing w:val="-2"/>
          <w:sz w:val="24"/>
        </w:rPr>
        <w:t>employees</w:t>
      </w:r>
    </w:p>
    <w:p>
      <w:pPr>
        <w:pStyle w:val="ListParagraph"/>
        <w:numPr>
          <w:ilvl w:val="1"/>
          <w:numId w:val="1"/>
        </w:numPr>
        <w:tabs>
          <w:tab w:val="clear" w:pos="720"/>
          <w:tab w:val="left" w:pos="2879" w:leader="none"/>
        </w:tabs>
        <w:spacing w:lineRule="exact" w:line="293" w:before="0" w:after="0"/>
        <w:ind w:left="2879" w:right="0" w:hanging="359"/>
        <w:jc w:val="left"/>
        <w:rPr>
          <w:sz w:val="24"/>
        </w:rPr>
      </w:pPr>
      <w:r>
        <w:rPr>
          <w:sz w:val="24"/>
        </w:rPr>
        <w:t>Customer</w:t>
      </w:r>
      <w:r>
        <w:rPr>
          <w:spacing w:val="-4"/>
          <w:sz w:val="24"/>
        </w:rPr>
      </w:r>
      <w:r>
        <w:rPr>
          <w:sz w:val="24"/>
        </w:rPr>
        <w:t>service</w:t>
      </w:r>
      <w:r>
        <w:rPr>
          <w:spacing w:val="-4"/>
          <w:sz w:val="24"/>
        </w:rPr>
      </w:r>
      <w:r>
        <w:rPr>
          <w:sz w:val="24"/>
        </w:rPr>
        <w:t>is</w:t>
      </w:r>
      <w:r>
        <w:rPr>
          <w:spacing w:val="-4"/>
          <w:sz w:val="24"/>
        </w:rPr>
      </w:r>
      <w:r>
        <w:rPr>
          <w:sz w:val="24"/>
        </w:rPr>
        <w:t>not</w:t>
      </w:r>
      <w:r>
        <w:rPr>
          <w:spacing w:val="-4"/>
          <w:sz w:val="24"/>
        </w:rPr>
      </w:r>
      <w:r>
        <w:rPr>
          <w:sz w:val="24"/>
        </w:rPr>
        <w:t>outsourced</w:t>
      </w:r>
      <w:r>
        <w:rPr>
          <w:spacing w:val="-4"/>
          <w:sz w:val="24"/>
        </w:rPr>
      </w:r>
      <w:r>
        <w:rPr>
          <w:sz w:val="24"/>
        </w:rPr>
        <w:t>or</w:t>
      </w:r>
      <w:r>
        <w:rPr>
          <w:spacing w:val="-4"/>
          <w:sz w:val="24"/>
        </w:rPr>
      </w:r>
      <w:r>
        <w:rPr>
          <w:sz w:val="24"/>
        </w:rPr>
        <w:t>subcontracted</w:t>
      </w:r>
      <w:r>
        <w:rPr>
          <w:spacing w:val="-4"/>
          <w:sz w:val="24"/>
        </w:rPr>
        <w:t>ever</w:t>
      </w:r>
    </w:p>
    <w:p>
      <w:pPr>
        <w:pStyle w:val="ListParagraph"/>
        <w:numPr>
          <w:ilvl w:val="1"/>
          <w:numId w:val="1"/>
        </w:numPr>
        <w:tabs>
          <w:tab w:val="clear" w:pos="720"/>
          <w:tab w:val="left" w:pos="2880" w:leader="none"/>
        </w:tabs>
        <w:spacing w:lineRule="auto" w:line="235" w:before="0" w:after="0"/>
        <w:ind w:left="2880" w:right="1916" w:hanging="360"/>
        <w:jc w:val="left"/>
        <w:rPr>
          <w:sz w:val="24"/>
        </w:rPr>
      </w:pPr>
      <w:r>
        <w:rPr>
          <w:sz w:val="24"/>
        </w:rPr>
        <w:t>To the extent that certain internal business functions are performed by subcontractors,</w:t>
      </w:r>
      <w:r>
        <w:rPr>
          <w:spacing w:val="-10"/>
          <w:sz w:val="24"/>
        </w:rPr>
      </w:r>
      <w:r>
        <w:rPr>
          <w:sz w:val="24"/>
        </w:rPr>
        <w:t>such</w:t>
      </w:r>
      <w:r>
        <w:rPr>
          <w:spacing w:val="-10"/>
          <w:sz w:val="24"/>
        </w:rPr>
      </w:r>
      <w:r>
        <w:rPr>
          <w:sz w:val="24"/>
        </w:rPr>
        <w:t>as</w:t>
      </w:r>
      <w:r>
        <w:rPr>
          <w:spacing w:val="-10"/>
          <w:sz w:val="24"/>
        </w:rPr>
      </w:r>
      <w:r>
        <w:rPr>
          <w:sz w:val="24"/>
        </w:rPr>
        <w:t>provisioning</w:t>
      </w:r>
      <w:r>
        <w:rPr>
          <w:spacing w:val="-10"/>
          <w:sz w:val="24"/>
        </w:rPr>
      </w:r>
      <w:r>
        <w:rPr>
          <w:sz w:val="24"/>
        </w:rPr>
        <w:t>and</w:t>
      </w:r>
      <w:r>
        <w:rPr>
          <w:spacing w:val="-10"/>
          <w:sz w:val="24"/>
        </w:rPr>
      </w:r>
      <w:r>
        <w:rPr>
          <w:sz w:val="24"/>
        </w:rPr>
        <w:t>administering</w:t>
      </w:r>
      <w:r>
        <w:rPr>
          <w:spacing w:val="-10"/>
          <w:sz w:val="24"/>
        </w:rPr>
      </w:r>
      <w:r>
        <w:rPr>
          <w:sz w:val="24"/>
        </w:rPr>
        <w:t>IT</w:t>
      </w:r>
      <w:r>
        <w:rPr>
          <w:spacing w:val="-10"/>
          <w:sz w:val="24"/>
        </w:rPr>
      </w:r>
      <w:r>
        <w:rPr>
          <w:sz w:val="24"/>
        </w:rPr>
        <w:t>infrastructure,</w:t>
      </w:r>
      <w:r>
        <w:rPr>
          <w:spacing w:val="-10"/>
          <w:sz w:val="24"/>
        </w:rPr>
      </w:r>
      <w:r>
        <w:rPr>
          <w:sz w:val="24"/>
        </w:rPr>
        <w:t>EDS warrants that such subcontractors will be rigorously screened and held to</w:t>
      </w:r>
      <w:r>
        <w:rPr>
          <w:spacing w:val="-2"/>
          <w:sz w:val="24"/>
        </w:rPr>
        <w:t>account</w:t>
      </w:r>
    </w:p>
    <w:p>
      <w:pPr>
        <w:pStyle w:val="ListParagraph"/>
        <w:numPr>
          <w:ilvl w:val="0"/>
          <w:numId w:val="1"/>
        </w:numPr>
        <w:tabs>
          <w:tab w:val="clear" w:pos="720"/>
          <w:tab w:val="left" w:pos="2160" w:leader="none"/>
        </w:tabs>
        <w:spacing w:lineRule="auto" w:line="240" w:before="1" w:after="0"/>
        <w:ind w:left="2160" w:right="1575" w:hanging="360"/>
        <w:jc w:val="left"/>
        <w:rPr>
          <w:sz w:val="24"/>
        </w:rPr>
      </w:pPr>
      <w:r>
        <w:rPr>
          <w:sz w:val="24"/>
        </w:rPr>
        <w:t>EDS</w:t>
      </w:r>
      <w:r>
        <w:rPr>
          <w:spacing w:val="-5"/>
          <w:sz w:val="24"/>
        </w:rPr>
      </w:r>
      <w:r>
        <w:rPr>
          <w:sz w:val="24"/>
        </w:rPr>
        <w:t>warrants</w:t>
      </w:r>
      <w:r>
        <w:rPr>
          <w:spacing w:val="-5"/>
          <w:sz w:val="24"/>
        </w:rPr>
      </w:r>
      <w:r>
        <w:rPr>
          <w:sz w:val="24"/>
        </w:rPr>
        <w:t>that</w:t>
      </w:r>
      <w:r>
        <w:rPr>
          <w:spacing w:val="-5"/>
          <w:sz w:val="24"/>
        </w:rPr>
      </w:r>
      <w:r>
        <w:rPr>
          <w:sz w:val="24"/>
        </w:rPr>
        <w:t>it</w:t>
      </w:r>
      <w:r>
        <w:rPr>
          <w:spacing w:val="-5"/>
          <w:sz w:val="24"/>
        </w:rPr>
      </w:r>
      <w:r>
        <w:rPr>
          <w:sz w:val="24"/>
        </w:rPr>
        <w:t>makes</w:t>
      </w:r>
      <w:r>
        <w:rPr>
          <w:spacing w:val="-5"/>
          <w:sz w:val="24"/>
        </w:rPr>
      </w:r>
      <w:r>
        <w:rPr>
          <w:sz w:val="24"/>
        </w:rPr>
        <w:t>commercially</w:t>
      </w:r>
      <w:r>
        <w:rPr>
          <w:spacing w:val="-5"/>
          <w:sz w:val="24"/>
        </w:rPr>
      </w:r>
      <w:r>
        <w:rPr>
          <w:sz w:val="24"/>
        </w:rPr>
        <w:t>reasonable</w:t>
      </w:r>
      <w:r>
        <w:rPr>
          <w:spacing w:val="-5"/>
          <w:sz w:val="24"/>
        </w:rPr>
      </w:r>
      <w:r>
        <w:rPr>
          <w:sz w:val="24"/>
        </w:rPr>
        <w:t>efforts</w:t>
      </w:r>
      <w:r>
        <w:rPr>
          <w:spacing w:val="-5"/>
          <w:sz w:val="24"/>
        </w:rPr>
      </w:r>
      <w:r>
        <w:rPr>
          <w:sz w:val="24"/>
        </w:rPr>
        <w:t>to</w:t>
      </w:r>
      <w:r>
        <w:rPr>
          <w:spacing w:val="-5"/>
          <w:sz w:val="24"/>
        </w:rPr>
      </w:r>
      <w:r>
        <w:rPr>
          <w:sz w:val="24"/>
        </w:rPr>
        <w:t>ensure</w:t>
      </w:r>
      <w:r>
        <w:rPr>
          <w:spacing w:val="-5"/>
          <w:sz w:val="24"/>
        </w:rPr>
      </w:r>
      <w:r>
        <w:rPr>
          <w:sz w:val="24"/>
        </w:rPr>
        <w:t>that</w:t>
      </w:r>
      <w:r>
        <w:rPr>
          <w:spacing w:val="-5"/>
          <w:sz w:val="24"/>
        </w:rPr>
      </w:r>
      <w:r>
        <w:rPr>
          <w:sz w:val="24"/>
        </w:rPr>
        <w:t>the</w:t>
      </w:r>
      <w:r>
        <w:rPr>
          <w:spacing w:val="-5"/>
          <w:sz w:val="24"/>
        </w:rPr>
      </w:r>
      <w:r>
        <w:rPr>
          <w:sz w:val="24"/>
        </w:rPr>
        <w:t>software does not contain viruses or other malware.</w:t>
      </w:r>
    </w:p>
    <w:p>
      <w:pPr>
        <w:pStyle w:val="ListParagraph"/>
        <w:numPr>
          <w:ilvl w:val="0"/>
          <w:numId w:val="1"/>
        </w:numPr>
        <w:tabs>
          <w:tab w:val="clear" w:pos="720"/>
          <w:tab w:val="left" w:pos="2160" w:leader="none"/>
        </w:tabs>
        <w:spacing w:lineRule="auto" w:line="240" w:before="1" w:after="0"/>
        <w:ind w:left="2160" w:right="1575" w:hanging="360"/>
        <w:jc w:val="left"/>
        <w:rPr>
          <w:sz w:val="24"/>
        </w:rPr>
      </w:pPr>
      <w:r>
        <w:rPr>
          <w:sz w:val="24"/>
        </w:rPr>
        <w:t>EDS warrants that its software and IT infrastructure are stable, reliable, and functionally sufficient to provide the proposed services without defects or disruption. If defects in the software or IT infrastructure are identified and reported to EDS, EDS will make diligent efforts to remedy the defects as quickly as is reasonably possible. EDS will keep you informed of the progress of these efforts and will meet with agency staff as needed to keep the agency informed about the impact of the defect and the timeline for it being remedied.</w:t>
      </w:r>
    </w:p>
    <w:p>
      <w:pPr>
        <w:pStyle w:val="ListParagraph"/>
        <w:numPr>
          <w:ilvl w:val="0"/>
          <w:numId w:val="0"/>
        </w:numPr>
        <w:tabs>
          <w:tab w:val="clear" w:pos="720"/>
          <w:tab w:val="left" w:pos="2160" w:leader="none"/>
        </w:tabs>
        <w:spacing w:lineRule="auto" w:line="240" w:before="2" w:after="0"/>
        <w:ind w:left="0" w:right="1572" w:hanging="0"/>
        <w:jc w:val="left"/>
        <w:rPr/>
      </w:pPr>
      <w:r>
        <w:rPr/>
      </w:r>
    </w:p>
    <w:p>
      <w:pPr>
        <w:pStyle w:val="ListParagraph"/>
        <w:tabs>
          <w:tab w:val="clear" w:pos="720"/>
          <w:tab w:val="left" w:pos="2160" w:leader="none"/>
        </w:tabs>
        <w:spacing w:lineRule="auto" w:line="240" w:before="2" w:after="0"/>
        <w:ind w:left="2160" w:right="1572" w:hanging="360"/>
        <w:jc w:val="left"/>
        <w:rPr>
          <w:sz w:val="24"/>
        </w:rPr>
      </w:pPr>
      <w:r>
        <w:rPr/>
      </w:r>
    </w:p>
    <w:p>
      <w:pPr>
        <w:pStyle w:val="ListParagraph"/>
        <w:tabs>
          <w:tab w:val="clear" w:pos="720"/>
          <w:tab w:val="left" w:pos="2160" w:leader="none"/>
        </w:tabs>
        <w:spacing w:lineRule="auto" w:line="240" w:before="2" w:after="0"/>
        <w:ind w:left="2160" w:right="1572" w:hanging="360"/>
        <w:jc w:val="left"/>
        <w:rPr>
          <w:sz w:val="24"/>
        </w:rPr>
      </w:pPr>
      <w:r>
        <w:rPr/>
      </w:r>
    </w:p>
    <w:p>
      <w:pPr>
        <w:pStyle w:val="ListParagraph"/>
        <w:tabs>
          <w:tab w:val="clear" w:pos="720"/>
          <w:tab w:val="left" w:pos="2160" w:leader="none"/>
        </w:tabs>
        <w:spacing w:lineRule="auto" w:line="240" w:before="2" w:after="0"/>
        <w:ind w:left="2160" w:right="1572" w:hanging="360"/>
        <w:jc w:val="left"/>
        <w:rPr>
          <w:sz w:val="24"/>
        </w:rPr>
      </w:pPr>
      <w:r>
        <w:rPr/>
      </w:r>
    </w:p>
    <w:p>
      <w:pPr>
        <w:pStyle w:val="ListParagraph"/>
        <w:tabs>
          <w:tab w:val="clear" w:pos="720"/>
          <w:tab w:val="left" w:pos="2160" w:leader="none"/>
        </w:tabs>
        <w:spacing w:lineRule="auto" w:line="240" w:before="2" w:after="0"/>
        <w:ind w:left="2160" w:right="1572" w:hanging="360"/>
        <w:jc w:val="left"/>
        <w:rPr>
          <w:sz w:val="24"/>
        </w:rPr>
      </w:pPr>
      <w:r>
        <w:rPr/>
      </w:r>
    </w:p>
    <w:p>
      <w:pPr>
        <w:pStyle w:val="ListParagraph"/>
        <w:tabs>
          <w:tab w:val="clear" w:pos="720"/>
          <w:tab w:val="left" w:pos="2160" w:leader="none"/>
        </w:tabs>
        <w:spacing w:lineRule="auto" w:line="240" w:before="2" w:after="0"/>
        <w:ind w:left="2160" w:right="1572" w:hanging="360"/>
        <w:jc w:val="left"/>
        <w:rPr>
          <w:sz w:val="24"/>
        </w:rPr>
      </w:pPr>
      <w:r>
        <w:rPr/>
      </w:r>
    </w:p>
    <w:p>
      <w:pPr>
        <w:pStyle w:val="ListParagraph"/>
        <w:tabs>
          <w:tab w:val="clear" w:pos="720"/>
          <w:tab w:val="left" w:pos="2160" w:leader="none"/>
        </w:tabs>
        <w:spacing w:lineRule="auto" w:line="240" w:before="2" w:after="0"/>
        <w:ind w:left="1800" w:right="1572" w:hanging="0"/>
        <w:jc w:val="left"/>
        <w:rPr/>
      </w:pPr>
      <w:r>
        <w:rPr/>
      </w:r>
    </w:p>
    <w:p>
      <w:r>
        <w:br w:type="page"/>
      </w:r>
    </w:p>
    <w:p>
      <w:pPr>
        <w:pStyle w:val="Heading4"/>
        <w:spacing w:before="252" w:after="0"/>
        <w:ind w:left="1440" w:right="0" w:hanging="0"/>
        <w:rPr/>
      </w:pPr>
      <w:r>
        <w:rPr/>
        <w:t>APPENDIX {{Letter}}: DISASTER RECOVERY PLAN</w:t>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spacing w:before="70" w:after="0"/>
        <w:rPr>
          <w:b/>
          <w:b/>
          <w:sz w:val="20"/>
        </w:rPr>
      </w:pPr>
      <w:r>
        <w:rPr>
          <w:b/>
          <w:sz w:val="20"/>
        </w:rPr>
        <w:drawing>
          <wp:anchor behindDoc="1" distT="0" distB="0" distL="0" distR="0" simplePos="0" locked="0" layoutInCell="0" allowOverlap="1" relativeHeight="65">
            <wp:simplePos x="0" y="0"/>
            <wp:positionH relativeFrom="page">
              <wp:posOffset>1027430</wp:posOffset>
            </wp:positionH>
            <wp:positionV relativeFrom="paragraph">
              <wp:posOffset>215265</wp:posOffset>
            </wp:positionV>
            <wp:extent cx="6017260" cy="1571625"/>
            <wp:effectExtent l="0" t="0" r="0" b="0"/>
            <wp:wrapTopAndBottom/>
            <wp:docPr id="1" name="Image 4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30" descr=""/>
                    <pic:cNvPicPr>
                      <a:picLocks noChangeAspect="1" noChangeArrowheads="1"/>
                    </pic:cNvPicPr>
                  </pic:nvPicPr>
                  <pic:blipFill>
                    <a:blip r:embed="rId56"/>
                    <a:stretch>
                      <a:fillRect/>
                    </a:stretch>
                  </pic:blipFill>
                  <pic:spPr bwMode="auto">
                    <a:xfrm>
                      <a:off x="0" y="0"/>
                      <a:ext cx="6017260" cy="1571625"/>
                    </a:xfrm>
                    <a:prstGeom prst="rect">
                      <a:avLst/>
                    </a:prstGeom>
                  </pic:spPr>
                </pic:pic>
              </a:graphicData>
            </a:graphic>
          </wp:anchor>
        </w:drawing>
      </w:r>
    </w:p>
    <w:p>
      <w:pPr>
        <w:pStyle w:val="TextBody"/>
        <w:rPr>
          <w:b/>
          <w:b/>
          <w:sz w:val="40"/>
        </w:rPr>
      </w:pPr>
      <w:r>
        <w:rPr>
          <w:b/>
          <w:sz w:val="40"/>
        </w:rPr>
      </w:r>
    </w:p>
    <w:p>
      <w:pPr>
        <w:pStyle w:val="TextBody"/>
        <w:spacing w:before="444" w:after="0"/>
        <w:rPr>
          <w:b/>
          <w:b/>
          <w:sz w:val="40"/>
        </w:rPr>
      </w:pPr>
      <w:r>
        <w:rPr>
          <w:b/>
          <w:sz w:val="40"/>
        </w:rPr>
      </w:r>
    </w:p>
    <w:p>
      <w:pPr>
        <w:pStyle w:val="Normal"/>
        <w:spacing w:before="1" w:after="0"/>
        <w:ind w:left="5760" w:right="1511" w:hanging="3767"/>
        <w:jc w:val="left"/>
        <w:rPr>
          <w:sz w:val="56"/>
        </w:rPr>
      </w:pPr>
      <w:r>
        <w:rPr>
          <w:color w:val="001F5E"/>
          <w:spacing w:val="-10"/>
          <w:sz w:val="56"/>
        </w:rPr>
        <w:t>Disaster</w:t>
      </w:r>
      <w:r>
        <w:rPr>
          <w:color w:val="001F5E"/>
          <w:spacing w:val="-33"/>
          <w:sz w:val="56"/>
        </w:rPr>
      </w:r>
      <w:r>
        <w:rPr>
          <w:color w:val="001F5E"/>
          <w:spacing w:val="-10"/>
          <w:sz w:val="56"/>
        </w:rPr>
        <w:t>Recovery</w:t>
      </w:r>
      <w:r>
        <w:rPr>
          <w:color w:val="001F5E"/>
          <w:spacing w:val="-22"/>
          <w:sz w:val="56"/>
        </w:rPr>
      </w:r>
      <w:r>
        <w:rPr>
          <w:color w:val="001F5E"/>
          <w:spacing w:val="-10"/>
          <w:sz w:val="56"/>
        </w:rPr>
        <w:t>&amp;</w:t>
      </w:r>
      <w:r>
        <w:rPr>
          <w:color w:val="001F5E"/>
          <w:spacing w:val="-34"/>
          <w:sz w:val="56"/>
        </w:rPr>
      </w:r>
      <w:r>
        <w:rPr>
          <w:color w:val="001F5E"/>
          <w:spacing w:val="-10"/>
          <w:sz w:val="56"/>
        </w:rPr>
        <w:t>Incident</w:t>
      </w:r>
      <w:r>
        <w:rPr>
          <w:color w:val="001F5E"/>
          <w:spacing w:val="-34"/>
          <w:sz w:val="56"/>
        </w:rPr>
      </w:r>
      <w:r>
        <w:rPr>
          <w:color w:val="001F5E"/>
          <w:spacing w:val="-10"/>
          <w:sz w:val="56"/>
        </w:rPr>
        <w:t>Response</w:t>
      </w:r>
      <w:r>
        <w:rPr>
          <w:color w:val="001F5E"/>
          <w:spacing w:val="-4"/>
          <w:sz w:val="56"/>
        </w:rPr>
        <w:t>Plan</w:t>
      </w:r>
    </w:p>
    <w:p>
      <w:pPr>
        <w:sectPr>
          <w:headerReference w:type="default" r:id="rId3"/>
          <w:footerReference w:type="default" r:id="rId4"/>
          <w:type w:val="nextPage"/>
          <w:pgSz w:w="12240" w:h="15840"/>
          <w:pgMar w:left="0" w:right="0" w:gutter="0" w:header="467" w:top="1420" w:footer="1077" w:bottom="1260"/>
          <w:pgNumType w:start="1" w:fmt="decimal"/>
          <w:formProt w:val="false"/>
          <w:textDirection w:val="lrTb"/>
          <w:docGrid w:type="default" w:linePitch="100" w:charSpace="4096"/>
        </w:sectPr>
        <w:pStyle w:val="Normal"/>
        <w:spacing w:before="65" w:after="0"/>
        <w:ind w:left="1539" w:right="0" w:hanging="0"/>
        <w:jc w:val="left"/>
        <w:rPr>
          <w:sz w:val="22"/>
        </w:rPr>
      </w:pPr>
      <w:r>
        <w:rPr>
          <w:color w:val="001F5E"/>
          <w:sz w:val="22"/>
        </w:rPr>
        <w:t>Revision</w:t>
      </w:r>
      <w:r>
        <w:rPr>
          <w:color w:val="001F5E"/>
          <w:spacing w:val="-12"/>
          <w:sz w:val="22"/>
        </w:rPr>
      </w:r>
      <w:r>
        <w:rPr>
          <w:color w:val="001F5E"/>
          <w:sz w:val="22"/>
        </w:rPr>
        <w:t>Date:</w:t>
      </w:r>
      <w:r>
        <w:rPr>
          <w:color w:val="001F5E"/>
          <w:spacing w:val="-8"/>
          <w:sz w:val="22"/>
        </w:rPr>
      </w:r>
      <w:r>
        <w:rPr>
          <w:color w:val="001F5E"/>
          <w:spacing w:val="-2"/>
          <w:sz w:val="22"/>
        </w:rPr>
        <w:t>11/29/2023</w:t>
      </w:r>
    </w:p>
    <w:p>
      <w:pPr>
        <w:pStyle w:val="Heading8"/>
        <w:rPr/>
      </w:pPr>
      <w:r>
        <w:rPr>
          <w:color w:val="2C5294"/>
        </w:rPr>
        <w:t>Table</w:t>
      </w:r>
      <w:r>
        <w:rPr>
          <w:color w:val="2C5294"/>
          <w:spacing w:val="-12"/>
        </w:rPr>
      </w:r>
      <w:r>
        <w:rPr>
          <w:color w:val="2C5294"/>
        </w:rPr>
        <w:t>of</w:t>
      </w:r>
      <w:r>
        <w:rPr>
          <w:color w:val="2C5294"/>
          <w:spacing w:val="-13"/>
        </w:rPr>
      </w:r>
      <w:r>
        <w:rPr>
          <w:color w:val="2C5294"/>
          <w:spacing w:val="-2"/>
        </w:rPr>
        <w:t>Contents</w:t>
      </w:r>
    </w:p>
    <w:p>
      <w:pPr>
        <w:sectPr>
          <w:headerReference w:type="default" r:id="rId5"/>
          <w:footerReference w:type="default" r:id="rId6"/>
          <w:type w:val="nextPage"/>
          <w:pgSz w:w="12240" w:h="15840"/>
          <w:pgMar w:left="0" w:right="0" w:gutter="0" w:header="467" w:top="1420" w:footer="1077" w:bottom="1528"/>
          <w:pgNumType w:fmt="decimal"/>
          <w:formProt w:val="false"/>
          <w:textDirection w:val="lrTb"/>
          <w:docGrid w:type="default" w:linePitch="100" w:charSpace="4096"/>
        </w:sectPr>
      </w:pPr>
    </w:p>
    <w:sdt>
      <w:sdtPr>
        <w:docPartObj>
          <w:docPartGallery w:val="Table of Contents"/>
          <w:docPartUnique w:val="true"/>
        </w:docPartObj>
      </w:sdtPr>
      <w:sdtContent>
        <w:p>
          <w:pPr>
            <w:pStyle w:val="Contents1"/>
            <w:tabs>
              <w:tab w:val="clear" w:pos="720"/>
              <w:tab w:val="right" w:pos="10810" w:leader="dot"/>
            </w:tabs>
            <w:spacing w:before="189" w:after="0"/>
            <w:rPr/>
          </w:pPr>
          <w:hyperlink w:anchor="_TOC_250065">
            <w:r>
              <w:rPr>
                <w:spacing w:val="-2"/>
              </w:rPr>
              <w:t>Overview</w:t>
            </w:r>
            <w:r>
              <w:rPr>
                <w:rFonts w:ascii="Times New Roman" w:hAnsi="Times New Roman"/>
              </w:rPr>
              <w:tab/>
            </w:r>
            <w:r>
              <w:rPr>
                <w:spacing w:val="-10"/>
              </w:rPr>
              <w:t>1</w:t>
            </w:r>
          </w:hyperlink>
        </w:p>
        <w:p>
          <w:pPr>
            <w:pStyle w:val="Contents1"/>
            <w:tabs>
              <w:tab w:val="clear" w:pos="720"/>
              <w:tab w:val="right" w:pos="10810" w:leader="dot"/>
            </w:tabs>
            <w:spacing w:before="125" w:after="0"/>
            <w:rPr/>
          </w:pPr>
          <w:hyperlink w:anchor="_TOC_250064">
            <w:r>
              <w:rPr/>
              <w:t>Loss</w:t>
            </w:r>
            <w:r>
              <w:rPr>
                <w:spacing w:val="-12"/>
              </w:rPr>
              <w:t xml:space="preserve"> </w:t>
            </w:r>
            <w:r>
              <w:rPr/>
              <w:t>of</w:t>
            </w:r>
            <w:r>
              <w:rPr>
                <w:spacing w:val="-12"/>
              </w:rPr>
              <w:t xml:space="preserve"> </w:t>
            </w:r>
            <w:r>
              <w:rPr/>
              <w:t>Internet</w:t>
            </w:r>
            <w:r>
              <w:rPr>
                <w:spacing w:val="-9"/>
              </w:rPr>
              <w:t xml:space="preserve"> </w:t>
            </w:r>
            <w:r>
              <w:rPr/>
              <w:t>Connectivity</w:t>
            </w:r>
            <w:r>
              <w:rPr>
                <w:spacing w:val="-9"/>
              </w:rPr>
              <w:t xml:space="preserve"> </w:t>
            </w:r>
            <w:r>
              <w:rPr/>
              <w:t>or</w:t>
            </w:r>
            <w:r>
              <w:rPr>
                <w:spacing w:val="-9"/>
              </w:rPr>
              <w:t xml:space="preserve"> </w:t>
            </w:r>
            <w:r>
              <w:rPr/>
              <w:t>Electrical</w:t>
            </w:r>
            <w:r>
              <w:rPr>
                <w:spacing w:val="-12"/>
              </w:rPr>
              <w:t xml:space="preserve"> </w:t>
            </w:r>
            <w:r>
              <w:rPr/>
              <w:t>Power</w:t>
            </w:r>
            <w:r>
              <w:rPr>
                <w:spacing w:val="-9"/>
              </w:rPr>
              <w:t xml:space="preserve"> </w:t>
            </w:r>
            <w:r>
              <w:rPr/>
              <w:t>at</w:t>
            </w:r>
            <w:r>
              <w:rPr>
                <w:spacing w:val="-9"/>
              </w:rPr>
              <w:t xml:space="preserve"> </w:t>
            </w:r>
            <w:r>
              <w:rPr/>
              <w:t>EDS</w:t>
            </w:r>
            <w:r>
              <w:rPr>
                <w:spacing w:val="-9"/>
              </w:rPr>
              <w:t xml:space="preserve"> </w:t>
            </w:r>
            <w:r>
              <w:rPr/>
              <w:t>Operations</w:t>
            </w:r>
            <w:r>
              <w:rPr>
                <w:spacing w:val="-8"/>
              </w:rPr>
              <w:t xml:space="preserve"> </w:t>
            </w:r>
            <w:r>
              <w:rPr>
                <w:spacing w:val="-2"/>
              </w:rPr>
              <w:t>Centers</w:t>
            </w:r>
            <w:r>
              <w:rPr>
                <w:rFonts w:ascii="Times New Roman" w:hAnsi="Times New Roman"/>
              </w:rPr>
              <w:tab/>
            </w:r>
            <w:r>
              <w:rPr>
                <w:spacing w:val="-10"/>
              </w:rPr>
              <w:t>1</w:t>
            </w:r>
          </w:hyperlink>
        </w:p>
        <w:p>
          <w:pPr>
            <w:pStyle w:val="Contents2"/>
            <w:tabs>
              <w:tab w:val="clear" w:pos="720"/>
              <w:tab w:val="right" w:pos="10810" w:leader="dot"/>
            </w:tabs>
            <w:spacing w:before="121" w:after="0"/>
            <w:rPr/>
          </w:pPr>
          <w:hyperlink w:anchor="_TOC_250063">
            <w:r>
              <w:rPr/>
              <w:t>Event</w:t>
            </w:r>
            <w:r>
              <w:rPr>
                <w:spacing w:val="-7"/>
              </w:rPr>
              <w:t xml:space="preserve"> </w:t>
            </w:r>
            <w:r>
              <w:rPr>
                <w:spacing w:val="-2"/>
              </w:rPr>
              <w:t>Description</w:t>
            </w:r>
            <w:r>
              <w:rPr>
                <w:rFonts w:ascii="Times New Roman" w:hAnsi="Times New Roman"/>
              </w:rPr>
              <w:tab/>
            </w:r>
            <w:r>
              <w:rPr>
                <w:spacing w:val="-10"/>
              </w:rPr>
              <w:t>1</w:t>
            </w:r>
          </w:hyperlink>
        </w:p>
        <w:p>
          <w:pPr>
            <w:pStyle w:val="Contents2"/>
            <w:tabs>
              <w:tab w:val="clear" w:pos="720"/>
              <w:tab w:val="right" w:pos="10812" w:leader="dot"/>
            </w:tabs>
            <w:spacing w:before="125" w:after="0"/>
            <w:rPr/>
          </w:pPr>
          <w:hyperlink w:anchor="_TOC_250062">
            <w:r>
              <w:rPr/>
              <w:t>Potential</w:t>
            </w:r>
            <w:r>
              <w:rPr>
                <w:spacing w:val="-11"/>
              </w:rPr>
              <w:t xml:space="preserve"> </w:t>
            </w:r>
            <w:r>
              <w:rPr>
                <w:spacing w:val="-2"/>
              </w:rPr>
              <w:t>Impact</w:t>
            </w:r>
            <w:r>
              <w:rPr>
                <w:rFonts w:ascii="Times New Roman" w:hAnsi="Times New Roman"/>
              </w:rPr>
              <w:tab/>
            </w:r>
            <w:r>
              <w:rPr>
                <w:spacing w:val="-10"/>
              </w:rPr>
              <w:t>1</w:t>
            </w:r>
          </w:hyperlink>
        </w:p>
        <w:p>
          <w:pPr>
            <w:pStyle w:val="Contents2"/>
            <w:tabs>
              <w:tab w:val="clear" w:pos="720"/>
              <w:tab w:val="right" w:pos="10810" w:leader="dot"/>
            </w:tabs>
            <w:rPr/>
          </w:pPr>
          <w:hyperlink w:anchor="_TOC_250061">
            <w:r>
              <w:rPr>
                <w:spacing w:val="-2"/>
              </w:rPr>
              <w:t>Mitigation</w:t>
            </w:r>
            <w:r>
              <w:rPr>
                <w:spacing w:val="5"/>
              </w:rPr>
              <w:t xml:space="preserve"> </w:t>
            </w:r>
            <w:r>
              <w:rPr>
                <w:spacing w:val="-2"/>
              </w:rPr>
              <w:t>Factors</w:t>
            </w:r>
            <w:r>
              <w:rPr>
                <w:rFonts w:ascii="Times New Roman" w:hAnsi="Times New Roman"/>
              </w:rPr>
              <w:tab/>
            </w:r>
            <w:r>
              <w:rPr>
                <w:spacing w:val="-10"/>
              </w:rPr>
              <w:t>1</w:t>
            </w:r>
          </w:hyperlink>
        </w:p>
        <w:p>
          <w:pPr>
            <w:pStyle w:val="Contents2"/>
            <w:tabs>
              <w:tab w:val="clear" w:pos="720"/>
              <w:tab w:val="right" w:pos="10810" w:leader="dot"/>
            </w:tabs>
            <w:rPr/>
          </w:pPr>
          <w:hyperlink w:anchor="_TOC_250060">
            <w:r>
              <w:rPr>
                <w:spacing w:val="-2"/>
              </w:rPr>
              <w:t>Response</w:t>
            </w:r>
            <w:r>
              <w:rPr>
                <w:rFonts w:ascii="Times New Roman" w:hAnsi="Times New Roman"/>
              </w:rPr>
              <w:tab/>
            </w:r>
            <w:r>
              <w:rPr>
                <w:spacing w:val="-10"/>
              </w:rPr>
              <w:t>2</w:t>
            </w:r>
          </w:hyperlink>
        </w:p>
        <w:p>
          <w:pPr>
            <w:pStyle w:val="Contents1"/>
            <w:tabs>
              <w:tab w:val="clear" w:pos="720"/>
              <w:tab w:val="right" w:pos="10810" w:leader="dot"/>
            </w:tabs>
            <w:rPr/>
          </w:pPr>
          <w:hyperlink w:anchor="_TOC_250059">
            <w:r>
              <w:rPr/>
              <w:t>Destruction</w:t>
            </w:r>
            <w:r>
              <w:rPr>
                <w:spacing w:val="-12"/>
              </w:rPr>
              <w:t xml:space="preserve"> </w:t>
            </w:r>
            <w:r>
              <w:rPr/>
              <w:t>or</w:t>
            </w:r>
            <w:r>
              <w:rPr>
                <w:spacing w:val="-10"/>
              </w:rPr>
              <w:t xml:space="preserve"> </w:t>
            </w:r>
            <w:r>
              <w:rPr/>
              <w:t>Loss</w:t>
            </w:r>
            <w:r>
              <w:rPr>
                <w:spacing w:val="-9"/>
              </w:rPr>
              <w:t xml:space="preserve"> </w:t>
            </w:r>
            <w:r>
              <w:rPr/>
              <w:t>of</w:t>
            </w:r>
            <w:r>
              <w:rPr>
                <w:spacing w:val="-7"/>
              </w:rPr>
              <w:t xml:space="preserve"> </w:t>
            </w:r>
            <w:r>
              <w:rPr/>
              <w:t>Access</w:t>
            </w:r>
            <w:r>
              <w:rPr>
                <w:spacing w:val="-8"/>
              </w:rPr>
              <w:t xml:space="preserve"> </w:t>
            </w:r>
            <w:r>
              <w:rPr/>
              <w:t>to</w:t>
            </w:r>
            <w:r>
              <w:rPr>
                <w:spacing w:val="-7"/>
              </w:rPr>
              <w:t xml:space="preserve"> </w:t>
            </w:r>
            <w:r>
              <w:rPr/>
              <w:t>EDS’s</w:t>
            </w:r>
            <w:r>
              <w:rPr>
                <w:spacing w:val="-6"/>
              </w:rPr>
              <w:t xml:space="preserve"> </w:t>
            </w:r>
            <w:r>
              <w:rPr>
                <w:spacing w:val="-2"/>
              </w:rPr>
              <w:t>Offices</w:t>
            </w:r>
            <w:r>
              <w:rPr>
                <w:rFonts w:ascii="Times New Roman" w:hAnsi="Times New Roman"/>
              </w:rPr>
              <w:tab/>
            </w:r>
            <w:r>
              <w:rPr>
                <w:spacing w:val="-10"/>
              </w:rPr>
              <w:t>2</w:t>
            </w:r>
          </w:hyperlink>
        </w:p>
        <w:p>
          <w:pPr>
            <w:pStyle w:val="Contents2"/>
            <w:tabs>
              <w:tab w:val="clear" w:pos="720"/>
              <w:tab w:val="right" w:pos="10810" w:leader="dot"/>
            </w:tabs>
            <w:spacing w:before="121" w:after="0"/>
            <w:rPr/>
          </w:pPr>
          <w:hyperlink w:anchor="_TOC_250058">
            <w:r>
              <w:rPr/>
              <w:t>Event</w:t>
            </w:r>
            <w:r>
              <w:rPr>
                <w:spacing w:val="-7"/>
              </w:rPr>
              <w:t xml:space="preserve"> </w:t>
            </w:r>
            <w:r>
              <w:rPr>
                <w:spacing w:val="-2"/>
              </w:rPr>
              <w:t>Description</w:t>
            </w:r>
            <w:r>
              <w:rPr>
                <w:rFonts w:ascii="Times New Roman" w:hAnsi="Times New Roman"/>
              </w:rPr>
              <w:tab/>
            </w:r>
            <w:r>
              <w:rPr>
                <w:spacing w:val="-10"/>
              </w:rPr>
              <w:t>2</w:t>
            </w:r>
          </w:hyperlink>
        </w:p>
        <w:p>
          <w:pPr>
            <w:pStyle w:val="Contents2"/>
            <w:tabs>
              <w:tab w:val="clear" w:pos="720"/>
              <w:tab w:val="right" w:pos="10812" w:leader="dot"/>
            </w:tabs>
            <w:rPr/>
          </w:pPr>
          <w:hyperlink w:anchor="_TOC_250057">
            <w:r>
              <w:rPr/>
              <w:t>Potential</w:t>
            </w:r>
            <w:r>
              <w:rPr>
                <w:spacing w:val="-11"/>
              </w:rPr>
              <w:t xml:space="preserve"> </w:t>
            </w:r>
            <w:r>
              <w:rPr>
                <w:spacing w:val="-2"/>
              </w:rPr>
              <w:t>Impact</w:t>
            </w:r>
            <w:r>
              <w:rPr>
                <w:rFonts w:ascii="Times New Roman" w:hAnsi="Times New Roman"/>
              </w:rPr>
              <w:tab/>
            </w:r>
            <w:r>
              <w:rPr>
                <w:spacing w:val="-10"/>
              </w:rPr>
              <w:t>2</w:t>
            </w:r>
          </w:hyperlink>
        </w:p>
        <w:p>
          <w:pPr>
            <w:pStyle w:val="Contents2"/>
            <w:tabs>
              <w:tab w:val="clear" w:pos="720"/>
              <w:tab w:val="right" w:pos="10810" w:leader="dot"/>
            </w:tabs>
            <w:spacing w:before="125" w:after="0"/>
            <w:rPr/>
          </w:pPr>
          <w:hyperlink w:anchor="_TOC_250056">
            <w:r>
              <w:rPr>
                <w:spacing w:val="-2"/>
              </w:rPr>
              <w:t>Mitigation</w:t>
            </w:r>
            <w:r>
              <w:rPr>
                <w:spacing w:val="5"/>
              </w:rPr>
              <w:t xml:space="preserve"> </w:t>
            </w:r>
            <w:r>
              <w:rPr>
                <w:spacing w:val="-2"/>
              </w:rPr>
              <w:t>Factors</w:t>
            </w:r>
            <w:r>
              <w:rPr>
                <w:rFonts w:ascii="Times New Roman" w:hAnsi="Times New Roman"/>
              </w:rPr>
              <w:tab/>
            </w:r>
            <w:r>
              <w:rPr>
                <w:spacing w:val="-10"/>
              </w:rPr>
              <w:t>3</w:t>
            </w:r>
          </w:hyperlink>
        </w:p>
        <w:p>
          <w:pPr>
            <w:pStyle w:val="Contents2"/>
            <w:tabs>
              <w:tab w:val="clear" w:pos="720"/>
              <w:tab w:val="right" w:pos="10810" w:leader="dot"/>
            </w:tabs>
            <w:rPr/>
          </w:pPr>
          <w:hyperlink w:anchor="_TOC_250055">
            <w:r>
              <w:rPr>
                <w:spacing w:val="-2"/>
              </w:rPr>
              <w:t>Response</w:t>
            </w:r>
            <w:r>
              <w:rPr>
                <w:rFonts w:ascii="Times New Roman" w:hAnsi="Times New Roman"/>
              </w:rPr>
              <w:tab/>
            </w:r>
            <w:r>
              <w:rPr>
                <w:spacing w:val="-10"/>
              </w:rPr>
              <w:t>3</w:t>
            </w:r>
          </w:hyperlink>
        </w:p>
        <w:p>
          <w:pPr>
            <w:pStyle w:val="Contents1"/>
            <w:tabs>
              <w:tab w:val="clear" w:pos="720"/>
              <w:tab w:val="right" w:pos="10810" w:leader="dot"/>
            </w:tabs>
            <w:rPr/>
          </w:pPr>
          <w:hyperlink w:anchor="_TOC_250054">
            <w:r>
              <w:rPr/>
              <w:t>Cloud</w:t>
            </w:r>
            <w:r>
              <w:rPr>
                <w:spacing w:val="-10"/>
              </w:rPr>
              <w:t xml:space="preserve"> </w:t>
            </w:r>
            <w:r>
              <w:rPr/>
              <w:t>Server</w:t>
            </w:r>
            <w:r>
              <w:rPr>
                <w:spacing w:val="-8"/>
              </w:rPr>
              <w:t xml:space="preserve"> </w:t>
            </w:r>
            <w:r>
              <w:rPr>
                <w:spacing w:val="-2"/>
              </w:rPr>
              <w:t>Crash</w:t>
            </w:r>
            <w:r>
              <w:rPr>
                <w:rFonts w:ascii="Times New Roman" w:hAnsi="Times New Roman"/>
              </w:rPr>
              <w:tab/>
            </w:r>
            <w:r>
              <w:rPr>
                <w:spacing w:val="-12"/>
              </w:rPr>
              <w:t>3</w:t>
            </w:r>
          </w:hyperlink>
        </w:p>
        <w:p>
          <w:pPr>
            <w:pStyle w:val="Contents2"/>
            <w:tabs>
              <w:tab w:val="clear" w:pos="720"/>
              <w:tab w:val="right" w:pos="10810" w:leader="dot"/>
            </w:tabs>
            <w:spacing w:before="121" w:after="0"/>
            <w:rPr/>
          </w:pPr>
          <w:hyperlink w:anchor="_TOC_250053">
            <w:r>
              <w:rPr/>
              <w:t>Event</w:t>
            </w:r>
            <w:r>
              <w:rPr>
                <w:spacing w:val="-7"/>
              </w:rPr>
              <w:t xml:space="preserve"> </w:t>
            </w:r>
            <w:r>
              <w:rPr>
                <w:spacing w:val="-2"/>
              </w:rPr>
              <w:t>Description</w:t>
            </w:r>
            <w:r>
              <w:rPr>
                <w:rFonts w:ascii="Times New Roman" w:hAnsi="Times New Roman"/>
              </w:rPr>
              <w:tab/>
            </w:r>
            <w:r>
              <w:rPr>
                <w:spacing w:val="-10"/>
              </w:rPr>
              <w:t>3</w:t>
            </w:r>
          </w:hyperlink>
        </w:p>
        <w:p>
          <w:pPr>
            <w:pStyle w:val="Contents2"/>
            <w:tabs>
              <w:tab w:val="clear" w:pos="720"/>
              <w:tab w:val="right" w:pos="10812" w:leader="dot"/>
            </w:tabs>
            <w:spacing w:before="125" w:after="0"/>
            <w:rPr/>
          </w:pPr>
          <w:hyperlink w:anchor="_TOC_250052">
            <w:r>
              <w:rPr/>
              <w:t>Potential</w:t>
            </w:r>
            <w:r>
              <w:rPr>
                <w:spacing w:val="-11"/>
              </w:rPr>
              <w:t xml:space="preserve"> </w:t>
            </w:r>
            <w:r>
              <w:rPr>
                <w:spacing w:val="-2"/>
              </w:rPr>
              <w:t>Impact</w:t>
            </w:r>
            <w:r>
              <w:rPr>
                <w:rFonts w:ascii="Times New Roman" w:hAnsi="Times New Roman"/>
              </w:rPr>
              <w:tab/>
            </w:r>
            <w:r>
              <w:rPr>
                <w:spacing w:val="-10"/>
              </w:rPr>
              <w:t>4</w:t>
            </w:r>
          </w:hyperlink>
        </w:p>
        <w:p>
          <w:pPr>
            <w:pStyle w:val="Contents2"/>
            <w:tabs>
              <w:tab w:val="clear" w:pos="720"/>
              <w:tab w:val="right" w:pos="10810" w:leader="dot"/>
            </w:tabs>
            <w:rPr/>
          </w:pPr>
          <w:hyperlink w:anchor="_TOC_250051">
            <w:r>
              <w:rPr>
                <w:spacing w:val="-2"/>
              </w:rPr>
              <w:t>Mitigation</w:t>
            </w:r>
            <w:r>
              <w:rPr>
                <w:spacing w:val="5"/>
              </w:rPr>
              <w:t xml:space="preserve"> </w:t>
            </w:r>
            <w:r>
              <w:rPr>
                <w:spacing w:val="-2"/>
              </w:rPr>
              <w:t>Factors</w:t>
            </w:r>
            <w:r>
              <w:rPr>
                <w:rFonts w:ascii="Times New Roman" w:hAnsi="Times New Roman"/>
              </w:rPr>
              <w:tab/>
            </w:r>
            <w:r>
              <w:rPr>
                <w:spacing w:val="-10"/>
              </w:rPr>
              <w:t>4</w:t>
            </w:r>
          </w:hyperlink>
        </w:p>
        <w:p>
          <w:pPr>
            <w:pStyle w:val="Contents2"/>
            <w:tabs>
              <w:tab w:val="clear" w:pos="720"/>
              <w:tab w:val="right" w:pos="10810" w:leader="dot"/>
            </w:tabs>
            <w:spacing w:before="125" w:after="0"/>
            <w:rPr/>
          </w:pPr>
          <w:hyperlink w:anchor="_TOC_250050">
            <w:r>
              <w:rPr>
                <w:spacing w:val="-2"/>
              </w:rPr>
              <w:t>Response</w:t>
            </w:r>
            <w:r>
              <w:rPr>
                <w:rFonts w:ascii="Times New Roman" w:hAnsi="Times New Roman"/>
              </w:rPr>
              <w:tab/>
            </w:r>
            <w:r>
              <w:rPr>
                <w:spacing w:val="-10"/>
              </w:rPr>
              <w:t>4</w:t>
            </w:r>
          </w:hyperlink>
        </w:p>
        <w:p>
          <w:pPr>
            <w:pStyle w:val="Contents1"/>
            <w:tabs>
              <w:tab w:val="clear" w:pos="720"/>
              <w:tab w:val="right" w:pos="10810" w:leader="dot"/>
            </w:tabs>
            <w:spacing w:before="115" w:after="0"/>
            <w:rPr/>
          </w:pPr>
          <w:hyperlink w:anchor="_TOC_250049">
            <w:r>
              <w:rPr/>
              <w:t>Rackspace’s</w:t>
            </w:r>
            <w:r>
              <w:rPr>
                <w:spacing w:val="-12"/>
              </w:rPr>
              <w:t xml:space="preserve"> </w:t>
            </w:r>
            <w:r>
              <w:rPr/>
              <w:t>Dallas</w:t>
            </w:r>
            <w:r>
              <w:rPr>
                <w:spacing w:val="-11"/>
              </w:rPr>
              <w:t xml:space="preserve"> </w:t>
            </w:r>
            <w:r>
              <w:rPr/>
              <w:t>Data</w:t>
            </w:r>
            <w:r>
              <w:rPr>
                <w:spacing w:val="-11"/>
              </w:rPr>
              <w:t xml:space="preserve"> </w:t>
            </w:r>
            <w:r>
              <w:rPr/>
              <w:t>Center</w:t>
            </w:r>
            <w:r>
              <w:rPr>
                <w:spacing w:val="-9"/>
              </w:rPr>
              <w:t xml:space="preserve"> </w:t>
            </w:r>
            <w:r>
              <w:rPr/>
              <w:t>Goes</w:t>
            </w:r>
            <w:r>
              <w:rPr>
                <w:spacing w:val="-10"/>
              </w:rPr>
              <w:t xml:space="preserve"> </w:t>
            </w:r>
            <w:r>
              <w:rPr>
                <w:spacing w:val="-2"/>
              </w:rPr>
              <w:t>Offline</w:t>
            </w:r>
            <w:r>
              <w:rPr>
                <w:rFonts w:ascii="Times New Roman" w:hAnsi="Times New Roman"/>
              </w:rPr>
              <w:tab/>
            </w:r>
            <w:r>
              <w:rPr>
                <w:spacing w:val="-10"/>
              </w:rPr>
              <w:t>5</w:t>
            </w:r>
          </w:hyperlink>
        </w:p>
        <w:p>
          <w:pPr>
            <w:pStyle w:val="Contents2"/>
            <w:tabs>
              <w:tab w:val="clear" w:pos="720"/>
              <w:tab w:val="right" w:pos="10810" w:leader="dot"/>
            </w:tabs>
            <w:spacing w:before="125" w:after="0"/>
            <w:rPr/>
          </w:pPr>
          <w:hyperlink w:anchor="_TOC_250048">
            <w:r>
              <w:rPr/>
              <w:t>Event</w:t>
            </w:r>
            <w:r>
              <w:rPr>
                <w:spacing w:val="-7"/>
              </w:rPr>
              <w:t xml:space="preserve"> </w:t>
            </w:r>
            <w:r>
              <w:rPr>
                <w:spacing w:val="-2"/>
              </w:rPr>
              <w:t>Description</w:t>
            </w:r>
            <w:r>
              <w:rPr>
                <w:rFonts w:ascii="Times New Roman" w:hAnsi="Times New Roman"/>
              </w:rPr>
              <w:tab/>
            </w:r>
            <w:r>
              <w:rPr>
                <w:spacing w:val="-10"/>
              </w:rPr>
              <w:t>5</w:t>
            </w:r>
          </w:hyperlink>
        </w:p>
        <w:p>
          <w:pPr>
            <w:pStyle w:val="Contents2"/>
            <w:tabs>
              <w:tab w:val="clear" w:pos="720"/>
              <w:tab w:val="right" w:pos="10812" w:leader="dot"/>
            </w:tabs>
            <w:spacing w:before="121" w:after="0"/>
            <w:rPr/>
          </w:pPr>
          <w:hyperlink w:anchor="_TOC_250047">
            <w:r>
              <w:rPr/>
              <w:t>Potential</w:t>
            </w:r>
            <w:r>
              <w:rPr>
                <w:spacing w:val="-11"/>
              </w:rPr>
              <w:t xml:space="preserve"> </w:t>
            </w:r>
            <w:r>
              <w:rPr>
                <w:spacing w:val="-2"/>
              </w:rPr>
              <w:t>Impact</w:t>
            </w:r>
            <w:r>
              <w:rPr>
                <w:rFonts w:ascii="Times New Roman" w:hAnsi="Times New Roman"/>
              </w:rPr>
              <w:tab/>
            </w:r>
            <w:r>
              <w:rPr>
                <w:spacing w:val="-10"/>
              </w:rPr>
              <w:t>5</w:t>
            </w:r>
          </w:hyperlink>
        </w:p>
        <w:p>
          <w:pPr>
            <w:pStyle w:val="Contents2"/>
            <w:tabs>
              <w:tab w:val="clear" w:pos="720"/>
              <w:tab w:val="right" w:pos="10810" w:leader="dot"/>
            </w:tabs>
            <w:spacing w:before="125" w:after="0"/>
            <w:rPr/>
          </w:pPr>
          <w:hyperlink w:anchor="_TOC_250046">
            <w:r>
              <w:rPr>
                <w:spacing w:val="-2"/>
              </w:rPr>
              <w:t>Mitigation</w:t>
            </w:r>
            <w:r>
              <w:rPr>
                <w:spacing w:val="5"/>
              </w:rPr>
              <w:t xml:space="preserve"> </w:t>
            </w:r>
            <w:r>
              <w:rPr>
                <w:spacing w:val="-2"/>
              </w:rPr>
              <w:t>Factors</w:t>
            </w:r>
            <w:r>
              <w:rPr>
                <w:rFonts w:ascii="Times New Roman" w:hAnsi="Times New Roman"/>
              </w:rPr>
              <w:tab/>
            </w:r>
            <w:r>
              <w:rPr>
                <w:spacing w:val="-10"/>
              </w:rPr>
              <w:t>5</w:t>
            </w:r>
          </w:hyperlink>
        </w:p>
        <w:p>
          <w:pPr>
            <w:pStyle w:val="Contents2"/>
            <w:tabs>
              <w:tab w:val="clear" w:pos="720"/>
              <w:tab w:val="right" w:pos="10810" w:leader="dot"/>
            </w:tabs>
            <w:rPr/>
          </w:pPr>
          <w:hyperlink w:anchor="_TOC_250045">
            <w:r>
              <w:rPr>
                <w:spacing w:val="-2"/>
              </w:rPr>
              <w:t>Response</w:t>
            </w:r>
            <w:r>
              <w:rPr>
                <w:rFonts w:ascii="Times New Roman" w:hAnsi="Times New Roman"/>
              </w:rPr>
              <w:tab/>
            </w:r>
            <w:r>
              <w:rPr>
                <w:spacing w:val="-10"/>
              </w:rPr>
              <w:t>5</w:t>
            </w:r>
          </w:hyperlink>
        </w:p>
        <w:p>
          <w:pPr>
            <w:pStyle w:val="Contents1"/>
            <w:tabs>
              <w:tab w:val="clear" w:pos="720"/>
              <w:tab w:val="right" w:pos="10810" w:leader="dot"/>
            </w:tabs>
            <w:spacing w:before="115" w:after="0"/>
            <w:rPr/>
          </w:pPr>
          <w:hyperlink w:anchor="_TOC_250044">
            <w:r>
              <w:rPr/>
              <w:t>Cloud</w:t>
            </w:r>
            <w:r>
              <w:rPr>
                <w:spacing w:val="-11"/>
              </w:rPr>
              <w:t xml:space="preserve"> </w:t>
            </w:r>
            <w:r>
              <w:rPr/>
              <w:t>Server</w:t>
            </w:r>
            <w:r>
              <w:rPr>
                <w:spacing w:val="-9"/>
              </w:rPr>
              <w:t xml:space="preserve"> </w:t>
            </w:r>
            <w:r>
              <w:rPr>
                <w:spacing w:val="-2"/>
              </w:rPr>
              <w:t>Penetration</w:t>
            </w:r>
            <w:r>
              <w:rPr>
                <w:rFonts w:ascii="Times New Roman" w:hAnsi="Times New Roman"/>
              </w:rPr>
              <w:tab/>
            </w:r>
            <w:r>
              <w:rPr>
                <w:spacing w:val="-10"/>
              </w:rPr>
              <w:t>6</w:t>
            </w:r>
          </w:hyperlink>
        </w:p>
        <w:p>
          <w:pPr>
            <w:pStyle w:val="Contents2"/>
            <w:tabs>
              <w:tab w:val="clear" w:pos="720"/>
              <w:tab w:val="right" w:pos="10810" w:leader="dot"/>
            </w:tabs>
            <w:spacing w:before="125" w:after="0"/>
            <w:rPr/>
          </w:pPr>
          <w:hyperlink w:anchor="_TOC_250043">
            <w:r>
              <w:rPr/>
              <w:t>Event</w:t>
            </w:r>
            <w:r>
              <w:rPr>
                <w:spacing w:val="-7"/>
              </w:rPr>
              <w:t xml:space="preserve"> </w:t>
            </w:r>
            <w:r>
              <w:rPr>
                <w:spacing w:val="-2"/>
              </w:rPr>
              <w:t>Description</w:t>
            </w:r>
            <w:r>
              <w:rPr>
                <w:rFonts w:ascii="Times New Roman" w:hAnsi="Times New Roman"/>
              </w:rPr>
              <w:tab/>
            </w:r>
            <w:r>
              <w:rPr>
                <w:spacing w:val="-10"/>
              </w:rPr>
              <w:t>6</w:t>
            </w:r>
          </w:hyperlink>
        </w:p>
        <w:p>
          <w:pPr>
            <w:pStyle w:val="Contents2"/>
            <w:tabs>
              <w:tab w:val="clear" w:pos="720"/>
              <w:tab w:val="right" w:pos="10812" w:leader="dot"/>
            </w:tabs>
            <w:spacing w:before="121" w:after="0"/>
            <w:rPr/>
          </w:pPr>
          <w:hyperlink w:anchor="_TOC_250042">
            <w:r>
              <w:rPr/>
              <w:t>Potential</w:t>
            </w:r>
            <w:r>
              <w:rPr>
                <w:spacing w:val="-11"/>
              </w:rPr>
              <w:t xml:space="preserve"> </w:t>
            </w:r>
            <w:r>
              <w:rPr>
                <w:spacing w:val="-2"/>
              </w:rPr>
              <w:t>Impact</w:t>
            </w:r>
            <w:r>
              <w:rPr>
                <w:rFonts w:ascii="Times New Roman" w:hAnsi="Times New Roman"/>
              </w:rPr>
              <w:tab/>
            </w:r>
            <w:r>
              <w:rPr>
                <w:spacing w:val="-10"/>
              </w:rPr>
              <w:t>6</w:t>
            </w:r>
          </w:hyperlink>
        </w:p>
        <w:p>
          <w:pPr>
            <w:pStyle w:val="Contents2"/>
            <w:tabs>
              <w:tab w:val="clear" w:pos="720"/>
              <w:tab w:val="right" w:pos="10810" w:leader="dot"/>
            </w:tabs>
            <w:spacing w:before="125" w:after="0"/>
            <w:rPr/>
          </w:pPr>
          <w:hyperlink w:anchor="_TOC_250041">
            <w:r>
              <w:rPr>
                <w:spacing w:val="-2"/>
              </w:rPr>
              <w:t>Mitigation</w:t>
            </w:r>
            <w:r>
              <w:rPr>
                <w:spacing w:val="5"/>
              </w:rPr>
              <w:t xml:space="preserve"> </w:t>
            </w:r>
            <w:r>
              <w:rPr>
                <w:spacing w:val="-2"/>
              </w:rPr>
              <w:t>Factors</w:t>
            </w:r>
            <w:r>
              <w:rPr>
                <w:rFonts w:ascii="Times New Roman" w:hAnsi="Times New Roman"/>
              </w:rPr>
              <w:tab/>
            </w:r>
            <w:r>
              <w:rPr>
                <w:spacing w:val="-10"/>
              </w:rPr>
              <w:t>6</w:t>
            </w:r>
          </w:hyperlink>
        </w:p>
        <w:p>
          <w:pPr>
            <w:pStyle w:val="Contents2"/>
            <w:tabs>
              <w:tab w:val="clear" w:pos="720"/>
              <w:tab w:val="right" w:pos="10810" w:leader="dot"/>
            </w:tabs>
            <w:rPr/>
          </w:pPr>
          <w:hyperlink w:anchor="_TOC_250040">
            <w:r>
              <w:rPr>
                <w:spacing w:val="-2"/>
              </w:rPr>
              <w:t>Response</w:t>
            </w:r>
            <w:r>
              <w:rPr>
                <w:rFonts w:ascii="Times New Roman" w:hAnsi="Times New Roman"/>
              </w:rPr>
              <w:tab/>
            </w:r>
            <w:r>
              <w:rPr>
                <w:spacing w:val="-10"/>
              </w:rPr>
              <w:t>7</w:t>
            </w:r>
          </w:hyperlink>
        </w:p>
        <w:p>
          <w:pPr>
            <w:pStyle w:val="Contents1"/>
            <w:tabs>
              <w:tab w:val="clear" w:pos="720"/>
              <w:tab w:val="right" w:pos="10810" w:leader="dot"/>
            </w:tabs>
            <w:rPr/>
          </w:pPr>
          <w:hyperlink w:anchor="_TOC_250039">
            <w:r>
              <w:rPr/>
              <w:t>Appendix:</w:t>
            </w:r>
            <w:r>
              <w:rPr>
                <w:spacing w:val="-13"/>
              </w:rPr>
              <w:t xml:space="preserve"> </w:t>
            </w:r>
            <w:r>
              <w:rPr/>
              <w:t>Security</w:t>
            </w:r>
            <w:r>
              <w:rPr>
                <w:spacing w:val="-12"/>
              </w:rPr>
              <w:t xml:space="preserve"> </w:t>
            </w:r>
            <w:r>
              <w:rPr/>
              <w:t>and</w:t>
            </w:r>
            <w:r>
              <w:rPr>
                <w:spacing w:val="-13"/>
              </w:rPr>
              <w:t xml:space="preserve"> </w:t>
            </w:r>
            <w:r>
              <w:rPr/>
              <w:t>Data</w:t>
            </w:r>
            <w:r>
              <w:rPr>
                <w:spacing w:val="-12"/>
              </w:rPr>
              <w:t xml:space="preserve"> </w:t>
            </w:r>
            <w:r>
              <w:rPr/>
              <w:t>Breach</w:t>
            </w:r>
            <w:r>
              <w:rPr>
                <w:spacing w:val="-13"/>
              </w:rPr>
              <w:t xml:space="preserve"> </w:t>
            </w:r>
            <w:r>
              <w:rPr/>
              <w:t>Incident</w:t>
            </w:r>
            <w:r>
              <w:rPr>
                <w:spacing w:val="-12"/>
              </w:rPr>
              <w:t xml:space="preserve"> </w:t>
            </w:r>
            <w:r>
              <w:rPr/>
              <w:t>Response</w:t>
            </w:r>
            <w:r>
              <w:rPr>
                <w:spacing w:val="-12"/>
              </w:rPr>
              <w:t xml:space="preserve"> </w:t>
            </w:r>
            <w:r>
              <w:rPr>
                <w:spacing w:val="-2"/>
              </w:rPr>
              <w:t>Protocol</w:t>
            </w:r>
            <w:r>
              <w:rPr>
                <w:rFonts w:ascii="Times New Roman" w:hAnsi="Times New Roman"/>
              </w:rPr>
              <w:tab/>
            </w:r>
            <w:r>
              <w:rPr>
                <w:spacing w:val="-10"/>
              </w:rPr>
              <w:t>8</w:t>
            </w:r>
          </w:hyperlink>
        </w:p>
        <w:p>
          <w:pPr>
            <w:pStyle w:val="Contents3"/>
            <w:tabs>
              <w:tab w:val="clear" w:pos="720"/>
              <w:tab w:val="right" w:pos="10810" w:leader="dot"/>
            </w:tabs>
            <w:rPr/>
          </w:pPr>
          <w:r>
            <w:rPr/>
            <w:t>Detect</w:t>
          </w:r>
          <w:r>
            <w:rPr>
              <w:spacing w:val="-7"/>
            </w:rPr>
            <w:t xml:space="preserve"> </w:t>
          </w:r>
          <w:r>
            <w:rPr/>
            <w:t>the</w:t>
          </w:r>
          <w:r>
            <w:rPr>
              <w:spacing w:val="-5"/>
            </w:rPr>
            <w:t xml:space="preserve"> </w:t>
          </w:r>
          <w:r>
            <w:rPr>
              <w:spacing w:val="-2"/>
            </w:rPr>
            <w:t>Attack</w:t>
          </w:r>
          <w:r>
            <w:rPr>
              <w:rFonts w:ascii="Times New Roman" w:hAnsi="Times New Roman"/>
            </w:rPr>
            <w:tab/>
          </w:r>
          <w:r>
            <w:rPr>
              <w:spacing w:val="-10"/>
            </w:rPr>
            <w:t>8</w:t>
          </w:r>
        </w:p>
        <w:p>
          <w:pPr>
            <w:pStyle w:val="Contents2"/>
            <w:tabs>
              <w:tab w:val="clear" w:pos="720"/>
              <w:tab w:val="right" w:pos="10810" w:leader="dot"/>
            </w:tabs>
            <w:rPr/>
          </w:pPr>
          <w:hyperlink w:anchor="_TOC_250038">
            <w:r>
              <w:rPr/>
              <w:t>Stop</w:t>
            </w:r>
            <w:r>
              <w:rPr>
                <w:spacing w:val="-9"/>
              </w:rPr>
              <w:t xml:space="preserve"> </w:t>
            </w:r>
            <w:r>
              <w:rPr/>
              <w:t>the</w:t>
            </w:r>
            <w:r>
              <w:rPr>
                <w:spacing w:val="-6"/>
              </w:rPr>
              <w:t xml:space="preserve"> </w:t>
            </w:r>
            <w:r>
              <w:rPr>
                <w:spacing w:val="-2"/>
              </w:rPr>
              <w:t>Attack</w:t>
            </w:r>
            <w:r>
              <w:rPr>
                <w:rFonts w:ascii="Times New Roman" w:hAnsi="Times New Roman"/>
              </w:rPr>
              <w:tab/>
            </w:r>
            <w:r>
              <w:rPr>
                <w:spacing w:val="-10"/>
              </w:rPr>
              <w:t>8</w:t>
            </w:r>
          </w:hyperlink>
        </w:p>
        <w:p>
          <w:pPr>
            <w:pStyle w:val="Contents2"/>
            <w:tabs>
              <w:tab w:val="clear" w:pos="720"/>
              <w:tab w:val="right" w:pos="10810" w:leader="dot"/>
            </w:tabs>
            <w:spacing w:before="38" w:after="0"/>
            <w:rPr/>
          </w:pPr>
          <w:hyperlink w:anchor="_TOC_250037">
            <w:r>
              <w:rPr/>
              <w:t>Notify</w:t>
            </w:r>
            <w:r>
              <w:rPr>
                <w:spacing w:val="-12"/>
              </w:rPr>
              <w:t xml:space="preserve"> </w:t>
            </w:r>
            <w:r>
              <w:rPr/>
              <w:t>Executive</w:t>
            </w:r>
            <w:r>
              <w:rPr>
                <w:spacing w:val="-11"/>
              </w:rPr>
              <w:t xml:space="preserve"> </w:t>
            </w:r>
            <w:r>
              <w:rPr>
                <w:spacing w:val="-2"/>
              </w:rPr>
              <w:t>Management</w:t>
            </w:r>
            <w:r>
              <w:rPr>
                <w:rFonts w:ascii="Times New Roman" w:hAnsi="Times New Roman"/>
              </w:rPr>
              <w:tab/>
            </w:r>
            <w:r>
              <w:rPr>
                <w:spacing w:val="-12"/>
              </w:rPr>
              <w:t>8</w:t>
            </w:r>
          </w:hyperlink>
        </w:p>
        <w:p>
          <w:pPr>
            <w:pStyle w:val="Contents2"/>
            <w:tabs>
              <w:tab w:val="clear" w:pos="720"/>
              <w:tab w:val="right" w:pos="10810" w:leader="dot"/>
            </w:tabs>
            <w:spacing w:before="121" w:after="0"/>
            <w:rPr/>
          </w:pPr>
          <w:hyperlink w:anchor="_TOC_250036">
            <w:r>
              <w:rPr/>
              <w:t>Assess</w:t>
            </w:r>
            <w:r>
              <w:rPr>
                <w:spacing w:val="-7"/>
              </w:rPr>
              <w:t xml:space="preserve"> </w:t>
            </w:r>
            <w:r>
              <w:rPr/>
              <w:t>the</w:t>
            </w:r>
            <w:r>
              <w:rPr>
                <w:spacing w:val="-6"/>
              </w:rPr>
              <w:t xml:space="preserve"> </w:t>
            </w:r>
            <w:r>
              <w:rPr/>
              <w:t>Impact</w:t>
            </w:r>
            <w:r>
              <w:rPr>
                <w:spacing w:val="-8"/>
              </w:rPr>
              <w:t xml:space="preserve"> </w:t>
            </w:r>
            <w:r>
              <w:rPr/>
              <w:t>of</w:t>
            </w:r>
            <w:r>
              <w:rPr>
                <w:spacing w:val="-8"/>
              </w:rPr>
              <w:t xml:space="preserve"> </w:t>
            </w:r>
            <w:r>
              <w:rPr/>
              <w:t>the</w:t>
            </w:r>
            <w:r>
              <w:rPr>
                <w:spacing w:val="-6"/>
              </w:rPr>
              <w:t xml:space="preserve"> </w:t>
            </w:r>
            <w:r>
              <w:rPr>
                <w:spacing w:val="-2"/>
              </w:rPr>
              <w:t>Attack</w:t>
            </w:r>
            <w:r>
              <w:rPr>
                <w:rFonts w:ascii="Times New Roman" w:hAnsi="Times New Roman"/>
              </w:rPr>
              <w:tab/>
            </w:r>
            <w:r>
              <w:rPr>
                <w:spacing w:val="-10"/>
              </w:rPr>
              <w:t>8</w:t>
            </w:r>
          </w:hyperlink>
        </w:p>
        <w:p>
          <w:pPr>
            <w:pStyle w:val="Contents2"/>
            <w:tabs>
              <w:tab w:val="clear" w:pos="720"/>
              <w:tab w:val="right" w:pos="10810" w:leader="dot"/>
            </w:tabs>
            <w:spacing w:before="120" w:after="20"/>
            <w:rPr/>
          </w:pPr>
          <w:hyperlink w:anchor="_TOC_250035">
            <w:r>
              <w:rPr/>
              <w:t>Notify</w:t>
            </w:r>
            <w:r>
              <w:rPr>
                <w:spacing w:val="-13"/>
              </w:rPr>
              <w:t xml:space="preserve"> </w:t>
            </w:r>
            <w:r>
              <w:rPr/>
              <w:t>External</w:t>
            </w:r>
            <w:r>
              <w:rPr>
                <w:spacing w:val="-10"/>
              </w:rPr>
              <w:t xml:space="preserve"> </w:t>
            </w:r>
            <w:r>
              <w:rPr/>
              <w:t>Stakeholders</w:t>
            </w:r>
            <w:r>
              <w:rPr>
                <w:spacing w:val="-11"/>
              </w:rPr>
              <w:t xml:space="preserve"> </w:t>
            </w:r>
            <w:r>
              <w:rPr/>
              <w:t>Impacted</w:t>
            </w:r>
            <w:r>
              <w:rPr>
                <w:spacing w:val="-10"/>
              </w:rPr>
              <w:t xml:space="preserve"> </w:t>
            </w:r>
            <w:r>
              <w:rPr/>
              <w:t>by</w:t>
            </w:r>
            <w:r>
              <w:rPr>
                <w:spacing w:val="-11"/>
              </w:rPr>
              <w:t xml:space="preserve"> </w:t>
            </w:r>
            <w:r>
              <w:rPr/>
              <w:t>the</w:t>
            </w:r>
            <w:r>
              <w:rPr>
                <w:spacing w:val="-9"/>
              </w:rPr>
              <w:t xml:space="preserve"> </w:t>
            </w:r>
            <w:r>
              <w:rPr>
                <w:spacing w:val="-2"/>
              </w:rPr>
              <w:t>Attack</w:t>
            </w:r>
            <w:r>
              <w:rPr>
                <w:rFonts w:ascii="Times New Roman" w:hAnsi="Times New Roman"/>
              </w:rPr>
              <w:tab/>
            </w:r>
            <w:r>
              <w:rPr>
                <w:spacing w:val="-10"/>
              </w:rPr>
              <w:t>9</w:t>
            </w:r>
          </w:hyperlink>
        </w:p>
        <w:p>
          <w:pPr>
            <w:pStyle w:val="Contents2"/>
            <w:tabs>
              <w:tab w:val="clear" w:pos="720"/>
              <w:tab w:val="right" w:pos="10810" w:leader="dot"/>
            </w:tabs>
            <w:spacing w:before="20" w:after="0"/>
            <w:rPr/>
          </w:pPr>
          <w:hyperlink w:anchor="_TOC_250034">
            <w:r>
              <w:rPr/>
              <w:t>Acquire</w:t>
            </w:r>
            <w:r>
              <w:rPr>
                <w:spacing w:val="-9"/>
              </w:rPr>
              <w:t xml:space="preserve"> </w:t>
            </w:r>
            <w:r>
              <w:rPr/>
              <w:t>Resources</w:t>
            </w:r>
            <w:r>
              <w:rPr>
                <w:spacing w:val="-9"/>
              </w:rPr>
              <w:t xml:space="preserve"> </w:t>
            </w:r>
            <w:r>
              <w:rPr/>
              <w:t>to</w:t>
            </w:r>
            <w:r>
              <w:rPr>
                <w:spacing w:val="-8"/>
              </w:rPr>
              <w:t xml:space="preserve"> </w:t>
            </w:r>
            <w:r>
              <w:rPr/>
              <w:t>Respond</w:t>
            </w:r>
            <w:r>
              <w:rPr>
                <w:spacing w:val="-9"/>
              </w:rPr>
              <w:t xml:space="preserve"> </w:t>
            </w:r>
            <w:r>
              <w:rPr/>
              <w:t>to</w:t>
            </w:r>
            <w:r>
              <w:rPr>
                <w:spacing w:val="-8"/>
              </w:rPr>
              <w:t xml:space="preserve"> </w:t>
            </w:r>
            <w:r>
              <w:rPr/>
              <w:t>the</w:t>
            </w:r>
            <w:r>
              <w:rPr>
                <w:spacing w:val="-9"/>
              </w:rPr>
              <w:t xml:space="preserve"> </w:t>
            </w:r>
            <w:r>
              <w:rPr>
                <w:spacing w:val="-2"/>
              </w:rPr>
              <w:t>Attack</w:t>
            </w:r>
            <w:r>
              <w:rPr>
                <w:rFonts w:ascii="Times New Roman" w:hAnsi="Times New Roman"/>
              </w:rPr>
              <w:tab/>
            </w:r>
            <w:r>
              <w:rPr>
                <w:spacing w:val="-10"/>
              </w:rPr>
              <w:t>9</w:t>
            </w:r>
          </w:hyperlink>
        </w:p>
        <w:p>
          <w:pPr>
            <w:pStyle w:val="Contents2"/>
            <w:tabs>
              <w:tab w:val="clear" w:pos="720"/>
              <w:tab w:val="right" w:pos="10810" w:leader="dot"/>
            </w:tabs>
            <w:rPr/>
          </w:pPr>
          <w:hyperlink w:anchor="_TOC_250033">
            <w:r>
              <w:rPr/>
              <w:t>Deploy</w:t>
            </w:r>
            <w:r>
              <w:rPr>
                <w:spacing w:val="-11"/>
              </w:rPr>
              <w:t xml:space="preserve"> </w:t>
            </w:r>
            <w:r>
              <w:rPr/>
              <w:t>Available</w:t>
            </w:r>
            <w:r>
              <w:rPr>
                <w:spacing w:val="-12"/>
              </w:rPr>
              <w:t xml:space="preserve"> </w:t>
            </w:r>
            <w:r>
              <w:rPr/>
              <w:t>Resources</w:t>
            </w:r>
            <w:r>
              <w:rPr>
                <w:spacing w:val="-10"/>
              </w:rPr>
              <w:t xml:space="preserve"> </w:t>
            </w:r>
            <w:r>
              <w:rPr/>
              <w:t>to</w:t>
            </w:r>
            <w:r>
              <w:rPr>
                <w:spacing w:val="-11"/>
              </w:rPr>
              <w:t xml:space="preserve"> </w:t>
            </w:r>
            <w:r>
              <w:rPr/>
              <w:t>Recover</w:t>
            </w:r>
            <w:r>
              <w:rPr>
                <w:spacing w:val="-10"/>
              </w:rPr>
              <w:t xml:space="preserve"> </w:t>
            </w:r>
            <w:r>
              <w:rPr/>
              <w:t>from</w:t>
            </w:r>
            <w:r>
              <w:rPr>
                <w:spacing w:val="-9"/>
              </w:rPr>
              <w:t xml:space="preserve"> </w:t>
            </w:r>
            <w:r>
              <w:rPr/>
              <w:t>the</w:t>
            </w:r>
            <w:r>
              <w:rPr>
                <w:spacing w:val="-9"/>
              </w:rPr>
              <w:t xml:space="preserve"> </w:t>
            </w:r>
            <w:r>
              <w:rPr>
                <w:spacing w:val="-2"/>
              </w:rPr>
              <w:t>Attack</w:t>
            </w:r>
            <w:r>
              <w:rPr>
                <w:rFonts w:ascii="Times New Roman" w:hAnsi="Times New Roman"/>
              </w:rPr>
              <w:tab/>
            </w:r>
            <w:r>
              <w:rPr>
                <w:spacing w:val="-10"/>
              </w:rPr>
              <w:t>9</w:t>
            </w:r>
          </w:hyperlink>
        </w:p>
        <w:p>
          <w:pPr>
            <w:pStyle w:val="Contents2"/>
            <w:tabs>
              <w:tab w:val="clear" w:pos="720"/>
              <w:tab w:val="right" w:pos="10810" w:leader="dot"/>
            </w:tabs>
            <w:rPr/>
          </w:pPr>
          <w:hyperlink w:anchor="_TOC_250032">
            <w:r>
              <w:rPr/>
              <w:t>Take</w:t>
            </w:r>
            <w:r>
              <w:rPr>
                <w:spacing w:val="-8"/>
              </w:rPr>
              <w:t xml:space="preserve"> </w:t>
            </w:r>
            <w:r>
              <w:rPr/>
              <w:t>Additional</w:t>
            </w:r>
            <w:r>
              <w:rPr>
                <w:spacing w:val="-8"/>
              </w:rPr>
              <w:t xml:space="preserve"> </w:t>
            </w:r>
            <w:r>
              <w:rPr/>
              <w:t>Steps</w:t>
            </w:r>
            <w:r>
              <w:rPr>
                <w:spacing w:val="-9"/>
              </w:rPr>
              <w:t xml:space="preserve"> </w:t>
            </w:r>
            <w:r>
              <w:rPr/>
              <w:t>to</w:t>
            </w:r>
            <w:r>
              <w:rPr>
                <w:spacing w:val="-9"/>
              </w:rPr>
              <w:t xml:space="preserve"> </w:t>
            </w:r>
            <w:r>
              <w:rPr/>
              <w:t>Prevent</w:t>
            </w:r>
            <w:r>
              <w:rPr>
                <w:spacing w:val="-11"/>
              </w:rPr>
              <w:t xml:space="preserve"> </w:t>
            </w:r>
            <w:r>
              <w:rPr/>
              <w:t>Future</w:t>
            </w:r>
            <w:r>
              <w:rPr>
                <w:spacing w:val="-8"/>
              </w:rPr>
              <w:t xml:space="preserve"> </w:t>
            </w:r>
            <w:r>
              <w:rPr>
                <w:spacing w:val="-2"/>
              </w:rPr>
              <w:t>Attacks</w:t>
            </w:r>
            <w:r>
              <w:rPr>
                <w:rFonts w:ascii="Times New Roman" w:hAnsi="Times New Roman"/>
              </w:rPr>
              <w:tab/>
            </w:r>
            <w:r>
              <w:rPr>
                <w:spacing w:val="-10"/>
              </w:rPr>
              <w:t>9</w:t>
            </w:r>
          </w:hyperlink>
        </w:p>
        <w:p>
          <w:pPr>
            <w:sectPr>
              <w:type w:val="continuous"/>
              <w:pgSz w:w="12240" w:h="15840"/>
              <w:pgMar w:left="0" w:right="0" w:gutter="0" w:header="467" w:top="1420" w:footer="1077" w:bottom="1528"/>
              <w:formProt w:val="false"/>
              <w:textDirection w:val="lrTb"/>
              <w:docGrid w:type="default" w:linePitch="100" w:charSpace="4096"/>
            </w:sectPr>
          </w:pPr>
        </w:p>
      </w:sdtContent>
    </w:sdt>
    <w:p>
      <w:pPr>
        <w:pStyle w:val="Heading8"/>
        <w:rPr/>
      </w:pPr>
      <w:bookmarkStart w:id="0" w:name="_TOC_250065"/>
      <w:bookmarkEnd w:id="0"/>
      <w:r>
        <w:rPr>
          <w:color w:val="2C5294"/>
          <w:spacing w:val="-2"/>
        </w:rPr>
        <w:t>Overview</w:t>
      </w:r>
    </w:p>
    <w:p>
      <w:pPr>
        <w:pStyle w:val="Normal"/>
        <w:spacing w:before="194" w:after="0"/>
        <w:ind w:left="1539" w:right="1511" w:hanging="0"/>
        <w:jc w:val="left"/>
        <w:rPr>
          <w:sz w:val="22"/>
        </w:rPr>
      </w:pPr>
      <w:r>
        <w:rPr>
          <w:sz w:val="22"/>
        </w:rPr>
        <w:t>The</w:t>
      </w:r>
      <w:r>
        <w:rPr>
          <w:spacing w:val="-3"/>
          <w:sz w:val="22"/>
        </w:rPr>
      </w:r>
      <w:r>
        <w:rPr>
          <w:sz w:val="22"/>
        </w:rPr>
        <w:t>technology</w:t>
      </w:r>
      <w:r>
        <w:rPr>
          <w:spacing w:val="-3"/>
          <w:sz w:val="22"/>
        </w:rPr>
      </w:r>
      <w:r>
        <w:rPr>
          <w:sz w:val="22"/>
        </w:rPr>
        <w:t>and</w:t>
      </w:r>
      <w:r>
        <w:rPr>
          <w:spacing w:val="-3"/>
          <w:sz w:val="22"/>
        </w:rPr>
      </w:r>
      <w:r>
        <w:rPr>
          <w:sz w:val="22"/>
        </w:rPr>
        <w:t>account</w:t>
      </w:r>
      <w:r>
        <w:rPr>
          <w:spacing w:val="-3"/>
          <w:sz w:val="22"/>
        </w:rPr>
      </w:r>
      <w:r>
        <w:rPr>
          <w:sz w:val="22"/>
        </w:rPr>
        <w:t>management</w:t>
      </w:r>
      <w:r>
        <w:rPr>
          <w:spacing w:val="-3"/>
          <w:sz w:val="22"/>
        </w:rPr>
      </w:r>
      <w:r>
        <w:rPr>
          <w:sz w:val="22"/>
        </w:rPr>
        <w:t>teams</w:t>
      </w:r>
      <w:r>
        <w:rPr>
          <w:spacing w:val="-3"/>
          <w:sz w:val="22"/>
        </w:rPr>
      </w:r>
      <w:r>
        <w:rPr>
          <w:sz w:val="22"/>
        </w:rPr>
        <w:t>at</w:t>
      </w:r>
      <w:r>
        <w:rPr>
          <w:spacing w:val="-3"/>
          <w:sz w:val="22"/>
        </w:rPr>
      </w:r>
      <w:r>
        <w:rPr>
          <w:sz w:val="22"/>
        </w:rPr>
        <w:t>Extra</w:t>
      </w:r>
      <w:r>
        <w:rPr>
          <w:spacing w:val="-3"/>
          <w:sz w:val="22"/>
        </w:rPr>
      </w:r>
      <w:r>
        <w:rPr>
          <w:sz w:val="22"/>
        </w:rPr>
        <w:t>Duty</w:t>
      </w:r>
      <w:r>
        <w:rPr>
          <w:spacing w:val="-3"/>
          <w:sz w:val="22"/>
        </w:rPr>
      </w:r>
      <w:r>
        <w:rPr>
          <w:sz w:val="22"/>
        </w:rPr>
        <w:t>Solutions</w:t>
      </w:r>
      <w:r>
        <w:rPr>
          <w:spacing w:val="-3"/>
          <w:sz w:val="22"/>
        </w:rPr>
      </w:r>
      <w:r>
        <w:rPr>
          <w:sz w:val="22"/>
        </w:rPr>
        <w:t>(EDS)</w:t>
      </w:r>
      <w:r>
        <w:rPr>
          <w:spacing w:val="-3"/>
          <w:sz w:val="22"/>
        </w:rPr>
      </w:r>
      <w:r>
        <w:rPr>
          <w:sz w:val="22"/>
        </w:rPr>
        <w:t>provide</w:t>
      </w:r>
      <w:r>
        <w:rPr>
          <w:spacing w:val="-3"/>
          <w:sz w:val="22"/>
        </w:rPr>
      </w:r>
      <w:r>
        <w:rPr>
          <w:sz w:val="22"/>
        </w:rPr>
        <w:t>software,</w:t>
      </w:r>
      <w:r>
        <w:rPr>
          <w:spacing w:val="-3"/>
          <w:sz w:val="22"/>
        </w:rPr>
      </w:r>
      <w:r>
        <w:rPr>
          <w:sz w:val="22"/>
        </w:rPr>
        <w:t>Saa S (Software as a Service) products and customer service directly to public safety agencies, their employees, and their customers. These end users rely on the reliability, availability, and continuity of EDS’s services for their day to day operations. It is critical to the financial and operational success of Extra Duty Solutions and the welfare of its customers that the company is prepared to recover from any disaster quickly, smoothly, and transparently.</w:t>
      </w:r>
    </w:p>
    <w:p>
      <w:pPr>
        <w:pStyle w:val="Normal"/>
        <w:spacing w:before="160" w:after="0"/>
        <w:ind w:left="1539" w:right="1899" w:hanging="0"/>
        <w:jc w:val="both"/>
        <w:rPr>
          <w:sz w:val="22"/>
        </w:rPr>
      </w:pPr>
      <w:r>
        <w:rPr>
          <w:sz w:val="22"/>
        </w:rPr>
        <w:t>Disasters</w:t>
      </w:r>
      <w:r>
        <w:rPr>
          <w:spacing w:val="-13"/>
          <w:sz w:val="22"/>
        </w:rPr>
      </w:r>
      <w:r>
        <w:rPr>
          <w:sz w:val="22"/>
        </w:rPr>
        <w:t>can</w:t>
      </w:r>
      <w:r>
        <w:rPr>
          <w:spacing w:val="-12"/>
          <w:sz w:val="22"/>
        </w:rPr>
      </w:r>
      <w:r>
        <w:rPr>
          <w:sz w:val="22"/>
        </w:rPr>
        <w:t>occur</w:t>
      </w:r>
      <w:r>
        <w:rPr>
          <w:spacing w:val="-13"/>
          <w:sz w:val="22"/>
        </w:rPr>
      </w:r>
      <w:r>
        <w:rPr>
          <w:sz w:val="22"/>
        </w:rPr>
        <w:t>with</w:t>
      </w:r>
      <w:r>
        <w:rPr>
          <w:spacing w:val="-12"/>
          <w:sz w:val="22"/>
        </w:rPr>
      </w:r>
      <w:r>
        <w:rPr>
          <w:sz w:val="22"/>
        </w:rPr>
        <w:t>very</w:t>
      </w:r>
      <w:r>
        <w:rPr>
          <w:spacing w:val="-13"/>
          <w:sz w:val="22"/>
        </w:rPr>
      </w:r>
      <w:r>
        <w:rPr>
          <w:sz w:val="22"/>
        </w:rPr>
        <w:t>little</w:t>
      </w:r>
      <w:r>
        <w:rPr>
          <w:spacing w:val="-12"/>
          <w:sz w:val="22"/>
        </w:rPr>
      </w:r>
      <w:r>
        <w:rPr>
          <w:sz w:val="22"/>
        </w:rPr>
        <w:t>or</w:t>
      </w:r>
      <w:r>
        <w:rPr>
          <w:spacing w:val="-13"/>
          <w:sz w:val="22"/>
        </w:rPr>
      </w:r>
      <w:r>
        <w:rPr>
          <w:sz w:val="22"/>
        </w:rPr>
        <w:t>no</w:t>
      </w:r>
      <w:r>
        <w:rPr>
          <w:spacing w:val="-12"/>
          <w:sz w:val="22"/>
        </w:rPr>
      </w:r>
      <w:r>
        <w:rPr>
          <w:sz w:val="22"/>
        </w:rPr>
        <w:t>warning.</w:t>
      </w:r>
      <w:r>
        <w:rPr>
          <w:spacing w:val="-12"/>
          <w:sz w:val="22"/>
        </w:rPr>
      </w:r>
      <w:r>
        <w:rPr>
          <w:sz w:val="22"/>
        </w:rPr>
        <w:t>EDS</w:t>
      </w:r>
      <w:r>
        <w:rPr>
          <w:spacing w:val="-13"/>
          <w:sz w:val="22"/>
        </w:rPr>
      </w:r>
      <w:r>
        <w:rPr>
          <w:sz w:val="22"/>
        </w:rPr>
        <w:t>must</w:t>
      </w:r>
      <w:r>
        <w:rPr>
          <w:spacing w:val="-12"/>
          <w:sz w:val="22"/>
        </w:rPr>
      </w:r>
      <w:r>
        <w:rPr>
          <w:sz w:val="22"/>
        </w:rPr>
        <w:t>anticipate</w:t>
      </w:r>
      <w:r>
        <w:rPr>
          <w:spacing w:val="-13"/>
          <w:sz w:val="22"/>
        </w:rPr>
      </w:r>
      <w:r>
        <w:rPr>
          <w:sz w:val="22"/>
        </w:rPr>
        <w:t>the</w:t>
      </w:r>
      <w:r>
        <w:rPr>
          <w:spacing w:val="-12"/>
          <w:sz w:val="22"/>
        </w:rPr>
      </w:r>
      <w:r>
        <w:rPr>
          <w:sz w:val="22"/>
        </w:rPr>
        <w:t>types</w:t>
      </w:r>
      <w:r>
        <w:rPr>
          <w:spacing w:val="-13"/>
          <w:sz w:val="22"/>
        </w:rPr>
      </w:r>
      <w:r>
        <w:rPr>
          <w:sz w:val="22"/>
        </w:rPr>
        <w:t>of</w:t>
      </w:r>
      <w:r>
        <w:rPr>
          <w:spacing w:val="-12"/>
          <w:sz w:val="22"/>
        </w:rPr>
      </w:r>
      <w:r>
        <w:rPr>
          <w:sz w:val="22"/>
        </w:rPr>
        <w:t>disasters,</w:t>
      </w:r>
      <w:r>
        <w:rPr>
          <w:spacing w:val="-12"/>
          <w:sz w:val="22"/>
        </w:rPr>
      </w:r>
      <w:r>
        <w:rPr>
          <w:sz w:val="22"/>
        </w:rPr>
        <w:t>be</w:t>
      </w:r>
      <w:r>
        <w:rPr>
          <w:spacing w:val="-13"/>
          <w:sz w:val="22"/>
        </w:rPr>
      </w:r>
      <w:r>
        <w:rPr>
          <w:sz w:val="22"/>
        </w:rPr>
        <w:t>they</w:t>
      </w:r>
      <w:r>
        <w:rPr>
          <w:spacing w:val="-2"/>
          <w:sz w:val="22"/>
        </w:rPr>
        <w:t>natural</w:t>
      </w:r>
      <w:r>
        <w:rPr>
          <w:spacing w:val="-3"/>
          <w:sz w:val="22"/>
        </w:rPr>
      </w:r>
      <w:r>
        <w:rPr>
          <w:spacing w:val="-2"/>
          <w:sz w:val="22"/>
        </w:rPr>
        <w:t>or</w:t>
      </w:r>
      <w:r>
        <w:rPr>
          <w:spacing w:val="-5"/>
          <w:sz w:val="22"/>
        </w:rPr>
      </w:r>
      <w:r>
        <w:rPr>
          <w:spacing w:val="-2"/>
          <w:sz w:val="22"/>
        </w:rPr>
        <w:t>man-made,</w:t>
      </w:r>
      <w:r>
        <w:rPr>
          <w:spacing w:val="-5"/>
          <w:sz w:val="22"/>
        </w:rPr>
      </w:r>
      <w:r>
        <w:rPr>
          <w:spacing w:val="-2"/>
          <w:sz w:val="22"/>
        </w:rPr>
        <w:t>that</w:t>
      </w:r>
      <w:r>
        <w:rPr>
          <w:spacing w:val="-5"/>
          <w:sz w:val="22"/>
        </w:rPr>
      </w:r>
      <w:r>
        <w:rPr>
          <w:spacing w:val="-2"/>
          <w:sz w:val="22"/>
        </w:rPr>
        <w:t>could</w:t>
      </w:r>
      <w:r>
        <w:rPr>
          <w:spacing w:val="-5"/>
          <w:sz w:val="22"/>
        </w:rPr>
      </w:r>
      <w:r>
        <w:rPr>
          <w:spacing w:val="-2"/>
          <w:sz w:val="22"/>
        </w:rPr>
        <w:t>befall</w:t>
      </w:r>
      <w:r>
        <w:rPr>
          <w:spacing w:val="-7"/>
          <w:sz w:val="22"/>
        </w:rPr>
      </w:r>
      <w:r>
        <w:rPr>
          <w:spacing w:val="-2"/>
          <w:sz w:val="22"/>
        </w:rPr>
        <w:t>the</w:t>
      </w:r>
      <w:r>
        <w:rPr>
          <w:spacing w:val="-4"/>
          <w:sz w:val="22"/>
        </w:rPr>
      </w:r>
      <w:r>
        <w:rPr>
          <w:spacing w:val="-2"/>
          <w:sz w:val="22"/>
        </w:rPr>
        <w:t>company</w:t>
      </w:r>
      <w:r>
        <w:rPr>
          <w:spacing w:val="-5"/>
          <w:sz w:val="22"/>
        </w:rPr>
      </w:r>
      <w:r>
        <w:rPr>
          <w:spacing w:val="-2"/>
          <w:sz w:val="22"/>
        </w:rPr>
        <w:t>or</w:t>
      </w:r>
      <w:r>
        <w:rPr>
          <w:spacing w:val="-3"/>
          <w:sz w:val="22"/>
        </w:rPr>
      </w:r>
      <w:r>
        <w:rPr>
          <w:spacing w:val="-2"/>
          <w:sz w:val="22"/>
        </w:rPr>
        <w:t>its</w:t>
      </w:r>
      <w:r>
        <w:rPr>
          <w:spacing w:val="-3"/>
          <w:sz w:val="22"/>
        </w:rPr>
      </w:r>
      <w:r>
        <w:rPr>
          <w:spacing w:val="-2"/>
          <w:sz w:val="22"/>
        </w:rPr>
        <w:t>infrastructure</w:t>
      </w:r>
      <w:r>
        <w:rPr>
          <w:spacing w:val="-5"/>
          <w:sz w:val="22"/>
        </w:rPr>
      </w:r>
      <w:r>
        <w:rPr>
          <w:spacing w:val="-2"/>
          <w:sz w:val="22"/>
        </w:rPr>
        <w:t>to</w:t>
      </w:r>
      <w:r>
        <w:rPr>
          <w:spacing w:val="-4"/>
          <w:sz w:val="22"/>
        </w:rPr>
      </w:r>
      <w:r>
        <w:rPr>
          <w:spacing w:val="-2"/>
          <w:sz w:val="22"/>
        </w:rPr>
        <w:t>ensure</w:t>
      </w:r>
      <w:r>
        <w:rPr>
          <w:spacing w:val="-3"/>
          <w:sz w:val="22"/>
        </w:rPr>
      </w:r>
      <w:r>
        <w:rPr>
          <w:spacing w:val="-2"/>
          <w:sz w:val="22"/>
        </w:rPr>
        <w:t>that</w:t>
      </w:r>
      <w:r>
        <w:rPr>
          <w:spacing w:val="-3"/>
          <w:sz w:val="22"/>
        </w:rPr>
      </w:r>
      <w:r>
        <w:rPr>
          <w:spacing w:val="-2"/>
          <w:sz w:val="22"/>
        </w:rPr>
        <w:t>it</w:t>
      </w:r>
      <w:r>
        <w:rPr>
          <w:spacing w:val="-3"/>
          <w:sz w:val="22"/>
        </w:rPr>
      </w:r>
      <w:r>
        <w:rPr>
          <w:spacing w:val="-2"/>
          <w:sz w:val="22"/>
        </w:rPr>
        <w:t>can</w:t>
      </w:r>
      <w:r>
        <w:rPr>
          <w:spacing w:val="-4"/>
          <w:sz w:val="22"/>
        </w:rPr>
      </w:r>
      <w:r>
        <w:rPr>
          <w:spacing w:val="-2"/>
          <w:sz w:val="22"/>
        </w:rPr>
        <w:t>rapidly</w:t>
      </w:r>
      <w:r>
        <w:rPr>
          <w:sz w:val="22"/>
        </w:rPr>
        <w:t>recover and ensure continuity of its services to its stakeholders.</w:t>
      </w:r>
    </w:p>
    <w:p>
      <w:pPr>
        <w:pStyle w:val="Normal"/>
        <w:spacing w:before="159" w:after="0"/>
        <w:ind w:left="1539" w:right="1511" w:hanging="0"/>
        <w:jc w:val="left"/>
        <w:rPr>
          <w:sz w:val="22"/>
        </w:rPr>
      </w:pPr>
      <w:r>
        <w:rPr>
          <w:sz w:val="22"/>
        </w:rPr>
        <w:t>This</w:t>
      </w:r>
      <w:r>
        <w:rPr>
          <w:spacing w:val="-1"/>
          <w:sz w:val="22"/>
        </w:rPr>
      </w:r>
      <w:r>
        <w:rPr>
          <w:sz w:val="22"/>
        </w:rPr>
        <w:t>plan</w:t>
      </w:r>
      <w:r>
        <w:rPr>
          <w:spacing w:val="-3"/>
          <w:sz w:val="22"/>
        </w:rPr>
      </w:r>
      <w:r>
        <w:rPr>
          <w:sz w:val="22"/>
        </w:rPr>
        <w:t>specifically</w:t>
      </w:r>
      <w:r>
        <w:rPr>
          <w:spacing w:val="-1"/>
          <w:sz w:val="22"/>
        </w:rPr>
      </w:r>
      <w:r>
        <w:rPr>
          <w:sz w:val="22"/>
        </w:rPr>
        <w:t>addresses the</w:t>
      </w:r>
      <w:r>
        <w:rPr>
          <w:spacing w:val="-1"/>
          <w:sz w:val="22"/>
        </w:rPr>
      </w:r>
      <w:r>
        <w:rPr>
          <w:sz w:val="22"/>
        </w:rPr>
        <w:t>prospect</w:t>
      </w:r>
      <w:r>
        <w:rPr>
          <w:spacing w:val="-3"/>
          <w:sz w:val="22"/>
        </w:rPr>
      </w:r>
      <w:r>
        <w:rPr>
          <w:sz w:val="22"/>
        </w:rPr>
        <w:t>of</w:t>
      </w:r>
      <w:r>
        <w:rPr>
          <w:spacing w:val="-4"/>
          <w:sz w:val="22"/>
        </w:rPr>
      </w:r>
      <w:r>
        <w:rPr>
          <w:sz w:val="22"/>
        </w:rPr>
        <w:t>disasters</w:t>
      </w:r>
      <w:r>
        <w:rPr>
          <w:spacing w:val="-1"/>
          <w:sz w:val="22"/>
        </w:rPr>
      </w:r>
      <w:r>
        <w:rPr>
          <w:sz w:val="22"/>
        </w:rPr>
        <w:t>that</w:t>
      </w:r>
      <w:r>
        <w:rPr>
          <w:spacing w:val="-4"/>
          <w:sz w:val="22"/>
        </w:rPr>
      </w:r>
      <w:r>
        <w:rPr>
          <w:sz w:val="22"/>
        </w:rPr>
        <w:t>result</w:t>
      </w:r>
      <w:r>
        <w:rPr>
          <w:spacing w:val="-2"/>
          <w:sz w:val="22"/>
        </w:rPr>
      </w:r>
      <w:r>
        <w:rPr>
          <w:sz w:val="22"/>
        </w:rPr>
        <w:t>in</w:t>
      </w:r>
      <w:r>
        <w:rPr>
          <w:spacing w:val="-1"/>
          <w:sz w:val="22"/>
        </w:rPr>
      </w:r>
      <w:r>
        <w:rPr>
          <w:sz w:val="22"/>
        </w:rPr>
        <w:t>the</w:t>
      </w:r>
      <w:r>
        <w:rPr>
          <w:spacing w:val="-1"/>
          <w:sz w:val="22"/>
        </w:rPr>
      </w:r>
      <w:r>
        <w:rPr>
          <w:sz w:val="22"/>
        </w:rPr>
        <w:t>destruction</w:t>
      </w:r>
      <w:r>
        <w:rPr>
          <w:spacing w:val="-3"/>
          <w:sz w:val="22"/>
        </w:rPr>
      </w:r>
      <w:r>
        <w:rPr>
          <w:sz w:val="22"/>
        </w:rPr>
        <w:t>or</w:t>
      </w:r>
      <w:r>
        <w:rPr>
          <w:spacing w:val="-1"/>
          <w:sz w:val="22"/>
        </w:rPr>
      </w:r>
      <w:r>
        <w:rPr>
          <w:sz w:val="22"/>
        </w:rPr>
        <w:t>loss</w:t>
      </w:r>
      <w:r>
        <w:rPr>
          <w:spacing w:val="-3"/>
          <w:sz w:val="22"/>
        </w:rPr>
      </w:r>
      <w:r>
        <w:rPr>
          <w:sz w:val="22"/>
        </w:rPr>
        <w:t>of</w:t>
      </w:r>
      <w:r>
        <w:rPr>
          <w:spacing w:val="-1"/>
          <w:sz w:val="22"/>
        </w:rPr>
      </w:r>
      <w:r>
        <w:rPr>
          <w:sz w:val="22"/>
        </w:rPr>
        <w:t>access to</w:t>
      </w:r>
      <w:r>
        <w:rPr>
          <w:spacing w:val="-3"/>
          <w:sz w:val="22"/>
        </w:rPr>
      </w:r>
      <w:r>
        <w:rPr>
          <w:sz w:val="22"/>
        </w:rPr>
        <w:t>computers,</w:t>
      </w:r>
      <w:r>
        <w:rPr>
          <w:spacing w:val="-3"/>
          <w:sz w:val="22"/>
        </w:rPr>
      </w:r>
      <w:r>
        <w:rPr>
          <w:sz w:val="22"/>
        </w:rPr>
        <w:t>computer</w:t>
      </w:r>
      <w:r>
        <w:rPr>
          <w:spacing w:val="-3"/>
          <w:sz w:val="22"/>
        </w:rPr>
      </w:r>
      <w:r>
        <w:rPr>
          <w:sz w:val="22"/>
        </w:rPr>
        <w:t>networks,</w:t>
      </w:r>
      <w:r>
        <w:rPr>
          <w:spacing w:val="-3"/>
          <w:sz w:val="22"/>
        </w:rPr>
      </w:r>
      <w:r>
        <w:rPr>
          <w:sz w:val="22"/>
        </w:rPr>
        <w:t>communications</w:t>
      </w:r>
      <w:r>
        <w:rPr>
          <w:spacing w:val="-3"/>
          <w:sz w:val="22"/>
        </w:rPr>
      </w:r>
      <w:r>
        <w:rPr>
          <w:sz w:val="22"/>
        </w:rPr>
        <w:t>services</w:t>
      </w:r>
      <w:r>
        <w:rPr>
          <w:spacing w:val="-3"/>
          <w:sz w:val="22"/>
        </w:rPr>
      </w:r>
      <w:r>
        <w:rPr>
          <w:sz w:val="22"/>
        </w:rPr>
        <w:t>and</w:t>
      </w:r>
      <w:r>
        <w:rPr>
          <w:spacing w:val="-3"/>
          <w:sz w:val="22"/>
        </w:rPr>
      </w:r>
      <w:r>
        <w:rPr>
          <w:sz w:val="22"/>
        </w:rPr>
        <w:t>physical</w:t>
      </w:r>
      <w:r>
        <w:rPr>
          <w:spacing w:val="-7"/>
          <w:sz w:val="22"/>
        </w:rPr>
      </w:r>
      <w:r>
        <w:rPr>
          <w:sz w:val="22"/>
        </w:rPr>
        <w:t>facilities</w:t>
      </w:r>
      <w:r>
        <w:rPr>
          <w:spacing w:val="-3"/>
          <w:sz w:val="22"/>
        </w:rPr>
      </w:r>
      <w:r>
        <w:rPr>
          <w:sz w:val="22"/>
        </w:rPr>
        <w:t>that</w:t>
      </w:r>
      <w:r>
        <w:rPr>
          <w:spacing w:val="-3"/>
          <w:sz w:val="22"/>
        </w:rPr>
      </w:r>
      <w:r>
        <w:rPr>
          <w:sz w:val="22"/>
        </w:rPr>
        <w:t>are</w:t>
      </w:r>
      <w:r>
        <w:rPr>
          <w:spacing w:val="-3"/>
          <w:sz w:val="22"/>
        </w:rPr>
      </w:r>
      <w:r>
        <w:rPr>
          <w:sz w:val="22"/>
        </w:rPr>
        <w:t>vital</w:t>
      </w:r>
      <w:r>
        <w:rPr>
          <w:spacing w:val="-3"/>
          <w:sz w:val="22"/>
        </w:rPr>
      </w:r>
      <w:r>
        <w:rPr>
          <w:sz w:val="22"/>
        </w:rPr>
        <w:t>to</w:t>
      </w:r>
      <w:r>
        <w:rPr>
          <w:spacing w:val="-3"/>
          <w:sz w:val="22"/>
        </w:rPr>
      </w:r>
      <w:r>
        <w:rPr>
          <w:sz w:val="22"/>
        </w:rPr>
        <w:t>the continuity of Extra Duty Solutions as a business enterprise or the continuity, availability and reliability of Saa S services provided by EDS to its customers.</w:t>
      </w:r>
    </w:p>
    <w:p>
      <w:pPr>
        <w:pStyle w:val="Normal"/>
        <w:spacing w:before="159" w:after="0"/>
        <w:ind w:left="1539" w:right="1465" w:hanging="0"/>
        <w:jc w:val="left"/>
        <w:rPr>
          <w:sz w:val="22"/>
        </w:rPr>
      </w:pPr>
      <w:r>
        <w:rPr>
          <w:sz w:val="22"/>
        </w:rPr>
        <w:t>This document will present various types of potential disaster scenarios, assess what impact those disasters</w:t>
      </w:r>
      <w:r>
        <w:rPr>
          <w:spacing w:val="-2"/>
          <w:sz w:val="22"/>
        </w:rPr>
      </w:r>
      <w:r>
        <w:rPr>
          <w:sz w:val="22"/>
        </w:rPr>
        <w:t>could</w:t>
      </w:r>
      <w:r>
        <w:rPr>
          <w:spacing w:val="-2"/>
          <w:sz w:val="22"/>
        </w:rPr>
      </w:r>
      <w:r>
        <w:rPr>
          <w:sz w:val="22"/>
        </w:rPr>
        <w:t>have</w:t>
      </w:r>
      <w:r>
        <w:rPr>
          <w:spacing w:val="-2"/>
          <w:sz w:val="22"/>
        </w:rPr>
      </w:r>
      <w:r>
        <w:rPr>
          <w:sz w:val="22"/>
        </w:rPr>
        <w:t>on</w:t>
      </w:r>
      <w:r>
        <w:rPr>
          <w:spacing w:val="-2"/>
          <w:sz w:val="22"/>
        </w:rPr>
      </w:r>
      <w:r>
        <w:rPr>
          <w:sz w:val="22"/>
        </w:rPr>
        <w:t>the</w:t>
      </w:r>
      <w:r>
        <w:rPr>
          <w:spacing w:val="-2"/>
          <w:sz w:val="22"/>
        </w:rPr>
      </w:r>
      <w:r>
        <w:rPr>
          <w:sz w:val="22"/>
        </w:rPr>
        <w:t>operation</w:t>
      </w:r>
      <w:r>
        <w:rPr>
          <w:spacing w:val="-3"/>
          <w:sz w:val="22"/>
        </w:rPr>
      </w:r>
      <w:r>
        <w:rPr>
          <w:sz w:val="22"/>
        </w:rPr>
        <w:t>of</w:t>
      </w:r>
      <w:r>
        <w:rPr>
          <w:spacing w:val="-2"/>
          <w:sz w:val="22"/>
        </w:rPr>
      </w:r>
      <w:r>
        <w:rPr>
          <w:sz w:val="22"/>
        </w:rPr>
        <w:t>the</w:t>
      </w:r>
      <w:r>
        <w:rPr>
          <w:spacing w:val="-2"/>
          <w:sz w:val="22"/>
        </w:rPr>
      </w:r>
      <w:r>
        <w:rPr>
          <w:sz w:val="22"/>
        </w:rPr>
        <w:t>company</w:t>
      </w:r>
      <w:r>
        <w:rPr>
          <w:spacing w:val="-2"/>
          <w:sz w:val="22"/>
        </w:rPr>
      </w:r>
      <w:r>
        <w:rPr>
          <w:sz w:val="22"/>
        </w:rPr>
        <w:t>and</w:t>
      </w:r>
      <w:r>
        <w:rPr>
          <w:spacing w:val="-2"/>
          <w:sz w:val="22"/>
        </w:rPr>
      </w:r>
      <w:r>
        <w:rPr>
          <w:sz w:val="22"/>
        </w:rPr>
        <w:t>its</w:t>
      </w:r>
      <w:r>
        <w:rPr>
          <w:spacing w:val="-2"/>
          <w:sz w:val="22"/>
        </w:rPr>
      </w:r>
      <w:r>
        <w:rPr>
          <w:sz w:val="22"/>
        </w:rPr>
        <w:t>services,</w:t>
      </w:r>
      <w:r>
        <w:rPr>
          <w:spacing w:val="-2"/>
          <w:sz w:val="22"/>
        </w:rPr>
      </w:r>
      <w:r>
        <w:rPr>
          <w:sz w:val="22"/>
        </w:rPr>
        <w:t>identify</w:t>
      </w:r>
      <w:r>
        <w:rPr>
          <w:spacing w:val="-2"/>
          <w:sz w:val="22"/>
        </w:rPr>
      </w:r>
      <w:r>
        <w:rPr>
          <w:sz w:val="22"/>
        </w:rPr>
        <w:t>policies</w:t>
      </w:r>
      <w:r>
        <w:rPr>
          <w:spacing w:val="-2"/>
          <w:sz w:val="22"/>
        </w:rPr>
      </w:r>
      <w:r>
        <w:rPr>
          <w:sz w:val="22"/>
        </w:rPr>
        <w:t>and</w:t>
      </w:r>
      <w:r>
        <w:rPr>
          <w:spacing w:val="-2"/>
          <w:sz w:val="22"/>
        </w:rPr>
      </w:r>
      <w:r>
        <w:rPr>
          <w:sz w:val="22"/>
        </w:rPr>
        <w:t>procedures currently</w:t>
      </w:r>
      <w:r>
        <w:rPr>
          <w:spacing w:val="-5"/>
          <w:sz w:val="22"/>
        </w:rPr>
      </w:r>
      <w:r>
        <w:rPr>
          <w:sz w:val="22"/>
        </w:rPr>
        <w:t>in</w:t>
      </w:r>
      <w:r>
        <w:rPr>
          <w:spacing w:val="-7"/>
          <w:sz w:val="22"/>
        </w:rPr>
      </w:r>
      <w:r>
        <w:rPr>
          <w:sz w:val="22"/>
        </w:rPr>
        <w:t>pace</w:t>
      </w:r>
      <w:r>
        <w:rPr>
          <w:spacing w:val="-7"/>
          <w:sz w:val="22"/>
        </w:rPr>
      </w:r>
      <w:r>
        <w:rPr>
          <w:sz w:val="22"/>
        </w:rPr>
        <w:t>to</w:t>
      </w:r>
      <w:r>
        <w:rPr>
          <w:spacing w:val="-6"/>
          <w:sz w:val="22"/>
        </w:rPr>
      </w:r>
      <w:r>
        <w:rPr>
          <w:sz w:val="22"/>
        </w:rPr>
        <w:t>mitigate</w:t>
      </w:r>
      <w:r>
        <w:rPr>
          <w:spacing w:val="-5"/>
          <w:sz w:val="22"/>
        </w:rPr>
      </w:r>
      <w:r>
        <w:rPr>
          <w:sz w:val="22"/>
        </w:rPr>
        <w:t>the</w:t>
      </w:r>
      <w:r>
        <w:rPr>
          <w:spacing w:val="-5"/>
          <w:sz w:val="22"/>
        </w:rPr>
      </w:r>
      <w:r>
        <w:rPr>
          <w:sz w:val="22"/>
        </w:rPr>
        <w:t>impact</w:t>
      </w:r>
      <w:r>
        <w:rPr>
          <w:spacing w:val="-7"/>
          <w:sz w:val="22"/>
        </w:rPr>
      </w:r>
      <w:r>
        <w:rPr>
          <w:sz w:val="22"/>
        </w:rPr>
        <w:t>of</w:t>
      </w:r>
      <w:r>
        <w:rPr>
          <w:spacing w:val="-5"/>
          <w:sz w:val="22"/>
        </w:rPr>
      </w:r>
      <w:r>
        <w:rPr>
          <w:sz w:val="22"/>
        </w:rPr>
        <w:t>each</w:t>
      </w:r>
      <w:r>
        <w:rPr>
          <w:spacing w:val="-5"/>
          <w:sz w:val="22"/>
        </w:rPr>
      </w:r>
      <w:r>
        <w:rPr>
          <w:sz w:val="22"/>
        </w:rPr>
        <w:t>disaster</w:t>
      </w:r>
      <w:r>
        <w:rPr>
          <w:spacing w:val="-5"/>
          <w:sz w:val="22"/>
        </w:rPr>
      </w:r>
      <w:r>
        <w:rPr>
          <w:sz w:val="22"/>
        </w:rPr>
        <w:t>and</w:t>
      </w:r>
      <w:r>
        <w:rPr>
          <w:spacing w:val="-6"/>
          <w:sz w:val="22"/>
        </w:rPr>
      </w:r>
      <w:r>
        <w:rPr>
          <w:sz w:val="22"/>
        </w:rPr>
        <w:t>the</w:t>
      </w:r>
      <w:r>
        <w:rPr>
          <w:spacing w:val="-7"/>
          <w:sz w:val="22"/>
        </w:rPr>
      </w:r>
      <w:r>
        <w:rPr>
          <w:sz w:val="22"/>
        </w:rPr>
        <w:t>steps</w:t>
      </w:r>
      <w:r>
        <w:rPr>
          <w:spacing w:val="-8"/>
          <w:sz w:val="22"/>
        </w:rPr>
      </w:r>
      <w:r>
        <w:rPr>
          <w:sz w:val="22"/>
        </w:rPr>
        <w:t>necessary</w:t>
      </w:r>
      <w:r>
        <w:rPr>
          <w:spacing w:val="-9"/>
          <w:sz w:val="22"/>
        </w:rPr>
      </w:r>
      <w:r>
        <w:rPr>
          <w:sz w:val="22"/>
        </w:rPr>
        <w:t>to</w:t>
      </w:r>
      <w:r>
        <w:rPr>
          <w:spacing w:val="-4"/>
          <w:sz w:val="22"/>
        </w:rPr>
      </w:r>
      <w:r>
        <w:rPr>
          <w:sz w:val="22"/>
        </w:rPr>
        <w:t>recover</w:t>
      </w:r>
      <w:r>
        <w:rPr>
          <w:spacing w:val="-5"/>
          <w:sz w:val="22"/>
        </w:rPr>
      </w:r>
      <w:r>
        <w:rPr>
          <w:sz w:val="22"/>
        </w:rPr>
        <w:t>and</w:t>
      </w:r>
      <w:r>
        <w:rPr>
          <w:spacing w:val="-6"/>
          <w:sz w:val="22"/>
        </w:rPr>
      </w:r>
      <w:r>
        <w:rPr>
          <w:sz w:val="22"/>
        </w:rPr>
        <w:t>restore continuity of the company and its services.</w:t>
      </w:r>
    </w:p>
    <w:p>
      <w:pPr>
        <w:pStyle w:val="Heading8"/>
        <w:spacing w:lineRule="auto" w:line="259" w:before="242" w:after="0"/>
        <w:ind w:left="1539" w:right="1511" w:hanging="0"/>
        <w:rPr/>
      </w:pPr>
      <w:bookmarkStart w:id="1" w:name="_TOC_250064"/>
      <w:r>
        <w:rPr>
          <w:color w:val="2C5294"/>
        </w:rPr>
        <w:t>Loss</w:t>
      </w:r>
      <w:r>
        <w:rPr>
          <w:color w:val="2C5294"/>
          <w:spacing w:val="-19"/>
        </w:rPr>
      </w:r>
      <w:r>
        <w:rPr>
          <w:color w:val="2C5294"/>
        </w:rPr>
        <w:t>of</w:t>
      </w:r>
      <w:r>
        <w:rPr>
          <w:color w:val="2C5294"/>
          <w:spacing w:val="-18"/>
        </w:rPr>
      </w:r>
      <w:r>
        <w:rPr>
          <w:color w:val="2C5294"/>
        </w:rPr>
        <w:t>Internet</w:t>
      </w:r>
      <w:r>
        <w:rPr>
          <w:color w:val="2C5294"/>
          <w:spacing w:val="-18"/>
        </w:rPr>
      </w:r>
      <w:r>
        <w:rPr>
          <w:color w:val="2C5294"/>
        </w:rPr>
        <w:t>Connectivity</w:t>
      </w:r>
      <w:r>
        <w:rPr>
          <w:color w:val="2C5294"/>
          <w:spacing w:val="-18"/>
        </w:rPr>
      </w:r>
      <w:r>
        <w:rPr>
          <w:color w:val="2C5294"/>
        </w:rPr>
        <w:t>or</w:t>
      </w:r>
      <w:r>
        <w:rPr>
          <w:color w:val="2C5294"/>
          <w:spacing w:val="-18"/>
        </w:rPr>
      </w:r>
      <w:r>
        <w:rPr>
          <w:color w:val="2C5294"/>
        </w:rPr>
        <w:t>Electrical</w:t>
      </w:r>
      <w:r>
        <w:rPr>
          <w:color w:val="2C5294"/>
          <w:spacing w:val="-18"/>
        </w:rPr>
      </w:r>
      <w:r>
        <w:rPr>
          <w:color w:val="2C5294"/>
        </w:rPr>
        <w:t>Power</w:t>
      </w:r>
      <w:r>
        <w:rPr>
          <w:color w:val="2C5294"/>
          <w:spacing w:val="-18"/>
        </w:rPr>
      </w:r>
      <w:r>
        <w:rPr>
          <w:color w:val="2C5294"/>
        </w:rPr>
        <w:t>at</w:t>
      </w:r>
      <w:r>
        <w:rPr>
          <w:color w:val="2C5294"/>
          <w:spacing w:val="-18"/>
        </w:rPr>
      </w:r>
      <w:r>
        <w:rPr>
          <w:color w:val="2C5294"/>
        </w:rPr>
        <w:t>EDS</w:t>
      </w:r>
      <w:r>
        <w:rPr>
          <w:color w:val="2C5294"/>
          <w:spacing w:val="-18"/>
        </w:rPr>
      </w:r>
      <w:r>
        <w:rPr>
          <w:color w:val="2C5294"/>
        </w:rPr>
        <w:t>Operations</w:t>
      </w:r>
      <w:bookmarkEnd w:id="1"/>
      <w:r>
        <w:rPr>
          <w:color w:val="2C5294"/>
          <w:spacing w:val="-2"/>
        </w:rPr>
        <w:t>Centers</w:t>
      </w:r>
    </w:p>
    <w:p>
      <w:pPr>
        <w:pStyle w:val="Normal"/>
        <w:spacing w:before="27" w:after="0"/>
        <w:ind w:left="1539" w:right="0" w:hanging="0"/>
        <w:jc w:val="both"/>
        <w:rPr>
          <w:sz w:val="26"/>
        </w:rPr>
      </w:pPr>
      <w:bookmarkStart w:id="2" w:name="_TOC_250063"/>
      <w:r>
        <w:rPr>
          <w:color w:val="2C5294"/>
          <w:spacing w:val="-2"/>
          <w:sz w:val="26"/>
        </w:rPr>
        <w:t>Event</w:t>
      </w:r>
      <w:r>
        <w:rPr>
          <w:color w:val="2C5294"/>
          <w:spacing w:val="-8"/>
          <w:sz w:val="26"/>
        </w:rPr>
      </w:r>
      <w:bookmarkEnd w:id="2"/>
      <w:r>
        <w:rPr>
          <w:color w:val="2C5294"/>
          <w:spacing w:val="-2"/>
          <w:sz w:val="26"/>
        </w:rPr>
        <w:t>Description</w:t>
      </w:r>
    </w:p>
    <w:p>
      <w:pPr>
        <w:pStyle w:val="Normal"/>
        <w:spacing w:before="32" w:after="0"/>
        <w:ind w:left="1539" w:right="0" w:hanging="0"/>
        <w:jc w:val="both"/>
        <w:rPr>
          <w:sz w:val="22"/>
        </w:rPr>
      </w:pPr>
      <w:r>
        <w:rPr>
          <w:sz w:val="22"/>
        </w:rPr>
        <w:t>It</w:t>
      </w:r>
      <w:r>
        <w:rPr>
          <w:spacing w:val="-12"/>
          <w:sz w:val="22"/>
        </w:rPr>
      </w:r>
      <w:r>
        <w:rPr>
          <w:sz w:val="22"/>
        </w:rPr>
        <w:t>is</w:t>
      </w:r>
      <w:r>
        <w:rPr>
          <w:spacing w:val="-8"/>
          <w:sz w:val="22"/>
        </w:rPr>
      </w:r>
      <w:r>
        <w:rPr>
          <w:sz w:val="22"/>
        </w:rPr>
        <w:t>possible</w:t>
      </w:r>
      <w:r>
        <w:rPr>
          <w:spacing w:val="-7"/>
          <w:sz w:val="22"/>
        </w:rPr>
      </w:r>
      <w:r>
        <w:rPr>
          <w:sz w:val="22"/>
        </w:rPr>
        <w:t>that</w:t>
      </w:r>
      <w:r>
        <w:rPr>
          <w:spacing w:val="-6"/>
          <w:sz w:val="22"/>
        </w:rPr>
      </w:r>
      <w:r>
        <w:rPr>
          <w:sz w:val="22"/>
        </w:rPr>
        <w:t>EDS</w:t>
      </w:r>
      <w:r>
        <w:rPr>
          <w:spacing w:val="-7"/>
          <w:sz w:val="22"/>
        </w:rPr>
      </w:r>
      <w:r>
        <w:rPr>
          <w:sz w:val="22"/>
        </w:rPr>
        <w:t>could</w:t>
      </w:r>
      <w:r>
        <w:rPr>
          <w:spacing w:val="-10"/>
          <w:sz w:val="22"/>
        </w:rPr>
      </w:r>
      <w:r>
        <w:rPr>
          <w:sz w:val="22"/>
        </w:rPr>
        <w:t>lose</w:t>
      </w:r>
      <w:r>
        <w:rPr>
          <w:spacing w:val="-9"/>
          <w:sz w:val="22"/>
        </w:rPr>
      </w:r>
      <w:r>
        <w:rPr>
          <w:sz w:val="22"/>
        </w:rPr>
        <w:t>electrical</w:t>
      </w:r>
      <w:r>
        <w:rPr>
          <w:spacing w:val="-10"/>
          <w:sz w:val="22"/>
        </w:rPr>
      </w:r>
      <w:r>
        <w:rPr>
          <w:sz w:val="22"/>
        </w:rPr>
        <w:t>power</w:t>
      </w:r>
      <w:r>
        <w:rPr>
          <w:spacing w:val="-9"/>
          <w:sz w:val="22"/>
        </w:rPr>
      </w:r>
      <w:r>
        <w:rPr>
          <w:sz w:val="22"/>
        </w:rPr>
        <w:t>or</w:t>
      </w:r>
      <w:r>
        <w:rPr>
          <w:spacing w:val="-8"/>
          <w:sz w:val="22"/>
        </w:rPr>
      </w:r>
      <w:r>
        <w:rPr>
          <w:sz w:val="22"/>
        </w:rPr>
        <w:t>Internet</w:t>
      </w:r>
      <w:r>
        <w:rPr>
          <w:spacing w:val="-8"/>
          <w:sz w:val="22"/>
        </w:rPr>
      </w:r>
      <w:r>
        <w:rPr>
          <w:sz w:val="22"/>
        </w:rPr>
        <w:t>connectivity</w:t>
      </w:r>
      <w:r>
        <w:rPr>
          <w:spacing w:val="-6"/>
          <w:sz w:val="22"/>
        </w:rPr>
      </w:r>
      <w:r>
        <w:rPr>
          <w:sz w:val="22"/>
        </w:rPr>
        <w:t>at</w:t>
      </w:r>
      <w:r>
        <w:rPr>
          <w:spacing w:val="-5"/>
          <w:sz w:val="22"/>
        </w:rPr>
      </w:r>
      <w:r>
        <w:rPr>
          <w:sz w:val="22"/>
        </w:rPr>
        <w:t>any</w:t>
      </w:r>
      <w:r>
        <w:rPr>
          <w:spacing w:val="-9"/>
          <w:sz w:val="22"/>
        </w:rPr>
      </w:r>
      <w:r>
        <w:rPr>
          <w:sz w:val="22"/>
        </w:rPr>
        <w:t>of</w:t>
      </w:r>
      <w:r>
        <w:rPr>
          <w:spacing w:val="-8"/>
          <w:sz w:val="22"/>
        </w:rPr>
      </w:r>
      <w:r>
        <w:rPr>
          <w:sz w:val="22"/>
        </w:rPr>
        <w:t>its</w:t>
      </w:r>
      <w:r>
        <w:rPr>
          <w:spacing w:val="-8"/>
          <w:sz w:val="22"/>
        </w:rPr>
      </w:r>
      <w:r>
        <w:rPr>
          <w:spacing w:val="-2"/>
          <w:sz w:val="22"/>
        </w:rPr>
        <w:t>offices.</w:t>
      </w:r>
    </w:p>
    <w:p>
      <w:pPr>
        <w:pStyle w:val="Normal"/>
        <w:spacing w:before="159" w:after="0"/>
        <w:ind w:left="1539" w:right="0" w:hanging="0"/>
        <w:jc w:val="left"/>
        <w:rPr>
          <w:sz w:val="26"/>
        </w:rPr>
      </w:pPr>
      <w:bookmarkStart w:id="3" w:name="_TOC_250062"/>
      <w:r>
        <w:rPr>
          <w:color w:val="2C5294"/>
          <w:spacing w:val="-4"/>
          <w:sz w:val="26"/>
        </w:rPr>
        <w:t>Potential</w:t>
      </w:r>
      <w:r>
        <w:rPr>
          <w:color w:val="2C5294"/>
          <w:spacing w:val="1"/>
          <w:sz w:val="26"/>
        </w:rPr>
      </w:r>
      <w:bookmarkEnd w:id="3"/>
      <w:r>
        <w:rPr>
          <w:color w:val="2C5294"/>
          <w:spacing w:val="-2"/>
          <w:sz w:val="26"/>
        </w:rPr>
        <w:t>Impact</w:t>
      </w:r>
    </w:p>
    <w:p>
      <w:pPr>
        <w:pStyle w:val="Normal"/>
        <w:spacing w:before="23" w:after="0"/>
        <w:ind w:left="1539" w:right="1735" w:hanging="0"/>
        <w:jc w:val="left"/>
        <w:rPr>
          <w:sz w:val="22"/>
        </w:rPr>
      </w:pPr>
      <w:r>
        <w:rPr>
          <w:sz w:val="22"/>
        </w:rPr>
        <w:t>EDS’s employees rely on Internet connectivity to perform many of their daily tasks and to communicate</w:t>
      </w:r>
      <w:r>
        <w:rPr>
          <w:spacing w:val="-3"/>
          <w:sz w:val="22"/>
        </w:rPr>
      </w:r>
      <w:r>
        <w:rPr>
          <w:sz w:val="22"/>
        </w:rPr>
        <w:t>with</w:t>
      </w:r>
      <w:r>
        <w:rPr>
          <w:spacing w:val="-3"/>
          <w:sz w:val="22"/>
        </w:rPr>
      </w:r>
      <w:r>
        <w:rPr>
          <w:sz w:val="22"/>
        </w:rPr>
        <w:t>one</w:t>
      </w:r>
      <w:r>
        <w:rPr>
          <w:spacing w:val="-3"/>
          <w:sz w:val="22"/>
        </w:rPr>
      </w:r>
      <w:r>
        <w:rPr>
          <w:sz w:val="22"/>
        </w:rPr>
        <w:t>another</w:t>
      </w:r>
      <w:r>
        <w:rPr>
          <w:spacing w:val="-3"/>
          <w:sz w:val="22"/>
        </w:rPr>
      </w:r>
      <w:r>
        <w:rPr>
          <w:sz w:val="22"/>
        </w:rPr>
        <w:t>and</w:t>
      </w:r>
      <w:r>
        <w:rPr>
          <w:spacing w:val="-3"/>
          <w:sz w:val="22"/>
        </w:rPr>
      </w:r>
      <w:r>
        <w:rPr>
          <w:sz w:val="22"/>
        </w:rPr>
        <w:t>with</w:t>
      </w:r>
      <w:r>
        <w:rPr>
          <w:spacing w:val="-3"/>
          <w:sz w:val="22"/>
        </w:rPr>
      </w:r>
      <w:r>
        <w:rPr>
          <w:sz w:val="22"/>
        </w:rPr>
        <w:t>external</w:t>
      </w:r>
      <w:r>
        <w:rPr>
          <w:spacing w:val="-3"/>
          <w:sz w:val="22"/>
        </w:rPr>
      </w:r>
      <w:r>
        <w:rPr>
          <w:sz w:val="22"/>
        </w:rPr>
        <w:t>stakeholders.</w:t>
      </w:r>
      <w:r>
        <w:rPr>
          <w:spacing w:val="-3"/>
          <w:sz w:val="22"/>
        </w:rPr>
      </w:r>
      <w:r>
        <w:rPr>
          <w:sz w:val="22"/>
        </w:rPr>
        <w:t>EDS’s</w:t>
      </w:r>
      <w:r>
        <w:rPr>
          <w:spacing w:val="-3"/>
          <w:sz w:val="22"/>
        </w:rPr>
      </w:r>
      <w:r>
        <w:rPr>
          <w:sz w:val="22"/>
        </w:rPr>
        <w:t>primary</w:t>
      </w:r>
      <w:r>
        <w:rPr>
          <w:spacing w:val="-3"/>
          <w:sz w:val="22"/>
        </w:rPr>
      </w:r>
      <w:r>
        <w:rPr>
          <w:sz w:val="22"/>
        </w:rPr>
        <w:t>telephone</w:t>
      </w:r>
      <w:r>
        <w:rPr>
          <w:spacing w:val="-3"/>
          <w:sz w:val="22"/>
        </w:rPr>
      </w:r>
      <w:r>
        <w:rPr>
          <w:sz w:val="22"/>
        </w:rPr>
        <w:t>system</w:t>
      </w:r>
      <w:r>
        <w:rPr>
          <w:spacing w:val="-3"/>
          <w:sz w:val="22"/>
        </w:rPr>
      </w:r>
      <w:r>
        <w:rPr>
          <w:sz w:val="22"/>
        </w:rPr>
        <w:t>is</w:t>
      </w:r>
      <w:r>
        <w:rPr>
          <w:spacing w:val="-3"/>
          <w:sz w:val="22"/>
        </w:rPr>
      </w:r>
      <w:r>
        <w:rPr>
          <w:sz w:val="22"/>
        </w:rPr>
        <w:t>a Voiceover ip (VOIP) system, and it relies both on electrical power and Internet connectivity to operate. EDS’s ability to provide customer service and support, a critical element of its day today operations, relies on the availability</w:t>
      </w:r>
      <w:r>
        <w:rPr>
          <w:spacing w:val="-1"/>
          <w:sz w:val="22"/>
        </w:rPr>
      </w:r>
      <w:r>
        <w:rPr>
          <w:sz w:val="22"/>
        </w:rPr>
        <w:t>of</w:t>
      </w:r>
      <w:r>
        <w:rPr>
          <w:spacing w:val="-3"/>
          <w:sz w:val="22"/>
        </w:rPr>
      </w:r>
      <w:r>
        <w:rPr>
          <w:sz w:val="22"/>
        </w:rPr>
        <w:t>telephones</w:t>
      </w:r>
      <w:r>
        <w:rPr>
          <w:spacing w:val="-3"/>
          <w:sz w:val="22"/>
        </w:rPr>
      </w:r>
      <w:r>
        <w:rPr>
          <w:sz w:val="22"/>
        </w:rPr>
        <w:t>and</w:t>
      </w:r>
      <w:r>
        <w:rPr>
          <w:spacing w:val="-1"/>
          <w:sz w:val="22"/>
        </w:rPr>
      </w:r>
      <w:r>
        <w:rPr>
          <w:sz w:val="22"/>
        </w:rPr>
        <w:t>email.</w:t>
      </w:r>
      <w:r>
        <w:rPr>
          <w:spacing w:val="-1"/>
          <w:sz w:val="22"/>
        </w:rPr>
      </w:r>
      <w:r>
        <w:rPr>
          <w:sz w:val="22"/>
        </w:rPr>
        <w:t>Many</w:t>
      </w:r>
      <w:r>
        <w:rPr>
          <w:spacing w:val="-2"/>
          <w:sz w:val="22"/>
        </w:rPr>
      </w:r>
      <w:r>
        <w:rPr>
          <w:sz w:val="22"/>
        </w:rPr>
        <w:t>of</w:t>
      </w:r>
      <w:r>
        <w:rPr>
          <w:spacing w:val="-3"/>
          <w:sz w:val="22"/>
        </w:rPr>
      </w:r>
      <w:r>
        <w:rPr>
          <w:sz w:val="22"/>
        </w:rPr>
        <w:t>EDS’s employees use</w:t>
      </w:r>
      <w:r>
        <w:rPr>
          <w:spacing w:val="-2"/>
          <w:sz w:val="22"/>
        </w:rPr>
      </w:r>
      <w:r>
        <w:rPr>
          <w:sz w:val="22"/>
        </w:rPr>
        <w:t>desktop computers for most of their day today work, and the loss of the ability to operate an Internet connected computer would disrupt the productivity of virtually every employee of the company.</w:t>
      </w:r>
    </w:p>
    <w:p>
      <w:pPr>
        <w:pStyle w:val="Normal"/>
        <w:spacing w:before="161" w:after="0"/>
        <w:ind w:left="1539" w:right="0" w:hanging="0"/>
        <w:jc w:val="left"/>
        <w:rPr>
          <w:sz w:val="26"/>
        </w:rPr>
      </w:pPr>
      <w:bookmarkStart w:id="4" w:name="_TOC_250061"/>
      <w:r>
        <w:rPr>
          <w:color w:val="2C5294"/>
          <w:spacing w:val="-4"/>
          <w:sz w:val="26"/>
        </w:rPr>
        <w:t>Mitigation</w:t>
      </w:r>
      <w:r>
        <w:rPr>
          <w:color w:val="2C5294"/>
          <w:sz w:val="26"/>
        </w:rPr>
      </w:r>
      <w:bookmarkEnd w:id="4"/>
      <w:r>
        <w:rPr>
          <w:color w:val="2C5294"/>
          <w:spacing w:val="-2"/>
          <w:sz w:val="26"/>
        </w:rPr>
        <w:t>Factors</w:t>
      </w:r>
    </w:p>
    <w:p>
      <w:pPr>
        <w:pStyle w:val="Normal"/>
        <w:spacing w:lineRule="auto" w:line="259" w:before="28" w:after="0"/>
        <w:ind w:left="1539" w:right="1702" w:hanging="0"/>
        <w:jc w:val="left"/>
        <w:rPr>
          <w:sz w:val="22"/>
        </w:rPr>
      </w:pPr>
      <w:r>
        <w:rPr>
          <w:sz w:val="22"/>
        </w:rPr>
        <w:t>EDS’s Saa S services are hosted in a secure data center in Dallas, Texas with extensive power and network</w:t>
      </w:r>
      <w:r>
        <w:rPr>
          <w:spacing w:val="-8"/>
          <w:sz w:val="22"/>
        </w:rPr>
      </w:r>
      <w:r>
        <w:rPr>
          <w:sz w:val="22"/>
        </w:rPr>
        <w:t>redundancy.</w:t>
      </w:r>
      <w:r>
        <w:rPr>
          <w:spacing w:val="-7"/>
          <w:sz w:val="22"/>
        </w:rPr>
      </w:r>
      <w:r>
        <w:rPr>
          <w:sz w:val="22"/>
        </w:rPr>
        <w:t>Rack space</w:t>
      </w:r>
      <w:r>
        <w:rPr>
          <w:spacing w:val="-9"/>
          <w:sz w:val="22"/>
        </w:rPr>
      </w:r>
      <w:r>
        <w:rPr>
          <w:sz w:val="22"/>
        </w:rPr>
        <w:t>maintains</w:t>
      </w:r>
      <w:r>
        <w:rPr>
          <w:spacing w:val="-8"/>
          <w:sz w:val="22"/>
        </w:rPr>
      </w:r>
      <w:r>
        <w:rPr>
          <w:sz w:val="22"/>
        </w:rPr>
        <w:t>Internet</w:t>
      </w:r>
      <w:r>
        <w:rPr>
          <w:spacing w:val="-9"/>
          <w:sz w:val="22"/>
        </w:rPr>
      </w:r>
      <w:r>
        <w:rPr>
          <w:sz w:val="22"/>
        </w:rPr>
        <w:t>connectivity</w:t>
      </w:r>
      <w:r>
        <w:rPr>
          <w:spacing w:val="-8"/>
          <w:sz w:val="22"/>
        </w:rPr>
      </w:r>
      <w:r>
        <w:rPr>
          <w:sz w:val="22"/>
        </w:rPr>
        <w:t>through</w:t>
      </w:r>
      <w:r>
        <w:rPr>
          <w:spacing w:val="-9"/>
          <w:sz w:val="22"/>
        </w:rPr>
      </w:r>
      <w:r>
        <w:rPr>
          <w:sz w:val="22"/>
        </w:rPr>
        <w:t>multiple</w:t>
      </w:r>
      <w:r>
        <w:rPr>
          <w:spacing w:val="-8"/>
          <w:sz w:val="22"/>
        </w:rPr>
      </w:r>
      <w:r>
        <w:rPr>
          <w:sz w:val="22"/>
        </w:rPr>
        <w:t>Tier</w:t>
      </w:r>
      <w:r>
        <w:rPr>
          <w:spacing w:val="-9"/>
          <w:sz w:val="22"/>
        </w:rPr>
      </w:r>
      <w:r>
        <w:rPr>
          <w:sz w:val="22"/>
        </w:rPr>
        <w:t>1</w:t>
      </w:r>
      <w:r>
        <w:rPr>
          <w:spacing w:val="-8"/>
          <w:sz w:val="22"/>
        </w:rPr>
      </w:r>
      <w:r>
        <w:rPr>
          <w:sz w:val="22"/>
        </w:rPr>
        <w:t>connections to multiple carriers.</w:t>
      </w:r>
    </w:p>
    <w:p>
      <w:pPr>
        <w:pStyle w:val="Normal"/>
        <w:spacing w:lineRule="auto" w:line="252" w:before="157" w:after="0"/>
        <w:ind w:left="1539" w:right="1511" w:hanging="0"/>
        <w:jc w:val="left"/>
        <w:rPr>
          <w:sz w:val="22"/>
        </w:rPr>
      </w:pPr>
      <w:r>
        <w:rPr>
          <w:sz w:val="22"/>
        </w:rPr>
        <w:t>A</w:t>
      </w:r>
      <w:r>
        <w:rPr>
          <w:spacing w:val="-5"/>
          <w:sz w:val="22"/>
        </w:rPr>
      </w:r>
      <w:r>
        <w:rPr>
          <w:sz w:val="22"/>
        </w:rPr>
        <w:t>power</w:t>
      </w:r>
      <w:r>
        <w:rPr>
          <w:spacing w:val="-5"/>
          <w:sz w:val="22"/>
        </w:rPr>
      </w:r>
      <w:r>
        <w:rPr>
          <w:sz w:val="22"/>
        </w:rPr>
        <w:t>loss</w:t>
      </w:r>
      <w:r>
        <w:rPr>
          <w:spacing w:val="-7"/>
          <w:sz w:val="22"/>
        </w:rPr>
      </w:r>
      <w:r>
        <w:rPr>
          <w:sz w:val="22"/>
        </w:rPr>
        <w:t>or</w:t>
      </w:r>
      <w:r>
        <w:rPr>
          <w:spacing w:val="-5"/>
          <w:sz w:val="22"/>
        </w:rPr>
      </w:r>
      <w:r>
        <w:rPr>
          <w:sz w:val="22"/>
        </w:rPr>
        <w:t>loss</w:t>
      </w:r>
      <w:r>
        <w:rPr>
          <w:spacing w:val="-7"/>
          <w:sz w:val="22"/>
        </w:rPr>
      </w:r>
      <w:r>
        <w:rPr>
          <w:sz w:val="22"/>
        </w:rPr>
        <w:t>of</w:t>
      </w:r>
      <w:r>
        <w:rPr>
          <w:spacing w:val="-5"/>
          <w:sz w:val="22"/>
        </w:rPr>
      </w:r>
      <w:r>
        <w:rPr>
          <w:sz w:val="22"/>
        </w:rPr>
        <w:t>Internet</w:t>
      </w:r>
      <w:r>
        <w:rPr>
          <w:spacing w:val="-5"/>
          <w:sz w:val="22"/>
        </w:rPr>
      </w:r>
      <w:r>
        <w:rPr>
          <w:sz w:val="22"/>
        </w:rPr>
        <w:t>connectivity</w:t>
      </w:r>
      <w:r>
        <w:rPr>
          <w:spacing w:val="-5"/>
          <w:sz w:val="22"/>
        </w:rPr>
      </w:r>
      <w:r>
        <w:rPr>
          <w:sz w:val="22"/>
        </w:rPr>
        <w:t>at</w:t>
      </w:r>
      <w:r>
        <w:rPr>
          <w:spacing w:val="-3"/>
          <w:sz w:val="22"/>
        </w:rPr>
      </w:r>
      <w:r>
        <w:rPr>
          <w:sz w:val="22"/>
        </w:rPr>
        <w:t>any</w:t>
      </w:r>
      <w:r>
        <w:rPr>
          <w:spacing w:val="-5"/>
          <w:sz w:val="22"/>
        </w:rPr>
      </w:r>
      <w:r>
        <w:rPr>
          <w:sz w:val="22"/>
        </w:rPr>
        <w:t>EDS</w:t>
      </w:r>
      <w:r>
        <w:rPr>
          <w:spacing w:val="-5"/>
          <w:sz w:val="22"/>
        </w:rPr>
      </w:r>
      <w:r>
        <w:rPr>
          <w:sz w:val="22"/>
        </w:rPr>
        <w:t>operations</w:t>
      </w:r>
      <w:r>
        <w:rPr>
          <w:spacing w:val="-7"/>
          <w:sz w:val="22"/>
        </w:rPr>
      </w:r>
      <w:r>
        <w:rPr>
          <w:sz w:val="22"/>
        </w:rPr>
        <w:t>centers</w:t>
      </w:r>
      <w:r>
        <w:rPr>
          <w:spacing w:val="-5"/>
          <w:sz w:val="22"/>
        </w:rPr>
      </w:r>
      <w:r>
        <w:rPr>
          <w:sz w:val="22"/>
        </w:rPr>
        <w:t>would</w:t>
      </w:r>
      <w:r>
        <w:rPr>
          <w:spacing w:val="-8"/>
          <w:sz w:val="22"/>
        </w:rPr>
      </w:r>
      <w:r>
        <w:rPr>
          <w:sz w:val="22"/>
        </w:rPr>
        <w:t>not</w:t>
      </w:r>
      <w:r>
        <w:rPr>
          <w:spacing w:val="-4"/>
          <w:sz w:val="22"/>
        </w:rPr>
      </w:r>
      <w:r>
        <w:rPr>
          <w:sz w:val="22"/>
        </w:rPr>
        <w:t>affect</w:t>
      </w:r>
      <w:r>
        <w:rPr>
          <w:spacing w:val="-7"/>
          <w:sz w:val="22"/>
        </w:rPr>
      </w:r>
      <w:r>
        <w:rPr>
          <w:sz w:val="22"/>
        </w:rPr>
        <w:t>the availability of its Saa S services to its external stakeholders.</w:t>
      </w:r>
    </w:p>
    <w:p>
      <w:pPr>
        <w:pStyle w:val="Normal"/>
        <w:spacing w:lineRule="auto" w:line="252" w:before="164" w:after="0"/>
        <w:ind w:left="1539" w:right="1511" w:hanging="0"/>
        <w:jc w:val="left"/>
        <w:rPr>
          <w:sz w:val="22"/>
        </w:rPr>
      </w:pPr>
      <w:r>
        <w:rPr>
          <w:sz w:val="22"/>
        </w:rPr>
        <w:t>EDS’s</w:t>
      </w:r>
      <w:r>
        <w:rPr>
          <w:spacing w:val="-10"/>
          <w:sz w:val="22"/>
        </w:rPr>
      </w:r>
      <w:r>
        <w:rPr>
          <w:sz w:val="22"/>
        </w:rPr>
        <w:t>Shelton</w:t>
      </w:r>
      <w:r>
        <w:rPr>
          <w:spacing w:val="-10"/>
          <w:sz w:val="22"/>
        </w:rPr>
      </w:r>
      <w:r>
        <w:rPr>
          <w:sz w:val="22"/>
        </w:rPr>
        <w:t>Operations</w:t>
      </w:r>
      <w:r>
        <w:rPr>
          <w:spacing w:val="-8"/>
          <w:sz w:val="22"/>
        </w:rPr>
      </w:r>
      <w:r>
        <w:rPr>
          <w:sz w:val="22"/>
        </w:rPr>
        <w:t>Center</w:t>
      </w:r>
      <w:r>
        <w:rPr>
          <w:spacing w:val="-8"/>
          <w:sz w:val="22"/>
        </w:rPr>
      </w:r>
      <w:r>
        <w:rPr>
          <w:sz w:val="22"/>
        </w:rPr>
        <w:t>has</w:t>
      </w:r>
      <w:r>
        <w:rPr>
          <w:spacing w:val="-10"/>
          <w:sz w:val="22"/>
        </w:rPr>
      </w:r>
      <w:r>
        <w:rPr>
          <w:sz w:val="22"/>
        </w:rPr>
        <w:t>its</w:t>
      </w:r>
      <w:r>
        <w:rPr>
          <w:spacing w:val="-9"/>
          <w:sz w:val="22"/>
        </w:rPr>
      </w:r>
      <w:r>
        <w:rPr>
          <w:sz w:val="22"/>
        </w:rPr>
        <w:t>own</w:t>
      </w:r>
      <w:r>
        <w:rPr>
          <w:spacing w:val="-8"/>
          <w:sz w:val="22"/>
        </w:rPr>
      </w:r>
      <w:r>
        <w:rPr>
          <w:sz w:val="22"/>
        </w:rPr>
        <w:t>generator</w:t>
      </w:r>
      <w:r>
        <w:rPr>
          <w:spacing w:val="-7"/>
          <w:sz w:val="22"/>
        </w:rPr>
      </w:r>
      <w:r>
        <w:rPr>
          <w:sz w:val="22"/>
        </w:rPr>
        <w:t>powerful</w:t>
      </w:r>
      <w:r>
        <w:rPr>
          <w:spacing w:val="-7"/>
          <w:sz w:val="22"/>
        </w:rPr>
      </w:r>
      <w:r>
        <w:rPr>
          <w:sz w:val="22"/>
        </w:rPr>
        <w:t>enough</w:t>
      </w:r>
      <w:r>
        <w:rPr>
          <w:spacing w:val="-9"/>
          <w:sz w:val="22"/>
        </w:rPr>
      </w:r>
      <w:r>
        <w:rPr>
          <w:sz w:val="22"/>
        </w:rPr>
        <w:t>to</w:t>
      </w:r>
      <w:r>
        <w:rPr>
          <w:spacing w:val="-9"/>
          <w:sz w:val="22"/>
        </w:rPr>
      </w:r>
      <w:r>
        <w:rPr>
          <w:sz w:val="22"/>
        </w:rPr>
        <w:t>operate</w:t>
      </w:r>
      <w:r>
        <w:rPr>
          <w:spacing w:val="-8"/>
          <w:sz w:val="22"/>
        </w:rPr>
      </w:r>
      <w:r>
        <w:rPr>
          <w:sz w:val="22"/>
        </w:rPr>
        <w:t>the</w:t>
      </w:r>
      <w:r>
        <w:rPr>
          <w:spacing w:val="-7"/>
          <w:sz w:val="22"/>
        </w:rPr>
      </w:r>
      <w:r>
        <w:rPr>
          <w:sz w:val="22"/>
        </w:rPr>
        <w:t>HVAC</w:t>
      </w:r>
      <w:r>
        <w:rPr>
          <w:spacing w:val="-8"/>
          <w:sz w:val="22"/>
        </w:rPr>
      </w:r>
      <w:r>
        <w:rPr>
          <w:sz w:val="22"/>
        </w:rPr>
        <w:t>and</w:t>
      </w:r>
      <w:r>
        <w:rPr>
          <w:spacing w:val="-9"/>
          <w:sz w:val="22"/>
        </w:rPr>
      </w:r>
      <w:r>
        <w:rPr>
          <w:sz w:val="22"/>
        </w:rPr>
        <w:t>to provide light and electricity for all essential equipment.</w:t>
      </w:r>
    </w:p>
    <w:p>
      <w:pPr>
        <w:sectPr>
          <w:headerReference w:type="default" r:id="rId7"/>
          <w:footerReference w:type="default" r:id="rId8"/>
          <w:type w:val="nextPage"/>
          <w:pgSz w:w="12240" w:h="15840"/>
          <w:pgMar w:left="0" w:right="0" w:gutter="0" w:header="467" w:top="1420" w:footer="1077" w:bottom="1260"/>
          <w:pgNumType w:fmt="decimal"/>
          <w:formProt w:val="false"/>
          <w:textDirection w:val="lrTb"/>
          <w:docGrid w:type="default" w:linePitch="100" w:charSpace="4096"/>
        </w:sectPr>
        <w:pStyle w:val="Normal"/>
        <w:spacing w:before="21" w:after="0"/>
        <w:ind w:left="1539" w:right="0" w:hanging="0"/>
        <w:jc w:val="left"/>
        <w:rPr>
          <w:sz w:val="22"/>
        </w:rPr>
      </w:pPr>
      <w:r>
        <w:rPr>
          <w:spacing w:val="-2"/>
          <w:sz w:val="22"/>
        </w:rPr>
        <w:t>EDS’s</w:t>
      </w:r>
      <w:r>
        <w:rPr>
          <w:sz w:val="22"/>
        </w:rPr>
      </w:r>
      <w:r>
        <w:rPr>
          <w:spacing w:val="-2"/>
          <w:sz w:val="22"/>
        </w:rPr>
        <w:t>Shelton</w:t>
      </w:r>
      <w:r>
        <w:rPr>
          <w:spacing w:val="1"/>
          <w:sz w:val="22"/>
        </w:rPr>
      </w:r>
      <w:r>
        <w:rPr>
          <w:spacing w:val="-2"/>
          <w:sz w:val="22"/>
        </w:rPr>
        <w:t>Operations</w:t>
      </w:r>
      <w:r>
        <w:rPr>
          <w:spacing w:val="2"/>
          <w:sz w:val="22"/>
        </w:rPr>
      </w:r>
      <w:r>
        <w:rPr>
          <w:spacing w:val="-2"/>
          <w:sz w:val="22"/>
        </w:rPr>
        <w:t>Center</w:t>
      </w:r>
      <w:r>
        <w:rPr>
          <w:spacing w:val="2"/>
          <w:sz w:val="22"/>
        </w:rPr>
      </w:r>
      <w:r>
        <w:rPr>
          <w:spacing w:val="-2"/>
          <w:sz w:val="22"/>
        </w:rPr>
        <w:t>maintains</w:t>
      </w:r>
      <w:r>
        <w:rPr>
          <w:spacing w:val="1"/>
          <w:sz w:val="22"/>
        </w:rPr>
      </w:r>
      <w:r>
        <w:rPr>
          <w:spacing w:val="-2"/>
          <w:sz w:val="22"/>
        </w:rPr>
        <w:t>redundant</w:t>
      </w:r>
      <w:r>
        <w:rPr>
          <w:spacing w:val="1"/>
          <w:sz w:val="22"/>
        </w:rPr>
      </w:r>
      <w:r>
        <w:rPr>
          <w:spacing w:val="-2"/>
          <w:sz w:val="22"/>
        </w:rPr>
        <w:t>network</w:t>
      </w:r>
      <w:r>
        <w:rPr>
          <w:spacing w:val="1"/>
          <w:sz w:val="22"/>
        </w:rPr>
      </w:r>
      <w:r>
        <w:rPr>
          <w:spacing w:val="-2"/>
          <w:sz w:val="22"/>
        </w:rPr>
        <w:t>connections</w:t>
      </w:r>
      <w:r>
        <w:rPr>
          <w:sz w:val="22"/>
        </w:rPr>
      </w:r>
      <w:r>
        <w:rPr>
          <w:spacing w:val="-2"/>
          <w:sz w:val="22"/>
        </w:rPr>
        <w:t>from</w:t>
      </w:r>
      <w:r>
        <w:rPr>
          <w:spacing w:val="2"/>
          <w:sz w:val="22"/>
        </w:rPr>
      </w:r>
      <w:r>
        <w:rPr>
          <w:spacing w:val="-2"/>
          <w:sz w:val="22"/>
        </w:rPr>
        <w:t>various</w:t>
      </w:r>
      <w:r>
        <w:rPr>
          <w:spacing w:val="1"/>
          <w:sz w:val="22"/>
        </w:rPr>
      </w:r>
      <w:r>
        <w:rPr>
          <w:spacing w:val="-2"/>
          <w:sz w:val="22"/>
        </w:rPr>
        <w:t>carriers</w:t>
      </w:r>
      <w:r>
        <w:rPr>
          <w:spacing w:val="6"/>
          <w:sz w:val="22"/>
        </w:rPr>
      </w:r>
      <w:r>
        <w:rPr>
          <w:spacing w:val="-4"/>
          <w:sz w:val="22"/>
        </w:rPr>
        <w:t>with</w:t>
      </w:r>
    </w:p>
    <w:p>
      <w:pPr>
        <w:pStyle w:val="Normal"/>
        <w:spacing w:before="6" w:after="0"/>
        <w:ind w:left="1539" w:right="0" w:hanging="0"/>
        <w:jc w:val="left"/>
        <w:rPr>
          <w:sz w:val="22"/>
        </w:rPr>
      </w:pPr>
      <w:r>
        <w:rPr>
          <w:spacing w:val="-2"/>
          <w:sz w:val="22"/>
        </w:rPr>
        <w:t>automatic</w:t>
      </w:r>
      <w:r>
        <w:rPr>
          <w:spacing w:val="-1"/>
          <w:sz w:val="22"/>
        </w:rPr>
      </w:r>
      <w:r>
        <w:rPr>
          <w:spacing w:val="-2"/>
          <w:sz w:val="22"/>
        </w:rPr>
        <w:t>fail over.</w:t>
      </w:r>
      <w:r>
        <w:rPr>
          <w:sz w:val="22"/>
        </w:rPr>
      </w:r>
      <w:r>
        <w:rPr>
          <w:spacing w:val="-2"/>
          <w:sz w:val="22"/>
        </w:rPr>
        <w:t>These</w:t>
      </w:r>
      <w:r>
        <w:rPr>
          <w:spacing w:val="2"/>
          <w:sz w:val="22"/>
        </w:rPr>
      </w:r>
      <w:r>
        <w:rPr>
          <w:spacing w:val="-2"/>
          <w:sz w:val="22"/>
        </w:rPr>
        <w:t>networks</w:t>
      </w:r>
      <w:r>
        <w:rPr>
          <w:spacing w:val="-1"/>
          <w:sz w:val="22"/>
        </w:rPr>
      </w:r>
      <w:r>
        <w:rPr>
          <w:spacing w:val="-2"/>
          <w:sz w:val="22"/>
        </w:rPr>
        <w:t>and</w:t>
      </w:r>
      <w:r>
        <w:rPr>
          <w:spacing w:val="1"/>
          <w:sz w:val="22"/>
        </w:rPr>
      </w:r>
      <w:r>
        <w:rPr>
          <w:spacing w:val="-2"/>
          <w:sz w:val="22"/>
        </w:rPr>
        <w:t>fail over</w:t>
      </w:r>
      <w:r>
        <w:rPr>
          <w:spacing w:val="1"/>
          <w:sz w:val="22"/>
        </w:rPr>
      </w:r>
      <w:r>
        <w:rPr>
          <w:spacing w:val="-2"/>
          <w:sz w:val="22"/>
        </w:rPr>
        <w:t>capabilities</w:t>
      </w:r>
      <w:r>
        <w:rPr>
          <w:spacing w:val="3"/>
          <w:sz w:val="22"/>
        </w:rPr>
      </w:r>
      <w:r>
        <w:rPr>
          <w:spacing w:val="-2"/>
          <w:sz w:val="22"/>
        </w:rPr>
        <w:t>are</w:t>
      </w:r>
      <w:r>
        <w:rPr>
          <w:sz w:val="22"/>
        </w:rPr>
      </w:r>
      <w:r>
        <w:rPr>
          <w:spacing w:val="-2"/>
          <w:sz w:val="22"/>
        </w:rPr>
        <w:t>tested</w:t>
      </w:r>
      <w:r>
        <w:rPr>
          <w:spacing w:val="3"/>
          <w:sz w:val="22"/>
        </w:rPr>
      </w:r>
      <w:r>
        <w:rPr>
          <w:spacing w:val="-2"/>
          <w:sz w:val="22"/>
        </w:rPr>
        <w:t>routinely.</w:t>
      </w:r>
    </w:p>
    <w:p>
      <w:pPr>
        <w:pStyle w:val="Normal"/>
        <w:spacing w:lineRule="auto" w:line="252" w:before="183" w:after="0"/>
        <w:ind w:left="1539" w:right="1511" w:hanging="0"/>
        <w:jc w:val="left"/>
        <w:rPr>
          <w:sz w:val="22"/>
        </w:rPr>
      </w:pPr>
      <w:r>
        <w:rPr>
          <w:sz w:val="22"/>
        </w:rPr>
        <w:t>EDS’s</w:t>
      </w:r>
      <w:r>
        <w:rPr>
          <w:spacing w:val="-6"/>
          <w:sz w:val="22"/>
        </w:rPr>
      </w:r>
      <w:r>
        <w:rPr>
          <w:sz w:val="22"/>
        </w:rPr>
        <w:t>VOIP</w:t>
      </w:r>
      <w:r>
        <w:rPr>
          <w:spacing w:val="-7"/>
          <w:sz w:val="22"/>
        </w:rPr>
      </w:r>
      <w:r>
        <w:rPr>
          <w:sz w:val="22"/>
        </w:rPr>
        <w:t>telephone</w:t>
      </w:r>
      <w:r>
        <w:rPr>
          <w:spacing w:val="-7"/>
          <w:sz w:val="22"/>
        </w:rPr>
      </w:r>
      <w:r>
        <w:rPr>
          <w:sz w:val="22"/>
        </w:rPr>
        <w:t>service</w:t>
      </w:r>
      <w:r>
        <w:rPr>
          <w:spacing w:val="-5"/>
          <w:sz w:val="22"/>
        </w:rPr>
      </w:r>
      <w:r>
        <w:rPr>
          <w:sz w:val="22"/>
        </w:rPr>
        <w:t>will</w:t>
      </w:r>
      <w:r>
        <w:rPr>
          <w:spacing w:val="-7"/>
          <w:sz w:val="22"/>
        </w:rPr>
      </w:r>
      <w:r>
        <w:rPr>
          <w:sz w:val="22"/>
        </w:rPr>
        <w:t>forward</w:t>
      </w:r>
      <w:r>
        <w:rPr>
          <w:spacing w:val="-6"/>
          <w:sz w:val="22"/>
        </w:rPr>
      </w:r>
      <w:r>
        <w:rPr>
          <w:sz w:val="22"/>
        </w:rPr>
        <w:t>calls</w:t>
      </w:r>
      <w:r>
        <w:rPr>
          <w:spacing w:val="-7"/>
          <w:sz w:val="22"/>
        </w:rPr>
      </w:r>
      <w:r>
        <w:rPr>
          <w:sz w:val="22"/>
        </w:rPr>
        <w:t>to</w:t>
      </w:r>
      <w:r>
        <w:rPr>
          <w:spacing w:val="-4"/>
          <w:sz w:val="22"/>
        </w:rPr>
      </w:r>
      <w:r>
        <w:rPr>
          <w:sz w:val="22"/>
        </w:rPr>
        <w:t>other</w:t>
      </w:r>
      <w:r>
        <w:rPr>
          <w:spacing w:val="-6"/>
          <w:sz w:val="22"/>
        </w:rPr>
      </w:r>
      <w:r>
        <w:rPr>
          <w:sz w:val="22"/>
        </w:rPr>
        <w:t>operations</w:t>
      </w:r>
      <w:r>
        <w:rPr>
          <w:spacing w:val="-6"/>
          <w:sz w:val="22"/>
        </w:rPr>
      </w:r>
      <w:r>
        <w:rPr>
          <w:sz w:val="22"/>
        </w:rPr>
        <w:t>centers</w:t>
      </w:r>
      <w:r>
        <w:rPr>
          <w:spacing w:val="-7"/>
          <w:sz w:val="22"/>
        </w:rPr>
      </w:r>
      <w:r>
        <w:rPr>
          <w:sz w:val="22"/>
        </w:rPr>
        <w:t>automatically,</w:t>
      </w:r>
      <w:r>
        <w:rPr>
          <w:spacing w:val="-5"/>
          <w:sz w:val="22"/>
        </w:rPr>
      </w:r>
      <w:r>
        <w:rPr>
          <w:sz w:val="22"/>
        </w:rPr>
        <w:t>and,</w:t>
      </w:r>
      <w:r>
        <w:rPr>
          <w:spacing w:val="-6"/>
          <w:sz w:val="22"/>
        </w:rPr>
      </w:r>
      <w:r>
        <w:rPr>
          <w:sz w:val="22"/>
        </w:rPr>
        <w:t>if necessary, to cell phones of key personnel if the office phones are not available.</w:t>
      </w:r>
    </w:p>
    <w:p>
      <w:pPr>
        <w:pStyle w:val="Normal"/>
        <w:spacing w:lineRule="auto" w:line="252" w:before="164" w:after="0"/>
        <w:ind w:left="1539" w:right="1511" w:hanging="0"/>
        <w:jc w:val="left"/>
        <w:rPr>
          <w:sz w:val="22"/>
        </w:rPr>
      </w:pPr>
      <w:r>
        <w:rPr>
          <w:sz w:val="22"/>
        </w:rPr>
        <w:t>EDS’s</w:t>
      </w:r>
      <w:r>
        <w:rPr>
          <w:spacing w:val="-5"/>
          <w:sz w:val="22"/>
        </w:rPr>
      </w:r>
      <w:r>
        <w:rPr>
          <w:sz w:val="22"/>
        </w:rPr>
        <w:t>VOIP</w:t>
      </w:r>
      <w:r>
        <w:rPr>
          <w:spacing w:val="-7"/>
          <w:sz w:val="22"/>
        </w:rPr>
      </w:r>
      <w:r>
        <w:rPr>
          <w:sz w:val="22"/>
        </w:rPr>
        <w:t>telephone</w:t>
      </w:r>
      <w:r>
        <w:rPr>
          <w:spacing w:val="-6"/>
          <w:sz w:val="22"/>
        </w:rPr>
      </w:r>
      <w:r>
        <w:rPr>
          <w:sz w:val="22"/>
        </w:rPr>
        <w:t>service</w:t>
      </w:r>
      <w:r>
        <w:rPr>
          <w:spacing w:val="-4"/>
          <w:sz w:val="22"/>
        </w:rPr>
      </w:r>
      <w:r>
        <w:rPr>
          <w:sz w:val="22"/>
        </w:rPr>
        <w:t>can</w:t>
      </w:r>
      <w:r>
        <w:rPr>
          <w:spacing w:val="-6"/>
          <w:sz w:val="22"/>
        </w:rPr>
      </w:r>
      <w:r>
        <w:rPr>
          <w:sz w:val="22"/>
        </w:rPr>
        <w:t>be</w:t>
      </w:r>
      <w:r>
        <w:rPr>
          <w:spacing w:val="-5"/>
          <w:sz w:val="22"/>
        </w:rPr>
      </w:r>
      <w:r>
        <w:rPr>
          <w:sz w:val="22"/>
        </w:rPr>
        <w:t>accessed</w:t>
      </w:r>
      <w:r>
        <w:rPr>
          <w:spacing w:val="-9"/>
          <w:sz w:val="22"/>
        </w:rPr>
      </w:r>
      <w:r>
        <w:rPr>
          <w:sz w:val="22"/>
        </w:rPr>
        <w:t>via</w:t>
      </w:r>
      <w:r>
        <w:rPr>
          <w:spacing w:val="-8"/>
          <w:sz w:val="22"/>
        </w:rPr>
      </w:r>
      <w:r>
        <w:rPr>
          <w:sz w:val="22"/>
        </w:rPr>
        <w:t>the</w:t>
      </w:r>
      <w:r>
        <w:rPr>
          <w:spacing w:val="-5"/>
          <w:sz w:val="22"/>
        </w:rPr>
      </w:r>
      <w:r>
        <w:rPr>
          <w:sz w:val="22"/>
        </w:rPr>
        <w:t>Internet.</w:t>
      </w:r>
      <w:r>
        <w:rPr>
          <w:spacing w:val="-4"/>
          <w:sz w:val="22"/>
        </w:rPr>
      </w:r>
      <w:r>
        <w:rPr>
          <w:sz w:val="22"/>
        </w:rPr>
        <w:t>Employees</w:t>
      </w:r>
      <w:r>
        <w:rPr>
          <w:spacing w:val="-7"/>
          <w:sz w:val="22"/>
        </w:rPr>
      </w:r>
      <w:r>
        <w:rPr>
          <w:sz w:val="22"/>
        </w:rPr>
        <w:t>can</w:t>
      </w:r>
      <w:r>
        <w:rPr>
          <w:spacing w:val="-6"/>
          <w:sz w:val="22"/>
        </w:rPr>
      </w:r>
      <w:r>
        <w:rPr>
          <w:sz w:val="22"/>
        </w:rPr>
        <w:t>use</w:t>
      </w:r>
      <w:r>
        <w:rPr>
          <w:spacing w:val="-5"/>
          <w:sz w:val="22"/>
        </w:rPr>
      </w:r>
      <w:r>
        <w:rPr>
          <w:sz w:val="22"/>
        </w:rPr>
        <w:t>Internet connected laptops and cell phones to operate all the essential features of the company phone system.</w:t>
      </w:r>
    </w:p>
    <w:p>
      <w:pPr>
        <w:pStyle w:val="Normal"/>
        <w:spacing w:lineRule="auto" w:line="252" w:before="165" w:after="0"/>
        <w:ind w:left="1539" w:right="1511" w:hanging="0"/>
        <w:jc w:val="left"/>
        <w:rPr>
          <w:sz w:val="22"/>
        </w:rPr>
      </w:pPr>
      <w:r>
        <w:rPr>
          <w:sz w:val="22"/>
        </w:rPr>
        <w:t>EDS’s</w:t>
      </w:r>
      <w:r>
        <w:rPr>
          <w:spacing w:val="-7"/>
          <w:sz w:val="22"/>
        </w:rPr>
      </w:r>
      <w:r>
        <w:rPr>
          <w:sz w:val="22"/>
        </w:rPr>
        <w:t>key</w:t>
      </w:r>
      <w:r>
        <w:rPr>
          <w:spacing w:val="-7"/>
          <w:sz w:val="22"/>
        </w:rPr>
      </w:r>
      <w:r>
        <w:rPr>
          <w:sz w:val="22"/>
        </w:rPr>
        <w:t>employees</w:t>
      </w:r>
      <w:r>
        <w:rPr>
          <w:spacing w:val="-4"/>
          <w:sz w:val="22"/>
        </w:rPr>
      </w:r>
      <w:r>
        <w:rPr>
          <w:sz w:val="22"/>
        </w:rPr>
        <w:t>have</w:t>
      </w:r>
      <w:r>
        <w:rPr>
          <w:spacing w:val="-5"/>
          <w:sz w:val="22"/>
        </w:rPr>
      </w:r>
      <w:r>
        <w:rPr>
          <w:sz w:val="22"/>
        </w:rPr>
        <w:t>laptop</w:t>
      </w:r>
      <w:r>
        <w:rPr>
          <w:spacing w:val="-6"/>
          <w:sz w:val="22"/>
        </w:rPr>
      </w:r>
      <w:r>
        <w:rPr>
          <w:sz w:val="22"/>
        </w:rPr>
        <w:t>computers</w:t>
      </w:r>
      <w:r>
        <w:rPr>
          <w:spacing w:val="-7"/>
          <w:sz w:val="22"/>
        </w:rPr>
      </w:r>
      <w:r>
        <w:rPr>
          <w:sz w:val="22"/>
        </w:rPr>
        <w:t>and</w:t>
      </w:r>
      <w:r>
        <w:rPr>
          <w:spacing w:val="-6"/>
          <w:sz w:val="22"/>
        </w:rPr>
      </w:r>
      <w:r>
        <w:rPr>
          <w:sz w:val="22"/>
        </w:rPr>
        <w:t>Internet</w:t>
      </w:r>
      <w:r>
        <w:rPr>
          <w:spacing w:val="-5"/>
          <w:sz w:val="22"/>
        </w:rPr>
      </w:r>
      <w:r>
        <w:rPr>
          <w:sz w:val="22"/>
        </w:rPr>
        <w:t>at</w:t>
      </w:r>
      <w:r>
        <w:rPr>
          <w:spacing w:val="-5"/>
          <w:sz w:val="22"/>
        </w:rPr>
      </w:r>
      <w:r>
        <w:rPr>
          <w:sz w:val="22"/>
        </w:rPr>
        <w:t>home</w:t>
      </w:r>
      <w:r>
        <w:rPr>
          <w:spacing w:val="-5"/>
          <w:sz w:val="22"/>
        </w:rPr>
      </w:r>
      <w:r>
        <w:rPr>
          <w:sz w:val="22"/>
        </w:rPr>
        <w:t>and</w:t>
      </w:r>
      <w:r>
        <w:rPr>
          <w:spacing w:val="-8"/>
          <w:sz w:val="22"/>
        </w:rPr>
      </w:r>
      <w:r>
        <w:rPr>
          <w:sz w:val="22"/>
        </w:rPr>
        <w:t>could</w:t>
      </w:r>
      <w:r>
        <w:rPr>
          <w:spacing w:val="-9"/>
          <w:sz w:val="22"/>
        </w:rPr>
      </w:r>
      <w:r>
        <w:rPr>
          <w:sz w:val="22"/>
        </w:rPr>
        <w:t>work</w:t>
      </w:r>
      <w:r>
        <w:rPr>
          <w:spacing w:val="-5"/>
          <w:sz w:val="22"/>
        </w:rPr>
      </w:r>
      <w:r>
        <w:rPr>
          <w:sz w:val="22"/>
        </w:rPr>
        <w:t>from</w:t>
      </w:r>
      <w:r>
        <w:rPr>
          <w:spacing w:val="-4"/>
          <w:sz w:val="22"/>
        </w:rPr>
      </w:r>
      <w:r>
        <w:rPr>
          <w:sz w:val="22"/>
        </w:rPr>
        <w:t>home</w:t>
      </w:r>
      <w:r>
        <w:rPr>
          <w:spacing w:val="-5"/>
          <w:sz w:val="22"/>
        </w:rPr>
      </w:r>
      <w:r>
        <w:rPr>
          <w:sz w:val="22"/>
        </w:rPr>
        <w:t>if</w:t>
      </w:r>
      <w:r>
        <w:rPr>
          <w:spacing w:val="-2"/>
          <w:sz w:val="22"/>
        </w:rPr>
        <w:t>necessary.</w:t>
      </w:r>
    </w:p>
    <w:p>
      <w:pPr>
        <w:pStyle w:val="Normal"/>
        <w:spacing w:lineRule="auto" w:line="252" w:before="164" w:after="0"/>
        <w:ind w:left="1539" w:right="1955" w:hanging="0"/>
        <w:jc w:val="both"/>
        <w:rPr>
          <w:sz w:val="22"/>
        </w:rPr>
      </w:pPr>
      <w:r>
        <w:rPr>
          <w:spacing w:val="-2"/>
          <w:sz w:val="22"/>
        </w:rPr>
        <w:t>Public</w:t>
      </w:r>
      <w:r>
        <w:rPr>
          <w:spacing w:val="-3"/>
          <w:sz w:val="22"/>
        </w:rPr>
      </w:r>
      <w:r>
        <w:rPr>
          <w:spacing w:val="-2"/>
          <w:sz w:val="22"/>
        </w:rPr>
        <w:t>Wi-Fi</w:t>
      </w:r>
      <w:r>
        <w:rPr>
          <w:spacing w:val="-4"/>
          <w:sz w:val="22"/>
        </w:rPr>
      </w:r>
      <w:r>
        <w:rPr>
          <w:spacing w:val="-2"/>
          <w:sz w:val="22"/>
        </w:rPr>
        <w:t>is</w:t>
      </w:r>
      <w:r>
        <w:rPr>
          <w:spacing w:val="-6"/>
          <w:sz w:val="22"/>
        </w:rPr>
      </w:r>
      <w:r>
        <w:rPr>
          <w:spacing w:val="-2"/>
          <w:sz w:val="22"/>
        </w:rPr>
        <w:t>available in</w:t>
      </w:r>
      <w:r>
        <w:rPr>
          <w:spacing w:val="-7"/>
          <w:sz w:val="22"/>
        </w:rPr>
      </w:r>
      <w:r>
        <w:rPr>
          <w:spacing w:val="-2"/>
          <w:sz w:val="22"/>
        </w:rPr>
        <w:t>many</w:t>
      </w:r>
      <w:r>
        <w:rPr>
          <w:spacing w:val="-3"/>
          <w:sz w:val="22"/>
        </w:rPr>
      </w:r>
      <w:r>
        <w:rPr>
          <w:spacing w:val="-2"/>
          <w:sz w:val="22"/>
        </w:rPr>
        <w:t>places,</w:t>
      </w:r>
      <w:r>
        <w:rPr>
          <w:spacing w:val="-6"/>
          <w:sz w:val="22"/>
        </w:rPr>
      </w:r>
      <w:r>
        <w:rPr>
          <w:spacing w:val="-2"/>
          <w:sz w:val="22"/>
        </w:rPr>
        <w:t>such</w:t>
      </w:r>
      <w:r>
        <w:rPr>
          <w:spacing w:val="-4"/>
          <w:sz w:val="22"/>
        </w:rPr>
      </w:r>
      <w:r>
        <w:rPr>
          <w:spacing w:val="-2"/>
          <w:sz w:val="22"/>
        </w:rPr>
        <w:t>as</w:t>
      </w:r>
      <w:r>
        <w:rPr>
          <w:spacing w:val="-4"/>
          <w:sz w:val="22"/>
        </w:rPr>
      </w:r>
      <w:r>
        <w:rPr>
          <w:spacing w:val="-2"/>
          <w:sz w:val="22"/>
        </w:rPr>
        <w:t>coffee</w:t>
      </w:r>
      <w:r>
        <w:rPr>
          <w:spacing w:val="-3"/>
          <w:sz w:val="22"/>
        </w:rPr>
      </w:r>
      <w:r>
        <w:rPr>
          <w:spacing w:val="-2"/>
          <w:sz w:val="22"/>
        </w:rPr>
        <w:t>shops,</w:t>
      </w:r>
      <w:r>
        <w:rPr>
          <w:spacing w:val="-7"/>
          <w:sz w:val="22"/>
        </w:rPr>
      </w:r>
      <w:r>
        <w:rPr>
          <w:spacing w:val="-2"/>
          <w:sz w:val="22"/>
        </w:rPr>
        <w:t>restaurants,</w:t>
      </w:r>
      <w:r>
        <w:rPr>
          <w:spacing w:val="-4"/>
          <w:sz w:val="22"/>
        </w:rPr>
      </w:r>
      <w:r>
        <w:rPr>
          <w:spacing w:val="-2"/>
          <w:sz w:val="22"/>
        </w:rPr>
        <w:t>shopping</w:t>
      </w:r>
      <w:r>
        <w:rPr>
          <w:spacing w:val="-4"/>
          <w:sz w:val="22"/>
        </w:rPr>
      </w:r>
      <w:r>
        <w:rPr>
          <w:spacing w:val="-2"/>
          <w:sz w:val="22"/>
        </w:rPr>
        <w:t>malls and</w:t>
      </w:r>
      <w:r>
        <w:rPr>
          <w:spacing w:val="-4"/>
          <w:sz w:val="22"/>
        </w:rPr>
      </w:r>
      <w:r>
        <w:rPr>
          <w:spacing w:val="-2"/>
          <w:sz w:val="22"/>
        </w:rPr>
        <w:t>public buildings.</w:t>
      </w:r>
      <w:r>
        <w:rPr>
          <w:spacing w:val="-3"/>
          <w:sz w:val="22"/>
        </w:rPr>
      </w:r>
      <w:r>
        <w:rPr>
          <w:spacing w:val="-2"/>
          <w:sz w:val="22"/>
        </w:rPr>
        <w:t>In</w:t>
      </w:r>
      <w:r>
        <w:rPr>
          <w:spacing w:val="-6"/>
          <w:sz w:val="22"/>
        </w:rPr>
      </w:r>
      <w:r>
        <w:rPr>
          <w:spacing w:val="-2"/>
          <w:sz w:val="22"/>
        </w:rPr>
        <w:t>the</w:t>
      </w:r>
      <w:r>
        <w:rPr>
          <w:spacing w:val="-3"/>
          <w:sz w:val="22"/>
        </w:rPr>
      </w:r>
      <w:r>
        <w:rPr>
          <w:spacing w:val="-2"/>
          <w:sz w:val="22"/>
        </w:rPr>
        <w:t>event</w:t>
      </w:r>
      <w:r>
        <w:rPr>
          <w:spacing w:val="-4"/>
          <w:sz w:val="22"/>
        </w:rPr>
      </w:r>
      <w:r>
        <w:rPr>
          <w:spacing w:val="-2"/>
          <w:sz w:val="22"/>
        </w:rPr>
        <w:t>of</w:t>
      </w:r>
      <w:r>
        <w:rPr>
          <w:spacing w:val="-3"/>
          <w:sz w:val="22"/>
        </w:rPr>
      </w:r>
      <w:r>
        <w:rPr>
          <w:spacing w:val="-2"/>
          <w:sz w:val="22"/>
        </w:rPr>
        <w:t>a</w:t>
      </w:r>
      <w:r>
        <w:rPr>
          <w:spacing w:val="-6"/>
          <w:sz w:val="22"/>
        </w:rPr>
      </w:r>
      <w:r>
        <w:rPr>
          <w:spacing w:val="-2"/>
          <w:sz w:val="22"/>
        </w:rPr>
        <w:t>brief</w:t>
      </w:r>
      <w:r>
        <w:rPr>
          <w:spacing w:val="-3"/>
          <w:sz w:val="22"/>
        </w:rPr>
      </w:r>
      <w:r>
        <w:rPr>
          <w:spacing w:val="-2"/>
          <w:sz w:val="22"/>
        </w:rPr>
        <w:t>loss</w:t>
      </w:r>
      <w:r>
        <w:rPr>
          <w:spacing w:val="-6"/>
          <w:sz w:val="22"/>
        </w:rPr>
      </w:r>
      <w:r>
        <w:rPr>
          <w:spacing w:val="-2"/>
          <w:sz w:val="22"/>
        </w:rPr>
        <w:t>of</w:t>
      </w:r>
      <w:r>
        <w:rPr>
          <w:spacing w:val="-6"/>
          <w:sz w:val="22"/>
        </w:rPr>
      </w:r>
      <w:r>
        <w:rPr>
          <w:spacing w:val="-2"/>
          <w:sz w:val="22"/>
        </w:rPr>
        <w:t>power</w:t>
      </w:r>
      <w:r>
        <w:rPr>
          <w:spacing w:val="-3"/>
          <w:sz w:val="22"/>
        </w:rPr>
      </w:r>
      <w:r>
        <w:rPr>
          <w:spacing w:val="-2"/>
          <w:sz w:val="22"/>
        </w:rPr>
        <w:t>and / or</w:t>
      </w:r>
      <w:r>
        <w:rPr>
          <w:spacing w:val="-6"/>
          <w:sz w:val="22"/>
        </w:rPr>
      </w:r>
      <w:r>
        <w:rPr>
          <w:spacing w:val="-2"/>
          <w:sz w:val="22"/>
        </w:rPr>
        <w:t>Internet,</w:t>
      </w:r>
      <w:r>
        <w:rPr>
          <w:spacing w:val="-4"/>
          <w:sz w:val="22"/>
        </w:rPr>
      </w:r>
      <w:r>
        <w:rPr>
          <w:spacing w:val="-2"/>
          <w:sz w:val="22"/>
        </w:rPr>
        <w:t>critical</w:t>
      </w:r>
      <w:r>
        <w:rPr>
          <w:spacing w:val="-4"/>
          <w:sz w:val="22"/>
        </w:rPr>
      </w:r>
      <w:r>
        <w:rPr>
          <w:spacing w:val="-2"/>
          <w:sz w:val="22"/>
        </w:rPr>
        <w:t>functions</w:t>
      </w:r>
      <w:r>
        <w:rPr>
          <w:spacing w:val="-6"/>
          <w:sz w:val="22"/>
        </w:rPr>
      </w:r>
      <w:r>
        <w:rPr>
          <w:spacing w:val="-2"/>
          <w:sz w:val="22"/>
        </w:rPr>
        <w:t>could</w:t>
      </w:r>
      <w:r>
        <w:rPr>
          <w:spacing w:val="-4"/>
          <w:sz w:val="22"/>
        </w:rPr>
      </w:r>
      <w:r>
        <w:rPr>
          <w:spacing w:val="-2"/>
          <w:sz w:val="22"/>
        </w:rPr>
        <w:t>be</w:t>
      </w:r>
      <w:r>
        <w:rPr>
          <w:spacing w:val="-3"/>
          <w:sz w:val="22"/>
        </w:rPr>
      </w:r>
      <w:r>
        <w:rPr>
          <w:spacing w:val="-2"/>
          <w:sz w:val="22"/>
        </w:rPr>
        <w:t>performed</w:t>
      </w:r>
      <w:r>
        <w:rPr>
          <w:sz w:val="22"/>
        </w:rPr>
        <w:t>over public Wi-Fi.</w:t>
      </w:r>
    </w:p>
    <w:p>
      <w:pPr>
        <w:pStyle w:val="Normal"/>
        <w:spacing w:before="166" w:after="0"/>
        <w:ind w:left="1539" w:right="0" w:hanging="0"/>
        <w:jc w:val="left"/>
        <w:rPr>
          <w:sz w:val="26"/>
        </w:rPr>
      </w:pPr>
      <w:bookmarkStart w:id="5" w:name="_TOC_250060"/>
      <w:bookmarkEnd w:id="5"/>
      <w:r>
        <w:rPr>
          <w:color w:val="2C5294"/>
          <w:spacing w:val="-2"/>
          <w:sz w:val="26"/>
        </w:rPr>
        <w:t>Response</w:t>
      </w:r>
    </w:p>
    <w:p>
      <w:pPr>
        <w:pStyle w:val="Normal"/>
        <w:spacing w:lineRule="auto" w:line="252" w:before="27" w:after="0"/>
        <w:ind w:left="1539" w:right="1582" w:hanging="0"/>
        <w:jc w:val="both"/>
        <w:rPr>
          <w:sz w:val="22"/>
        </w:rPr>
      </w:pPr>
      <w:r>
        <w:rPr>
          <w:sz w:val="22"/>
        </w:rPr>
        <w:t>If EDS loses power or Internet, the top ranking person on site at the time will immediately attempt to determine</w:t>
      </w:r>
      <w:r>
        <w:rPr>
          <w:spacing w:val="-5"/>
          <w:sz w:val="22"/>
        </w:rPr>
      </w:r>
      <w:r>
        <w:rPr>
          <w:sz w:val="22"/>
        </w:rPr>
        <w:t>the</w:t>
      </w:r>
      <w:r>
        <w:rPr>
          <w:spacing w:val="-5"/>
          <w:sz w:val="22"/>
        </w:rPr>
      </w:r>
      <w:r>
        <w:rPr>
          <w:sz w:val="22"/>
        </w:rPr>
        <w:t>expected</w:t>
      </w:r>
      <w:r>
        <w:rPr>
          <w:spacing w:val="-5"/>
          <w:sz w:val="22"/>
        </w:rPr>
      </w:r>
      <w:r>
        <w:rPr>
          <w:sz w:val="22"/>
        </w:rPr>
        <w:t>duration</w:t>
      </w:r>
      <w:r>
        <w:rPr>
          <w:spacing w:val="-7"/>
          <w:sz w:val="22"/>
        </w:rPr>
      </w:r>
      <w:r>
        <w:rPr>
          <w:sz w:val="22"/>
        </w:rPr>
        <w:t>of</w:t>
      </w:r>
      <w:r>
        <w:rPr>
          <w:spacing w:val="-5"/>
          <w:sz w:val="22"/>
        </w:rPr>
      </w:r>
      <w:r>
        <w:rPr>
          <w:sz w:val="22"/>
        </w:rPr>
        <w:t>the</w:t>
      </w:r>
      <w:r>
        <w:rPr>
          <w:spacing w:val="-7"/>
          <w:sz w:val="22"/>
        </w:rPr>
      </w:r>
      <w:r>
        <w:rPr>
          <w:sz w:val="22"/>
        </w:rPr>
        <w:t>outage.</w:t>
      </w:r>
      <w:r>
        <w:rPr>
          <w:spacing w:val="-5"/>
          <w:sz w:val="22"/>
        </w:rPr>
      </w:r>
      <w:r>
        <w:rPr>
          <w:sz w:val="22"/>
        </w:rPr>
        <w:t>This</w:t>
      </w:r>
      <w:r>
        <w:rPr>
          <w:spacing w:val="-8"/>
          <w:sz w:val="22"/>
        </w:rPr>
      </w:r>
      <w:r>
        <w:rPr>
          <w:sz w:val="22"/>
        </w:rPr>
        <w:t>person</w:t>
      </w:r>
      <w:r>
        <w:rPr>
          <w:spacing w:val="-8"/>
          <w:sz w:val="22"/>
        </w:rPr>
      </w:r>
      <w:r>
        <w:rPr>
          <w:sz w:val="22"/>
        </w:rPr>
        <w:t>will</w:t>
      </w:r>
      <w:r>
        <w:rPr>
          <w:spacing w:val="-4"/>
          <w:sz w:val="22"/>
        </w:rPr>
      </w:r>
      <w:r>
        <w:rPr>
          <w:sz w:val="22"/>
        </w:rPr>
        <w:t>also</w:t>
      </w:r>
      <w:r>
        <w:rPr>
          <w:spacing w:val="-4"/>
          <w:sz w:val="22"/>
        </w:rPr>
      </w:r>
      <w:r>
        <w:rPr>
          <w:sz w:val="22"/>
        </w:rPr>
        <w:t>determine</w:t>
      </w:r>
      <w:r>
        <w:rPr>
          <w:spacing w:val="-5"/>
          <w:sz w:val="22"/>
        </w:rPr>
      </w:r>
      <w:r>
        <w:rPr>
          <w:sz w:val="22"/>
        </w:rPr>
        <w:t>if</w:t>
      </w:r>
      <w:r>
        <w:rPr>
          <w:spacing w:val="-8"/>
          <w:sz w:val="22"/>
        </w:rPr>
      </w:r>
      <w:r>
        <w:rPr>
          <w:sz w:val="22"/>
        </w:rPr>
        <w:t>the</w:t>
      </w:r>
      <w:r>
        <w:rPr>
          <w:spacing w:val="-7"/>
          <w:sz w:val="22"/>
        </w:rPr>
      </w:r>
      <w:r>
        <w:rPr>
          <w:sz w:val="22"/>
        </w:rPr>
        <w:t>outage</w:t>
      </w:r>
      <w:r>
        <w:rPr>
          <w:spacing w:val="-7"/>
          <w:sz w:val="22"/>
        </w:rPr>
      </w:r>
      <w:r>
        <w:rPr>
          <w:sz w:val="22"/>
        </w:rPr>
        <w:t>creates</w:t>
      </w:r>
      <w:r>
        <w:rPr>
          <w:spacing w:val="-4"/>
          <w:sz w:val="22"/>
        </w:rPr>
      </w:r>
      <w:r>
        <w:rPr>
          <w:sz w:val="22"/>
        </w:rPr>
        <w:t>a health or safety risk for personnel.</w:t>
      </w:r>
    </w:p>
    <w:p>
      <w:pPr>
        <w:pStyle w:val="Normal"/>
        <w:spacing w:lineRule="auto" w:line="259" w:before="166" w:after="0"/>
        <w:ind w:left="1539" w:right="1511" w:hanging="0"/>
        <w:jc w:val="left"/>
        <w:rPr>
          <w:sz w:val="22"/>
        </w:rPr>
      </w:pPr>
      <w:r>
        <w:rPr>
          <w:sz w:val="22"/>
        </w:rPr>
        <w:t>If the outage is expected to last for less than an hour, and there is no risk to the health or safety of employees, then employees will simply wait for the incident to end. Incoming phone calls will automatically</w:t>
      </w:r>
      <w:r>
        <w:rPr>
          <w:spacing w:val="-5"/>
          <w:sz w:val="22"/>
        </w:rPr>
      </w:r>
      <w:r>
        <w:rPr>
          <w:sz w:val="22"/>
        </w:rPr>
        <w:t>route</w:t>
      </w:r>
      <w:r>
        <w:rPr>
          <w:spacing w:val="-8"/>
          <w:sz w:val="22"/>
        </w:rPr>
      </w:r>
      <w:r>
        <w:rPr>
          <w:sz w:val="22"/>
        </w:rPr>
        <w:t>to</w:t>
      </w:r>
      <w:r>
        <w:rPr>
          <w:spacing w:val="-7"/>
          <w:sz w:val="22"/>
        </w:rPr>
      </w:r>
      <w:r>
        <w:rPr>
          <w:sz w:val="22"/>
        </w:rPr>
        <w:t>employees</w:t>
      </w:r>
      <w:r>
        <w:rPr>
          <w:spacing w:val="-6"/>
          <w:sz w:val="22"/>
        </w:rPr>
      </w:r>
      <w:r>
        <w:rPr>
          <w:sz w:val="22"/>
        </w:rPr>
        <w:t>in</w:t>
      </w:r>
      <w:r>
        <w:rPr>
          <w:spacing w:val="-9"/>
          <w:sz w:val="22"/>
        </w:rPr>
      </w:r>
      <w:r>
        <w:rPr>
          <w:sz w:val="22"/>
        </w:rPr>
        <w:t>other</w:t>
      </w:r>
      <w:r>
        <w:rPr>
          <w:spacing w:val="-8"/>
          <w:sz w:val="22"/>
        </w:rPr>
      </w:r>
      <w:r>
        <w:rPr>
          <w:sz w:val="22"/>
        </w:rPr>
        <w:t>operations</w:t>
      </w:r>
      <w:r>
        <w:rPr>
          <w:spacing w:val="-8"/>
          <w:sz w:val="22"/>
        </w:rPr>
      </w:r>
      <w:r>
        <w:rPr>
          <w:sz w:val="22"/>
        </w:rPr>
        <w:t>centers.</w:t>
      </w:r>
      <w:r>
        <w:rPr>
          <w:spacing w:val="-8"/>
          <w:sz w:val="22"/>
        </w:rPr>
      </w:r>
      <w:r>
        <w:rPr>
          <w:sz w:val="22"/>
        </w:rPr>
        <w:t>Employees</w:t>
      </w:r>
      <w:r>
        <w:rPr>
          <w:spacing w:val="-9"/>
          <w:sz w:val="22"/>
        </w:rPr>
      </w:r>
      <w:r>
        <w:rPr>
          <w:sz w:val="22"/>
        </w:rPr>
        <w:t>will</w:t>
      </w:r>
      <w:r>
        <w:rPr>
          <w:spacing w:val="-5"/>
          <w:sz w:val="22"/>
        </w:rPr>
      </w:r>
      <w:r>
        <w:rPr>
          <w:sz w:val="22"/>
        </w:rPr>
        <w:t>use</w:t>
      </w:r>
      <w:r>
        <w:rPr>
          <w:spacing w:val="-6"/>
          <w:sz w:val="22"/>
        </w:rPr>
      </w:r>
      <w:r>
        <w:rPr>
          <w:sz w:val="22"/>
        </w:rPr>
        <w:t>their</w:t>
      </w:r>
      <w:r>
        <w:rPr>
          <w:spacing w:val="-6"/>
          <w:sz w:val="22"/>
        </w:rPr>
      </w:r>
      <w:r>
        <w:rPr>
          <w:sz w:val="22"/>
        </w:rPr>
        <w:t>personal</w:t>
      </w:r>
      <w:r>
        <w:rPr>
          <w:spacing w:val="-5"/>
          <w:sz w:val="22"/>
        </w:rPr>
      </w:r>
      <w:r>
        <w:rPr>
          <w:sz w:val="22"/>
        </w:rPr>
        <w:t>cell phones, as necessary, to communicate with customers and to access their company email.</w:t>
      </w:r>
    </w:p>
    <w:p>
      <w:pPr>
        <w:pStyle w:val="Normal"/>
        <w:spacing w:lineRule="auto" w:line="252" w:before="159" w:after="0"/>
        <w:ind w:left="1539" w:right="1906" w:hanging="0"/>
        <w:jc w:val="both"/>
        <w:rPr>
          <w:sz w:val="22"/>
        </w:rPr>
      </w:pPr>
      <w:r>
        <w:rPr>
          <w:sz w:val="22"/>
        </w:rPr>
        <w:t>If the outage is expected to last for more than an hour or if there is risk to the health or safety of the employees,</w:t>
      </w:r>
      <w:r>
        <w:rPr>
          <w:spacing w:val="-4"/>
          <w:sz w:val="22"/>
        </w:rPr>
      </w:r>
      <w:r>
        <w:rPr>
          <w:sz w:val="22"/>
        </w:rPr>
        <w:t>then</w:t>
      </w:r>
      <w:r>
        <w:rPr>
          <w:spacing w:val="-2"/>
          <w:sz w:val="22"/>
        </w:rPr>
      </w:r>
      <w:r>
        <w:rPr>
          <w:sz w:val="22"/>
        </w:rPr>
        <w:t>employees</w:t>
      </w:r>
      <w:r>
        <w:rPr>
          <w:spacing w:val="-1"/>
          <w:sz w:val="22"/>
        </w:rPr>
      </w:r>
      <w:r>
        <w:rPr>
          <w:sz w:val="22"/>
        </w:rPr>
        <w:t>will</w:t>
      </w:r>
      <w:r>
        <w:rPr>
          <w:spacing w:val="-1"/>
          <w:sz w:val="22"/>
        </w:rPr>
      </w:r>
      <w:r>
        <w:rPr>
          <w:sz w:val="22"/>
        </w:rPr>
        <w:t>be</w:t>
      </w:r>
      <w:r>
        <w:rPr>
          <w:spacing w:val="-5"/>
          <w:sz w:val="22"/>
        </w:rPr>
      </w:r>
      <w:r>
        <w:rPr>
          <w:sz w:val="22"/>
        </w:rPr>
        <w:t>asked</w:t>
      </w:r>
      <w:r>
        <w:rPr>
          <w:spacing w:val="-5"/>
          <w:sz w:val="22"/>
        </w:rPr>
      </w:r>
      <w:r>
        <w:rPr>
          <w:sz w:val="22"/>
        </w:rPr>
        <w:t>to</w:t>
      </w:r>
      <w:r>
        <w:rPr>
          <w:spacing w:val="-1"/>
          <w:sz w:val="22"/>
        </w:rPr>
      </w:r>
      <w:r>
        <w:rPr>
          <w:sz w:val="22"/>
        </w:rPr>
        <w:t>go</w:t>
      </w:r>
      <w:r>
        <w:rPr>
          <w:spacing w:val="-4"/>
          <w:sz w:val="22"/>
        </w:rPr>
      </w:r>
      <w:r>
        <w:rPr>
          <w:sz w:val="22"/>
        </w:rPr>
        <w:t>home</w:t>
      </w:r>
      <w:r>
        <w:rPr>
          <w:spacing w:val="-6"/>
          <w:sz w:val="22"/>
        </w:rPr>
      </w:r>
      <w:r>
        <w:rPr>
          <w:sz w:val="22"/>
        </w:rPr>
        <w:t>and</w:t>
      </w:r>
      <w:r>
        <w:rPr>
          <w:spacing w:val="-3"/>
          <w:sz w:val="22"/>
        </w:rPr>
      </w:r>
      <w:r>
        <w:rPr>
          <w:sz w:val="22"/>
        </w:rPr>
        <w:t>work.</w:t>
      </w:r>
      <w:r>
        <w:rPr>
          <w:spacing w:val="-1"/>
          <w:sz w:val="22"/>
        </w:rPr>
      </w:r>
      <w:r>
        <w:rPr>
          <w:sz w:val="22"/>
        </w:rPr>
        <w:t>Employees</w:t>
      </w:r>
      <w:r>
        <w:rPr>
          <w:spacing w:val="-1"/>
          <w:sz w:val="22"/>
        </w:rPr>
      </w:r>
      <w:r>
        <w:rPr>
          <w:sz w:val="22"/>
        </w:rPr>
        <w:t>will</w:t>
      </w:r>
      <w:r>
        <w:rPr>
          <w:spacing w:val="-1"/>
          <w:sz w:val="22"/>
        </w:rPr>
      </w:r>
      <w:r>
        <w:rPr>
          <w:sz w:val="22"/>
        </w:rPr>
        <w:t>be</w:t>
      </w:r>
      <w:r>
        <w:rPr>
          <w:spacing w:val="-2"/>
          <w:sz w:val="22"/>
        </w:rPr>
      </w:r>
      <w:r>
        <w:rPr>
          <w:sz w:val="22"/>
        </w:rPr>
        <w:t>required</w:t>
      </w:r>
      <w:r>
        <w:rPr>
          <w:spacing w:val="-5"/>
          <w:sz w:val="22"/>
        </w:rPr>
      </w:r>
      <w:r>
        <w:rPr>
          <w:sz w:val="22"/>
        </w:rPr>
        <w:t>to verify that they are redeploying to a location that has power and Internet.</w:t>
      </w:r>
    </w:p>
    <w:p>
      <w:pPr>
        <w:pStyle w:val="Normal"/>
        <w:spacing w:lineRule="auto" w:line="259" w:before="166" w:after="0"/>
        <w:ind w:left="1539" w:right="1702" w:hanging="0"/>
        <w:jc w:val="left"/>
        <w:rPr>
          <w:sz w:val="22"/>
        </w:rPr>
      </w:pPr>
      <w:r>
        <w:rPr>
          <w:sz w:val="22"/>
        </w:rPr>
        <w:t>In</w:t>
      </w:r>
      <w:r>
        <w:rPr>
          <w:spacing w:val="-5"/>
          <w:sz w:val="22"/>
        </w:rPr>
      </w:r>
      <w:r>
        <w:rPr>
          <w:sz w:val="22"/>
        </w:rPr>
        <w:t>the</w:t>
      </w:r>
      <w:r>
        <w:rPr>
          <w:spacing w:val="-3"/>
          <w:sz w:val="22"/>
        </w:rPr>
      </w:r>
      <w:r>
        <w:rPr>
          <w:sz w:val="22"/>
        </w:rPr>
        <w:t>case</w:t>
      </w:r>
      <w:r>
        <w:rPr>
          <w:spacing w:val="-5"/>
          <w:sz w:val="22"/>
        </w:rPr>
      </w:r>
      <w:r>
        <w:rPr>
          <w:sz w:val="22"/>
        </w:rPr>
        <w:t>of</w:t>
      </w:r>
      <w:r>
        <w:rPr>
          <w:spacing w:val="-3"/>
          <w:sz w:val="22"/>
        </w:rPr>
      </w:r>
      <w:r>
        <w:rPr>
          <w:sz w:val="22"/>
        </w:rPr>
        <w:t>a</w:t>
      </w:r>
      <w:r>
        <w:rPr>
          <w:spacing w:val="-5"/>
          <w:sz w:val="22"/>
        </w:rPr>
      </w:r>
      <w:r>
        <w:rPr>
          <w:sz w:val="22"/>
        </w:rPr>
        <w:t>widespread</w:t>
      </w:r>
      <w:r>
        <w:rPr>
          <w:spacing w:val="-7"/>
          <w:sz w:val="22"/>
        </w:rPr>
      </w:r>
      <w:r>
        <w:rPr>
          <w:sz w:val="22"/>
        </w:rPr>
        <w:t>outage</w:t>
      </w:r>
      <w:r>
        <w:rPr>
          <w:spacing w:val="-6"/>
          <w:sz w:val="22"/>
        </w:rPr>
      </w:r>
      <w:r>
        <w:rPr>
          <w:sz w:val="22"/>
        </w:rPr>
        <w:t>that</w:t>
      </w:r>
      <w:r>
        <w:rPr>
          <w:spacing w:val="-3"/>
          <w:sz w:val="22"/>
        </w:rPr>
      </w:r>
      <w:r>
        <w:rPr>
          <w:sz w:val="22"/>
        </w:rPr>
        <w:t>is</w:t>
      </w:r>
      <w:r>
        <w:rPr>
          <w:spacing w:val="-3"/>
          <w:sz w:val="22"/>
        </w:rPr>
      </w:r>
      <w:r>
        <w:rPr>
          <w:sz w:val="22"/>
        </w:rPr>
        <w:t>expected</w:t>
      </w:r>
      <w:r>
        <w:rPr>
          <w:spacing w:val="-3"/>
          <w:sz w:val="22"/>
        </w:rPr>
      </w:r>
      <w:r>
        <w:rPr>
          <w:sz w:val="22"/>
        </w:rPr>
        <w:t>to</w:t>
      </w:r>
      <w:r>
        <w:rPr>
          <w:spacing w:val="-4"/>
          <w:sz w:val="22"/>
        </w:rPr>
      </w:r>
      <w:r>
        <w:rPr>
          <w:sz w:val="22"/>
        </w:rPr>
        <w:t>last</w:t>
      </w:r>
      <w:r>
        <w:rPr>
          <w:spacing w:val="-5"/>
          <w:sz w:val="22"/>
        </w:rPr>
      </w:r>
      <w:r>
        <w:rPr>
          <w:sz w:val="22"/>
        </w:rPr>
        <w:t>multiple</w:t>
      </w:r>
      <w:r>
        <w:rPr>
          <w:spacing w:val="-3"/>
          <w:sz w:val="22"/>
        </w:rPr>
      </w:r>
      <w:r>
        <w:rPr>
          <w:sz w:val="22"/>
        </w:rPr>
        <w:t>days,</w:t>
      </w:r>
      <w:r>
        <w:rPr>
          <w:spacing w:val="-3"/>
          <w:sz w:val="22"/>
        </w:rPr>
      </w:r>
      <w:r>
        <w:rPr>
          <w:sz w:val="22"/>
        </w:rPr>
        <w:t>it</w:t>
      </w:r>
      <w:r>
        <w:rPr>
          <w:spacing w:val="-5"/>
          <w:sz w:val="22"/>
        </w:rPr>
      </w:r>
      <w:r>
        <w:rPr>
          <w:sz w:val="22"/>
        </w:rPr>
        <w:t>may</w:t>
      </w:r>
      <w:r>
        <w:rPr>
          <w:spacing w:val="-3"/>
          <w:sz w:val="22"/>
        </w:rPr>
      </w:r>
      <w:r>
        <w:rPr>
          <w:sz w:val="22"/>
        </w:rPr>
        <w:t>be</w:t>
      </w:r>
      <w:r>
        <w:rPr>
          <w:spacing w:val="-3"/>
          <w:sz w:val="22"/>
        </w:rPr>
      </w:r>
      <w:r>
        <w:rPr>
          <w:sz w:val="22"/>
        </w:rPr>
        <w:t>necessary</w:t>
      </w:r>
      <w:r>
        <w:rPr>
          <w:spacing w:val="-5"/>
          <w:sz w:val="22"/>
        </w:rPr>
      </w:r>
      <w:r>
        <w:rPr>
          <w:sz w:val="22"/>
        </w:rPr>
        <w:t>for</w:t>
      </w:r>
      <w:r>
        <w:rPr>
          <w:spacing w:val="-2"/>
          <w:sz w:val="22"/>
        </w:rPr>
      </w:r>
      <w:r>
        <w:rPr>
          <w:sz w:val="22"/>
        </w:rPr>
        <w:t>EDS to organize a team of critical employees to travel to a remote location that has power and Internet, most likely another EDS Operations center in another part of the country. The method of travel would be determined based on the scope and nature of the disaster. For example, employees could be asked to drive to a nearby city or some other location that is not affected by the disaster and to work from a hotel room until the outage is resolved. Alternatively, employees could fly to another EDS operations center and work from there.</w:t>
      </w:r>
    </w:p>
    <w:p>
      <w:pPr>
        <w:pStyle w:val="Heading8"/>
        <w:spacing w:before="231" w:after="0"/>
        <w:jc w:val="both"/>
        <w:rPr/>
      </w:pPr>
      <w:bookmarkStart w:id="6" w:name="_TOC_250059"/>
      <w:r>
        <w:rPr>
          <w:color w:val="2C5294"/>
          <w:spacing w:val="-2"/>
        </w:rPr>
        <w:t>Destruction</w:t>
      </w:r>
      <w:r>
        <w:rPr>
          <w:color w:val="2C5294"/>
          <w:spacing w:val="-11"/>
        </w:rPr>
      </w:r>
      <w:r>
        <w:rPr>
          <w:color w:val="2C5294"/>
          <w:spacing w:val="-2"/>
        </w:rPr>
        <w:t>or</w:t>
      </w:r>
      <w:r>
        <w:rPr>
          <w:color w:val="2C5294"/>
          <w:spacing w:val="-11"/>
        </w:rPr>
      </w:r>
      <w:r>
        <w:rPr>
          <w:color w:val="2C5294"/>
          <w:spacing w:val="-2"/>
        </w:rPr>
        <w:t>Loss</w:t>
      </w:r>
      <w:r>
        <w:rPr>
          <w:color w:val="2C5294"/>
          <w:spacing w:val="-11"/>
        </w:rPr>
      </w:r>
      <w:r>
        <w:rPr>
          <w:color w:val="2C5294"/>
          <w:spacing w:val="-2"/>
        </w:rPr>
        <w:t>of</w:t>
      </w:r>
      <w:r>
        <w:rPr>
          <w:color w:val="2C5294"/>
          <w:spacing w:val="-11"/>
        </w:rPr>
      </w:r>
      <w:r>
        <w:rPr>
          <w:color w:val="2C5294"/>
          <w:spacing w:val="-2"/>
        </w:rPr>
        <w:t>Access</w:t>
      </w:r>
      <w:r>
        <w:rPr>
          <w:color w:val="2C5294"/>
          <w:spacing w:val="-12"/>
        </w:rPr>
      </w:r>
      <w:r>
        <w:rPr>
          <w:color w:val="2C5294"/>
          <w:spacing w:val="-2"/>
        </w:rPr>
        <w:t>to</w:t>
      </w:r>
      <w:r>
        <w:rPr>
          <w:color w:val="2C5294"/>
          <w:spacing w:val="-5"/>
        </w:rPr>
      </w:r>
      <w:r>
        <w:rPr>
          <w:color w:val="2C5294"/>
          <w:spacing w:val="-2"/>
        </w:rPr>
        <w:t>EDS’s</w:t>
      </w:r>
      <w:r>
        <w:rPr>
          <w:color w:val="2C5294"/>
          <w:spacing w:val="-10"/>
        </w:rPr>
      </w:r>
      <w:bookmarkEnd w:id="6"/>
      <w:r>
        <w:rPr>
          <w:color w:val="2C5294"/>
          <w:spacing w:val="-2"/>
        </w:rPr>
        <w:t>Offices</w:t>
      </w:r>
    </w:p>
    <w:p>
      <w:pPr>
        <w:pStyle w:val="Normal"/>
        <w:spacing w:before="70" w:after="0"/>
        <w:ind w:left="1539" w:right="0" w:hanging="0"/>
        <w:jc w:val="left"/>
        <w:rPr>
          <w:sz w:val="26"/>
        </w:rPr>
      </w:pPr>
      <w:bookmarkStart w:id="7" w:name="_TOC_250058"/>
      <w:r>
        <w:rPr>
          <w:color w:val="2C5294"/>
          <w:spacing w:val="-2"/>
          <w:sz w:val="26"/>
        </w:rPr>
        <w:t>Event</w:t>
      </w:r>
      <w:r>
        <w:rPr>
          <w:color w:val="2C5294"/>
          <w:spacing w:val="-8"/>
          <w:sz w:val="26"/>
        </w:rPr>
      </w:r>
      <w:bookmarkEnd w:id="7"/>
      <w:r>
        <w:rPr>
          <w:color w:val="2C5294"/>
          <w:spacing w:val="-2"/>
          <w:sz w:val="26"/>
        </w:rPr>
        <w:t>Description</w:t>
      </w:r>
    </w:p>
    <w:p>
      <w:pPr>
        <w:pStyle w:val="Normal"/>
        <w:spacing w:before="27" w:after="0"/>
        <w:ind w:left="1539" w:right="1511" w:hanging="0"/>
        <w:jc w:val="left"/>
        <w:rPr>
          <w:sz w:val="22"/>
        </w:rPr>
      </w:pPr>
      <w:r>
        <w:rPr>
          <w:sz w:val="22"/>
        </w:rPr>
        <w:t>It</w:t>
      </w:r>
      <w:r>
        <w:rPr>
          <w:spacing w:val="-10"/>
          <w:sz w:val="22"/>
        </w:rPr>
      </w:r>
      <w:r>
        <w:rPr>
          <w:sz w:val="22"/>
        </w:rPr>
        <w:t>is</w:t>
      </w:r>
      <w:r>
        <w:rPr>
          <w:spacing w:val="-8"/>
          <w:sz w:val="22"/>
        </w:rPr>
      </w:r>
      <w:r>
        <w:rPr>
          <w:sz w:val="22"/>
        </w:rPr>
        <w:t>possible</w:t>
      </w:r>
      <w:r>
        <w:rPr>
          <w:spacing w:val="-7"/>
          <w:sz w:val="22"/>
        </w:rPr>
      </w:r>
      <w:r>
        <w:rPr>
          <w:sz w:val="22"/>
        </w:rPr>
        <w:t>that</w:t>
      </w:r>
      <w:r>
        <w:rPr>
          <w:spacing w:val="-6"/>
          <w:sz w:val="22"/>
        </w:rPr>
      </w:r>
      <w:r>
        <w:rPr>
          <w:sz w:val="22"/>
        </w:rPr>
        <w:t>one</w:t>
      </w:r>
      <w:r>
        <w:rPr>
          <w:spacing w:val="-10"/>
          <w:sz w:val="22"/>
        </w:rPr>
      </w:r>
      <w:r>
        <w:rPr>
          <w:sz w:val="22"/>
        </w:rPr>
        <w:t>of</w:t>
      </w:r>
      <w:r>
        <w:rPr>
          <w:spacing w:val="-7"/>
          <w:sz w:val="22"/>
        </w:rPr>
      </w:r>
      <w:r>
        <w:rPr>
          <w:sz w:val="22"/>
        </w:rPr>
        <w:t>EDS’s</w:t>
      </w:r>
      <w:r>
        <w:rPr>
          <w:spacing w:val="-8"/>
          <w:sz w:val="22"/>
        </w:rPr>
      </w:r>
      <w:r>
        <w:rPr>
          <w:sz w:val="22"/>
        </w:rPr>
        <w:t>offices</w:t>
      </w:r>
      <w:r>
        <w:rPr>
          <w:spacing w:val="-7"/>
          <w:sz w:val="22"/>
        </w:rPr>
      </w:r>
      <w:r>
        <w:rPr>
          <w:sz w:val="22"/>
        </w:rPr>
        <w:t>could</w:t>
      </w:r>
      <w:r>
        <w:rPr>
          <w:spacing w:val="-9"/>
          <w:sz w:val="22"/>
        </w:rPr>
      </w:r>
      <w:r>
        <w:rPr>
          <w:sz w:val="22"/>
        </w:rPr>
        <w:t>be</w:t>
      </w:r>
      <w:r>
        <w:rPr>
          <w:spacing w:val="-8"/>
          <w:sz w:val="22"/>
        </w:rPr>
      </w:r>
      <w:r>
        <w:rPr>
          <w:sz w:val="22"/>
        </w:rPr>
        <w:t>destroyed</w:t>
      </w:r>
      <w:r>
        <w:rPr>
          <w:spacing w:val="-8"/>
          <w:sz w:val="22"/>
        </w:rPr>
      </w:r>
      <w:r>
        <w:rPr>
          <w:sz w:val="22"/>
        </w:rPr>
        <w:t>or</w:t>
      </w:r>
      <w:r>
        <w:rPr>
          <w:spacing w:val="-9"/>
          <w:sz w:val="22"/>
        </w:rPr>
      </w:r>
      <w:r>
        <w:rPr>
          <w:sz w:val="22"/>
        </w:rPr>
        <w:t>rendered</w:t>
      </w:r>
      <w:r>
        <w:rPr>
          <w:spacing w:val="-8"/>
          <w:sz w:val="22"/>
        </w:rPr>
      </w:r>
      <w:r>
        <w:rPr>
          <w:sz w:val="22"/>
        </w:rPr>
        <w:t>inaccessible</w:t>
      </w:r>
      <w:r>
        <w:rPr>
          <w:spacing w:val="-8"/>
          <w:sz w:val="22"/>
        </w:rPr>
      </w:r>
      <w:r>
        <w:rPr>
          <w:sz w:val="22"/>
        </w:rPr>
        <w:t>for</w:t>
      </w:r>
      <w:r>
        <w:rPr>
          <w:spacing w:val="-11"/>
          <w:sz w:val="22"/>
        </w:rPr>
      </w:r>
      <w:r>
        <w:rPr>
          <w:sz w:val="22"/>
        </w:rPr>
        <w:t>an</w:t>
      </w:r>
      <w:r>
        <w:rPr>
          <w:spacing w:val="-7"/>
          <w:sz w:val="22"/>
        </w:rPr>
      </w:r>
      <w:r>
        <w:rPr>
          <w:sz w:val="22"/>
        </w:rPr>
        <w:t>extended</w:t>
      </w:r>
      <w:r>
        <w:rPr>
          <w:spacing w:val="-2"/>
          <w:sz w:val="22"/>
        </w:rPr>
        <w:t>period.</w:t>
      </w:r>
    </w:p>
    <w:p>
      <w:pPr>
        <w:pStyle w:val="Normal"/>
        <w:spacing w:before="160" w:after="0"/>
        <w:ind w:left="1539" w:right="0" w:hanging="0"/>
        <w:jc w:val="left"/>
        <w:rPr>
          <w:sz w:val="26"/>
        </w:rPr>
      </w:pPr>
      <w:bookmarkStart w:id="8" w:name="_TOC_250057"/>
      <w:r>
        <w:rPr>
          <w:color w:val="2C5294"/>
          <w:spacing w:val="-4"/>
          <w:sz w:val="26"/>
        </w:rPr>
        <w:t>Potential</w:t>
      </w:r>
      <w:r>
        <w:rPr>
          <w:color w:val="2C5294"/>
          <w:spacing w:val="1"/>
          <w:sz w:val="26"/>
        </w:rPr>
      </w:r>
      <w:bookmarkEnd w:id="8"/>
      <w:r>
        <w:rPr>
          <w:color w:val="2C5294"/>
          <w:spacing w:val="-2"/>
          <w:sz w:val="26"/>
        </w:rPr>
        <w:t>Impact</w:t>
      </w:r>
    </w:p>
    <w:p>
      <w:pPr>
        <w:pStyle w:val="Normal"/>
        <w:spacing w:before="28" w:after="0"/>
        <w:ind w:left="1539" w:right="1578" w:hanging="0"/>
        <w:jc w:val="left"/>
        <w:rPr>
          <w:sz w:val="22"/>
        </w:rPr>
      </w:pPr>
      <w:r>
        <w:rPr>
          <w:sz w:val="22"/>
        </w:rPr>
        <w:t>Most</w:t>
      </w:r>
      <w:r>
        <w:rPr>
          <w:spacing w:val="-7"/>
          <w:sz w:val="22"/>
        </w:rPr>
      </w:r>
      <w:r>
        <w:rPr>
          <w:sz w:val="22"/>
        </w:rPr>
        <w:t>of</w:t>
      </w:r>
      <w:r>
        <w:rPr>
          <w:spacing w:val="-4"/>
          <w:sz w:val="22"/>
        </w:rPr>
      </w:r>
      <w:r>
        <w:rPr>
          <w:sz w:val="22"/>
        </w:rPr>
        <w:t>EDS’s</w:t>
      </w:r>
      <w:r>
        <w:rPr>
          <w:spacing w:val="-7"/>
          <w:sz w:val="22"/>
        </w:rPr>
      </w:r>
      <w:r>
        <w:rPr>
          <w:sz w:val="22"/>
        </w:rPr>
        <w:t>employees</w:t>
      </w:r>
      <w:r>
        <w:rPr>
          <w:spacing w:val="-8"/>
          <w:sz w:val="22"/>
        </w:rPr>
      </w:r>
      <w:r>
        <w:rPr>
          <w:sz w:val="22"/>
        </w:rPr>
        <w:t>routinely</w:t>
      </w:r>
      <w:r>
        <w:rPr>
          <w:spacing w:val="-6"/>
          <w:sz w:val="22"/>
        </w:rPr>
      </w:r>
      <w:r>
        <w:rPr>
          <w:sz w:val="22"/>
        </w:rPr>
        <w:t>work</w:t>
      </w:r>
      <w:r>
        <w:rPr>
          <w:spacing w:val="-5"/>
          <w:sz w:val="22"/>
        </w:rPr>
      </w:r>
      <w:r>
        <w:rPr>
          <w:sz w:val="22"/>
        </w:rPr>
        <w:t>in</w:t>
      </w:r>
      <w:r>
        <w:rPr>
          <w:spacing w:val="-8"/>
          <w:sz w:val="22"/>
        </w:rPr>
      </w:r>
      <w:r>
        <w:rPr>
          <w:sz w:val="22"/>
        </w:rPr>
        <w:t>an</w:t>
      </w:r>
      <w:r>
        <w:rPr>
          <w:spacing w:val="-5"/>
          <w:sz w:val="22"/>
        </w:rPr>
      </w:r>
      <w:r>
        <w:rPr>
          <w:sz w:val="22"/>
        </w:rPr>
        <w:t>office.</w:t>
      </w:r>
      <w:r>
        <w:rPr>
          <w:spacing w:val="-5"/>
          <w:sz w:val="22"/>
        </w:rPr>
      </w:r>
      <w:r>
        <w:rPr>
          <w:sz w:val="22"/>
        </w:rPr>
        <w:t>EDS</w:t>
      </w:r>
      <w:r>
        <w:rPr>
          <w:spacing w:val="-5"/>
          <w:sz w:val="22"/>
        </w:rPr>
      </w:r>
      <w:r>
        <w:rPr>
          <w:sz w:val="22"/>
        </w:rPr>
        <w:t>keeps</w:t>
      </w:r>
      <w:r>
        <w:rPr>
          <w:spacing w:val="-4"/>
          <w:sz w:val="22"/>
        </w:rPr>
      </w:r>
      <w:r>
        <w:rPr>
          <w:sz w:val="22"/>
        </w:rPr>
        <w:t>furnishings,</w:t>
      </w:r>
      <w:r>
        <w:rPr>
          <w:spacing w:val="-5"/>
          <w:sz w:val="22"/>
        </w:rPr>
      </w:r>
      <w:r>
        <w:rPr>
          <w:sz w:val="22"/>
        </w:rPr>
        <w:t>fixtures,</w:t>
      </w:r>
      <w:r>
        <w:rPr>
          <w:spacing w:val="-5"/>
          <w:sz w:val="22"/>
        </w:rPr>
      </w:r>
      <w:r>
        <w:rPr>
          <w:sz w:val="22"/>
        </w:rPr>
        <w:t>computer software source code, computers, data storage and networking equipment at its offices. The destruction of its</w:t>
      </w:r>
    </w:p>
    <w:p>
      <w:pPr>
        <w:sectPr>
          <w:headerReference w:type="default" r:id="rId9"/>
          <w:footerReference w:type="default" r:id="rId10"/>
          <w:type w:val="nextPage"/>
          <w:pgSz w:w="12240" w:h="15840"/>
          <w:pgMar w:left="0" w:right="0" w:gutter="0" w:header="467" w:top="1420" w:footer="1077" w:bottom="1260"/>
          <w:pgNumType w:fmt="decimal"/>
          <w:formProt w:val="false"/>
          <w:textDirection w:val="lrTb"/>
          <w:docGrid w:type="default" w:linePitch="100" w:charSpace="4096"/>
        </w:sectPr>
        <w:pStyle w:val="Normal"/>
        <w:spacing w:before="0" w:after="0"/>
        <w:ind w:left="1539" w:right="1511" w:hanging="0"/>
        <w:jc w:val="left"/>
        <w:rPr>
          <w:sz w:val="22"/>
        </w:rPr>
      </w:pPr>
      <w:r>
        <w:rPr>
          <w:sz w:val="22"/>
        </w:rPr>
        <w:t>offices</w:t>
      </w:r>
      <w:r>
        <w:rPr>
          <w:spacing w:val="-12"/>
          <w:sz w:val="22"/>
        </w:rPr>
      </w:r>
      <w:r>
        <w:rPr>
          <w:sz w:val="22"/>
        </w:rPr>
        <w:t>would</w:t>
      </w:r>
      <w:r>
        <w:rPr>
          <w:spacing w:val="-10"/>
          <w:sz w:val="22"/>
        </w:rPr>
      </w:r>
      <w:r>
        <w:rPr>
          <w:sz w:val="22"/>
        </w:rPr>
        <w:t>pose</w:t>
      </w:r>
      <w:r>
        <w:rPr>
          <w:spacing w:val="-8"/>
          <w:sz w:val="22"/>
        </w:rPr>
      </w:r>
      <w:r>
        <w:rPr>
          <w:sz w:val="22"/>
        </w:rPr>
        <w:t>a</w:t>
      </w:r>
      <w:r>
        <w:rPr>
          <w:spacing w:val="-10"/>
          <w:sz w:val="22"/>
        </w:rPr>
      </w:r>
      <w:r>
        <w:rPr>
          <w:sz w:val="22"/>
        </w:rPr>
        <w:t>challenge</w:t>
      </w:r>
      <w:r>
        <w:rPr>
          <w:spacing w:val="-8"/>
          <w:sz w:val="22"/>
        </w:rPr>
      </w:r>
      <w:r>
        <w:rPr>
          <w:sz w:val="22"/>
        </w:rPr>
        <w:t>to</w:t>
      </w:r>
      <w:r>
        <w:rPr>
          <w:spacing w:val="-9"/>
          <w:sz w:val="22"/>
        </w:rPr>
      </w:r>
      <w:r>
        <w:rPr>
          <w:sz w:val="22"/>
        </w:rPr>
        <w:t>the</w:t>
      </w:r>
      <w:r>
        <w:rPr>
          <w:spacing w:val="-10"/>
          <w:sz w:val="22"/>
        </w:rPr>
      </w:r>
      <w:r>
        <w:rPr>
          <w:sz w:val="22"/>
        </w:rPr>
        <w:t>company’s</w:t>
      </w:r>
      <w:r>
        <w:rPr>
          <w:spacing w:val="-8"/>
          <w:sz w:val="22"/>
        </w:rPr>
      </w:r>
      <w:r>
        <w:rPr>
          <w:sz w:val="22"/>
        </w:rPr>
        <w:t>ability</w:t>
      </w:r>
      <w:r>
        <w:rPr>
          <w:spacing w:val="-7"/>
          <w:sz w:val="22"/>
        </w:rPr>
      </w:r>
      <w:r>
        <w:rPr>
          <w:sz w:val="22"/>
        </w:rPr>
        <w:t>to</w:t>
      </w:r>
      <w:r>
        <w:rPr>
          <w:spacing w:val="-8"/>
          <w:sz w:val="22"/>
        </w:rPr>
      </w:r>
      <w:r>
        <w:rPr>
          <w:sz w:val="22"/>
        </w:rPr>
        <w:t>continue</w:t>
      </w:r>
      <w:r>
        <w:rPr>
          <w:spacing w:val="-8"/>
          <w:sz w:val="22"/>
        </w:rPr>
      </w:r>
      <w:r>
        <w:rPr>
          <w:sz w:val="22"/>
        </w:rPr>
        <w:t>developing</w:t>
      </w:r>
      <w:r>
        <w:rPr>
          <w:spacing w:val="-9"/>
          <w:sz w:val="22"/>
        </w:rPr>
      </w:r>
      <w:r>
        <w:rPr>
          <w:sz w:val="22"/>
        </w:rPr>
        <w:t>software,</w:t>
      </w:r>
      <w:r>
        <w:rPr>
          <w:spacing w:val="-10"/>
          <w:sz w:val="22"/>
        </w:rPr>
      </w:r>
      <w:r>
        <w:rPr>
          <w:sz w:val="22"/>
        </w:rPr>
        <w:t>operating</w:t>
      </w:r>
      <w:r>
        <w:rPr>
          <w:spacing w:val="-8"/>
          <w:sz w:val="22"/>
        </w:rPr>
      </w:r>
      <w:r>
        <w:rPr>
          <w:sz w:val="22"/>
        </w:rPr>
        <w:t>its business, and supporting its customers.</w:t>
      </w:r>
    </w:p>
    <w:p>
      <w:pPr>
        <w:pStyle w:val="Normal"/>
        <w:spacing w:before="25" w:after="0"/>
        <w:ind w:left="1539" w:right="0" w:hanging="0"/>
        <w:jc w:val="left"/>
        <w:rPr>
          <w:sz w:val="26"/>
        </w:rPr>
      </w:pPr>
      <w:bookmarkStart w:id="9" w:name="_TOC_250056"/>
      <w:r>
        <w:rPr>
          <w:color w:val="2C5294"/>
          <w:spacing w:val="-4"/>
          <w:sz w:val="26"/>
        </w:rPr>
        <w:t>Mitigation</w:t>
      </w:r>
      <w:r>
        <w:rPr>
          <w:color w:val="2C5294"/>
          <w:sz w:val="26"/>
        </w:rPr>
      </w:r>
      <w:bookmarkEnd w:id="9"/>
      <w:r>
        <w:rPr>
          <w:color w:val="2C5294"/>
          <w:spacing w:val="-2"/>
          <w:sz w:val="26"/>
        </w:rPr>
        <w:t>Factors</w:t>
      </w:r>
    </w:p>
    <w:p>
      <w:pPr>
        <w:pStyle w:val="Normal"/>
        <w:spacing w:lineRule="auto" w:line="252" w:before="28" w:after="0"/>
        <w:ind w:left="1539" w:right="1511" w:hanging="0"/>
        <w:jc w:val="left"/>
        <w:rPr>
          <w:sz w:val="22"/>
        </w:rPr>
      </w:pPr>
      <w:r>
        <w:rPr>
          <w:sz w:val="22"/>
        </w:rPr>
        <w:t>EDS’s Saa S services are hosted in a secure data center in Dallas, Texas with extensive power and network</w:t>
      </w:r>
      <w:r>
        <w:rPr>
          <w:spacing w:val="-5"/>
          <w:sz w:val="22"/>
        </w:rPr>
      </w:r>
      <w:r>
        <w:rPr>
          <w:sz w:val="22"/>
        </w:rPr>
        <w:t>redundancy.</w:t>
      </w:r>
      <w:r>
        <w:rPr>
          <w:spacing w:val="-4"/>
          <w:sz w:val="22"/>
        </w:rPr>
      </w:r>
      <w:r>
        <w:rPr>
          <w:sz w:val="22"/>
        </w:rPr>
        <w:t>The</w:t>
      </w:r>
      <w:r>
        <w:rPr>
          <w:spacing w:val="-9"/>
          <w:sz w:val="22"/>
        </w:rPr>
      </w:r>
      <w:r>
        <w:rPr>
          <w:sz w:val="22"/>
        </w:rPr>
        <w:t>destruction</w:t>
      </w:r>
      <w:r>
        <w:rPr>
          <w:spacing w:val="-5"/>
          <w:sz w:val="22"/>
        </w:rPr>
      </w:r>
      <w:r>
        <w:rPr>
          <w:sz w:val="22"/>
        </w:rPr>
        <w:t>or</w:t>
      </w:r>
      <w:r>
        <w:rPr>
          <w:spacing w:val="-8"/>
          <w:sz w:val="22"/>
        </w:rPr>
      </w:r>
      <w:r>
        <w:rPr>
          <w:sz w:val="22"/>
        </w:rPr>
        <w:t>un availability</w:t>
      </w:r>
      <w:r>
        <w:rPr>
          <w:spacing w:val="-3"/>
          <w:sz w:val="22"/>
        </w:rPr>
      </w:r>
      <w:r>
        <w:rPr>
          <w:sz w:val="22"/>
        </w:rPr>
        <w:t>of</w:t>
      </w:r>
      <w:r>
        <w:rPr>
          <w:spacing w:val="-8"/>
          <w:sz w:val="22"/>
        </w:rPr>
      </w:r>
      <w:r>
        <w:rPr>
          <w:sz w:val="22"/>
        </w:rPr>
        <w:t>any</w:t>
      </w:r>
      <w:r>
        <w:rPr>
          <w:spacing w:val="-7"/>
          <w:sz w:val="22"/>
        </w:rPr>
      </w:r>
      <w:r>
        <w:rPr>
          <w:sz w:val="22"/>
        </w:rPr>
        <w:t>of</w:t>
      </w:r>
      <w:r>
        <w:rPr>
          <w:spacing w:val="-7"/>
          <w:sz w:val="22"/>
        </w:rPr>
      </w:r>
      <w:r>
        <w:rPr>
          <w:sz w:val="22"/>
        </w:rPr>
        <w:t>EDS’s</w:t>
      </w:r>
      <w:r>
        <w:rPr>
          <w:spacing w:val="-8"/>
          <w:sz w:val="22"/>
        </w:rPr>
      </w:r>
      <w:r>
        <w:rPr>
          <w:sz w:val="22"/>
        </w:rPr>
        <w:t>offices</w:t>
      </w:r>
      <w:r>
        <w:rPr>
          <w:spacing w:val="-6"/>
          <w:sz w:val="22"/>
        </w:rPr>
      </w:r>
      <w:r>
        <w:rPr>
          <w:sz w:val="22"/>
        </w:rPr>
        <w:t>would</w:t>
      </w:r>
      <w:r>
        <w:rPr>
          <w:spacing w:val="-7"/>
          <w:sz w:val="22"/>
        </w:rPr>
      </w:r>
      <w:r>
        <w:rPr>
          <w:sz w:val="22"/>
        </w:rPr>
        <w:t>have</w:t>
      </w:r>
      <w:r>
        <w:rPr>
          <w:spacing w:val="-4"/>
          <w:sz w:val="22"/>
        </w:rPr>
      </w:r>
      <w:r>
        <w:rPr>
          <w:sz w:val="22"/>
        </w:rPr>
        <w:t>no</w:t>
      </w:r>
      <w:r>
        <w:rPr>
          <w:spacing w:val="-4"/>
          <w:sz w:val="22"/>
        </w:rPr>
      </w:r>
      <w:r>
        <w:rPr>
          <w:sz w:val="22"/>
        </w:rPr>
        <w:t>direct impact on the availability of Saa S services to its customers.</w:t>
      </w:r>
    </w:p>
    <w:p>
      <w:pPr>
        <w:pStyle w:val="Normal"/>
        <w:spacing w:lineRule="auto" w:line="252" w:before="165" w:after="0"/>
        <w:ind w:left="1539" w:right="1511" w:hanging="0"/>
        <w:jc w:val="left"/>
        <w:rPr>
          <w:sz w:val="22"/>
        </w:rPr>
      </w:pPr>
      <w:r>
        <w:rPr>
          <w:sz w:val="22"/>
        </w:rPr>
        <w:t>EDS’s</w:t>
      </w:r>
      <w:r>
        <w:rPr>
          <w:spacing w:val="-5"/>
          <w:sz w:val="22"/>
        </w:rPr>
      </w:r>
      <w:r>
        <w:rPr>
          <w:sz w:val="22"/>
        </w:rPr>
        <w:t>VOIP</w:t>
      </w:r>
      <w:r>
        <w:rPr>
          <w:spacing w:val="-7"/>
          <w:sz w:val="22"/>
        </w:rPr>
      </w:r>
      <w:r>
        <w:rPr>
          <w:sz w:val="22"/>
        </w:rPr>
        <w:t>telephone</w:t>
      </w:r>
      <w:r>
        <w:rPr>
          <w:spacing w:val="-6"/>
          <w:sz w:val="22"/>
        </w:rPr>
      </w:r>
      <w:r>
        <w:rPr>
          <w:sz w:val="22"/>
        </w:rPr>
        <w:t>service</w:t>
      </w:r>
      <w:r>
        <w:rPr>
          <w:spacing w:val="-4"/>
          <w:sz w:val="22"/>
        </w:rPr>
      </w:r>
      <w:r>
        <w:rPr>
          <w:sz w:val="22"/>
        </w:rPr>
        <w:t>will</w:t>
      </w:r>
      <w:r>
        <w:rPr>
          <w:spacing w:val="-7"/>
          <w:sz w:val="22"/>
        </w:rPr>
      </w:r>
      <w:r>
        <w:rPr>
          <w:sz w:val="22"/>
        </w:rPr>
        <w:t>forward</w:t>
      </w:r>
      <w:r>
        <w:rPr>
          <w:spacing w:val="-5"/>
          <w:sz w:val="22"/>
        </w:rPr>
      </w:r>
      <w:r>
        <w:rPr>
          <w:sz w:val="22"/>
        </w:rPr>
        <w:t>calls</w:t>
      </w:r>
      <w:r>
        <w:rPr>
          <w:spacing w:val="-7"/>
          <w:sz w:val="22"/>
        </w:rPr>
      </w:r>
      <w:r>
        <w:rPr>
          <w:sz w:val="22"/>
        </w:rPr>
        <w:t>to</w:t>
      </w:r>
      <w:r>
        <w:rPr>
          <w:spacing w:val="-3"/>
          <w:sz w:val="22"/>
        </w:rPr>
      </w:r>
      <w:r>
        <w:rPr>
          <w:sz w:val="22"/>
        </w:rPr>
        <w:t>other</w:t>
      </w:r>
      <w:r>
        <w:rPr>
          <w:spacing w:val="-5"/>
          <w:sz w:val="22"/>
        </w:rPr>
      </w:r>
      <w:r>
        <w:rPr>
          <w:sz w:val="22"/>
        </w:rPr>
        <w:t>operations</w:t>
      </w:r>
      <w:r>
        <w:rPr>
          <w:spacing w:val="-5"/>
          <w:sz w:val="22"/>
        </w:rPr>
      </w:r>
      <w:r>
        <w:rPr>
          <w:sz w:val="22"/>
        </w:rPr>
        <w:t>centers</w:t>
      </w:r>
      <w:r>
        <w:rPr>
          <w:spacing w:val="-7"/>
          <w:sz w:val="22"/>
        </w:rPr>
      </w:r>
      <w:r>
        <w:rPr>
          <w:sz w:val="22"/>
        </w:rPr>
        <w:t>or</w:t>
      </w:r>
      <w:r>
        <w:rPr>
          <w:spacing w:val="-7"/>
          <w:sz w:val="22"/>
        </w:rPr>
      </w:r>
      <w:r>
        <w:rPr>
          <w:sz w:val="22"/>
        </w:rPr>
        <w:t>the</w:t>
      </w:r>
      <w:r>
        <w:rPr>
          <w:spacing w:val="-3"/>
          <w:sz w:val="22"/>
        </w:rPr>
      </w:r>
      <w:r>
        <w:rPr>
          <w:sz w:val="22"/>
        </w:rPr>
        <w:t>cell</w:t>
      </w:r>
      <w:r>
        <w:rPr>
          <w:spacing w:val="-5"/>
          <w:sz w:val="22"/>
        </w:rPr>
      </w:r>
      <w:r>
        <w:rPr>
          <w:sz w:val="22"/>
        </w:rPr>
        <w:t>phones</w:t>
      </w:r>
      <w:r>
        <w:rPr>
          <w:spacing w:val="-7"/>
          <w:sz w:val="22"/>
        </w:rPr>
      </w:r>
      <w:r>
        <w:rPr>
          <w:sz w:val="22"/>
        </w:rPr>
        <w:t>of</w:t>
      </w:r>
      <w:r>
        <w:rPr>
          <w:spacing w:val="-7"/>
          <w:sz w:val="22"/>
        </w:rPr>
      </w:r>
      <w:r>
        <w:rPr>
          <w:sz w:val="22"/>
        </w:rPr>
        <w:t>key personnel in the event that the office phones are not available.</w:t>
      </w:r>
    </w:p>
    <w:p>
      <w:pPr>
        <w:pStyle w:val="Normal"/>
        <w:spacing w:lineRule="auto" w:line="252" w:before="165" w:after="0"/>
        <w:ind w:left="1539" w:right="1640" w:hanging="0"/>
        <w:jc w:val="both"/>
        <w:rPr>
          <w:sz w:val="22"/>
        </w:rPr>
      </w:pPr>
      <w:r>
        <w:rPr>
          <w:sz w:val="22"/>
        </w:rPr>
        <w:t>EDS’s VOIP telephone service can be accessed via the Internet or a smartphone app. Employees can use Internet connected laptops and cell phones to operate all the essential features of the company phone system.</w:t>
      </w:r>
    </w:p>
    <w:p>
      <w:pPr>
        <w:pStyle w:val="Normal"/>
        <w:spacing w:lineRule="auto" w:line="252" w:before="165" w:after="0"/>
        <w:ind w:left="1539" w:right="1569" w:hanging="0"/>
        <w:jc w:val="both"/>
        <w:rPr>
          <w:sz w:val="22"/>
        </w:rPr>
      </w:pPr>
      <w:r>
        <w:rPr>
          <w:sz w:val="22"/>
        </w:rPr>
        <w:t>Many</w:t>
      </w:r>
      <w:r>
        <w:rPr>
          <w:spacing w:val="-10"/>
          <w:sz w:val="22"/>
        </w:rPr>
      </w:r>
      <w:r>
        <w:rPr>
          <w:sz w:val="22"/>
        </w:rPr>
        <w:t>of</w:t>
      </w:r>
      <w:r>
        <w:rPr>
          <w:spacing w:val="-9"/>
          <w:sz w:val="22"/>
        </w:rPr>
      </w:r>
      <w:r>
        <w:rPr>
          <w:sz w:val="22"/>
        </w:rPr>
        <w:t>EDS’s</w:t>
      </w:r>
      <w:r>
        <w:rPr>
          <w:spacing w:val="-9"/>
          <w:sz w:val="22"/>
        </w:rPr>
      </w:r>
      <w:r>
        <w:rPr>
          <w:sz w:val="22"/>
        </w:rPr>
        <w:t>key</w:t>
      </w:r>
      <w:r>
        <w:rPr>
          <w:spacing w:val="-7"/>
          <w:sz w:val="22"/>
        </w:rPr>
      </w:r>
      <w:r>
        <w:rPr>
          <w:sz w:val="22"/>
        </w:rPr>
        <w:t>employees</w:t>
      </w:r>
      <w:r>
        <w:rPr>
          <w:spacing w:val="-7"/>
          <w:sz w:val="22"/>
        </w:rPr>
      </w:r>
      <w:r>
        <w:rPr>
          <w:sz w:val="22"/>
        </w:rPr>
        <w:t>have</w:t>
      </w:r>
      <w:r>
        <w:rPr>
          <w:spacing w:val="-7"/>
          <w:sz w:val="22"/>
        </w:rPr>
      </w:r>
      <w:r>
        <w:rPr>
          <w:sz w:val="22"/>
        </w:rPr>
        <w:t>laptop</w:t>
      </w:r>
      <w:r>
        <w:rPr>
          <w:spacing w:val="-9"/>
          <w:sz w:val="22"/>
        </w:rPr>
      </w:r>
      <w:r>
        <w:rPr>
          <w:sz w:val="22"/>
        </w:rPr>
        <w:t>computers</w:t>
      </w:r>
      <w:r>
        <w:rPr>
          <w:spacing w:val="-9"/>
          <w:sz w:val="22"/>
        </w:rPr>
      </w:r>
      <w:r>
        <w:rPr>
          <w:sz w:val="22"/>
        </w:rPr>
        <w:t>and</w:t>
      </w:r>
      <w:r>
        <w:rPr>
          <w:spacing w:val="-9"/>
          <w:sz w:val="22"/>
        </w:rPr>
      </w:r>
      <w:r>
        <w:rPr>
          <w:sz w:val="22"/>
        </w:rPr>
        <w:t>Internet</w:t>
      </w:r>
      <w:r>
        <w:rPr>
          <w:spacing w:val="-9"/>
          <w:sz w:val="22"/>
        </w:rPr>
      </w:r>
      <w:r>
        <w:rPr>
          <w:sz w:val="22"/>
        </w:rPr>
        <w:t>at</w:t>
      </w:r>
      <w:r>
        <w:rPr>
          <w:spacing w:val="-7"/>
          <w:sz w:val="22"/>
        </w:rPr>
      </w:r>
      <w:r>
        <w:rPr>
          <w:sz w:val="22"/>
        </w:rPr>
        <w:t>home</w:t>
      </w:r>
      <w:r>
        <w:rPr>
          <w:spacing w:val="-7"/>
          <w:sz w:val="22"/>
        </w:rPr>
      </w:r>
      <w:r>
        <w:rPr>
          <w:sz w:val="22"/>
        </w:rPr>
        <w:t>and</w:t>
      </w:r>
      <w:r>
        <w:rPr>
          <w:spacing w:val="-9"/>
          <w:sz w:val="22"/>
        </w:rPr>
      </w:r>
      <w:r>
        <w:rPr>
          <w:sz w:val="22"/>
        </w:rPr>
        <w:t>could</w:t>
      </w:r>
      <w:r>
        <w:rPr>
          <w:spacing w:val="-9"/>
          <w:sz w:val="22"/>
        </w:rPr>
      </w:r>
      <w:r>
        <w:rPr>
          <w:sz w:val="22"/>
        </w:rPr>
        <w:t>work</w:t>
      </w:r>
      <w:r>
        <w:rPr>
          <w:spacing w:val="-9"/>
          <w:sz w:val="22"/>
        </w:rPr>
      </w:r>
      <w:r>
        <w:rPr>
          <w:sz w:val="22"/>
        </w:rPr>
        <w:t>from</w:t>
      </w:r>
      <w:r>
        <w:rPr>
          <w:spacing w:val="-6"/>
          <w:sz w:val="22"/>
        </w:rPr>
      </w:r>
      <w:r>
        <w:rPr>
          <w:sz w:val="22"/>
        </w:rPr>
        <w:t>home if necessary.</w:t>
      </w:r>
    </w:p>
    <w:p>
      <w:pPr>
        <w:pStyle w:val="Normal"/>
        <w:spacing w:lineRule="auto" w:line="252" w:before="165" w:after="0"/>
        <w:ind w:left="1539" w:right="1511" w:hanging="0"/>
        <w:jc w:val="left"/>
        <w:rPr>
          <w:sz w:val="22"/>
        </w:rPr>
      </w:pPr>
      <w:r>
        <w:rPr>
          <w:sz w:val="22"/>
        </w:rPr>
        <w:t>EDS</w:t>
      </w:r>
      <w:r>
        <w:rPr>
          <w:spacing w:val="-8"/>
          <w:sz w:val="22"/>
        </w:rPr>
      </w:r>
      <w:r>
        <w:rPr>
          <w:sz w:val="22"/>
        </w:rPr>
        <w:t>maintains</w:t>
      </w:r>
      <w:r>
        <w:rPr>
          <w:spacing w:val="-5"/>
          <w:sz w:val="22"/>
        </w:rPr>
      </w:r>
      <w:r>
        <w:rPr>
          <w:sz w:val="22"/>
        </w:rPr>
        <w:t>a</w:t>
      </w:r>
      <w:r>
        <w:rPr>
          <w:spacing w:val="-7"/>
          <w:sz w:val="22"/>
        </w:rPr>
      </w:r>
      <w:r>
        <w:rPr>
          <w:sz w:val="22"/>
        </w:rPr>
        <w:t>casualty</w:t>
      </w:r>
      <w:r>
        <w:rPr>
          <w:spacing w:val="-4"/>
          <w:sz w:val="22"/>
        </w:rPr>
      </w:r>
      <w:r>
        <w:rPr>
          <w:sz w:val="22"/>
        </w:rPr>
        <w:t>insurance</w:t>
      </w:r>
      <w:r>
        <w:rPr>
          <w:spacing w:val="-4"/>
          <w:sz w:val="22"/>
        </w:rPr>
      </w:r>
      <w:r>
        <w:rPr>
          <w:sz w:val="22"/>
        </w:rPr>
        <w:t>policy</w:t>
      </w:r>
      <w:r>
        <w:rPr>
          <w:spacing w:val="-7"/>
          <w:sz w:val="22"/>
        </w:rPr>
      </w:r>
      <w:r>
        <w:rPr>
          <w:sz w:val="22"/>
        </w:rPr>
        <w:t>that</w:t>
      </w:r>
      <w:r>
        <w:rPr>
          <w:spacing w:val="-5"/>
          <w:sz w:val="22"/>
        </w:rPr>
      </w:r>
      <w:r>
        <w:rPr>
          <w:sz w:val="22"/>
        </w:rPr>
        <w:t>is</w:t>
      </w:r>
      <w:r>
        <w:rPr>
          <w:spacing w:val="-7"/>
          <w:sz w:val="22"/>
        </w:rPr>
      </w:r>
      <w:r>
        <w:rPr>
          <w:sz w:val="22"/>
        </w:rPr>
        <w:t>adequate</w:t>
      </w:r>
      <w:r>
        <w:rPr>
          <w:spacing w:val="-5"/>
          <w:sz w:val="22"/>
        </w:rPr>
      </w:r>
      <w:r>
        <w:rPr>
          <w:sz w:val="22"/>
        </w:rPr>
        <w:t>to</w:t>
      </w:r>
      <w:r>
        <w:rPr>
          <w:spacing w:val="-4"/>
          <w:sz w:val="22"/>
        </w:rPr>
      </w:r>
      <w:r>
        <w:rPr>
          <w:sz w:val="22"/>
        </w:rPr>
        <w:t>provide</w:t>
      </w:r>
      <w:r>
        <w:rPr>
          <w:spacing w:val="-7"/>
          <w:sz w:val="22"/>
        </w:rPr>
      </w:r>
      <w:r>
        <w:rPr>
          <w:sz w:val="22"/>
        </w:rPr>
        <w:t>the</w:t>
      </w:r>
      <w:r>
        <w:rPr>
          <w:spacing w:val="-7"/>
          <w:sz w:val="22"/>
        </w:rPr>
      </w:r>
      <w:r>
        <w:rPr>
          <w:sz w:val="22"/>
        </w:rPr>
        <w:t>financial</w:t>
      </w:r>
      <w:r>
        <w:rPr>
          <w:spacing w:val="-6"/>
          <w:sz w:val="22"/>
        </w:rPr>
      </w:r>
      <w:r>
        <w:rPr>
          <w:sz w:val="22"/>
        </w:rPr>
        <w:t>resources</w:t>
      </w:r>
      <w:r>
        <w:rPr>
          <w:spacing w:val="-7"/>
          <w:sz w:val="22"/>
        </w:rPr>
      </w:r>
      <w:r>
        <w:rPr>
          <w:sz w:val="22"/>
        </w:rPr>
        <w:t>to reconstitute the office in a new or temporary location.</w:t>
      </w:r>
    </w:p>
    <w:p>
      <w:pPr>
        <w:pStyle w:val="Normal"/>
        <w:spacing w:lineRule="auto" w:line="252" w:before="169" w:after="0"/>
        <w:ind w:left="1539" w:right="2026" w:hanging="0"/>
        <w:jc w:val="left"/>
        <w:rPr>
          <w:sz w:val="22"/>
        </w:rPr>
      </w:pPr>
      <w:r>
        <w:rPr>
          <w:sz w:val="22"/>
        </w:rPr>
        <w:t>EDS</w:t>
      </w:r>
      <w:r>
        <w:rPr>
          <w:spacing w:val="-8"/>
          <w:sz w:val="22"/>
        </w:rPr>
      </w:r>
      <w:r>
        <w:rPr>
          <w:sz w:val="22"/>
        </w:rPr>
        <w:t>maintains</w:t>
      </w:r>
      <w:r>
        <w:rPr>
          <w:spacing w:val="-5"/>
          <w:sz w:val="22"/>
        </w:rPr>
      </w:r>
      <w:r>
        <w:rPr>
          <w:sz w:val="22"/>
        </w:rPr>
        <w:t>a</w:t>
      </w:r>
      <w:r>
        <w:rPr>
          <w:spacing w:val="-7"/>
          <w:sz w:val="22"/>
        </w:rPr>
      </w:r>
      <w:r>
        <w:rPr>
          <w:sz w:val="22"/>
        </w:rPr>
        <w:t>corporate</w:t>
      </w:r>
      <w:r>
        <w:rPr>
          <w:spacing w:val="-7"/>
          <w:sz w:val="22"/>
        </w:rPr>
      </w:r>
      <w:r>
        <w:rPr>
          <w:sz w:val="22"/>
        </w:rPr>
        <w:t>credit</w:t>
      </w:r>
      <w:r>
        <w:rPr>
          <w:spacing w:val="-5"/>
          <w:sz w:val="22"/>
        </w:rPr>
      </w:r>
      <w:r>
        <w:rPr>
          <w:sz w:val="22"/>
        </w:rPr>
        <w:t>line</w:t>
      </w:r>
      <w:r>
        <w:rPr>
          <w:spacing w:val="-7"/>
          <w:sz w:val="22"/>
        </w:rPr>
      </w:r>
      <w:r>
        <w:rPr>
          <w:sz w:val="22"/>
        </w:rPr>
        <w:t>that</w:t>
      </w:r>
      <w:r>
        <w:rPr>
          <w:spacing w:val="-7"/>
          <w:sz w:val="22"/>
        </w:rPr>
      </w:r>
      <w:r>
        <w:rPr>
          <w:sz w:val="22"/>
        </w:rPr>
        <w:t>would</w:t>
      </w:r>
      <w:r>
        <w:rPr>
          <w:spacing w:val="-9"/>
          <w:sz w:val="22"/>
        </w:rPr>
      </w:r>
      <w:r>
        <w:rPr>
          <w:sz w:val="22"/>
        </w:rPr>
        <w:t>enable</w:t>
      </w:r>
      <w:r>
        <w:rPr>
          <w:spacing w:val="-5"/>
          <w:sz w:val="22"/>
        </w:rPr>
      </w:r>
      <w:r>
        <w:rPr>
          <w:sz w:val="22"/>
        </w:rPr>
        <w:t>it</w:t>
      </w:r>
      <w:r>
        <w:rPr>
          <w:spacing w:val="-4"/>
          <w:sz w:val="22"/>
        </w:rPr>
      </w:r>
      <w:r>
        <w:rPr>
          <w:sz w:val="22"/>
        </w:rPr>
        <w:t>to</w:t>
      </w:r>
      <w:r>
        <w:rPr>
          <w:spacing w:val="-4"/>
          <w:sz w:val="22"/>
        </w:rPr>
      </w:r>
      <w:r>
        <w:rPr>
          <w:sz w:val="22"/>
        </w:rPr>
        <w:t>immediately</w:t>
      </w:r>
      <w:r>
        <w:rPr>
          <w:spacing w:val="-7"/>
          <w:sz w:val="22"/>
        </w:rPr>
      </w:r>
      <w:r>
        <w:rPr>
          <w:sz w:val="22"/>
        </w:rPr>
        <w:t>purchase</w:t>
      </w:r>
      <w:r>
        <w:rPr>
          <w:spacing w:val="-6"/>
          <w:sz w:val="22"/>
        </w:rPr>
      </w:r>
      <w:r>
        <w:rPr>
          <w:sz w:val="22"/>
        </w:rPr>
        <w:t>critical furnishings and equipment to reconstitute a new or temporary location.</w:t>
      </w:r>
    </w:p>
    <w:p>
      <w:pPr>
        <w:pStyle w:val="Normal"/>
        <w:spacing w:lineRule="auto" w:line="252" w:before="175" w:after="0"/>
        <w:ind w:left="1539" w:right="1578" w:hanging="0"/>
        <w:jc w:val="left"/>
        <w:rPr>
          <w:sz w:val="22"/>
        </w:rPr>
      </w:pPr>
      <w:r>
        <w:rPr>
          <w:sz w:val="22"/>
        </w:rPr>
        <w:t>EDS</w:t>
      </w:r>
      <w:r>
        <w:rPr>
          <w:spacing w:val="-4"/>
          <w:sz w:val="22"/>
        </w:rPr>
      </w:r>
      <w:r>
        <w:rPr>
          <w:sz w:val="22"/>
        </w:rPr>
        <w:t>receives</w:t>
      </w:r>
      <w:r>
        <w:rPr>
          <w:spacing w:val="-3"/>
          <w:sz w:val="22"/>
        </w:rPr>
      </w:r>
      <w:r>
        <w:rPr>
          <w:sz w:val="22"/>
        </w:rPr>
        <w:t>payments</w:t>
      </w:r>
      <w:r>
        <w:rPr>
          <w:spacing w:val="-6"/>
          <w:sz w:val="22"/>
        </w:rPr>
      </w:r>
      <w:r>
        <w:rPr>
          <w:sz w:val="22"/>
        </w:rPr>
        <w:t>from</w:t>
      </w:r>
      <w:r>
        <w:rPr>
          <w:spacing w:val="-3"/>
          <w:sz w:val="22"/>
        </w:rPr>
      </w:r>
      <w:r>
        <w:rPr>
          <w:sz w:val="22"/>
        </w:rPr>
        <w:t>its</w:t>
      </w:r>
      <w:r>
        <w:rPr>
          <w:spacing w:val="-5"/>
          <w:sz w:val="22"/>
        </w:rPr>
      </w:r>
      <w:r>
        <w:rPr>
          <w:sz w:val="22"/>
        </w:rPr>
        <w:t>customers</w:t>
      </w:r>
      <w:r>
        <w:rPr>
          <w:spacing w:val="-3"/>
          <w:sz w:val="22"/>
        </w:rPr>
      </w:r>
      <w:r>
        <w:rPr>
          <w:sz w:val="22"/>
        </w:rPr>
        <w:t>either</w:t>
      </w:r>
      <w:r>
        <w:rPr>
          <w:spacing w:val="-4"/>
          <w:sz w:val="22"/>
        </w:rPr>
      </w:r>
      <w:r>
        <w:rPr>
          <w:sz w:val="22"/>
        </w:rPr>
        <w:t>at</w:t>
      </w:r>
      <w:r>
        <w:rPr>
          <w:spacing w:val="-3"/>
          <w:sz w:val="22"/>
        </w:rPr>
      </w:r>
      <w:r>
        <w:rPr>
          <w:sz w:val="22"/>
        </w:rPr>
        <w:t>a</w:t>
      </w:r>
      <w:r>
        <w:rPr>
          <w:spacing w:val="-8"/>
          <w:sz w:val="22"/>
        </w:rPr>
      </w:r>
      <w:r>
        <w:rPr>
          <w:sz w:val="22"/>
        </w:rPr>
        <w:t>bank</w:t>
      </w:r>
      <w:r>
        <w:rPr>
          <w:spacing w:val="-4"/>
          <w:sz w:val="22"/>
        </w:rPr>
      </w:r>
      <w:r>
        <w:rPr>
          <w:sz w:val="22"/>
        </w:rPr>
        <w:t>lockbox</w:t>
      </w:r>
      <w:r>
        <w:rPr>
          <w:spacing w:val="-5"/>
          <w:sz w:val="22"/>
        </w:rPr>
      </w:r>
      <w:r>
        <w:rPr>
          <w:sz w:val="22"/>
        </w:rPr>
        <w:t>or</w:t>
      </w:r>
      <w:r>
        <w:rPr>
          <w:spacing w:val="-4"/>
          <w:sz w:val="22"/>
        </w:rPr>
      </w:r>
      <w:r>
        <w:rPr>
          <w:sz w:val="22"/>
        </w:rPr>
        <w:t>a</w:t>
      </w:r>
      <w:r>
        <w:rPr>
          <w:spacing w:val="-5"/>
          <w:sz w:val="22"/>
        </w:rPr>
      </w:r>
      <w:r>
        <w:rPr>
          <w:sz w:val="22"/>
        </w:rPr>
        <w:t>P. O.</w:t>
      </w:r>
      <w:r>
        <w:rPr>
          <w:spacing w:val="-3"/>
          <w:sz w:val="22"/>
        </w:rPr>
      </w:r>
      <w:r>
        <w:rPr>
          <w:sz w:val="22"/>
        </w:rPr>
        <w:t>Box</w:t>
      </w:r>
      <w:r>
        <w:rPr>
          <w:spacing w:val="-5"/>
          <w:sz w:val="22"/>
        </w:rPr>
      </w:r>
      <w:r>
        <w:rPr>
          <w:sz w:val="22"/>
        </w:rPr>
        <w:t>at</w:t>
      </w:r>
      <w:r>
        <w:rPr>
          <w:spacing w:val="-4"/>
          <w:sz w:val="22"/>
        </w:rPr>
      </w:r>
      <w:r>
        <w:rPr>
          <w:sz w:val="22"/>
        </w:rPr>
        <w:t>a</w:t>
      </w:r>
      <w:r>
        <w:rPr>
          <w:spacing w:val="-4"/>
          <w:sz w:val="22"/>
        </w:rPr>
      </w:r>
      <w:r>
        <w:rPr>
          <w:sz w:val="22"/>
        </w:rPr>
        <w:t>local</w:t>
      </w:r>
      <w:r>
        <w:rPr>
          <w:spacing w:val="-4"/>
          <w:sz w:val="22"/>
        </w:rPr>
      </w:r>
      <w:r>
        <w:rPr>
          <w:sz w:val="22"/>
        </w:rPr>
        <w:t>post</w:t>
      </w:r>
      <w:r>
        <w:rPr>
          <w:spacing w:val="-5"/>
          <w:sz w:val="22"/>
        </w:rPr>
      </w:r>
      <w:r>
        <w:rPr>
          <w:sz w:val="22"/>
        </w:rPr>
        <w:t>office, as well as through electronic funds transfers to its bank accounts. Destruction of EDS’s offices would not disrupt EDS’s cash flow or financial viability.</w:t>
      </w:r>
    </w:p>
    <w:p>
      <w:pPr>
        <w:pStyle w:val="Normal"/>
        <w:spacing w:lineRule="auto" w:line="252" w:before="165" w:after="0"/>
        <w:ind w:left="1539" w:right="1511" w:hanging="0"/>
        <w:jc w:val="left"/>
        <w:rPr>
          <w:sz w:val="22"/>
        </w:rPr>
      </w:pPr>
      <w:r>
        <w:rPr>
          <w:sz w:val="22"/>
        </w:rPr>
        <w:t>EDS maintains an offsite repository of all its software</w:t>
      </w:r>
      <w:r>
        <w:rPr>
          <w:spacing w:val="-1"/>
          <w:sz w:val="22"/>
        </w:rPr>
      </w:r>
      <w:r>
        <w:rPr>
          <w:sz w:val="22"/>
        </w:rPr>
        <w:t>source code that is accessible through the Internet.</w:t>
      </w:r>
      <w:r>
        <w:rPr>
          <w:spacing w:val="-3"/>
          <w:sz w:val="22"/>
        </w:rPr>
      </w:r>
      <w:r>
        <w:rPr>
          <w:sz w:val="22"/>
        </w:rPr>
        <w:t>If</w:t>
      </w:r>
      <w:r>
        <w:rPr>
          <w:spacing w:val="-3"/>
          <w:sz w:val="22"/>
        </w:rPr>
      </w:r>
      <w:r>
        <w:rPr>
          <w:sz w:val="22"/>
        </w:rPr>
        <w:t>EDS’s</w:t>
      </w:r>
      <w:r>
        <w:rPr>
          <w:spacing w:val="-3"/>
          <w:sz w:val="22"/>
        </w:rPr>
      </w:r>
      <w:r>
        <w:rPr>
          <w:sz w:val="22"/>
        </w:rPr>
        <w:t>offices</w:t>
      </w:r>
      <w:r>
        <w:rPr>
          <w:spacing w:val="-3"/>
          <w:sz w:val="22"/>
        </w:rPr>
      </w:r>
      <w:r>
        <w:rPr>
          <w:sz w:val="22"/>
        </w:rPr>
        <w:t>are</w:t>
      </w:r>
      <w:r>
        <w:rPr>
          <w:spacing w:val="-3"/>
          <w:sz w:val="22"/>
        </w:rPr>
      </w:r>
      <w:r>
        <w:rPr>
          <w:sz w:val="22"/>
        </w:rPr>
        <w:t>destroyed</w:t>
      </w:r>
      <w:r>
        <w:rPr>
          <w:spacing w:val="-3"/>
          <w:sz w:val="22"/>
        </w:rPr>
      </w:r>
      <w:r>
        <w:rPr>
          <w:sz w:val="22"/>
        </w:rPr>
        <w:t>or</w:t>
      </w:r>
      <w:r>
        <w:rPr>
          <w:spacing w:val="-3"/>
          <w:sz w:val="22"/>
        </w:rPr>
      </w:r>
      <w:r>
        <w:rPr>
          <w:sz w:val="22"/>
        </w:rPr>
        <w:t>inaccessible,</w:t>
      </w:r>
      <w:r>
        <w:rPr>
          <w:spacing w:val="-3"/>
          <w:sz w:val="22"/>
        </w:rPr>
      </w:r>
      <w:r>
        <w:rPr>
          <w:sz w:val="22"/>
        </w:rPr>
        <w:t>EDS</w:t>
      </w:r>
      <w:r>
        <w:rPr>
          <w:spacing w:val="-3"/>
          <w:sz w:val="22"/>
        </w:rPr>
      </w:r>
      <w:r>
        <w:rPr>
          <w:sz w:val="22"/>
        </w:rPr>
        <w:t>would</w:t>
      </w:r>
      <w:r>
        <w:rPr>
          <w:spacing w:val="-3"/>
          <w:sz w:val="22"/>
        </w:rPr>
      </w:r>
      <w:r>
        <w:rPr>
          <w:sz w:val="22"/>
        </w:rPr>
        <w:t>not</w:t>
      </w:r>
      <w:r>
        <w:rPr>
          <w:spacing w:val="-3"/>
          <w:sz w:val="22"/>
        </w:rPr>
      </w:r>
      <w:r>
        <w:rPr>
          <w:sz w:val="22"/>
        </w:rPr>
        <w:t>lose</w:t>
      </w:r>
      <w:r>
        <w:rPr>
          <w:spacing w:val="-3"/>
          <w:sz w:val="22"/>
        </w:rPr>
      </w:r>
      <w:r>
        <w:rPr>
          <w:sz w:val="22"/>
        </w:rPr>
        <w:t>one</w:t>
      </w:r>
      <w:r>
        <w:rPr>
          <w:spacing w:val="-3"/>
          <w:sz w:val="22"/>
        </w:rPr>
      </w:r>
      <w:r>
        <w:rPr>
          <w:sz w:val="22"/>
        </w:rPr>
        <w:t>of</w:t>
      </w:r>
      <w:r>
        <w:rPr>
          <w:spacing w:val="-3"/>
          <w:sz w:val="22"/>
        </w:rPr>
      </w:r>
      <w:r>
        <w:rPr>
          <w:sz w:val="22"/>
        </w:rPr>
        <w:t>its</w:t>
      </w:r>
      <w:r>
        <w:rPr>
          <w:spacing w:val="-3"/>
          <w:sz w:val="22"/>
        </w:rPr>
      </w:r>
      <w:r>
        <w:rPr>
          <w:sz w:val="22"/>
        </w:rPr>
        <w:t>most</w:t>
      </w:r>
      <w:r>
        <w:rPr>
          <w:spacing w:val="-3"/>
          <w:sz w:val="22"/>
        </w:rPr>
      </w:r>
      <w:r>
        <w:rPr>
          <w:sz w:val="22"/>
        </w:rPr>
        <w:t>vital</w:t>
      </w:r>
      <w:r>
        <w:rPr>
          <w:spacing w:val="-3"/>
          <w:sz w:val="22"/>
        </w:rPr>
      </w:r>
      <w:r>
        <w:rPr>
          <w:sz w:val="22"/>
        </w:rPr>
        <w:t>assets, i. e., its computer software source code.</w:t>
      </w:r>
    </w:p>
    <w:p>
      <w:pPr>
        <w:pStyle w:val="Normal"/>
        <w:spacing w:lineRule="auto" w:line="252" w:before="165" w:after="0"/>
        <w:ind w:left="1539" w:right="1511" w:hanging="0"/>
        <w:jc w:val="left"/>
        <w:rPr>
          <w:sz w:val="22"/>
        </w:rPr>
      </w:pPr>
      <w:r>
        <w:rPr>
          <w:sz w:val="22"/>
        </w:rPr>
        <w:t>EDS’s corporate and financial records are maintained through Cloud services in electronic format. Therefore,</w:t>
      </w:r>
      <w:r>
        <w:rPr>
          <w:spacing w:val="-7"/>
          <w:sz w:val="22"/>
        </w:rPr>
      </w:r>
      <w:r>
        <w:rPr>
          <w:sz w:val="22"/>
        </w:rPr>
        <w:t>the</w:t>
      </w:r>
      <w:r>
        <w:rPr>
          <w:spacing w:val="-5"/>
          <w:sz w:val="22"/>
        </w:rPr>
      </w:r>
      <w:r>
        <w:rPr>
          <w:sz w:val="22"/>
        </w:rPr>
        <w:t>destruction</w:t>
      </w:r>
      <w:r>
        <w:rPr>
          <w:spacing w:val="-7"/>
          <w:sz w:val="22"/>
        </w:rPr>
      </w:r>
      <w:r>
        <w:rPr>
          <w:sz w:val="22"/>
        </w:rPr>
        <w:t>of</w:t>
      </w:r>
      <w:r>
        <w:rPr>
          <w:spacing w:val="-5"/>
          <w:sz w:val="22"/>
        </w:rPr>
      </w:r>
      <w:r>
        <w:rPr>
          <w:sz w:val="22"/>
        </w:rPr>
        <w:t>EDS’s</w:t>
      </w:r>
      <w:r>
        <w:rPr>
          <w:spacing w:val="-7"/>
          <w:sz w:val="22"/>
        </w:rPr>
      </w:r>
      <w:r>
        <w:rPr>
          <w:sz w:val="22"/>
        </w:rPr>
        <w:t>offices</w:t>
      </w:r>
      <w:r>
        <w:rPr>
          <w:spacing w:val="-4"/>
          <w:sz w:val="22"/>
        </w:rPr>
      </w:r>
      <w:r>
        <w:rPr>
          <w:sz w:val="22"/>
        </w:rPr>
        <w:t>would</w:t>
      </w:r>
      <w:r>
        <w:rPr>
          <w:spacing w:val="-7"/>
          <w:sz w:val="22"/>
        </w:rPr>
      </w:r>
      <w:r>
        <w:rPr>
          <w:sz w:val="22"/>
        </w:rPr>
        <w:t>not</w:t>
      </w:r>
      <w:r>
        <w:rPr>
          <w:spacing w:val="-5"/>
          <w:sz w:val="22"/>
        </w:rPr>
      </w:r>
      <w:r>
        <w:rPr>
          <w:sz w:val="22"/>
        </w:rPr>
        <w:t>result</w:t>
      </w:r>
      <w:r>
        <w:rPr>
          <w:spacing w:val="-4"/>
          <w:sz w:val="22"/>
        </w:rPr>
      </w:r>
      <w:r>
        <w:rPr>
          <w:sz w:val="22"/>
        </w:rPr>
        <w:t>in</w:t>
      </w:r>
      <w:r>
        <w:rPr>
          <w:spacing w:val="-6"/>
          <w:sz w:val="22"/>
        </w:rPr>
      </w:r>
      <w:r>
        <w:rPr>
          <w:sz w:val="22"/>
        </w:rPr>
        <w:t>a</w:t>
      </w:r>
      <w:r>
        <w:rPr>
          <w:spacing w:val="-5"/>
          <w:sz w:val="22"/>
        </w:rPr>
      </w:r>
      <w:r>
        <w:rPr>
          <w:sz w:val="22"/>
        </w:rPr>
        <w:t>loss</w:t>
      </w:r>
      <w:r>
        <w:rPr>
          <w:spacing w:val="-8"/>
          <w:sz w:val="22"/>
        </w:rPr>
      </w:r>
      <w:r>
        <w:rPr>
          <w:sz w:val="22"/>
        </w:rPr>
        <w:t>of</w:t>
      </w:r>
      <w:r>
        <w:rPr>
          <w:spacing w:val="-7"/>
          <w:sz w:val="22"/>
        </w:rPr>
      </w:r>
      <w:r>
        <w:rPr>
          <w:sz w:val="22"/>
        </w:rPr>
        <w:t>critical</w:t>
      </w:r>
      <w:r>
        <w:rPr>
          <w:spacing w:val="-7"/>
          <w:sz w:val="22"/>
        </w:rPr>
      </w:r>
      <w:r>
        <w:rPr>
          <w:sz w:val="22"/>
        </w:rPr>
        <w:t>business</w:t>
      </w:r>
      <w:r>
        <w:rPr>
          <w:spacing w:val="-4"/>
          <w:sz w:val="22"/>
        </w:rPr>
      </w:r>
      <w:r>
        <w:rPr>
          <w:sz w:val="22"/>
        </w:rPr>
        <w:t>and</w:t>
      </w:r>
      <w:r>
        <w:rPr>
          <w:spacing w:val="-6"/>
          <w:sz w:val="22"/>
        </w:rPr>
      </w:r>
      <w:r>
        <w:rPr>
          <w:sz w:val="22"/>
        </w:rPr>
        <w:t>financial</w:t>
      </w:r>
      <w:r>
        <w:rPr>
          <w:spacing w:val="-2"/>
          <w:sz w:val="22"/>
        </w:rPr>
        <w:t>data.</w:t>
      </w:r>
    </w:p>
    <w:p>
      <w:pPr>
        <w:pStyle w:val="Normal"/>
        <w:spacing w:before="166" w:after="0"/>
        <w:ind w:left="1539" w:right="0" w:hanging="0"/>
        <w:jc w:val="left"/>
        <w:rPr>
          <w:sz w:val="26"/>
        </w:rPr>
      </w:pPr>
      <w:bookmarkStart w:id="10" w:name="_TOC_250055"/>
      <w:bookmarkEnd w:id="10"/>
      <w:r>
        <w:rPr>
          <w:color w:val="2C5294"/>
          <w:spacing w:val="-2"/>
          <w:sz w:val="26"/>
        </w:rPr>
        <w:t>Response</w:t>
      </w:r>
    </w:p>
    <w:p>
      <w:pPr>
        <w:pStyle w:val="Normal"/>
        <w:spacing w:before="23" w:after="0"/>
        <w:ind w:left="1539" w:right="0" w:hanging="0"/>
        <w:jc w:val="left"/>
        <w:rPr>
          <w:sz w:val="22"/>
        </w:rPr>
      </w:pPr>
      <w:r>
        <w:rPr>
          <w:sz w:val="22"/>
        </w:rPr>
        <w:t>If</w:t>
      </w:r>
      <w:r>
        <w:rPr>
          <w:spacing w:val="-12"/>
          <w:sz w:val="22"/>
        </w:rPr>
      </w:r>
      <w:r>
        <w:rPr>
          <w:sz w:val="22"/>
        </w:rPr>
        <w:t>EDS’s</w:t>
      </w:r>
      <w:r>
        <w:rPr>
          <w:spacing w:val="-11"/>
          <w:sz w:val="22"/>
        </w:rPr>
      </w:r>
      <w:r>
        <w:rPr>
          <w:sz w:val="22"/>
        </w:rPr>
        <w:t>offices</w:t>
      </w:r>
      <w:r>
        <w:rPr>
          <w:spacing w:val="-9"/>
          <w:sz w:val="22"/>
        </w:rPr>
      </w:r>
      <w:r>
        <w:rPr>
          <w:sz w:val="22"/>
        </w:rPr>
        <w:t>are</w:t>
      </w:r>
      <w:r>
        <w:rPr>
          <w:spacing w:val="-9"/>
          <w:sz w:val="22"/>
        </w:rPr>
      </w:r>
      <w:r>
        <w:rPr>
          <w:sz w:val="22"/>
        </w:rPr>
        <w:t>destroyed</w:t>
      </w:r>
      <w:r>
        <w:rPr>
          <w:spacing w:val="-9"/>
          <w:sz w:val="22"/>
        </w:rPr>
      </w:r>
      <w:r>
        <w:rPr>
          <w:sz w:val="22"/>
        </w:rPr>
        <w:t>or</w:t>
      </w:r>
      <w:r>
        <w:rPr>
          <w:spacing w:val="-12"/>
          <w:sz w:val="22"/>
        </w:rPr>
      </w:r>
      <w:r>
        <w:rPr>
          <w:sz w:val="22"/>
        </w:rPr>
        <w:t>rendered</w:t>
      </w:r>
      <w:r>
        <w:rPr>
          <w:spacing w:val="-9"/>
          <w:sz w:val="22"/>
        </w:rPr>
      </w:r>
      <w:r>
        <w:rPr>
          <w:sz w:val="22"/>
        </w:rPr>
        <w:t>inaccessible,</w:t>
      </w:r>
      <w:r>
        <w:rPr>
          <w:spacing w:val="-9"/>
          <w:sz w:val="22"/>
        </w:rPr>
      </w:r>
      <w:r>
        <w:rPr>
          <w:sz w:val="22"/>
        </w:rPr>
        <w:t>employees</w:t>
      </w:r>
      <w:r>
        <w:rPr>
          <w:spacing w:val="-11"/>
          <w:sz w:val="22"/>
        </w:rPr>
      </w:r>
      <w:r>
        <w:rPr>
          <w:sz w:val="22"/>
        </w:rPr>
        <w:t>will</w:t>
      </w:r>
      <w:r>
        <w:rPr>
          <w:spacing w:val="-9"/>
          <w:sz w:val="22"/>
        </w:rPr>
      </w:r>
      <w:r>
        <w:rPr>
          <w:sz w:val="22"/>
        </w:rPr>
        <w:t>be</w:t>
      </w:r>
      <w:r>
        <w:rPr>
          <w:spacing w:val="-9"/>
          <w:sz w:val="22"/>
        </w:rPr>
      </w:r>
      <w:r>
        <w:rPr>
          <w:sz w:val="22"/>
        </w:rPr>
        <w:t>asked</w:t>
      </w:r>
      <w:r>
        <w:rPr>
          <w:spacing w:val="-12"/>
          <w:sz w:val="22"/>
        </w:rPr>
      </w:r>
      <w:r>
        <w:rPr>
          <w:sz w:val="22"/>
        </w:rPr>
        <w:t>to</w:t>
      </w:r>
      <w:r>
        <w:rPr>
          <w:spacing w:val="-10"/>
          <w:sz w:val="22"/>
        </w:rPr>
      </w:r>
      <w:r>
        <w:rPr>
          <w:sz w:val="22"/>
        </w:rPr>
        <w:t>work</w:t>
      </w:r>
      <w:r>
        <w:rPr>
          <w:spacing w:val="-9"/>
          <w:sz w:val="22"/>
        </w:rPr>
      </w:r>
      <w:r>
        <w:rPr>
          <w:sz w:val="22"/>
        </w:rPr>
        <w:t>from</w:t>
      </w:r>
      <w:r>
        <w:rPr>
          <w:spacing w:val="-10"/>
          <w:sz w:val="22"/>
        </w:rPr>
      </w:r>
      <w:r>
        <w:rPr>
          <w:spacing w:val="-2"/>
          <w:sz w:val="22"/>
        </w:rPr>
        <w:t>home.</w:t>
      </w:r>
    </w:p>
    <w:p>
      <w:pPr>
        <w:pStyle w:val="Normal"/>
        <w:spacing w:lineRule="auto" w:line="252" w:before="183" w:after="0"/>
        <w:ind w:left="1539" w:right="1511" w:hanging="0"/>
        <w:jc w:val="left"/>
        <w:rPr>
          <w:sz w:val="22"/>
        </w:rPr>
      </w:pPr>
      <w:r>
        <w:rPr>
          <w:sz w:val="22"/>
        </w:rPr>
        <w:t>EDS’s</w:t>
      </w:r>
      <w:r>
        <w:rPr>
          <w:spacing w:val="-12"/>
          <w:sz w:val="22"/>
        </w:rPr>
      </w:r>
      <w:r>
        <w:rPr>
          <w:sz w:val="22"/>
        </w:rPr>
        <w:t>executive</w:t>
      </w:r>
      <w:r>
        <w:rPr>
          <w:spacing w:val="-10"/>
          <w:sz w:val="22"/>
        </w:rPr>
      </w:r>
      <w:r>
        <w:rPr>
          <w:sz w:val="22"/>
        </w:rPr>
        <w:t>management</w:t>
      </w:r>
      <w:r>
        <w:rPr>
          <w:spacing w:val="-9"/>
          <w:sz w:val="22"/>
        </w:rPr>
      </w:r>
      <w:r>
        <w:rPr>
          <w:sz w:val="22"/>
        </w:rPr>
        <w:t>would</w:t>
      </w:r>
      <w:r>
        <w:rPr>
          <w:spacing w:val="-11"/>
          <w:sz w:val="22"/>
        </w:rPr>
      </w:r>
      <w:r>
        <w:rPr>
          <w:sz w:val="22"/>
        </w:rPr>
        <w:t>immediately</w:t>
      </w:r>
      <w:r>
        <w:rPr>
          <w:spacing w:val="-10"/>
          <w:sz w:val="22"/>
        </w:rPr>
      </w:r>
      <w:r>
        <w:rPr>
          <w:sz w:val="22"/>
        </w:rPr>
        <w:t>file</w:t>
      </w:r>
      <w:r>
        <w:rPr>
          <w:spacing w:val="-9"/>
          <w:sz w:val="22"/>
        </w:rPr>
      </w:r>
      <w:r>
        <w:rPr>
          <w:sz w:val="22"/>
        </w:rPr>
        <w:t>a</w:t>
      </w:r>
      <w:r>
        <w:rPr>
          <w:spacing w:val="-10"/>
          <w:sz w:val="22"/>
        </w:rPr>
      </w:r>
      <w:r>
        <w:rPr>
          <w:sz w:val="22"/>
        </w:rPr>
        <w:t>casualty</w:t>
      </w:r>
      <w:r>
        <w:rPr>
          <w:spacing w:val="-10"/>
          <w:sz w:val="22"/>
        </w:rPr>
      </w:r>
      <w:r>
        <w:rPr>
          <w:sz w:val="22"/>
        </w:rPr>
        <w:t>claim</w:t>
      </w:r>
      <w:r>
        <w:rPr>
          <w:spacing w:val="-8"/>
          <w:sz w:val="22"/>
        </w:rPr>
      </w:r>
      <w:r>
        <w:rPr>
          <w:sz w:val="22"/>
        </w:rPr>
        <w:t>with</w:t>
      </w:r>
      <w:r>
        <w:rPr>
          <w:spacing w:val="-8"/>
          <w:sz w:val="22"/>
        </w:rPr>
      </w:r>
      <w:r>
        <w:rPr>
          <w:sz w:val="22"/>
        </w:rPr>
        <w:t>the</w:t>
      </w:r>
      <w:r>
        <w:rPr>
          <w:spacing w:val="-11"/>
          <w:sz w:val="22"/>
        </w:rPr>
      </w:r>
      <w:r>
        <w:rPr>
          <w:sz w:val="22"/>
        </w:rPr>
        <w:t>company’s</w:t>
      </w:r>
      <w:r>
        <w:rPr>
          <w:spacing w:val="-11"/>
          <w:sz w:val="22"/>
        </w:rPr>
      </w:r>
      <w:r>
        <w:rPr>
          <w:sz w:val="22"/>
        </w:rPr>
        <w:t>casualty</w:t>
      </w:r>
      <w:r>
        <w:rPr>
          <w:spacing w:val="-2"/>
          <w:sz w:val="22"/>
        </w:rPr>
        <w:t>insurer.</w:t>
      </w:r>
    </w:p>
    <w:p>
      <w:pPr>
        <w:pStyle w:val="Normal"/>
        <w:spacing w:lineRule="auto" w:line="259" w:before="164" w:after="0"/>
        <w:ind w:left="1539" w:right="1511" w:hanging="0"/>
        <w:jc w:val="left"/>
        <w:rPr>
          <w:sz w:val="22"/>
        </w:rPr>
      </w:pPr>
      <w:r>
        <w:rPr>
          <w:sz w:val="22"/>
        </w:rPr>
        <w:t>EDS’s executive management would immediately contact a commercial realtor to identify an appropriate</w:t>
      </w:r>
      <w:r>
        <w:rPr>
          <w:spacing w:val="-8"/>
          <w:sz w:val="22"/>
        </w:rPr>
      </w:r>
      <w:r>
        <w:rPr>
          <w:sz w:val="22"/>
        </w:rPr>
        <w:t>office</w:t>
      </w:r>
      <w:r>
        <w:rPr>
          <w:spacing w:val="-7"/>
          <w:sz w:val="22"/>
        </w:rPr>
      </w:r>
      <w:r>
        <w:rPr>
          <w:sz w:val="22"/>
        </w:rPr>
        <w:t>space</w:t>
      </w:r>
      <w:r>
        <w:rPr>
          <w:spacing w:val="-8"/>
          <w:sz w:val="22"/>
        </w:rPr>
      </w:r>
      <w:r>
        <w:rPr>
          <w:sz w:val="22"/>
        </w:rPr>
        <w:t>with</w:t>
      </w:r>
      <w:r>
        <w:rPr>
          <w:spacing w:val="-7"/>
          <w:sz w:val="22"/>
        </w:rPr>
      </w:r>
      <w:r>
        <w:rPr>
          <w:sz w:val="22"/>
        </w:rPr>
        <w:t>immediate</w:t>
      </w:r>
      <w:r>
        <w:rPr>
          <w:spacing w:val="-7"/>
          <w:sz w:val="22"/>
        </w:rPr>
      </w:r>
      <w:r>
        <w:rPr>
          <w:sz w:val="22"/>
        </w:rPr>
        <w:t>availability.</w:t>
      </w:r>
      <w:r>
        <w:rPr>
          <w:spacing w:val="-8"/>
          <w:sz w:val="22"/>
        </w:rPr>
      </w:r>
      <w:r>
        <w:rPr>
          <w:sz w:val="22"/>
        </w:rPr>
        <w:t>Executive</w:t>
      </w:r>
      <w:r>
        <w:rPr>
          <w:spacing w:val="-9"/>
          <w:sz w:val="22"/>
        </w:rPr>
      </w:r>
      <w:r>
        <w:rPr>
          <w:sz w:val="22"/>
        </w:rPr>
        <w:t>management</w:t>
      </w:r>
      <w:r>
        <w:rPr>
          <w:spacing w:val="-7"/>
          <w:sz w:val="22"/>
        </w:rPr>
      </w:r>
      <w:r>
        <w:rPr>
          <w:sz w:val="22"/>
        </w:rPr>
        <w:t>would</w:t>
      </w:r>
      <w:r>
        <w:rPr>
          <w:spacing w:val="-9"/>
          <w:sz w:val="22"/>
        </w:rPr>
      </w:r>
      <w:r>
        <w:rPr>
          <w:sz w:val="22"/>
        </w:rPr>
        <w:t>work</w:t>
      </w:r>
      <w:r>
        <w:rPr>
          <w:spacing w:val="-7"/>
          <w:sz w:val="22"/>
        </w:rPr>
      </w:r>
      <w:r>
        <w:rPr>
          <w:sz w:val="22"/>
        </w:rPr>
        <w:t>diligently</w:t>
      </w:r>
      <w:r>
        <w:rPr>
          <w:spacing w:val="-8"/>
          <w:sz w:val="22"/>
        </w:rPr>
      </w:r>
      <w:r>
        <w:rPr>
          <w:sz w:val="22"/>
        </w:rPr>
        <w:t>to arrange for the re constitution of core office capabilities, such as utilities, local area networking, broadband Internet access, desks, phones and computers.</w:t>
      </w:r>
    </w:p>
    <w:p>
      <w:pPr>
        <w:pStyle w:val="Normal"/>
        <w:spacing w:lineRule="auto" w:line="252" w:before="165" w:after="0"/>
        <w:ind w:left="1539" w:right="1623" w:hanging="0"/>
        <w:jc w:val="both"/>
        <w:rPr>
          <w:sz w:val="22"/>
        </w:rPr>
      </w:pPr>
      <w:r>
        <w:rPr>
          <w:sz w:val="22"/>
        </w:rPr>
        <w:t>Employees would reconstitute their own personal work environments, restoring data and files from off- site backups and re installing third party software.</w:t>
      </w:r>
    </w:p>
    <w:p>
      <w:pPr>
        <w:pStyle w:val="Heading8"/>
        <w:spacing w:before="248" w:after="0"/>
        <w:jc w:val="both"/>
        <w:rPr/>
      </w:pPr>
      <w:bookmarkStart w:id="11" w:name="_TOC_250054"/>
      <w:r>
        <w:rPr>
          <w:color w:val="2C5294"/>
          <w:spacing w:val="-2"/>
        </w:rPr>
        <w:t>Cloud</w:t>
      </w:r>
      <w:r>
        <w:rPr>
          <w:color w:val="2C5294"/>
          <w:spacing w:val="-14"/>
        </w:rPr>
      </w:r>
      <w:r>
        <w:rPr>
          <w:color w:val="2C5294"/>
          <w:spacing w:val="-2"/>
        </w:rPr>
        <w:t>Server</w:t>
      </w:r>
      <w:r>
        <w:rPr>
          <w:color w:val="2C5294"/>
          <w:spacing w:val="-13"/>
        </w:rPr>
      </w:r>
      <w:bookmarkEnd w:id="11"/>
      <w:r>
        <w:rPr>
          <w:color w:val="2C5294"/>
          <w:spacing w:val="-2"/>
        </w:rPr>
        <w:t>Crash</w:t>
      </w:r>
    </w:p>
    <w:p>
      <w:pPr>
        <w:sectPr>
          <w:headerReference w:type="default" r:id="rId11"/>
          <w:footerReference w:type="default" r:id="rId12"/>
          <w:type w:val="nextPage"/>
          <w:pgSz w:w="12240" w:h="15840"/>
          <w:pgMar w:left="0" w:right="0" w:gutter="0" w:header="467" w:top="1420" w:footer="1077" w:bottom="1260"/>
          <w:pgNumType w:fmt="decimal"/>
          <w:formProt w:val="false"/>
          <w:textDirection w:val="lrTb"/>
          <w:docGrid w:type="default" w:linePitch="100" w:charSpace="4096"/>
        </w:sectPr>
        <w:pStyle w:val="Normal"/>
        <w:spacing w:before="69" w:after="0"/>
        <w:ind w:left="1539" w:right="0" w:hanging="0"/>
        <w:jc w:val="left"/>
        <w:rPr>
          <w:sz w:val="26"/>
        </w:rPr>
      </w:pPr>
      <w:bookmarkStart w:id="12" w:name="_TOC_250053"/>
      <w:r>
        <w:rPr>
          <w:color w:val="2C5294"/>
          <w:spacing w:val="-2"/>
          <w:sz w:val="26"/>
        </w:rPr>
        <w:t>Event</w:t>
      </w:r>
      <w:bookmarkEnd w:id="12"/>
      <w:r>
        <w:rPr>
          <w:color w:val="2C5294"/>
          <w:spacing w:val="-8"/>
          <w:sz w:val="26"/>
        </w:rPr>
      </w:r>
      <w:r>
        <w:rPr>
          <w:color w:val="2C5294"/>
          <w:spacing w:val="-2"/>
          <w:sz w:val="26"/>
        </w:rPr>
        <w:t>Description</w:t>
      </w:r>
    </w:p>
    <w:p>
      <w:pPr>
        <w:pStyle w:val="Normal"/>
        <w:spacing w:before="44" w:after="0"/>
        <w:ind w:left="1539" w:right="1948" w:hanging="0"/>
        <w:jc w:val="both"/>
        <w:rPr>
          <w:sz w:val="22"/>
        </w:rPr>
      </w:pPr>
      <w:r>
        <w:rPr>
          <w:sz w:val="22"/>
        </w:rPr>
        <w:t>It</w:t>
      </w:r>
      <w:r>
        <w:rPr>
          <w:spacing w:val="-10"/>
          <w:sz w:val="22"/>
        </w:rPr>
      </w:r>
      <w:r>
        <w:rPr>
          <w:sz w:val="22"/>
        </w:rPr>
        <w:t>is</w:t>
      </w:r>
      <w:r>
        <w:rPr>
          <w:spacing w:val="-8"/>
          <w:sz w:val="22"/>
        </w:rPr>
      </w:r>
      <w:r>
        <w:rPr>
          <w:sz w:val="22"/>
        </w:rPr>
        <w:t>possible</w:t>
      </w:r>
      <w:r>
        <w:rPr>
          <w:spacing w:val="-8"/>
          <w:sz w:val="22"/>
        </w:rPr>
      </w:r>
      <w:r>
        <w:rPr>
          <w:sz w:val="22"/>
        </w:rPr>
        <w:t>that</w:t>
      </w:r>
      <w:r>
        <w:rPr>
          <w:spacing w:val="-8"/>
          <w:sz w:val="22"/>
        </w:rPr>
      </w:r>
      <w:r>
        <w:rPr>
          <w:sz w:val="22"/>
        </w:rPr>
        <w:t>one</w:t>
      </w:r>
      <w:r>
        <w:rPr>
          <w:spacing w:val="-10"/>
          <w:sz w:val="22"/>
        </w:rPr>
      </w:r>
      <w:r>
        <w:rPr>
          <w:sz w:val="22"/>
        </w:rPr>
        <w:t>of</w:t>
      </w:r>
      <w:r>
        <w:rPr>
          <w:spacing w:val="-6"/>
          <w:sz w:val="22"/>
        </w:rPr>
      </w:r>
      <w:r>
        <w:rPr>
          <w:sz w:val="22"/>
        </w:rPr>
        <w:t>EDS’s</w:t>
      </w:r>
      <w:r>
        <w:rPr>
          <w:spacing w:val="-7"/>
          <w:sz w:val="22"/>
        </w:rPr>
      </w:r>
      <w:r>
        <w:rPr>
          <w:sz w:val="22"/>
        </w:rPr>
        <w:t>virtual</w:t>
      </w:r>
      <w:r>
        <w:rPr>
          <w:spacing w:val="-10"/>
          <w:sz w:val="22"/>
        </w:rPr>
      </w:r>
      <w:r>
        <w:rPr>
          <w:sz w:val="22"/>
        </w:rPr>
        <w:t>Cloud</w:t>
      </w:r>
      <w:r>
        <w:rPr>
          <w:spacing w:val="-9"/>
          <w:sz w:val="22"/>
        </w:rPr>
      </w:r>
      <w:r>
        <w:rPr>
          <w:sz w:val="22"/>
        </w:rPr>
        <w:t>Servers</w:t>
      </w:r>
      <w:r>
        <w:rPr>
          <w:spacing w:val="-8"/>
          <w:sz w:val="22"/>
        </w:rPr>
      </w:r>
      <w:r>
        <w:rPr>
          <w:sz w:val="22"/>
        </w:rPr>
        <w:t>suffers</w:t>
      </w:r>
      <w:r>
        <w:rPr>
          <w:spacing w:val="-7"/>
          <w:sz w:val="22"/>
        </w:rPr>
      </w:r>
      <w:r>
        <w:rPr>
          <w:sz w:val="22"/>
        </w:rPr>
        <w:t>an</w:t>
      </w:r>
      <w:r>
        <w:rPr>
          <w:spacing w:val="-8"/>
          <w:sz w:val="22"/>
        </w:rPr>
      </w:r>
      <w:r>
        <w:rPr>
          <w:sz w:val="22"/>
        </w:rPr>
        <w:t>un recoverable</w:t>
      </w:r>
      <w:r>
        <w:rPr>
          <w:spacing w:val="-11"/>
          <w:sz w:val="22"/>
        </w:rPr>
      </w:r>
      <w:r>
        <w:rPr>
          <w:sz w:val="22"/>
        </w:rPr>
        <w:t>hardware</w:t>
      </w:r>
      <w:r>
        <w:rPr>
          <w:spacing w:val="-10"/>
          <w:sz w:val="22"/>
        </w:rPr>
      </w:r>
      <w:r>
        <w:rPr>
          <w:sz w:val="22"/>
        </w:rPr>
        <w:t>or</w:t>
      </w:r>
      <w:r>
        <w:rPr>
          <w:spacing w:val="-7"/>
          <w:sz w:val="22"/>
        </w:rPr>
      </w:r>
      <w:r>
        <w:rPr>
          <w:sz w:val="22"/>
        </w:rPr>
        <w:t>software</w:t>
      </w:r>
      <w:r>
        <w:rPr>
          <w:spacing w:val="-2"/>
          <w:sz w:val="22"/>
        </w:rPr>
        <w:t>failure.</w:t>
      </w:r>
    </w:p>
    <w:p>
      <w:pPr>
        <w:pStyle w:val="Normal"/>
        <w:spacing w:before="160" w:after="0"/>
        <w:ind w:left="1539" w:right="0" w:hanging="0"/>
        <w:jc w:val="both"/>
        <w:rPr>
          <w:sz w:val="26"/>
        </w:rPr>
      </w:pPr>
      <w:bookmarkStart w:id="13" w:name="_TOC_250052"/>
      <w:r>
        <w:rPr>
          <w:color w:val="2C5294"/>
          <w:spacing w:val="-4"/>
          <w:sz w:val="26"/>
        </w:rPr>
        <w:t>Potential</w:t>
      </w:r>
      <w:r>
        <w:rPr>
          <w:color w:val="2C5294"/>
          <w:spacing w:val="1"/>
          <w:sz w:val="26"/>
        </w:rPr>
      </w:r>
      <w:bookmarkEnd w:id="13"/>
      <w:r>
        <w:rPr>
          <w:color w:val="2C5294"/>
          <w:spacing w:val="-2"/>
          <w:sz w:val="26"/>
        </w:rPr>
        <w:t>Impact</w:t>
      </w:r>
    </w:p>
    <w:p>
      <w:pPr>
        <w:pStyle w:val="Normal"/>
        <w:spacing w:before="27" w:after="0"/>
        <w:ind w:left="1539" w:right="1708" w:hanging="0"/>
        <w:jc w:val="both"/>
        <w:rPr>
          <w:sz w:val="22"/>
        </w:rPr>
      </w:pPr>
      <w:r>
        <w:rPr>
          <w:spacing w:val="-2"/>
          <w:sz w:val="22"/>
        </w:rPr>
        <w:t>EDS</w:t>
      </w:r>
      <w:r>
        <w:rPr>
          <w:spacing w:val="-4"/>
          <w:sz w:val="22"/>
        </w:rPr>
      </w:r>
      <w:r>
        <w:rPr>
          <w:spacing w:val="-2"/>
          <w:sz w:val="22"/>
        </w:rPr>
        <w:t>operates</w:t>
      </w:r>
      <w:r>
        <w:rPr>
          <w:spacing w:val="-4"/>
          <w:sz w:val="22"/>
        </w:rPr>
      </w:r>
      <w:r>
        <w:rPr>
          <w:spacing w:val="-2"/>
          <w:sz w:val="22"/>
        </w:rPr>
        <w:t>various</w:t>
      </w:r>
      <w:r>
        <w:rPr>
          <w:spacing w:val="-4"/>
          <w:sz w:val="22"/>
        </w:rPr>
      </w:r>
      <w:r>
        <w:rPr>
          <w:spacing w:val="-2"/>
          <w:sz w:val="22"/>
        </w:rPr>
        <w:t>Cloud</w:t>
      </w:r>
      <w:r>
        <w:rPr>
          <w:spacing w:val="-5"/>
          <w:sz w:val="22"/>
        </w:rPr>
      </w:r>
      <w:r>
        <w:rPr>
          <w:spacing w:val="-2"/>
          <w:sz w:val="22"/>
        </w:rPr>
        <w:t>Servers. Should</w:t>
      </w:r>
      <w:r>
        <w:rPr>
          <w:spacing w:val="-7"/>
          <w:sz w:val="22"/>
        </w:rPr>
      </w:r>
      <w:r>
        <w:rPr>
          <w:spacing w:val="-2"/>
          <w:sz w:val="22"/>
        </w:rPr>
        <w:t>one</w:t>
      </w:r>
      <w:r>
        <w:rPr>
          <w:spacing w:val="-4"/>
          <w:sz w:val="22"/>
        </w:rPr>
      </w:r>
      <w:r>
        <w:rPr>
          <w:spacing w:val="-2"/>
          <w:sz w:val="22"/>
        </w:rPr>
        <w:t>of</w:t>
      </w:r>
      <w:r>
        <w:rPr>
          <w:spacing w:val="-3"/>
          <w:sz w:val="22"/>
        </w:rPr>
      </w:r>
      <w:r>
        <w:rPr>
          <w:spacing w:val="-2"/>
          <w:sz w:val="22"/>
        </w:rPr>
        <w:t>these servers become incapacitated for any reason,</w:t>
      </w:r>
      <w:r>
        <w:rPr>
          <w:sz w:val="22"/>
        </w:rPr>
        <w:t>there could be a significant loss of access to EDS’s Saa S services for some or all of EDS’s employees and external stakeholders.</w:t>
      </w:r>
    </w:p>
    <w:p>
      <w:pPr>
        <w:pStyle w:val="Normal"/>
        <w:spacing w:before="160" w:after="0"/>
        <w:ind w:left="1539" w:right="0" w:hanging="0"/>
        <w:jc w:val="both"/>
        <w:rPr>
          <w:sz w:val="26"/>
        </w:rPr>
      </w:pPr>
      <w:bookmarkStart w:id="14" w:name="_TOC_250051"/>
      <w:r>
        <w:rPr>
          <w:color w:val="2C5294"/>
          <w:spacing w:val="-4"/>
          <w:sz w:val="26"/>
        </w:rPr>
        <w:t>Mitigation</w:t>
      </w:r>
      <w:r>
        <w:rPr>
          <w:color w:val="2C5294"/>
          <w:sz w:val="26"/>
        </w:rPr>
      </w:r>
      <w:bookmarkEnd w:id="14"/>
      <w:r>
        <w:rPr>
          <w:color w:val="2C5294"/>
          <w:spacing w:val="-2"/>
          <w:sz w:val="26"/>
        </w:rPr>
        <w:t>Factors</w:t>
      </w:r>
    </w:p>
    <w:p>
      <w:pPr>
        <w:pStyle w:val="Normal"/>
        <w:spacing w:before="23" w:after="0"/>
        <w:ind w:left="1539" w:right="1578" w:hanging="0"/>
        <w:jc w:val="left"/>
        <w:rPr>
          <w:sz w:val="22"/>
        </w:rPr>
      </w:pPr>
      <w:r>
        <w:rPr>
          <w:sz w:val="22"/>
        </w:rPr>
        <w:t>EDS’s</w:t>
      </w:r>
      <w:r>
        <w:rPr>
          <w:spacing w:val="-7"/>
          <w:sz w:val="22"/>
        </w:rPr>
      </w:r>
      <w:r>
        <w:rPr>
          <w:sz w:val="22"/>
        </w:rPr>
        <w:t>Saa S</w:t>
      </w:r>
      <w:r>
        <w:rPr>
          <w:spacing w:val="-10"/>
          <w:sz w:val="22"/>
        </w:rPr>
      </w:r>
      <w:r>
        <w:rPr>
          <w:sz w:val="22"/>
        </w:rPr>
        <w:t>services</w:t>
      </w:r>
      <w:r>
        <w:rPr>
          <w:spacing w:val="-8"/>
          <w:sz w:val="22"/>
        </w:rPr>
      </w:r>
      <w:r>
        <w:rPr>
          <w:sz w:val="22"/>
        </w:rPr>
        <w:t>are</w:t>
      </w:r>
      <w:r>
        <w:rPr>
          <w:spacing w:val="-6"/>
          <w:sz w:val="22"/>
        </w:rPr>
      </w:r>
      <w:r>
        <w:rPr>
          <w:sz w:val="22"/>
        </w:rPr>
        <w:t>hosted</w:t>
      </w:r>
      <w:r>
        <w:rPr>
          <w:spacing w:val="-8"/>
          <w:sz w:val="22"/>
        </w:rPr>
      </w:r>
      <w:r>
        <w:rPr>
          <w:sz w:val="22"/>
        </w:rPr>
        <w:t>in</w:t>
      </w:r>
      <w:r>
        <w:rPr>
          <w:spacing w:val="-6"/>
          <w:sz w:val="22"/>
        </w:rPr>
      </w:r>
      <w:r>
        <w:rPr>
          <w:sz w:val="22"/>
        </w:rPr>
        <w:t>a</w:t>
      </w:r>
      <w:r>
        <w:rPr>
          <w:spacing w:val="-7"/>
          <w:sz w:val="22"/>
        </w:rPr>
      </w:r>
      <w:r>
        <w:rPr>
          <w:sz w:val="22"/>
        </w:rPr>
        <w:t>secure</w:t>
      </w:r>
      <w:r>
        <w:rPr>
          <w:spacing w:val="-8"/>
          <w:sz w:val="22"/>
        </w:rPr>
      </w:r>
      <w:r>
        <w:rPr>
          <w:sz w:val="22"/>
        </w:rPr>
        <w:t>data</w:t>
      </w:r>
      <w:r>
        <w:rPr>
          <w:spacing w:val="-7"/>
          <w:sz w:val="22"/>
        </w:rPr>
      </w:r>
      <w:r>
        <w:rPr>
          <w:sz w:val="22"/>
        </w:rPr>
        <w:t>center</w:t>
      </w:r>
      <w:r>
        <w:rPr>
          <w:spacing w:val="-11"/>
          <w:sz w:val="22"/>
        </w:rPr>
      </w:r>
      <w:r>
        <w:rPr>
          <w:sz w:val="22"/>
        </w:rPr>
        <w:t>in</w:t>
      </w:r>
      <w:r>
        <w:rPr>
          <w:spacing w:val="-8"/>
          <w:sz w:val="22"/>
        </w:rPr>
      </w:r>
      <w:r>
        <w:rPr>
          <w:sz w:val="22"/>
        </w:rPr>
        <w:t>Dallas,</w:t>
      </w:r>
      <w:r>
        <w:rPr>
          <w:spacing w:val="-9"/>
          <w:sz w:val="22"/>
        </w:rPr>
      </w:r>
      <w:r>
        <w:rPr>
          <w:sz w:val="22"/>
        </w:rPr>
        <w:t>Texas</w:t>
      </w:r>
      <w:r>
        <w:rPr>
          <w:spacing w:val="-6"/>
          <w:sz w:val="22"/>
        </w:rPr>
      </w:r>
      <w:r>
        <w:rPr>
          <w:sz w:val="22"/>
        </w:rPr>
        <w:t>with</w:t>
      </w:r>
      <w:r>
        <w:rPr>
          <w:spacing w:val="-7"/>
          <w:sz w:val="22"/>
        </w:rPr>
      </w:r>
      <w:r>
        <w:rPr>
          <w:sz w:val="22"/>
        </w:rPr>
        <w:t>extensive</w:t>
      </w:r>
      <w:r>
        <w:rPr>
          <w:spacing w:val="-6"/>
          <w:sz w:val="22"/>
        </w:rPr>
      </w:r>
      <w:r>
        <w:rPr>
          <w:sz w:val="22"/>
        </w:rPr>
        <w:t>power</w:t>
      </w:r>
      <w:r>
        <w:rPr>
          <w:spacing w:val="-6"/>
          <w:sz w:val="22"/>
        </w:rPr>
      </w:r>
      <w:r>
        <w:rPr>
          <w:sz w:val="22"/>
        </w:rPr>
        <w:t>and network redundancy.</w:t>
      </w:r>
    </w:p>
    <w:p>
      <w:pPr>
        <w:pStyle w:val="Normal"/>
        <w:spacing w:lineRule="auto" w:line="240" w:before="159" w:after="0"/>
        <w:ind w:left="1539" w:right="1515" w:hanging="0"/>
        <w:jc w:val="both"/>
        <w:rPr>
          <w:sz w:val="22"/>
        </w:rPr>
      </w:pPr>
      <w:r>
        <w:rPr>
          <w:sz w:val="22"/>
        </w:rPr>
        <w:t>EDS</w:t>
      </w:r>
      <w:r>
        <w:rPr>
          <w:spacing w:val="-1"/>
          <w:sz w:val="22"/>
        </w:rPr>
      </w:r>
      <w:r>
        <w:rPr>
          <w:sz w:val="22"/>
        </w:rPr>
        <w:t>creates</w:t>
      </w:r>
      <w:r>
        <w:rPr>
          <w:spacing w:val="-1"/>
          <w:sz w:val="22"/>
        </w:rPr>
      </w:r>
      <w:r>
        <w:rPr>
          <w:sz w:val="22"/>
        </w:rPr>
        <w:t>Cloud</w:t>
      </w:r>
      <w:r>
        <w:rPr>
          <w:spacing w:val="-1"/>
          <w:sz w:val="22"/>
        </w:rPr>
      </w:r>
      <w:r>
        <w:rPr>
          <w:sz w:val="22"/>
        </w:rPr>
        <w:t>Backups</w:t>
      </w:r>
      <w:r>
        <w:rPr>
          <w:spacing w:val="-1"/>
          <w:sz w:val="22"/>
        </w:rPr>
      </w:r>
      <w:r>
        <w:rPr>
          <w:sz w:val="22"/>
        </w:rPr>
        <w:t>of</w:t>
      </w:r>
      <w:r>
        <w:rPr>
          <w:spacing w:val="-1"/>
          <w:sz w:val="22"/>
        </w:rPr>
      </w:r>
      <w:r>
        <w:rPr>
          <w:sz w:val="22"/>
        </w:rPr>
        <w:t>customer</w:t>
      </w:r>
      <w:r>
        <w:rPr>
          <w:spacing w:val="-1"/>
          <w:sz w:val="22"/>
        </w:rPr>
      </w:r>
      <w:r>
        <w:rPr>
          <w:sz w:val="22"/>
        </w:rPr>
        <w:t>databases</w:t>
      </w:r>
      <w:r>
        <w:rPr>
          <w:spacing w:val="-1"/>
          <w:sz w:val="22"/>
        </w:rPr>
      </w:r>
      <w:r>
        <w:rPr>
          <w:sz w:val="22"/>
        </w:rPr>
        <w:t>daily.</w:t>
      </w:r>
      <w:r>
        <w:rPr>
          <w:spacing w:val="-1"/>
          <w:sz w:val="22"/>
        </w:rPr>
      </w:r>
      <w:r>
        <w:rPr>
          <w:sz w:val="22"/>
        </w:rPr>
        <w:t>Should</w:t>
      </w:r>
      <w:r>
        <w:rPr>
          <w:spacing w:val="-1"/>
          <w:sz w:val="22"/>
        </w:rPr>
      </w:r>
      <w:r>
        <w:rPr>
          <w:sz w:val="22"/>
        </w:rPr>
        <w:t>it</w:t>
      </w:r>
      <w:r>
        <w:rPr>
          <w:spacing w:val="-1"/>
          <w:sz w:val="22"/>
        </w:rPr>
      </w:r>
      <w:r>
        <w:rPr>
          <w:sz w:val="22"/>
        </w:rPr>
        <w:t>be</w:t>
      </w:r>
      <w:r>
        <w:rPr>
          <w:spacing w:val="-1"/>
          <w:sz w:val="22"/>
        </w:rPr>
      </w:r>
      <w:r>
        <w:rPr>
          <w:sz w:val="22"/>
        </w:rPr>
        <w:t>necessary</w:t>
      </w:r>
      <w:r>
        <w:rPr>
          <w:spacing w:val="-1"/>
          <w:sz w:val="22"/>
        </w:rPr>
      </w:r>
      <w:r>
        <w:rPr>
          <w:sz w:val="22"/>
        </w:rPr>
        <w:t>to</w:t>
      </w:r>
      <w:r>
        <w:rPr>
          <w:spacing w:val="-1"/>
          <w:sz w:val="22"/>
        </w:rPr>
      </w:r>
      <w:r>
        <w:rPr>
          <w:sz w:val="22"/>
        </w:rPr>
        <w:t>restore</w:t>
      </w:r>
      <w:r>
        <w:rPr>
          <w:spacing w:val="-1"/>
          <w:sz w:val="22"/>
        </w:rPr>
      </w:r>
      <w:r>
        <w:rPr>
          <w:sz w:val="22"/>
        </w:rPr>
        <w:t>one</w:t>
      </w:r>
      <w:r>
        <w:rPr>
          <w:spacing w:val="-1"/>
          <w:sz w:val="22"/>
        </w:rPr>
      </w:r>
      <w:r>
        <w:rPr>
          <w:sz w:val="22"/>
        </w:rPr>
        <w:t>or</w:t>
      </w:r>
      <w:r>
        <w:rPr>
          <w:spacing w:val="-1"/>
          <w:sz w:val="22"/>
        </w:rPr>
      </w:r>
      <w:r>
        <w:rPr>
          <w:sz w:val="22"/>
        </w:rPr>
        <w:t>more customer</w:t>
      </w:r>
      <w:r>
        <w:rPr>
          <w:spacing w:val="-7"/>
          <w:sz w:val="22"/>
        </w:rPr>
      </w:r>
      <w:r>
        <w:rPr>
          <w:sz w:val="22"/>
        </w:rPr>
        <w:t>databases</w:t>
      </w:r>
      <w:r>
        <w:rPr>
          <w:spacing w:val="-6"/>
          <w:sz w:val="22"/>
        </w:rPr>
      </w:r>
      <w:r>
        <w:rPr>
          <w:sz w:val="22"/>
        </w:rPr>
        <w:t>from</w:t>
      </w:r>
      <w:r>
        <w:rPr>
          <w:spacing w:val="-7"/>
          <w:sz w:val="22"/>
        </w:rPr>
      </w:r>
      <w:r>
        <w:rPr>
          <w:sz w:val="22"/>
        </w:rPr>
        <w:t>backup,</w:t>
      </w:r>
      <w:r>
        <w:rPr>
          <w:spacing w:val="-5"/>
          <w:sz w:val="22"/>
        </w:rPr>
      </w:r>
      <w:r>
        <w:rPr>
          <w:sz w:val="22"/>
        </w:rPr>
        <w:t>this</w:t>
      </w:r>
      <w:r>
        <w:rPr>
          <w:spacing w:val="-5"/>
          <w:sz w:val="22"/>
        </w:rPr>
      </w:r>
      <w:r>
        <w:rPr>
          <w:sz w:val="22"/>
        </w:rPr>
        <w:t>could</w:t>
      </w:r>
      <w:r>
        <w:rPr>
          <w:spacing w:val="-7"/>
          <w:sz w:val="22"/>
        </w:rPr>
      </w:r>
      <w:r>
        <w:rPr>
          <w:sz w:val="22"/>
        </w:rPr>
        <w:t>be</w:t>
      </w:r>
      <w:r>
        <w:rPr>
          <w:spacing w:val="-7"/>
          <w:sz w:val="22"/>
        </w:rPr>
      </w:r>
      <w:r>
        <w:rPr>
          <w:sz w:val="22"/>
        </w:rPr>
        <w:t>done</w:t>
      </w:r>
      <w:r>
        <w:rPr>
          <w:spacing w:val="-7"/>
          <w:sz w:val="22"/>
        </w:rPr>
      </w:r>
      <w:r>
        <w:rPr>
          <w:sz w:val="22"/>
        </w:rPr>
        <w:t>very</w:t>
      </w:r>
      <w:r>
        <w:rPr>
          <w:spacing w:val="-5"/>
          <w:sz w:val="22"/>
        </w:rPr>
      </w:r>
      <w:r>
        <w:rPr>
          <w:sz w:val="22"/>
        </w:rPr>
        <w:t>quickly,</w:t>
      </w:r>
      <w:r>
        <w:rPr>
          <w:spacing w:val="-3"/>
          <w:sz w:val="22"/>
        </w:rPr>
      </w:r>
      <w:r>
        <w:rPr>
          <w:sz w:val="22"/>
        </w:rPr>
        <w:t>easily,</w:t>
      </w:r>
      <w:r>
        <w:rPr>
          <w:spacing w:val="-7"/>
          <w:sz w:val="22"/>
        </w:rPr>
      </w:r>
      <w:r>
        <w:rPr>
          <w:sz w:val="22"/>
        </w:rPr>
        <w:t>and</w:t>
      </w:r>
      <w:r>
        <w:rPr>
          <w:spacing w:val="-6"/>
          <w:sz w:val="22"/>
        </w:rPr>
      </w:r>
      <w:r>
        <w:rPr>
          <w:sz w:val="22"/>
        </w:rPr>
        <w:t>reliably</w:t>
      </w:r>
      <w:r>
        <w:rPr>
          <w:spacing w:val="-3"/>
          <w:sz w:val="22"/>
        </w:rPr>
      </w:r>
      <w:r>
        <w:rPr>
          <w:sz w:val="22"/>
        </w:rPr>
        <w:t>from</w:t>
      </w:r>
      <w:r>
        <w:rPr>
          <w:spacing w:val="-4"/>
          <w:sz w:val="22"/>
        </w:rPr>
      </w:r>
      <w:r>
        <w:rPr>
          <w:sz w:val="22"/>
        </w:rPr>
        <w:t>any</w:t>
      </w:r>
      <w:r>
        <w:rPr>
          <w:spacing w:val="-5"/>
          <w:sz w:val="22"/>
        </w:rPr>
      </w:r>
      <w:r>
        <w:rPr>
          <w:sz w:val="22"/>
        </w:rPr>
        <w:t>location with a wired Internet, Wi-Fi, or cellular data connection.</w:t>
      </w:r>
    </w:p>
    <w:p>
      <w:pPr>
        <w:pStyle w:val="Normal"/>
        <w:spacing w:lineRule="auto" w:line="240" w:before="159" w:after="0"/>
        <w:ind w:left="1539" w:right="1465" w:hanging="0"/>
        <w:jc w:val="left"/>
        <w:rPr>
          <w:sz w:val="22"/>
        </w:rPr>
      </w:pPr>
      <w:r>
        <w:rPr>
          <w:sz w:val="22"/>
        </w:rPr>
        <w:t>EDS</w:t>
      </w:r>
      <w:r>
        <w:rPr>
          <w:spacing w:val="-2"/>
          <w:sz w:val="22"/>
        </w:rPr>
      </w:r>
      <w:r>
        <w:rPr>
          <w:sz w:val="22"/>
        </w:rPr>
        <w:t>creates</w:t>
      </w:r>
      <w:r>
        <w:rPr>
          <w:spacing w:val="-2"/>
          <w:sz w:val="22"/>
        </w:rPr>
      </w:r>
      <w:r>
        <w:rPr>
          <w:sz w:val="22"/>
        </w:rPr>
        <w:t>Cloud</w:t>
      </w:r>
      <w:r>
        <w:rPr>
          <w:spacing w:val="-3"/>
          <w:sz w:val="22"/>
        </w:rPr>
      </w:r>
      <w:r>
        <w:rPr>
          <w:sz w:val="22"/>
        </w:rPr>
        <w:t>Backups</w:t>
      </w:r>
      <w:r>
        <w:rPr>
          <w:spacing w:val="-3"/>
          <w:sz w:val="22"/>
        </w:rPr>
      </w:r>
      <w:r>
        <w:rPr>
          <w:sz w:val="22"/>
        </w:rPr>
        <w:t>of</w:t>
      </w:r>
      <w:r>
        <w:rPr>
          <w:spacing w:val="-2"/>
          <w:sz w:val="22"/>
        </w:rPr>
      </w:r>
      <w:r>
        <w:rPr>
          <w:sz w:val="22"/>
        </w:rPr>
        <w:t>System</w:t>
      </w:r>
      <w:r>
        <w:rPr>
          <w:spacing w:val="-2"/>
          <w:sz w:val="22"/>
        </w:rPr>
      </w:r>
      <w:r>
        <w:rPr>
          <w:sz w:val="22"/>
        </w:rPr>
        <w:t>Images</w:t>
      </w:r>
      <w:r>
        <w:rPr>
          <w:spacing w:val="-4"/>
          <w:sz w:val="22"/>
        </w:rPr>
      </w:r>
      <w:r>
        <w:rPr>
          <w:sz w:val="22"/>
        </w:rPr>
        <w:t>of</w:t>
      </w:r>
      <w:r>
        <w:rPr>
          <w:spacing w:val="-5"/>
          <w:sz w:val="22"/>
        </w:rPr>
      </w:r>
      <w:r>
        <w:rPr>
          <w:sz w:val="22"/>
        </w:rPr>
        <w:t>its</w:t>
      </w:r>
      <w:r>
        <w:rPr>
          <w:spacing w:val="-2"/>
          <w:sz w:val="22"/>
        </w:rPr>
      </w:r>
      <w:r>
        <w:rPr>
          <w:sz w:val="22"/>
        </w:rPr>
        <w:t>servers</w:t>
      </w:r>
      <w:r>
        <w:rPr>
          <w:spacing w:val="-4"/>
          <w:sz w:val="22"/>
        </w:rPr>
      </w:r>
      <w:r>
        <w:rPr>
          <w:sz w:val="22"/>
        </w:rPr>
        <w:t>on</w:t>
      </w:r>
      <w:r>
        <w:rPr>
          <w:spacing w:val="-3"/>
          <w:sz w:val="22"/>
        </w:rPr>
      </w:r>
      <w:r>
        <w:rPr>
          <w:sz w:val="22"/>
        </w:rPr>
        <w:t>a</w:t>
      </w:r>
      <w:r>
        <w:rPr>
          <w:spacing w:val="-4"/>
          <w:sz w:val="22"/>
        </w:rPr>
      </w:r>
      <w:r>
        <w:rPr>
          <w:sz w:val="22"/>
        </w:rPr>
        <w:t>weekly</w:t>
      </w:r>
      <w:r>
        <w:rPr>
          <w:spacing w:val="-2"/>
          <w:sz w:val="22"/>
        </w:rPr>
      </w:r>
      <w:r>
        <w:rPr>
          <w:sz w:val="22"/>
        </w:rPr>
        <w:t>basis.</w:t>
      </w:r>
      <w:r>
        <w:rPr>
          <w:spacing w:val="-2"/>
          <w:sz w:val="22"/>
        </w:rPr>
      </w:r>
      <w:r>
        <w:rPr>
          <w:sz w:val="22"/>
        </w:rPr>
        <w:t>Should</w:t>
      </w:r>
      <w:r>
        <w:rPr>
          <w:spacing w:val="-3"/>
          <w:sz w:val="22"/>
        </w:rPr>
      </w:r>
      <w:r>
        <w:rPr>
          <w:sz w:val="22"/>
        </w:rPr>
        <w:t>a</w:t>
      </w:r>
      <w:r>
        <w:rPr>
          <w:spacing w:val="-2"/>
          <w:sz w:val="22"/>
        </w:rPr>
      </w:r>
      <w:r>
        <w:rPr>
          <w:sz w:val="22"/>
        </w:rPr>
        <w:t>particular</w:t>
      </w:r>
      <w:r>
        <w:rPr>
          <w:spacing w:val="-2"/>
          <w:sz w:val="22"/>
        </w:rPr>
      </w:r>
      <w:r>
        <w:rPr>
          <w:sz w:val="22"/>
        </w:rPr>
        <w:t>server become disabled, EDS could provision a new server with the most recent viable image of the disabled server.</w:t>
      </w:r>
      <w:r>
        <w:rPr>
          <w:spacing w:val="-5"/>
          <w:sz w:val="22"/>
        </w:rPr>
      </w:r>
      <w:r>
        <w:rPr>
          <w:sz w:val="22"/>
        </w:rPr>
        <w:t>The</w:t>
      </w:r>
      <w:r>
        <w:rPr>
          <w:spacing w:val="-7"/>
          <w:sz w:val="22"/>
        </w:rPr>
      </w:r>
      <w:r>
        <w:rPr>
          <w:sz w:val="22"/>
        </w:rPr>
        <w:t>entire</w:t>
      </w:r>
      <w:r>
        <w:rPr>
          <w:spacing w:val="-7"/>
          <w:sz w:val="22"/>
        </w:rPr>
      </w:r>
      <w:r>
        <w:rPr>
          <w:sz w:val="22"/>
        </w:rPr>
        <w:t>process</w:t>
      </w:r>
      <w:r>
        <w:rPr>
          <w:spacing w:val="-7"/>
          <w:sz w:val="22"/>
        </w:rPr>
      </w:r>
      <w:r>
        <w:rPr>
          <w:sz w:val="22"/>
        </w:rPr>
        <w:t>of</w:t>
      </w:r>
      <w:r>
        <w:rPr>
          <w:spacing w:val="-5"/>
          <w:sz w:val="22"/>
        </w:rPr>
      </w:r>
      <w:r>
        <w:rPr>
          <w:sz w:val="22"/>
        </w:rPr>
        <w:t>provisioning</w:t>
      </w:r>
      <w:r>
        <w:rPr>
          <w:spacing w:val="-6"/>
          <w:sz w:val="22"/>
        </w:rPr>
      </w:r>
      <w:r>
        <w:rPr>
          <w:sz w:val="22"/>
        </w:rPr>
        <w:t>a</w:t>
      </w:r>
      <w:r>
        <w:rPr>
          <w:spacing w:val="-5"/>
          <w:sz w:val="22"/>
        </w:rPr>
      </w:r>
      <w:r>
        <w:rPr>
          <w:sz w:val="22"/>
        </w:rPr>
        <w:t>new</w:t>
      </w:r>
      <w:r>
        <w:rPr>
          <w:spacing w:val="-4"/>
          <w:sz w:val="22"/>
        </w:rPr>
      </w:r>
      <w:r>
        <w:rPr>
          <w:sz w:val="22"/>
        </w:rPr>
        <w:t>server</w:t>
      </w:r>
      <w:r>
        <w:rPr>
          <w:spacing w:val="-5"/>
          <w:sz w:val="22"/>
        </w:rPr>
      </w:r>
      <w:r>
        <w:rPr>
          <w:sz w:val="22"/>
        </w:rPr>
        <w:t>from</w:t>
      </w:r>
      <w:r>
        <w:rPr>
          <w:spacing w:val="-4"/>
          <w:sz w:val="22"/>
        </w:rPr>
      </w:r>
      <w:r>
        <w:rPr>
          <w:sz w:val="22"/>
        </w:rPr>
        <w:t>a</w:t>
      </w:r>
      <w:r>
        <w:rPr>
          <w:spacing w:val="-5"/>
          <w:sz w:val="22"/>
        </w:rPr>
      </w:r>
      <w:r>
        <w:rPr>
          <w:sz w:val="22"/>
        </w:rPr>
        <w:t>backup</w:t>
      </w:r>
      <w:r>
        <w:rPr>
          <w:spacing w:val="-6"/>
          <w:sz w:val="22"/>
        </w:rPr>
      </w:r>
      <w:r>
        <w:rPr>
          <w:sz w:val="22"/>
        </w:rPr>
        <w:t>image</w:t>
      </w:r>
      <w:r>
        <w:rPr>
          <w:spacing w:val="-7"/>
          <w:sz w:val="22"/>
        </w:rPr>
      </w:r>
      <w:r>
        <w:rPr>
          <w:sz w:val="22"/>
        </w:rPr>
        <w:t>would</w:t>
      </w:r>
      <w:r>
        <w:rPr>
          <w:spacing w:val="-7"/>
          <w:sz w:val="22"/>
        </w:rPr>
      </w:r>
      <w:r>
        <w:rPr>
          <w:sz w:val="22"/>
        </w:rPr>
        <w:t>take</w:t>
      </w:r>
      <w:r>
        <w:rPr>
          <w:spacing w:val="-3"/>
          <w:sz w:val="22"/>
        </w:rPr>
      </w:r>
      <w:r>
        <w:rPr>
          <w:sz w:val="22"/>
        </w:rPr>
        <w:t>about</w:t>
      </w:r>
      <w:r>
        <w:rPr>
          <w:spacing w:val="-8"/>
          <w:sz w:val="22"/>
        </w:rPr>
      </w:r>
      <w:r>
        <w:rPr>
          <w:sz w:val="22"/>
        </w:rPr>
        <w:t>an</w:t>
      </w:r>
      <w:r>
        <w:rPr>
          <w:spacing w:val="-6"/>
          <w:sz w:val="22"/>
        </w:rPr>
      </w:r>
      <w:r>
        <w:rPr>
          <w:sz w:val="22"/>
        </w:rPr>
        <w:t>hour.</w:t>
      </w:r>
    </w:p>
    <w:p>
      <w:pPr>
        <w:pStyle w:val="Normal"/>
        <w:spacing w:before="156" w:after="0"/>
        <w:ind w:left="1539" w:right="0" w:hanging="0"/>
        <w:jc w:val="left"/>
        <w:rPr>
          <w:sz w:val="26"/>
        </w:rPr>
      </w:pPr>
      <w:bookmarkStart w:id="15" w:name="_TOC_250050"/>
      <w:bookmarkEnd w:id="15"/>
      <w:r>
        <w:rPr>
          <w:color w:val="2C5294"/>
          <w:spacing w:val="-2"/>
          <w:sz w:val="26"/>
        </w:rPr>
        <w:t>Response</w:t>
      </w:r>
    </w:p>
    <w:p>
      <w:pPr>
        <w:pStyle w:val="Normal"/>
        <w:spacing w:before="23" w:after="0"/>
        <w:ind w:left="1539" w:right="1511" w:hanging="0"/>
        <w:jc w:val="left"/>
        <w:rPr>
          <w:sz w:val="22"/>
        </w:rPr>
      </w:pPr>
      <w:r>
        <w:rPr>
          <w:sz w:val="22"/>
        </w:rPr>
        <w:t>EDS</w:t>
      </w:r>
      <w:r>
        <w:rPr>
          <w:spacing w:val="-5"/>
          <w:sz w:val="22"/>
        </w:rPr>
      </w:r>
      <w:r>
        <w:rPr>
          <w:sz w:val="22"/>
        </w:rPr>
        <w:t>would</w:t>
      </w:r>
      <w:r>
        <w:rPr>
          <w:spacing w:val="-7"/>
          <w:sz w:val="22"/>
        </w:rPr>
      </w:r>
      <w:r>
        <w:rPr>
          <w:sz w:val="22"/>
        </w:rPr>
        <w:t>contact</w:t>
      </w:r>
      <w:r>
        <w:rPr>
          <w:spacing w:val="-5"/>
          <w:sz w:val="22"/>
        </w:rPr>
      </w:r>
      <w:r>
        <w:rPr>
          <w:sz w:val="22"/>
        </w:rPr>
        <w:t>Rack space</w:t>
      </w:r>
      <w:r>
        <w:rPr>
          <w:spacing w:val="-4"/>
          <w:sz w:val="22"/>
        </w:rPr>
      </w:r>
      <w:r>
        <w:rPr>
          <w:sz w:val="22"/>
        </w:rPr>
        <w:t>to</w:t>
      </w:r>
      <w:r>
        <w:rPr>
          <w:spacing w:val="-4"/>
          <w:sz w:val="22"/>
        </w:rPr>
      </w:r>
      <w:r>
        <w:rPr>
          <w:sz w:val="22"/>
        </w:rPr>
        <w:t>determine</w:t>
      </w:r>
      <w:r>
        <w:rPr>
          <w:spacing w:val="-7"/>
          <w:sz w:val="22"/>
        </w:rPr>
      </w:r>
      <w:r>
        <w:rPr>
          <w:sz w:val="22"/>
        </w:rPr>
        <w:t>the</w:t>
      </w:r>
      <w:r>
        <w:rPr>
          <w:spacing w:val="-5"/>
          <w:sz w:val="22"/>
        </w:rPr>
      </w:r>
      <w:r>
        <w:rPr>
          <w:sz w:val="22"/>
        </w:rPr>
        <w:t>cause</w:t>
      </w:r>
      <w:r>
        <w:rPr>
          <w:spacing w:val="-7"/>
          <w:sz w:val="22"/>
        </w:rPr>
      </w:r>
      <w:r>
        <w:rPr>
          <w:sz w:val="22"/>
        </w:rPr>
        <w:t>of</w:t>
      </w:r>
      <w:r>
        <w:rPr>
          <w:spacing w:val="-5"/>
          <w:sz w:val="22"/>
        </w:rPr>
      </w:r>
      <w:r>
        <w:rPr>
          <w:sz w:val="22"/>
        </w:rPr>
        <w:t>the</w:t>
      </w:r>
      <w:r>
        <w:rPr>
          <w:spacing w:val="-7"/>
          <w:sz w:val="22"/>
        </w:rPr>
      </w:r>
      <w:r>
        <w:rPr>
          <w:sz w:val="22"/>
        </w:rPr>
        <w:t>server</w:t>
      </w:r>
      <w:r>
        <w:rPr>
          <w:spacing w:val="-7"/>
          <w:sz w:val="22"/>
        </w:rPr>
      </w:r>
      <w:r>
        <w:rPr>
          <w:sz w:val="22"/>
        </w:rPr>
        <w:t>outage.</w:t>
      </w:r>
      <w:r>
        <w:rPr>
          <w:spacing w:val="-5"/>
          <w:sz w:val="22"/>
        </w:rPr>
      </w:r>
      <w:r>
        <w:rPr>
          <w:sz w:val="22"/>
        </w:rPr>
        <w:t>If</w:t>
      </w:r>
      <w:r>
        <w:rPr>
          <w:spacing w:val="-5"/>
          <w:sz w:val="22"/>
        </w:rPr>
      </w:r>
      <w:r>
        <w:rPr>
          <w:sz w:val="22"/>
        </w:rPr>
        <w:t>Rack space</w:t>
      </w:r>
      <w:r>
        <w:rPr>
          <w:spacing w:val="-5"/>
          <w:sz w:val="22"/>
        </w:rPr>
      </w:r>
      <w:r>
        <w:rPr>
          <w:sz w:val="22"/>
        </w:rPr>
        <w:t>is</w:t>
      </w:r>
      <w:r>
        <w:rPr>
          <w:spacing w:val="-8"/>
          <w:sz w:val="22"/>
        </w:rPr>
      </w:r>
      <w:r>
        <w:rPr>
          <w:sz w:val="22"/>
        </w:rPr>
        <w:t>able</w:t>
      </w:r>
      <w:r>
        <w:rPr>
          <w:spacing w:val="-7"/>
          <w:sz w:val="22"/>
        </w:rPr>
      </w:r>
      <w:r>
        <w:rPr>
          <w:sz w:val="22"/>
        </w:rPr>
        <w:t>to recover the server quickly, EDS staff would not need to take further action.</w:t>
      </w:r>
    </w:p>
    <w:p>
      <w:pPr>
        <w:pStyle w:val="Normal"/>
        <w:spacing w:lineRule="auto" w:line="240" w:before="159" w:after="0"/>
        <w:ind w:left="1539" w:right="1759" w:hanging="0"/>
        <w:jc w:val="left"/>
        <w:rPr>
          <w:sz w:val="22"/>
        </w:rPr>
      </w:pPr>
      <w:r>
        <w:rPr>
          <w:sz w:val="22"/>
        </w:rPr>
        <w:t>EDS</w:t>
      </w:r>
      <w:r>
        <w:rPr>
          <w:spacing w:val="-3"/>
          <w:sz w:val="22"/>
        </w:rPr>
      </w:r>
      <w:r>
        <w:rPr>
          <w:sz w:val="22"/>
        </w:rPr>
        <w:t>staff</w:t>
      </w:r>
      <w:r>
        <w:rPr>
          <w:spacing w:val="-3"/>
          <w:sz w:val="22"/>
        </w:rPr>
      </w:r>
      <w:r>
        <w:rPr>
          <w:sz w:val="22"/>
        </w:rPr>
        <w:t>would</w:t>
      </w:r>
      <w:r>
        <w:rPr>
          <w:spacing w:val="-3"/>
          <w:sz w:val="22"/>
        </w:rPr>
      </w:r>
      <w:r>
        <w:rPr>
          <w:sz w:val="22"/>
        </w:rPr>
        <w:t>notify</w:t>
      </w:r>
      <w:r>
        <w:rPr>
          <w:spacing w:val="-3"/>
          <w:sz w:val="22"/>
        </w:rPr>
      </w:r>
      <w:r>
        <w:rPr>
          <w:sz w:val="22"/>
        </w:rPr>
        <w:t>all</w:t>
      </w:r>
      <w:r>
        <w:rPr>
          <w:spacing w:val="-3"/>
          <w:sz w:val="22"/>
        </w:rPr>
      </w:r>
      <w:r>
        <w:rPr>
          <w:sz w:val="22"/>
        </w:rPr>
        <w:t>impacted</w:t>
      </w:r>
      <w:r>
        <w:rPr>
          <w:spacing w:val="-3"/>
          <w:sz w:val="22"/>
        </w:rPr>
      </w:r>
      <w:r>
        <w:rPr>
          <w:sz w:val="22"/>
        </w:rPr>
        <w:t>customers</w:t>
      </w:r>
      <w:r>
        <w:rPr>
          <w:spacing w:val="-3"/>
          <w:sz w:val="22"/>
        </w:rPr>
      </w:r>
      <w:r>
        <w:rPr>
          <w:sz w:val="22"/>
        </w:rPr>
        <w:t>of</w:t>
      </w:r>
      <w:r>
        <w:rPr>
          <w:spacing w:val="-3"/>
          <w:sz w:val="22"/>
        </w:rPr>
      </w:r>
      <w:r>
        <w:rPr>
          <w:sz w:val="22"/>
        </w:rPr>
        <w:t>the</w:t>
      </w:r>
      <w:r>
        <w:rPr>
          <w:spacing w:val="-3"/>
          <w:sz w:val="22"/>
        </w:rPr>
      </w:r>
      <w:r>
        <w:rPr>
          <w:sz w:val="22"/>
        </w:rPr>
        <w:t>outage</w:t>
      </w:r>
      <w:r>
        <w:rPr>
          <w:spacing w:val="-3"/>
          <w:sz w:val="22"/>
        </w:rPr>
      </w:r>
      <w:r>
        <w:rPr>
          <w:sz w:val="22"/>
        </w:rPr>
        <w:t>and</w:t>
      </w:r>
      <w:r>
        <w:rPr>
          <w:spacing w:val="-3"/>
          <w:sz w:val="22"/>
        </w:rPr>
      </w:r>
      <w:r>
        <w:rPr>
          <w:sz w:val="22"/>
        </w:rPr>
        <w:t>provide</w:t>
      </w:r>
      <w:r>
        <w:rPr>
          <w:spacing w:val="-3"/>
          <w:sz w:val="22"/>
        </w:rPr>
      </w:r>
      <w:r>
        <w:rPr>
          <w:sz w:val="22"/>
        </w:rPr>
        <w:t>an</w:t>
      </w:r>
      <w:r>
        <w:rPr>
          <w:spacing w:val="-3"/>
          <w:sz w:val="22"/>
        </w:rPr>
      </w:r>
      <w:r>
        <w:rPr>
          <w:sz w:val="22"/>
        </w:rPr>
        <w:t>expected</w:t>
      </w:r>
      <w:r>
        <w:rPr>
          <w:spacing w:val="-3"/>
          <w:sz w:val="22"/>
        </w:rPr>
      </w:r>
      <w:r>
        <w:rPr>
          <w:sz w:val="22"/>
        </w:rPr>
        <w:t>timeline</w:t>
      </w:r>
      <w:r>
        <w:rPr>
          <w:spacing w:val="-3"/>
          <w:sz w:val="22"/>
        </w:rPr>
      </w:r>
      <w:r>
        <w:rPr>
          <w:sz w:val="22"/>
        </w:rPr>
        <w:t>for the resumption</w:t>
      </w:r>
      <w:r>
        <w:rPr>
          <w:spacing w:val="-2"/>
          <w:sz w:val="22"/>
        </w:rPr>
      </w:r>
      <w:r>
        <w:rPr>
          <w:sz w:val="22"/>
        </w:rPr>
        <w:t>of service. In the case of</w:t>
      </w:r>
      <w:r>
        <w:rPr>
          <w:spacing w:val="-1"/>
          <w:sz w:val="22"/>
        </w:rPr>
      </w:r>
      <w:r>
        <w:rPr>
          <w:sz w:val="22"/>
        </w:rPr>
        <w:t>potential data</w:t>
      </w:r>
      <w:r>
        <w:rPr>
          <w:spacing w:val="-1"/>
          <w:sz w:val="22"/>
        </w:rPr>
      </w:r>
      <w:r>
        <w:rPr>
          <w:sz w:val="22"/>
        </w:rPr>
        <w:t>loss, EDS will notify the customer of what data they can expect to recover and what data EDS staff would need to reconstitute. In no case would customers expect to lose any data prior to the early morning of the day of the outage.</w:t>
      </w:r>
    </w:p>
    <w:p>
      <w:pPr>
        <w:pStyle w:val="Normal"/>
        <w:spacing w:before="154" w:after="0"/>
        <w:ind w:left="1539" w:right="1653" w:hanging="0"/>
        <w:jc w:val="left"/>
        <w:rPr>
          <w:sz w:val="22"/>
        </w:rPr>
      </w:pPr>
      <w:r>
        <w:rPr>
          <w:sz w:val="22"/>
        </w:rPr>
        <w:t>If</w:t>
      </w:r>
      <w:r>
        <w:rPr>
          <w:spacing w:val="-2"/>
          <w:sz w:val="22"/>
        </w:rPr>
      </w:r>
      <w:r>
        <w:rPr>
          <w:sz w:val="22"/>
        </w:rPr>
        <w:t>Rack space</w:t>
      </w:r>
      <w:r>
        <w:rPr>
          <w:spacing w:val="-2"/>
          <w:sz w:val="22"/>
        </w:rPr>
      </w:r>
      <w:r>
        <w:rPr>
          <w:sz w:val="22"/>
        </w:rPr>
        <w:t>is</w:t>
      </w:r>
      <w:r>
        <w:rPr>
          <w:spacing w:val="-2"/>
          <w:sz w:val="22"/>
        </w:rPr>
      </w:r>
      <w:r>
        <w:rPr>
          <w:sz w:val="22"/>
        </w:rPr>
        <w:t>not</w:t>
      </w:r>
      <w:r>
        <w:rPr>
          <w:spacing w:val="-2"/>
          <w:sz w:val="22"/>
        </w:rPr>
      </w:r>
      <w:r>
        <w:rPr>
          <w:sz w:val="22"/>
        </w:rPr>
        <w:t>able</w:t>
      </w:r>
      <w:r>
        <w:rPr>
          <w:spacing w:val="-2"/>
          <w:sz w:val="22"/>
        </w:rPr>
      </w:r>
      <w:r>
        <w:rPr>
          <w:sz w:val="22"/>
        </w:rPr>
        <w:t>to</w:t>
      </w:r>
      <w:r>
        <w:rPr>
          <w:spacing w:val="-2"/>
          <w:sz w:val="22"/>
        </w:rPr>
      </w:r>
      <w:r>
        <w:rPr>
          <w:sz w:val="22"/>
        </w:rPr>
        <w:t>recover</w:t>
      </w:r>
      <w:r>
        <w:rPr>
          <w:spacing w:val="-2"/>
          <w:sz w:val="22"/>
        </w:rPr>
      </w:r>
      <w:r>
        <w:rPr>
          <w:sz w:val="22"/>
        </w:rPr>
        <w:t>the</w:t>
      </w:r>
      <w:r>
        <w:rPr>
          <w:spacing w:val="-1"/>
          <w:sz w:val="22"/>
        </w:rPr>
      </w:r>
      <w:r>
        <w:rPr>
          <w:sz w:val="22"/>
        </w:rPr>
        <w:t>server</w:t>
      </w:r>
      <w:r>
        <w:rPr>
          <w:spacing w:val="-2"/>
          <w:sz w:val="22"/>
        </w:rPr>
      </w:r>
      <w:r>
        <w:rPr>
          <w:sz w:val="22"/>
        </w:rPr>
        <w:t>or</w:t>
      </w:r>
      <w:r>
        <w:rPr>
          <w:spacing w:val="-2"/>
          <w:sz w:val="22"/>
        </w:rPr>
      </w:r>
      <w:r>
        <w:rPr>
          <w:sz w:val="22"/>
        </w:rPr>
        <w:t>if</w:t>
      </w:r>
      <w:r>
        <w:rPr>
          <w:spacing w:val="-2"/>
          <w:sz w:val="22"/>
        </w:rPr>
      </w:r>
      <w:r>
        <w:rPr>
          <w:sz w:val="22"/>
        </w:rPr>
        <w:t>there</w:t>
      </w:r>
      <w:r>
        <w:rPr>
          <w:spacing w:val="-2"/>
          <w:sz w:val="22"/>
        </w:rPr>
      </w:r>
      <w:r>
        <w:rPr>
          <w:sz w:val="22"/>
        </w:rPr>
        <w:t>is</w:t>
      </w:r>
      <w:r>
        <w:rPr>
          <w:spacing w:val="-2"/>
          <w:sz w:val="22"/>
        </w:rPr>
      </w:r>
      <w:r>
        <w:rPr>
          <w:sz w:val="22"/>
        </w:rPr>
        <w:t>likely</w:t>
      </w:r>
      <w:r>
        <w:rPr>
          <w:spacing w:val="-2"/>
          <w:sz w:val="22"/>
        </w:rPr>
      </w:r>
      <w:r>
        <w:rPr>
          <w:sz w:val="22"/>
        </w:rPr>
        <w:t>to</w:t>
      </w:r>
      <w:r>
        <w:rPr>
          <w:spacing w:val="-2"/>
          <w:sz w:val="22"/>
        </w:rPr>
      </w:r>
      <w:r>
        <w:rPr>
          <w:sz w:val="22"/>
        </w:rPr>
        <w:t>be</w:t>
      </w:r>
      <w:r>
        <w:rPr>
          <w:spacing w:val="-2"/>
          <w:sz w:val="22"/>
        </w:rPr>
      </w:r>
      <w:r>
        <w:rPr>
          <w:sz w:val="22"/>
        </w:rPr>
        <w:t>an</w:t>
      </w:r>
      <w:r>
        <w:rPr>
          <w:spacing w:val="-2"/>
          <w:sz w:val="22"/>
        </w:rPr>
      </w:r>
      <w:r>
        <w:rPr>
          <w:sz w:val="22"/>
        </w:rPr>
        <w:t>extended</w:t>
      </w:r>
      <w:r>
        <w:rPr>
          <w:spacing w:val="-2"/>
          <w:sz w:val="22"/>
        </w:rPr>
      </w:r>
      <w:r>
        <w:rPr>
          <w:sz w:val="22"/>
        </w:rPr>
        <w:t>outage,</w:t>
      </w:r>
      <w:r>
        <w:rPr>
          <w:spacing w:val="-2"/>
          <w:sz w:val="22"/>
        </w:rPr>
      </w:r>
      <w:r>
        <w:rPr>
          <w:sz w:val="22"/>
        </w:rPr>
        <w:t>EDS’s</w:t>
      </w:r>
      <w:r>
        <w:rPr>
          <w:spacing w:val="-2"/>
          <w:sz w:val="22"/>
        </w:rPr>
      </w:r>
      <w:r>
        <w:rPr>
          <w:sz w:val="22"/>
        </w:rPr>
        <w:t>staff would provision a replacement server through the Rack space Control Panel using the most recent, viable</w:t>
      </w:r>
      <w:r>
        <w:rPr>
          <w:spacing w:val="-3"/>
          <w:sz w:val="22"/>
        </w:rPr>
      </w:r>
      <w:r>
        <w:rPr>
          <w:sz w:val="22"/>
        </w:rPr>
        <w:t>system</w:t>
      </w:r>
      <w:r>
        <w:rPr>
          <w:spacing w:val="-3"/>
          <w:sz w:val="22"/>
        </w:rPr>
      </w:r>
      <w:r>
        <w:rPr>
          <w:sz w:val="22"/>
        </w:rPr>
        <w:t>image</w:t>
      </w:r>
      <w:r>
        <w:rPr>
          <w:spacing w:val="-3"/>
          <w:sz w:val="22"/>
        </w:rPr>
      </w:r>
      <w:r>
        <w:rPr>
          <w:sz w:val="22"/>
        </w:rPr>
        <w:t>for</w:t>
      </w:r>
      <w:r>
        <w:rPr>
          <w:spacing w:val="-3"/>
          <w:sz w:val="22"/>
        </w:rPr>
      </w:r>
      <w:r>
        <w:rPr>
          <w:sz w:val="22"/>
        </w:rPr>
        <w:t>the</w:t>
      </w:r>
      <w:r>
        <w:rPr>
          <w:spacing w:val="-3"/>
          <w:sz w:val="22"/>
        </w:rPr>
      </w:r>
      <w:r>
        <w:rPr>
          <w:sz w:val="22"/>
        </w:rPr>
        <w:t>disabled</w:t>
      </w:r>
      <w:r>
        <w:rPr>
          <w:spacing w:val="-3"/>
          <w:sz w:val="22"/>
        </w:rPr>
      </w:r>
      <w:r>
        <w:rPr>
          <w:sz w:val="22"/>
        </w:rPr>
        <w:t>server.</w:t>
      </w:r>
      <w:r>
        <w:rPr>
          <w:spacing w:val="-3"/>
          <w:sz w:val="22"/>
        </w:rPr>
      </w:r>
      <w:r>
        <w:rPr>
          <w:sz w:val="22"/>
        </w:rPr>
        <w:t>If</w:t>
      </w:r>
      <w:r>
        <w:rPr>
          <w:spacing w:val="-3"/>
          <w:sz w:val="22"/>
        </w:rPr>
      </w:r>
      <w:r>
        <w:rPr>
          <w:sz w:val="22"/>
        </w:rPr>
        <w:t>customer</w:t>
      </w:r>
      <w:r>
        <w:rPr>
          <w:spacing w:val="-3"/>
          <w:sz w:val="22"/>
        </w:rPr>
      </w:r>
      <w:r>
        <w:rPr>
          <w:sz w:val="22"/>
        </w:rPr>
        <w:t>databases</w:t>
      </w:r>
      <w:r>
        <w:rPr>
          <w:spacing w:val="-3"/>
          <w:sz w:val="22"/>
        </w:rPr>
      </w:r>
      <w:r>
        <w:rPr>
          <w:sz w:val="22"/>
        </w:rPr>
        <w:t>reside</w:t>
      </w:r>
      <w:r>
        <w:rPr>
          <w:spacing w:val="-3"/>
          <w:sz w:val="22"/>
        </w:rPr>
      </w:r>
      <w:r>
        <w:rPr>
          <w:sz w:val="22"/>
        </w:rPr>
        <w:t>on</w:t>
      </w:r>
      <w:r>
        <w:rPr>
          <w:spacing w:val="-3"/>
          <w:sz w:val="22"/>
        </w:rPr>
      </w:r>
      <w:r>
        <w:rPr>
          <w:sz w:val="22"/>
        </w:rPr>
        <w:t>the</w:t>
      </w:r>
      <w:r>
        <w:rPr>
          <w:spacing w:val="-3"/>
          <w:sz w:val="22"/>
        </w:rPr>
      </w:r>
      <w:r>
        <w:rPr>
          <w:sz w:val="22"/>
        </w:rPr>
        <w:t>disabled</w:t>
      </w:r>
      <w:r>
        <w:rPr>
          <w:spacing w:val="-3"/>
          <w:sz w:val="22"/>
        </w:rPr>
      </w:r>
      <w:r>
        <w:rPr>
          <w:sz w:val="22"/>
        </w:rPr>
        <w:t>server,</w:t>
      </w:r>
      <w:r>
        <w:rPr>
          <w:spacing w:val="-3"/>
          <w:sz w:val="22"/>
        </w:rPr>
      </w:r>
      <w:r>
        <w:rPr>
          <w:sz w:val="22"/>
        </w:rPr>
        <w:t>EDS staff would attempt to recover the databases from attached storage from the disabled server. If EDS IT staff cannot recover the databases from attached storage, then staff would recover the databases from Cloud Storage.</w:t>
      </w:r>
    </w:p>
    <w:p>
      <w:pPr>
        <w:pStyle w:val="Normal"/>
        <w:spacing w:before="160" w:after="0"/>
        <w:ind w:left="1539" w:right="1511" w:hanging="0"/>
        <w:jc w:val="left"/>
        <w:rPr>
          <w:sz w:val="22"/>
        </w:rPr>
      </w:pPr>
      <w:r>
        <w:rPr>
          <w:sz w:val="22"/>
        </w:rPr>
        <w:t>EDS</w:t>
      </w:r>
      <w:r>
        <w:rPr>
          <w:spacing w:val="-5"/>
          <w:sz w:val="22"/>
        </w:rPr>
      </w:r>
      <w:r>
        <w:rPr>
          <w:sz w:val="22"/>
        </w:rPr>
        <w:t>will</w:t>
      </w:r>
      <w:r>
        <w:rPr>
          <w:spacing w:val="-6"/>
          <w:sz w:val="22"/>
        </w:rPr>
      </w:r>
      <w:r>
        <w:rPr>
          <w:sz w:val="22"/>
        </w:rPr>
        <w:t>work</w:t>
      </w:r>
      <w:r>
        <w:rPr>
          <w:spacing w:val="-6"/>
          <w:sz w:val="22"/>
        </w:rPr>
      </w:r>
      <w:r>
        <w:rPr>
          <w:sz w:val="22"/>
        </w:rPr>
        <w:t>with</w:t>
      </w:r>
      <w:r>
        <w:rPr>
          <w:spacing w:val="-5"/>
          <w:sz w:val="22"/>
        </w:rPr>
      </w:r>
      <w:r>
        <w:rPr>
          <w:sz w:val="22"/>
        </w:rPr>
        <w:t>Rack space</w:t>
      </w:r>
      <w:r>
        <w:rPr>
          <w:spacing w:val="-4"/>
          <w:sz w:val="22"/>
        </w:rPr>
      </w:r>
      <w:r>
        <w:rPr>
          <w:sz w:val="22"/>
        </w:rPr>
        <w:t>support</w:t>
      </w:r>
      <w:r>
        <w:rPr>
          <w:spacing w:val="-5"/>
          <w:sz w:val="22"/>
        </w:rPr>
      </w:r>
      <w:r>
        <w:rPr>
          <w:sz w:val="22"/>
        </w:rPr>
        <w:t>to</w:t>
      </w:r>
      <w:r>
        <w:rPr>
          <w:spacing w:val="-4"/>
          <w:sz w:val="22"/>
        </w:rPr>
      </w:r>
      <w:r>
        <w:rPr>
          <w:sz w:val="22"/>
        </w:rPr>
        <w:t>attempt</w:t>
      </w:r>
      <w:r>
        <w:rPr>
          <w:spacing w:val="-6"/>
          <w:sz w:val="22"/>
        </w:rPr>
      </w:r>
      <w:r>
        <w:rPr>
          <w:sz w:val="22"/>
        </w:rPr>
        <w:t>to</w:t>
      </w:r>
      <w:r>
        <w:rPr>
          <w:spacing w:val="-5"/>
          <w:sz w:val="22"/>
        </w:rPr>
      </w:r>
      <w:r>
        <w:rPr>
          <w:sz w:val="22"/>
        </w:rPr>
        <w:t>transfer</w:t>
      </w:r>
      <w:r>
        <w:rPr>
          <w:spacing w:val="-6"/>
          <w:sz w:val="22"/>
        </w:rPr>
      </w:r>
      <w:r>
        <w:rPr>
          <w:sz w:val="22"/>
        </w:rPr>
        <w:t>the</w:t>
      </w:r>
      <w:r>
        <w:rPr>
          <w:spacing w:val="-6"/>
          <w:sz w:val="22"/>
        </w:rPr>
      </w:r>
      <w:r>
        <w:rPr>
          <w:sz w:val="22"/>
        </w:rPr>
        <w:t>IP</w:t>
      </w:r>
      <w:r>
        <w:rPr>
          <w:spacing w:val="-4"/>
          <w:sz w:val="22"/>
        </w:rPr>
      </w:r>
      <w:r>
        <w:rPr>
          <w:sz w:val="22"/>
        </w:rPr>
        <w:t>address</w:t>
      </w:r>
      <w:r>
        <w:rPr>
          <w:spacing w:val="-6"/>
          <w:sz w:val="22"/>
        </w:rPr>
      </w:r>
      <w:r>
        <w:rPr>
          <w:sz w:val="22"/>
        </w:rPr>
        <w:t>of</w:t>
      </w:r>
      <w:r>
        <w:rPr>
          <w:spacing w:val="-5"/>
          <w:sz w:val="22"/>
        </w:rPr>
      </w:r>
      <w:r>
        <w:rPr>
          <w:sz w:val="22"/>
        </w:rPr>
        <w:t>the</w:t>
      </w:r>
      <w:r>
        <w:rPr>
          <w:spacing w:val="-6"/>
          <w:sz w:val="22"/>
        </w:rPr>
      </w:r>
      <w:r>
        <w:rPr>
          <w:sz w:val="22"/>
        </w:rPr>
        <w:t>failed</w:t>
      </w:r>
      <w:r>
        <w:rPr>
          <w:spacing w:val="-5"/>
          <w:sz w:val="22"/>
        </w:rPr>
      </w:r>
      <w:r>
        <w:rPr>
          <w:sz w:val="22"/>
        </w:rPr>
        <w:t>server</w:t>
      </w:r>
      <w:r>
        <w:rPr>
          <w:spacing w:val="-6"/>
          <w:sz w:val="22"/>
        </w:rPr>
      </w:r>
      <w:r>
        <w:rPr>
          <w:sz w:val="22"/>
        </w:rPr>
        <w:t>to</w:t>
      </w:r>
      <w:r>
        <w:rPr>
          <w:spacing w:val="-4"/>
          <w:sz w:val="22"/>
        </w:rPr>
      </w:r>
      <w:r>
        <w:rPr>
          <w:sz w:val="22"/>
        </w:rPr>
        <w:t>the newly re provisioned server. If Rack space is not able to configure the new server with the same IP Address, EDS staff will update the DNS entries for the affected server to point to the newly re provisioned server.</w:t>
      </w:r>
    </w:p>
    <w:p>
      <w:pPr>
        <w:pStyle w:val="Normal"/>
        <w:spacing w:before="159" w:after="0"/>
        <w:ind w:left="1539" w:right="1511" w:hanging="0"/>
        <w:jc w:val="left"/>
        <w:rPr>
          <w:sz w:val="22"/>
        </w:rPr>
      </w:pPr>
      <w:r>
        <w:rPr>
          <w:sz w:val="22"/>
        </w:rPr>
        <w:t>If</w:t>
      </w:r>
      <w:r>
        <w:rPr>
          <w:spacing w:val="-5"/>
          <w:sz w:val="22"/>
        </w:rPr>
      </w:r>
      <w:r>
        <w:rPr>
          <w:sz w:val="22"/>
        </w:rPr>
        <w:t>there</w:t>
      </w:r>
      <w:r>
        <w:rPr>
          <w:spacing w:val="-7"/>
          <w:sz w:val="22"/>
        </w:rPr>
      </w:r>
      <w:r>
        <w:rPr>
          <w:sz w:val="22"/>
        </w:rPr>
        <w:t>were</w:t>
      </w:r>
      <w:r>
        <w:rPr>
          <w:spacing w:val="-5"/>
          <w:sz w:val="22"/>
        </w:rPr>
      </w:r>
      <w:r>
        <w:rPr>
          <w:sz w:val="22"/>
        </w:rPr>
        <w:t>changes</w:t>
      </w:r>
      <w:r>
        <w:rPr>
          <w:spacing w:val="-7"/>
          <w:sz w:val="22"/>
        </w:rPr>
      </w:r>
      <w:r>
        <w:rPr>
          <w:sz w:val="22"/>
        </w:rPr>
        <w:t>to</w:t>
      </w:r>
      <w:r>
        <w:rPr>
          <w:spacing w:val="-4"/>
          <w:sz w:val="22"/>
        </w:rPr>
      </w:r>
      <w:r>
        <w:rPr>
          <w:sz w:val="22"/>
        </w:rPr>
        <w:t>the</w:t>
      </w:r>
      <w:r>
        <w:rPr>
          <w:spacing w:val="-5"/>
          <w:sz w:val="22"/>
        </w:rPr>
      </w:r>
      <w:r>
        <w:rPr>
          <w:sz w:val="22"/>
        </w:rPr>
        <w:t>server</w:t>
      </w:r>
      <w:r>
        <w:rPr>
          <w:spacing w:val="-7"/>
          <w:sz w:val="22"/>
        </w:rPr>
      </w:r>
      <w:r>
        <w:rPr>
          <w:sz w:val="22"/>
        </w:rPr>
        <w:t>environment</w:t>
      </w:r>
      <w:r>
        <w:rPr>
          <w:spacing w:val="-7"/>
          <w:sz w:val="22"/>
        </w:rPr>
      </w:r>
      <w:r>
        <w:rPr>
          <w:sz w:val="22"/>
        </w:rPr>
        <w:t>since</w:t>
      </w:r>
      <w:r>
        <w:rPr>
          <w:spacing w:val="-7"/>
          <w:sz w:val="22"/>
        </w:rPr>
      </w:r>
      <w:r>
        <w:rPr>
          <w:sz w:val="22"/>
        </w:rPr>
        <w:t>the</w:t>
      </w:r>
      <w:r>
        <w:rPr>
          <w:spacing w:val="-5"/>
          <w:sz w:val="22"/>
        </w:rPr>
      </w:r>
      <w:r>
        <w:rPr>
          <w:sz w:val="22"/>
        </w:rPr>
        <w:t>image</w:t>
      </w:r>
      <w:r>
        <w:rPr>
          <w:spacing w:val="-7"/>
          <w:sz w:val="22"/>
        </w:rPr>
      </w:r>
      <w:r>
        <w:rPr>
          <w:sz w:val="22"/>
        </w:rPr>
        <w:t>was</w:t>
      </w:r>
      <w:r>
        <w:rPr>
          <w:spacing w:val="-5"/>
          <w:sz w:val="22"/>
        </w:rPr>
      </w:r>
      <w:r>
        <w:rPr>
          <w:sz w:val="22"/>
        </w:rPr>
        <w:t>backed</w:t>
      </w:r>
      <w:r>
        <w:rPr>
          <w:spacing w:val="-6"/>
          <w:sz w:val="22"/>
        </w:rPr>
      </w:r>
      <w:r>
        <w:rPr>
          <w:sz w:val="22"/>
        </w:rPr>
        <w:t>up,</w:t>
      </w:r>
      <w:r>
        <w:rPr>
          <w:spacing w:val="-7"/>
          <w:sz w:val="22"/>
        </w:rPr>
      </w:r>
      <w:r>
        <w:rPr>
          <w:sz w:val="22"/>
        </w:rPr>
        <w:t>staff</w:t>
      </w:r>
      <w:r>
        <w:rPr>
          <w:spacing w:val="-5"/>
          <w:sz w:val="22"/>
        </w:rPr>
      </w:r>
      <w:r>
        <w:rPr>
          <w:sz w:val="22"/>
        </w:rPr>
        <w:t>will</w:t>
      </w:r>
      <w:r>
        <w:rPr>
          <w:spacing w:val="-4"/>
          <w:sz w:val="22"/>
        </w:rPr>
      </w:r>
      <w:r>
        <w:rPr>
          <w:sz w:val="22"/>
        </w:rPr>
        <w:t>document and re-create the changes.</w:t>
      </w:r>
    </w:p>
    <w:p>
      <w:pPr>
        <w:pStyle w:val="Normal"/>
        <w:spacing w:before="159" w:after="0"/>
        <w:ind w:left="1539" w:right="1578" w:hanging="0"/>
        <w:jc w:val="left"/>
        <w:rPr>
          <w:sz w:val="22"/>
        </w:rPr>
      </w:pPr>
      <w:r>
        <w:rPr>
          <w:sz w:val="22"/>
        </w:rPr>
        <w:t>Once</w:t>
      </w:r>
      <w:r>
        <w:rPr>
          <w:spacing w:val="-4"/>
          <w:sz w:val="22"/>
        </w:rPr>
      </w:r>
      <w:r>
        <w:rPr>
          <w:sz w:val="22"/>
        </w:rPr>
        <w:t>EDS</w:t>
      </w:r>
      <w:r>
        <w:rPr>
          <w:spacing w:val="-4"/>
          <w:sz w:val="22"/>
        </w:rPr>
      </w:r>
      <w:r>
        <w:rPr>
          <w:sz w:val="22"/>
        </w:rPr>
        <w:t>IT</w:t>
      </w:r>
      <w:r>
        <w:rPr>
          <w:spacing w:val="-7"/>
          <w:sz w:val="22"/>
        </w:rPr>
      </w:r>
      <w:r>
        <w:rPr>
          <w:sz w:val="22"/>
        </w:rPr>
        <w:t>staff</w:t>
      </w:r>
      <w:r>
        <w:rPr>
          <w:spacing w:val="-4"/>
          <w:sz w:val="22"/>
        </w:rPr>
      </w:r>
      <w:r>
        <w:rPr>
          <w:sz w:val="22"/>
        </w:rPr>
        <w:t>has</w:t>
      </w:r>
      <w:r>
        <w:rPr>
          <w:spacing w:val="-7"/>
          <w:sz w:val="22"/>
        </w:rPr>
      </w:r>
      <w:r>
        <w:rPr>
          <w:sz w:val="22"/>
        </w:rPr>
        <w:t>reconstituted</w:t>
      </w:r>
      <w:r>
        <w:rPr>
          <w:spacing w:val="-6"/>
          <w:sz w:val="22"/>
        </w:rPr>
      </w:r>
      <w:r>
        <w:rPr>
          <w:sz w:val="22"/>
        </w:rPr>
        <w:t>the</w:t>
      </w:r>
      <w:r>
        <w:rPr>
          <w:spacing w:val="-4"/>
          <w:sz w:val="22"/>
        </w:rPr>
      </w:r>
      <w:r>
        <w:rPr>
          <w:sz w:val="22"/>
        </w:rPr>
        <w:t>server,</w:t>
      </w:r>
      <w:r>
        <w:rPr>
          <w:spacing w:val="-4"/>
          <w:sz w:val="22"/>
        </w:rPr>
      </w:r>
      <w:r>
        <w:rPr>
          <w:sz w:val="22"/>
        </w:rPr>
        <w:t>EDS</w:t>
      </w:r>
      <w:r>
        <w:rPr>
          <w:spacing w:val="-7"/>
          <w:sz w:val="22"/>
        </w:rPr>
      </w:r>
      <w:r>
        <w:rPr>
          <w:sz w:val="22"/>
        </w:rPr>
        <w:t>will</w:t>
      </w:r>
      <w:r>
        <w:rPr>
          <w:spacing w:val="-3"/>
          <w:sz w:val="22"/>
        </w:rPr>
      </w:r>
      <w:r>
        <w:rPr>
          <w:sz w:val="22"/>
        </w:rPr>
        <w:t>notify</w:t>
      </w:r>
      <w:r>
        <w:rPr>
          <w:spacing w:val="-4"/>
          <w:sz w:val="22"/>
        </w:rPr>
      </w:r>
      <w:r>
        <w:rPr>
          <w:sz w:val="22"/>
        </w:rPr>
        <w:t>customers</w:t>
      </w:r>
      <w:r>
        <w:rPr>
          <w:spacing w:val="-7"/>
          <w:sz w:val="22"/>
        </w:rPr>
      </w:r>
      <w:r>
        <w:rPr>
          <w:sz w:val="22"/>
        </w:rPr>
        <w:t>that</w:t>
      </w:r>
      <w:r>
        <w:rPr>
          <w:spacing w:val="-6"/>
          <w:sz w:val="22"/>
        </w:rPr>
      </w:r>
      <w:r>
        <w:rPr>
          <w:sz w:val="22"/>
        </w:rPr>
        <w:t>the</w:t>
      </w:r>
      <w:r>
        <w:rPr>
          <w:spacing w:val="-6"/>
          <w:sz w:val="22"/>
        </w:rPr>
      </w:r>
      <w:r>
        <w:rPr>
          <w:sz w:val="22"/>
        </w:rPr>
        <w:t>services</w:t>
      </w:r>
      <w:r>
        <w:rPr>
          <w:spacing w:val="-3"/>
          <w:sz w:val="22"/>
        </w:rPr>
      </w:r>
      <w:r>
        <w:rPr>
          <w:sz w:val="22"/>
        </w:rPr>
        <w:t>are</w:t>
      </w:r>
      <w:r>
        <w:rPr>
          <w:spacing w:val="-7"/>
          <w:sz w:val="22"/>
        </w:rPr>
      </w:r>
      <w:r>
        <w:rPr>
          <w:sz w:val="22"/>
        </w:rPr>
        <w:t>once again available.</w:t>
      </w:r>
    </w:p>
    <w:p>
      <w:pPr>
        <w:pStyle w:val="Normal"/>
        <w:spacing w:before="159" w:after="0"/>
        <w:ind w:left="1539" w:right="1511" w:hanging="0"/>
        <w:jc w:val="left"/>
        <w:rPr>
          <w:sz w:val="22"/>
        </w:rPr>
      </w:pPr>
      <w:r>
        <w:rPr>
          <w:sz w:val="22"/>
        </w:rPr>
        <w:t>EDS</w:t>
      </w:r>
      <w:r>
        <w:rPr>
          <w:spacing w:val="-5"/>
          <w:sz w:val="22"/>
        </w:rPr>
      </w:r>
      <w:r>
        <w:rPr>
          <w:sz w:val="22"/>
        </w:rPr>
        <w:t>IT</w:t>
      </w:r>
      <w:r>
        <w:rPr>
          <w:spacing w:val="-7"/>
          <w:sz w:val="22"/>
        </w:rPr>
      </w:r>
      <w:r>
        <w:rPr>
          <w:sz w:val="22"/>
        </w:rPr>
        <w:t>staff</w:t>
      </w:r>
      <w:r>
        <w:rPr>
          <w:spacing w:val="-7"/>
          <w:sz w:val="22"/>
        </w:rPr>
      </w:r>
      <w:r>
        <w:rPr>
          <w:sz w:val="22"/>
        </w:rPr>
        <w:t>will</w:t>
      </w:r>
      <w:r>
        <w:rPr>
          <w:spacing w:val="-7"/>
          <w:sz w:val="22"/>
        </w:rPr>
      </w:r>
      <w:r>
        <w:rPr>
          <w:sz w:val="22"/>
        </w:rPr>
        <w:t>meet</w:t>
      </w:r>
      <w:r>
        <w:rPr>
          <w:spacing w:val="-5"/>
          <w:sz w:val="22"/>
        </w:rPr>
      </w:r>
      <w:r>
        <w:rPr>
          <w:sz w:val="22"/>
        </w:rPr>
        <w:t>to</w:t>
      </w:r>
      <w:r>
        <w:rPr>
          <w:spacing w:val="-4"/>
          <w:sz w:val="22"/>
        </w:rPr>
      </w:r>
      <w:r>
        <w:rPr>
          <w:sz w:val="22"/>
        </w:rPr>
        <w:t>review</w:t>
      </w:r>
      <w:r>
        <w:rPr>
          <w:spacing w:val="-7"/>
          <w:sz w:val="22"/>
        </w:rPr>
      </w:r>
      <w:r>
        <w:rPr>
          <w:sz w:val="22"/>
        </w:rPr>
        <w:t>what,</w:t>
      </w:r>
      <w:r>
        <w:rPr>
          <w:spacing w:val="-6"/>
          <w:sz w:val="22"/>
        </w:rPr>
      </w:r>
      <w:r>
        <w:rPr>
          <w:sz w:val="22"/>
        </w:rPr>
        <w:t>if</w:t>
      </w:r>
      <w:r>
        <w:rPr>
          <w:spacing w:val="-5"/>
          <w:sz w:val="22"/>
        </w:rPr>
      </w:r>
      <w:r>
        <w:rPr>
          <w:sz w:val="22"/>
        </w:rPr>
        <w:t>any,</w:t>
      </w:r>
      <w:r>
        <w:rPr>
          <w:spacing w:val="-5"/>
          <w:sz w:val="22"/>
        </w:rPr>
      </w:r>
      <w:r>
        <w:rPr>
          <w:sz w:val="22"/>
        </w:rPr>
        <w:t>changes</w:t>
      </w:r>
      <w:r>
        <w:rPr>
          <w:spacing w:val="-9"/>
          <w:sz w:val="22"/>
        </w:rPr>
      </w:r>
      <w:r>
        <w:rPr>
          <w:sz w:val="22"/>
        </w:rPr>
        <w:t>were</w:t>
      </w:r>
      <w:r>
        <w:rPr>
          <w:spacing w:val="-7"/>
          <w:sz w:val="22"/>
        </w:rPr>
      </w:r>
      <w:r>
        <w:rPr>
          <w:sz w:val="22"/>
        </w:rPr>
        <w:t>made</w:t>
      </w:r>
      <w:r>
        <w:rPr>
          <w:spacing w:val="-5"/>
          <w:sz w:val="22"/>
        </w:rPr>
      </w:r>
      <w:r>
        <w:rPr>
          <w:sz w:val="22"/>
        </w:rPr>
        <w:t>to</w:t>
      </w:r>
      <w:r>
        <w:rPr>
          <w:spacing w:val="-4"/>
          <w:sz w:val="22"/>
        </w:rPr>
      </w:r>
      <w:r>
        <w:rPr>
          <w:sz w:val="22"/>
        </w:rPr>
        <w:t>the</w:t>
      </w:r>
      <w:r>
        <w:rPr>
          <w:spacing w:val="-5"/>
          <w:sz w:val="22"/>
        </w:rPr>
      </w:r>
      <w:r>
        <w:rPr>
          <w:sz w:val="22"/>
        </w:rPr>
        <w:t>server</w:t>
      </w:r>
      <w:r>
        <w:rPr>
          <w:spacing w:val="-5"/>
          <w:sz w:val="22"/>
        </w:rPr>
      </w:r>
      <w:r>
        <w:rPr>
          <w:sz w:val="22"/>
        </w:rPr>
        <w:t>environment</w:t>
      </w:r>
      <w:r>
        <w:rPr>
          <w:spacing w:val="-7"/>
          <w:sz w:val="22"/>
        </w:rPr>
      </w:r>
      <w:r>
        <w:rPr>
          <w:sz w:val="22"/>
        </w:rPr>
        <w:t>that</w:t>
      </w:r>
      <w:r>
        <w:rPr>
          <w:spacing w:val="-7"/>
          <w:sz w:val="22"/>
        </w:rPr>
      </w:r>
      <w:r>
        <w:rPr>
          <w:sz w:val="22"/>
        </w:rPr>
        <w:t>may have contributed to the crash. Staff will document the cause of the crash and what steps should be taken in the future to avoid repetition of the failure.</w:t>
      </w:r>
    </w:p>
    <w:p>
      <w:pPr>
        <w:sectPr>
          <w:headerReference w:type="default" r:id="rId13"/>
          <w:footerReference w:type="default" r:id="rId14"/>
          <w:type w:val="nextPage"/>
          <w:pgSz w:w="12240" w:h="15840"/>
          <w:pgMar w:left="0" w:right="0" w:gutter="0" w:header="467" w:top="1420" w:footer="0" w:bottom="1077"/>
          <w:pgNumType w:fmt="decimal"/>
          <w:formProt w:val="false"/>
          <w:textDirection w:val="lrTb"/>
          <w:docGrid w:type="default" w:linePitch="100" w:charSpace="4096"/>
        </w:sectPr>
        <w:pStyle w:val="Heading8"/>
        <w:spacing w:before="20" w:after="0"/>
        <w:jc w:val="both"/>
        <w:rPr/>
      </w:pPr>
      <w:bookmarkStart w:id="16" w:name="_TOC_250049"/>
      <w:r>
        <w:rPr>
          <w:color w:val="2C5294"/>
          <w:spacing w:val="-2"/>
        </w:rPr>
        <w:t>Rackspace’s</w:t>
      </w:r>
      <w:r>
        <w:rPr>
          <w:color w:val="2C5294"/>
          <w:spacing w:val="-19"/>
        </w:rPr>
      </w:r>
      <w:r>
        <w:rPr>
          <w:color w:val="2C5294"/>
          <w:spacing w:val="-2"/>
        </w:rPr>
        <w:t>Dallas</w:t>
      </w:r>
      <w:r>
        <w:rPr>
          <w:color w:val="2C5294"/>
          <w:spacing w:val="-13"/>
        </w:rPr>
      </w:r>
      <w:r>
        <w:rPr>
          <w:color w:val="2C5294"/>
          <w:spacing w:val="-2"/>
        </w:rPr>
        <w:t>Data</w:t>
      </w:r>
      <w:r>
        <w:rPr>
          <w:color w:val="2C5294"/>
          <w:spacing w:val="-12"/>
        </w:rPr>
      </w:r>
      <w:r>
        <w:rPr>
          <w:color w:val="2C5294"/>
          <w:spacing w:val="-2"/>
        </w:rPr>
        <w:t>Center</w:t>
      </w:r>
      <w:r>
        <w:rPr>
          <w:color w:val="2C5294"/>
          <w:spacing w:val="-15"/>
        </w:rPr>
      </w:r>
      <w:r>
        <w:rPr>
          <w:color w:val="2C5294"/>
          <w:spacing w:val="-2"/>
        </w:rPr>
        <w:t>Goes</w:t>
      </w:r>
      <w:bookmarkEnd w:id="16"/>
      <w:r>
        <w:rPr>
          <w:color w:val="2C5294"/>
          <w:spacing w:val="-11"/>
        </w:rPr>
      </w:r>
      <w:r>
        <w:rPr>
          <w:color w:val="2C5294"/>
          <w:spacing w:val="-2"/>
        </w:rPr>
        <w:t>Offline</w:t>
      </w:r>
    </w:p>
    <w:p>
      <w:pPr>
        <w:pStyle w:val="Normal"/>
        <w:spacing w:before="1" w:after="0"/>
        <w:ind w:left="1539" w:right="0" w:hanging="0"/>
        <w:jc w:val="both"/>
        <w:rPr>
          <w:sz w:val="26"/>
        </w:rPr>
      </w:pPr>
      <w:bookmarkStart w:id="17" w:name="_TOC_250048"/>
      <w:r>
        <w:rPr>
          <w:color w:val="2C5294"/>
          <w:spacing w:val="-2"/>
          <w:sz w:val="26"/>
        </w:rPr>
        <w:t>Event</w:t>
      </w:r>
      <w:r>
        <w:rPr>
          <w:color w:val="2C5294"/>
          <w:spacing w:val="-8"/>
          <w:sz w:val="26"/>
        </w:rPr>
      </w:r>
      <w:bookmarkEnd w:id="17"/>
      <w:r>
        <w:rPr>
          <w:color w:val="2C5294"/>
          <w:spacing w:val="-2"/>
          <w:sz w:val="26"/>
        </w:rPr>
        <w:t>Description</w:t>
      </w:r>
    </w:p>
    <w:p>
      <w:pPr>
        <w:pStyle w:val="Normal"/>
        <w:spacing w:lineRule="auto" w:line="252" w:before="28" w:after="0"/>
        <w:ind w:left="1539" w:right="1914" w:hanging="0"/>
        <w:jc w:val="both"/>
        <w:rPr>
          <w:sz w:val="22"/>
        </w:rPr>
      </w:pPr>
      <w:r>
        <w:rPr>
          <w:sz w:val="22"/>
        </w:rPr>
        <w:t>It</w:t>
      </w:r>
      <w:r>
        <w:rPr>
          <w:spacing w:val="-8"/>
          <w:sz w:val="22"/>
        </w:rPr>
      </w:r>
      <w:r>
        <w:rPr>
          <w:sz w:val="22"/>
        </w:rPr>
        <w:t>is</w:t>
      </w:r>
      <w:r>
        <w:rPr>
          <w:spacing w:val="-6"/>
          <w:sz w:val="22"/>
        </w:rPr>
      </w:r>
      <w:r>
        <w:rPr>
          <w:sz w:val="22"/>
        </w:rPr>
        <w:t>possible</w:t>
      </w:r>
      <w:r>
        <w:rPr>
          <w:spacing w:val="-6"/>
          <w:sz w:val="22"/>
        </w:rPr>
      </w:r>
      <w:r>
        <w:rPr>
          <w:sz w:val="22"/>
        </w:rPr>
        <w:t>that</w:t>
      </w:r>
      <w:r>
        <w:rPr>
          <w:spacing w:val="-6"/>
          <w:sz w:val="22"/>
        </w:rPr>
      </w:r>
      <w:r>
        <w:rPr>
          <w:sz w:val="22"/>
        </w:rPr>
        <w:t>Rackspace’s</w:t>
      </w:r>
      <w:r>
        <w:rPr>
          <w:spacing w:val="-8"/>
          <w:sz w:val="22"/>
        </w:rPr>
      </w:r>
      <w:r>
        <w:rPr>
          <w:sz w:val="22"/>
        </w:rPr>
        <w:t>Dallas</w:t>
      </w:r>
      <w:r>
        <w:rPr>
          <w:spacing w:val="-8"/>
          <w:sz w:val="22"/>
        </w:rPr>
      </w:r>
      <w:r>
        <w:rPr>
          <w:sz w:val="22"/>
        </w:rPr>
        <w:t>Data</w:t>
      </w:r>
      <w:r>
        <w:rPr>
          <w:spacing w:val="-8"/>
          <w:sz w:val="22"/>
        </w:rPr>
      </w:r>
      <w:r>
        <w:rPr>
          <w:sz w:val="22"/>
        </w:rPr>
        <w:t>Center</w:t>
      </w:r>
      <w:r>
        <w:rPr>
          <w:spacing w:val="-8"/>
          <w:sz w:val="22"/>
        </w:rPr>
      </w:r>
      <w:r>
        <w:rPr>
          <w:sz w:val="22"/>
        </w:rPr>
        <w:t>becomes</w:t>
      </w:r>
      <w:r>
        <w:rPr>
          <w:spacing w:val="-8"/>
          <w:sz w:val="22"/>
        </w:rPr>
      </w:r>
      <w:r>
        <w:rPr>
          <w:sz w:val="22"/>
        </w:rPr>
        <w:t>inaccessible</w:t>
      </w:r>
      <w:r>
        <w:rPr>
          <w:spacing w:val="-7"/>
          <w:sz w:val="22"/>
        </w:rPr>
      </w:r>
      <w:r>
        <w:rPr>
          <w:sz w:val="22"/>
        </w:rPr>
        <w:t>due</w:t>
      </w:r>
      <w:r>
        <w:rPr>
          <w:spacing w:val="-8"/>
          <w:sz w:val="22"/>
        </w:rPr>
      </w:r>
      <w:r>
        <w:rPr>
          <w:sz w:val="22"/>
        </w:rPr>
        <w:t>to</w:t>
      </w:r>
      <w:r>
        <w:rPr>
          <w:spacing w:val="-7"/>
          <w:sz w:val="22"/>
        </w:rPr>
      </w:r>
      <w:r>
        <w:rPr>
          <w:sz w:val="22"/>
        </w:rPr>
        <w:t>loss</w:t>
      </w:r>
      <w:r>
        <w:rPr>
          <w:spacing w:val="-6"/>
          <w:sz w:val="22"/>
        </w:rPr>
      </w:r>
      <w:r>
        <w:rPr>
          <w:sz w:val="22"/>
        </w:rPr>
        <w:t>of</w:t>
      </w:r>
      <w:r>
        <w:rPr>
          <w:spacing w:val="-6"/>
          <w:sz w:val="22"/>
        </w:rPr>
      </w:r>
      <w:r>
        <w:rPr>
          <w:sz w:val="22"/>
        </w:rPr>
        <w:t>power,</w:t>
      </w:r>
      <w:r>
        <w:rPr>
          <w:spacing w:val="-6"/>
          <w:sz w:val="22"/>
        </w:rPr>
      </w:r>
      <w:r>
        <w:rPr>
          <w:sz w:val="22"/>
        </w:rPr>
        <w:t>loss</w:t>
      </w:r>
      <w:r>
        <w:rPr>
          <w:spacing w:val="-7"/>
          <w:sz w:val="22"/>
        </w:rPr>
      </w:r>
      <w:r>
        <w:rPr>
          <w:sz w:val="22"/>
        </w:rPr>
        <w:t>of Internet connectivity, or destruction of equipment or facilities.</w:t>
      </w:r>
    </w:p>
    <w:p>
      <w:pPr>
        <w:pStyle w:val="Normal"/>
        <w:spacing w:before="160" w:after="0"/>
        <w:ind w:left="1539" w:right="0" w:hanging="0"/>
        <w:jc w:val="both"/>
        <w:rPr>
          <w:sz w:val="26"/>
        </w:rPr>
      </w:pPr>
      <w:bookmarkStart w:id="18" w:name="_TOC_250047"/>
      <w:r>
        <w:rPr>
          <w:color w:val="2C5294"/>
          <w:spacing w:val="-4"/>
          <w:sz w:val="26"/>
        </w:rPr>
        <w:t>Potential</w:t>
      </w:r>
      <w:r>
        <w:rPr>
          <w:color w:val="2C5294"/>
          <w:spacing w:val="1"/>
          <w:sz w:val="26"/>
        </w:rPr>
      </w:r>
      <w:bookmarkEnd w:id="18"/>
      <w:r>
        <w:rPr>
          <w:color w:val="2C5294"/>
          <w:spacing w:val="-2"/>
          <w:sz w:val="26"/>
        </w:rPr>
        <w:t>Impact</w:t>
      </w:r>
    </w:p>
    <w:p>
      <w:pPr>
        <w:pStyle w:val="Normal"/>
        <w:spacing w:lineRule="auto" w:line="252" w:before="33" w:after="0"/>
        <w:ind w:left="1539" w:right="1854" w:hanging="0"/>
        <w:jc w:val="both"/>
        <w:rPr>
          <w:sz w:val="22"/>
        </w:rPr>
      </w:pPr>
      <w:r>
        <w:rPr>
          <w:sz w:val="22"/>
        </w:rPr>
        <w:t>EDS operates its various Cloud Servers through Rack space. All of EDS’s Cloud Servers are physically located</w:t>
      </w:r>
      <w:r>
        <w:rPr>
          <w:spacing w:val="-5"/>
          <w:sz w:val="22"/>
        </w:rPr>
      </w:r>
      <w:r>
        <w:rPr>
          <w:sz w:val="22"/>
        </w:rPr>
        <w:t>in</w:t>
      </w:r>
      <w:r>
        <w:rPr>
          <w:spacing w:val="-6"/>
          <w:sz w:val="22"/>
        </w:rPr>
      </w:r>
      <w:r>
        <w:rPr>
          <w:sz w:val="22"/>
        </w:rPr>
        <w:t>Rackspace’s</w:t>
      </w:r>
      <w:r>
        <w:rPr>
          <w:spacing w:val="-7"/>
          <w:sz w:val="22"/>
        </w:rPr>
      </w:r>
      <w:r>
        <w:rPr>
          <w:sz w:val="22"/>
        </w:rPr>
        <w:t>Dallas</w:t>
      </w:r>
      <w:r>
        <w:rPr>
          <w:spacing w:val="-5"/>
          <w:sz w:val="22"/>
        </w:rPr>
      </w:r>
      <w:r>
        <w:rPr>
          <w:sz w:val="22"/>
        </w:rPr>
        <w:t>Data</w:t>
      </w:r>
      <w:r>
        <w:rPr>
          <w:spacing w:val="-5"/>
          <w:sz w:val="22"/>
        </w:rPr>
      </w:r>
      <w:r>
        <w:rPr>
          <w:sz w:val="22"/>
        </w:rPr>
        <w:t>Center.</w:t>
      </w:r>
      <w:r>
        <w:rPr>
          <w:spacing w:val="-5"/>
          <w:sz w:val="22"/>
        </w:rPr>
      </w:r>
      <w:r>
        <w:rPr>
          <w:sz w:val="22"/>
        </w:rPr>
        <w:t>Should</w:t>
      </w:r>
      <w:r>
        <w:rPr>
          <w:spacing w:val="-9"/>
          <w:sz w:val="22"/>
        </w:rPr>
      </w:r>
      <w:r>
        <w:rPr>
          <w:sz w:val="22"/>
        </w:rPr>
        <w:t>the</w:t>
      </w:r>
      <w:r>
        <w:rPr>
          <w:spacing w:val="-7"/>
          <w:sz w:val="22"/>
        </w:rPr>
      </w:r>
      <w:r>
        <w:rPr>
          <w:sz w:val="22"/>
        </w:rPr>
        <w:t>Rack space</w:t>
      </w:r>
      <w:r>
        <w:rPr>
          <w:spacing w:val="-5"/>
          <w:sz w:val="22"/>
        </w:rPr>
      </w:r>
      <w:r>
        <w:rPr>
          <w:sz w:val="22"/>
        </w:rPr>
        <w:t>Dallas</w:t>
      </w:r>
      <w:r>
        <w:rPr>
          <w:spacing w:val="-7"/>
          <w:sz w:val="22"/>
        </w:rPr>
      </w:r>
      <w:r>
        <w:rPr>
          <w:sz w:val="22"/>
        </w:rPr>
        <w:t>Data</w:t>
      </w:r>
      <w:r>
        <w:rPr>
          <w:spacing w:val="-5"/>
          <w:sz w:val="22"/>
        </w:rPr>
      </w:r>
      <w:r>
        <w:rPr>
          <w:sz w:val="22"/>
        </w:rPr>
        <w:t>Center</w:t>
      </w:r>
      <w:r>
        <w:rPr>
          <w:spacing w:val="-5"/>
          <w:sz w:val="22"/>
        </w:rPr>
      </w:r>
      <w:r>
        <w:rPr>
          <w:sz w:val="22"/>
        </w:rPr>
        <w:t>go</w:t>
      </w:r>
      <w:r>
        <w:rPr>
          <w:spacing w:val="-6"/>
          <w:sz w:val="22"/>
        </w:rPr>
      </w:r>
      <w:r>
        <w:rPr>
          <w:sz w:val="22"/>
        </w:rPr>
        <w:t>offline,</w:t>
      </w:r>
      <w:r>
        <w:rPr>
          <w:spacing w:val="-7"/>
          <w:sz w:val="22"/>
        </w:rPr>
      </w:r>
      <w:r>
        <w:rPr>
          <w:sz w:val="22"/>
        </w:rPr>
        <w:t>all</w:t>
      </w:r>
      <w:r>
        <w:rPr>
          <w:spacing w:val="-7"/>
          <w:sz w:val="22"/>
        </w:rPr>
      </w:r>
      <w:r>
        <w:rPr>
          <w:sz w:val="22"/>
        </w:rPr>
        <w:t>of EDS’s Saa S services would become unavailable.</w:t>
      </w:r>
    </w:p>
    <w:p>
      <w:pPr>
        <w:pStyle w:val="Normal"/>
        <w:spacing w:before="166" w:after="0"/>
        <w:ind w:left="1539" w:right="0" w:hanging="0"/>
        <w:jc w:val="both"/>
        <w:rPr>
          <w:sz w:val="26"/>
        </w:rPr>
      </w:pPr>
      <w:bookmarkStart w:id="19" w:name="_TOC_250046"/>
      <w:r>
        <w:rPr>
          <w:color w:val="2C5294"/>
          <w:spacing w:val="-4"/>
          <w:sz w:val="26"/>
        </w:rPr>
        <w:t>Mitigation</w:t>
      </w:r>
      <w:r>
        <w:rPr>
          <w:color w:val="2C5294"/>
          <w:sz w:val="26"/>
        </w:rPr>
      </w:r>
      <w:bookmarkEnd w:id="19"/>
      <w:r>
        <w:rPr>
          <w:color w:val="2C5294"/>
          <w:spacing w:val="-2"/>
          <w:sz w:val="26"/>
        </w:rPr>
        <w:t>Factors</w:t>
      </w:r>
    </w:p>
    <w:p>
      <w:pPr>
        <w:pStyle w:val="Normal"/>
        <w:spacing w:before="23" w:after="0"/>
        <w:ind w:left="1539" w:right="0" w:hanging="0"/>
        <w:jc w:val="left"/>
        <w:rPr>
          <w:sz w:val="22"/>
        </w:rPr>
      </w:pPr>
      <w:r>
        <w:rPr>
          <w:sz w:val="22"/>
        </w:rPr>
        <w:t>Rack space</w:t>
      </w:r>
      <w:r>
        <w:rPr>
          <w:spacing w:val="-14"/>
          <w:sz w:val="22"/>
        </w:rPr>
      </w:r>
      <w:r>
        <w:rPr>
          <w:sz w:val="22"/>
        </w:rPr>
        <w:t>operates</w:t>
      </w:r>
      <w:r>
        <w:rPr>
          <w:spacing w:val="-9"/>
          <w:sz w:val="22"/>
        </w:rPr>
      </w:r>
      <w:r>
        <w:rPr>
          <w:sz w:val="22"/>
        </w:rPr>
        <w:t>a</w:t>
      </w:r>
      <w:r>
        <w:rPr>
          <w:spacing w:val="-10"/>
          <w:sz w:val="22"/>
        </w:rPr>
      </w:r>
      <w:r>
        <w:rPr>
          <w:sz w:val="22"/>
        </w:rPr>
        <w:t>physically</w:t>
      </w:r>
      <w:r>
        <w:rPr>
          <w:spacing w:val="-9"/>
          <w:sz w:val="22"/>
        </w:rPr>
      </w:r>
      <w:r>
        <w:rPr>
          <w:sz w:val="22"/>
        </w:rPr>
        <w:t>secure</w:t>
      </w:r>
      <w:r>
        <w:rPr>
          <w:spacing w:val="-10"/>
          <w:sz w:val="22"/>
        </w:rPr>
      </w:r>
      <w:r>
        <w:rPr>
          <w:sz w:val="22"/>
        </w:rPr>
        <w:t>data</w:t>
      </w:r>
      <w:r>
        <w:rPr>
          <w:spacing w:val="-9"/>
          <w:sz w:val="22"/>
        </w:rPr>
      </w:r>
      <w:r>
        <w:rPr>
          <w:sz w:val="22"/>
        </w:rPr>
        <w:t>center</w:t>
      </w:r>
      <w:r>
        <w:rPr>
          <w:spacing w:val="-12"/>
          <w:sz w:val="22"/>
        </w:rPr>
      </w:r>
      <w:r>
        <w:rPr>
          <w:sz w:val="22"/>
        </w:rPr>
        <w:t>with</w:t>
      </w:r>
      <w:r>
        <w:rPr>
          <w:spacing w:val="-10"/>
          <w:sz w:val="22"/>
        </w:rPr>
      </w:r>
      <w:r>
        <w:rPr>
          <w:sz w:val="22"/>
        </w:rPr>
        <w:t>extensive</w:t>
      </w:r>
      <w:r>
        <w:rPr>
          <w:spacing w:val="-11"/>
          <w:sz w:val="22"/>
        </w:rPr>
      </w:r>
      <w:r>
        <w:rPr>
          <w:sz w:val="22"/>
        </w:rPr>
        <w:t>power</w:t>
      </w:r>
      <w:r>
        <w:rPr>
          <w:spacing w:val="-10"/>
          <w:sz w:val="22"/>
        </w:rPr>
      </w:r>
      <w:r>
        <w:rPr>
          <w:sz w:val="22"/>
        </w:rPr>
        <w:t>and</w:t>
      </w:r>
      <w:r>
        <w:rPr>
          <w:spacing w:val="-11"/>
          <w:sz w:val="22"/>
        </w:rPr>
      </w:r>
      <w:r>
        <w:rPr>
          <w:sz w:val="22"/>
        </w:rPr>
        <w:t>network</w:t>
      </w:r>
      <w:r>
        <w:rPr>
          <w:spacing w:val="-11"/>
          <w:sz w:val="22"/>
        </w:rPr>
      </w:r>
      <w:r>
        <w:rPr>
          <w:spacing w:val="-2"/>
          <w:sz w:val="22"/>
        </w:rPr>
        <w:t>redundancy.</w:t>
      </w:r>
    </w:p>
    <w:p>
      <w:pPr>
        <w:pStyle w:val="Normal"/>
        <w:spacing w:lineRule="auto" w:line="252" w:before="182" w:after="0"/>
        <w:ind w:left="1539" w:right="1855" w:hanging="0"/>
        <w:jc w:val="both"/>
        <w:rPr>
          <w:sz w:val="22"/>
        </w:rPr>
      </w:pPr>
      <w:r>
        <w:rPr>
          <w:sz w:val="22"/>
        </w:rPr>
        <w:t>EDS</w:t>
      </w:r>
      <w:r>
        <w:rPr>
          <w:spacing w:val="-5"/>
          <w:sz w:val="22"/>
        </w:rPr>
      </w:r>
      <w:r>
        <w:rPr>
          <w:sz w:val="22"/>
        </w:rPr>
        <w:t>creates</w:t>
      </w:r>
      <w:r>
        <w:rPr>
          <w:spacing w:val="-5"/>
          <w:sz w:val="22"/>
        </w:rPr>
      </w:r>
      <w:r>
        <w:rPr>
          <w:sz w:val="22"/>
        </w:rPr>
        <w:t>Cloud</w:t>
      </w:r>
      <w:r>
        <w:rPr>
          <w:spacing w:val="-6"/>
          <w:sz w:val="22"/>
        </w:rPr>
      </w:r>
      <w:r>
        <w:rPr>
          <w:sz w:val="22"/>
        </w:rPr>
        <w:t>Backups</w:t>
      </w:r>
      <w:r>
        <w:rPr>
          <w:spacing w:val="-6"/>
          <w:sz w:val="22"/>
        </w:rPr>
      </w:r>
      <w:r>
        <w:rPr>
          <w:sz w:val="22"/>
        </w:rPr>
        <w:t>of</w:t>
      </w:r>
      <w:r>
        <w:rPr>
          <w:spacing w:val="-5"/>
          <w:sz w:val="22"/>
        </w:rPr>
      </w:r>
      <w:r>
        <w:rPr>
          <w:sz w:val="22"/>
        </w:rPr>
        <w:t>customer</w:t>
      </w:r>
      <w:r>
        <w:rPr>
          <w:spacing w:val="-7"/>
          <w:sz w:val="22"/>
        </w:rPr>
      </w:r>
      <w:r>
        <w:rPr>
          <w:sz w:val="22"/>
        </w:rPr>
        <w:t>databases</w:t>
      </w:r>
      <w:r>
        <w:rPr>
          <w:spacing w:val="-8"/>
          <w:sz w:val="22"/>
        </w:rPr>
      </w:r>
      <w:r>
        <w:rPr>
          <w:sz w:val="22"/>
        </w:rPr>
        <w:t>daily.</w:t>
      </w:r>
      <w:r>
        <w:rPr>
          <w:spacing w:val="-4"/>
          <w:sz w:val="22"/>
        </w:rPr>
      </w:r>
      <w:r>
        <w:rPr>
          <w:sz w:val="22"/>
        </w:rPr>
        <w:t>On</w:t>
      </w:r>
      <w:r>
        <w:rPr>
          <w:spacing w:val="-5"/>
          <w:sz w:val="22"/>
        </w:rPr>
      </w:r>
      <w:r>
        <w:rPr>
          <w:sz w:val="22"/>
        </w:rPr>
        <w:t>a</w:t>
      </w:r>
      <w:r>
        <w:rPr>
          <w:spacing w:val="-6"/>
          <w:sz w:val="22"/>
        </w:rPr>
      </w:r>
      <w:r>
        <w:rPr>
          <w:sz w:val="22"/>
        </w:rPr>
        <w:t>weekly</w:t>
      </w:r>
      <w:r>
        <w:rPr>
          <w:spacing w:val="-7"/>
          <w:sz w:val="22"/>
        </w:rPr>
      </w:r>
      <w:r>
        <w:rPr>
          <w:sz w:val="22"/>
        </w:rPr>
        <w:t>basis,</w:t>
      </w:r>
      <w:r>
        <w:rPr>
          <w:spacing w:val="-7"/>
          <w:sz w:val="22"/>
        </w:rPr>
      </w:r>
      <w:r>
        <w:rPr>
          <w:sz w:val="22"/>
        </w:rPr>
        <w:t>customer</w:t>
      </w:r>
      <w:r>
        <w:rPr>
          <w:spacing w:val="-5"/>
          <w:sz w:val="22"/>
        </w:rPr>
      </w:r>
      <w:r>
        <w:rPr>
          <w:sz w:val="22"/>
        </w:rPr>
        <w:t>databases</w:t>
      </w:r>
      <w:r>
        <w:rPr>
          <w:spacing w:val="-9"/>
          <w:sz w:val="22"/>
        </w:rPr>
      </w:r>
      <w:r>
        <w:rPr>
          <w:sz w:val="22"/>
        </w:rPr>
        <w:t>are backed up to Cloud Storage located in a Rack space Data Center in Kansas City, Missouri.</w:t>
      </w:r>
    </w:p>
    <w:p>
      <w:pPr>
        <w:pStyle w:val="Normal"/>
        <w:spacing w:lineRule="auto" w:line="252" w:before="170" w:after="0"/>
        <w:ind w:left="1539" w:right="1511" w:hanging="0"/>
        <w:jc w:val="left"/>
        <w:rPr>
          <w:sz w:val="22"/>
        </w:rPr>
      </w:pPr>
      <w:r>
        <w:rPr>
          <w:sz w:val="22"/>
        </w:rPr>
        <w:t>EDS</w:t>
      </w:r>
      <w:r>
        <w:rPr>
          <w:spacing w:val="-1"/>
          <w:sz w:val="22"/>
        </w:rPr>
      </w:r>
      <w:r>
        <w:rPr>
          <w:sz w:val="22"/>
        </w:rPr>
        <w:t>creates</w:t>
      </w:r>
      <w:r>
        <w:rPr>
          <w:spacing w:val="-1"/>
          <w:sz w:val="22"/>
        </w:rPr>
      </w:r>
      <w:r>
        <w:rPr>
          <w:sz w:val="22"/>
        </w:rPr>
        <w:t>Cloud</w:t>
      </w:r>
      <w:r>
        <w:rPr>
          <w:spacing w:val="-2"/>
          <w:sz w:val="22"/>
        </w:rPr>
      </w:r>
      <w:r>
        <w:rPr>
          <w:sz w:val="22"/>
        </w:rPr>
        <w:t>Backups</w:t>
      </w:r>
      <w:r>
        <w:rPr>
          <w:spacing w:val="-2"/>
          <w:sz w:val="22"/>
        </w:rPr>
      </w:r>
      <w:r>
        <w:rPr>
          <w:sz w:val="22"/>
        </w:rPr>
        <w:t>of</w:t>
      </w:r>
      <w:r>
        <w:rPr>
          <w:spacing w:val="-1"/>
          <w:sz w:val="22"/>
        </w:rPr>
      </w:r>
      <w:r>
        <w:rPr>
          <w:sz w:val="22"/>
        </w:rPr>
        <w:t>System</w:t>
      </w:r>
      <w:r>
        <w:rPr>
          <w:spacing w:val="-1"/>
          <w:sz w:val="22"/>
        </w:rPr>
      </w:r>
      <w:r>
        <w:rPr>
          <w:sz w:val="22"/>
        </w:rPr>
        <w:t>Images</w:t>
      </w:r>
      <w:r>
        <w:rPr>
          <w:spacing w:val="-3"/>
          <w:sz w:val="22"/>
        </w:rPr>
      </w:r>
      <w:r>
        <w:rPr>
          <w:sz w:val="22"/>
        </w:rPr>
        <w:t>of</w:t>
      </w:r>
      <w:r>
        <w:rPr>
          <w:spacing w:val="-4"/>
          <w:sz w:val="22"/>
        </w:rPr>
      </w:r>
      <w:r>
        <w:rPr>
          <w:sz w:val="22"/>
        </w:rPr>
        <w:t>its servers</w:t>
      </w:r>
      <w:r>
        <w:rPr>
          <w:spacing w:val="-3"/>
          <w:sz w:val="22"/>
        </w:rPr>
      </w:r>
      <w:r>
        <w:rPr>
          <w:sz w:val="22"/>
        </w:rPr>
        <w:t>on</w:t>
      </w:r>
      <w:r>
        <w:rPr>
          <w:spacing w:val="-2"/>
          <w:sz w:val="22"/>
        </w:rPr>
      </w:r>
      <w:r>
        <w:rPr>
          <w:sz w:val="22"/>
        </w:rPr>
        <w:t>a</w:t>
      </w:r>
      <w:r>
        <w:rPr>
          <w:spacing w:val="-3"/>
          <w:sz w:val="22"/>
        </w:rPr>
      </w:r>
      <w:r>
        <w:rPr>
          <w:sz w:val="22"/>
        </w:rPr>
        <w:t>weekly</w:t>
      </w:r>
      <w:r>
        <w:rPr>
          <w:spacing w:val="-1"/>
          <w:sz w:val="22"/>
        </w:rPr>
      </w:r>
      <w:r>
        <w:rPr>
          <w:sz w:val="22"/>
        </w:rPr>
        <w:t>basis.</w:t>
      </w:r>
      <w:r>
        <w:rPr>
          <w:spacing w:val="-3"/>
          <w:sz w:val="22"/>
        </w:rPr>
      </w:r>
      <w:r>
        <w:rPr>
          <w:sz w:val="22"/>
        </w:rPr>
        <w:t>These images are</w:t>
      </w:r>
      <w:r>
        <w:rPr>
          <w:spacing w:val="-1"/>
          <w:sz w:val="22"/>
        </w:rPr>
      </w:r>
      <w:r>
        <w:rPr>
          <w:sz w:val="22"/>
        </w:rPr>
        <w:t>stored in a Rack space Data Center in Kansas City, Missouri. In the event that a particular server became disabled, EDS could provision a new server with the most recent viable image of the disabled server. The</w:t>
      </w:r>
      <w:r>
        <w:rPr>
          <w:spacing w:val="-3"/>
          <w:sz w:val="22"/>
        </w:rPr>
      </w:r>
      <w:r>
        <w:rPr>
          <w:sz w:val="22"/>
        </w:rPr>
        <w:t>entire</w:t>
      </w:r>
      <w:r>
        <w:rPr>
          <w:spacing w:val="-3"/>
          <w:sz w:val="22"/>
        </w:rPr>
      </w:r>
      <w:r>
        <w:rPr>
          <w:sz w:val="22"/>
        </w:rPr>
        <w:t>process</w:t>
      </w:r>
      <w:r>
        <w:rPr>
          <w:spacing w:val="-3"/>
          <w:sz w:val="22"/>
        </w:rPr>
      </w:r>
      <w:r>
        <w:rPr>
          <w:sz w:val="22"/>
        </w:rPr>
        <w:t>of</w:t>
      </w:r>
      <w:r>
        <w:rPr>
          <w:spacing w:val="-3"/>
          <w:sz w:val="22"/>
        </w:rPr>
      </w:r>
      <w:r>
        <w:rPr>
          <w:sz w:val="22"/>
        </w:rPr>
        <w:t>provisioning</w:t>
      </w:r>
      <w:r>
        <w:rPr>
          <w:spacing w:val="-3"/>
          <w:sz w:val="22"/>
        </w:rPr>
      </w:r>
      <w:r>
        <w:rPr>
          <w:sz w:val="22"/>
        </w:rPr>
        <w:t>a</w:t>
      </w:r>
      <w:r>
        <w:rPr>
          <w:spacing w:val="-3"/>
          <w:sz w:val="22"/>
        </w:rPr>
      </w:r>
      <w:r>
        <w:rPr>
          <w:sz w:val="22"/>
        </w:rPr>
        <w:t>new</w:t>
      </w:r>
      <w:r>
        <w:rPr>
          <w:spacing w:val="-3"/>
          <w:sz w:val="22"/>
        </w:rPr>
      </w:r>
      <w:r>
        <w:rPr>
          <w:sz w:val="22"/>
        </w:rPr>
        <w:t>server</w:t>
      </w:r>
      <w:r>
        <w:rPr>
          <w:spacing w:val="-3"/>
          <w:sz w:val="22"/>
        </w:rPr>
      </w:r>
      <w:r>
        <w:rPr>
          <w:sz w:val="22"/>
        </w:rPr>
        <w:t>from</w:t>
      </w:r>
      <w:r>
        <w:rPr>
          <w:spacing w:val="-3"/>
          <w:sz w:val="22"/>
        </w:rPr>
      </w:r>
      <w:r>
        <w:rPr>
          <w:sz w:val="22"/>
        </w:rPr>
        <w:t>a</w:t>
      </w:r>
      <w:r>
        <w:rPr>
          <w:spacing w:val="-3"/>
          <w:sz w:val="22"/>
        </w:rPr>
      </w:r>
      <w:r>
        <w:rPr>
          <w:sz w:val="22"/>
        </w:rPr>
        <w:t>backup</w:t>
      </w:r>
      <w:r>
        <w:rPr>
          <w:spacing w:val="-3"/>
          <w:sz w:val="22"/>
        </w:rPr>
      </w:r>
      <w:r>
        <w:rPr>
          <w:sz w:val="22"/>
        </w:rPr>
        <w:t>image</w:t>
      </w:r>
      <w:r>
        <w:rPr>
          <w:spacing w:val="-3"/>
          <w:sz w:val="22"/>
        </w:rPr>
      </w:r>
      <w:r>
        <w:rPr>
          <w:sz w:val="22"/>
        </w:rPr>
        <w:t>would</w:t>
      </w:r>
      <w:r>
        <w:rPr>
          <w:spacing w:val="-3"/>
          <w:sz w:val="22"/>
        </w:rPr>
      </w:r>
      <w:r>
        <w:rPr>
          <w:sz w:val="22"/>
        </w:rPr>
        <w:t>take</w:t>
      </w:r>
      <w:r>
        <w:rPr>
          <w:spacing w:val="-3"/>
          <w:sz w:val="22"/>
        </w:rPr>
      </w:r>
      <w:r>
        <w:rPr>
          <w:sz w:val="22"/>
        </w:rPr>
        <w:t>approximately</w:t>
      </w:r>
      <w:r>
        <w:rPr>
          <w:spacing w:val="-3"/>
          <w:sz w:val="22"/>
        </w:rPr>
      </w:r>
      <w:r>
        <w:rPr>
          <w:sz w:val="22"/>
        </w:rPr>
        <w:t>30-60</w:t>
      </w:r>
      <w:r>
        <w:rPr>
          <w:spacing w:val="-2"/>
          <w:sz w:val="22"/>
        </w:rPr>
        <w:t>minutes.</w:t>
      </w:r>
    </w:p>
    <w:p>
      <w:pPr>
        <w:pStyle w:val="Normal"/>
        <w:spacing w:before="166" w:after="0"/>
        <w:ind w:left="1539" w:right="0" w:hanging="0"/>
        <w:jc w:val="left"/>
        <w:rPr>
          <w:sz w:val="26"/>
        </w:rPr>
      </w:pPr>
      <w:bookmarkStart w:id="20" w:name="_TOC_250045"/>
      <w:bookmarkEnd w:id="20"/>
      <w:r>
        <w:rPr>
          <w:color w:val="2C5294"/>
          <w:spacing w:val="-2"/>
          <w:sz w:val="26"/>
        </w:rPr>
        <w:t>Response</w:t>
      </w:r>
    </w:p>
    <w:p>
      <w:pPr>
        <w:pStyle w:val="Normal"/>
        <w:spacing w:lineRule="auto" w:line="252" w:before="28" w:after="0"/>
        <w:ind w:left="1539" w:right="1511" w:hanging="0"/>
        <w:jc w:val="left"/>
        <w:rPr>
          <w:sz w:val="22"/>
        </w:rPr>
      </w:pPr>
      <w:r>
        <w:rPr>
          <w:sz w:val="22"/>
        </w:rPr>
        <w:t>EDS</w:t>
      </w:r>
      <w:r>
        <w:rPr>
          <w:spacing w:val="-3"/>
          <w:sz w:val="22"/>
        </w:rPr>
      </w:r>
      <w:r>
        <w:rPr>
          <w:sz w:val="22"/>
        </w:rPr>
        <w:t>would</w:t>
      </w:r>
      <w:r>
        <w:rPr>
          <w:spacing w:val="-3"/>
          <w:sz w:val="22"/>
        </w:rPr>
      </w:r>
      <w:r>
        <w:rPr>
          <w:sz w:val="22"/>
        </w:rPr>
        <w:t>contact</w:t>
      </w:r>
      <w:r>
        <w:rPr>
          <w:spacing w:val="-3"/>
          <w:sz w:val="22"/>
        </w:rPr>
      </w:r>
      <w:r>
        <w:rPr>
          <w:sz w:val="22"/>
        </w:rPr>
        <w:t>Rack space</w:t>
      </w:r>
      <w:r>
        <w:rPr>
          <w:spacing w:val="-3"/>
          <w:sz w:val="22"/>
        </w:rPr>
      </w:r>
      <w:r>
        <w:rPr>
          <w:sz w:val="22"/>
        </w:rPr>
        <w:t>to</w:t>
      </w:r>
      <w:r>
        <w:rPr>
          <w:spacing w:val="-3"/>
          <w:sz w:val="22"/>
        </w:rPr>
      </w:r>
      <w:r>
        <w:rPr>
          <w:sz w:val="22"/>
        </w:rPr>
        <w:t>determine</w:t>
      </w:r>
      <w:r>
        <w:rPr>
          <w:spacing w:val="-3"/>
          <w:sz w:val="22"/>
        </w:rPr>
      </w:r>
      <w:r>
        <w:rPr>
          <w:sz w:val="22"/>
        </w:rPr>
        <w:t>the</w:t>
      </w:r>
      <w:r>
        <w:rPr>
          <w:spacing w:val="-3"/>
          <w:sz w:val="22"/>
        </w:rPr>
      </w:r>
      <w:r>
        <w:rPr>
          <w:sz w:val="22"/>
        </w:rPr>
        <w:t>cause</w:t>
      </w:r>
      <w:r>
        <w:rPr>
          <w:spacing w:val="-3"/>
          <w:sz w:val="22"/>
        </w:rPr>
      </w:r>
      <w:r>
        <w:rPr>
          <w:sz w:val="22"/>
        </w:rPr>
        <w:t>of</w:t>
      </w:r>
      <w:r>
        <w:rPr>
          <w:spacing w:val="-3"/>
          <w:sz w:val="22"/>
        </w:rPr>
      </w:r>
      <w:r>
        <w:rPr>
          <w:sz w:val="22"/>
        </w:rPr>
        <w:t>the</w:t>
      </w:r>
      <w:r>
        <w:rPr>
          <w:spacing w:val="-3"/>
          <w:sz w:val="22"/>
        </w:rPr>
      </w:r>
      <w:r>
        <w:rPr>
          <w:sz w:val="22"/>
        </w:rPr>
        <w:t>data</w:t>
      </w:r>
      <w:r>
        <w:rPr>
          <w:spacing w:val="-3"/>
          <w:sz w:val="22"/>
        </w:rPr>
      </w:r>
      <w:r>
        <w:rPr>
          <w:sz w:val="22"/>
        </w:rPr>
        <w:t>center</w:t>
      </w:r>
      <w:r>
        <w:rPr>
          <w:spacing w:val="-3"/>
          <w:sz w:val="22"/>
        </w:rPr>
      </w:r>
      <w:r>
        <w:rPr>
          <w:sz w:val="22"/>
        </w:rPr>
        <w:t>going</w:t>
      </w:r>
      <w:r>
        <w:rPr>
          <w:spacing w:val="-3"/>
          <w:sz w:val="22"/>
        </w:rPr>
      </w:r>
      <w:r>
        <w:rPr>
          <w:sz w:val="22"/>
        </w:rPr>
        <w:t>offline.</w:t>
      </w:r>
      <w:r>
        <w:rPr>
          <w:spacing w:val="-3"/>
          <w:sz w:val="22"/>
        </w:rPr>
      </w:r>
      <w:r>
        <w:rPr>
          <w:sz w:val="22"/>
        </w:rPr>
        <w:t>If</w:t>
      </w:r>
      <w:r>
        <w:rPr>
          <w:spacing w:val="-3"/>
          <w:sz w:val="22"/>
        </w:rPr>
      </w:r>
      <w:r>
        <w:rPr>
          <w:sz w:val="22"/>
        </w:rPr>
        <w:t>Rack space anticipates that the data center will be operational and available within 8 hours,</w:t>
      </w:r>
      <w:r>
        <w:rPr>
          <w:spacing w:val="-1"/>
          <w:sz w:val="22"/>
        </w:rPr>
      </w:r>
      <w:r>
        <w:rPr>
          <w:sz w:val="22"/>
        </w:rPr>
        <w:t>no further action would be required.</w:t>
      </w:r>
    </w:p>
    <w:p>
      <w:pPr>
        <w:pStyle w:val="Normal"/>
        <w:spacing w:lineRule="auto" w:line="252" w:before="170" w:after="0"/>
        <w:ind w:left="1539" w:right="1759" w:hanging="0"/>
        <w:jc w:val="left"/>
        <w:rPr>
          <w:sz w:val="22"/>
        </w:rPr>
      </w:pPr>
      <w:r>
        <w:rPr>
          <w:sz w:val="22"/>
        </w:rPr>
        <w:t>EDS</w:t>
      </w:r>
      <w:r>
        <w:rPr>
          <w:spacing w:val="-3"/>
          <w:sz w:val="22"/>
        </w:rPr>
      </w:r>
      <w:r>
        <w:rPr>
          <w:sz w:val="22"/>
        </w:rPr>
        <w:t>staff</w:t>
      </w:r>
      <w:r>
        <w:rPr>
          <w:spacing w:val="-3"/>
          <w:sz w:val="22"/>
        </w:rPr>
      </w:r>
      <w:r>
        <w:rPr>
          <w:sz w:val="22"/>
        </w:rPr>
        <w:t>would</w:t>
      </w:r>
      <w:r>
        <w:rPr>
          <w:spacing w:val="-3"/>
          <w:sz w:val="22"/>
        </w:rPr>
      </w:r>
      <w:r>
        <w:rPr>
          <w:sz w:val="22"/>
        </w:rPr>
        <w:t>notify</w:t>
      </w:r>
      <w:r>
        <w:rPr>
          <w:spacing w:val="-3"/>
          <w:sz w:val="22"/>
        </w:rPr>
      </w:r>
      <w:r>
        <w:rPr>
          <w:sz w:val="22"/>
        </w:rPr>
        <w:t>all</w:t>
      </w:r>
      <w:r>
        <w:rPr>
          <w:spacing w:val="-3"/>
          <w:sz w:val="22"/>
        </w:rPr>
      </w:r>
      <w:r>
        <w:rPr>
          <w:sz w:val="22"/>
        </w:rPr>
        <w:t>impacted</w:t>
      </w:r>
      <w:r>
        <w:rPr>
          <w:spacing w:val="-3"/>
          <w:sz w:val="22"/>
        </w:rPr>
      </w:r>
      <w:r>
        <w:rPr>
          <w:sz w:val="22"/>
        </w:rPr>
        <w:t>customers</w:t>
      </w:r>
      <w:r>
        <w:rPr>
          <w:spacing w:val="-3"/>
          <w:sz w:val="22"/>
        </w:rPr>
      </w:r>
      <w:r>
        <w:rPr>
          <w:sz w:val="22"/>
        </w:rPr>
        <w:t>of</w:t>
      </w:r>
      <w:r>
        <w:rPr>
          <w:spacing w:val="-3"/>
          <w:sz w:val="22"/>
        </w:rPr>
      </w:r>
      <w:r>
        <w:rPr>
          <w:sz w:val="22"/>
        </w:rPr>
        <w:t>the</w:t>
      </w:r>
      <w:r>
        <w:rPr>
          <w:spacing w:val="-3"/>
          <w:sz w:val="22"/>
        </w:rPr>
      </w:r>
      <w:r>
        <w:rPr>
          <w:sz w:val="22"/>
        </w:rPr>
        <w:t>outage</w:t>
      </w:r>
      <w:r>
        <w:rPr>
          <w:spacing w:val="-3"/>
          <w:sz w:val="22"/>
        </w:rPr>
      </w:r>
      <w:r>
        <w:rPr>
          <w:sz w:val="22"/>
        </w:rPr>
        <w:t>and</w:t>
      </w:r>
      <w:r>
        <w:rPr>
          <w:spacing w:val="-3"/>
          <w:sz w:val="22"/>
        </w:rPr>
      </w:r>
      <w:r>
        <w:rPr>
          <w:sz w:val="22"/>
        </w:rPr>
        <w:t>provide</w:t>
      </w:r>
      <w:r>
        <w:rPr>
          <w:spacing w:val="-3"/>
          <w:sz w:val="22"/>
        </w:rPr>
      </w:r>
      <w:r>
        <w:rPr>
          <w:sz w:val="22"/>
        </w:rPr>
        <w:t>an</w:t>
      </w:r>
      <w:r>
        <w:rPr>
          <w:spacing w:val="-3"/>
          <w:sz w:val="22"/>
        </w:rPr>
      </w:r>
      <w:r>
        <w:rPr>
          <w:sz w:val="22"/>
        </w:rPr>
        <w:t>expected</w:t>
      </w:r>
      <w:r>
        <w:rPr>
          <w:spacing w:val="-3"/>
          <w:sz w:val="22"/>
        </w:rPr>
      </w:r>
      <w:r>
        <w:rPr>
          <w:sz w:val="22"/>
        </w:rPr>
        <w:t>timeline</w:t>
      </w:r>
      <w:r>
        <w:rPr>
          <w:spacing w:val="-3"/>
          <w:sz w:val="22"/>
        </w:rPr>
      </w:r>
      <w:r>
        <w:rPr>
          <w:sz w:val="22"/>
        </w:rPr>
        <w:t>for the resumption</w:t>
      </w:r>
      <w:r>
        <w:rPr>
          <w:spacing w:val="-3"/>
          <w:sz w:val="22"/>
        </w:rPr>
      </w:r>
      <w:r>
        <w:rPr>
          <w:sz w:val="22"/>
        </w:rPr>
        <w:t>of service. In the case of</w:t>
      </w:r>
      <w:r>
        <w:rPr>
          <w:spacing w:val="-1"/>
          <w:sz w:val="22"/>
        </w:rPr>
      </w:r>
      <w:r>
        <w:rPr>
          <w:sz w:val="22"/>
        </w:rPr>
        <w:t>potential data</w:t>
      </w:r>
      <w:r>
        <w:rPr>
          <w:spacing w:val="-1"/>
          <w:sz w:val="22"/>
        </w:rPr>
      </w:r>
      <w:r>
        <w:rPr>
          <w:sz w:val="22"/>
        </w:rPr>
        <w:t>loss, EDS will notify the customer of what data they can expect to recover and what data would need to be reconstituted. In no case would customers expect to lose any data prior to the early morning of the day of the outage.</w:t>
      </w:r>
    </w:p>
    <w:p>
      <w:pPr>
        <w:pStyle w:val="Normal"/>
        <w:spacing w:lineRule="auto" w:line="259" w:before="166" w:after="0"/>
        <w:ind w:left="1539" w:right="1511" w:hanging="0"/>
        <w:jc w:val="left"/>
        <w:rPr>
          <w:sz w:val="22"/>
        </w:rPr>
      </w:pPr>
      <w:r>
        <w:rPr>
          <w:sz w:val="22"/>
        </w:rPr>
        <w:t>If</w:t>
      </w:r>
      <w:r>
        <w:rPr>
          <w:spacing w:val="-2"/>
          <w:sz w:val="22"/>
        </w:rPr>
      </w:r>
      <w:r>
        <w:rPr>
          <w:sz w:val="22"/>
        </w:rPr>
        <w:t>Rack space</w:t>
      </w:r>
      <w:r>
        <w:rPr>
          <w:spacing w:val="-2"/>
          <w:sz w:val="22"/>
        </w:rPr>
      </w:r>
      <w:r>
        <w:rPr>
          <w:sz w:val="22"/>
        </w:rPr>
        <w:t>is</w:t>
      </w:r>
      <w:r>
        <w:rPr>
          <w:spacing w:val="-2"/>
          <w:sz w:val="22"/>
        </w:rPr>
      </w:r>
      <w:r>
        <w:rPr>
          <w:sz w:val="22"/>
        </w:rPr>
        <w:t>not</w:t>
      </w:r>
      <w:r>
        <w:rPr>
          <w:spacing w:val="-2"/>
          <w:sz w:val="22"/>
        </w:rPr>
      </w:r>
      <w:r>
        <w:rPr>
          <w:sz w:val="22"/>
        </w:rPr>
        <w:t>able</w:t>
      </w:r>
      <w:r>
        <w:rPr>
          <w:spacing w:val="-2"/>
          <w:sz w:val="22"/>
        </w:rPr>
      </w:r>
      <w:r>
        <w:rPr>
          <w:sz w:val="22"/>
        </w:rPr>
        <w:t>to</w:t>
      </w:r>
      <w:r>
        <w:rPr>
          <w:spacing w:val="-2"/>
          <w:sz w:val="22"/>
        </w:rPr>
      </w:r>
      <w:r>
        <w:rPr>
          <w:sz w:val="22"/>
        </w:rPr>
        <w:t>recover</w:t>
      </w:r>
      <w:r>
        <w:rPr>
          <w:spacing w:val="-2"/>
          <w:sz w:val="22"/>
        </w:rPr>
      </w:r>
      <w:r>
        <w:rPr>
          <w:sz w:val="22"/>
        </w:rPr>
        <w:t>the</w:t>
      </w:r>
      <w:r>
        <w:rPr>
          <w:spacing w:val="-2"/>
          <w:sz w:val="22"/>
        </w:rPr>
      </w:r>
      <w:r>
        <w:rPr>
          <w:sz w:val="22"/>
        </w:rPr>
        <w:t>servers</w:t>
      </w:r>
      <w:r>
        <w:rPr>
          <w:spacing w:val="-2"/>
          <w:sz w:val="22"/>
        </w:rPr>
      </w:r>
      <w:r>
        <w:rPr>
          <w:sz w:val="22"/>
        </w:rPr>
        <w:t>or</w:t>
      </w:r>
      <w:r>
        <w:rPr>
          <w:spacing w:val="-2"/>
          <w:sz w:val="22"/>
        </w:rPr>
      </w:r>
      <w:r>
        <w:rPr>
          <w:sz w:val="22"/>
        </w:rPr>
        <w:t>if</w:t>
      </w:r>
      <w:r>
        <w:rPr>
          <w:spacing w:val="-2"/>
          <w:sz w:val="22"/>
        </w:rPr>
      </w:r>
      <w:r>
        <w:rPr>
          <w:sz w:val="22"/>
        </w:rPr>
        <w:t>there</w:t>
      </w:r>
      <w:r>
        <w:rPr>
          <w:spacing w:val="-2"/>
          <w:sz w:val="22"/>
        </w:rPr>
      </w:r>
      <w:r>
        <w:rPr>
          <w:sz w:val="22"/>
        </w:rPr>
        <w:t>is</w:t>
      </w:r>
      <w:r>
        <w:rPr>
          <w:spacing w:val="-2"/>
          <w:sz w:val="22"/>
        </w:rPr>
      </w:r>
      <w:r>
        <w:rPr>
          <w:sz w:val="22"/>
        </w:rPr>
        <w:t>likely</w:t>
      </w:r>
      <w:r>
        <w:rPr>
          <w:spacing w:val="-2"/>
          <w:sz w:val="22"/>
        </w:rPr>
      </w:r>
      <w:r>
        <w:rPr>
          <w:sz w:val="22"/>
        </w:rPr>
        <w:t>to</w:t>
      </w:r>
      <w:r>
        <w:rPr>
          <w:spacing w:val="-2"/>
          <w:sz w:val="22"/>
        </w:rPr>
      </w:r>
      <w:r>
        <w:rPr>
          <w:sz w:val="22"/>
        </w:rPr>
        <w:t>be</w:t>
      </w:r>
      <w:r>
        <w:rPr>
          <w:spacing w:val="-2"/>
          <w:sz w:val="22"/>
        </w:rPr>
      </w:r>
      <w:r>
        <w:rPr>
          <w:sz w:val="22"/>
        </w:rPr>
        <w:t>an</w:t>
      </w:r>
      <w:r>
        <w:rPr>
          <w:spacing w:val="-2"/>
          <w:sz w:val="22"/>
        </w:rPr>
      </w:r>
      <w:r>
        <w:rPr>
          <w:sz w:val="22"/>
        </w:rPr>
        <w:t>outage</w:t>
      </w:r>
      <w:r>
        <w:rPr>
          <w:spacing w:val="-2"/>
          <w:sz w:val="22"/>
        </w:rPr>
      </w:r>
      <w:r>
        <w:rPr>
          <w:sz w:val="22"/>
        </w:rPr>
        <w:t>longer</w:t>
      </w:r>
      <w:r>
        <w:rPr>
          <w:spacing w:val="-2"/>
          <w:sz w:val="22"/>
        </w:rPr>
      </w:r>
      <w:r>
        <w:rPr>
          <w:sz w:val="22"/>
        </w:rPr>
        <w:t>than</w:t>
      </w:r>
      <w:r>
        <w:rPr>
          <w:spacing w:val="-2"/>
          <w:sz w:val="22"/>
        </w:rPr>
      </w:r>
      <w:r>
        <w:rPr>
          <w:sz w:val="22"/>
        </w:rPr>
        <w:t>8</w:t>
      </w:r>
      <w:r>
        <w:rPr>
          <w:spacing w:val="-2"/>
          <w:sz w:val="22"/>
        </w:rPr>
      </w:r>
      <w:r>
        <w:rPr>
          <w:sz w:val="22"/>
        </w:rPr>
        <w:t>hours, EDS’s</w:t>
      </w:r>
      <w:r>
        <w:rPr>
          <w:spacing w:val="-2"/>
          <w:sz w:val="22"/>
        </w:rPr>
      </w:r>
      <w:r>
        <w:rPr>
          <w:sz w:val="22"/>
        </w:rPr>
        <w:t>staff</w:t>
      </w:r>
      <w:r>
        <w:rPr>
          <w:spacing w:val="-2"/>
          <w:sz w:val="22"/>
        </w:rPr>
      </w:r>
      <w:r>
        <w:rPr>
          <w:sz w:val="22"/>
        </w:rPr>
        <w:t>would</w:t>
      </w:r>
      <w:r>
        <w:rPr>
          <w:spacing w:val="-2"/>
          <w:sz w:val="22"/>
        </w:rPr>
      </w:r>
      <w:r>
        <w:rPr>
          <w:sz w:val="22"/>
        </w:rPr>
        <w:t>provision</w:t>
      </w:r>
      <w:r>
        <w:rPr>
          <w:spacing w:val="-2"/>
          <w:sz w:val="22"/>
        </w:rPr>
      </w:r>
      <w:r>
        <w:rPr>
          <w:sz w:val="22"/>
        </w:rPr>
        <w:t>replacement</w:t>
      </w:r>
      <w:r>
        <w:rPr>
          <w:spacing w:val="-2"/>
          <w:sz w:val="22"/>
        </w:rPr>
      </w:r>
      <w:r>
        <w:rPr>
          <w:sz w:val="22"/>
        </w:rPr>
        <w:t>servers</w:t>
      </w:r>
      <w:r>
        <w:rPr>
          <w:spacing w:val="-2"/>
          <w:sz w:val="22"/>
        </w:rPr>
      </w:r>
      <w:r>
        <w:rPr>
          <w:sz w:val="22"/>
        </w:rPr>
        <w:t>through</w:t>
      </w:r>
      <w:r>
        <w:rPr>
          <w:spacing w:val="-2"/>
          <w:sz w:val="22"/>
        </w:rPr>
      </w:r>
      <w:r>
        <w:rPr>
          <w:sz w:val="22"/>
        </w:rPr>
        <w:t>the</w:t>
      </w:r>
      <w:r>
        <w:rPr>
          <w:spacing w:val="-2"/>
          <w:sz w:val="22"/>
        </w:rPr>
      </w:r>
      <w:r>
        <w:rPr>
          <w:sz w:val="22"/>
        </w:rPr>
        <w:t>Rack space</w:t>
      </w:r>
      <w:r>
        <w:rPr>
          <w:spacing w:val="-2"/>
          <w:sz w:val="22"/>
        </w:rPr>
      </w:r>
      <w:r>
        <w:rPr>
          <w:sz w:val="22"/>
        </w:rPr>
        <w:t>Control</w:t>
      </w:r>
      <w:r>
        <w:rPr>
          <w:spacing w:val="-2"/>
          <w:sz w:val="22"/>
        </w:rPr>
      </w:r>
      <w:r>
        <w:rPr>
          <w:sz w:val="22"/>
        </w:rPr>
        <w:t>Panel</w:t>
      </w:r>
      <w:r>
        <w:rPr>
          <w:spacing w:val="-2"/>
          <w:sz w:val="22"/>
        </w:rPr>
      </w:r>
      <w:r>
        <w:rPr>
          <w:sz w:val="22"/>
        </w:rPr>
        <w:t>using</w:t>
      </w:r>
      <w:r>
        <w:rPr>
          <w:spacing w:val="-2"/>
          <w:sz w:val="22"/>
        </w:rPr>
      </w:r>
      <w:r>
        <w:rPr>
          <w:sz w:val="22"/>
        </w:rPr>
        <w:t>the</w:t>
      </w:r>
      <w:r>
        <w:rPr>
          <w:spacing w:val="-2"/>
          <w:sz w:val="22"/>
        </w:rPr>
      </w:r>
      <w:r>
        <w:rPr>
          <w:sz w:val="22"/>
        </w:rPr>
        <w:t>most recent, viable system images for the disabled servers stored in the Rack space data center in Kansas City, Missouri.</w:t>
      </w:r>
      <w:r>
        <w:rPr>
          <w:spacing w:val="-2"/>
          <w:sz w:val="22"/>
        </w:rPr>
      </w:r>
      <w:r>
        <w:rPr>
          <w:sz w:val="22"/>
        </w:rPr>
        <w:t>Customer</w:t>
      </w:r>
      <w:r>
        <w:rPr>
          <w:spacing w:val="-1"/>
          <w:sz w:val="22"/>
        </w:rPr>
      </w:r>
      <w:r>
        <w:rPr>
          <w:sz w:val="22"/>
        </w:rPr>
        <w:t>databases</w:t>
      </w:r>
      <w:r>
        <w:rPr>
          <w:spacing w:val="-1"/>
          <w:sz w:val="22"/>
        </w:rPr>
      </w:r>
      <w:r>
        <w:rPr>
          <w:sz w:val="22"/>
        </w:rPr>
        <w:t>would</w:t>
      </w:r>
      <w:r>
        <w:rPr>
          <w:spacing w:val="-3"/>
          <w:sz w:val="22"/>
        </w:rPr>
      </w:r>
      <w:r>
        <w:rPr>
          <w:sz w:val="22"/>
        </w:rPr>
        <w:t>be</w:t>
      </w:r>
      <w:r>
        <w:rPr>
          <w:spacing w:val="-3"/>
          <w:sz w:val="22"/>
        </w:rPr>
      </w:r>
      <w:r>
        <w:rPr>
          <w:sz w:val="22"/>
        </w:rPr>
        <w:t>recovered</w:t>
      </w:r>
      <w:r>
        <w:rPr>
          <w:spacing w:val="-1"/>
          <w:sz w:val="22"/>
        </w:rPr>
      </w:r>
      <w:r>
        <w:rPr>
          <w:sz w:val="22"/>
        </w:rPr>
        <w:t>from Cloud</w:t>
      </w:r>
      <w:r>
        <w:rPr>
          <w:spacing w:val="-2"/>
          <w:sz w:val="22"/>
        </w:rPr>
      </w:r>
      <w:r>
        <w:rPr>
          <w:sz w:val="22"/>
        </w:rPr>
        <w:t>Storage</w:t>
      </w:r>
      <w:r>
        <w:rPr>
          <w:spacing w:val="-1"/>
          <w:sz w:val="22"/>
        </w:rPr>
      </w:r>
      <w:r>
        <w:rPr>
          <w:sz w:val="22"/>
        </w:rPr>
        <w:t>and</w:t>
      </w:r>
      <w:r>
        <w:rPr>
          <w:spacing w:val="-2"/>
          <w:sz w:val="22"/>
        </w:rPr>
      </w:r>
      <w:r>
        <w:rPr>
          <w:sz w:val="22"/>
        </w:rPr>
        <w:t>customers</w:t>
      </w:r>
      <w:r>
        <w:rPr>
          <w:spacing w:val="-4"/>
          <w:sz w:val="22"/>
        </w:rPr>
      </w:r>
      <w:r>
        <w:rPr>
          <w:sz w:val="22"/>
        </w:rPr>
        <w:t>would</w:t>
      </w:r>
      <w:r>
        <w:rPr>
          <w:spacing w:val="-3"/>
          <w:sz w:val="22"/>
        </w:rPr>
      </w:r>
      <w:r>
        <w:rPr>
          <w:sz w:val="22"/>
        </w:rPr>
        <w:t>be notified of the extent of any data loss.</w:t>
      </w:r>
    </w:p>
    <w:p>
      <w:pPr>
        <w:pStyle w:val="Normal"/>
        <w:spacing w:lineRule="auto" w:line="259" w:before="158" w:after="0"/>
        <w:ind w:left="1539" w:right="1578" w:hanging="0"/>
        <w:jc w:val="left"/>
        <w:rPr>
          <w:sz w:val="22"/>
        </w:rPr>
      </w:pPr>
      <w:r>
        <w:rPr>
          <w:sz w:val="22"/>
        </w:rPr>
        <w:t>It</w:t>
      </w:r>
      <w:r>
        <w:rPr>
          <w:spacing w:val="-3"/>
          <w:sz w:val="22"/>
        </w:rPr>
      </w:r>
      <w:r>
        <w:rPr>
          <w:sz w:val="22"/>
        </w:rPr>
        <w:t>is</w:t>
      </w:r>
      <w:r>
        <w:rPr>
          <w:spacing w:val="-3"/>
          <w:sz w:val="22"/>
        </w:rPr>
      </w:r>
      <w:r>
        <w:rPr>
          <w:sz w:val="22"/>
        </w:rPr>
        <w:t>unlikely</w:t>
      </w:r>
      <w:r>
        <w:rPr>
          <w:spacing w:val="-3"/>
          <w:sz w:val="22"/>
        </w:rPr>
      </w:r>
      <w:r>
        <w:rPr>
          <w:sz w:val="22"/>
        </w:rPr>
        <w:t>that</w:t>
      </w:r>
      <w:r>
        <w:rPr>
          <w:spacing w:val="-3"/>
          <w:sz w:val="22"/>
        </w:rPr>
      </w:r>
      <w:r>
        <w:rPr>
          <w:sz w:val="22"/>
        </w:rPr>
        <w:t>Rack space</w:t>
      </w:r>
      <w:r>
        <w:rPr>
          <w:spacing w:val="-3"/>
          <w:sz w:val="22"/>
        </w:rPr>
      </w:r>
      <w:r>
        <w:rPr>
          <w:sz w:val="22"/>
        </w:rPr>
        <w:t>would</w:t>
      </w:r>
      <w:r>
        <w:rPr>
          <w:spacing w:val="-3"/>
          <w:sz w:val="22"/>
        </w:rPr>
      </w:r>
      <w:r>
        <w:rPr>
          <w:sz w:val="22"/>
        </w:rPr>
        <w:t>be</w:t>
      </w:r>
      <w:r>
        <w:rPr>
          <w:spacing w:val="-3"/>
          <w:sz w:val="22"/>
        </w:rPr>
      </w:r>
      <w:r>
        <w:rPr>
          <w:sz w:val="22"/>
        </w:rPr>
        <w:t>able</w:t>
      </w:r>
      <w:r>
        <w:rPr>
          <w:spacing w:val="-3"/>
          <w:sz w:val="22"/>
        </w:rPr>
      </w:r>
      <w:r>
        <w:rPr>
          <w:sz w:val="22"/>
        </w:rPr>
        <w:t>to</w:t>
      </w:r>
      <w:r>
        <w:rPr>
          <w:spacing w:val="-3"/>
          <w:sz w:val="22"/>
        </w:rPr>
      </w:r>
      <w:r>
        <w:rPr>
          <w:sz w:val="22"/>
        </w:rPr>
        <w:t>transfer</w:t>
      </w:r>
      <w:r>
        <w:rPr>
          <w:spacing w:val="-3"/>
          <w:sz w:val="22"/>
        </w:rPr>
      </w:r>
      <w:r>
        <w:rPr>
          <w:sz w:val="22"/>
        </w:rPr>
        <w:t>IP</w:t>
      </w:r>
      <w:r>
        <w:rPr>
          <w:spacing w:val="-3"/>
          <w:sz w:val="22"/>
        </w:rPr>
      </w:r>
      <w:r>
        <w:rPr>
          <w:sz w:val="22"/>
        </w:rPr>
        <w:t>addresses</w:t>
      </w:r>
      <w:r>
        <w:rPr>
          <w:spacing w:val="-3"/>
          <w:sz w:val="22"/>
        </w:rPr>
      </w:r>
      <w:r>
        <w:rPr>
          <w:sz w:val="22"/>
        </w:rPr>
        <w:t>from</w:t>
      </w:r>
      <w:r>
        <w:rPr>
          <w:spacing w:val="-3"/>
          <w:sz w:val="22"/>
        </w:rPr>
      </w:r>
      <w:r>
        <w:rPr>
          <w:sz w:val="22"/>
        </w:rPr>
        <w:t>the</w:t>
      </w:r>
      <w:r>
        <w:rPr>
          <w:spacing w:val="-3"/>
          <w:sz w:val="22"/>
        </w:rPr>
      </w:r>
      <w:r>
        <w:rPr>
          <w:sz w:val="22"/>
        </w:rPr>
        <w:t>servers</w:t>
      </w:r>
      <w:r>
        <w:rPr>
          <w:spacing w:val="-3"/>
          <w:sz w:val="22"/>
        </w:rPr>
      </w:r>
      <w:r>
        <w:rPr>
          <w:sz w:val="22"/>
        </w:rPr>
        <w:t>in</w:t>
      </w:r>
      <w:r>
        <w:rPr>
          <w:spacing w:val="-3"/>
          <w:sz w:val="22"/>
        </w:rPr>
      </w:r>
      <w:r>
        <w:rPr>
          <w:sz w:val="22"/>
        </w:rPr>
        <w:t>the</w:t>
      </w:r>
      <w:r>
        <w:rPr>
          <w:spacing w:val="-3"/>
          <w:sz w:val="22"/>
        </w:rPr>
      </w:r>
      <w:r>
        <w:rPr>
          <w:sz w:val="22"/>
        </w:rPr>
        <w:t>Dallas</w:t>
      </w:r>
      <w:r>
        <w:rPr>
          <w:spacing w:val="-3"/>
          <w:sz w:val="22"/>
        </w:rPr>
      </w:r>
      <w:r>
        <w:rPr>
          <w:sz w:val="22"/>
        </w:rPr>
        <w:t>data center to the newly re provisioned servers in the Kansas City data center. Therefore, EDS staff would update the DNS entries for the lost servers to reflect the addresses of the newly re provisioned servers. It can take several hours or longer for DNS entries to propagate completely through the Internet. As a result, EDS should prioritize the task of updating the DNS and do so as soon as the IP addresses of the newly provisioned servers are known. Due to delays in DNS propagation, some EDS customers or users could experience difficulty accessing the Saa S services for as long as a day.</w:t>
      </w:r>
    </w:p>
    <w:p>
      <w:pPr>
        <w:sectPr>
          <w:headerReference w:type="default" r:id="rId15"/>
          <w:footerReference w:type="default" r:id="rId16"/>
          <w:type w:val="nextPage"/>
          <w:pgSz w:w="12240" w:h="15840"/>
          <w:pgMar w:left="0" w:right="0" w:gutter="0" w:header="467" w:top="1420" w:footer="0" w:bottom="1077"/>
          <w:pgNumType w:fmt="decimal"/>
          <w:formProt w:val="false"/>
          <w:textDirection w:val="lrTb"/>
          <w:docGrid w:type="default" w:linePitch="100" w:charSpace="4096"/>
        </w:sectPr>
        <w:pStyle w:val="Normal"/>
        <w:spacing w:lineRule="auto" w:line="252" w:before="38" w:after="0"/>
        <w:ind w:left="1539" w:right="1511" w:hanging="0"/>
        <w:jc w:val="left"/>
        <w:rPr>
          <w:sz w:val="22"/>
        </w:rPr>
      </w:pPr>
      <w:r>
        <w:rPr>
          <w:sz w:val="22"/>
        </w:rPr>
        <w:t>If</w:t>
      </w:r>
      <w:r>
        <w:rPr>
          <w:spacing w:val="-5"/>
          <w:sz w:val="22"/>
        </w:rPr>
      </w:r>
      <w:r>
        <w:rPr>
          <w:sz w:val="22"/>
        </w:rPr>
        <w:t>there</w:t>
      </w:r>
      <w:r>
        <w:rPr>
          <w:spacing w:val="-7"/>
          <w:sz w:val="22"/>
        </w:rPr>
      </w:r>
      <w:r>
        <w:rPr>
          <w:sz w:val="22"/>
        </w:rPr>
        <w:t>were</w:t>
      </w:r>
      <w:r>
        <w:rPr>
          <w:spacing w:val="-5"/>
          <w:sz w:val="22"/>
        </w:rPr>
      </w:r>
      <w:r>
        <w:rPr>
          <w:sz w:val="22"/>
        </w:rPr>
        <w:t>changes</w:t>
      </w:r>
      <w:r>
        <w:rPr>
          <w:spacing w:val="-7"/>
          <w:sz w:val="22"/>
        </w:rPr>
      </w:r>
      <w:r>
        <w:rPr>
          <w:sz w:val="22"/>
        </w:rPr>
        <w:t>to</w:t>
      </w:r>
      <w:r>
        <w:rPr>
          <w:spacing w:val="-4"/>
          <w:sz w:val="22"/>
        </w:rPr>
      </w:r>
      <w:r>
        <w:rPr>
          <w:sz w:val="22"/>
        </w:rPr>
        <w:t>the</w:t>
      </w:r>
      <w:r>
        <w:rPr>
          <w:spacing w:val="-5"/>
          <w:sz w:val="22"/>
        </w:rPr>
      </w:r>
      <w:r>
        <w:rPr>
          <w:sz w:val="22"/>
        </w:rPr>
        <w:t>servers’</w:t>
      </w:r>
      <w:r>
        <w:rPr>
          <w:spacing w:val="-5"/>
          <w:sz w:val="22"/>
        </w:rPr>
      </w:r>
      <w:r>
        <w:rPr>
          <w:sz w:val="22"/>
        </w:rPr>
        <w:t>environment(s)</w:t>
      </w:r>
      <w:r>
        <w:rPr>
          <w:spacing w:val="-5"/>
          <w:sz w:val="22"/>
        </w:rPr>
      </w:r>
      <w:r>
        <w:rPr>
          <w:sz w:val="22"/>
        </w:rPr>
        <w:t>since</w:t>
      </w:r>
      <w:r>
        <w:rPr>
          <w:spacing w:val="-4"/>
          <w:sz w:val="22"/>
        </w:rPr>
      </w:r>
      <w:r>
        <w:rPr>
          <w:sz w:val="22"/>
        </w:rPr>
        <w:t>the</w:t>
      </w:r>
      <w:r>
        <w:rPr>
          <w:spacing w:val="-5"/>
          <w:sz w:val="22"/>
        </w:rPr>
      </w:r>
      <w:r>
        <w:rPr>
          <w:sz w:val="22"/>
        </w:rPr>
        <w:t>images</w:t>
      </w:r>
      <w:r>
        <w:rPr>
          <w:spacing w:val="-4"/>
          <w:sz w:val="22"/>
        </w:rPr>
      </w:r>
      <w:r>
        <w:rPr>
          <w:sz w:val="22"/>
        </w:rPr>
        <w:t>were</w:t>
      </w:r>
      <w:r>
        <w:rPr>
          <w:spacing w:val="-7"/>
          <w:sz w:val="22"/>
        </w:rPr>
      </w:r>
      <w:r>
        <w:rPr>
          <w:sz w:val="22"/>
        </w:rPr>
        <w:t>backed</w:t>
      </w:r>
      <w:r>
        <w:rPr>
          <w:spacing w:val="-5"/>
          <w:sz w:val="22"/>
        </w:rPr>
      </w:r>
      <w:r>
        <w:rPr>
          <w:sz w:val="22"/>
        </w:rPr>
        <w:t>up,</w:t>
      </w:r>
      <w:r>
        <w:rPr>
          <w:spacing w:val="-5"/>
          <w:sz w:val="22"/>
        </w:rPr>
      </w:r>
      <w:r>
        <w:rPr>
          <w:sz w:val="22"/>
        </w:rPr>
        <w:t>staff</w:t>
      </w:r>
      <w:r>
        <w:rPr>
          <w:spacing w:val="-8"/>
          <w:sz w:val="22"/>
        </w:rPr>
      </w:r>
      <w:r>
        <w:rPr>
          <w:sz w:val="22"/>
        </w:rPr>
        <w:t>would document and re-create the changes on the newly re provisioned servers.</w:t>
      </w:r>
    </w:p>
    <w:p>
      <w:pPr>
        <w:pStyle w:val="Normal"/>
        <w:spacing w:lineRule="auto" w:line="252" w:before="11" w:after="0"/>
        <w:ind w:left="1539" w:right="1511" w:hanging="0"/>
        <w:jc w:val="left"/>
        <w:rPr>
          <w:sz w:val="22"/>
        </w:rPr>
      </w:pPr>
      <w:r>
        <w:rPr>
          <w:sz w:val="22"/>
        </w:rPr>
        <w:t>Once</w:t>
      </w:r>
      <w:r>
        <w:rPr>
          <w:spacing w:val="-5"/>
          <w:sz w:val="22"/>
        </w:rPr>
      </w:r>
      <w:r>
        <w:rPr>
          <w:sz w:val="22"/>
        </w:rPr>
        <w:t>the</w:t>
      </w:r>
      <w:r>
        <w:rPr>
          <w:spacing w:val="-5"/>
          <w:sz w:val="22"/>
        </w:rPr>
      </w:r>
      <w:r>
        <w:rPr>
          <w:sz w:val="22"/>
        </w:rPr>
        <w:t>servers</w:t>
      </w:r>
      <w:r>
        <w:rPr>
          <w:spacing w:val="-5"/>
          <w:sz w:val="22"/>
        </w:rPr>
      </w:r>
      <w:r>
        <w:rPr>
          <w:sz w:val="22"/>
        </w:rPr>
        <w:t>have</w:t>
      </w:r>
      <w:r>
        <w:rPr>
          <w:spacing w:val="-5"/>
          <w:sz w:val="22"/>
        </w:rPr>
      </w:r>
      <w:r>
        <w:rPr>
          <w:sz w:val="22"/>
        </w:rPr>
        <w:t>been</w:t>
      </w:r>
      <w:r>
        <w:rPr>
          <w:spacing w:val="-6"/>
          <w:sz w:val="22"/>
        </w:rPr>
      </w:r>
      <w:r>
        <w:rPr>
          <w:sz w:val="22"/>
        </w:rPr>
        <w:t>reconstituted,</w:t>
      </w:r>
      <w:r>
        <w:rPr>
          <w:spacing w:val="-6"/>
          <w:sz w:val="22"/>
        </w:rPr>
      </w:r>
      <w:r>
        <w:rPr>
          <w:sz w:val="22"/>
        </w:rPr>
        <w:t>EDS</w:t>
      </w:r>
      <w:r>
        <w:rPr>
          <w:spacing w:val="-5"/>
          <w:sz w:val="22"/>
        </w:rPr>
      </w:r>
      <w:r>
        <w:rPr>
          <w:sz w:val="22"/>
        </w:rPr>
        <w:t>will</w:t>
      </w:r>
      <w:r>
        <w:rPr>
          <w:spacing w:val="-4"/>
          <w:sz w:val="22"/>
        </w:rPr>
      </w:r>
      <w:r>
        <w:rPr>
          <w:sz w:val="22"/>
        </w:rPr>
        <w:t>notify</w:t>
      </w:r>
      <w:r>
        <w:rPr>
          <w:spacing w:val="-7"/>
          <w:sz w:val="22"/>
        </w:rPr>
      </w:r>
      <w:r>
        <w:rPr>
          <w:sz w:val="22"/>
        </w:rPr>
        <w:t>customers</w:t>
      </w:r>
      <w:r>
        <w:rPr>
          <w:spacing w:val="-7"/>
          <w:sz w:val="22"/>
        </w:rPr>
      </w:r>
      <w:r>
        <w:rPr>
          <w:sz w:val="22"/>
        </w:rPr>
        <w:t>that</w:t>
      </w:r>
      <w:r>
        <w:rPr>
          <w:spacing w:val="-7"/>
          <w:sz w:val="22"/>
        </w:rPr>
      </w:r>
      <w:r>
        <w:rPr>
          <w:sz w:val="22"/>
        </w:rPr>
        <w:t>the</w:t>
      </w:r>
      <w:r>
        <w:rPr>
          <w:spacing w:val="-5"/>
          <w:sz w:val="22"/>
        </w:rPr>
      </w:r>
      <w:r>
        <w:rPr>
          <w:sz w:val="22"/>
        </w:rPr>
        <w:t>services</w:t>
      </w:r>
      <w:r>
        <w:rPr>
          <w:spacing w:val="-7"/>
          <w:sz w:val="22"/>
        </w:rPr>
      </w:r>
      <w:r>
        <w:rPr>
          <w:sz w:val="22"/>
        </w:rPr>
        <w:t>are</w:t>
      </w:r>
      <w:r>
        <w:rPr>
          <w:spacing w:val="-7"/>
          <w:sz w:val="22"/>
        </w:rPr>
      </w:r>
      <w:r>
        <w:rPr>
          <w:sz w:val="22"/>
        </w:rPr>
        <w:t>once</w:t>
      </w:r>
      <w:r>
        <w:rPr>
          <w:spacing w:val="-5"/>
          <w:sz w:val="22"/>
        </w:rPr>
      </w:r>
      <w:r>
        <w:rPr>
          <w:sz w:val="22"/>
        </w:rPr>
        <w:t>again</w:t>
      </w:r>
      <w:r>
        <w:rPr>
          <w:spacing w:val="-2"/>
          <w:sz w:val="22"/>
        </w:rPr>
        <w:t>available.</w:t>
      </w:r>
    </w:p>
    <w:p>
      <w:pPr>
        <w:pStyle w:val="Normal"/>
        <w:spacing w:lineRule="auto" w:line="252" w:before="175" w:after="0"/>
        <w:ind w:left="1539" w:right="1653" w:hanging="0"/>
        <w:jc w:val="left"/>
        <w:rPr>
          <w:sz w:val="22"/>
        </w:rPr>
      </w:pPr>
      <w:r>
        <w:rPr>
          <w:sz w:val="22"/>
        </w:rPr>
        <w:t>Once</w:t>
      </w:r>
      <w:r>
        <w:rPr>
          <w:spacing w:val="-3"/>
          <w:sz w:val="22"/>
        </w:rPr>
      </w:r>
      <w:r>
        <w:rPr>
          <w:sz w:val="22"/>
        </w:rPr>
        <w:t>services</w:t>
      </w:r>
      <w:r>
        <w:rPr>
          <w:spacing w:val="-3"/>
          <w:sz w:val="22"/>
        </w:rPr>
      </w:r>
      <w:r>
        <w:rPr>
          <w:sz w:val="22"/>
        </w:rPr>
        <w:t>are</w:t>
      </w:r>
      <w:r>
        <w:rPr>
          <w:spacing w:val="-3"/>
          <w:sz w:val="22"/>
        </w:rPr>
      </w:r>
      <w:r>
        <w:rPr>
          <w:sz w:val="22"/>
        </w:rPr>
        <w:t>fully</w:t>
      </w:r>
      <w:r>
        <w:rPr>
          <w:spacing w:val="-3"/>
          <w:sz w:val="22"/>
        </w:rPr>
      </w:r>
      <w:r>
        <w:rPr>
          <w:sz w:val="22"/>
        </w:rPr>
        <w:t>restored,</w:t>
      </w:r>
      <w:r>
        <w:rPr>
          <w:spacing w:val="-3"/>
          <w:sz w:val="22"/>
        </w:rPr>
      </w:r>
      <w:r>
        <w:rPr>
          <w:sz w:val="22"/>
        </w:rPr>
        <w:t>EDS</w:t>
      </w:r>
      <w:r>
        <w:rPr>
          <w:spacing w:val="-3"/>
          <w:sz w:val="22"/>
        </w:rPr>
      </w:r>
      <w:r>
        <w:rPr>
          <w:sz w:val="22"/>
        </w:rPr>
        <w:t>staff</w:t>
      </w:r>
      <w:r>
        <w:rPr>
          <w:spacing w:val="-3"/>
          <w:sz w:val="22"/>
        </w:rPr>
      </w:r>
      <w:r>
        <w:rPr>
          <w:sz w:val="22"/>
        </w:rPr>
        <w:t>will</w:t>
      </w:r>
      <w:r>
        <w:rPr>
          <w:spacing w:val="-3"/>
          <w:sz w:val="22"/>
        </w:rPr>
      </w:r>
      <w:r>
        <w:rPr>
          <w:sz w:val="22"/>
        </w:rPr>
        <w:t>review</w:t>
      </w:r>
      <w:r>
        <w:rPr>
          <w:spacing w:val="-3"/>
          <w:sz w:val="22"/>
        </w:rPr>
      </w:r>
      <w:r>
        <w:rPr>
          <w:sz w:val="22"/>
        </w:rPr>
        <w:t>its</w:t>
      </w:r>
      <w:r>
        <w:rPr>
          <w:spacing w:val="-3"/>
          <w:sz w:val="22"/>
        </w:rPr>
      </w:r>
      <w:r>
        <w:rPr>
          <w:sz w:val="22"/>
        </w:rPr>
        <w:t>new</w:t>
      </w:r>
      <w:r>
        <w:rPr>
          <w:spacing w:val="-3"/>
          <w:sz w:val="22"/>
        </w:rPr>
      </w:r>
      <w:r>
        <w:rPr>
          <w:sz w:val="22"/>
        </w:rPr>
        <w:t>environment</w:t>
      </w:r>
      <w:r>
        <w:rPr>
          <w:spacing w:val="-3"/>
          <w:sz w:val="22"/>
        </w:rPr>
      </w:r>
      <w:r>
        <w:rPr>
          <w:sz w:val="22"/>
        </w:rPr>
        <w:t>and</w:t>
      </w:r>
      <w:r>
        <w:rPr>
          <w:spacing w:val="-3"/>
          <w:sz w:val="22"/>
        </w:rPr>
      </w:r>
      <w:r>
        <w:rPr>
          <w:sz w:val="22"/>
        </w:rPr>
        <w:t>fine tune</w:t>
      </w:r>
      <w:r>
        <w:rPr>
          <w:spacing w:val="-3"/>
          <w:sz w:val="22"/>
        </w:rPr>
      </w:r>
      <w:r>
        <w:rPr>
          <w:sz w:val="22"/>
        </w:rPr>
        <w:t>any</w:t>
      </w:r>
      <w:r>
        <w:rPr>
          <w:spacing w:val="-3"/>
          <w:sz w:val="22"/>
        </w:rPr>
      </w:r>
      <w:r>
        <w:rPr>
          <w:sz w:val="22"/>
        </w:rPr>
        <w:t>changes that</w:t>
      </w:r>
      <w:r>
        <w:rPr>
          <w:spacing w:val="-2"/>
          <w:sz w:val="22"/>
        </w:rPr>
      </w:r>
      <w:r>
        <w:rPr>
          <w:sz w:val="22"/>
        </w:rPr>
        <w:t>are</w:t>
      </w:r>
      <w:r>
        <w:rPr>
          <w:spacing w:val="-2"/>
          <w:sz w:val="22"/>
        </w:rPr>
      </w:r>
      <w:r>
        <w:rPr>
          <w:sz w:val="22"/>
        </w:rPr>
        <w:t>necessary</w:t>
      </w:r>
      <w:r>
        <w:rPr>
          <w:spacing w:val="-2"/>
          <w:sz w:val="22"/>
        </w:rPr>
      </w:r>
      <w:r>
        <w:rPr>
          <w:sz w:val="22"/>
        </w:rPr>
        <w:t>to</w:t>
      </w:r>
      <w:r>
        <w:rPr>
          <w:spacing w:val="-2"/>
          <w:sz w:val="22"/>
        </w:rPr>
      </w:r>
      <w:r>
        <w:rPr>
          <w:sz w:val="22"/>
        </w:rPr>
        <w:t>reestablish</w:t>
      </w:r>
      <w:r>
        <w:rPr>
          <w:spacing w:val="-2"/>
          <w:sz w:val="22"/>
        </w:rPr>
      </w:r>
      <w:r>
        <w:rPr>
          <w:sz w:val="22"/>
        </w:rPr>
        <w:t>appropriate</w:t>
      </w:r>
      <w:r>
        <w:rPr>
          <w:spacing w:val="-2"/>
          <w:sz w:val="22"/>
        </w:rPr>
      </w:r>
      <w:r>
        <w:rPr>
          <w:sz w:val="22"/>
        </w:rPr>
        <w:t>levels</w:t>
      </w:r>
      <w:r>
        <w:rPr>
          <w:spacing w:val="-2"/>
          <w:sz w:val="22"/>
        </w:rPr>
      </w:r>
      <w:r>
        <w:rPr>
          <w:sz w:val="22"/>
        </w:rPr>
        <w:t>of</w:t>
      </w:r>
      <w:r>
        <w:rPr>
          <w:spacing w:val="-2"/>
          <w:sz w:val="22"/>
        </w:rPr>
      </w:r>
      <w:r>
        <w:rPr>
          <w:sz w:val="22"/>
        </w:rPr>
        <w:t>redundancy</w:t>
      </w:r>
      <w:r>
        <w:rPr>
          <w:spacing w:val="-2"/>
          <w:sz w:val="22"/>
        </w:rPr>
      </w:r>
      <w:r>
        <w:rPr>
          <w:sz w:val="22"/>
        </w:rPr>
        <w:t>and</w:t>
      </w:r>
      <w:r>
        <w:rPr>
          <w:spacing w:val="-2"/>
          <w:sz w:val="22"/>
        </w:rPr>
      </w:r>
      <w:r>
        <w:rPr>
          <w:sz w:val="22"/>
        </w:rPr>
        <w:t>recover ability.</w:t>
      </w:r>
      <w:r>
        <w:rPr>
          <w:spacing w:val="-2"/>
          <w:sz w:val="22"/>
        </w:rPr>
      </w:r>
      <w:r>
        <w:rPr>
          <w:sz w:val="22"/>
        </w:rPr>
        <w:t>For</w:t>
      </w:r>
      <w:r>
        <w:rPr>
          <w:spacing w:val="-2"/>
          <w:sz w:val="22"/>
        </w:rPr>
      </w:r>
      <w:r>
        <w:rPr>
          <w:sz w:val="22"/>
        </w:rPr>
        <w:t>example,</w:t>
      </w:r>
      <w:r>
        <w:rPr>
          <w:spacing w:val="-2"/>
          <w:sz w:val="22"/>
        </w:rPr>
      </w:r>
      <w:r>
        <w:rPr>
          <w:sz w:val="22"/>
        </w:rPr>
        <w:t>if new servers are operating from the same data center where the offsite backups were stored, those backups are no longer offsite but rather are co located with the new servers. EDS staff will reconfigure backups to be stored off-site at another Rack space data center that is fully operational.</w:t>
      </w:r>
    </w:p>
    <w:p>
      <w:pPr>
        <w:pStyle w:val="Heading8"/>
        <w:spacing w:before="244" w:after="0"/>
        <w:rPr/>
      </w:pPr>
      <w:bookmarkStart w:id="21" w:name="_TOC_250044"/>
      <w:r>
        <w:rPr>
          <w:color w:val="2C5294"/>
          <w:spacing w:val="-2"/>
        </w:rPr>
        <w:t>Cloud</w:t>
      </w:r>
      <w:r>
        <w:rPr>
          <w:color w:val="2C5294"/>
          <w:spacing w:val="-14"/>
        </w:rPr>
      </w:r>
      <w:r>
        <w:rPr>
          <w:color w:val="2C5294"/>
          <w:spacing w:val="-2"/>
        </w:rPr>
        <w:t>Server</w:t>
      </w:r>
      <w:r>
        <w:rPr>
          <w:color w:val="2C5294"/>
          <w:spacing w:val="-13"/>
        </w:rPr>
      </w:r>
      <w:bookmarkEnd w:id="21"/>
      <w:r>
        <w:rPr>
          <w:color w:val="2C5294"/>
          <w:spacing w:val="-2"/>
        </w:rPr>
        <w:t>Penetration</w:t>
      </w:r>
    </w:p>
    <w:p>
      <w:pPr>
        <w:pStyle w:val="Normal"/>
        <w:spacing w:lineRule="auto" w:line="252" w:before="36" w:after="0"/>
        <w:ind w:left="1539" w:right="2026" w:hanging="0"/>
        <w:jc w:val="left"/>
        <w:rPr>
          <w:sz w:val="22"/>
        </w:rPr>
      </w:pPr>
      <w:r>
        <w:rPr>
          <w:sz w:val="22"/>
        </w:rPr>
        <w:t>While</w:t>
      </w:r>
      <w:r>
        <w:rPr>
          <w:spacing w:val="-5"/>
          <w:sz w:val="22"/>
        </w:rPr>
      </w:r>
      <w:r>
        <w:rPr>
          <w:sz w:val="22"/>
        </w:rPr>
        <w:t>we</w:t>
      </w:r>
      <w:r>
        <w:rPr>
          <w:spacing w:val="-5"/>
          <w:sz w:val="22"/>
        </w:rPr>
      </w:r>
      <w:r>
        <w:rPr>
          <w:sz w:val="22"/>
        </w:rPr>
        <w:t>take</w:t>
      </w:r>
      <w:r>
        <w:rPr>
          <w:spacing w:val="-7"/>
          <w:sz w:val="22"/>
        </w:rPr>
      </w:r>
      <w:r>
        <w:rPr>
          <w:sz w:val="22"/>
        </w:rPr>
        <w:t>extensive</w:t>
      </w:r>
      <w:r>
        <w:rPr>
          <w:spacing w:val="-5"/>
          <w:sz w:val="22"/>
        </w:rPr>
      </w:r>
      <w:r>
        <w:rPr>
          <w:sz w:val="22"/>
        </w:rPr>
        <w:t>care</w:t>
      </w:r>
      <w:r>
        <w:rPr>
          <w:spacing w:val="-5"/>
          <w:sz w:val="22"/>
        </w:rPr>
      </w:r>
      <w:r>
        <w:rPr>
          <w:sz w:val="22"/>
        </w:rPr>
        <w:t>to</w:t>
      </w:r>
      <w:r>
        <w:rPr>
          <w:spacing w:val="-4"/>
          <w:sz w:val="22"/>
        </w:rPr>
      </w:r>
      <w:r>
        <w:rPr>
          <w:sz w:val="22"/>
        </w:rPr>
        <w:t>prevent</w:t>
      </w:r>
      <w:r>
        <w:rPr>
          <w:spacing w:val="-8"/>
          <w:sz w:val="22"/>
        </w:rPr>
      </w:r>
      <w:r>
        <w:rPr>
          <w:sz w:val="22"/>
        </w:rPr>
        <w:t>unauthorized</w:t>
      </w:r>
      <w:r>
        <w:rPr>
          <w:spacing w:val="-7"/>
          <w:sz w:val="22"/>
        </w:rPr>
      </w:r>
      <w:r>
        <w:rPr>
          <w:sz w:val="22"/>
        </w:rPr>
        <w:t>penetration</w:t>
      </w:r>
      <w:r>
        <w:rPr>
          <w:spacing w:val="-8"/>
          <w:sz w:val="22"/>
        </w:rPr>
      </w:r>
      <w:r>
        <w:rPr>
          <w:sz w:val="22"/>
        </w:rPr>
        <w:t>of</w:t>
      </w:r>
      <w:r>
        <w:rPr>
          <w:spacing w:val="-7"/>
          <w:sz w:val="22"/>
        </w:rPr>
      </w:r>
      <w:r>
        <w:rPr>
          <w:sz w:val="22"/>
        </w:rPr>
        <w:t>our</w:t>
      </w:r>
      <w:r>
        <w:rPr>
          <w:spacing w:val="-5"/>
          <w:sz w:val="22"/>
        </w:rPr>
      </w:r>
      <w:r>
        <w:rPr>
          <w:sz w:val="22"/>
        </w:rPr>
        <w:t>Cloud</w:t>
      </w:r>
      <w:r>
        <w:rPr>
          <w:spacing w:val="-6"/>
          <w:sz w:val="22"/>
        </w:rPr>
      </w:r>
      <w:r>
        <w:rPr>
          <w:sz w:val="22"/>
        </w:rPr>
        <w:t>servers,</w:t>
      </w:r>
      <w:r>
        <w:rPr>
          <w:spacing w:val="-5"/>
          <w:sz w:val="22"/>
        </w:rPr>
      </w:r>
      <w:r>
        <w:rPr>
          <w:sz w:val="22"/>
        </w:rPr>
        <w:t>it</w:t>
      </w:r>
      <w:r>
        <w:rPr>
          <w:spacing w:val="-7"/>
          <w:sz w:val="22"/>
        </w:rPr>
      </w:r>
      <w:r>
        <w:rPr>
          <w:sz w:val="22"/>
        </w:rPr>
        <w:t>is impossible to preclude the possibility that such a penetration will occur.</w:t>
      </w:r>
    </w:p>
    <w:p>
      <w:pPr>
        <w:pStyle w:val="Normal"/>
        <w:spacing w:before="160" w:after="0"/>
        <w:ind w:left="1539" w:right="0" w:hanging="0"/>
        <w:jc w:val="left"/>
        <w:rPr>
          <w:sz w:val="26"/>
        </w:rPr>
      </w:pPr>
      <w:bookmarkStart w:id="22" w:name="_TOC_250043"/>
      <w:r>
        <w:rPr>
          <w:color w:val="2C5294"/>
          <w:spacing w:val="-2"/>
          <w:sz w:val="26"/>
        </w:rPr>
        <w:t>Event</w:t>
      </w:r>
      <w:r>
        <w:rPr>
          <w:color w:val="2C5294"/>
          <w:spacing w:val="-8"/>
          <w:sz w:val="26"/>
        </w:rPr>
      </w:r>
      <w:bookmarkEnd w:id="22"/>
      <w:r>
        <w:rPr>
          <w:color w:val="2C5294"/>
          <w:spacing w:val="-2"/>
          <w:sz w:val="26"/>
        </w:rPr>
        <w:t>Description</w:t>
      </w:r>
    </w:p>
    <w:p>
      <w:pPr>
        <w:pStyle w:val="Normal"/>
        <w:spacing w:lineRule="auto" w:line="252" w:before="28" w:after="0"/>
        <w:ind w:left="1539" w:right="1511" w:hanging="0"/>
        <w:jc w:val="left"/>
        <w:rPr>
          <w:sz w:val="22"/>
        </w:rPr>
      </w:pPr>
      <w:r>
        <w:rPr>
          <w:sz w:val="22"/>
        </w:rPr>
        <w:t>An</w:t>
      </w:r>
      <w:r>
        <w:rPr>
          <w:spacing w:val="-5"/>
          <w:sz w:val="22"/>
        </w:rPr>
      </w:r>
      <w:r>
        <w:rPr>
          <w:sz w:val="22"/>
        </w:rPr>
        <w:t>unauthorized</w:t>
      </w:r>
      <w:r>
        <w:rPr>
          <w:spacing w:val="-3"/>
          <w:sz w:val="22"/>
        </w:rPr>
      </w:r>
      <w:r>
        <w:rPr>
          <w:sz w:val="22"/>
        </w:rPr>
        <w:t>person,</w:t>
      </w:r>
      <w:r>
        <w:rPr>
          <w:spacing w:val="-4"/>
          <w:sz w:val="22"/>
        </w:rPr>
      </w:r>
      <w:r>
        <w:rPr>
          <w:sz w:val="22"/>
        </w:rPr>
        <w:t>such</w:t>
      </w:r>
      <w:r>
        <w:rPr>
          <w:spacing w:val="-4"/>
          <w:sz w:val="22"/>
        </w:rPr>
      </w:r>
      <w:r>
        <w:rPr>
          <w:sz w:val="22"/>
        </w:rPr>
        <w:t>as</w:t>
      </w:r>
      <w:r>
        <w:rPr>
          <w:spacing w:val="-4"/>
          <w:sz w:val="22"/>
        </w:rPr>
      </w:r>
      <w:r>
        <w:rPr>
          <w:sz w:val="22"/>
        </w:rPr>
        <w:t>a</w:t>
      </w:r>
      <w:r>
        <w:rPr>
          <w:spacing w:val="-4"/>
          <w:sz w:val="22"/>
        </w:rPr>
      </w:r>
      <w:r>
        <w:rPr>
          <w:sz w:val="22"/>
        </w:rPr>
        <w:t>hacker,</w:t>
      </w:r>
      <w:r>
        <w:rPr>
          <w:spacing w:val="-4"/>
          <w:sz w:val="22"/>
        </w:rPr>
      </w:r>
      <w:r>
        <w:rPr>
          <w:sz w:val="22"/>
        </w:rPr>
        <w:t>is</w:t>
      </w:r>
      <w:r>
        <w:rPr>
          <w:spacing w:val="-6"/>
          <w:sz w:val="22"/>
        </w:rPr>
      </w:r>
      <w:r>
        <w:rPr>
          <w:sz w:val="22"/>
        </w:rPr>
        <w:t>able</w:t>
      </w:r>
      <w:r>
        <w:rPr>
          <w:spacing w:val="-5"/>
          <w:sz w:val="22"/>
        </w:rPr>
      </w:r>
      <w:r>
        <w:rPr>
          <w:sz w:val="22"/>
        </w:rPr>
        <w:t>to</w:t>
      </w:r>
      <w:r>
        <w:rPr>
          <w:spacing w:val="-5"/>
          <w:sz w:val="22"/>
        </w:rPr>
      </w:r>
      <w:r>
        <w:rPr>
          <w:sz w:val="22"/>
        </w:rPr>
        <w:t>gain</w:t>
      </w:r>
      <w:r>
        <w:rPr>
          <w:spacing w:val="-5"/>
          <w:sz w:val="22"/>
        </w:rPr>
      </w:r>
      <w:r>
        <w:rPr>
          <w:sz w:val="22"/>
        </w:rPr>
        <w:t>access</w:t>
      </w:r>
      <w:r>
        <w:rPr>
          <w:spacing w:val="-5"/>
          <w:sz w:val="22"/>
        </w:rPr>
      </w:r>
      <w:r>
        <w:rPr>
          <w:sz w:val="22"/>
        </w:rPr>
        <w:t>and / or</w:t>
      </w:r>
      <w:r>
        <w:rPr>
          <w:spacing w:val="-4"/>
          <w:sz w:val="22"/>
        </w:rPr>
      </w:r>
      <w:r>
        <w:rPr>
          <w:sz w:val="22"/>
        </w:rPr>
        <w:t>control</w:t>
      </w:r>
      <w:r>
        <w:rPr>
          <w:spacing w:val="-5"/>
          <w:sz w:val="22"/>
        </w:rPr>
      </w:r>
      <w:r>
        <w:rPr>
          <w:sz w:val="22"/>
        </w:rPr>
        <w:t>of</w:t>
      </w:r>
      <w:r>
        <w:rPr>
          <w:spacing w:val="-4"/>
          <w:sz w:val="22"/>
        </w:rPr>
      </w:r>
      <w:r>
        <w:rPr>
          <w:sz w:val="22"/>
        </w:rPr>
        <w:t>one</w:t>
      </w:r>
      <w:r>
        <w:rPr>
          <w:spacing w:val="-5"/>
          <w:sz w:val="22"/>
        </w:rPr>
      </w:r>
      <w:r>
        <w:rPr>
          <w:sz w:val="22"/>
        </w:rPr>
        <w:t>or</w:t>
      </w:r>
      <w:r>
        <w:rPr>
          <w:spacing w:val="-5"/>
          <w:sz w:val="22"/>
        </w:rPr>
      </w:r>
      <w:r>
        <w:rPr>
          <w:sz w:val="22"/>
        </w:rPr>
        <w:t>more</w:t>
      </w:r>
      <w:r>
        <w:rPr>
          <w:spacing w:val="-5"/>
          <w:sz w:val="22"/>
        </w:rPr>
      </w:r>
      <w:r>
        <w:rPr>
          <w:sz w:val="22"/>
        </w:rPr>
        <w:t>of</w:t>
      </w:r>
      <w:r>
        <w:rPr>
          <w:spacing w:val="-6"/>
          <w:sz w:val="22"/>
        </w:rPr>
      </w:r>
      <w:r>
        <w:rPr>
          <w:sz w:val="22"/>
        </w:rPr>
        <w:t>our Cloud servers.</w:t>
      </w:r>
    </w:p>
    <w:p>
      <w:pPr>
        <w:pStyle w:val="Normal"/>
        <w:spacing w:before="160" w:after="0"/>
        <w:ind w:left="1539" w:right="0" w:hanging="0"/>
        <w:jc w:val="left"/>
        <w:rPr>
          <w:sz w:val="26"/>
        </w:rPr>
      </w:pPr>
      <w:bookmarkStart w:id="23" w:name="_TOC_250042"/>
      <w:r>
        <w:rPr>
          <w:color w:val="2C5294"/>
          <w:spacing w:val="-4"/>
          <w:sz w:val="26"/>
        </w:rPr>
        <w:t>Potential</w:t>
      </w:r>
      <w:r>
        <w:rPr>
          <w:color w:val="2C5294"/>
          <w:spacing w:val="1"/>
          <w:sz w:val="26"/>
        </w:rPr>
      </w:r>
      <w:bookmarkEnd w:id="23"/>
      <w:r>
        <w:rPr>
          <w:color w:val="2C5294"/>
          <w:spacing w:val="-2"/>
          <w:sz w:val="26"/>
        </w:rPr>
        <w:t>Impact</w:t>
      </w:r>
    </w:p>
    <w:p>
      <w:pPr>
        <w:pStyle w:val="Normal"/>
        <w:spacing w:lineRule="auto" w:line="252" w:before="32" w:after="0"/>
        <w:ind w:left="1539" w:right="1593" w:hanging="0"/>
        <w:jc w:val="left"/>
        <w:rPr>
          <w:sz w:val="22"/>
        </w:rPr>
      </w:pPr>
      <w:r>
        <w:rPr>
          <w:sz w:val="22"/>
        </w:rPr>
        <w:t>A server penetration could interfere with the delivery of our Saa S services. A hacker with access to one or more of our servers could install malware that would jeopardize the health and security of some</w:t>
      </w:r>
      <w:r>
        <w:rPr>
          <w:spacing w:val="-6"/>
          <w:sz w:val="22"/>
        </w:rPr>
      </w:r>
      <w:r>
        <w:rPr>
          <w:sz w:val="22"/>
        </w:rPr>
        <w:t>or</w:t>
      </w:r>
      <w:r>
        <w:rPr>
          <w:spacing w:val="-4"/>
          <w:sz w:val="22"/>
        </w:rPr>
      </w:r>
      <w:r>
        <w:rPr>
          <w:sz w:val="22"/>
        </w:rPr>
        <w:t>all</w:t>
      </w:r>
      <w:r>
        <w:rPr>
          <w:spacing w:val="-3"/>
          <w:sz w:val="22"/>
        </w:rPr>
      </w:r>
      <w:r>
        <w:rPr>
          <w:sz w:val="22"/>
        </w:rPr>
        <w:t>our</w:t>
      </w:r>
      <w:r>
        <w:rPr>
          <w:spacing w:val="-3"/>
          <w:sz w:val="22"/>
        </w:rPr>
      </w:r>
      <w:r>
        <w:rPr>
          <w:sz w:val="22"/>
        </w:rPr>
        <w:t>servers.</w:t>
      </w:r>
      <w:r>
        <w:rPr>
          <w:spacing w:val="-3"/>
          <w:sz w:val="22"/>
        </w:rPr>
      </w:r>
      <w:r>
        <w:rPr>
          <w:sz w:val="22"/>
        </w:rPr>
        <w:t>A</w:t>
      </w:r>
      <w:r>
        <w:rPr>
          <w:spacing w:val="-3"/>
          <w:sz w:val="22"/>
        </w:rPr>
      </w:r>
      <w:r>
        <w:rPr>
          <w:sz w:val="22"/>
        </w:rPr>
        <w:t>hacker</w:t>
      </w:r>
      <w:r>
        <w:rPr>
          <w:spacing w:val="-3"/>
          <w:sz w:val="22"/>
        </w:rPr>
      </w:r>
      <w:r>
        <w:rPr>
          <w:sz w:val="22"/>
        </w:rPr>
        <w:t>could</w:t>
      </w:r>
      <w:r>
        <w:rPr>
          <w:spacing w:val="-3"/>
          <w:sz w:val="22"/>
        </w:rPr>
      </w:r>
      <w:r>
        <w:rPr>
          <w:sz w:val="22"/>
        </w:rPr>
        <w:t>gain</w:t>
      </w:r>
      <w:r>
        <w:rPr>
          <w:spacing w:val="-3"/>
          <w:sz w:val="22"/>
        </w:rPr>
      </w:r>
      <w:r>
        <w:rPr>
          <w:sz w:val="22"/>
        </w:rPr>
        <w:t>access</w:t>
      </w:r>
      <w:r>
        <w:rPr>
          <w:spacing w:val="-3"/>
          <w:sz w:val="22"/>
        </w:rPr>
      </w:r>
      <w:r>
        <w:rPr>
          <w:sz w:val="22"/>
        </w:rPr>
        <w:t>to</w:t>
      </w:r>
      <w:r>
        <w:rPr>
          <w:spacing w:val="-3"/>
          <w:sz w:val="22"/>
        </w:rPr>
      </w:r>
      <w:r>
        <w:rPr>
          <w:sz w:val="22"/>
        </w:rPr>
        <w:t>large</w:t>
      </w:r>
      <w:r>
        <w:rPr>
          <w:spacing w:val="-3"/>
          <w:sz w:val="22"/>
        </w:rPr>
      </w:r>
      <w:r>
        <w:rPr>
          <w:sz w:val="22"/>
        </w:rPr>
        <w:t>amount</w:t>
      </w:r>
      <w:r>
        <w:rPr>
          <w:spacing w:val="-3"/>
          <w:sz w:val="22"/>
        </w:rPr>
      </w:r>
      <w:r>
        <w:rPr>
          <w:sz w:val="22"/>
        </w:rPr>
        <w:t>of</w:t>
      </w:r>
      <w:r>
        <w:rPr>
          <w:spacing w:val="-3"/>
          <w:sz w:val="22"/>
        </w:rPr>
      </w:r>
      <w:r>
        <w:rPr>
          <w:sz w:val="22"/>
        </w:rPr>
        <w:t>data,</w:t>
      </w:r>
      <w:r>
        <w:rPr>
          <w:spacing w:val="-3"/>
          <w:sz w:val="22"/>
        </w:rPr>
      </w:r>
      <w:r>
        <w:rPr>
          <w:sz w:val="22"/>
        </w:rPr>
        <w:t>including</w:t>
      </w:r>
      <w:r>
        <w:rPr>
          <w:spacing w:val="-3"/>
          <w:sz w:val="22"/>
        </w:rPr>
      </w:r>
      <w:r>
        <w:rPr>
          <w:sz w:val="22"/>
        </w:rPr>
        <w:t>limited</w:t>
      </w:r>
      <w:r>
        <w:rPr>
          <w:spacing w:val="-3"/>
          <w:sz w:val="22"/>
        </w:rPr>
      </w:r>
      <w:r>
        <w:rPr>
          <w:sz w:val="22"/>
        </w:rPr>
        <w:t>personal information of thousands of law enforcement officers.</w:t>
      </w:r>
    </w:p>
    <w:p>
      <w:pPr>
        <w:pStyle w:val="Normal"/>
        <w:spacing w:before="162" w:after="0"/>
        <w:ind w:left="1539" w:right="0" w:hanging="0"/>
        <w:jc w:val="left"/>
        <w:rPr>
          <w:sz w:val="26"/>
        </w:rPr>
      </w:pPr>
      <w:bookmarkStart w:id="24" w:name="_TOC_250041"/>
      <w:r>
        <w:rPr>
          <w:color w:val="2C5294"/>
          <w:spacing w:val="-4"/>
          <w:sz w:val="26"/>
        </w:rPr>
        <w:t>Mitigation</w:t>
      </w:r>
      <w:r>
        <w:rPr>
          <w:color w:val="2C5294"/>
          <w:sz w:val="26"/>
        </w:rPr>
      </w:r>
      <w:bookmarkEnd w:id="24"/>
      <w:r>
        <w:rPr>
          <w:color w:val="2C5294"/>
          <w:spacing w:val="-2"/>
          <w:sz w:val="26"/>
        </w:rPr>
        <w:t>Factors</w:t>
      </w:r>
    </w:p>
    <w:p>
      <w:pPr>
        <w:pStyle w:val="Normal"/>
        <w:spacing w:lineRule="auto" w:line="252" w:before="28" w:after="0"/>
        <w:ind w:left="1539" w:right="1749" w:hanging="0"/>
        <w:jc w:val="left"/>
        <w:rPr>
          <w:sz w:val="22"/>
        </w:rPr>
      </w:pPr>
      <w:r>
        <w:rPr>
          <w:sz w:val="22"/>
        </w:rPr>
        <w:t>EDS</w:t>
      </w:r>
      <w:r>
        <w:rPr>
          <w:spacing w:val="-5"/>
          <w:sz w:val="22"/>
        </w:rPr>
      </w:r>
      <w:r>
        <w:rPr>
          <w:sz w:val="22"/>
        </w:rPr>
        <w:t>takes</w:t>
      </w:r>
      <w:r>
        <w:rPr>
          <w:spacing w:val="-8"/>
          <w:sz w:val="22"/>
        </w:rPr>
      </w:r>
      <w:r>
        <w:rPr>
          <w:sz w:val="22"/>
        </w:rPr>
        <w:t>extensive</w:t>
      </w:r>
      <w:r>
        <w:rPr>
          <w:spacing w:val="-5"/>
          <w:sz w:val="22"/>
        </w:rPr>
      </w:r>
      <w:r>
        <w:rPr>
          <w:sz w:val="22"/>
        </w:rPr>
        <w:t>steps</w:t>
      </w:r>
      <w:r>
        <w:rPr>
          <w:spacing w:val="-5"/>
          <w:sz w:val="22"/>
        </w:rPr>
      </w:r>
      <w:r>
        <w:rPr>
          <w:sz w:val="22"/>
        </w:rPr>
        <w:t>to</w:t>
      </w:r>
      <w:r>
        <w:rPr>
          <w:spacing w:val="-4"/>
          <w:sz w:val="22"/>
        </w:rPr>
      </w:r>
      <w:r>
        <w:rPr>
          <w:sz w:val="22"/>
        </w:rPr>
        <w:t>reduce</w:t>
      </w:r>
      <w:r>
        <w:rPr>
          <w:spacing w:val="-5"/>
          <w:sz w:val="22"/>
        </w:rPr>
      </w:r>
      <w:r>
        <w:rPr>
          <w:sz w:val="22"/>
        </w:rPr>
        <w:t>the</w:t>
      </w:r>
      <w:r>
        <w:rPr>
          <w:spacing w:val="-7"/>
          <w:sz w:val="22"/>
        </w:rPr>
      </w:r>
      <w:r>
        <w:rPr>
          <w:sz w:val="22"/>
        </w:rPr>
        <w:t>likelihood</w:t>
      </w:r>
      <w:r>
        <w:rPr>
          <w:spacing w:val="-10"/>
          <w:sz w:val="22"/>
        </w:rPr>
      </w:r>
      <w:r>
        <w:rPr>
          <w:sz w:val="22"/>
        </w:rPr>
        <w:t>that</w:t>
      </w:r>
      <w:r>
        <w:rPr>
          <w:spacing w:val="-5"/>
          <w:sz w:val="22"/>
        </w:rPr>
      </w:r>
      <w:r>
        <w:rPr>
          <w:sz w:val="22"/>
        </w:rPr>
        <w:t>an</w:t>
      </w:r>
      <w:r>
        <w:rPr>
          <w:spacing w:val="-6"/>
          <w:sz w:val="22"/>
        </w:rPr>
      </w:r>
      <w:r>
        <w:rPr>
          <w:sz w:val="22"/>
        </w:rPr>
        <w:t>unauthorized</w:t>
      </w:r>
      <w:r>
        <w:rPr>
          <w:spacing w:val="-4"/>
          <w:sz w:val="22"/>
        </w:rPr>
      </w:r>
      <w:r>
        <w:rPr>
          <w:sz w:val="22"/>
        </w:rPr>
        <w:t>individual</w:t>
      </w:r>
      <w:r>
        <w:rPr>
          <w:spacing w:val="-5"/>
          <w:sz w:val="22"/>
        </w:rPr>
      </w:r>
      <w:r>
        <w:rPr>
          <w:sz w:val="22"/>
        </w:rPr>
        <w:t>could</w:t>
      </w:r>
      <w:r>
        <w:rPr>
          <w:spacing w:val="-7"/>
          <w:sz w:val="22"/>
        </w:rPr>
      </w:r>
      <w:r>
        <w:rPr>
          <w:sz w:val="22"/>
        </w:rPr>
        <w:t>gain</w:t>
      </w:r>
      <w:r>
        <w:rPr>
          <w:spacing w:val="-6"/>
          <w:sz w:val="22"/>
        </w:rPr>
      </w:r>
      <w:r>
        <w:rPr>
          <w:sz w:val="22"/>
        </w:rPr>
        <w:t>access to our servers. These steps include:</w:t>
      </w:r>
    </w:p>
    <w:p>
      <w:pPr>
        <w:pStyle w:val="Normal"/>
        <w:spacing w:lineRule="auto" w:line="252" w:before="169" w:after="0"/>
        <w:ind w:left="1539" w:right="2026" w:hanging="0"/>
        <w:jc w:val="left"/>
        <w:rPr>
          <w:sz w:val="22"/>
        </w:rPr>
      </w:pPr>
      <w:r>
        <w:rPr>
          <w:sz w:val="22"/>
        </w:rPr>
        <w:t>Complex</w:t>
      </w:r>
      <w:r>
        <w:rPr>
          <w:spacing w:val="-7"/>
          <w:sz w:val="22"/>
        </w:rPr>
      </w:r>
      <w:r>
        <w:rPr>
          <w:sz w:val="22"/>
        </w:rPr>
        <w:t>Passwords:</w:t>
      </w:r>
      <w:r>
        <w:rPr>
          <w:spacing w:val="-7"/>
          <w:sz w:val="22"/>
        </w:rPr>
      </w:r>
      <w:r>
        <w:rPr>
          <w:sz w:val="22"/>
        </w:rPr>
        <w:t>User</w:t>
      </w:r>
      <w:r>
        <w:rPr>
          <w:spacing w:val="-7"/>
          <w:sz w:val="22"/>
        </w:rPr>
      </w:r>
      <w:r>
        <w:rPr>
          <w:sz w:val="22"/>
        </w:rPr>
        <w:t>logins</w:t>
      </w:r>
      <w:r>
        <w:rPr>
          <w:spacing w:val="-7"/>
          <w:sz w:val="22"/>
        </w:rPr>
      </w:r>
      <w:r>
        <w:rPr>
          <w:sz w:val="22"/>
        </w:rPr>
        <w:t>are</w:t>
      </w:r>
      <w:r>
        <w:rPr>
          <w:spacing w:val="-7"/>
          <w:sz w:val="22"/>
        </w:rPr>
      </w:r>
      <w:r>
        <w:rPr>
          <w:sz w:val="22"/>
        </w:rPr>
        <w:t>protected</w:t>
      </w:r>
      <w:r>
        <w:rPr>
          <w:spacing w:val="-7"/>
          <w:sz w:val="22"/>
        </w:rPr>
      </w:r>
      <w:r>
        <w:rPr>
          <w:sz w:val="22"/>
        </w:rPr>
        <w:t>with</w:t>
      </w:r>
      <w:r>
        <w:rPr>
          <w:spacing w:val="-9"/>
          <w:sz w:val="22"/>
        </w:rPr>
      </w:r>
      <w:r>
        <w:rPr>
          <w:sz w:val="22"/>
        </w:rPr>
        <w:t>long,</w:t>
      </w:r>
      <w:r>
        <w:rPr>
          <w:spacing w:val="-7"/>
          <w:sz w:val="22"/>
        </w:rPr>
      </w:r>
      <w:r>
        <w:rPr>
          <w:sz w:val="22"/>
        </w:rPr>
        <w:t>complex</w:t>
      </w:r>
      <w:r>
        <w:rPr>
          <w:spacing w:val="-7"/>
          <w:sz w:val="22"/>
        </w:rPr>
      </w:r>
      <w:r>
        <w:rPr>
          <w:sz w:val="22"/>
        </w:rPr>
        <w:t>passwords</w:t>
      </w:r>
      <w:r>
        <w:rPr>
          <w:spacing w:val="-7"/>
          <w:sz w:val="22"/>
        </w:rPr>
      </w:r>
      <w:r>
        <w:rPr>
          <w:sz w:val="22"/>
        </w:rPr>
        <w:t>that</w:t>
      </w:r>
      <w:r>
        <w:rPr>
          <w:spacing w:val="-7"/>
          <w:sz w:val="22"/>
        </w:rPr>
      </w:r>
      <w:r>
        <w:rPr>
          <w:sz w:val="22"/>
        </w:rPr>
        <w:t>would</w:t>
      </w:r>
      <w:r>
        <w:rPr>
          <w:spacing w:val="-7"/>
          <w:sz w:val="22"/>
        </w:rPr>
      </w:r>
      <w:r>
        <w:rPr>
          <w:sz w:val="22"/>
        </w:rPr>
        <w:t>be impossible to guess and impractical to break using other methods.</w:t>
      </w:r>
    </w:p>
    <w:p>
      <w:pPr>
        <w:pStyle w:val="Normal"/>
        <w:spacing w:lineRule="auto" w:line="252" w:before="170" w:after="0"/>
        <w:ind w:left="1539" w:right="1511" w:hanging="0"/>
        <w:jc w:val="left"/>
        <w:rPr>
          <w:sz w:val="22"/>
        </w:rPr>
      </w:pPr>
      <w:r>
        <w:rPr>
          <w:sz w:val="22"/>
        </w:rPr>
        <w:t>Firewall:</w:t>
      </w:r>
      <w:r>
        <w:rPr>
          <w:spacing w:val="-9"/>
          <w:sz w:val="22"/>
        </w:rPr>
      </w:r>
      <w:r>
        <w:rPr>
          <w:sz w:val="22"/>
        </w:rPr>
        <w:t>All</w:t>
      </w:r>
      <w:r>
        <w:rPr>
          <w:spacing w:val="-10"/>
          <w:sz w:val="22"/>
        </w:rPr>
      </w:r>
      <w:r>
        <w:rPr>
          <w:sz w:val="22"/>
        </w:rPr>
        <w:t>of</w:t>
      </w:r>
      <w:r>
        <w:rPr>
          <w:spacing w:val="-11"/>
          <w:sz w:val="22"/>
        </w:rPr>
      </w:r>
      <w:r>
        <w:rPr>
          <w:sz w:val="22"/>
        </w:rPr>
        <w:t>EDS’s</w:t>
      </w:r>
      <w:r>
        <w:rPr>
          <w:spacing w:val="-8"/>
          <w:sz w:val="22"/>
        </w:rPr>
      </w:r>
      <w:r>
        <w:rPr>
          <w:sz w:val="22"/>
        </w:rPr>
        <w:t>cloud</w:t>
      </w:r>
      <w:r>
        <w:rPr>
          <w:spacing w:val="-10"/>
          <w:sz w:val="22"/>
        </w:rPr>
      </w:r>
      <w:r>
        <w:rPr>
          <w:sz w:val="22"/>
        </w:rPr>
        <w:t>servers</w:t>
      </w:r>
      <w:r>
        <w:rPr>
          <w:spacing w:val="-9"/>
          <w:sz w:val="22"/>
        </w:rPr>
      </w:r>
      <w:r>
        <w:rPr>
          <w:sz w:val="22"/>
        </w:rPr>
        <w:t>reside</w:t>
      </w:r>
      <w:r>
        <w:rPr>
          <w:spacing w:val="-8"/>
          <w:sz w:val="22"/>
        </w:rPr>
      </w:r>
      <w:r>
        <w:rPr>
          <w:sz w:val="22"/>
        </w:rPr>
        <w:t>behind</w:t>
      </w:r>
      <w:r>
        <w:rPr>
          <w:spacing w:val="-10"/>
          <w:sz w:val="22"/>
        </w:rPr>
      </w:r>
      <w:r>
        <w:rPr>
          <w:sz w:val="22"/>
        </w:rPr>
        <w:t>redundant</w:t>
      </w:r>
      <w:r>
        <w:rPr>
          <w:spacing w:val="-8"/>
          <w:sz w:val="22"/>
        </w:rPr>
      </w:r>
      <w:r>
        <w:rPr>
          <w:sz w:val="22"/>
        </w:rPr>
        <w:t>firewall</w:t>
      </w:r>
      <w:r>
        <w:rPr>
          <w:spacing w:val="-10"/>
          <w:sz w:val="22"/>
        </w:rPr>
      </w:r>
      <w:r>
        <w:rPr>
          <w:sz w:val="22"/>
        </w:rPr>
        <w:t>devices.</w:t>
      </w:r>
      <w:r>
        <w:rPr>
          <w:spacing w:val="-8"/>
          <w:sz w:val="22"/>
        </w:rPr>
      </w:r>
      <w:r>
        <w:rPr>
          <w:sz w:val="22"/>
        </w:rPr>
        <w:t>Firewall</w:t>
      </w:r>
      <w:r>
        <w:rPr>
          <w:spacing w:val="-9"/>
          <w:sz w:val="22"/>
        </w:rPr>
      </w:r>
      <w:r>
        <w:rPr>
          <w:sz w:val="22"/>
        </w:rPr>
        <w:t>rules</w:t>
      </w:r>
      <w:r>
        <w:rPr>
          <w:spacing w:val="-7"/>
          <w:sz w:val="22"/>
        </w:rPr>
      </w:r>
      <w:r>
        <w:rPr>
          <w:sz w:val="22"/>
        </w:rPr>
        <w:t>are configured to be as restrictive as possible to prevent unauthorized access.</w:t>
      </w:r>
    </w:p>
    <w:p>
      <w:pPr>
        <w:pStyle w:val="Normal"/>
        <w:spacing w:lineRule="auto" w:line="252" w:before="165" w:after="0"/>
        <w:ind w:left="1539" w:right="1447" w:hanging="0"/>
        <w:jc w:val="left"/>
        <w:rPr>
          <w:sz w:val="22"/>
        </w:rPr>
      </w:pPr>
      <w:r>
        <w:rPr>
          <w:sz w:val="22"/>
        </w:rPr>
        <w:t>Rack space</w:t>
      </w:r>
      <w:r>
        <w:rPr>
          <w:spacing w:val="-5"/>
          <w:sz w:val="22"/>
        </w:rPr>
      </w:r>
      <w:r>
        <w:rPr>
          <w:sz w:val="22"/>
        </w:rPr>
        <w:t>Security</w:t>
      </w:r>
      <w:r>
        <w:rPr>
          <w:spacing w:val="-5"/>
          <w:sz w:val="22"/>
        </w:rPr>
      </w:r>
      <w:r>
        <w:rPr>
          <w:sz w:val="22"/>
        </w:rPr>
        <w:t>Service:</w:t>
      </w:r>
      <w:r>
        <w:rPr>
          <w:spacing w:val="-6"/>
          <w:sz w:val="22"/>
        </w:rPr>
      </w:r>
      <w:r>
        <w:rPr>
          <w:sz w:val="22"/>
        </w:rPr>
        <w:t>Our</w:t>
      </w:r>
      <w:r>
        <w:rPr>
          <w:spacing w:val="-5"/>
          <w:sz w:val="22"/>
        </w:rPr>
      </w:r>
      <w:r>
        <w:rPr>
          <w:sz w:val="22"/>
        </w:rPr>
        <w:t>firewall</w:t>
      </w:r>
      <w:r>
        <w:rPr>
          <w:spacing w:val="-5"/>
          <w:sz w:val="22"/>
        </w:rPr>
      </w:r>
      <w:r>
        <w:rPr>
          <w:sz w:val="22"/>
        </w:rPr>
        <w:t>and</w:t>
      </w:r>
      <w:r>
        <w:rPr>
          <w:spacing w:val="-8"/>
          <w:sz w:val="22"/>
        </w:rPr>
      </w:r>
      <w:r>
        <w:rPr>
          <w:sz w:val="22"/>
        </w:rPr>
        <w:t>overall</w:t>
      </w:r>
      <w:r>
        <w:rPr>
          <w:spacing w:val="-6"/>
          <w:sz w:val="22"/>
        </w:rPr>
      </w:r>
      <w:r>
        <w:rPr>
          <w:sz w:val="22"/>
        </w:rPr>
        <w:t>security</w:t>
      </w:r>
      <w:r>
        <w:rPr>
          <w:spacing w:val="-5"/>
          <w:sz w:val="22"/>
        </w:rPr>
      </w:r>
      <w:r>
        <w:rPr>
          <w:sz w:val="22"/>
        </w:rPr>
        <w:t>posture</w:t>
      </w:r>
      <w:r>
        <w:rPr>
          <w:spacing w:val="-9"/>
          <w:sz w:val="22"/>
        </w:rPr>
      </w:r>
      <w:r>
        <w:rPr>
          <w:sz w:val="22"/>
        </w:rPr>
        <w:t>is</w:t>
      </w:r>
      <w:r>
        <w:rPr>
          <w:spacing w:val="-7"/>
          <w:sz w:val="22"/>
        </w:rPr>
      </w:r>
      <w:r>
        <w:rPr>
          <w:sz w:val="22"/>
        </w:rPr>
        <w:t>monitored</w:t>
      </w:r>
      <w:r>
        <w:rPr>
          <w:spacing w:val="-5"/>
          <w:sz w:val="22"/>
        </w:rPr>
      </w:r>
      <w:r>
        <w:rPr>
          <w:sz w:val="22"/>
        </w:rPr>
        <w:t>by</w:t>
      </w:r>
      <w:r>
        <w:rPr>
          <w:spacing w:val="-5"/>
          <w:sz w:val="22"/>
        </w:rPr>
      </w:r>
      <w:r>
        <w:rPr>
          <w:sz w:val="22"/>
        </w:rPr>
        <w:t>Rack space</w:t>
      </w:r>
      <w:r>
        <w:rPr>
          <w:spacing w:val="-7"/>
          <w:sz w:val="22"/>
        </w:rPr>
      </w:r>
      <w:r>
        <w:rPr>
          <w:sz w:val="22"/>
        </w:rPr>
        <w:t>Security Service (RSS). RSS provides 24/7/365 monitoring for unusual activity.</w:t>
      </w:r>
    </w:p>
    <w:p>
      <w:pPr>
        <w:pStyle w:val="Normal"/>
        <w:spacing w:lineRule="auto" w:line="259" w:before="169" w:after="0"/>
        <w:ind w:left="1539" w:right="1511" w:hanging="0"/>
        <w:jc w:val="left"/>
        <w:rPr>
          <w:sz w:val="22"/>
        </w:rPr>
      </w:pPr>
      <w:r>
        <w:rPr>
          <w:sz w:val="22"/>
        </w:rPr>
        <w:t>Minimized Security Footprint: EDS takes extensive steps to minimize its security exposure. Traffic between EDS Cloud servers occurs over a private, non rou table backbone network to prevent unnecessary</w:t>
      </w:r>
      <w:r>
        <w:rPr>
          <w:spacing w:val="-8"/>
          <w:sz w:val="22"/>
        </w:rPr>
      </w:r>
      <w:r>
        <w:rPr>
          <w:sz w:val="22"/>
        </w:rPr>
        <w:t>transmission</w:t>
      </w:r>
      <w:r>
        <w:rPr>
          <w:spacing w:val="-8"/>
          <w:sz w:val="22"/>
        </w:rPr>
      </w:r>
      <w:r>
        <w:rPr>
          <w:sz w:val="22"/>
        </w:rPr>
        <w:t>of</w:t>
      </w:r>
      <w:r>
        <w:rPr>
          <w:spacing w:val="-5"/>
          <w:sz w:val="22"/>
        </w:rPr>
      </w:r>
      <w:r>
        <w:rPr>
          <w:sz w:val="22"/>
        </w:rPr>
        <w:t>data</w:t>
      </w:r>
      <w:r>
        <w:rPr>
          <w:spacing w:val="-8"/>
          <w:sz w:val="22"/>
        </w:rPr>
      </w:r>
      <w:r>
        <w:rPr>
          <w:sz w:val="22"/>
        </w:rPr>
        <w:t>over</w:t>
      </w:r>
      <w:r>
        <w:rPr>
          <w:spacing w:val="-7"/>
          <w:sz w:val="22"/>
        </w:rPr>
      </w:r>
      <w:r>
        <w:rPr>
          <w:sz w:val="22"/>
        </w:rPr>
        <w:t>the</w:t>
      </w:r>
      <w:r>
        <w:rPr>
          <w:spacing w:val="-5"/>
          <w:sz w:val="22"/>
        </w:rPr>
      </w:r>
      <w:r>
        <w:rPr>
          <w:sz w:val="22"/>
        </w:rPr>
        <w:t>Internet.</w:t>
      </w:r>
      <w:r>
        <w:rPr>
          <w:spacing w:val="-6"/>
          <w:sz w:val="22"/>
        </w:rPr>
      </w:r>
      <w:r>
        <w:rPr>
          <w:sz w:val="22"/>
        </w:rPr>
        <w:t>Users</w:t>
      </w:r>
      <w:r>
        <w:rPr>
          <w:spacing w:val="-7"/>
          <w:sz w:val="22"/>
        </w:rPr>
      </w:r>
      <w:r>
        <w:rPr>
          <w:sz w:val="22"/>
        </w:rPr>
        <w:t>only</w:t>
      </w:r>
      <w:r>
        <w:rPr>
          <w:spacing w:val="-5"/>
          <w:sz w:val="22"/>
        </w:rPr>
      </w:r>
      <w:r>
        <w:rPr>
          <w:sz w:val="22"/>
        </w:rPr>
        <w:t>have</w:t>
      </w:r>
      <w:r>
        <w:rPr>
          <w:spacing w:val="-4"/>
          <w:sz w:val="22"/>
        </w:rPr>
      </w:r>
      <w:r>
        <w:rPr>
          <w:sz w:val="22"/>
        </w:rPr>
        <w:t>access</w:t>
      </w:r>
      <w:r>
        <w:rPr>
          <w:spacing w:val="-4"/>
          <w:sz w:val="22"/>
        </w:rPr>
      </w:r>
      <w:r>
        <w:rPr>
          <w:sz w:val="22"/>
        </w:rPr>
        <w:t>to</w:t>
      </w:r>
      <w:r>
        <w:rPr>
          <w:spacing w:val="-4"/>
          <w:sz w:val="22"/>
        </w:rPr>
      </w:r>
      <w:r>
        <w:rPr>
          <w:sz w:val="22"/>
        </w:rPr>
        <w:t>servers</w:t>
      </w:r>
      <w:r>
        <w:rPr>
          <w:spacing w:val="-5"/>
          <w:sz w:val="22"/>
        </w:rPr>
      </w:r>
      <w:r>
        <w:rPr>
          <w:sz w:val="22"/>
        </w:rPr>
        <w:t>and</w:t>
      </w:r>
      <w:r>
        <w:rPr>
          <w:spacing w:val="-7"/>
          <w:sz w:val="22"/>
        </w:rPr>
      </w:r>
      <w:r>
        <w:rPr>
          <w:sz w:val="22"/>
        </w:rPr>
        <w:t>resources that they need to access to perform their job responsibilities. Access is revoked immediately for terminated employees.</w:t>
      </w:r>
    </w:p>
    <w:p>
      <w:pPr>
        <w:pStyle w:val="Normal"/>
        <w:spacing w:lineRule="auto" w:line="252" w:before="153" w:after="0"/>
        <w:ind w:left="1539" w:right="1447" w:hanging="0"/>
        <w:jc w:val="left"/>
        <w:rPr>
          <w:sz w:val="22"/>
        </w:rPr>
      </w:pPr>
      <w:r>
        <w:rPr>
          <w:sz w:val="22"/>
        </w:rPr>
        <w:t>Encryption:</w:t>
      </w:r>
      <w:r>
        <w:rPr>
          <w:spacing w:val="-7"/>
          <w:sz w:val="22"/>
        </w:rPr>
      </w:r>
      <w:r>
        <w:rPr>
          <w:sz w:val="22"/>
        </w:rPr>
        <w:t>Data</w:t>
      </w:r>
      <w:r>
        <w:rPr>
          <w:spacing w:val="-8"/>
          <w:sz w:val="22"/>
        </w:rPr>
      </w:r>
      <w:r>
        <w:rPr>
          <w:sz w:val="22"/>
        </w:rPr>
        <w:t>in</w:t>
      </w:r>
      <w:r>
        <w:rPr>
          <w:spacing w:val="-5"/>
          <w:sz w:val="22"/>
        </w:rPr>
      </w:r>
      <w:r>
        <w:rPr>
          <w:sz w:val="22"/>
        </w:rPr>
        <w:t>transit</w:t>
      </w:r>
      <w:r>
        <w:rPr>
          <w:spacing w:val="-7"/>
          <w:sz w:val="22"/>
        </w:rPr>
      </w:r>
      <w:r>
        <w:rPr>
          <w:sz w:val="22"/>
        </w:rPr>
        <w:t>is</w:t>
      </w:r>
      <w:r>
        <w:rPr>
          <w:spacing w:val="-5"/>
          <w:sz w:val="22"/>
        </w:rPr>
      </w:r>
      <w:r>
        <w:rPr>
          <w:sz w:val="22"/>
        </w:rPr>
        <w:t>encrypted</w:t>
      </w:r>
      <w:r>
        <w:rPr>
          <w:spacing w:val="-6"/>
          <w:sz w:val="22"/>
        </w:rPr>
      </w:r>
      <w:r>
        <w:rPr>
          <w:sz w:val="22"/>
        </w:rPr>
        <w:t>using</w:t>
      </w:r>
      <w:r>
        <w:rPr>
          <w:spacing w:val="-6"/>
          <w:sz w:val="22"/>
        </w:rPr>
      </w:r>
      <w:r>
        <w:rPr>
          <w:sz w:val="22"/>
        </w:rPr>
        <w:t>state of the art</w:t>
      </w:r>
      <w:r>
        <w:rPr>
          <w:spacing w:val="-5"/>
          <w:sz w:val="22"/>
        </w:rPr>
      </w:r>
      <w:r>
        <w:rPr>
          <w:sz w:val="22"/>
        </w:rPr>
        <w:t>TLS</w:t>
      </w:r>
      <w:r>
        <w:rPr>
          <w:spacing w:val="-5"/>
          <w:sz w:val="22"/>
        </w:rPr>
      </w:r>
      <w:r>
        <w:rPr>
          <w:sz w:val="22"/>
        </w:rPr>
        <w:t>1. 2</w:t>
      </w:r>
      <w:r>
        <w:rPr>
          <w:spacing w:val="-7"/>
          <w:sz w:val="22"/>
        </w:rPr>
      </w:r>
      <w:r>
        <w:rPr>
          <w:sz w:val="22"/>
        </w:rPr>
        <w:t>2048-bit</w:t>
      </w:r>
      <w:r>
        <w:rPr>
          <w:spacing w:val="-7"/>
          <w:sz w:val="22"/>
        </w:rPr>
      </w:r>
      <w:r>
        <w:rPr>
          <w:sz w:val="22"/>
        </w:rPr>
        <w:t>encryption.</w:t>
      </w:r>
      <w:r>
        <w:rPr>
          <w:spacing w:val="-4"/>
          <w:sz w:val="22"/>
        </w:rPr>
      </w:r>
      <w:r>
        <w:rPr>
          <w:sz w:val="22"/>
        </w:rPr>
        <w:t>Sensitive</w:t>
      </w:r>
      <w:r>
        <w:rPr>
          <w:spacing w:val="-5"/>
          <w:sz w:val="22"/>
        </w:rPr>
      </w:r>
      <w:r>
        <w:rPr>
          <w:sz w:val="22"/>
        </w:rPr>
        <w:t>data stored in databases is encrypted using standard, state of the art reversible encryption algorithms.</w:t>
      </w:r>
    </w:p>
    <w:p>
      <w:pPr>
        <w:sectPr>
          <w:headerReference w:type="default" r:id="rId17"/>
          <w:footerReference w:type="default" r:id="rId18"/>
          <w:type w:val="nextPage"/>
          <w:pgSz w:w="12240" w:h="15840"/>
          <w:pgMar w:left="0" w:right="0" w:gutter="0" w:header="467" w:top="1420" w:footer="0" w:bottom="1077"/>
          <w:pgNumType w:fmt="decimal"/>
          <w:formProt w:val="false"/>
          <w:textDirection w:val="lrTb"/>
          <w:docGrid w:type="default" w:linePitch="100" w:charSpace="4096"/>
        </w:sectPr>
        <w:pStyle w:val="Normal"/>
        <w:spacing w:lineRule="auto" w:line="252" w:before="49" w:after="0"/>
        <w:ind w:left="1539" w:right="1511" w:hanging="0"/>
        <w:jc w:val="left"/>
        <w:rPr>
          <w:sz w:val="22"/>
        </w:rPr>
      </w:pPr>
      <w:r>
        <w:rPr>
          <w:sz w:val="22"/>
        </w:rPr>
        <w:t>Security</w:t>
      </w:r>
      <w:r>
        <w:rPr>
          <w:spacing w:val="-4"/>
          <w:sz w:val="22"/>
        </w:rPr>
      </w:r>
      <w:r>
        <w:rPr>
          <w:sz w:val="22"/>
        </w:rPr>
        <w:t>Patches:</w:t>
      </w:r>
      <w:r>
        <w:rPr>
          <w:spacing w:val="-4"/>
          <w:sz w:val="22"/>
        </w:rPr>
      </w:r>
      <w:r>
        <w:rPr>
          <w:sz w:val="22"/>
        </w:rPr>
        <w:t>EDS</w:t>
      </w:r>
      <w:r>
        <w:rPr>
          <w:spacing w:val="-5"/>
          <w:sz w:val="22"/>
        </w:rPr>
      </w:r>
      <w:r>
        <w:rPr>
          <w:sz w:val="22"/>
        </w:rPr>
        <w:t>routinely</w:t>
      </w:r>
      <w:r>
        <w:rPr>
          <w:spacing w:val="-4"/>
          <w:sz w:val="22"/>
        </w:rPr>
      </w:r>
      <w:r>
        <w:rPr>
          <w:sz w:val="22"/>
        </w:rPr>
        <w:t>installs</w:t>
      </w:r>
      <w:r>
        <w:rPr>
          <w:spacing w:val="-4"/>
          <w:sz w:val="22"/>
        </w:rPr>
      </w:r>
      <w:r>
        <w:rPr>
          <w:sz w:val="22"/>
        </w:rPr>
        <w:t>operating</w:t>
      </w:r>
      <w:r>
        <w:rPr>
          <w:spacing w:val="-4"/>
          <w:sz w:val="22"/>
        </w:rPr>
      </w:r>
      <w:r>
        <w:rPr>
          <w:sz w:val="22"/>
        </w:rPr>
        <w:t>system</w:t>
      </w:r>
      <w:r>
        <w:rPr>
          <w:spacing w:val="-4"/>
          <w:sz w:val="22"/>
        </w:rPr>
      </w:r>
      <w:r>
        <w:rPr>
          <w:sz w:val="22"/>
        </w:rPr>
        <w:t>security</w:t>
      </w:r>
      <w:r>
        <w:rPr>
          <w:spacing w:val="-4"/>
          <w:sz w:val="22"/>
        </w:rPr>
      </w:r>
      <w:r>
        <w:rPr>
          <w:sz w:val="22"/>
        </w:rPr>
        <w:t>patches</w:t>
      </w:r>
      <w:r>
        <w:rPr>
          <w:spacing w:val="-4"/>
          <w:sz w:val="22"/>
        </w:rPr>
      </w:r>
      <w:r>
        <w:rPr>
          <w:sz w:val="22"/>
        </w:rPr>
        <w:t>as</w:t>
      </w:r>
      <w:r>
        <w:rPr>
          <w:spacing w:val="-4"/>
          <w:sz w:val="22"/>
        </w:rPr>
      </w:r>
      <w:r>
        <w:rPr>
          <w:sz w:val="22"/>
        </w:rPr>
        <w:t>they</w:t>
      </w:r>
      <w:r>
        <w:rPr>
          <w:spacing w:val="-4"/>
          <w:sz w:val="22"/>
        </w:rPr>
      </w:r>
      <w:r>
        <w:rPr>
          <w:sz w:val="22"/>
        </w:rPr>
        <w:t>are</w:t>
      </w:r>
      <w:r>
        <w:rPr>
          <w:spacing w:val="-4"/>
          <w:sz w:val="22"/>
        </w:rPr>
      </w:r>
      <w:r>
        <w:rPr>
          <w:sz w:val="22"/>
        </w:rPr>
        <w:t>released. Operating system updates are staged automatically by Rack space and they are applied during scheduled downtime, usually once per month.</w:t>
      </w:r>
    </w:p>
    <w:p>
      <w:pPr>
        <w:pStyle w:val="Normal"/>
        <w:spacing w:lineRule="auto" w:line="252" w:before="11" w:after="0"/>
        <w:ind w:left="1539" w:right="1649" w:hanging="0"/>
        <w:jc w:val="left"/>
        <w:rPr>
          <w:sz w:val="22"/>
        </w:rPr>
      </w:pPr>
      <w:r>
        <w:rPr>
          <w:sz w:val="22"/>
        </w:rPr>
        <w:t>Anti malware software: EDS uses Sophos server anti malware software to protect its servers from malware</w:t>
      </w:r>
      <w:r>
        <w:rPr>
          <w:spacing w:val="-3"/>
          <w:sz w:val="22"/>
        </w:rPr>
      </w:r>
      <w:r>
        <w:rPr>
          <w:sz w:val="22"/>
        </w:rPr>
        <w:t>that</w:t>
      </w:r>
      <w:r>
        <w:rPr>
          <w:spacing w:val="-3"/>
          <w:sz w:val="22"/>
        </w:rPr>
      </w:r>
      <w:r>
        <w:rPr>
          <w:sz w:val="22"/>
        </w:rPr>
        <w:t>can</w:t>
      </w:r>
      <w:r>
        <w:rPr>
          <w:spacing w:val="-3"/>
          <w:sz w:val="22"/>
        </w:rPr>
      </w:r>
      <w:r>
        <w:rPr>
          <w:sz w:val="22"/>
        </w:rPr>
        <w:t>assist</w:t>
      </w:r>
      <w:r>
        <w:rPr>
          <w:spacing w:val="-3"/>
          <w:sz w:val="22"/>
        </w:rPr>
      </w:r>
      <w:r>
        <w:rPr>
          <w:sz w:val="22"/>
        </w:rPr>
        <w:t>in</w:t>
      </w:r>
      <w:r>
        <w:rPr>
          <w:spacing w:val="-3"/>
          <w:sz w:val="22"/>
        </w:rPr>
      </w:r>
      <w:r>
        <w:rPr>
          <w:sz w:val="22"/>
        </w:rPr>
        <w:t>unauthorized</w:t>
      </w:r>
      <w:r>
        <w:rPr>
          <w:spacing w:val="-3"/>
          <w:sz w:val="22"/>
        </w:rPr>
      </w:r>
      <w:r>
        <w:rPr>
          <w:sz w:val="22"/>
        </w:rPr>
        <w:t>penetration.</w:t>
      </w:r>
      <w:r>
        <w:rPr>
          <w:spacing w:val="-3"/>
          <w:sz w:val="22"/>
        </w:rPr>
      </w:r>
      <w:r>
        <w:rPr>
          <w:sz w:val="22"/>
        </w:rPr>
        <w:t>EDS</w:t>
      </w:r>
      <w:r>
        <w:rPr>
          <w:spacing w:val="-3"/>
          <w:sz w:val="22"/>
        </w:rPr>
      </w:r>
      <w:r>
        <w:rPr>
          <w:sz w:val="22"/>
        </w:rPr>
        <w:t>IT</w:t>
      </w:r>
      <w:r>
        <w:rPr>
          <w:spacing w:val="-3"/>
          <w:sz w:val="22"/>
        </w:rPr>
      </w:r>
      <w:r>
        <w:rPr>
          <w:sz w:val="22"/>
        </w:rPr>
        <w:t>staff</w:t>
      </w:r>
      <w:r>
        <w:rPr>
          <w:spacing w:val="-3"/>
          <w:sz w:val="22"/>
        </w:rPr>
      </w:r>
      <w:r>
        <w:rPr>
          <w:sz w:val="22"/>
        </w:rPr>
        <w:t>is</w:t>
      </w:r>
      <w:r>
        <w:rPr>
          <w:spacing w:val="-3"/>
          <w:sz w:val="22"/>
        </w:rPr>
      </w:r>
      <w:r>
        <w:rPr>
          <w:sz w:val="22"/>
        </w:rPr>
        <w:t>able</w:t>
      </w:r>
      <w:r>
        <w:rPr>
          <w:spacing w:val="-3"/>
          <w:sz w:val="22"/>
        </w:rPr>
      </w:r>
      <w:r>
        <w:rPr>
          <w:sz w:val="22"/>
        </w:rPr>
        <w:t>to</w:t>
      </w:r>
      <w:r>
        <w:rPr>
          <w:spacing w:val="-3"/>
          <w:sz w:val="22"/>
        </w:rPr>
      </w:r>
      <w:r>
        <w:rPr>
          <w:sz w:val="22"/>
        </w:rPr>
        <w:t>monitor</w:t>
      </w:r>
      <w:r>
        <w:rPr>
          <w:spacing w:val="-3"/>
          <w:sz w:val="22"/>
        </w:rPr>
      </w:r>
      <w:r>
        <w:rPr>
          <w:sz w:val="22"/>
        </w:rPr>
        <w:t>and</w:t>
      </w:r>
      <w:r>
        <w:rPr>
          <w:spacing w:val="-3"/>
          <w:sz w:val="22"/>
        </w:rPr>
      </w:r>
      <w:r>
        <w:rPr>
          <w:sz w:val="22"/>
        </w:rPr>
        <w:t>configure</w:t>
      </w:r>
      <w:r>
        <w:rPr>
          <w:spacing w:val="-3"/>
          <w:sz w:val="22"/>
        </w:rPr>
      </w:r>
      <w:r>
        <w:rPr>
          <w:sz w:val="22"/>
        </w:rPr>
        <w:t>the anti malware software on all its servers through a centralized control panel. Virus signature updates and antivirus engine updates are scheduled through the control panel.</w:t>
      </w:r>
    </w:p>
    <w:p>
      <w:pPr>
        <w:pStyle w:val="Normal"/>
        <w:spacing w:before="161" w:after="0"/>
        <w:ind w:left="1539" w:right="0" w:hanging="0"/>
        <w:jc w:val="left"/>
        <w:rPr>
          <w:sz w:val="26"/>
        </w:rPr>
      </w:pPr>
      <w:bookmarkStart w:id="25" w:name="_TOC_250040"/>
      <w:bookmarkEnd w:id="25"/>
      <w:r>
        <w:rPr>
          <w:color w:val="2C5294"/>
          <w:spacing w:val="-2"/>
          <w:sz w:val="26"/>
        </w:rPr>
        <w:t>Response</w:t>
      </w:r>
    </w:p>
    <w:p>
      <w:pPr>
        <w:pStyle w:val="Normal"/>
        <w:spacing w:lineRule="auto" w:line="259" w:before="28" w:after="0"/>
        <w:ind w:left="1539" w:right="1457" w:hanging="0"/>
        <w:jc w:val="left"/>
        <w:rPr>
          <w:sz w:val="22"/>
        </w:rPr>
      </w:pPr>
      <w:r>
        <w:rPr>
          <w:sz w:val="22"/>
        </w:rPr>
        <w:t>In the event of an unauthorized penetration, EDS IT staff would work with Rack space Security Service experts</w:t>
      </w:r>
      <w:r>
        <w:rPr>
          <w:spacing w:val="-7"/>
          <w:sz w:val="22"/>
        </w:rPr>
      </w:r>
      <w:r>
        <w:rPr>
          <w:sz w:val="22"/>
        </w:rPr>
        <w:t>to</w:t>
      </w:r>
      <w:r>
        <w:rPr>
          <w:spacing w:val="-4"/>
          <w:sz w:val="22"/>
        </w:rPr>
      </w:r>
      <w:r>
        <w:rPr>
          <w:sz w:val="22"/>
        </w:rPr>
        <w:t>disrupt</w:t>
      </w:r>
      <w:r>
        <w:rPr>
          <w:spacing w:val="-5"/>
          <w:sz w:val="22"/>
        </w:rPr>
      </w:r>
      <w:r>
        <w:rPr>
          <w:sz w:val="22"/>
        </w:rPr>
        <w:t>the</w:t>
      </w:r>
      <w:r>
        <w:rPr>
          <w:spacing w:val="-5"/>
          <w:sz w:val="22"/>
        </w:rPr>
      </w:r>
      <w:r>
        <w:rPr>
          <w:sz w:val="22"/>
        </w:rPr>
        <w:t>intrusion</w:t>
      </w:r>
      <w:r>
        <w:rPr>
          <w:spacing w:val="-6"/>
          <w:sz w:val="22"/>
        </w:rPr>
      </w:r>
      <w:r>
        <w:rPr>
          <w:sz w:val="22"/>
        </w:rPr>
        <w:t>and</w:t>
      </w:r>
      <w:r>
        <w:rPr>
          <w:spacing w:val="-7"/>
          <w:sz w:val="22"/>
        </w:rPr>
      </w:r>
      <w:r>
        <w:rPr>
          <w:sz w:val="22"/>
        </w:rPr>
        <w:t>prevent</w:t>
      </w:r>
      <w:r>
        <w:rPr>
          <w:spacing w:val="-8"/>
          <w:sz w:val="22"/>
        </w:rPr>
      </w:r>
      <w:r>
        <w:rPr>
          <w:sz w:val="22"/>
        </w:rPr>
        <w:t>it</w:t>
      </w:r>
      <w:r>
        <w:rPr>
          <w:spacing w:val="-4"/>
          <w:sz w:val="22"/>
        </w:rPr>
      </w:r>
      <w:r>
        <w:rPr>
          <w:sz w:val="22"/>
        </w:rPr>
        <w:t>from</w:t>
      </w:r>
      <w:r>
        <w:rPr>
          <w:spacing w:val="-4"/>
          <w:sz w:val="22"/>
        </w:rPr>
      </w:r>
      <w:r>
        <w:rPr>
          <w:sz w:val="22"/>
        </w:rPr>
        <w:t>continuing.</w:t>
      </w:r>
      <w:r>
        <w:rPr>
          <w:spacing w:val="-4"/>
          <w:sz w:val="22"/>
        </w:rPr>
      </w:r>
      <w:r>
        <w:rPr>
          <w:sz w:val="22"/>
        </w:rPr>
        <w:t>EDS</w:t>
      </w:r>
      <w:r>
        <w:rPr>
          <w:spacing w:val="-5"/>
          <w:sz w:val="22"/>
        </w:rPr>
      </w:r>
      <w:r>
        <w:rPr>
          <w:sz w:val="22"/>
        </w:rPr>
        <w:t>would</w:t>
      </w:r>
      <w:r>
        <w:rPr>
          <w:spacing w:val="-7"/>
          <w:sz w:val="22"/>
        </w:rPr>
      </w:r>
      <w:r>
        <w:rPr>
          <w:sz w:val="22"/>
        </w:rPr>
        <w:t>prevent</w:t>
      </w:r>
      <w:r>
        <w:rPr>
          <w:spacing w:val="-5"/>
          <w:sz w:val="22"/>
        </w:rPr>
      </w:r>
      <w:r>
        <w:rPr>
          <w:sz w:val="22"/>
        </w:rPr>
        <w:t>all</w:t>
      </w:r>
      <w:r>
        <w:rPr>
          <w:spacing w:val="-6"/>
          <w:sz w:val="22"/>
        </w:rPr>
      </w:r>
      <w:r>
        <w:rPr>
          <w:sz w:val="22"/>
        </w:rPr>
        <w:t>external</w:t>
      </w:r>
      <w:r>
        <w:rPr>
          <w:spacing w:val="-5"/>
          <w:sz w:val="22"/>
        </w:rPr>
      </w:r>
      <w:r>
        <w:rPr>
          <w:sz w:val="22"/>
        </w:rPr>
        <w:t>access</w:t>
      </w:r>
      <w:r>
        <w:rPr>
          <w:spacing w:val="-8"/>
          <w:sz w:val="22"/>
        </w:rPr>
      </w:r>
      <w:r>
        <w:rPr>
          <w:sz w:val="22"/>
        </w:rPr>
        <w:t>to the affected server until a full assessment of the manner and impact of the penetration could be determined. In the meantime, IT staff would reconstitute the affected servers using newly generated Cloud servers from clean system images.</w:t>
      </w:r>
    </w:p>
    <w:p>
      <w:pPr>
        <w:pStyle w:val="Normal"/>
        <w:spacing w:lineRule="auto" w:line="252" w:before="163" w:after="0"/>
        <w:ind w:left="1539" w:right="2022" w:hanging="0"/>
        <w:jc w:val="both"/>
        <w:rPr>
          <w:sz w:val="22"/>
        </w:rPr>
      </w:pPr>
      <w:r>
        <w:rPr>
          <w:sz w:val="22"/>
        </w:rPr>
        <w:t>As</w:t>
      </w:r>
      <w:r>
        <w:rPr>
          <w:spacing w:val="-3"/>
          <w:sz w:val="22"/>
        </w:rPr>
      </w:r>
      <w:r>
        <w:rPr>
          <w:sz w:val="22"/>
        </w:rPr>
        <w:t>soon</w:t>
      </w:r>
      <w:r>
        <w:rPr>
          <w:spacing w:val="-3"/>
          <w:sz w:val="22"/>
        </w:rPr>
      </w:r>
      <w:r>
        <w:rPr>
          <w:sz w:val="22"/>
        </w:rPr>
        <w:t>as</w:t>
      </w:r>
      <w:r>
        <w:rPr>
          <w:spacing w:val="-3"/>
          <w:sz w:val="22"/>
        </w:rPr>
      </w:r>
      <w:r>
        <w:rPr>
          <w:sz w:val="22"/>
        </w:rPr>
        <w:t>it</w:t>
      </w:r>
      <w:r>
        <w:rPr>
          <w:spacing w:val="-3"/>
          <w:sz w:val="22"/>
        </w:rPr>
      </w:r>
      <w:r>
        <w:rPr>
          <w:sz w:val="22"/>
        </w:rPr>
        <w:t>was</w:t>
      </w:r>
      <w:r>
        <w:rPr>
          <w:spacing w:val="-3"/>
          <w:sz w:val="22"/>
        </w:rPr>
      </w:r>
      <w:r>
        <w:rPr>
          <w:sz w:val="22"/>
        </w:rPr>
        <w:t>determined</w:t>
      </w:r>
      <w:r>
        <w:rPr>
          <w:spacing w:val="-3"/>
          <w:sz w:val="22"/>
        </w:rPr>
      </w:r>
      <w:r>
        <w:rPr>
          <w:sz w:val="22"/>
        </w:rPr>
        <w:t>what</w:t>
      </w:r>
      <w:r>
        <w:rPr>
          <w:spacing w:val="-3"/>
          <w:sz w:val="22"/>
        </w:rPr>
      </w:r>
      <w:r>
        <w:rPr>
          <w:sz w:val="22"/>
        </w:rPr>
        <w:t>happened</w:t>
      </w:r>
      <w:r>
        <w:rPr>
          <w:spacing w:val="-3"/>
          <w:sz w:val="22"/>
        </w:rPr>
      </w:r>
      <w:r>
        <w:rPr>
          <w:sz w:val="22"/>
        </w:rPr>
        <w:t>and</w:t>
      </w:r>
      <w:r>
        <w:rPr>
          <w:spacing w:val="-3"/>
          <w:sz w:val="22"/>
        </w:rPr>
      </w:r>
      <w:r>
        <w:rPr>
          <w:sz w:val="22"/>
        </w:rPr>
        <w:t>what</w:t>
      </w:r>
      <w:r>
        <w:rPr>
          <w:spacing w:val="-3"/>
          <w:sz w:val="22"/>
        </w:rPr>
      </w:r>
      <w:r>
        <w:rPr>
          <w:sz w:val="22"/>
        </w:rPr>
        <w:t>the</w:t>
      </w:r>
      <w:r>
        <w:rPr>
          <w:spacing w:val="-3"/>
          <w:sz w:val="22"/>
        </w:rPr>
      </w:r>
      <w:r>
        <w:rPr>
          <w:sz w:val="22"/>
        </w:rPr>
        <w:t>expected</w:t>
      </w:r>
      <w:r>
        <w:rPr>
          <w:spacing w:val="-3"/>
          <w:sz w:val="22"/>
        </w:rPr>
      </w:r>
      <w:r>
        <w:rPr>
          <w:sz w:val="22"/>
        </w:rPr>
        <w:t>impact</w:t>
      </w:r>
      <w:r>
        <w:rPr>
          <w:spacing w:val="-3"/>
          <w:sz w:val="22"/>
        </w:rPr>
      </w:r>
      <w:r>
        <w:rPr>
          <w:sz w:val="22"/>
        </w:rPr>
        <w:t>on</w:t>
      </w:r>
      <w:r>
        <w:rPr>
          <w:spacing w:val="-3"/>
          <w:sz w:val="22"/>
        </w:rPr>
      </w:r>
      <w:r>
        <w:rPr>
          <w:sz w:val="22"/>
        </w:rPr>
        <w:t>our</w:t>
      </w:r>
      <w:r>
        <w:rPr>
          <w:spacing w:val="-3"/>
          <w:sz w:val="22"/>
        </w:rPr>
      </w:r>
      <w:r>
        <w:rPr>
          <w:sz w:val="22"/>
        </w:rPr>
        <w:t>business</w:t>
      </w:r>
      <w:r>
        <w:rPr>
          <w:spacing w:val="-3"/>
          <w:sz w:val="22"/>
        </w:rPr>
      </w:r>
      <w:r>
        <w:rPr>
          <w:sz w:val="22"/>
        </w:rPr>
        <w:t>and external</w:t>
      </w:r>
      <w:r>
        <w:rPr>
          <w:spacing w:val="-6"/>
          <w:sz w:val="22"/>
        </w:rPr>
      </w:r>
      <w:r>
        <w:rPr>
          <w:sz w:val="22"/>
        </w:rPr>
        <w:t>stakeholders</w:t>
      </w:r>
      <w:r>
        <w:rPr>
          <w:spacing w:val="-3"/>
          <w:sz w:val="22"/>
        </w:rPr>
      </w:r>
      <w:r>
        <w:rPr>
          <w:sz w:val="22"/>
        </w:rPr>
        <w:t>would</w:t>
      </w:r>
      <w:r>
        <w:rPr>
          <w:spacing w:val="-4"/>
          <w:sz w:val="22"/>
        </w:rPr>
      </w:r>
      <w:r>
        <w:rPr>
          <w:sz w:val="22"/>
        </w:rPr>
        <w:t>be,</w:t>
      </w:r>
      <w:r>
        <w:rPr>
          <w:spacing w:val="-1"/>
          <w:sz w:val="22"/>
        </w:rPr>
      </w:r>
      <w:r>
        <w:rPr>
          <w:sz w:val="22"/>
        </w:rPr>
        <w:t>EDS</w:t>
      </w:r>
      <w:r>
        <w:rPr>
          <w:spacing w:val="-3"/>
          <w:sz w:val="22"/>
        </w:rPr>
      </w:r>
      <w:r>
        <w:rPr>
          <w:sz w:val="22"/>
        </w:rPr>
        <w:t>would</w:t>
      </w:r>
      <w:r>
        <w:rPr>
          <w:spacing w:val="-5"/>
          <w:sz w:val="22"/>
        </w:rPr>
      </w:r>
      <w:r>
        <w:rPr>
          <w:sz w:val="22"/>
        </w:rPr>
        <w:t>follow</w:t>
      </w:r>
      <w:r>
        <w:rPr>
          <w:spacing w:val="-5"/>
          <w:sz w:val="22"/>
        </w:rPr>
      </w:r>
      <w:r>
        <w:rPr>
          <w:sz w:val="22"/>
        </w:rPr>
        <w:t>its</w:t>
      </w:r>
      <w:r>
        <w:rPr>
          <w:spacing w:val="-5"/>
          <w:sz w:val="22"/>
        </w:rPr>
      </w:r>
      <w:r>
        <w:rPr>
          <w:sz w:val="22"/>
        </w:rPr>
        <w:t>standard</w:t>
      </w:r>
      <w:r>
        <w:rPr>
          <w:spacing w:val="-5"/>
          <w:sz w:val="22"/>
        </w:rPr>
      </w:r>
      <w:r>
        <w:rPr>
          <w:sz w:val="22"/>
        </w:rPr>
        <w:t>security</w:t>
      </w:r>
      <w:r>
        <w:rPr>
          <w:spacing w:val="-3"/>
          <w:sz w:val="22"/>
        </w:rPr>
      </w:r>
      <w:r>
        <w:rPr>
          <w:sz w:val="22"/>
        </w:rPr>
        <w:t>and</w:t>
      </w:r>
      <w:r>
        <w:rPr>
          <w:spacing w:val="-5"/>
          <w:sz w:val="22"/>
        </w:rPr>
      </w:r>
      <w:r>
        <w:rPr>
          <w:sz w:val="22"/>
        </w:rPr>
        <w:t>data</w:t>
      </w:r>
      <w:r>
        <w:rPr>
          <w:spacing w:val="-8"/>
          <w:sz w:val="22"/>
        </w:rPr>
      </w:r>
      <w:r>
        <w:rPr>
          <w:sz w:val="22"/>
        </w:rPr>
        <w:t>breach</w:t>
      </w:r>
      <w:r>
        <w:rPr>
          <w:spacing w:val="-3"/>
          <w:sz w:val="22"/>
        </w:rPr>
      </w:r>
      <w:r>
        <w:rPr>
          <w:sz w:val="22"/>
        </w:rPr>
        <w:t>protocol. This protocol is attached to this document as an appendix.</w:t>
      </w:r>
    </w:p>
    <w:p>
      <w:pPr>
        <w:pStyle w:val="Heading8"/>
        <w:spacing w:before="21" w:after="0"/>
        <w:jc w:val="both"/>
        <w:rPr/>
      </w:pPr>
      <w:bookmarkStart w:id="26" w:name="_TOC_250039"/>
      <w:r>
        <w:rPr>
          <w:color w:val="2C5294"/>
          <w:spacing w:val="-2"/>
        </w:rPr>
        <w:t>Appendix:</w:t>
      </w:r>
      <w:r>
        <w:rPr>
          <w:color w:val="2C5294"/>
          <w:spacing w:val="-16"/>
        </w:rPr>
      </w:r>
      <w:r>
        <w:rPr>
          <w:color w:val="2C5294"/>
          <w:spacing w:val="-2"/>
        </w:rPr>
        <w:t>Security</w:t>
      </w:r>
      <w:r>
        <w:rPr>
          <w:color w:val="2C5294"/>
          <w:spacing w:val="-12"/>
        </w:rPr>
      </w:r>
      <w:r>
        <w:rPr>
          <w:color w:val="2C5294"/>
          <w:spacing w:val="-2"/>
        </w:rPr>
        <w:t>and</w:t>
      </w:r>
      <w:r>
        <w:rPr>
          <w:color w:val="2C5294"/>
          <w:spacing w:val="-16"/>
        </w:rPr>
      </w:r>
      <w:r>
        <w:rPr>
          <w:color w:val="2C5294"/>
          <w:spacing w:val="-2"/>
        </w:rPr>
        <w:t>Data</w:t>
      </w:r>
      <w:r>
        <w:rPr>
          <w:color w:val="2C5294"/>
          <w:spacing w:val="-13"/>
        </w:rPr>
      </w:r>
      <w:r>
        <w:rPr>
          <w:color w:val="2C5294"/>
          <w:spacing w:val="-2"/>
        </w:rPr>
        <w:t>Breach</w:t>
      </w:r>
      <w:r>
        <w:rPr>
          <w:color w:val="2C5294"/>
          <w:spacing w:val="-16"/>
        </w:rPr>
      </w:r>
      <w:r>
        <w:rPr>
          <w:color w:val="2C5294"/>
          <w:spacing w:val="-2"/>
        </w:rPr>
        <w:t>Incident</w:t>
      </w:r>
      <w:r>
        <w:rPr>
          <w:color w:val="2C5294"/>
          <w:spacing w:val="-16"/>
        </w:rPr>
      </w:r>
      <w:r>
        <w:rPr>
          <w:color w:val="2C5294"/>
          <w:spacing w:val="-2"/>
        </w:rPr>
        <w:t>Response</w:t>
      </w:r>
      <w:r>
        <w:rPr>
          <w:color w:val="2C5294"/>
          <w:spacing w:val="-12"/>
        </w:rPr>
      </w:r>
      <w:bookmarkEnd w:id="26"/>
      <w:r>
        <w:rPr>
          <w:color w:val="2C5294"/>
          <w:spacing w:val="-2"/>
        </w:rPr>
        <w:t>Protocol</w:t>
      </w:r>
    </w:p>
    <w:p>
      <w:pPr>
        <w:pStyle w:val="Normal"/>
        <w:spacing w:lineRule="auto" w:line="252" w:before="36" w:after="0"/>
        <w:ind w:left="1539" w:right="2003" w:hanging="0"/>
        <w:jc w:val="both"/>
        <w:rPr>
          <w:sz w:val="22"/>
        </w:rPr>
      </w:pPr>
      <w:r>
        <w:rPr>
          <w:sz w:val="22"/>
        </w:rPr>
        <w:t>EDS is prepared to respond</w:t>
      </w:r>
      <w:r>
        <w:rPr>
          <w:spacing w:val="-3"/>
          <w:sz w:val="22"/>
        </w:rPr>
      </w:r>
      <w:r>
        <w:rPr>
          <w:sz w:val="22"/>
        </w:rPr>
        <w:t>to</w:t>
      </w:r>
      <w:r>
        <w:rPr>
          <w:spacing w:val="-1"/>
          <w:sz w:val="22"/>
        </w:rPr>
      </w:r>
      <w:r>
        <w:rPr>
          <w:sz w:val="22"/>
        </w:rPr>
        <w:t>a data breach</w:t>
      </w:r>
      <w:r>
        <w:rPr>
          <w:spacing w:val="-3"/>
          <w:sz w:val="22"/>
        </w:rPr>
      </w:r>
      <w:r>
        <w:rPr>
          <w:sz w:val="22"/>
        </w:rPr>
        <w:t>or</w:t>
      </w:r>
      <w:r>
        <w:rPr>
          <w:spacing w:val="-2"/>
          <w:sz w:val="22"/>
        </w:rPr>
      </w:r>
      <w:r>
        <w:rPr>
          <w:sz w:val="22"/>
        </w:rPr>
        <w:t>other</w:t>
      </w:r>
      <w:r>
        <w:rPr>
          <w:spacing w:val="-3"/>
          <w:sz w:val="22"/>
        </w:rPr>
      </w:r>
      <w:r>
        <w:rPr>
          <w:sz w:val="22"/>
        </w:rPr>
        <w:t>security</w:t>
      </w:r>
      <w:r>
        <w:rPr>
          <w:spacing w:val="-1"/>
          <w:sz w:val="22"/>
        </w:rPr>
      </w:r>
      <w:r>
        <w:rPr>
          <w:sz w:val="22"/>
        </w:rPr>
        <w:t>incident in a</w:t>
      </w:r>
      <w:r>
        <w:rPr>
          <w:spacing w:val="-3"/>
          <w:sz w:val="22"/>
        </w:rPr>
      </w:r>
      <w:r>
        <w:rPr>
          <w:sz w:val="22"/>
        </w:rPr>
        <w:t>manner that allows</w:t>
      </w:r>
      <w:r>
        <w:rPr>
          <w:spacing w:val="-1"/>
          <w:sz w:val="22"/>
        </w:rPr>
      </w:r>
      <w:r>
        <w:rPr>
          <w:sz w:val="22"/>
        </w:rPr>
        <w:t>us to continue providing services to our external stakeholders and to protect the reputation and financial well-being of our business.</w:t>
      </w:r>
    </w:p>
    <w:p>
      <w:pPr>
        <w:pStyle w:val="Normal"/>
        <w:spacing w:before="161" w:after="0"/>
        <w:ind w:left="1539" w:right="0" w:hanging="0"/>
        <w:jc w:val="left"/>
        <w:rPr>
          <w:sz w:val="22"/>
        </w:rPr>
      </w:pPr>
      <w:r>
        <w:rPr>
          <w:sz w:val="22"/>
        </w:rPr>
        <w:t>The</w:t>
      </w:r>
      <w:r>
        <w:rPr>
          <w:spacing w:val="-10"/>
          <w:sz w:val="22"/>
        </w:rPr>
      </w:r>
      <w:r>
        <w:rPr>
          <w:sz w:val="22"/>
        </w:rPr>
        <w:t>incident</w:t>
      </w:r>
      <w:r>
        <w:rPr>
          <w:spacing w:val="-9"/>
          <w:sz w:val="22"/>
        </w:rPr>
      </w:r>
      <w:r>
        <w:rPr>
          <w:sz w:val="22"/>
        </w:rPr>
        <w:t>response</w:t>
      </w:r>
      <w:r>
        <w:rPr>
          <w:spacing w:val="-8"/>
          <w:sz w:val="22"/>
        </w:rPr>
      </w:r>
      <w:r>
        <w:rPr>
          <w:sz w:val="22"/>
        </w:rPr>
        <w:t>plan</w:t>
      </w:r>
      <w:r>
        <w:rPr>
          <w:spacing w:val="-12"/>
          <w:sz w:val="22"/>
        </w:rPr>
      </w:r>
      <w:r>
        <w:rPr>
          <w:sz w:val="22"/>
        </w:rPr>
        <w:t>consists</w:t>
      </w:r>
      <w:r>
        <w:rPr>
          <w:spacing w:val="-10"/>
          <w:sz w:val="22"/>
        </w:rPr>
      </w:r>
      <w:r>
        <w:rPr>
          <w:sz w:val="22"/>
        </w:rPr>
        <w:t>of</w:t>
      </w:r>
      <w:r>
        <w:rPr>
          <w:spacing w:val="-8"/>
          <w:sz w:val="22"/>
        </w:rPr>
      </w:r>
      <w:r>
        <w:rPr>
          <w:sz w:val="22"/>
        </w:rPr>
        <w:t>the</w:t>
      </w:r>
      <w:r>
        <w:rPr>
          <w:spacing w:val="-11"/>
          <w:sz w:val="22"/>
        </w:rPr>
      </w:r>
      <w:r>
        <w:rPr>
          <w:sz w:val="22"/>
        </w:rPr>
        <w:t>following</w:t>
      </w:r>
      <w:r>
        <w:rPr>
          <w:spacing w:val="-11"/>
          <w:sz w:val="22"/>
        </w:rPr>
      </w:r>
      <w:r>
        <w:rPr>
          <w:spacing w:val="-2"/>
          <w:sz w:val="22"/>
        </w:rPr>
        <w:t>tasks:</w:t>
      </w:r>
    </w:p>
    <w:p>
      <w:pPr>
        <w:pStyle w:val="ListParagraph"/>
        <w:numPr>
          <w:ilvl w:val="0"/>
          <w:numId w:val="1"/>
        </w:numPr>
        <w:tabs>
          <w:tab w:val="clear" w:pos="720"/>
          <w:tab w:val="left" w:pos="2259" w:leader="none"/>
        </w:tabs>
        <w:spacing w:lineRule="auto" w:line="240" w:before="185" w:after="0"/>
        <w:ind w:left="2259" w:right="0" w:hanging="359"/>
        <w:jc w:val="left"/>
        <w:rPr>
          <w:sz w:val="22"/>
        </w:rPr>
      </w:pPr>
      <w:r>
        <w:rPr>
          <w:sz w:val="22"/>
        </w:rPr>
        <w:t>Detect</w:t>
      </w:r>
      <w:r>
        <w:rPr>
          <w:spacing w:val="-7"/>
          <w:sz w:val="22"/>
        </w:rPr>
      </w:r>
      <w:r>
        <w:rPr>
          <w:sz w:val="22"/>
        </w:rPr>
        <w:t>the</w:t>
      </w:r>
      <w:r>
        <w:rPr>
          <w:spacing w:val="-5"/>
          <w:sz w:val="22"/>
        </w:rPr>
      </w:r>
      <w:r>
        <w:rPr>
          <w:spacing w:val="-2"/>
          <w:sz w:val="22"/>
        </w:rPr>
        <w:t>attack</w:t>
      </w:r>
    </w:p>
    <w:p>
      <w:pPr>
        <w:pStyle w:val="ListParagraph"/>
        <w:numPr>
          <w:ilvl w:val="0"/>
          <w:numId w:val="1"/>
        </w:numPr>
        <w:tabs>
          <w:tab w:val="clear" w:pos="720"/>
          <w:tab w:val="left" w:pos="2259" w:leader="none"/>
        </w:tabs>
        <w:spacing w:lineRule="auto" w:line="240" w:before="22" w:after="0"/>
        <w:ind w:left="2259" w:right="0" w:hanging="359"/>
        <w:jc w:val="left"/>
        <w:rPr>
          <w:sz w:val="22"/>
        </w:rPr>
      </w:pPr>
      <w:r>
        <w:rPr>
          <w:sz w:val="22"/>
        </w:rPr>
        <w:t>Stop</w:t>
      </w:r>
      <w:r>
        <w:rPr>
          <w:spacing w:val="-9"/>
          <w:sz w:val="22"/>
        </w:rPr>
      </w:r>
      <w:r>
        <w:rPr>
          <w:sz w:val="22"/>
        </w:rPr>
        <w:t>the</w:t>
      </w:r>
      <w:r>
        <w:rPr>
          <w:spacing w:val="-6"/>
          <w:sz w:val="22"/>
        </w:rPr>
      </w:r>
      <w:r>
        <w:rPr>
          <w:spacing w:val="-2"/>
          <w:sz w:val="22"/>
        </w:rPr>
        <w:t>attack</w:t>
      </w:r>
    </w:p>
    <w:p>
      <w:pPr>
        <w:pStyle w:val="ListParagraph"/>
        <w:numPr>
          <w:ilvl w:val="0"/>
          <w:numId w:val="1"/>
        </w:numPr>
        <w:tabs>
          <w:tab w:val="clear" w:pos="720"/>
          <w:tab w:val="left" w:pos="2259" w:leader="none"/>
        </w:tabs>
        <w:spacing w:lineRule="auto" w:line="240" w:before="17" w:after="0"/>
        <w:ind w:left="2259" w:right="0" w:hanging="359"/>
        <w:jc w:val="left"/>
        <w:rPr>
          <w:sz w:val="22"/>
        </w:rPr>
      </w:pPr>
      <w:r>
        <w:rPr>
          <w:spacing w:val="-2"/>
          <w:sz w:val="22"/>
        </w:rPr>
        <w:t>Notify</w:t>
      </w:r>
      <w:r>
        <w:rPr>
          <w:spacing w:val="2"/>
          <w:sz w:val="22"/>
        </w:rPr>
      </w:r>
      <w:r>
        <w:rPr>
          <w:spacing w:val="-2"/>
          <w:sz w:val="22"/>
        </w:rPr>
        <w:t>executive</w:t>
      </w:r>
      <w:r>
        <w:rPr>
          <w:spacing w:val="3"/>
          <w:sz w:val="22"/>
        </w:rPr>
      </w:r>
      <w:r>
        <w:rPr>
          <w:spacing w:val="-2"/>
          <w:sz w:val="22"/>
        </w:rPr>
        <w:t>management</w:t>
      </w:r>
    </w:p>
    <w:p>
      <w:pPr>
        <w:pStyle w:val="ListParagraph"/>
        <w:numPr>
          <w:ilvl w:val="0"/>
          <w:numId w:val="1"/>
        </w:numPr>
        <w:tabs>
          <w:tab w:val="clear" w:pos="720"/>
          <w:tab w:val="left" w:pos="2259" w:leader="none"/>
        </w:tabs>
        <w:spacing w:lineRule="auto" w:line="240" w:before="23" w:after="0"/>
        <w:ind w:left="2259" w:right="0" w:hanging="359"/>
        <w:jc w:val="left"/>
        <w:rPr>
          <w:sz w:val="22"/>
        </w:rPr>
      </w:pPr>
      <w:r>
        <w:rPr>
          <w:sz w:val="22"/>
        </w:rPr>
        <w:t>Assess</w:t>
      </w:r>
      <w:r>
        <w:rPr>
          <w:spacing w:val="-7"/>
          <w:sz w:val="22"/>
        </w:rPr>
      </w:r>
      <w:r>
        <w:rPr>
          <w:sz w:val="22"/>
        </w:rPr>
        <w:t>the</w:t>
      </w:r>
      <w:r>
        <w:rPr>
          <w:spacing w:val="-6"/>
          <w:sz w:val="22"/>
        </w:rPr>
      </w:r>
      <w:r>
        <w:rPr>
          <w:sz w:val="22"/>
        </w:rPr>
        <w:t>impact</w:t>
      </w:r>
      <w:r>
        <w:rPr>
          <w:spacing w:val="-8"/>
          <w:sz w:val="22"/>
        </w:rPr>
      </w:r>
      <w:r>
        <w:rPr>
          <w:sz w:val="22"/>
        </w:rPr>
        <w:t>of</w:t>
      </w:r>
      <w:r>
        <w:rPr>
          <w:spacing w:val="-8"/>
          <w:sz w:val="22"/>
        </w:rPr>
      </w:r>
      <w:r>
        <w:rPr>
          <w:sz w:val="22"/>
        </w:rPr>
        <w:t>the</w:t>
      </w:r>
      <w:r>
        <w:rPr>
          <w:spacing w:val="-6"/>
          <w:sz w:val="22"/>
        </w:rPr>
      </w:r>
      <w:r>
        <w:rPr>
          <w:spacing w:val="-2"/>
          <w:sz w:val="22"/>
        </w:rPr>
        <w:t>attack</w:t>
      </w:r>
    </w:p>
    <w:p>
      <w:pPr>
        <w:pStyle w:val="ListParagraph"/>
        <w:numPr>
          <w:ilvl w:val="0"/>
          <w:numId w:val="1"/>
        </w:numPr>
        <w:tabs>
          <w:tab w:val="clear" w:pos="720"/>
          <w:tab w:val="left" w:pos="2259" w:leader="none"/>
        </w:tabs>
        <w:spacing w:lineRule="auto" w:line="240" w:before="22" w:after="0"/>
        <w:ind w:left="2259" w:right="0" w:hanging="359"/>
        <w:jc w:val="left"/>
        <w:rPr>
          <w:sz w:val="22"/>
        </w:rPr>
      </w:pPr>
      <w:r>
        <w:rPr>
          <w:sz w:val="22"/>
        </w:rPr>
        <w:t>Notify</w:t>
      </w:r>
      <w:r>
        <w:rPr>
          <w:spacing w:val="-15"/>
          <w:sz w:val="22"/>
        </w:rPr>
      </w:r>
      <w:r>
        <w:rPr>
          <w:sz w:val="22"/>
        </w:rPr>
        <w:t>external</w:t>
      </w:r>
      <w:r>
        <w:rPr>
          <w:spacing w:val="-10"/>
          <w:sz w:val="22"/>
        </w:rPr>
      </w:r>
      <w:r>
        <w:rPr>
          <w:sz w:val="22"/>
        </w:rPr>
        <w:t>stakeholders</w:t>
      </w:r>
      <w:r>
        <w:rPr>
          <w:spacing w:val="-10"/>
          <w:sz w:val="22"/>
        </w:rPr>
      </w:r>
      <w:r>
        <w:rPr>
          <w:sz w:val="22"/>
        </w:rPr>
        <w:t>impacted</w:t>
      </w:r>
      <w:r>
        <w:rPr>
          <w:spacing w:val="-12"/>
          <w:sz w:val="22"/>
        </w:rPr>
      </w:r>
      <w:r>
        <w:rPr>
          <w:sz w:val="22"/>
        </w:rPr>
        <w:t>by</w:t>
      </w:r>
      <w:r>
        <w:rPr>
          <w:spacing w:val="-11"/>
          <w:sz w:val="22"/>
        </w:rPr>
      </w:r>
      <w:r>
        <w:rPr>
          <w:sz w:val="22"/>
        </w:rPr>
        <w:t>the</w:t>
      </w:r>
      <w:r>
        <w:rPr>
          <w:spacing w:val="-11"/>
          <w:sz w:val="22"/>
        </w:rPr>
      </w:r>
      <w:r>
        <w:rPr>
          <w:spacing w:val="-2"/>
          <w:sz w:val="22"/>
        </w:rPr>
        <w:t>attack</w:t>
      </w:r>
    </w:p>
    <w:p>
      <w:pPr>
        <w:pStyle w:val="ListParagraph"/>
        <w:numPr>
          <w:ilvl w:val="0"/>
          <w:numId w:val="1"/>
        </w:numPr>
        <w:tabs>
          <w:tab w:val="clear" w:pos="720"/>
          <w:tab w:val="left" w:pos="2259" w:leader="none"/>
        </w:tabs>
        <w:spacing w:lineRule="auto" w:line="240" w:before="22" w:after="0"/>
        <w:ind w:left="2259" w:right="0" w:hanging="359"/>
        <w:jc w:val="left"/>
        <w:rPr>
          <w:sz w:val="22"/>
        </w:rPr>
      </w:pPr>
      <w:r>
        <w:rPr>
          <w:sz w:val="22"/>
        </w:rPr>
        <w:t>Acquire</w:t>
      </w:r>
      <w:r>
        <w:rPr>
          <w:spacing w:val="-10"/>
          <w:sz w:val="22"/>
        </w:rPr>
      </w:r>
      <w:r>
        <w:rPr>
          <w:sz w:val="22"/>
        </w:rPr>
        <w:t>resources</w:t>
      </w:r>
      <w:r>
        <w:rPr>
          <w:spacing w:val="-11"/>
          <w:sz w:val="22"/>
        </w:rPr>
      </w:r>
      <w:r>
        <w:rPr>
          <w:sz w:val="22"/>
        </w:rPr>
        <w:t>to</w:t>
      </w:r>
      <w:r>
        <w:rPr>
          <w:spacing w:val="-8"/>
          <w:sz w:val="22"/>
        </w:rPr>
      </w:r>
      <w:r>
        <w:rPr>
          <w:sz w:val="22"/>
        </w:rPr>
        <w:t>respond</w:t>
      </w:r>
      <w:r>
        <w:rPr>
          <w:spacing w:val="-11"/>
          <w:sz w:val="22"/>
        </w:rPr>
      </w:r>
      <w:r>
        <w:rPr>
          <w:sz w:val="22"/>
        </w:rPr>
        <w:t>to</w:t>
      </w:r>
      <w:r>
        <w:rPr>
          <w:spacing w:val="-8"/>
          <w:sz w:val="22"/>
        </w:rPr>
      </w:r>
      <w:r>
        <w:rPr>
          <w:sz w:val="22"/>
        </w:rPr>
        <w:t>the</w:t>
      </w:r>
      <w:r>
        <w:rPr>
          <w:spacing w:val="-9"/>
          <w:sz w:val="22"/>
        </w:rPr>
      </w:r>
      <w:r>
        <w:rPr>
          <w:spacing w:val="-2"/>
          <w:sz w:val="22"/>
        </w:rPr>
        <w:t>attack</w:t>
      </w:r>
    </w:p>
    <w:p>
      <w:pPr>
        <w:pStyle w:val="ListParagraph"/>
        <w:numPr>
          <w:ilvl w:val="0"/>
          <w:numId w:val="1"/>
        </w:numPr>
        <w:tabs>
          <w:tab w:val="clear" w:pos="720"/>
          <w:tab w:val="left" w:pos="2259" w:leader="none"/>
        </w:tabs>
        <w:spacing w:lineRule="auto" w:line="240" w:before="22" w:after="0"/>
        <w:ind w:left="2259" w:right="0" w:hanging="359"/>
        <w:jc w:val="left"/>
        <w:rPr>
          <w:sz w:val="22"/>
        </w:rPr>
      </w:pPr>
      <w:r>
        <w:rPr>
          <w:sz w:val="22"/>
        </w:rPr>
        <w:t>Deploy</w:t>
      </w:r>
      <w:r>
        <w:rPr>
          <w:spacing w:val="-13"/>
          <w:sz w:val="22"/>
        </w:rPr>
      </w:r>
      <w:r>
        <w:rPr>
          <w:sz w:val="22"/>
        </w:rPr>
        <w:t>available</w:t>
      </w:r>
      <w:r>
        <w:rPr>
          <w:spacing w:val="-9"/>
          <w:sz w:val="22"/>
        </w:rPr>
      </w:r>
      <w:r>
        <w:rPr>
          <w:sz w:val="22"/>
        </w:rPr>
        <w:t>resources</w:t>
      </w:r>
      <w:r>
        <w:rPr>
          <w:spacing w:val="-12"/>
          <w:sz w:val="22"/>
        </w:rPr>
      </w:r>
      <w:r>
        <w:rPr>
          <w:sz w:val="22"/>
        </w:rPr>
        <w:t>to</w:t>
      </w:r>
      <w:r>
        <w:rPr>
          <w:spacing w:val="-9"/>
          <w:sz w:val="22"/>
        </w:rPr>
      </w:r>
      <w:r>
        <w:rPr>
          <w:sz w:val="22"/>
        </w:rPr>
        <w:t>recover</w:t>
      </w:r>
      <w:r>
        <w:rPr>
          <w:spacing w:val="-11"/>
          <w:sz w:val="22"/>
        </w:rPr>
      </w:r>
      <w:r>
        <w:rPr>
          <w:sz w:val="22"/>
        </w:rPr>
        <w:t>from</w:t>
      </w:r>
      <w:r>
        <w:rPr>
          <w:spacing w:val="-11"/>
          <w:sz w:val="22"/>
        </w:rPr>
      </w:r>
      <w:r>
        <w:rPr>
          <w:sz w:val="22"/>
        </w:rPr>
        <w:t>the</w:t>
      </w:r>
      <w:r>
        <w:rPr>
          <w:spacing w:val="-9"/>
          <w:sz w:val="22"/>
        </w:rPr>
      </w:r>
      <w:r>
        <w:rPr>
          <w:spacing w:val="-2"/>
          <w:sz w:val="22"/>
        </w:rPr>
        <w:t>attack</w:t>
      </w:r>
    </w:p>
    <w:p>
      <w:pPr>
        <w:pStyle w:val="ListParagraph"/>
        <w:numPr>
          <w:ilvl w:val="0"/>
          <w:numId w:val="1"/>
        </w:numPr>
        <w:tabs>
          <w:tab w:val="clear" w:pos="720"/>
          <w:tab w:val="left" w:pos="2259" w:leader="none"/>
        </w:tabs>
        <w:spacing w:lineRule="auto" w:line="240" w:before="17" w:after="0"/>
        <w:ind w:left="2259" w:right="0" w:hanging="359"/>
        <w:jc w:val="left"/>
        <w:rPr>
          <w:sz w:val="22"/>
        </w:rPr>
      </w:pPr>
      <w:r>
        <w:rPr>
          <w:sz w:val="22"/>
        </w:rPr>
        <w:t>Take</w:t>
      </w:r>
      <w:r>
        <w:rPr>
          <w:spacing w:val="-8"/>
          <w:sz w:val="22"/>
        </w:rPr>
      </w:r>
      <w:r>
        <w:rPr>
          <w:sz w:val="22"/>
        </w:rPr>
        <w:t>additional</w:t>
      </w:r>
      <w:r>
        <w:rPr>
          <w:spacing w:val="-8"/>
          <w:sz w:val="22"/>
        </w:rPr>
      </w:r>
      <w:r>
        <w:rPr>
          <w:sz w:val="22"/>
        </w:rPr>
        <w:t>steps</w:t>
      </w:r>
      <w:r>
        <w:rPr>
          <w:spacing w:val="-10"/>
          <w:sz w:val="22"/>
        </w:rPr>
      </w:r>
      <w:r>
        <w:rPr>
          <w:sz w:val="22"/>
        </w:rPr>
        <w:t>to</w:t>
      </w:r>
      <w:r>
        <w:rPr>
          <w:spacing w:val="-7"/>
          <w:sz w:val="22"/>
        </w:rPr>
      </w:r>
      <w:r>
        <w:rPr>
          <w:sz w:val="22"/>
        </w:rPr>
        <w:t>prevent</w:t>
      </w:r>
      <w:r>
        <w:rPr>
          <w:spacing w:val="-11"/>
          <w:sz w:val="22"/>
        </w:rPr>
      </w:r>
      <w:r>
        <w:rPr>
          <w:sz w:val="22"/>
        </w:rPr>
        <w:t>future</w:t>
      </w:r>
      <w:r>
        <w:rPr>
          <w:spacing w:val="-9"/>
          <w:sz w:val="22"/>
        </w:rPr>
      </w:r>
      <w:r>
        <w:rPr>
          <w:spacing w:val="-2"/>
          <w:sz w:val="22"/>
        </w:rPr>
        <w:t>attacks</w:t>
      </w:r>
    </w:p>
    <w:p>
      <w:pPr>
        <w:pStyle w:val="TextBody"/>
        <w:spacing w:before="183" w:after="0"/>
        <w:ind w:left="1539" w:right="0" w:hanging="0"/>
        <w:rPr/>
      </w:pPr>
      <w:r>
        <w:rPr>
          <w:color w:val="1F3661"/>
        </w:rPr>
        <w:t>Detect</w:t>
      </w:r>
      <w:r>
        <w:rPr>
          <w:color w:val="1F3661"/>
          <w:spacing w:val="-10"/>
        </w:rPr>
      </w:r>
      <w:r>
        <w:rPr>
          <w:color w:val="1F3661"/>
        </w:rPr>
        <w:t>the</w:t>
      </w:r>
      <w:r>
        <w:rPr>
          <w:color w:val="1F3661"/>
          <w:spacing w:val="-10"/>
        </w:rPr>
      </w:r>
      <w:r>
        <w:rPr>
          <w:color w:val="1F3661"/>
          <w:spacing w:val="-2"/>
        </w:rPr>
        <w:t>Attack</w:t>
      </w:r>
    </w:p>
    <w:p>
      <w:pPr>
        <w:pStyle w:val="Normal"/>
        <w:spacing w:lineRule="auto" w:line="259" w:before="24" w:after="0"/>
        <w:ind w:left="1539" w:right="1511" w:hanging="0"/>
        <w:jc w:val="left"/>
        <w:rPr>
          <w:sz w:val="22"/>
        </w:rPr>
      </w:pPr>
      <w:r>
        <w:rPr>
          <w:sz w:val="22"/>
        </w:rPr>
        <w:t>EDS has implemented an array of monitoring capabilities to allow us to detect unusual activity or service</w:t>
      </w:r>
      <w:r>
        <w:rPr>
          <w:spacing w:val="-3"/>
          <w:sz w:val="22"/>
        </w:rPr>
      </w:r>
      <w:r>
        <w:rPr>
          <w:sz w:val="22"/>
        </w:rPr>
        <w:t>interruptions.</w:t>
      </w:r>
      <w:r>
        <w:rPr>
          <w:spacing w:val="-3"/>
          <w:sz w:val="22"/>
        </w:rPr>
      </w:r>
      <w:r>
        <w:rPr>
          <w:sz w:val="22"/>
        </w:rPr>
        <w:t>Rack space</w:t>
      </w:r>
      <w:r>
        <w:rPr>
          <w:spacing w:val="-3"/>
          <w:sz w:val="22"/>
        </w:rPr>
      </w:r>
      <w:r>
        <w:rPr>
          <w:sz w:val="22"/>
        </w:rPr>
        <w:t>Security</w:t>
      </w:r>
      <w:r>
        <w:rPr>
          <w:spacing w:val="-3"/>
          <w:sz w:val="22"/>
        </w:rPr>
      </w:r>
      <w:r>
        <w:rPr>
          <w:sz w:val="22"/>
        </w:rPr>
        <w:t>Service</w:t>
      </w:r>
      <w:r>
        <w:rPr>
          <w:spacing w:val="-3"/>
          <w:sz w:val="22"/>
        </w:rPr>
      </w:r>
      <w:r>
        <w:rPr>
          <w:sz w:val="22"/>
        </w:rPr>
        <w:t>monitors</w:t>
      </w:r>
      <w:r>
        <w:rPr>
          <w:spacing w:val="-3"/>
          <w:sz w:val="22"/>
        </w:rPr>
      </w:r>
      <w:r>
        <w:rPr>
          <w:sz w:val="22"/>
        </w:rPr>
        <w:t>our</w:t>
      </w:r>
      <w:r>
        <w:rPr>
          <w:spacing w:val="-3"/>
          <w:sz w:val="22"/>
        </w:rPr>
      </w:r>
      <w:r>
        <w:rPr>
          <w:sz w:val="22"/>
        </w:rPr>
        <w:t>firewall</w:t>
      </w:r>
      <w:r>
        <w:rPr>
          <w:spacing w:val="-3"/>
          <w:sz w:val="22"/>
        </w:rPr>
      </w:r>
      <w:r>
        <w:rPr>
          <w:sz w:val="22"/>
        </w:rPr>
        <w:t>to</w:t>
      </w:r>
      <w:r>
        <w:rPr>
          <w:spacing w:val="-3"/>
          <w:sz w:val="22"/>
        </w:rPr>
      </w:r>
      <w:r>
        <w:rPr>
          <w:sz w:val="22"/>
        </w:rPr>
        <w:t>detect</w:t>
      </w:r>
      <w:r>
        <w:rPr>
          <w:spacing w:val="-3"/>
          <w:sz w:val="22"/>
        </w:rPr>
      </w:r>
      <w:r>
        <w:rPr>
          <w:sz w:val="22"/>
        </w:rPr>
        <w:t>suspicious</w:t>
      </w:r>
      <w:r>
        <w:rPr>
          <w:spacing w:val="-3"/>
          <w:sz w:val="22"/>
        </w:rPr>
      </w:r>
      <w:r>
        <w:rPr>
          <w:sz w:val="22"/>
        </w:rPr>
        <w:t>activity</w:t>
      </w:r>
      <w:r>
        <w:rPr>
          <w:spacing w:val="-3"/>
          <w:sz w:val="22"/>
        </w:rPr>
      </w:r>
      <w:r>
        <w:rPr>
          <w:sz w:val="22"/>
        </w:rPr>
        <w:t>or brute force attacks. Our servers have monitoring agents running that notify IT when resource consumption</w:t>
      </w:r>
      <w:r>
        <w:rPr>
          <w:spacing w:val="-1"/>
          <w:sz w:val="22"/>
        </w:rPr>
      </w:r>
      <w:r>
        <w:rPr>
          <w:sz w:val="22"/>
        </w:rPr>
        <w:t>levels</w:t>
      </w:r>
      <w:r>
        <w:rPr>
          <w:spacing w:val="-3"/>
          <w:sz w:val="22"/>
        </w:rPr>
      </w:r>
      <w:r>
        <w:rPr>
          <w:sz w:val="22"/>
        </w:rPr>
        <w:t>are</w:t>
      </w:r>
      <w:r>
        <w:rPr>
          <w:spacing w:val="-3"/>
          <w:sz w:val="22"/>
        </w:rPr>
      </w:r>
      <w:r>
        <w:rPr>
          <w:sz w:val="22"/>
        </w:rPr>
        <w:t>particularly</w:t>
      </w:r>
      <w:r>
        <w:rPr>
          <w:spacing w:val="-2"/>
          <w:sz w:val="22"/>
        </w:rPr>
      </w:r>
      <w:r>
        <w:rPr>
          <w:sz w:val="22"/>
        </w:rPr>
        <w:t>high.</w:t>
      </w:r>
      <w:r>
        <w:rPr>
          <w:spacing w:val="-1"/>
          <w:sz w:val="22"/>
        </w:rPr>
      </w:r>
      <w:r>
        <w:rPr>
          <w:sz w:val="22"/>
        </w:rPr>
        <w:t>Our</w:t>
      </w:r>
      <w:r>
        <w:rPr>
          <w:spacing w:val="-2"/>
          <w:sz w:val="22"/>
        </w:rPr>
      </w:r>
      <w:r>
        <w:rPr>
          <w:sz w:val="22"/>
        </w:rPr>
        <w:t>anti malware</w:t>
      </w:r>
      <w:r>
        <w:rPr>
          <w:spacing w:val="-3"/>
          <w:sz w:val="22"/>
        </w:rPr>
      </w:r>
      <w:r>
        <w:rPr>
          <w:sz w:val="22"/>
        </w:rPr>
        <w:t>software</w:t>
      </w:r>
      <w:r>
        <w:rPr>
          <w:spacing w:val="-4"/>
          <w:sz w:val="22"/>
        </w:rPr>
      </w:r>
      <w:r>
        <w:rPr>
          <w:sz w:val="22"/>
        </w:rPr>
        <w:t>notifies</w:t>
      </w:r>
      <w:r>
        <w:rPr>
          <w:spacing w:val="-1"/>
          <w:sz w:val="22"/>
        </w:rPr>
      </w:r>
      <w:r>
        <w:rPr>
          <w:sz w:val="22"/>
        </w:rPr>
        <w:t>IT</w:t>
      </w:r>
      <w:r>
        <w:rPr>
          <w:spacing w:val="-1"/>
          <w:sz w:val="22"/>
        </w:rPr>
      </w:r>
      <w:r>
        <w:rPr>
          <w:sz w:val="22"/>
        </w:rPr>
        <w:t>staff</w:t>
      </w:r>
      <w:r>
        <w:rPr>
          <w:spacing w:val="-1"/>
          <w:sz w:val="22"/>
        </w:rPr>
      </w:r>
      <w:r>
        <w:rPr>
          <w:sz w:val="22"/>
        </w:rPr>
        <w:t>if</w:t>
      </w:r>
      <w:r>
        <w:rPr>
          <w:spacing w:val="-3"/>
          <w:sz w:val="22"/>
        </w:rPr>
      </w:r>
      <w:r>
        <w:rPr>
          <w:sz w:val="22"/>
        </w:rPr>
        <w:t>any</w:t>
      </w:r>
      <w:r>
        <w:rPr>
          <w:spacing w:val="-3"/>
          <w:sz w:val="22"/>
        </w:rPr>
      </w:r>
      <w:r>
        <w:rPr>
          <w:sz w:val="22"/>
        </w:rPr>
        <w:t>malware</w:t>
      </w:r>
      <w:r>
        <w:rPr>
          <w:spacing w:val="-1"/>
          <w:sz w:val="22"/>
        </w:rPr>
      </w:r>
      <w:r>
        <w:rPr>
          <w:sz w:val="22"/>
        </w:rPr>
        <w:t>is detected on our servers. Our various automation services will provide notice if they stop operating through a heartbeat monitoring service running on another server. IT staff routinely review security logs of our servers to identify unsuccessful login attempts or other suspicious activity.</w:t>
      </w:r>
    </w:p>
    <w:p>
      <w:pPr>
        <w:pStyle w:val="Normal"/>
        <w:spacing w:before="154" w:after="0"/>
        <w:ind w:left="1539" w:right="0" w:hanging="0"/>
        <w:jc w:val="both"/>
        <w:rPr>
          <w:sz w:val="26"/>
        </w:rPr>
      </w:pPr>
      <w:bookmarkStart w:id="27" w:name="_TOC_250038"/>
      <w:r>
        <w:rPr>
          <w:color w:val="2C5294"/>
          <w:spacing w:val="-2"/>
          <w:sz w:val="26"/>
        </w:rPr>
        <w:t>Stop</w:t>
      </w:r>
      <w:r>
        <w:rPr>
          <w:color w:val="2C5294"/>
          <w:spacing w:val="-10"/>
          <w:sz w:val="26"/>
        </w:rPr>
      </w:r>
      <w:r>
        <w:rPr>
          <w:color w:val="2C5294"/>
          <w:spacing w:val="-2"/>
          <w:sz w:val="26"/>
        </w:rPr>
        <w:t>the</w:t>
      </w:r>
      <w:r>
        <w:rPr>
          <w:color w:val="2C5294"/>
          <w:spacing w:val="-7"/>
          <w:sz w:val="26"/>
        </w:rPr>
      </w:r>
      <w:bookmarkEnd w:id="27"/>
      <w:r>
        <w:rPr>
          <w:color w:val="2C5294"/>
          <w:spacing w:val="-2"/>
          <w:sz w:val="26"/>
        </w:rPr>
        <w:t>Attack</w:t>
      </w:r>
    </w:p>
    <w:p>
      <w:pPr>
        <w:sectPr>
          <w:headerReference w:type="default" r:id="rId19"/>
          <w:footerReference w:type="default" r:id="rId20"/>
          <w:type w:val="nextPage"/>
          <w:pgSz w:w="12240" w:h="15840"/>
          <w:pgMar w:left="0" w:right="0" w:gutter="0" w:header="467" w:top="1420" w:footer="0" w:bottom="1077"/>
          <w:pgNumType w:fmt="decimal"/>
          <w:formProt w:val="false"/>
          <w:textDirection w:val="lrTb"/>
          <w:docGrid w:type="default" w:linePitch="100" w:charSpace="4096"/>
        </w:sectPr>
        <w:pStyle w:val="Normal"/>
        <w:spacing w:lineRule="auto" w:line="259" w:before="28" w:after="0"/>
        <w:ind w:left="1539" w:right="1812" w:hanging="0"/>
        <w:jc w:val="both"/>
        <w:rPr>
          <w:sz w:val="22"/>
        </w:rPr>
      </w:pPr>
      <w:r>
        <w:rPr>
          <w:sz w:val="22"/>
        </w:rPr>
        <w:t>If</w:t>
      </w:r>
      <w:r>
        <w:rPr>
          <w:spacing w:val="-13"/>
          <w:sz w:val="22"/>
        </w:rPr>
      </w:r>
      <w:r>
        <w:rPr>
          <w:sz w:val="22"/>
        </w:rPr>
        <w:t>an</w:t>
      </w:r>
      <w:r>
        <w:rPr>
          <w:spacing w:val="-12"/>
          <w:sz w:val="22"/>
        </w:rPr>
      </w:r>
      <w:r>
        <w:rPr>
          <w:sz w:val="22"/>
        </w:rPr>
        <w:t>unauthorized</w:t>
      </w:r>
      <w:r>
        <w:rPr>
          <w:spacing w:val="-13"/>
          <w:sz w:val="22"/>
        </w:rPr>
      </w:r>
      <w:r>
        <w:rPr>
          <w:sz w:val="22"/>
        </w:rPr>
        <w:t>penetration</w:t>
      </w:r>
      <w:r>
        <w:rPr>
          <w:spacing w:val="-12"/>
          <w:sz w:val="22"/>
        </w:rPr>
      </w:r>
      <w:r>
        <w:rPr>
          <w:sz w:val="22"/>
        </w:rPr>
        <w:t>or</w:t>
      </w:r>
      <w:r>
        <w:rPr>
          <w:spacing w:val="-13"/>
          <w:sz w:val="22"/>
        </w:rPr>
      </w:r>
      <w:r>
        <w:rPr>
          <w:sz w:val="22"/>
        </w:rPr>
        <w:t>data</w:t>
      </w:r>
      <w:r>
        <w:rPr>
          <w:spacing w:val="-12"/>
          <w:sz w:val="22"/>
        </w:rPr>
      </w:r>
      <w:r>
        <w:rPr>
          <w:sz w:val="22"/>
        </w:rPr>
        <w:t>breach</w:t>
      </w:r>
      <w:r>
        <w:rPr>
          <w:spacing w:val="-13"/>
          <w:sz w:val="22"/>
        </w:rPr>
      </w:r>
      <w:r>
        <w:rPr>
          <w:sz w:val="22"/>
        </w:rPr>
        <w:t>is</w:t>
      </w:r>
      <w:r>
        <w:rPr>
          <w:spacing w:val="-12"/>
          <w:sz w:val="22"/>
        </w:rPr>
      </w:r>
      <w:r>
        <w:rPr>
          <w:sz w:val="22"/>
        </w:rPr>
        <w:t>detected</w:t>
      </w:r>
      <w:r>
        <w:rPr>
          <w:spacing w:val="-12"/>
          <w:sz w:val="22"/>
        </w:rPr>
      </w:r>
      <w:r>
        <w:rPr>
          <w:sz w:val="22"/>
        </w:rPr>
        <w:t>in</w:t>
      </w:r>
      <w:r>
        <w:rPr>
          <w:spacing w:val="-13"/>
          <w:sz w:val="22"/>
        </w:rPr>
      </w:r>
      <w:r>
        <w:rPr>
          <w:sz w:val="22"/>
        </w:rPr>
        <w:t>progress,</w:t>
      </w:r>
      <w:r>
        <w:rPr>
          <w:spacing w:val="-12"/>
          <w:sz w:val="22"/>
        </w:rPr>
      </w:r>
      <w:r>
        <w:rPr>
          <w:sz w:val="22"/>
        </w:rPr>
        <w:t>the</w:t>
      </w:r>
      <w:r>
        <w:rPr>
          <w:spacing w:val="-13"/>
          <w:sz w:val="22"/>
        </w:rPr>
      </w:r>
      <w:r>
        <w:rPr>
          <w:sz w:val="22"/>
        </w:rPr>
        <w:t>affected</w:t>
      </w:r>
      <w:r>
        <w:rPr>
          <w:spacing w:val="-12"/>
          <w:sz w:val="22"/>
        </w:rPr>
      </w:r>
      <w:r>
        <w:rPr>
          <w:sz w:val="22"/>
        </w:rPr>
        <w:t>server</w:t>
      </w:r>
      <w:r>
        <w:rPr>
          <w:spacing w:val="-13"/>
          <w:sz w:val="22"/>
        </w:rPr>
      </w:r>
      <w:r>
        <w:rPr>
          <w:sz w:val="22"/>
        </w:rPr>
        <w:t>will</w:t>
      </w:r>
      <w:r>
        <w:rPr>
          <w:spacing w:val="-12"/>
          <w:sz w:val="22"/>
        </w:rPr>
      </w:r>
      <w:r>
        <w:rPr>
          <w:sz w:val="22"/>
        </w:rPr>
        <w:t>be</w:t>
      </w:r>
      <w:r>
        <w:rPr>
          <w:spacing w:val="-12"/>
          <w:sz w:val="22"/>
        </w:rPr>
      </w:r>
      <w:r>
        <w:rPr>
          <w:sz w:val="22"/>
        </w:rPr>
        <w:t>shut</w:t>
      </w:r>
      <w:r>
        <w:rPr>
          <w:spacing w:val="-2"/>
          <w:sz w:val="22"/>
        </w:rPr>
        <w:t>down</w:t>
      </w:r>
      <w:r>
        <w:rPr>
          <w:spacing w:val="-4"/>
          <w:sz w:val="22"/>
        </w:rPr>
      </w:r>
      <w:r>
        <w:rPr>
          <w:spacing w:val="-2"/>
          <w:sz w:val="22"/>
        </w:rPr>
        <w:t>immediately.</w:t>
      </w:r>
      <w:r>
        <w:rPr>
          <w:spacing w:val="-4"/>
          <w:sz w:val="22"/>
        </w:rPr>
      </w:r>
      <w:r>
        <w:rPr>
          <w:spacing w:val="-2"/>
          <w:sz w:val="22"/>
        </w:rPr>
        <w:t>The</w:t>
      </w:r>
      <w:r>
        <w:rPr>
          <w:spacing w:val="-4"/>
          <w:sz w:val="22"/>
        </w:rPr>
      </w:r>
      <w:r>
        <w:rPr>
          <w:spacing w:val="-2"/>
          <w:sz w:val="22"/>
        </w:rPr>
        <w:t>firewall</w:t>
      </w:r>
      <w:r>
        <w:rPr>
          <w:spacing w:val="-7"/>
          <w:sz w:val="22"/>
        </w:rPr>
      </w:r>
      <w:r>
        <w:rPr>
          <w:spacing w:val="-2"/>
          <w:sz w:val="22"/>
        </w:rPr>
        <w:t>will</w:t>
      </w:r>
      <w:r>
        <w:rPr>
          <w:spacing w:val="-4"/>
          <w:sz w:val="22"/>
        </w:rPr>
      </w:r>
      <w:r>
        <w:rPr>
          <w:spacing w:val="-2"/>
          <w:sz w:val="22"/>
        </w:rPr>
        <w:t>be</w:t>
      </w:r>
      <w:r>
        <w:rPr>
          <w:spacing w:val="-7"/>
          <w:sz w:val="22"/>
        </w:rPr>
      </w:r>
      <w:r>
        <w:rPr>
          <w:spacing w:val="-2"/>
          <w:sz w:val="22"/>
        </w:rPr>
        <w:t>configured</w:t>
      </w:r>
      <w:r>
        <w:rPr>
          <w:spacing w:val="-4"/>
          <w:sz w:val="22"/>
        </w:rPr>
      </w:r>
      <w:r>
        <w:rPr>
          <w:spacing w:val="-2"/>
          <w:sz w:val="22"/>
        </w:rPr>
        <w:t>to</w:t>
      </w:r>
      <w:r>
        <w:rPr>
          <w:spacing w:val="-5"/>
          <w:sz w:val="22"/>
        </w:rPr>
      </w:r>
      <w:r>
        <w:rPr>
          <w:spacing w:val="-2"/>
          <w:sz w:val="22"/>
        </w:rPr>
        <w:t>block</w:t>
      </w:r>
      <w:r>
        <w:rPr>
          <w:spacing w:val="-3"/>
          <w:sz w:val="22"/>
        </w:rPr>
      </w:r>
      <w:r>
        <w:rPr>
          <w:spacing w:val="-2"/>
          <w:sz w:val="22"/>
        </w:rPr>
        <w:t>ALL</w:t>
      </w:r>
      <w:r>
        <w:rPr>
          <w:spacing w:val="-5"/>
          <w:sz w:val="22"/>
        </w:rPr>
      </w:r>
      <w:r>
        <w:rPr>
          <w:spacing w:val="-2"/>
          <w:sz w:val="22"/>
        </w:rPr>
        <w:t>access</w:t>
      </w:r>
      <w:r>
        <w:rPr>
          <w:spacing w:val="-4"/>
          <w:sz w:val="22"/>
        </w:rPr>
      </w:r>
      <w:r>
        <w:rPr>
          <w:spacing w:val="-2"/>
          <w:sz w:val="22"/>
        </w:rPr>
        <w:t>to</w:t>
      </w:r>
      <w:r>
        <w:rPr>
          <w:spacing w:val="-3"/>
          <w:sz w:val="22"/>
        </w:rPr>
      </w:r>
      <w:r>
        <w:rPr>
          <w:spacing w:val="-2"/>
          <w:sz w:val="22"/>
        </w:rPr>
        <w:t>the</w:t>
      </w:r>
      <w:r>
        <w:rPr>
          <w:spacing w:val="-4"/>
          <w:sz w:val="22"/>
        </w:rPr>
      </w:r>
      <w:r>
        <w:rPr>
          <w:spacing w:val="-2"/>
          <w:sz w:val="22"/>
        </w:rPr>
        <w:t>server</w:t>
      </w:r>
      <w:r>
        <w:rPr>
          <w:spacing w:val="-4"/>
          <w:sz w:val="22"/>
        </w:rPr>
      </w:r>
      <w:r>
        <w:rPr>
          <w:spacing w:val="-2"/>
          <w:sz w:val="22"/>
        </w:rPr>
        <w:t>from</w:t>
      </w:r>
      <w:r>
        <w:rPr>
          <w:spacing w:val="-4"/>
          <w:sz w:val="22"/>
        </w:rPr>
      </w:r>
      <w:r>
        <w:rPr>
          <w:spacing w:val="-2"/>
          <w:sz w:val="22"/>
        </w:rPr>
        <w:t>the</w:t>
      </w:r>
      <w:r>
        <w:rPr>
          <w:spacing w:val="-4"/>
          <w:sz w:val="22"/>
        </w:rPr>
      </w:r>
      <w:r>
        <w:rPr>
          <w:spacing w:val="-2"/>
          <w:sz w:val="22"/>
        </w:rPr>
        <w:t>Internet.</w:t>
      </w:r>
      <w:r>
        <w:rPr>
          <w:sz w:val="22"/>
        </w:rPr>
        <w:t>EDS</w:t>
      </w:r>
      <w:r>
        <w:rPr>
          <w:spacing w:val="-13"/>
          <w:sz w:val="22"/>
        </w:rPr>
      </w:r>
      <w:r>
        <w:rPr>
          <w:sz w:val="22"/>
        </w:rPr>
        <w:t>IT</w:t>
      </w:r>
      <w:r>
        <w:rPr>
          <w:spacing w:val="-12"/>
          <w:sz w:val="22"/>
        </w:rPr>
      </w:r>
      <w:r>
        <w:rPr>
          <w:sz w:val="22"/>
        </w:rPr>
        <w:t>staff</w:t>
      </w:r>
      <w:r>
        <w:rPr>
          <w:spacing w:val="-13"/>
          <w:sz w:val="22"/>
        </w:rPr>
      </w:r>
      <w:r>
        <w:rPr>
          <w:sz w:val="22"/>
        </w:rPr>
        <w:t>will</w:t>
      </w:r>
      <w:r>
        <w:rPr>
          <w:spacing w:val="-12"/>
          <w:sz w:val="22"/>
        </w:rPr>
      </w:r>
      <w:r>
        <w:rPr>
          <w:sz w:val="22"/>
        </w:rPr>
        <w:t>still</w:t>
      </w:r>
      <w:r>
        <w:rPr>
          <w:spacing w:val="-13"/>
          <w:sz w:val="22"/>
        </w:rPr>
      </w:r>
      <w:r>
        <w:rPr>
          <w:sz w:val="22"/>
        </w:rPr>
        <w:t>be</w:t>
      </w:r>
      <w:r>
        <w:rPr>
          <w:spacing w:val="-12"/>
          <w:sz w:val="22"/>
        </w:rPr>
      </w:r>
      <w:r>
        <w:rPr>
          <w:sz w:val="22"/>
        </w:rPr>
        <w:t>able</w:t>
      </w:r>
      <w:r>
        <w:rPr>
          <w:spacing w:val="-13"/>
          <w:sz w:val="22"/>
        </w:rPr>
      </w:r>
      <w:r>
        <w:rPr>
          <w:sz w:val="22"/>
        </w:rPr>
        <w:t>to</w:t>
      </w:r>
      <w:r>
        <w:rPr>
          <w:spacing w:val="-12"/>
          <w:sz w:val="22"/>
        </w:rPr>
      </w:r>
      <w:r>
        <w:rPr>
          <w:sz w:val="22"/>
        </w:rPr>
        <w:t>access</w:t>
      </w:r>
      <w:r>
        <w:rPr>
          <w:spacing w:val="-12"/>
          <w:sz w:val="22"/>
        </w:rPr>
      </w:r>
      <w:r>
        <w:rPr>
          <w:sz w:val="22"/>
        </w:rPr>
        <w:t>the</w:t>
      </w:r>
      <w:r>
        <w:rPr>
          <w:spacing w:val="-12"/>
          <w:sz w:val="22"/>
        </w:rPr>
      </w:r>
      <w:r>
        <w:rPr>
          <w:sz w:val="22"/>
        </w:rPr>
        <w:t>server</w:t>
      </w:r>
      <w:r>
        <w:rPr>
          <w:spacing w:val="-12"/>
          <w:sz w:val="22"/>
        </w:rPr>
      </w:r>
      <w:r>
        <w:rPr>
          <w:sz w:val="22"/>
        </w:rPr>
        <w:t>from</w:t>
      </w:r>
      <w:r>
        <w:rPr>
          <w:spacing w:val="-13"/>
          <w:sz w:val="22"/>
        </w:rPr>
      </w:r>
      <w:r>
        <w:rPr>
          <w:sz w:val="22"/>
        </w:rPr>
        <w:t>within</w:t>
      </w:r>
      <w:r>
        <w:rPr>
          <w:spacing w:val="-12"/>
          <w:sz w:val="22"/>
        </w:rPr>
      </w:r>
      <w:r>
        <w:rPr>
          <w:sz w:val="22"/>
        </w:rPr>
        <w:t>the</w:t>
      </w:r>
      <w:r>
        <w:rPr>
          <w:spacing w:val="-13"/>
          <w:sz w:val="22"/>
        </w:rPr>
      </w:r>
      <w:r>
        <w:rPr>
          <w:sz w:val="22"/>
        </w:rPr>
        <w:t>Rack space</w:t>
      </w:r>
      <w:r>
        <w:rPr>
          <w:spacing w:val="-10"/>
          <w:sz w:val="22"/>
        </w:rPr>
      </w:r>
      <w:r>
        <w:rPr>
          <w:sz w:val="22"/>
        </w:rPr>
        <w:t>internal</w:t>
      </w:r>
      <w:r>
        <w:rPr>
          <w:spacing w:val="-12"/>
          <w:sz w:val="22"/>
        </w:rPr>
      </w:r>
      <w:r>
        <w:rPr>
          <w:sz w:val="22"/>
        </w:rPr>
        <w:t>network</w:t>
      </w:r>
      <w:r>
        <w:rPr>
          <w:spacing w:val="-13"/>
          <w:sz w:val="22"/>
        </w:rPr>
      </w:r>
      <w:r>
        <w:rPr>
          <w:sz w:val="22"/>
        </w:rPr>
        <w:t>to</w:t>
      </w:r>
      <w:r>
        <w:rPr>
          <w:spacing w:val="-10"/>
          <w:sz w:val="22"/>
        </w:rPr>
      </w:r>
      <w:r>
        <w:rPr>
          <w:sz w:val="22"/>
        </w:rPr>
        <w:t>assess and respond to the attack.</w:t>
      </w:r>
    </w:p>
    <w:p>
      <w:pPr>
        <w:pStyle w:val="Normal"/>
        <w:spacing w:before="1" w:after="0"/>
        <w:ind w:left="1539" w:right="0" w:hanging="0"/>
        <w:jc w:val="left"/>
        <w:rPr>
          <w:sz w:val="26"/>
        </w:rPr>
      </w:pPr>
      <w:bookmarkStart w:id="28" w:name="_TOC_250037"/>
      <w:r>
        <w:rPr>
          <w:color w:val="2C5294"/>
          <w:spacing w:val="-2"/>
          <w:sz w:val="26"/>
        </w:rPr>
        <w:t>Notify</w:t>
      </w:r>
      <w:r>
        <w:rPr>
          <w:color w:val="2C5294"/>
          <w:spacing w:val="-13"/>
          <w:sz w:val="26"/>
        </w:rPr>
      </w:r>
      <w:r>
        <w:rPr>
          <w:color w:val="2C5294"/>
          <w:spacing w:val="-2"/>
          <w:sz w:val="26"/>
        </w:rPr>
        <w:t>Executive</w:t>
      </w:r>
      <w:r>
        <w:rPr>
          <w:color w:val="2C5294"/>
          <w:spacing w:val="-11"/>
          <w:sz w:val="26"/>
        </w:rPr>
      </w:r>
      <w:bookmarkEnd w:id="28"/>
      <w:r>
        <w:rPr>
          <w:color w:val="2C5294"/>
          <w:spacing w:val="-2"/>
          <w:sz w:val="26"/>
        </w:rPr>
        <w:t>Management</w:t>
      </w:r>
    </w:p>
    <w:p>
      <w:pPr>
        <w:pStyle w:val="Normal"/>
        <w:spacing w:lineRule="auto" w:line="259" w:before="28" w:after="0"/>
        <w:ind w:left="1539" w:right="1511" w:hanging="0"/>
        <w:jc w:val="left"/>
        <w:rPr>
          <w:sz w:val="22"/>
        </w:rPr>
      </w:pPr>
      <w:r>
        <w:rPr>
          <w:sz w:val="22"/>
        </w:rPr>
        <w:t>The</w:t>
      </w:r>
      <w:r>
        <w:rPr>
          <w:spacing w:val="-3"/>
          <w:sz w:val="22"/>
        </w:rPr>
      </w:r>
      <w:r>
        <w:rPr>
          <w:sz w:val="22"/>
        </w:rPr>
        <w:t>Chief</w:t>
      </w:r>
      <w:r>
        <w:rPr>
          <w:spacing w:val="-3"/>
          <w:sz w:val="22"/>
        </w:rPr>
      </w:r>
      <w:r>
        <w:rPr>
          <w:sz w:val="22"/>
        </w:rPr>
        <w:t>Technology</w:t>
      </w:r>
      <w:r>
        <w:rPr>
          <w:spacing w:val="-3"/>
          <w:sz w:val="22"/>
        </w:rPr>
      </w:r>
      <w:r>
        <w:rPr>
          <w:sz w:val="22"/>
        </w:rPr>
        <w:t>Officer</w:t>
      </w:r>
      <w:r>
        <w:rPr>
          <w:spacing w:val="-3"/>
          <w:sz w:val="22"/>
        </w:rPr>
      </w:r>
      <w:r>
        <w:rPr>
          <w:sz w:val="22"/>
        </w:rPr>
        <w:t>will</w:t>
      </w:r>
      <w:r>
        <w:rPr>
          <w:spacing w:val="-3"/>
          <w:sz w:val="22"/>
        </w:rPr>
      </w:r>
      <w:r>
        <w:rPr>
          <w:sz w:val="22"/>
        </w:rPr>
        <w:t>be</w:t>
      </w:r>
      <w:r>
        <w:rPr>
          <w:spacing w:val="-3"/>
          <w:sz w:val="22"/>
        </w:rPr>
      </w:r>
      <w:r>
        <w:rPr>
          <w:sz w:val="22"/>
        </w:rPr>
        <w:t>responsible</w:t>
      </w:r>
      <w:r>
        <w:rPr>
          <w:spacing w:val="-3"/>
          <w:sz w:val="22"/>
        </w:rPr>
      </w:r>
      <w:r>
        <w:rPr>
          <w:sz w:val="22"/>
        </w:rPr>
        <w:t>for</w:t>
      </w:r>
      <w:r>
        <w:rPr>
          <w:spacing w:val="-3"/>
          <w:sz w:val="22"/>
        </w:rPr>
      </w:r>
      <w:r>
        <w:rPr>
          <w:sz w:val="22"/>
        </w:rPr>
        <w:t>notifying</w:t>
      </w:r>
      <w:r>
        <w:rPr>
          <w:spacing w:val="-3"/>
          <w:sz w:val="22"/>
        </w:rPr>
      </w:r>
      <w:r>
        <w:rPr>
          <w:sz w:val="22"/>
        </w:rPr>
        <w:t>executive</w:t>
      </w:r>
      <w:r>
        <w:rPr>
          <w:spacing w:val="-3"/>
          <w:sz w:val="22"/>
        </w:rPr>
      </w:r>
      <w:r>
        <w:rPr>
          <w:sz w:val="22"/>
        </w:rPr>
        <w:t>management</w:t>
      </w:r>
      <w:r>
        <w:rPr>
          <w:spacing w:val="-3"/>
          <w:sz w:val="22"/>
        </w:rPr>
      </w:r>
      <w:r>
        <w:rPr>
          <w:sz w:val="22"/>
        </w:rPr>
        <w:t>of</w:t>
      </w:r>
      <w:r>
        <w:rPr>
          <w:spacing w:val="-3"/>
          <w:sz w:val="22"/>
        </w:rPr>
      </w:r>
      <w:r>
        <w:rPr>
          <w:sz w:val="22"/>
        </w:rPr>
        <w:t>the</w:t>
      </w:r>
      <w:r>
        <w:rPr>
          <w:spacing w:val="-3"/>
          <w:sz w:val="22"/>
        </w:rPr>
      </w:r>
      <w:r>
        <w:rPr>
          <w:sz w:val="22"/>
        </w:rPr>
        <w:t>company that a security incident has occurred. This notification will take place as soon as possible, ideally as soon as the affected servers are shut down or the attack is otherwise neutralized.</w:t>
      </w:r>
    </w:p>
    <w:p>
      <w:pPr>
        <w:pStyle w:val="Normal"/>
        <w:spacing w:before="153" w:after="0"/>
        <w:ind w:left="1539" w:right="0" w:hanging="0"/>
        <w:jc w:val="left"/>
        <w:rPr>
          <w:sz w:val="26"/>
        </w:rPr>
      </w:pPr>
      <w:bookmarkStart w:id="29" w:name="_TOC_250036"/>
      <w:r>
        <w:rPr>
          <w:color w:val="2C5294"/>
          <w:spacing w:val="-2"/>
          <w:sz w:val="26"/>
        </w:rPr>
        <w:t>Assess</w:t>
      </w:r>
      <w:r>
        <w:rPr>
          <w:color w:val="2C5294"/>
          <w:spacing w:val="-10"/>
          <w:sz w:val="26"/>
        </w:rPr>
      </w:r>
      <w:r>
        <w:rPr>
          <w:color w:val="2C5294"/>
          <w:spacing w:val="-2"/>
          <w:sz w:val="26"/>
        </w:rPr>
        <w:t>the</w:t>
      </w:r>
      <w:r>
        <w:rPr>
          <w:color w:val="2C5294"/>
          <w:spacing w:val="-8"/>
          <w:sz w:val="26"/>
        </w:rPr>
      </w:r>
      <w:r>
        <w:rPr>
          <w:color w:val="2C5294"/>
          <w:spacing w:val="-2"/>
          <w:sz w:val="26"/>
        </w:rPr>
        <w:t>Impact</w:t>
      </w:r>
      <w:r>
        <w:rPr>
          <w:color w:val="2C5294"/>
          <w:spacing w:val="-6"/>
          <w:sz w:val="26"/>
        </w:rPr>
      </w:r>
      <w:r>
        <w:rPr>
          <w:color w:val="2C5294"/>
          <w:spacing w:val="-2"/>
          <w:sz w:val="26"/>
        </w:rPr>
        <w:t>of</w:t>
      </w:r>
      <w:r>
        <w:rPr>
          <w:color w:val="2C5294"/>
          <w:spacing w:val="-9"/>
          <w:sz w:val="26"/>
        </w:rPr>
      </w:r>
      <w:r>
        <w:rPr>
          <w:color w:val="2C5294"/>
          <w:spacing w:val="-2"/>
          <w:sz w:val="26"/>
        </w:rPr>
        <w:t>the</w:t>
      </w:r>
      <w:r>
        <w:rPr>
          <w:color w:val="2C5294"/>
          <w:spacing w:val="-11"/>
          <w:sz w:val="26"/>
        </w:rPr>
      </w:r>
      <w:bookmarkEnd w:id="29"/>
      <w:r>
        <w:rPr>
          <w:color w:val="2C5294"/>
          <w:spacing w:val="-2"/>
          <w:sz w:val="26"/>
        </w:rPr>
        <w:t>Attack</w:t>
      </w:r>
    </w:p>
    <w:p>
      <w:pPr>
        <w:pStyle w:val="Normal"/>
        <w:spacing w:lineRule="auto" w:line="259" w:before="33" w:after="0"/>
        <w:ind w:left="1539" w:right="1578" w:hanging="0"/>
        <w:jc w:val="left"/>
        <w:rPr>
          <w:sz w:val="22"/>
        </w:rPr>
      </w:pPr>
      <w:r>
        <w:rPr>
          <w:sz w:val="22"/>
        </w:rPr>
        <w:t>The Chief Technology Officer, working with IT staff, Rack space Security Service and other professionals, as</w:t>
      </w:r>
      <w:r>
        <w:rPr>
          <w:spacing w:val="-1"/>
          <w:sz w:val="22"/>
        </w:rPr>
      </w:r>
      <w:r>
        <w:rPr>
          <w:sz w:val="22"/>
        </w:rPr>
        <w:t>needed,</w:t>
      </w:r>
      <w:r>
        <w:rPr>
          <w:spacing w:val="-4"/>
          <w:sz w:val="22"/>
        </w:rPr>
      </w:r>
      <w:r>
        <w:rPr>
          <w:sz w:val="22"/>
        </w:rPr>
        <w:t>will conduct a</w:t>
      </w:r>
      <w:r>
        <w:rPr>
          <w:spacing w:val="-4"/>
          <w:sz w:val="22"/>
        </w:rPr>
      </w:r>
      <w:r>
        <w:rPr>
          <w:sz w:val="22"/>
        </w:rPr>
        <w:t>rapid</w:t>
      </w:r>
      <w:r>
        <w:rPr>
          <w:spacing w:val="-3"/>
          <w:sz w:val="22"/>
        </w:rPr>
      </w:r>
      <w:r>
        <w:rPr>
          <w:sz w:val="22"/>
        </w:rPr>
        <w:t>assessment</w:t>
      </w:r>
      <w:r>
        <w:rPr>
          <w:spacing w:val="-4"/>
          <w:sz w:val="22"/>
        </w:rPr>
      </w:r>
      <w:r>
        <w:rPr>
          <w:sz w:val="22"/>
        </w:rPr>
        <w:t>of</w:t>
      </w:r>
      <w:r>
        <w:rPr>
          <w:spacing w:val="-4"/>
          <w:sz w:val="22"/>
        </w:rPr>
      </w:r>
      <w:r>
        <w:rPr>
          <w:sz w:val="22"/>
        </w:rPr>
        <w:t>the</w:t>
      </w:r>
      <w:r>
        <w:rPr>
          <w:spacing w:val="-3"/>
          <w:sz w:val="22"/>
        </w:rPr>
      </w:r>
      <w:r>
        <w:rPr>
          <w:sz w:val="22"/>
        </w:rPr>
        <w:t>method</w:t>
      </w:r>
      <w:r>
        <w:rPr>
          <w:spacing w:val="-2"/>
          <w:sz w:val="22"/>
        </w:rPr>
      </w:r>
      <w:r>
        <w:rPr>
          <w:sz w:val="22"/>
        </w:rPr>
        <w:t>and</w:t>
      </w:r>
      <w:r>
        <w:rPr>
          <w:spacing w:val="-3"/>
          <w:sz w:val="22"/>
        </w:rPr>
      </w:r>
      <w:r>
        <w:rPr>
          <w:sz w:val="22"/>
        </w:rPr>
        <w:t>extent</w:t>
      </w:r>
      <w:r>
        <w:rPr>
          <w:spacing w:val="-4"/>
          <w:sz w:val="22"/>
        </w:rPr>
      </w:r>
      <w:r>
        <w:rPr>
          <w:sz w:val="22"/>
        </w:rPr>
        <w:t>of</w:t>
      </w:r>
      <w:r>
        <w:rPr>
          <w:spacing w:val="-4"/>
          <w:sz w:val="22"/>
        </w:rPr>
      </w:r>
      <w:r>
        <w:rPr>
          <w:sz w:val="22"/>
        </w:rPr>
        <w:t>the</w:t>
      </w:r>
      <w:r>
        <w:rPr>
          <w:spacing w:val="-3"/>
          <w:sz w:val="22"/>
        </w:rPr>
      </w:r>
      <w:r>
        <w:rPr>
          <w:sz w:val="22"/>
        </w:rPr>
        <w:t>attack. The primary goals of this assessment are to be sure that the vulnerability that led to the attack is eliminated</w:t>
      </w:r>
      <w:r>
        <w:rPr>
          <w:spacing w:val="-3"/>
          <w:sz w:val="22"/>
        </w:rPr>
      </w:r>
      <w:r>
        <w:rPr>
          <w:sz w:val="22"/>
        </w:rPr>
        <w:t>and</w:t>
      </w:r>
      <w:r>
        <w:rPr>
          <w:spacing w:val="-3"/>
          <w:sz w:val="22"/>
        </w:rPr>
      </w:r>
      <w:r>
        <w:rPr>
          <w:sz w:val="22"/>
        </w:rPr>
        <w:t>to</w:t>
      </w:r>
      <w:r>
        <w:rPr>
          <w:spacing w:val="-3"/>
          <w:sz w:val="22"/>
        </w:rPr>
      </w:r>
      <w:r>
        <w:rPr>
          <w:sz w:val="22"/>
        </w:rPr>
        <w:t>determine</w:t>
      </w:r>
      <w:r>
        <w:rPr>
          <w:spacing w:val="-5"/>
          <w:sz w:val="22"/>
        </w:rPr>
      </w:r>
      <w:r>
        <w:rPr>
          <w:sz w:val="22"/>
        </w:rPr>
        <w:t>what</w:t>
      </w:r>
      <w:r>
        <w:rPr>
          <w:spacing w:val="-3"/>
          <w:sz w:val="22"/>
        </w:rPr>
      </w:r>
      <w:r>
        <w:rPr>
          <w:sz w:val="22"/>
        </w:rPr>
        <w:t>systems</w:t>
      </w:r>
      <w:r>
        <w:rPr>
          <w:spacing w:val="-3"/>
          <w:sz w:val="22"/>
        </w:rPr>
      </w:r>
      <w:r>
        <w:rPr>
          <w:sz w:val="22"/>
        </w:rPr>
        <w:t>and</w:t>
      </w:r>
      <w:r>
        <w:rPr>
          <w:spacing w:val="-3"/>
          <w:sz w:val="22"/>
        </w:rPr>
      </w:r>
      <w:r>
        <w:rPr>
          <w:sz w:val="22"/>
        </w:rPr>
        <w:t>data</w:t>
      </w:r>
      <w:r>
        <w:rPr>
          <w:spacing w:val="-3"/>
          <w:sz w:val="22"/>
        </w:rPr>
      </w:r>
      <w:r>
        <w:rPr>
          <w:sz w:val="22"/>
        </w:rPr>
        <w:t>were</w:t>
      </w:r>
      <w:r>
        <w:rPr>
          <w:spacing w:val="-3"/>
          <w:sz w:val="22"/>
        </w:rPr>
      </w:r>
      <w:r>
        <w:rPr>
          <w:sz w:val="22"/>
        </w:rPr>
        <w:t>compromised.</w:t>
      </w:r>
      <w:r>
        <w:rPr>
          <w:spacing w:val="-3"/>
          <w:sz w:val="22"/>
        </w:rPr>
      </w:r>
      <w:r>
        <w:rPr>
          <w:sz w:val="22"/>
        </w:rPr>
        <w:t>This</w:t>
      </w:r>
      <w:r>
        <w:rPr>
          <w:spacing w:val="-3"/>
          <w:sz w:val="22"/>
        </w:rPr>
      </w:r>
      <w:r>
        <w:rPr>
          <w:sz w:val="22"/>
        </w:rPr>
        <w:t>assessment</w:t>
      </w:r>
      <w:r>
        <w:rPr>
          <w:spacing w:val="-3"/>
          <w:sz w:val="22"/>
        </w:rPr>
      </w:r>
      <w:r>
        <w:rPr>
          <w:sz w:val="22"/>
        </w:rPr>
        <w:t>will</w:t>
      </w:r>
      <w:r>
        <w:rPr>
          <w:spacing w:val="-3"/>
          <w:sz w:val="22"/>
        </w:rPr>
      </w:r>
      <w:r>
        <w:rPr>
          <w:sz w:val="22"/>
        </w:rPr>
        <w:t>be</w:t>
      </w:r>
      <w:r>
        <w:rPr>
          <w:spacing w:val="-3"/>
          <w:sz w:val="22"/>
        </w:rPr>
      </w:r>
      <w:r>
        <w:rPr>
          <w:sz w:val="22"/>
        </w:rPr>
        <w:t>used to determine what, if any, additional resources will be required and whether it is appropriate to involve law enforcement and to file a claim on the company’s cyber security insurance policy.</w:t>
      </w:r>
    </w:p>
    <w:p>
      <w:pPr>
        <w:pStyle w:val="Normal"/>
        <w:spacing w:before="12" w:after="0"/>
        <w:ind w:left="1539" w:right="0" w:hanging="0"/>
        <w:jc w:val="left"/>
        <w:rPr>
          <w:sz w:val="26"/>
        </w:rPr>
      </w:pPr>
      <w:bookmarkStart w:id="30" w:name="_TOC_250035"/>
      <w:r>
        <w:rPr>
          <w:color w:val="2C5294"/>
          <w:spacing w:val="-2"/>
          <w:sz w:val="26"/>
        </w:rPr>
        <w:t>Notify</w:t>
      </w:r>
      <w:r>
        <w:rPr>
          <w:color w:val="2C5294"/>
          <w:spacing w:val="-12"/>
          <w:sz w:val="26"/>
        </w:rPr>
      </w:r>
      <w:r>
        <w:rPr>
          <w:color w:val="2C5294"/>
          <w:spacing w:val="-2"/>
          <w:sz w:val="26"/>
        </w:rPr>
        <w:t>External</w:t>
      </w:r>
      <w:r>
        <w:rPr>
          <w:color w:val="2C5294"/>
          <w:spacing w:val="-11"/>
          <w:sz w:val="26"/>
        </w:rPr>
      </w:r>
      <w:r>
        <w:rPr>
          <w:color w:val="2C5294"/>
          <w:spacing w:val="-2"/>
          <w:sz w:val="26"/>
        </w:rPr>
        <w:t>Stakeholders</w:t>
      </w:r>
      <w:r>
        <w:rPr>
          <w:color w:val="2C5294"/>
          <w:spacing w:val="-11"/>
          <w:sz w:val="26"/>
        </w:rPr>
      </w:r>
      <w:r>
        <w:rPr>
          <w:color w:val="2C5294"/>
          <w:spacing w:val="-2"/>
          <w:sz w:val="26"/>
        </w:rPr>
        <w:t>Impacted</w:t>
      </w:r>
      <w:r>
        <w:rPr>
          <w:color w:val="2C5294"/>
          <w:spacing w:val="-9"/>
          <w:sz w:val="26"/>
        </w:rPr>
      </w:r>
      <w:r>
        <w:rPr>
          <w:color w:val="2C5294"/>
          <w:spacing w:val="-2"/>
          <w:sz w:val="26"/>
        </w:rPr>
        <w:t>by</w:t>
      </w:r>
      <w:r>
        <w:rPr>
          <w:color w:val="2C5294"/>
          <w:spacing w:val="-11"/>
          <w:sz w:val="26"/>
        </w:rPr>
      </w:r>
      <w:r>
        <w:rPr>
          <w:color w:val="2C5294"/>
          <w:spacing w:val="-2"/>
          <w:sz w:val="26"/>
        </w:rPr>
        <w:t>the</w:t>
      </w:r>
      <w:r>
        <w:rPr>
          <w:color w:val="2C5294"/>
          <w:spacing w:val="-10"/>
          <w:sz w:val="26"/>
        </w:rPr>
      </w:r>
      <w:bookmarkEnd w:id="30"/>
      <w:r>
        <w:rPr>
          <w:color w:val="2C5294"/>
          <w:spacing w:val="-2"/>
          <w:sz w:val="26"/>
        </w:rPr>
        <w:t>Attack</w:t>
      </w:r>
    </w:p>
    <w:p>
      <w:pPr>
        <w:pStyle w:val="Normal"/>
        <w:spacing w:lineRule="auto" w:line="259" w:before="28" w:after="0"/>
        <w:ind w:left="1539" w:right="1593" w:hanging="0"/>
        <w:jc w:val="left"/>
        <w:rPr>
          <w:sz w:val="22"/>
        </w:rPr>
      </w:pPr>
      <w:r>
        <w:rPr>
          <w:sz w:val="22"/>
        </w:rPr>
        <w:t>It</w:t>
      </w:r>
      <w:r>
        <w:rPr>
          <w:spacing w:val="-3"/>
          <w:sz w:val="22"/>
        </w:rPr>
      </w:r>
      <w:r>
        <w:rPr>
          <w:sz w:val="22"/>
        </w:rPr>
        <w:t>is</w:t>
      </w:r>
      <w:r>
        <w:rPr>
          <w:spacing w:val="-3"/>
          <w:sz w:val="22"/>
        </w:rPr>
      </w:r>
      <w:r>
        <w:rPr>
          <w:sz w:val="22"/>
        </w:rPr>
        <w:t>likely</w:t>
      </w:r>
      <w:r>
        <w:rPr>
          <w:spacing w:val="-3"/>
          <w:sz w:val="22"/>
        </w:rPr>
      </w:r>
      <w:r>
        <w:rPr>
          <w:sz w:val="22"/>
        </w:rPr>
        <w:t>that</w:t>
      </w:r>
      <w:r>
        <w:rPr>
          <w:spacing w:val="-3"/>
          <w:sz w:val="22"/>
        </w:rPr>
      </w:r>
      <w:r>
        <w:rPr>
          <w:sz w:val="22"/>
        </w:rPr>
        <w:t>any</w:t>
      </w:r>
      <w:r>
        <w:rPr>
          <w:spacing w:val="-3"/>
          <w:sz w:val="22"/>
        </w:rPr>
      </w:r>
      <w:r>
        <w:rPr>
          <w:sz w:val="22"/>
        </w:rPr>
        <w:t>successful</w:t>
      </w:r>
      <w:r>
        <w:rPr>
          <w:spacing w:val="-3"/>
          <w:sz w:val="22"/>
        </w:rPr>
      </w:r>
      <w:r>
        <w:rPr>
          <w:sz w:val="22"/>
        </w:rPr>
        <w:t>cyber</w:t>
      </w:r>
      <w:r>
        <w:rPr>
          <w:spacing w:val="-3"/>
          <w:sz w:val="22"/>
        </w:rPr>
      </w:r>
      <w:r>
        <w:rPr>
          <w:sz w:val="22"/>
        </w:rPr>
        <w:t>attack</w:t>
      </w:r>
      <w:r>
        <w:rPr>
          <w:spacing w:val="-3"/>
          <w:sz w:val="22"/>
        </w:rPr>
      </w:r>
      <w:r>
        <w:rPr>
          <w:sz w:val="22"/>
        </w:rPr>
        <w:t>against</w:t>
      </w:r>
      <w:r>
        <w:rPr>
          <w:spacing w:val="-3"/>
          <w:sz w:val="22"/>
        </w:rPr>
      </w:r>
      <w:r>
        <w:rPr>
          <w:sz w:val="22"/>
        </w:rPr>
        <w:t>the</w:t>
      </w:r>
      <w:r>
        <w:rPr>
          <w:spacing w:val="-3"/>
          <w:sz w:val="22"/>
        </w:rPr>
      </w:r>
      <w:r>
        <w:rPr>
          <w:sz w:val="22"/>
        </w:rPr>
        <w:t>company</w:t>
      </w:r>
      <w:r>
        <w:rPr>
          <w:spacing w:val="-3"/>
          <w:sz w:val="22"/>
        </w:rPr>
      </w:r>
      <w:r>
        <w:rPr>
          <w:sz w:val="22"/>
        </w:rPr>
        <w:t>will</w:t>
      </w:r>
      <w:r>
        <w:rPr>
          <w:spacing w:val="-3"/>
          <w:sz w:val="22"/>
        </w:rPr>
      </w:r>
      <w:r>
        <w:rPr>
          <w:sz w:val="22"/>
        </w:rPr>
        <w:t>cause</w:t>
      </w:r>
      <w:r>
        <w:rPr>
          <w:spacing w:val="-3"/>
          <w:sz w:val="22"/>
        </w:rPr>
      </w:r>
      <w:r>
        <w:rPr>
          <w:sz w:val="22"/>
        </w:rPr>
        <w:t>temporary</w:t>
      </w:r>
      <w:r>
        <w:rPr>
          <w:spacing w:val="-3"/>
          <w:sz w:val="22"/>
        </w:rPr>
      </w:r>
      <w:r>
        <w:rPr>
          <w:sz w:val="22"/>
        </w:rPr>
        <w:t>disruption</w:t>
      </w:r>
      <w:r>
        <w:rPr>
          <w:spacing w:val="-3"/>
          <w:sz w:val="22"/>
        </w:rPr>
      </w:r>
      <w:r>
        <w:rPr>
          <w:sz w:val="22"/>
        </w:rPr>
        <w:t>of</w:t>
      </w:r>
      <w:r>
        <w:rPr>
          <w:spacing w:val="-3"/>
          <w:sz w:val="22"/>
        </w:rPr>
      </w:r>
      <w:r>
        <w:rPr>
          <w:sz w:val="22"/>
        </w:rPr>
        <w:t>our Saa S services. In addition, it is possible that customer data may be compromised. EDS maintains an Incident Reporting Contact List with phone numbers and email addresses of key contacts at the agencies that use our services. The EDS technical team will compose messages that will be delivered to the contacts on the list and the account management team will be responsible for issuing the communications and fielding incoming inquiries.</w:t>
      </w:r>
    </w:p>
    <w:p>
      <w:pPr>
        <w:pStyle w:val="Normal"/>
        <w:spacing w:before="156" w:after="0"/>
        <w:ind w:left="1539" w:right="0" w:hanging="0"/>
        <w:jc w:val="left"/>
        <w:rPr>
          <w:sz w:val="26"/>
        </w:rPr>
      </w:pPr>
      <w:bookmarkStart w:id="31" w:name="_TOC_250034"/>
      <w:r>
        <w:rPr>
          <w:color w:val="2C5294"/>
          <w:spacing w:val="-2"/>
          <w:sz w:val="26"/>
        </w:rPr>
        <w:t>Acquire</w:t>
      </w:r>
      <w:r>
        <w:rPr>
          <w:color w:val="2C5294"/>
          <w:spacing w:val="-12"/>
          <w:sz w:val="26"/>
        </w:rPr>
      </w:r>
      <w:r>
        <w:rPr>
          <w:color w:val="2C5294"/>
          <w:spacing w:val="-2"/>
          <w:sz w:val="26"/>
        </w:rPr>
        <w:t>Resources</w:t>
      </w:r>
      <w:r>
        <w:rPr>
          <w:color w:val="2C5294"/>
          <w:spacing w:val="-12"/>
          <w:sz w:val="26"/>
        </w:rPr>
      </w:r>
      <w:r>
        <w:rPr>
          <w:color w:val="2C5294"/>
          <w:spacing w:val="-2"/>
          <w:sz w:val="26"/>
        </w:rPr>
        <w:t>to</w:t>
      </w:r>
      <w:r>
        <w:rPr>
          <w:color w:val="2C5294"/>
          <w:spacing w:val="-10"/>
          <w:sz w:val="26"/>
        </w:rPr>
      </w:r>
      <w:r>
        <w:rPr>
          <w:color w:val="2C5294"/>
          <w:spacing w:val="-2"/>
          <w:sz w:val="26"/>
        </w:rPr>
        <w:t>Respond</w:t>
      </w:r>
      <w:r>
        <w:rPr>
          <w:color w:val="2C5294"/>
          <w:spacing w:val="-11"/>
          <w:sz w:val="26"/>
        </w:rPr>
      </w:r>
      <w:r>
        <w:rPr>
          <w:color w:val="2C5294"/>
          <w:spacing w:val="-2"/>
          <w:sz w:val="26"/>
        </w:rPr>
        <w:t>to</w:t>
      </w:r>
      <w:r>
        <w:rPr>
          <w:color w:val="2C5294"/>
          <w:spacing w:val="-10"/>
          <w:sz w:val="26"/>
        </w:rPr>
      </w:r>
      <w:r>
        <w:rPr>
          <w:color w:val="2C5294"/>
          <w:spacing w:val="-2"/>
          <w:sz w:val="26"/>
        </w:rPr>
        <w:t>the</w:t>
      </w:r>
      <w:r>
        <w:rPr>
          <w:color w:val="2C5294"/>
          <w:spacing w:val="-10"/>
          <w:sz w:val="26"/>
        </w:rPr>
      </w:r>
      <w:bookmarkEnd w:id="31"/>
      <w:r>
        <w:rPr>
          <w:color w:val="2C5294"/>
          <w:spacing w:val="-2"/>
          <w:sz w:val="26"/>
        </w:rPr>
        <w:t>Attack</w:t>
      </w:r>
    </w:p>
    <w:p>
      <w:pPr>
        <w:pStyle w:val="Normal"/>
        <w:spacing w:lineRule="auto" w:line="252" w:before="28" w:after="0"/>
        <w:ind w:left="1539" w:right="1511" w:hanging="0"/>
        <w:jc w:val="left"/>
        <w:rPr>
          <w:sz w:val="22"/>
        </w:rPr>
      </w:pPr>
      <w:r>
        <w:rPr>
          <w:sz w:val="22"/>
        </w:rPr>
        <w:t>The</w:t>
      </w:r>
      <w:r>
        <w:rPr>
          <w:spacing w:val="-5"/>
          <w:sz w:val="22"/>
        </w:rPr>
      </w:r>
      <w:r>
        <w:rPr>
          <w:sz w:val="22"/>
        </w:rPr>
        <w:t>company</w:t>
      </w:r>
      <w:r>
        <w:rPr>
          <w:spacing w:val="-5"/>
          <w:sz w:val="22"/>
        </w:rPr>
      </w:r>
      <w:r>
        <w:rPr>
          <w:sz w:val="22"/>
        </w:rPr>
        <w:t>will</w:t>
      </w:r>
      <w:r>
        <w:rPr>
          <w:spacing w:val="-7"/>
          <w:sz w:val="22"/>
        </w:rPr>
      </w:r>
      <w:r>
        <w:rPr>
          <w:sz w:val="22"/>
        </w:rPr>
        <w:t>work</w:t>
      </w:r>
      <w:r>
        <w:rPr>
          <w:spacing w:val="-7"/>
          <w:sz w:val="22"/>
        </w:rPr>
      </w:r>
      <w:r>
        <w:rPr>
          <w:sz w:val="22"/>
        </w:rPr>
        <w:t>with</w:t>
      </w:r>
      <w:r>
        <w:rPr>
          <w:spacing w:val="-6"/>
          <w:sz w:val="22"/>
        </w:rPr>
      </w:r>
      <w:r>
        <w:rPr>
          <w:sz w:val="22"/>
        </w:rPr>
        <w:t>its</w:t>
      </w:r>
      <w:r>
        <w:rPr>
          <w:spacing w:val="-4"/>
          <w:sz w:val="22"/>
        </w:rPr>
      </w:r>
      <w:r>
        <w:rPr>
          <w:sz w:val="22"/>
        </w:rPr>
        <w:t>insurance</w:t>
      </w:r>
      <w:r>
        <w:rPr>
          <w:spacing w:val="-7"/>
          <w:sz w:val="22"/>
        </w:rPr>
      </w:r>
      <w:r>
        <w:rPr>
          <w:sz w:val="22"/>
        </w:rPr>
        <w:t>company</w:t>
      </w:r>
      <w:r>
        <w:rPr>
          <w:spacing w:val="-7"/>
          <w:sz w:val="22"/>
        </w:rPr>
      </w:r>
      <w:r>
        <w:rPr>
          <w:sz w:val="22"/>
        </w:rPr>
        <w:t>to</w:t>
      </w:r>
      <w:r>
        <w:rPr>
          <w:spacing w:val="-6"/>
          <w:sz w:val="22"/>
        </w:rPr>
      </w:r>
      <w:r>
        <w:rPr>
          <w:sz w:val="22"/>
        </w:rPr>
        <w:t>fund</w:t>
      </w:r>
      <w:r>
        <w:rPr>
          <w:spacing w:val="-6"/>
          <w:sz w:val="22"/>
        </w:rPr>
      </w:r>
      <w:r>
        <w:rPr>
          <w:sz w:val="22"/>
        </w:rPr>
        <w:t>outside</w:t>
      </w:r>
      <w:r>
        <w:rPr>
          <w:spacing w:val="-5"/>
          <w:sz w:val="22"/>
        </w:rPr>
      </w:r>
      <w:r>
        <w:rPr>
          <w:sz w:val="22"/>
        </w:rPr>
        <w:t>technical</w:t>
      </w:r>
      <w:r>
        <w:rPr>
          <w:spacing w:val="-6"/>
          <w:sz w:val="22"/>
        </w:rPr>
      </w:r>
      <w:r>
        <w:rPr>
          <w:sz w:val="22"/>
        </w:rPr>
        <w:t>resources</w:t>
      </w:r>
      <w:r>
        <w:rPr>
          <w:spacing w:val="-5"/>
          <w:sz w:val="22"/>
        </w:rPr>
      </w:r>
      <w:r>
        <w:rPr>
          <w:sz w:val="22"/>
        </w:rPr>
        <w:t>that</w:t>
      </w:r>
      <w:r>
        <w:rPr>
          <w:spacing w:val="-8"/>
          <w:sz w:val="22"/>
        </w:rPr>
      </w:r>
      <w:r>
        <w:rPr>
          <w:sz w:val="22"/>
        </w:rPr>
        <w:t>can</w:t>
      </w:r>
      <w:r>
        <w:rPr>
          <w:spacing w:val="-6"/>
          <w:sz w:val="22"/>
        </w:rPr>
      </w:r>
      <w:r>
        <w:rPr>
          <w:sz w:val="22"/>
        </w:rPr>
        <w:t>assist with a response to the attack.</w:t>
      </w:r>
    </w:p>
    <w:p>
      <w:pPr>
        <w:pStyle w:val="Normal"/>
        <w:spacing w:before="170" w:after="0"/>
        <w:ind w:left="1539" w:right="0" w:hanging="0"/>
        <w:jc w:val="left"/>
        <w:rPr>
          <w:sz w:val="26"/>
        </w:rPr>
      </w:pPr>
      <w:bookmarkStart w:id="32" w:name="_TOC_250033"/>
      <w:r>
        <w:rPr>
          <w:color w:val="2C5294"/>
          <w:spacing w:val="-2"/>
          <w:sz w:val="26"/>
        </w:rPr>
        <w:t>Deploy</w:t>
      </w:r>
      <w:r>
        <w:rPr>
          <w:color w:val="2C5294"/>
          <w:spacing w:val="-12"/>
          <w:sz w:val="26"/>
        </w:rPr>
      </w:r>
      <w:r>
        <w:rPr>
          <w:color w:val="2C5294"/>
          <w:spacing w:val="-2"/>
          <w:sz w:val="26"/>
        </w:rPr>
        <w:t>Available</w:t>
      </w:r>
      <w:r>
        <w:rPr>
          <w:color w:val="2C5294"/>
          <w:spacing w:val="-13"/>
          <w:sz w:val="26"/>
        </w:rPr>
      </w:r>
      <w:r>
        <w:rPr>
          <w:color w:val="2C5294"/>
          <w:spacing w:val="-2"/>
          <w:sz w:val="26"/>
        </w:rPr>
        <w:t>Resources</w:t>
      </w:r>
      <w:r>
        <w:rPr>
          <w:color w:val="2C5294"/>
          <w:spacing w:val="-11"/>
          <w:sz w:val="26"/>
        </w:rPr>
      </w:r>
      <w:r>
        <w:rPr>
          <w:color w:val="2C5294"/>
          <w:spacing w:val="-2"/>
          <w:sz w:val="26"/>
        </w:rPr>
        <w:t>to</w:t>
      </w:r>
      <w:r>
        <w:rPr>
          <w:color w:val="2C5294"/>
          <w:spacing w:val="-9"/>
          <w:sz w:val="26"/>
        </w:rPr>
      </w:r>
      <w:r>
        <w:rPr>
          <w:color w:val="2C5294"/>
          <w:spacing w:val="-2"/>
          <w:sz w:val="26"/>
        </w:rPr>
        <w:t>Recover</w:t>
      </w:r>
      <w:r>
        <w:rPr>
          <w:color w:val="2C5294"/>
          <w:spacing w:val="-8"/>
          <w:sz w:val="26"/>
        </w:rPr>
      </w:r>
      <w:r>
        <w:rPr>
          <w:color w:val="2C5294"/>
          <w:spacing w:val="-2"/>
          <w:sz w:val="26"/>
        </w:rPr>
        <w:t>from</w:t>
      </w:r>
      <w:r>
        <w:rPr>
          <w:color w:val="2C5294"/>
          <w:spacing w:val="-12"/>
          <w:sz w:val="26"/>
        </w:rPr>
      </w:r>
      <w:r>
        <w:rPr>
          <w:color w:val="2C5294"/>
          <w:spacing w:val="-2"/>
          <w:sz w:val="26"/>
        </w:rPr>
        <w:t>the</w:t>
      </w:r>
      <w:r>
        <w:rPr>
          <w:color w:val="2C5294"/>
          <w:spacing w:val="-13"/>
          <w:sz w:val="26"/>
        </w:rPr>
      </w:r>
      <w:bookmarkEnd w:id="32"/>
      <w:r>
        <w:rPr>
          <w:color w:val="2C5294"/>
          <w:spacing w:val="-2"/>
          <w:sz w:val="26"/>
        </w:rPr>
        <w:t>Attack</w:t>
      </w:r>
    </w:p>
    <w:p>
      <w:pPr>
        <w:pStyle w:val="Normal"/>
        <w:spacing w:lineRule="auto" w:line="259" w:before="28" w:after="0"/>
        <w:ind w:left="1539" w:right="1511" w:hanging="0"/>
        <w:jc w:val="left"/>
        <w:rPr>
          <w:sz w:val="22"/>
        </w:rPr>
      </w:pPr>
      <w:r>
        <w:rPr>
          <w:sz w:val="22"/>
        </w:rPr>
        <w:t>Depending</w:t>
      </w:r>
      <w:r>
        <w:rPr>
          <w:spacing w:val="-3"/>
          <w:sz w:val="22"/>
        </w:rPr>
      </w:r>
      <w:r>
        <w:rPr>
          <w:sz w:val="22"/>
        </w:rPr>
        <w:t>on</w:t>
      </w:r>
      <w:r>
        <w:rPr>
          <w:spacing w:val="-3"/>
          <w:sz w:val="22"/>
        </w:rPr>
      </w:r>
      <w:r>
        <w:rPr>
          <w:sz w:val="22"/>
        </w:rPr>
        <w:t>the</w:t>
      </w:r>
      <w:r>
        <w:rPr>
          <w:spacing w:val="-3"/>
          <w:sz w:val="22"/>
        </w:rPr>
      </w:r>
      <w:r>
        <w:rPr>
          <w:sz w:val="22"/>
        </w:rPr>
        <w:t>nature</w:t>
      </w:r>
      <w:r>
        <w:rPr>
          <w:spacing w:val="-3"/>
          <w:sz w:val="22"/>
        </w:rPr>
      </w:r>
      <w:r>
        <w:rPr>
          <w:sz w:val="22"/>
        </w:rPr>
        <w:t>of</w:t>
      </w:r>
      <w:r>
        <w:rPr>
          <w:spacing w:val="-3"/>
          <w:sz w:val="22"/>
        </w:rPr>
      </w:r>
      <w:r>
        <w:rPr>
          <w:sz w:val="22"/>
        </w:rPr>
        <w:t>the</w:t>
      </w:r>
      <w:r>
        <w:rPr>
          <w:spacing w:val="-3"/>
          <w:sz w:val="22"/>
        </w:rPr>
      </w:r>
      <w:r>
        <w:rPr>
          <w:sz w:val="22"/>
        </w:rPr>
        <w:t>attack,</w:t>
      </w:r>
      <w:r>
        <w:rPr>
          <w:spacing w:val="-3"/>
          <w:sz w:val="22"/>
        </w:rPr>
      </w:r>
      <w:r>
        <w:rPr>
          <w:sz w:val="22"/>
        </w:rPr>
        <w:t>the</w:t>
      </w:r>
      <w:r>
        <w:rPr>
          <w:spacing w:val="-3"/>
          <w:sz w:val="22"/>
        </w:rPr>
      </w:r>
      <w:r>
        <w:rPr>
          <w:sz w:val="22"/>
        </w:rPr>
        <w:t>recovery</w:t>
      </w:r>
      <w:r>
        <w:rPr>
          <w:spacing w:val="-3"/>
          <w:sz w:val="22"/>
        </w:rPr>
      </w:r>
      <w:r>
        <w:rPr>
          <w:sz w:val="22"/>
        </w:rPr>
        <w:t>could</w:t>
      </w:r>
      <w:r>
        <w:rPr>
          <w:spacing w:val="-3"/>
          <w:sz w:val="22"/>
        </w:rPr>
      </w:r>
      <w:r>
        <w:rPr>
          <w:sz w:val="22"/>
        </w:rPr>
        <w:t>be</w:t>
      </w:r>
      <w:r>
        <w:rPr>
          <w:spacing w:val="-3"/>
          <w:sz w:val="22"/>
        </w:rPr>
      </w:r>
      <w:r>
        <w:rPr>
          <w:sz w:val="22"/>
        </w:rPr>
        <w:t>quick</w:t>
      </w:r>
      <w:r>
        <w:rPr>
          <w:spacing w:val="-3"/>
          <w:sz w:val="22"/>
        </w:rPr>
      </w:r>
      <w:r>
        <w:rPr>
          <w:sz w:val="22"/>
        </w:rPr>
        <w:t>and</w:t>
      </w:r>
      <w:r>
        <w:rPr>
          <w:spacing w:val="-3"/>
          <w:sz w:val="22"/>
        </w:rPr>
      </w:r>
      <w:r>
        <w:rPr>
          <w:sz w:val="22"/>
        </w:rPr>
        <w:t>painless</w:t>
      </w:r>
      <w:r>
        <w:rPr>
          <w:spacing w:val="-3"/>
          <w:sz w:val="22"/>
        </w:rPr>
      </w:r>
      <w:r>
        <w:rPr>
          <w:sz w:val="22"/>
        </w:rPr>
        <w:t>or</w:t>
      </w:r>
      <w:r>
        <w:rPr>
          <w:spacing w:val="-3"/>
          <w:sz w:val="22"/>
        </w:rPr>
      </w:r>
      <w:r>
        <w:rPr>
          <w:sz w:val="22"/>
        </w:rPr>
        <w:t>longer</w:t>
      </w:r>
      <w:r>
        <w:rPr>
          <w:spacing w:val="-3"/>
          <w:sz w:val="22"/>
        </w:rPr>
      </w:r>
      <w:r>
        <w:rPr>
          <w:sz w:val="22"/>
        </w:rPr>
        <w:t>and</w:t>
      </w:r>
      <w:r>
        <w:rPr>
          <w:spacing w:val="-3"/>
          <w:sz w:val="22"/>
        </w:rPr>
      </w:r>
      <w:r>
        <w:rPr>
          <w:sz w:val="22"/>
        </w:rPr>
        <w:t>more difficult. EDS technical staff will work with outside experts as needed to rapidly develop a response plan specific to the attack and to execute that plan.</w:t>
      </w:r>
    </w:p>
    <w:p>
      <w:pPr>
        <w:pStyle w:val="Normal"/>
        <w:spacing w:before="153" w:after="0"/>
        <w:ind w:left="1539" w:right="0" w:hanging="0"/>
        <w:jc w:val="left"/>
        <w:rPr>
          <w:sz w:val="26"/>
        </w:rPr>
      </w:pPr>
      <w:bookmarkStart w:id="33" w:name="_TOC_250032"/>
      <w:r>
        <w:rPr>
          <w:color w:val="2C5294"/>
          <w:spacing w:val="-2"/>
          <w:sz w:val="26"/>
        </w:rPr>
        <w:t>Take</w:t>
      </w:r>
      <w:r>
        <w:rPr>
          <w:color w:val="2C5294"/>
          <w:spacing w:val="-13"/>
          <w:sz w:val="26"/>
        </w:rPr>
      </w:r>
      <w:r>
        <w:rPr>
          <w:color w:val="2C5294"/>
          <w:spacing w:val="-2"/>
          <w:sz w:val="26"/>
        </w:rPr>
        <w:t>Additional</w:t>
      </w:r>
      <w:r>
        <w:rPr>
          <w:color w:val="2C5294"/>
          <w:spacing w:val="-10"/>
          <w:sz w:val="26"/>
        </w:rPr>
      </w:r>
      <w:r>
        <w:rPr>
          <w:color w:val="2C5294"/>
          <w:spacing w:val="-2"/>
          <w:sz w:val="26"/>
        </w:rPr>
        <w:t>Steps</w:t>
      </w:r>
      <w:r>
        <w:rPr>
          <w:color w:val="2C5294"/>
          <w:spacing w:val="-11"/>
          <w:sz w:val="26"/>
        </w:rPr>
      </w:r>
      <w:r>
        <w:rPr>
          <w:color w:val="2C5294"/>
          <w:spacing w:val="-2"/>
          <w:sz w:val="26"/>
        </w:rPr>
        <w:t>to</w:t>
      </w:r>
      <w:r>
        <w:rPr>
          <w:color w:val="2C5294"/>
          <w:spacing w:val="-10"/>
          <w:sz w:val="26"/>
        </w:rPr>
      </w:r>
      <w:r>
        <w:rPr>
          <w:color w:val="2C5294"/>
          <w:spacing w:val="-2"/>
          <w:sz w:val="26"/>
        </w:rPr>
        <w:t>Prevent</w:t>
      </w:r>
      <w:r>
        <w:rPr>
          <w:color w:val="2C5294"/>
          <w:spacing w:val="-11"/>
          <w:sz w:val="26"/>
        </w:rPr>
      </w:r>
      <w:r>
        <w:rPr>
          <w:color w:val="2C5294"/>
          <w:spacing w:val="-2"/>
          <w:sz w:val="26"/>
        </w:rPr>
        <w:t>Future</w:t>
      </w:r>
      <w:r>
        <w:rPr>
          <w:color w:val="2C5294"/>
          <w:spacing w:val="-10"/>
          <w:sz w:val="26"/>
        </w:rPr>
      </w:r>
      <w:bookmarkEnd w:id="33"/>
      <w:r>
        <w:rPr>
          <w:color w:val="2C5294"/>
          <w:spacing w:val="-2"/>
          <w:sz w:val="26"/>
        </w:rPr>
        <w:t>Attacks</w:t>
      </w:r>
    </w:p>
    <w:p>
      <w:pPr>
        <w:pStyle w:val="Normal"/>
        <w:spacing w:lineRule="auto" w:line="252" w:before="33" w:after="0"/>
        <w:ind w:left="1539" w:right="1578" w:hanging="0"/>
        <w:jc w:val="left"/>
        <w:rPr>
          <w:sz w:val="22"/>
        </w:rPr>
      </w:pPr>
      <w:r>
        <w:rPr>
          <w:sz w:val="22"/>
        </w:rPr>
        <w:t>EDS</w:t>
      </w:r>
      <w:r>
        <w:rPr>
          <w:spacing w:val="-5"/>
          <w:sz w:val="22"/>
        </w:rPr>
      </w:r>
      <w:r>
        <w:rPr>
          <w:sz w:val="22"/>
        </w:rPr>
        <w:t>technical</w:t>
      </w:r>
      <w:r>
        <w:rPr>
          <w:spacing w:val="-6"/>
          <w:sz w:val="22"/>
        </w:rPr>
      </w:r>
      <w:r>
        <w:rPr>
          <w:sz w:val="22"/>
        </w:rPr>
        <w:t>staff</w:t>
      </w:r>
      <w:r>
        <w:rPr>
          <w:spacing w:val="-5"/>
          <w:sz w:val="22"/>
        </w:rPr>
      </w:r>
      <w:r>
        <w:rPr>
          <w:sz w:val="22"/>
        </w:rPr>
        <w:t>will</w:t>
      </w:r>
      <w:r>
        <w:rPr>
          <w:spacing w:val="-7"/>
          <w:sz w:val="22"/>
        </w:rPr>
      </w:r>
      <w:r>
        <w:rPr>
          <w:sz w:val="22"/>
        </w:rPr>
        <w:t>consult</w:t>
      </w:r>
      <w:r>
        <w:rPr>
          <w:spacing w:val="-4"/>
          <w:sz w:val="22"/>
        </w:rPr>
      </w:r>
      <w:r>
        <w:rPr>
          <w:sz w:val="22"/>
        </w:rPr>
        <w:t>with</w:t>
      </w:r>
      <w:r>
        <w:rPr>
          <w:spacing w:val="-7"/>
          <w:sz w:val="22"/>
        </w:rPr>
      </w:r>
      <w:r>
        <w:rPr>
          <w:sz w:val="22"/>
        </w:rPr>
        <w:t>cyber</w:t>
      </w:r>
      <w:r>
        <w:rPr>
          <w:spacing w:val="-7"/>
          <w:sz w:val="22"/>
        </w:rPr>
      </w:r>
      <w:r>
        <w:rPr>
          <w:sz w:val="22"/>
        </w:rPr>
        <w:t>security</w:t>
      </w:r>
      <w:r>
        <w:rPr>
          <w:spacing w:val="-6"/>
          <w:sz w:val="22"/>
        </w:rPr>
      </w:r>
      <w:r>
        <w:rPr>
          <w:sz w:val="22"/>
        </w:rPr>
        <w:t>experts</w:t>
      </w:r>
      <w:r>
        <w:rPr>
          <w:spacing w:val="-5"/>
          <w:sz w:val="22"/>
        </w:rPr>
      </w:r>
      <w:r>
        <w:rPr>
          <w:sz w:val="22"/>
        </w:rPr>
        <w:t>to</w:t>
      </w:r>
      <w:r>
        <w:rPr>
          <w:spacing w:val="-4"/>
          <w:sz w:val="22"/>
        </w:rPr>
      </w:r>
      <w:r>
        <w:rPr>
          <w:sz w:val="22"/>
        </w:rPr>
        <w:t>fully</w:t>
      </w:r>
      <w:r>
        <w:rPr>
          <w:spacing w:val="-5"/>
          <w:sz w:val="22"/>
        </w:rPr>
      </w:r>
      <w:r>
        <w:rPr>
          <w:sz w:val="22"/>
        </w:rPr>
        <w:t>understand</w:t>
      </w:r>
      <w:r>
        <w:rPr>
          <w:spacing w:val="-8"/>
          <w:sz w:val="22"/>
        </w:rPr>
      </w:r>
      <w:r>
        <w:rPr>
          <w:sz w:val="22"/>
        </w:rPr>
        <w:t>the</w:t>
      </w:r>
      <w:r>
        <w:rPr>
          <w:spacing w:val="-7"/>
          <w:sz w:val="22"/>
        </w:rPr>
      </w:r>
      <w:r>
        <w:rPr>
          <w:sz w:val="22"/>
        </w:rPr>
        <w:t>vulnerabilities</w:t>
      </w:r>
      <w:r>
        <w:rPr>
          <w:spacing w:val="-5"/>
          <w:sz w:val="22"/>
        </w:rPr>
      </w:r>
      <w:r>
        <w:rPr>
          <w:sz w:val="22"/>
        </w:rPr>
        <w:t>that led to the attack and implement a plan to prevent similar attacks in the future.</w:t>
      </w:r>
    </w:p>
    <w:p>
      <w:r>
        <w:br w:type="page"/>
      </w:r>
    </w:p>
    <w:p>
      <w:pPr>
        <w:pStyle w:val="Heading4"/>
        <w:spacing w:before="88" w:after="0"/>
        <w:ind w:left="1440" w:right="0" w:hanging="0"/>
        <w:rPr>
          <w:rFonts w:ascii="Arial" w:hAnsi="Arial"/>
        </w:rPr>
      </w:pPr>
      <w:r>
        <w:rPr/>
        <w:t>APPENDIX {{Letter}}: SAMPLE REPORTS</w:t>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spacing w:before="108" w:after="0"/>
        <w:rPr>
          <w:rFonts w:ascii="Arial" w:hAnsi="Arial"/>
          <w:b/>
          <w:b/>
          <w:sz w:val="20"/>
        </w:rPr>
      </w:pPr>
      <w:r>
        <w:rPr>
          <w:rFonts w:ascii="Arial" w:hAnsi="Arial"/>
          <w:b/>
          <w:sz w:val="20"/>
        </w:rPr>
      </w:r>
    </w:p>
    <w:tbl>
      <w:tblPr>
        <w:tblW w:w="7718" w:type="dxa"/>
        <w:jc w:val="left"/>
        <w:tblInd w:w="1716" w:type="dxa"/>
        <w:tblLayout w:type="fixed"/>
        <w:tblCellMar>
          <w:top w:w="0" w:type="dxa"/>
          <w:left w:w="0" w:type="dxa"/>
          <w:bottom w:w="0" w:type="dxa"/>
          <w:right w:w="0" w:type="dxa"/>
        </w:tblCellMar>
        <w:tblLook w:val="01e0"/>
      </w:tblPr>
      <w:tblGrid>
        <w:gridCol w:w="700"/>
        <w:gridCol w:w="1756"/>
        <w:gridCol w:w="1733"/>
        <w:gridCol w:w="1479"/>
        <w:gridCol w:w="771"/>
        <w:gridCol w:w="494"/>
        <w:gridCol w:w="784"/>
      </w:tblGrid>
      <w:tr>
        <w:trPr>
          <w:trHeight w:val="256" w:hRule="atLeast"/>
        </w:trPr>
        <w:tc>
          <w:tcPr>
            <w:tcW w:w="700" w:type="dxa"/>
            <w:tcBorders/>
          </w:tcPr>
          <w:p>
            <w:pPr>
              <w:pStyle w:val="TableParagraph"/>
              <w:widowControl w:val="false"/>
              <w:spacing w:before="7" w:after="0"/>
              <w:ind w:left="50" w:right="0" w:hanging="0"/>
              <w:rPr>
                <w:sz w:val="18"/>
              </w:rPr>
            </w:pPr>
            <w:r>
              <w:rPr>
                <w:color w:val="2E5394"/>
                <w:spacing w:val="-4"/>
                <w:sz w:val="18"/>
              </w:rPr>
              <w:t>Date</w:t>
            </w:r>
          </w:p>
        </w:tc>
        <w:tc>
          <w:tcPr>
            <w:tcW w:w="1756" w:type="dxa"/>
            <w:tcBorders/>
          </w:tcPr>
          <w:p>
            <w:pPr>
              <w:pStyle w:val="TableParagraph"/>
              <w:widowControl w:val="false"/>
              <w:spacing w:before="7" w:after="0"/>
              <w:ind w:left="11" w:right="0" w:hanging="0"/>
              <w:rPr>
                <w:sz w:val="18"/>
              </w:rPr>
            </w:pPr>
            <w:r>
              <w:rPr>
                <w:color w:val="2E5394"/>
                <w:spacing w:val="-2"/>
                <w:sz w:val="18"/>
              </w:rPr>
              <w:t>Employer</w:t>
            </w:r>
          </w:p>
        </w:tc>
        <w:tc>
          <w:tcPr>
            <w:tcW w:w="1733" w:type="dxa"/>
            <w:tcBorders/>
          </w:tcPr>
          <w:p>
            <w:pPr>
              <w:pStyle w:val="TableParagraph"/>
              <w:widowControl w:val="false"/>
              <w:spacing w:before="7" w:after="0"/>
              <w:ind w:left="266" w:right="0" w:hanging="0"/>
              <w:rPr>
                <w:sz w:val="18"/>
              </w:rPr>
            </w:pPr>
            <w:r>
              <w:rPr>
                <w:color w:val="2E5394"/>
                <w:sz w:val="18"/>
              </w:rPr>
              <w:t>Job</w:t>
            </w:r>
            <w:r>
              <w:rPr>
                <w:color w:val="2E5394"/>
                <w:spacing w:val="5"/>
                <w:sz w:val="18"/>
              </w:rPr>
              <w:t xml:space="preserve"> </w:t>
            </w:r>
            <w:r>
              <w:rPr>
                <w:color w:val="2E5394"/>
                <w:spacing w:val="-4"/>
                <w:sz w:val="18"/>
              </w:rPr>
              <w:t>Name</w:t>
            </w:r>
          </w:p>
        </w:tc>
        <w:tc>
          <w:tcPr>
            <w:tcW w:w="1479" w:type="dxa"/>
            <w:tcBorders/>
          </w:tcPr>
          <w:p>
            <w:pPr>
              <w:pStyle w:val="TableParagraph"/>
              <w:widowControl w:val="false"/>
              <w:spacing w:before="4" w:after="0"/>
              <w:ind w:left="429" w:right="0" w:hanging="0"/>
              <w:rPr>
                <w:rFonts w:ascii="Calibri" w:hAnsi="Calibri"/>
                <w:sz w:val="18"/>
              </w:rPr>
            </w:pPr>
            <w:r>
              <w:rPr>
                <w:rFonts w:ascii="Calibri" w:hAnsi="Calibri"/>
                <w:color w:val="2E5394"/>
                <w:spacing w:val="-2"/>
                <w:sz w:val="18"/>
              </w:rPr>
              <w:t>Address</w:t>
            </w:r>
          </w:p>
        </w:tc>
        <w:tc>
          <w:tcPr>
            <w:tcW w:w="771" w:type="dxa"/>
            <w:tcBorders/>
          </w:tcPr>
          <w:p>
            <w:pPr>
              <w:pStyle w:val="TableParagraph"/>
              <w:widowControl w:val="false"/>
              <w:spacing w:before="4" w:after="0"/>
              <w:ind w:left="342" w:right="0" w:hanging="0"/>
              <w:rPr>
                <w:rFonts w:ascii="Calibri" w:hAnsi="Calibri"/>
                <w:sz w:val="18"/>
              </w:rPr>
            </w:pPr>
            <w:r>
              <w:rPr>
                <w:rFonts w:ascii="Calibri" w:hAnsi="Calibri"/>
                <w:color w:val="2E5394"/>
                <w:spacing w:val="-2"/>
                <w:sz w:val="18"/>
              </w:rPr>
              <w:t>Start.</w:t>
            </w:r>
          </w:p>
        </w:tc>
        <w:tc>
          <w:tcPr>
            <w:tcW w:w="494" w:type="dxa"/>
            <w:tcBorders/>
          </w:tcPr>
          <w:p>
            <w:pPr>
              <w:pStyle w:val="TableParagraph"/>
              <w:widowControl w:val="false"/>
              <w:spacing w:before="4" w:after="0"/>
              <w:ind w:left="101" w:right="0" w:hanging="0"/>
              <w:rPr>
                <w:rFonts w:ascii="Calibri" w:hAnsi="Calibri"/>
                <w:sz w:val="18"/>
              </w:rPr>
            </w:pPr>
            <w:r>
              <w:rPr>
                <w:rFonts w:ascii="Calibri" w:hAnsi="Calibri"/>
                <w:color w:val="2E5394"/>
                <w:spacing w:val="-5"/>
                <w:sz w:val="18"/>
              </w:rPr>
              <w:t>End</w:t>
            </w:r>
          </w:p>
        </w:tc>
        <w:tc>
          <w:tcPr>
            <w:tcW w:w="784" w:type="dxa"/>
            <w:tcBorders/>
          </w:tcPr>
          <w:p>
            <w:pPr>
              <w:pStyle w:val="TableParagraph"/>
              <w:widowControl w:val="false"/>
              <w:spacing w:before="4" w:after="0"/>
              <w:ind w:left="0" w:right="50" w:hanging="0"/>
              <w:jc w:val="right"/>
              <w:rPr>
                <w:rFonts w:ascii="Calibri" w:hAnsi="Calibri"/>
                <w:sz w:val="18"/>
              </w:rPr>
            </w:pPr>
            <w:r>
              <w:rPr>
                <w:rFonts w:ascii="Calibri" w:hAnsi="Calibri"/>
                <w:color w:val="2E5394"/>
                <w:spacing w:val="-2"/>
                <w:sz w:val="18"/>
              </w:rPr>
              <w:t>Officer</w:t>
            </w:r>
          </w:p>
        </w:tc>
      </w:tr>
      <w:tr>
        <w:trPr>
          <w:trHeight w:val="228" w:hRule="atLeast"/>
        </w:trPr>
        <w:tc>
          <w:tcPr>
            <w:tcW w:w="700" w:type="dxa"/>
            <w:tcBorders/>
          </w:tcPr>
          <w:p>
            <w:pPr>
              <w:pStyle w:val="TableParagraph"/>
              <w:widowControl w:val="false"/>
              <w:spacing w:before="28" w:after="0"/>
              <w:ind w:left="72" w:right="0" w:hanging="0"/>
              <w:rPr>
                <w:sz w:val="12"/>
              </w:rPr>
            </w:pPr>
            <w:r>
              <w:rPr>
                <w:spacing w:val="-2"/>
                <w:sz w:val="12"/>
              </w:rPr>
              <w:t>07/19/2023</w:t>
            </w:r>
          </w:p>
        </w:tc>
        <w:tc>
          <w:tcPr>
            <w:tcW w:w="1756" w:type="dxa"/>
            <w:tcBorders/>
          </w:tcPr>
          <w:p>
            <w:pPr>
              <w:pStyle w:val="TableParagraph"/>
              <w:widowControl w:val="false"/>
              <w:spacing w:before="28" w:after="0"/>
              <w:ind w:left="127" w:right="0" w:hanging="0"/>
              <w:rPr>
                <w:sz w:val="12"/>
              </w:rPr>
            </w:pPr>
            <w:r>
              <w:rPr>
                <w:spacing w:val="-2"/>
                <w:sz w:val="12"/>
              </w:rPr>
              <w:t>Blackbaud</w:t>
            </w:r>
          </w:p>
        </w:tc>
        <w:tc>
          <w:tcPr>
            <w:tcW w:w="1733" w:type="dxa"/>
            <w:tcBorders/>
          </w:tcPr>
          <w:p>
            <w:pPr>
              <w:pStyle w:val="TableParagraph"/>
              <w:widowControl w:val="false"/>
              <w:spacing w:before="28" w:after="0"/>
              <w:ind w:left="281" w:right="0" w:hanging="0"/>
              <w:rPr>
                <w:sz w:val="12"/>
              </w:rPr>
            </w:pPr>
            <w:r>
              <w:rPr>
                <w:sz w:val="12"/>
              </w:rPr>
              <w:t>Front</w:t>
            </w:r>
            <w:r>
              <w:rPr>
                <w:spacing w:val="3"/>
                <w:sz w:val="12"/>
              </w:rPr>
              <w:t xml:space="preserve"> </w:t>
            </w:r>
            <w:r>
              <w:rPr>
                <w:sz w:val="12"/>
              </w:rPr>
              <w:t>Desk</w:t>
            </w:r>
            <w:r>
              <w:rPr>
                <w:spacing w:val="4"/>
                <w:sz w:val="12"/>
              </w:rPr>
              <w:t xml:space="preserve"> </w:t>
            </w:r>
            <w:r>
              <w:rPr>
                <w:spacing w:val="-2"/>
                <w:sz w:val="12"/>
              </w:rPr>
              <w:t>Security</w:t>
            </w:r>
          </w:p>
        </w:tc>
        <w:tc>
          <w:tcPr>
            <w:tcW w:w="1479" w:type="dxa"/>
            <w:tcBorders/>
          </w:tcPr>
          <w:p>
            <w:pPr>
              <w:pStyle w:val="TableParagraph"/>
              <w:widowControl w:val="false"/>
              <w:spacing w:before="28" w:after="0"/>
              <w:ind w:left="133" w:right="0" w:hanging="0"/>
              <w:rPr>
                <w:sz w:val="12"/>
              </w:rPr>
            </w:pPr>
            <w:r>
              <w:rPr>
                <w:sz w:val="12"/>
              </w:rPr>
              <w:t>65</w:t>
            </w:r>
            <w:r>
              <w:rPr>
                <w:spacing w:val="3"/>
                <w:sz w:val="12"/>
              </w:rPr>
              <w:t xml:space="preserve"> </w:t>
            </w:r>
            <w:r>
              <w:rPr>
                <w:sz w:val="12"/>
              </w:rPr>
              <w:t>Fairchild</w:t>
            </w:r>
            <w:r>
              <w:rPr>
                <w:spacing w:val="4"/>
                <w:sz w:val="12"/>
              </w:rPr>
              <w:t xml:space="preserve"> </w:t>
            </w:r>
            <w:r>
              <w:rPr>
                <w:spacing w:val="-2"/>
                <w:sz w:val="12"/>
              </w:rPr>
              <w:t>Street</w:t>
            </w:r>
          </w:p>
        </w:tc>
        <w:tc>
          <w:tcPr>
            <w:tcW w:w="771" w:type="dxa"/>
            <w:tcBorders/>
          </w:tcPr>
          <w:p>
            <w:pPr>
              <w:pStyle w:val="TableParagraph"/>
              <w:widowControl w:val="false"/>
              <w:spacing w:before="28" w:after="0"/>
              <w:ind w:left="350" w:right="0" w:hanging="0"/>
              <w:rPr>
                <w:sz w:val="12"/>
              </w:rPr>
            </w:pPr>
            <w:r>
              <w:rPr>
                <w:spacing w:val="-4"/>
                <w:sz w:val="12"/>
              </w:rPr>
              <w:t>0800</w:t>
            </w:r>
          </w:p>
        </w:tc>
        <w:tc>
          <w:tcPr>
            <w:tcW w:w="494" w:type="dxa"/>
            <w:tcBorders/>
          </w:tcPr>
          <w:p>
            <w:pPr>
              <w:pStyle w:val="TableParagraph"/>
              <w:widowControl w:val="false"/>
              <w:spacing w:before="28" w:after="0"/>
              <w:ind w:left="20" w:right="0" w:hanging="0"/>
              <w:rPr>
                <w:sz w:val="12"/>
              </w:rPr>
            </w:pPr>
            <w:r>
              <w:rPr>
                <w:spacing w:val="-4"/>
                <w:sz w:val="12"/>
              </w:rPr>
              <w:t>1230</w:t>
            </w:r>
          </w:p>
        </w:tc>
        <w:tc>
          <w:tcPr>
            <w:tcW w:w="784" w:type="dxa"/>
            <w:tcBorders/>
          </w:tcPr>
          <w:p>
            <w:pPr>
              <w:pStyle w:val="TableParagraph"/>
              <w:widowControl w:val="false"/>
              <w:spacing w:before="28" w:after="0"/>
              <w:ind w:left="0" w:right="66" w:hanging="0"/>
              <w:jc w:val="right"/>
              <w:rPr>
                <w:sz w:val="12"/>
              </w:rPr>
            </w:pPr>
            <w:r>
              <w:rPr>
                <w:sz w:val="12"/>
              </w:rPr>
              <w:t>Your</w:t>
            </w:r>
            <w:r>
              <w:rPr>
                <w:spacing w:val="-8"/>
                <w:sz w:val="12"/>
              </w:rPr>
              <w:t xml:space="preserve"> </w:t>
            </w:r>
            <w:r>
              <w:rPr>
                <w:spacing w:val="-2"/>
                <w:sz w:val="12"/>
              </w:rPr>
              <w:t>officer</w:t>
            </w:r>
          </w:p>
        </w:tc>
      </w:tr>
      <w:tr>
        <w:trPr>
          <w:trHeight w:val="266" w:hRule="atLeast"/>
        </w:trPr>
        <w:tc>
          <w:tcPr>
            <w:tcW w:w="700" w:type="dxa"/>
            <w:tcBorders/>
          </w:tcPr>
          <w:p>
            <w:pPr>
              <w:pStyle w:val="TableParagraph"/>
              <w:widowControl w:val="false"/>
              <w:spacing w:before="59" w:after="0"/>
              <w:ind w:left="72" w:right="0" w:hanging="0"/>
              <w:rPr>
                <w:sz w:val="12"/>
              </w:rPr>
            </w:pPr>
            <w:r>
              <w:rPr>
                <w:spacing w:val="-2"/>
                <w:sz w:val="12"/>
              </w:rPr>
              <w:t>07/19/2023</w:t>
            </w:r>
          </w:p>
        </w:tc>
        <w:tc>
          <w:tcPr>
            <w:tcW w:w="1756" w:type="dxa"/>
            <w:tcBorders/>
          </w:tcPr>
          <w:p>
            <w:pPr>
              <w:pStyle w:val="TableParagraph"/>
              <w:widowControl w:val="false"/>
              <w:spacing w:before="59" w:after="0"/>
              <w:ind w:left="127" w:right="0" w:hanging="0"/>
              <w:rPr>
                <w:sz w:val="12"/>
              </w:rPr>
            </w:pPr>
            <w:r>
              <w:rPr>
                <w:spacing w:val="-2"/>
                <w:sz w:val="12"/>
              </w:rPr>
              <w:t>Blackbaud</w:t>
            </w:r>
          </w:p>
        </w:tc>
        <w:tc>
          <w:tcPr>
            <w:tcW w:w="1733" w:type="dxa"/>
            <w:tcBorders/>
          </w:tcPr>
          <w:p>
            <w:pPr>
              <w:pStyle w:val="TableParagraph"/>
              <w:widowControl w:val="false"/>
              <w:spacing w:before="59" w:after="0"/>
              <w:ind w:left="281" w:right="0" w:hanging="0"/>
              <w:rPr>
                <w:sz w:val="12"/>
              </w:rPr>
            </w:pPr>
            <w:r>
              <w:rPr>
                <w:sz w:val="12"/>
              </w:rPr>
              <w:t>Front</w:t>
            </w:r>
            <w:r>
              <w:rPr>
                <w:spacing w:val="3"/>
                <w:sz w:val="12"/>
              </w:rPr>
              <w:t xml:space="preserve"> </w:t>
            </w:r>
            <w:r>
              <w:rPr>
                <w:sz w:val="12"/>
              </w:rPr>
              <w:t>Desk</w:t>
            </w:r>
            <w:r>
              <w:rPr>
                <w:spacing w:val="4"/>
                <w:sz w:val="12"/>
              </w:rPr>
              <w:t xml:space="preserve"> </w:t>
            </w:r>
            <w:r>
              <w:rPr>
                <w:spacing w:val="-2"/>
                <w:sz w:val="12"/>
              </w:rPr>
              <w:t>Security</w:t>
            </w:r>
          </w:p>
        </w:tc>
        <w:tc>
          <w:tcPr>
            <w:tcW w:w="1479" w:type="dxa"/>
            <w:tcBorders/>
          </w:tcPr>
          <w:p>
            <w:pPr>
              <w:pStyle w:val="TableParagraph"/>
              <w:widowControl w:val="false"/>
              <w:spacing w:before="59" w:after="0"/>
              <w:ind w:left="133" w:right="0" w:hanging="0"/>
              <w:rPr>
                <w:sz w:val="12"/>
              </w:rPr>
            </w:pPr>
            <w:r>
              <w:rPr>
                <w:sz w:val="12"/>
              </w:rPr>
              <w:t>65</w:t>
            </w:r>
            <w:r>
              <w:rPr>
                <w:spacing w:val="3"/>
                <w:sz w:val="12"/>
              </w:rPr>
              <w:t xml:space="preserve"> </w:t>
            </w:r>
            <w:r>
              <w:rPr>
                <w:sz w:val="12"/>
              </w:rPr>
              <w:t>Fairchild</w:t>
            </w:r>
            <w:r>
              <w:rPr>
                <w:spacing w:val="4"/>
                <w:sz w:val="12"/>
              </w:rPr>
              <w:t xml:space="preserve"> </w:t>
            </w:r>
            <w:r>
              <w:rPr>
                <w:spacing w:val="-2"/>
                <w:sz w:val="12"/>
              </w:rPr>
              <w:t>Street</w:t>
            </w:r>
          </w:p>
        </w:tc>
        <w:tc>
          <w:tcPr>
            <w:tcW w:w="771" w:type="dxa"/>
            <w:tcBorders/>
          </w:tcPr>
          <w:p>
            <w:pPr>
              <w:pStyle w:val="TableParagraph"/>
              <w:widowControl w:val="false"/>
              <w:spacing w:before="59" w:after="0"/>
              <w:ind w:left="350" w:right="0" w:hanging="0"/>
              <w:rPr>
                <w:sz w:val="12"/>
              </w:rPr>
            </w:pPr>
            <w:r>
              <w:rPr>
                <w:spacing w:val="-4"/>
                <w:sz w:val="12"/>
              </w:rPr>
              <w:t>1230</w:t>
            </w:r>
          </w:p>
        </w:tc>
        <w:tc>
          <w:tcPr>
            <w:tcW w:w="494" w:type="dxa"/>
            <w:tcBorders/>
          </w:tcPr>
          <w:p>
            <w:pPr>
              <w:pStyle w:val="TableParagraph"/>
              <w:widowControl w:val="false"/>
              <w:spacing w:before="59" w:after="0"/>
              <w:ind w:left="20" w:right="0" w:hanging="0"/>
              <w:rPr>
                <w:sz w:val="12"/>
              </w:rPr>
            </w:pPr>
            <w:r>
              <w:rPr>
                <w:spacing w:val="-4"/>
                <w:sz w:val="12"/>
              </w:rPr>
              <w:t>1700</w:t>
            </w:r>
          </w:p>
        </w:tc>
        <w:tc>
          <w:tcPr>
            <w:tcW w:w="784" w:type="dxa"/>
            <w:tcBorders/>
          </w:tcPr>
          <w:p>
            <w:pPr>
              <w:pStyle w:val="TableParagraph"/>
              <w:widowControl w:val="false"/>
              <w:spacing w:before="59" w:after="0"/>
              <w:ind w:left="0" w:right="66" w:hanging="0"/>
              <w:jc w:val="right"/>
              <w:rPr>
                <w:sz w:val="12"/>
              </w:rPr>
            </w:pPr>
            <w:r>
              <w:rPr>
                <w:sz w:val="12"/>
              </w:rPr>
              <w:t>Your</w:t>
            </w:r>
            <w:r>
              <w:rPr>
                <w:spacing w:val="-8"/>
                <w:sz w:val="12"/>
              </w:rPr>
              <w:t xml:space="preserve"> </w:t>
            </w:r>
            <w:r>
              <w:rPr>
                <w:spacing w:val="-2"/>
                <w:sz w:val="12"/>
              </w:rPr>
              <w:t>officer</w:t>
            </w:r>
          </w:p>
        </w:tc>
      </w:tr>
      <w:tr>
        <w:trPr>
          <w:trHeight w:val="277" w:hRule="atLeast"/>
        </w:trPr>
        <w:tc>
          <w:tcPr>
            <w:tcW w:w="700" w:type="dxa"/>
            <w:tcBorders/>
          </w:tcPr>
          <w:p>
            <w:pPr>
              <w:pStyle w:val="TableParagraph"/>
              <w:widowControl w:val="false"/>
              <w:spacing w:before="66" w:after="0"/>
              <w:ind w:left="72" w:right="0" w:hanging="0"/>
              <w:rPr>
                <w:sz w:val="12"/>
              </w:rPr>
            </w:pPr>
            <w:r>
              <w:rPr>
                <w:spacing w:val="-2"/>
                <w:sz w:val="12"/>
              </w:rPr>
              <w:t>07/19/2023</w:t>
            </w:r>
          </w:p>
        </w:tc>
        <w:tc>
          <w:tcPr>
            <w:tcW w:w="1756" w:type="dxa"/>
            <w:tcBorders/>
          </w:tcPr>
          <w:p>
            <w:pPr>
              <w:pStyle w:val="TableParagraph"/>
              <w:widowControl w:val="false"/>
              <w:spacing w:before="66" w:after="0"/>
              <w:ind w:left="127" w:right="0" w:hanging="0"/>
              <w:rPr>
                <w:sz w:val="12"/>
              </w:rPr>
            </w:pPr>
            <w:r>
              <w:rPr>
                <w:sz w:val="12"/>
              </w:rPr>
              <w:t>City</w:t>
            </w:r>
            <w:r>
              <w:rPr>
                <w:spacing w:val="4"/>
                <w:sz w:val="12"/>
              </w:rPr>
              <w:t xml:space="preserve"> </w:t>
            </w:r>
            <w:r>
              <w:rPr>
                <w:sz w:val="12"/>
              </w:rPr>
              <w:t>Music</w:t>
            </w:r>
            <w:r>
              <w:rPr>
                <w:spacing w:val="4"/>
                <w:sz w:val="12"/>
              </w:rPr>
              <w:t xml:space="preserve"> </w:t>
            </w:r>
            <w:r>
              <w:rPr>
                <w:spacing w:val="-4"/>
                <w:sz w:val="12"/>
              </w:rPr>
              <w:t>Hall</w:t>
            </w:r>
          </w:p>
        </w:tc>
        <w:tc>
          <w:tcPr>
            <w:tcW w:w="1733" w:type="dxa"/>
            <w:tcBorders/>
          </w:tcPr>
          <w:p>
            <w:pPr>
              <w:pStyle w:val="TableParagraph"/>
              <w:widowControl w:val="false"/>
              <w:spacing w:before="66" w:after="0"/>
              <w:ind w:left="281" w:right="0" w:hanging="0"/>
              <w:rPr>
                <w:sz w:val="12"/>
              </w:rPr>
            </w:pPr>
            <w:r>
              <w:rPr>
                <w:sz w:val="12"/>
              </w:rPr>
              <w:t>Music</w:t>
            </w:r>
            <w:r>
              <w:rPr>
                <w:spacing w:val="5"/>
                <w:sz w:val="12"/>
              </w:rPr>
              <w:t xml:space="preserve"> </w:t>
            </w:r>
            <w:r>
              <w:rPr>
                <w:spacing w:val="-4"/>
                <w:sz w:val="12"/>
              </w:rPr>
              <w:t>Hall</w:t>
            </w:r>
          </w:p>
        </w:tc>
        <w:tc>
          <w:tcPr>
            <w:tcW w:w="1479" w:type="dxa"/>
            <w:tcBorders/>
          </w:tcPr>
          <w:p>
            <w:pPr>
              <w:pStyle w:val="TableParagraph"/>
              <w:widowControl w:val="false"/>
              <w:spacing w:before="66" w:after="0"/>
              <w:ind w:left="133" w:right="0" w:hanging="0"/>
              <w:rPr>
                <w:sz w:val="12"/>
              </w:rPr>
            </w:pPr>
            <w:r>
              <w:rPr>
                <w:sz w:val="12"/>
              </w:rPr>
              <w:t>37</w:t>
            </w:r>
            <w:r>
              <w:rPr>
                <w:spacing w:val="2"/>
                <w:sz w:val="12"/>
              </w:rPr>
              <w:t xml:space="preserve"> </w:t>
            </w:r>
            <w:r>
              <w:rPr>
                <w:sz w:val="12"/>
              </w:rPr>
              <w:t>John</w:t>
            </w:r>
            <w:r>
              <w:rPr>
                <w:spacing w:val="3"/>
                <w:sz w:val="12"/>
              </w:rPr>
              <w:t xml:space="preserve"> </w:t>
            </w:r>
            <w:r>
              <w:rPr>
                <w:spacing w:val="-5"/>
                <w:sz w:val="12"/>
              </w:rPr>
              <w:t>St</w:t>
            </w:r>
          </w:p>
        </w:tc>
        <w:tc>
          <w:tcPr>
            <w:tcW w:w="771" w:type="dxa"/>
            <w:tcBorders/>
          </w:tcPr>
          <w:p>
            <w:pPr>
              <w:pStyle w:val="TableParagraph"/>
              <w:widowControl w:val="false"/>
              <w:spacing w:before="66" w:after="0"/>
              <w:ind w:left="350" w:right="0" w:hanging="0"/>
              <w:rPr>
                <w:sz w:val="12"/>
              </w:rPr>
            </w:pPr>
            <w:r>
              <w:rPr>
                <w:spacing w:val="-4"/>
                <w:sz w:val="12"/>
              </w:rPr>
              <w:t>1830</w:t>
            </w:r>
          </w:p>
        </w:tc>
        <w:tc>
          <w:tcPr>
            <w:tcW w:w="494" w:type="dxa"/>
            <w:tcBorders/>
          </w:tcPr>
          <w:p>
            <w:pPr>
              <w:pStyle w:val="TableParagraph"/>
              <w:widowControl w:val="false"/>
              <w:spacing w:before="66" w:after="0"/>
              <w:ind w:left="20" w:right="0" w:hanging="0"/>
              <w:rPr>
                <w:sz w:val="12"/>
              </w:rPr>
            </w:pPr>
            <w:r>
              <w:rPr>
                <w:spacing w:val="-4"/>
                <w:sz w:val="12"/>
              </w:rPr>
              <w:t>2230</w:t>
            </w:r>
          </w:p>
        </w:tc>
        <w:tc>
          <w:tcPr>
            <w:tcW w:w="784" w:type="dxa"/>
            <w:tcBorders/>
          </w:tcPr>
          <w:p>
            <w:pPr>
              <w:pStyle w:val="TableParagraph"/>
              <w:widowControl w:val="false"/>
              <w:spacing w:before="66" w:after="0"/>
              <w:ind w:left="0" w:right="66" w:hanging="0"/>
              <w:jc w:val="right"/>
              <w:rPr>
                <w:sz w:val="12"/>
              </w:rPr>
            </w:pPr>
            <w:r>
              <w:rPr>
                <w:sz w:val="12"/>
              </w:rPr>
              <w:t>Your</w:t>
            </w:r>
            <w:r>
              <w:rPr>
                <w:spacing w:val="-8"/>
                <w:sz w:val="12"/>
              </w:rPr>
              <w:t xml:space="preserve"> </w:t>
            </w:r>
            <w:r>
              <w:rPr>
                <w:spacing w:val="-2"/>
                <w:sz w:val="12"/>
              </w:rPr>
              <w:t>officer</w:t>
            </w:r>
          </w:p>
        </w:tc>
      </w:tr>
      <w:tr>
        <w:trPr>
          <w:trHeight w:val="295" w:hRule="atLeast"/>
        </w:trPr>
        <w:tc>
          <w:tcPr>
            <w:tcW w:w="700" w:type="dxa"/>
            <w:tcBorders/>
          </w:tcPr>
          <w:p>
            <w:pPr>
              <w:pStyle w:val="TableParagraph"/>
              <w:widowControl w:val="false"/>
              <w:spacing w:before="70" w:after="0"/>
              <w:ind w:left="72" w:right="0" w:hanging="0"/>
              <w:rPr>
                <w:sz w:val="12"/>
              </w:rPr>
            </w:pPr>
            <w:r>
              <w:rPr>
                <w:spacing w:val="-2"/>
                <w:sz w:val="12"/>
              </w:rPr>
              <w:t>07/19/2023</w:t>
            </w:r>
          </w:p>
        </w:tc>
        <w:tc>
          <w:tcPr>
            <w:tcW w:w="1756" w:type="dxa"/>
            <w:tcBorders/>
          </w:tcPr>
          <w:p>
            <w:pPr>
              <w:pStyle w:val="TableParagraph"/>
              <w:widowControl w:val="false"/>
              <w:spacing w:before="70" w:after="0"/>
              <w:ind w:left="127" w:right="0" w:hanging="0"/>
              <w:rPr>
                <w:sz w:val="12"/>
              </w:rPr>
            </w:pPr>
            <w:r>
              <w:rPr>
                <w:sz w:val="12"/>
              </w:rPr>
              <w:t>City</w:t>
            </w:r>
            <w:r>
              <w:rPr>
                <w:spacing w:val="3"/>
                <w:sz w:val="12"/>
              </w:rPr>
              <w:t xml:space="preserve"> </w:t>
            </w:r>
            <w:r>
              <w:rPr>
                <w:sz w:val="12"/>
              </w:rPr>
              <w:t>School</w:t>
            </w:r>
            <w:r>
              <w:rPr>
                <w:spacing w:val="3"/>
                <w:sz w:val="12"/>
              </w:rPr>
              <w:t xml:space="preserve"> </w:t>
            </w:r>
            <w:r>
              <w:rPr>
                <w:sz w:val="12"/>
              </w:rPr>
              <w:t>of</w:t>
            </w:r>
            <w:r>
              <w:rPr>
                <w:spacing w:val="3"/>
                <w:sz w:val="12"/>
              </w:rPr>
              <w:t xml:space="preserve"> </w:t>
            </w:r>
            <w:r>
              <w:rPr>
                <w:spacing w:val="-5"/>
                <w:sz w:val="12"/>
              </w:rPr>
              <w:t>Law</w:t>
            </w:r>
          </w:p>
        </w:tc>
        <w:tc>
          <w:tcPr>
            <w:tcW w:w="1733" w:type="dxa"/>
            <w:tcBorders/>
          </w:tcPr>
          <w:p>
            <w:pPr>
              <w:pStyle w:val="TableParagraph"/>
              <w:widowControl w:val="false"/>
              <w:spacing w:before="70" w:after="0"/>
              <w:ind w:left="281" w:right="0" w:hanging="0"/>
              <w:rPr>
                <w:sz w:val="12"/>
              </w:rPr>
            </w:pPr>
            <w:r>
              <w:rPr>
                <w:sz w:val="12"/>
              </w:rPr>
              <w:t>City</w:t>
            </w:r>
            <w:r>
              <w:rPr>
                <w:spacing w:val="3"/>
                <w:sz w:val="12"/>
              </w:rPr>
              <w:t xml:space="preserve"> </w:t>
            </w:r>
            <w:r>
              <w:rPr>
                <w:sz w:val="12"/>
              </w:rPr>
              <w:t>School</w:t>
            </w:r>
            <w:r>
              <w:rPr>
                <w:spacing w:val="3"/>
                <w:sz w:val="12"/>
              </w:rPr>
              <w:t xml:space="preserve"> </w:t>
            </w:r>
            <w:r>
              <w:rPr>
                <w:sz w:val="12"/>
              </w:rPr>
              <w:t>of</w:t>
            </w:r>
            <w:r>
              <w:rPr>
                <w:spacing w:val="3"/>
                <w:sz w:val="12"/>
              </w:rPr>
              <w:t xml:space="preserve"> </w:t>
            </w:r>
            <w:r>
              <w:rPr>
                <w:spacing w:val="-5"/>
                <w:sz w:val="12"/>
              </w:rPr>
              <w:t>Law</w:t>
            </w:r>
          </w:p>
        </w:tc>
        <w:tc>
          <w:tcPr>
            <w:tcW w:w="1479" w:type="dxa"/>
            <w:tcBorders/>
          </w:tcPr>
          <w:p>
            <w:pPr>
              <w:pStyle w:val="TableParagraph"/>
              <w:widowControl w:val="false"/>
              <w:spacing w:before="70" w:after="0"/>
              <w:ind w:left="133" w:right="0" w:hanging="0"/>
              <w:rPr>
                <w:sz w:val="12"/>
              </w:rPr>
            </w:pPr>
            <w:r>
              <w:rPr>
                <w:sz w:val="12"/>
              </w:rPr>
              <w:t>81</w:t>
            </w:r>
            <w:r>
              <w:rPr>
                <w:spacing w:val="3"/>
                <w:sz w:val="12"/>
              </w:rPr>
              <w:t xml:space="preserve"> </w:t>
            </w:r>
            <w:r>
              <w:rPr>
                <w:sz w:val="12"/>
              </w:rPr>
              <w:t>Mary</w:t>
            </w:r>
            <w:r>
              <w:rPr>
                <w:spacing w:val="4"/>
                <w:sz w:val="12"/>
              </w:rPr>
              <w:t xml:space="preserve"> </w:t>
            </w:r>
            <w:r>
              <w:rPr>
                <w:spacing w:val="-5"/>
                <w:sz w:val="12"/>
              </w:rPr>
              <w:t>St</w:t>
            </w:r>
          </w:p>
        </w:tc>
        <w:tc>
          <w:tcPr>
            <w:tcW w:w="771" w:type="dxa"/>
            <w:tcBorders/>
          </w:tcPr>
          <w:p>
            <w:pPr>
              <w:pStyle w:val="TableParagraph"/>
              <w:widowControl w:val="false"/>
              <w:spacing w:before="70" w:after="0"/>
              <w:ind w:left="350" w:right="0" w:hanging="0"/>
              <w:rPr>
                <w:sz w:val="12"/>
              </w:rPr>
            </w:pPr>
            <w:r>
              <w:rPr>
                <w:spacing w:val="-4"/>
                <w:sz w:val="12"/>
              </w:rPr>
              <w:t>1800</w:t>
            </w:r>
          </w:p>
        </w:tc>
        <w:tc>
          <w:tcPr>
            <w:tcW w:w="494" w:type="dxa"/>
            <w:tcBorders/>
          </w:tcPr>
          <w:p>
            <w:pPr>
              <w:pStyle w:val="TableParagraph"/>
              <w:widowControl w:val="false"/>
              <w:spacing w:before="70" w:after="0"/>
              <w:ind w:left="20" w:right="0" w:hanging="0"/>
              <w:rPr>
                <w:sz w:val="12"/>
              </w:rPr>
            </w:pPr>
            <w:r>
              <w:rPr>
                <w:spacing w:val="-4"/>
                <w:sz w:val="12"/>
              </w:rPr>
              <w:t>0000</w:t>
            </w:r>
          </w:p>
        </w:tc>
        <w:tc>
          <w:tcPr>
            <w:tcW w:w="784" w:type="dxa"/>
            <w:tcBorders/>
          </w:tcPr>
          <w:p>
            <w:pPr>
              <w:pStyle w:val="TableParagraph"/>
              <w:widowControl w:val="false"/>
              <w:spacing w:before="70" w:after="0"/>
              <w:ind w:left="0" w:right="66" w:hanging="0"/>
              <w:jc w:val="right"/>
              <w:rPr>
                <w:sz w:val="12"/>
              </w:rPr>
            </w:pPr>
            <w:r>
              <w:rPr>
                <w:sz w:val="12"/>
              </w:rPr>
              <w:t>Your</w:t>
            </w:r>
            <w:r>
              <w:rPr>
                <w:spacing w:val="-8"/>
                <w:sz w:val="12"/>
              </w:rPr>
              <w:t xml:space="preserve"> </w:t>
            </w:r>
            <w:r>
              <w:rPr>
                <w:spacing w:val="-2"/>
                <w:sz w:val="12"/>
              </w:rPr>
              <w:t>officer</w:t>
            </w:r>
          </w:p>
        </w:tc>
      </w:tr>
      <w:tr>
        <w:trPr>
          <w:trHeight w:val="223" w:hRule="atLeast"/>
        </w:trPr>
        <w:tc>
          <w:tcPr>
            <w:tcW w:w="700" w:type="dxa"/>
            <w:tcBorders/>
          </w:tcPr>
          <w:p>
            <w:pPr>
              <w:pStyle w:val="TableParagraph"/>
              <w:widowControl w:val="false"/>
              <w:spacing w:lineRule="exact" w:line="118" w:before="85" w:after="0"/>
              <w:ind w:left="72" w:right="0" w:hanging="0"/>
              <w:rPr>
                <w:sz w:val="12"/>
              </w:rPr>
            </w:pPr>
            <w:r>
              <w:rPr>
                <w:spacing w:val="-2"/>
                <w:sz w:val="12"/>
              </w:rPr>
              <w:t>07/19/2023</w:t>
            </w:r>
          </w:p>
        </w:tc>
        <w:tc>
          <w:tcPr>
            <w:tcW w:w="1756" w:type="dxa"/>
            <w:tcBorders/>
          </w:tcPr>
          <w:p>
            <w:pPr>
              <w:pStyle w:val="TableParagraph"/>
              <w:widowControl w:val="false"/>
              <w:spacing w:lineRule="exact" w:line="118" w:before="85" w:after="0"/>
              <w:ind w:left="127" w:right="0" w:hanging="0"/>
              <w:rPr>
                <w:sz w:val="12"/>
              </w:rPr>
            </w:pPr>
            <w:r>
              <w:rPr>
                <w:sz w:val="12"/>
              </w:rPr>
              <w:t>City</w:t>
            </w:r>
            <w:r>
              <w:rPr>
                <w:spacing w:val="2"/>
                <w:sz w:val="12"/>
              </w:rPr>
              <w:t xml:space="preserve"> </w:t>
            </w:r>
            <w:r>
              <w:rPr>
                <w:sz w:val="12"/>
              </w:rPr>
              <w:t>Visitor</w:t>
            </w:r>
            <w:r>
              <w:rPr>
                <w:spacing w:val="3"/>
                <w:sz w:val="12"/>
              </w:rPr>
              <w:t xml:space="preserve"> </w:t>
            </w:r>
            <w:r>
              <w:rPr>
                <w:spacing w:val="-2"/>
                <w:sz w:val="12"/>
              </w:rPr>
              <w:t>Center</w:t>
            </w:r>
          </w:p>
        </w:tc>
        <w:tc>
          <w:tcPr>
            <w:tcW w:w="1733" w:type="dxa"/>
            <w:tcBorders/>
          </w:tcPr>
          <w:p>
            <w:pPr>
              <w:pStyle w:val="TableParagraph"/>
              <w:widowControl w:val="false"/>
              <w:spacing w:lineRule="exact" w:line="118" w:before="85" w:after="0"/>
              <w:ind w:left="281" w:right="0" w:hanging="0"/>
              <w:rPr>
                <w:sz w:val="12"/>
              </w:rPr>
            </w:pPr>
            <w:r>
              <w:rPr>
                <w:sz w:val="12"/>
              </w:rPr>
              <w:t>VRTC</w:t>
            </w:r>
            <w:r>
              <w:rPr>
                <w:spacing w:val="2"/>
                <w:sz w:val="12"/>
              </w:rPr>
              <w:t xml:space="preserve"> </w:t>
            </w:r>
            <w:r>
              <w:rPr>
                <w:sz w:val="12"/>
              </w:rPr>
              <w:t>Foot</w:t>
            </w:r>
            <w:r>
              <w:rPr>
                <w:spacing w:val="3"/>
                <w:sz w:val="12"/>
              </w:rPr>
              <w:t xml:space="preserve"> </w:t>
            </w:r>
            <w:r>
              <w:rPr>
                <w:spacing w:val="-2"/>
                <w:sz w:val="12"/>
              </w:rPr>
              <w:t>Patrol</w:t>
            </w:r>
          </w:p>
        </w:tc>
        <w:tc>
          <w:tcPr>
            <w:tcW w:w="1479" w:type="dxa"/>
            <w:tcBorders/>
          </w:tcPr>
          <w:p>
            <w:pPr>
              <w:pStyle w:val="TableParagraph"/>
              <w:widowControl w:val="false"/>
              <w:spacing w:lineRule="exact" w:line="118" w:before="85" w:after="0"/>
              <w:ind w:left="133" w:right="0" w:hanging="0"/>
              <w:rPr>
                <w:sz w:val="12"/>
              </w:rPr>
            </w:pPr>
            <w:r>
              <w:rPr>
                <w:sz w:val="12"/>
              </w:rPr>
              <w:t>375</w:t>
            </w:r>
            <w:r>
              <w:rPr>
                <w:spacing w:val="4"/>
                <w:sz w:val="12"/>
              </w:rPr>
              <w:t xml:space="preserve"> </w:t>
            </w:r>
            <w:r>
              <w:rPr>
                <w:sz w:val="12"/>
              </w:rPr>
              <w:t>Meeting</w:t>
            </w:r>
            <w:r>
              <w:rPr>
                <w:spacing w:val="5"/>
                <w:sz w:val="12"/>
              </w:rPr>
              <w:t xml:space="preserve"> </w:t>
            </w:r>
            <w:r>
              <w:rPr>
                <w:spacing w:val="-5"/>
                <w:sz w:val="12"/>
              </w:rPr>
              <w:t>St</w:t>
            </w:r>
          </w:p>
        </w:tc>
        <w:tc>
          <w:tcPr>
            <w:tcW w:w="771" w:type="dxa"/>
            <w:tcBorders/>
          </w:tcPr>
          <w:p>
            <w:pPr>
              <w:pStyle w:val="TableParagraph"/>
              <w:widowControl w:val="false"/>
              <w:spacing w:lineRule="exact" w:line="118" w:before="85" w:after="0"/>
              <w:ind w:left="350" w:right="0" w:hanging="0"/>
              <w:rPr>
                <w:sz w:val="12"/>
              </w:rPr>
            </w:pPr>
            <w:r>
              <w:rPr>
                <w:spacing w:val="-4"/>
                <w:sz w:val="12"/>
              </w:rPr>
              <w:t>0800</w:t>
            </w:r>
          </w:p>
        </w:tc>
        <w:tc>
          <w:tcPr>
            <w:tcW w:w="494" w:type="dxa"/>
            <w:tcBorders/>
          </w:tcPr>
          <w:p>
            <w:pPr>
              <w:pStyle w:val="TableParagraph"/>
              <w:widowControl w:val="false"/>
              <w:spacing w:lineRule="exact" w:line="118" w:before="85" w:after="0"/>
              <w:ind w:left="20" w:right="0" w:hanging="0"/>
              <w:rPr>
                <w:sz w:val="12"/>
              </w:rPr>
            </w:pPr>
            <w:r>
              <w:rPr>
                <w:spacing w:val="-4"/>
                <w:sz w:val="12"/>
              </w:rPr>
              <w:t>1200</w:t>
            </w:r>
          </w:p>
        </w:tc>
        <w:tc>
          <w:tcPr>
            <w:tcW w:w="784" w:type="dxa"/>
            <w:tcBorders/>
          </w:tcPr>
          <w:p>
            <w:pPr>
              <w:pStyle w:val="TableParagraph"/>
              <w:widowControl w:val="false"/>
              <w:spacing w:lineRule="exact" w:line="118" w:before="85" w:after="0"/>
              <w:ind w:left="0" w:right="66" w:hanging="0"/>
              <w:jc w:val="right"/>
              <w:rPr>
                <w:sz w:val="12"/>
              </w:rPr>
            </w:pPr>
            <w:r>
              <w:rPr>
                <w:sz w:val="12"/>
              </w:rPr>
              <w:t>Your</w:t>
            </w:r>
            <w:r>
              <w:rPr>
                <w:spacing w:val="-8"/>
                <w:sz w:val="12"/>
              </w:rPr>
              <w:t xml:space="preserve"> </w:t>
            </w:r>
            <w:r>
              <w:rPr>
                <w:spacing w:val="-2"/>
                <w:sz w:val="12"/>
              </w:rPr>
              <w:t>officer</w:t>
            </w:r>
          </w:p>
        </w:tc>
      </w:tr>
      <w:tr>
        <w:trPr>
          <w:trHeight w:val="303" w:hRule="atLeast"/>
        </w:trPr>
        <w:tc>
          <w:tcPr>
            <w:tcW w:w="700" w:type="dxa"/>
            <w:tcBorders/>
          </w:tcPr>
          <w:p>
            <w:pPr>
              <w:pStyle w:val="TableParagraph"/>
              <w:widowControl w:val="false"/>
              <w:spacing w:before="63" w:after="0"/>
              <w:rPr>
                <w:b/>
                <w:b/>
                <w:sz w:val="12"/>
              </w:rPr>
            </w:pPr>
            <w:r>
              <w:rPr>
                <w:b/>
                <w:sz w:val="12"/>
              </w:rPr>
            </w:r>
          </w:p>
          <w:p>
            <w:pPr>
              <w:pStyle w:val="TableParagraph"/>
              <w:widowControl w:val="false"/>
              <w:spacing w:lineRule="exact" w:line="82"/>
              <w:ind w:left="72" w:right="0" w:hanging="0"/>
              <w:rPr>
                <w:sz w:val="12"/>
              </w:rPr>
            </w:pPr>
            <w:r>
              <w:rPr>
                <w:spacing w:val="-2"/>
                <w:sz w:val="12"/>
              </w:rPr>
              <w:t>07/19/2023</w:t>
            </w:r>
          </w:p>
        </w:tc>
        <w:tc>
          <w:tcPr>
            <w:tcW w:w="1756" w:type="dxa"/>
            <w:tcBorders/>
          </w:tcPr>
          <w:p>
            <w:pPr>
              <w:pStyle w:val="TableParagraph"/>
              <w:widowControl w:val="false"/>
              <w:spacing w:before="63" w:after="0"/>
              <w:rPr>
                <w:b/>
                <w:b/>
                <w:sz w:val="12"/>
              </w:rPr>
            </w:pPr>
            <w:r>
              <w:rPr>
                <w:b/>
                <w:sz w:val="12"/>
              </w:rPr>
            </w:r>
          </w:p>
          <w:p>
            <w:pPr>
              <w:pStyle w:val="TableParagraph"/>
              <w:widowControl w:val="false"/>
              <w:spacing w:lineRule="exact" w:line="82"/>
              <w:ind w:left="0" w:right="354" w:hanging="0"/>
              <w:jc w:val="right"/>
              <w:rPr>
                <w:sz w:val="12"/>
              </w:rPr>
            </w:pPr>
            <w:r>
              <w:rPr>
                <w:sz w:val="12"/>
              </w:rPr>
              <w:t>City</w:t>
            </w:r>
            <w:r>
              <w:rPr>
                <w:spacing w:val="2"/>
                <w:sz w:val="12"/>
              </w:rPr>
              <w:t xml:space="preserve"> </w:t>
            </w:r>
            <w:r>
              <w:rPr>
                <w:sz w:val="12"/>
              </w:rPr>
              <w:t>of</w:t>
            </w:r>
            <w:r>
              <w:rPr>
                <w:spacing w:val="2"/>
                <w:sz w:val="12"/>
              </w:rPr>
              <w:t xml:space="preserve"> </w:t>
            </w:r>
            <w:r>
              <w:rPr>
                <w:sz w:val="12"/>
              </w:rPr>
              <w:t>City</w:t>
            </w:r>
            <w:r>
              <w:rPr>
                <w:spacing w:val="3"/>
                <w:sz w:val="12"/>
              </w:rPr>
              <w:t xml:space="preserve"> </w:t>
            </w:r>
            <w:r>
              <w:rPr>
                <w:sz w:val="12"/>
              </w:rPr>
              <w:t>-</w:t>
            </w:r>
            <w:r>
              <w:rPr>
                <w:spacing w:val="2"/>
                <w:sz w:val="12"/>
              </w:rPr>
              <w:t xml:space="preserve"> </w:t>
            </w:r>
            <w:r>
              <w:rPr>
                <w:spacing w:val="-2"/>
                <w:sz w:val="12"/>
              </w:rPr>
              <w:t>Basketball</w:t>
            </w:r>
          </w:p>
        </w:tc>
        <w:tc>
          <w:tcPr>
            <w:tcW w:w="1733" w:type="dxa"/>
            <w:tcBorders/>
          </w:tcPr>
          <w:p>
            <w:pPr>
              <w:pStyle w:val="TableParagraph"/>
              <w:widowControl w:val="false"/>
              <w:rPr>
                <w:rFonts w:ascii="Times New Roman" w:hAnsi="Times New Roman"/>
                <w:sz w:val="14"/>
              </w:rPr>
            </w:pPr>
            <w:r>
              <w:rPr>
                <w:rFonts w:ascii="Times New Roman" w:hAnsi="Times New Roman"/>
                <w:sz w:val="14"/>
              </w:rPr>
            </w:r>
          </w:p>
        </w:tc>
        <w:tc>
          <w:tcPr>
            <w:tcW w:w="1479" w:type="dxa"/>
            <w:tcBorders/>
          </w:tcPr>
          <w:p>
            <w:pPr>
              <w:pStyle w:val="TableParagraph"/>
              <w:widowControl w:val="false"/>
              <w:rPr>
                <w:rFonts w:ascii="Times New Roman" w:hAnsi="Times New Roman"/>
                <w:sz w:val="14"/>
              </w:rPr>
            </w:pPr>
            <w:r>
              <w:rPr>
                <w:rFonts w:ascii="Times New Roman" w:hAnsi="Times New Roman"/>
                <w:sz w:val="14"/>
              </w:rPr>
            </w:r>
          </w:p>
        </w:tc>
        <w:tc>
          <w:tcPr>
            <w:tcW w:w="771" w:type="dxa"/>
            <w:tcBorders/>
          </w:tcPr>
          <w:p>
            <w:pPr>
              <w:pStyle w:val="TableParagraph"/>
              <w:widowControl w:val="false"/>
              <w:rPr>
                <w:rFonts w:ascii="Times New Roman" w:hAnsi="Times New Roman"/>
                <w:sz w:val="14"/>
              </w:rPr>
            </w:pPr>
            <w:r>
              <w:rPr>
                <w:rFonts w:ascii="Times New Roman" w:hAnsi="Times New Roman"/>
                <w:sz w:val="14"/>
              </w:rPr>
            </w:r>
          </w:p>
        </w:tc>
        <w:tc>
          <w:tcPr>
            <w:tcW w:w="494" w:type="dxa"/>
            <w:tcBorders/>
          </w:tcPr>
          <w:p>
            <w:pPr>
              <w:pStyle w:val="TableParagraph"/>
              <w:widowControl w:val="false"/>
              <w:spacing w:before="63" w:after="0"/>
              <w:rPr>
                <w:b/>
                <w:b/>
                <w:sz w:val="12"/>
              </w:rPr>
            </w:pPr>
            <w:r>
              <w:rPr>
                <w:b/>
                <w:sz w:val="12"/>
              </w:rPr>
            </w:r>
          </w:p>
          <w:p>
            <w:pPr>
              <w:pStyle w:val="TableParagraph"/>
              <w:widowControl w:val="false"/>
              <w:spacing w:lineRule="exact" w:line="82"/>
              <w:ind w:left="20" w:right="0" w:hanging="0"/>
              <w:rPr>
                <w:sz w:val="12"/>
              </w:rPr>
            </w:pPr>
            <w:r>
              <w:rPr>
                <w:spacing w:val="-4"/>
                <w:sz w:val="12"/>
              </w:rPr>
              <w:t>2100</w:t>
            </w:r>
          </w:p>
        </w:tc>
        <w:tc>
          <w:tcPr>
            <w:tcW w:w="784" w:type="dxa"/>
            <w:tcBorders/>
          </w:tcPr>
          <w:p>
            <w:pPr>
              <w:pStyle w:val="TableParagraph"/>
              <w:widowControl w:val="false"/>
              <w:spacing w:before="63" w:after="0"/>
              <w:rPr>
                <w:b/>
                <w:b/>
                <w:sz w:val="12"/>
              </w:rPr>
            </w:pPr>
            <w:r>
              <w:rPr>
                <w:b/>
                <w:sz w:val="12"/>
              </w:rPr>
            </w:r>
          </w:p>
          <w:p>
            <w:pPr>
              <w:pStyle w:val="TableParagraph"/>
              <w:widowControl w:val="false"/>
              <w:spacing w:lineRule="exact" w:line="82"/>
              <w:ind w:left="0" w:right="66" w:hanging="0"/>
              <w:jc w:val="right"/>
              <w:rPr>
                <w:sz w:val="12"/>
              </w:rPr>
            </w:pPr>
            <w:r>
              <w:rPr>
                <w:sz w:val="12"/>
              </w:rPr>
              <w:t>Your</w:t>
            </w:r>
            <w:r>
              <w:rPr>
                <w:spacing w:val="-8"/>
                <w:sz w:val="12"/>
              </w:rPr>
              <w:t xml:space="preserve"> </w:t>
            </w:r>
            <w:r>
              <w:rPr>
                <w:spacing w:val="-2"/>
                <w:sz w:val="12"/>
              </w:rPr>
              <w:t>officer</w:t>
            </w:r>
          </w:p>
        </w:tc>
      </w:tr>
      <w:tr>
        <w:trPr>
          <w:trHeight w:val="154" w:hRule="atLeast"/>
        </w:trPr>
        <w:tc>
          <w:tcPr>
            <w:tcW w:w="700" w:type="dxa"/>
            <w:tcBorders/>
          </w:tcPr>
          <w:p>
            <w:pPr>
              <w:pStyle w:val="TableParagraph"/>
              <w:widowControl w:val="false"/>
              <w:rPr>
                <w:rFonts w:ascii="Times New Roman" w:hAnsi="Times New Roman"/>
                <w:sz w:val="10"/>
              </w:rPr>
            </w:pPr>
            <w:r>
              <w:rPr>
                <w:rFonts w:ascii="Times New Roman" w:hAnsi="Times New Roman"/>
                <w:sz w:val="10"/>
              </w:rPr>
            </w:r>
          </w:p>
        </w:tc>
        <w:tc>
          <w:tcPr>
            <w:tcW w:w="1756" w:type="dxa"/>
            <w:tcBorders/>
          </w:tcPr>
          <w:p>
            <w:pPr>
              <w:pStyle w:val="TableParagraph"/>
              <w:widowControl w:val="false"/>
              <w:rPr>
                <w:rFonts w:ascii="Times New Roman" w:hAnsi="Times New Roman"/>
                <w:sz w:val="10"/>
              </w:rPr>
            </w:pPr>
            <w:r>
              <w:rPr>
                <w:rFonts w:ascii="Times New Roman" w:hAnsi="Times New Roman"/>
                <w:sz w:val="10"/>
              </w:rPr>
            </w:r>
          </w:p>
        </w:tc>
        <w:tc>
          <w:tcPr>
            <w:tcW w:w="1733" w:type="dxa"/>
            <w:tcBorders/>
          </w:tcPr>
          <w:p>
            <w:pPr>
              <w:pStyle w:val="TableParagraph"/>
              <w:widowControl w:val="false"/>
              <w:spacing w:lineRule="exact" w:line="111" w:before="23" w:after="0"/>
              <w:ind w:left="281" w:right="0" w:hanging="0"/>
              <w:rPr>
                <w:sz w:val="12"/>
              </w:rPr>
            </w:pPr>
            <w:r>
              <w:rPr>
                <w:sz w:val="12"/>
              </w:rPr>
              <w:t>Flip</w:t>
            </w:r>
            <w:r>
              <w:rPr>
                <w:spacing w:val="4"/>
                <w:sz w:val="12"/>
              </w:rPr>
              <w:t xml:space="preserve"> </w:t>
            </w:r>
            <w:r>
              <w:rPr>
                <w:sz w:val="12"/>
              </w:rPr>
              <w:t>Basketball</w:t>
            </w:r>
            <w:r>
              <w:rPr>
                <w:spacing w:val="5"/>
                <w:sz w:val="12"/>
              </w:rPr>
              <w:t xml:space="preserve"> </w:t>
            </w:r>
            <w:r>
              <w:rPr>
                <w:spacing w:val="-2"/>
                <w:sz w:val="12"/>
              </w:rPr>
              <w:t>League</w:t>
            </w:r>
          </w:p>
        </w:tc>
        <w:tc>
          <w:tcPr>
            <w:tcW w:w="2250" w:type="dxa"/>
            <w:gridSpan w:val="2"/>
            <w:tcBorders/>
          </w:tcPr>
          <w:p>
            <w:pPr>
              <w:pStyle w:val="TableParagraph"/>
              <w:widowControl w:val="false"/>
              <w:spacing w:lineRule="exact" w:line="135"/>
              <w:ind w:left="137" w:right="0" w:hanging="0"/>
              <w:rPr>
                <w:sz w:val="12"/>
              </w:rPr>
            </w:pPr>
            <w:r>
              <w:rPr>
                <w:sz w:val="12"/>
              </w:rPr>
              <w:t>780</w:t>
            </w:r>
            <w:r>
              <w:rPr>
                <w:spacing w:val="4"/>
                <w:sz w:val="12"/>
              </w:rPr>
              <w:t xml:space="preserve"> </w:t>
            </w:r>
            <w:r>
              <w:rPr>
                <w:sz w:val="12"/>
              </w:rPr>
              <w:t>Playground</w:t>
            </w:r>
            <w:r>
              <w:rPr>
                <w:spacing w:val="5"/>
                <w:sz w:val="12"/>
              </w:rPr>
              <w:t xml:space="preserve"> </w:t>
            </w:r>
            <w:r>
              <w:rPr>
                <w:sz w:val="12"/>
              </w:rPr>
              <w:t>Road</w:t>
            </w:r>
            <w:r>
              <w:rPr>
                <w:spacing w:val="5"/>
                <w:sz w:val="12"/>
              </w:rPr>
              <w:t xml:space="preserve"> </w:t>
            </w:r>
            <w:r>
              <w:rPr>
                <w:sz w:val="12"/>
              </w:rPr>
              <w:t>(Forest</w:t>
            </w:r>
            <w:r>
              <w:rPr>
                <w:spacing w:val="4"/>
                <w:sz w:val="12"/>
              </w:rPr>
              <w:t xml:space="preserve"> </w:t>
            </w:r>
            <w:r>
              <w:rPr>
                <w:spacing w:val="-4"/>
                <w:sz w:val="12"/>
              </w:rPr>
              <w:t>1800</w:t>
            </w:r>
          </w:p>
        </w:tc>
        <w:tc>
          <w:tcPr>
            <w:tcW w:w="494" w:type="dxa"/>
            <w:tcBorders/>
          </w:tcPr>
          <w:p>
            <w:pPr>
              <w:pStyle w:val="TableParagraph"/>
              <w:widowControl w:val="false"/>
              <w:rPr>
                <w:rFonts w:ascii="Times New Roman" w:hAnsi="Times New Roman"/>
                <w:sz w:val="10"/>
              </w:rPr>
            </w:pPr>
            <w:r>
              <w:rPr>
                <w:rFonts w:ascii="Times New Roman" w:hAnsi="Times New Roman"/>
                <w:sz w:val="10"/>
              </w:rPr>
            </w:r>
          </w:p>
        </w:tc>
        <w:tc>
          <w:tcPr>
            <w:tcW w:w="784" w:type="dxa"/>
            <w:tcBorders/>
          </w:tcPr>
          <w:p>
            <w:pPr>
              <w:pStyle w:val="TableParagraph"/>
              <w:widowControl w:val="false"/>
              <w:rPr>
                <w:rFonts w:ascii="Times New Roman" w:hAnsi="Times New Roman"/>
                <w:sz w:val="10"/>
              </w:rPr>
            </w:pPr>
            <w:r>
              <w:rPr>
                <w:rFonts w:ascii="Times New Roman" w:hAnsi="Times New Roman"/>
                <w:sz w:val="10"/>
              </w:rPr>
            </w:r>
          </w:p>
        </w:tc>
      </w:tr>
      <w:tr>
        <w:trPr>
          <w:trHeight w:val="153" w:hRule="atLeast"/>
        </w:trPr>
        <w:tc>
          <w:tcPr>
            <w:tcW w:w="700" w:type="dxa"/>
            <w:tcBorders/>
          </w:tcPr>
          <w:p>
            <w:pPr>
              <w:pStyle w:val="TableParagraph"/>
              <w:widowControl w:val="false"/>
              <w:rPr>
                <w:rFonts w:ascii="Times New Roman" w:hAnsi="Times New Roman"/>
                <w:sz w:val="8"/>
              </w:rPr>
            </w:pPr>
            <w:r>
              <w:rPr>
                <w:rFonts w:ascii="Times New Roman" w:hAnsi="Times New Roman"/>
                <w:sz w:val="8"/>
              </w:rPr>
            </w:r>
          </w:p>
        </w:tc>
        <w:tc>
          <w:tcPr>
            <w:tcW w:w="1756" w:type="dxa"/>
            <w:tcBorders/>
          </w:tcPr>
          <w:p>
            <w:pPr>
              <w:pStyle w:val="TableParagraph"/>
              <w:widowControl w:val="false"/>
              <w:rPr>
                <w:rFonts w:ascii="Times New Roman" w:hAnsi="Times New Roman"/>
                <w:sz w:val="8"/>
              </w:rPr>
            </w:pPr>
            <w:r>
              <w:rPr>
                <w:rFonts w:ascii="Times New Roman" w:hAnsi="Times New Roman"/>
                <w:sz w:val="8"/>
              </w:rPr>
            </w:r>
          </w:p>
        </w:tc>
        <w:tc>
          <w:tcPr>
            <w:tcW w:w="1733" w:type="dxa"/>
            <w:tcBorders/>
          </w:tcPr>
          <w:p>
            <w:pPr>
              <w:pStyle w:val="TableParagraph"/>
              <w:widowControl w:val="false"/>
              <w:spacing w:lineRule="exact" w:line="113" w:before="20" w:after="0"/>
              <w:ind w:left="281" w:right="0" w:hanging="0"/>
              <w:rPr>
                <w:sz w:val="12"/>
              </w:rPr>
            </w:pPr>
            <w:r>
              <w:rPr>
                <w:spacing w:val="-4"/>
                <w:sz w:val="12"/>
              </w:rPr>
              <w:t>2023</w:t>
            </w:r>
          </w:p>
        </w:tc>
        <w:tc>
          <w:tcPr>
            <w:tcW w:w="2250" w:type="dxa"/>
            <w:gridSpan w:val="2"/>
            <w:tcBorders/>
          </w:tcPr>
          <w:p>
            <w:pPr>
              <w:pStyle w:val="TableParagraph"/>
              <w:widowControl w:val="false"/>
              <w:spacing w:lineRule="exact" w:line="129"/>
              <w:ind w:left="137" w:right="0" w:hanging="0"/>
              <w:rPr>
                <w:sz w:val="12"/>
              </w:rPr>
            </w:pPr>
            <w:r>
              <w:rPr>
                <w:sz w:val="12"/>
              </w:rPr>
              <w:t>Park</w:t>
            </w:r>
            <w:r>
              <w:rPr>
                <w:spacing w:val="5"/>
                <w:sz w:val="12"/>
              </w:rPr>
              <w:t xml:space="preserve"> </w:t>
            </w:r>
            <w:r>
              <w:rPr>
                <w:sz w:val="12"/>
              </w:rPr>
              <w:t>Playground)</w:t>
            </w:r>
            <w:r>
              <w:rPr>
                <w:spacing w:val="5"/>
                <w:sz w:val="12"/>
              </w:rPr>
              <w:t xml:space="preserve"> </w:t>
            </w:r>
            <w:r>
              <w:rPr>
                <w:spacing w:val="-4"/>
                <w:sz w:val="12"/>
              </w:rPr>
              <w:t>City</w:t>
            </w:r>
          </w:p>
        </w:tc>
        <w:tc>
          <w:tcPr>
            <w:tcW w:w="494" w:type="dxa"/>
            <w:tcBorders/>
          </w:tcPr>
          <w:p>
            <w:pPr>
              <w:pStyle w:val="TableParagraph"/>
              <w:widowControl w:val="false"/>
              <w:rPr>
                <w:rFonts w:ascii="Times New Roman" w:hAnsi="Times New Roman"/>
                <w:sz w:val="8"/>
              </w:rPr>
            </w:pPr>
            <w:r>
              <w:rPr>
                <w:rFonts w:ascii="Times New Roman" w:hAnsi="Times New Roman"/>
                <w:sz w:val="8"/>
              </w:rPr>
            </w:r>
          </w:p>
        </w:tc>
        <w:tc>
          <w:tcPr>
            <w:tcW w:w="784" w:type="dxa"/>
            <w:tcBorders/>
          </w:tcPr>
          <w:p>
            <w:pPr>
              <w:pStyle w:val="TableParagraph"/>
              <w:widowControl w:val="false"/>
              <w:rPr>
                <w:rFonts w:ascii="Times New Roman" w:hAnsi="Times New Roman"/>
                <w:sz w:val="8"/>
              </w:rPr>
            </w:pPr>
            <w:r>
              <w:rPr>
                <w:rFonts w:ascii="Times New Roman" w:hAnsi="Times New Roman"/>
                <w:sz w:val="8"/>
              </w:rPr>
            </w:r>
          </w:p>
        </w:tc>
      </w:tr>
      <w:tr>
        <w:trPr>
          <w:trHeight w:val="162" w:hRule="atLeast"/>
        </w:trPr>
        <w:tc>
          <w:tcPr>
            <w:tcW w:w="700" w:type="dxa"/>
            <w:tcBorders/>
          </w:tcPr>
          <w:p>
            <w:pPr>
              <w:pStyle w:val="TableParagraph"/>
              <w:widowControl w:val="false"/>
              <w:rPr>
                <w:rFonts w:ascii="Times New Roman" w:hAnsi="Times New Roman"/>
                <w:sz w:val="10"/>
              </w:rPr>
            </w:pPr>
            <w:r>
              <w:rPr>
                <w:rFonts w:ascii="Times New Roman" w:hAnsi="Times New Roman"/>
                <w:sz w:val="10"/>
              </w:rPr>
            </w:r>
          </w:p>
        </w:tc>
        <w:tc>
          <w:tcPr>
            <w:tcW w:w="1756" w:type="dxa"/>
            <w:tcBorders/>
          </w:tcPr>
          <w:p>
            <w:pPr>
              <w:pStyle w:val="TableParagraph"/>
              <w:widowControl w:val="false"/>
              <w:rPr>
                <w:rFonts w:ascii="Times New Roman" w:hAnsi="Times New Roman"/>
                <w:sz w:val="10"/>
              </w:rPr>
            </w:pPr>
            <w:r>
              <w:rPr>
                <w:rFonts w:ascii="Times New Roman" w:hAnsi="Times New Roman"/>
                <w:sz w:val="10"/>
              </w:rPr>
            </w:r>
          </w:p>
        </w:tc>
        <w:tc>
          <w:tcPr>
            <w:tcW w:w="1733" w:type="dxa"/>
            <w:tcBorders/>
          </w:tcPr>
          <w:p>
            <w:pPr>
              <w:pStyle w:val="TableParagraph"/>
              <w:widowControl w:val="false"/>
              <w:rPr>
                <w:rFonts w:ascii="Times New Roman" w:hAnsi="Times New Roman"/>
                <w:sz w:val="10"/>
              </w:rPr>
            </w:pPr>
            <w:r>
              <w:rPr>
                <w:rFonts w:ascii="Times New Roman" w:hAnsi="Times New Roman"/>
                <w:sz w:val="10"/>
              </w:rPr>
            </w:r>
          </w:p>
        </w:tc>
        <w:tc>
          <w:tcPr>
            <w:tcW w:w="2250" w:type="dxa"/>
            <w:gridSpan w:val="2"/>
            <w:tcBorders/>
          </w:tcPr>
          <w:p>
            <w:pPr>
              <w:pStyle w:val="TableParagraph"/>
              <w:widowControl w:val="false"/>
              <w:spacing w:lineRule="exact" w:line="131"/>
              <w:ind w:left="137" w:right="0" w:hanging="0"/>
              <w:rPr>
                <w:sz w:val="12"/>
              </w:rPr>
            </w:pPr>
            <w:r>
              <w:rPr>
                <w:spacing w:val="-5"/>
                <w:sz w:val="12"/>
              </w:rPr>
              <w:t>SC</w:t>
            </w:r>
          </w:p>
        </w:tc>
        <w:tc>
          <w:tcPr>
            <w:tcW w:w="494" w:type="dxa"/>
            <w:tcBorders/>
          </w:tcPr>
          <w:p>
            <w:pPr>
              <w:pStyle w:val="TableParagraph"/>
              <w:widowControl w:val="false"/>
              <w:rPr>
                <w:rFonts w:ascii="Times New Roman" w:hAnsi="Times New Roman"/>
                <w:sz w:val="10"/>
              </w:rPr>
            </w:pPr>
            <w:r>
              <w:rPr>
                <w:rFonts w:ascii="Times New Roman" w:hAnsi="Times New Roman"/>
                <w:sz w:val="10"/>
              </w:rPr>
            </w:r>
          </w:p>
        </w:tc>
        <w:tc>
          <w:tcPr>
            <w:tcW w:w="784" w:type="dxa"/>
            <w:tcBorders/>
          </w:tcPr>
          <w:p>
            <w:pPr>
              <w:pStyle w:val="TableParagraph"/>
              <w:widowControl w:val="false"/>
              <w:rPr>
                <w:rFonts w:ascii="Times New Roman" w:hAnsi="Times New Roman"/>
                <w:sz w:val="10"/>
              </w:rPr>
            </w:pPr>
            <w:r>
              <w:rPr>
                <w:rFonts w:ascii="Times New Roman" w:hAnsi="Times New Roman"/>
                <w:sz w:val="10"/>
              </w:rPr>
            </w:r>
          </w:p>
        </w:tc>
      </w:tr>
      <w:tr>
        <w:trPr>
          <w:trHeight w:val="177" w:hRule="atLeast"/>
        </w:trPr>
        <w:tc>
          <w:tcPr>
            <w:tcW w:w="700" w:type="dxa"/>
            <w:tcBorders/>
          </w:tcPr>
          <w:p>
            <w:pPr>
              <w:pStyle w:val="TableParagraph"/>
              <w:widowControl w:val="false"/>
              <w:spacing w:lineRule="exact" w:line="128" w:before="29" w:after="0"/>
              <w:ind w:left="72" w:right="0" w:hanging="0"/>
              <w:rPr>
                <w:sz w:val="12"/>
              </w:rPr>
            </w:pPr>
            <w:r>
              <w:rPr>
                <w:spacing w:val="-2"/>
                <w:sz w:val="12"/>
              </w:rPr>
              <w:t>07/19/2023</w:t>
            </w:r>
          </w:p>
        </w:tc>
        <w:tc>
          <w:tcPr>
            <w:tcW w:w="1756" w:type="dxa"/>
            <w:tcBorders/>
          </w:tcPr>
          <w:p>
            <w:pPr>
              <w:pStyle w:val="TableParagraph"/>
              <w:widowControl w:val="false"/>
              <w:spacing w:lineRule="exact" w:line="128" w:before="29" w:after="0"/>
              <w:ind w:left="0" w:right="354" w:hanging="0"/>
              <w:jc w:val="right"/>
              <w:rPr>
                <w:sz w:val="12"/>
              </w:rPr>
            </w:pPr>
            <w:r>
              <w:rPr>
                <w:sz w:val="12"/>
              </w:rPr>
              <w:t>City</w:t>
            </w:r>
            <w:r>
              <w:rPr>
                <w:spacing w:val="2"/>
                <w:sz w:val="12"/>
              </w:rPr>
              <w:t xml:space="preserve"> </w:t>
            </w:r>
            <w:r>
              <w:rPr>
                <w:sz w:val="12"/>
              </w:rPr>
              <w:t>of</w:t>
            </w:r>
            <w:r>
              <w:rPr>
                <w:spacing w:val="2"/>
                <w:sz w:val="12"/>
              </w:rPr>
              <w:t xml:space="preserve"> </w:t>
            </w:r>
            <w:r>
              <w:rPr>
                <w:sz w:val="12"/>
              </w:rPr>
              <w:t>City</w:t>
            </w:r>
            <w:r>
              <w:rPr>
                <w:spacing w:val="3"/>
                <w:sz w:val="12"/>
              </w:rPr>
              <w:t xml:space="preserve"> </w:t>
            </w:r>
            <w:r>
              <w:rPr>
                <w:sz w:val="12"/>
              </w:rPr>
              <w:t>-</w:t>
            </w:r>
            <w:r>
              <w:rPr>
                <w:spacing w:val="2"/>
                <w:sz w:val="12"/>
              </w:rPr>
              <w:t xml:space="preserve"> </w:t>
            </w:r>
            <w:r>
              <w:rPr>
                <w:spacing w:val="-2"/>
                <w:sz w:val="12"/>
              </w:rPr>
              <w:t>Basketball</w:t>
            </w:r>
          </w:p>
        </w:tc>
        <w:tc>
          <w:tcPr>
            <w:tcW w:w="1733" w:type="dxa"/>
            <w:tcBorders/>
          </w:tcPr>
          <w:p>
            <w:pPr>
              <w:pStyle w:val="TableParagraph"/>
              <w:widowControl w:val="false"/>
              <w:spacing w:lineRule="exact" w:line="128" w:before="29" w:after="0"/>
              <w:ind w:left="281" w:right="0" w:hanging="0"/>
              <w:rPr>
                <w:sz w:val="12"/>
              </w:rPr>
            </w:pPr>
            <w:r>
              <w:rPr>
                <w:sz w:val="12"/>
              </w:rPr>
              <w:t>Flip</w:t>
            </w:r>
            <w:r>
              <w:rPr>
                <w:spacing w:val="4"/>
                <w:sz w:val="12"/>
              </w:rPr>
              <w:t xml:space="preserve"> </w:t>
            </w:r>
            <w:r>
              <w:rPr>
                <w:sz w:val="12"/>
              </w:rPr>
              <w:t>Basketball</w:t>
            </w:r>
            <w:r>
              <w:rPr>
                <w:spacing w:val="5"/>
                <w:sz w:val="12"/>
              </w:rPr>
              <w:t xml:space="preserve"> </w:t>
            </w:r>
            <w:r>
              <w:rPr>
                <w:spacing w:val="-2"/>
                <w:sz w:val="12"/>
              </w:rPr>
              <w:t>League</w:t>
            </w:r>
          </w:p>
        </w:tc>
        <w:tc>
          <w:tcPr>
            <w:tcW w:w="2250" w:type="dxa"/>
            <w:gridSpan w:val="2"/>
            <w:tcBorders/>
          </w:tcPr>
          <w:p>
            <w:pPr>
              <w:pStyle w:val="TableParagraph"/>
              <w:widowControl w:val="false"/>
              <w:spacing w:lineRule="exact" w:line="128" w:before="29" w:after="0"/>
              <w:ind w:left="137" w:right="0" w:hanging="0"/>
              <w:rPr>
                <w:sz w:val="12"/>
              </w:rPr>
            </w:pPr>
            <w:r>
              <w:rPr>
                <w:sz w:val="12"/>
              </w:rPr>
              <w:t>780</w:t>
            </w:r>
            <w:r>
              <w:rPr>
                <w:spacing w:val="4"/>
                <w:sz w:val="12"/>
              </w:rPr>
              <w:t xml:space="preserve"> </w:t>
            </w:r>
            <w:r>
              <w:rPr>
                <w:sz w:val="12"/>
              </w:rPr>
              <w:t>Playground</w:t>
            </w:r>
            <w:r>
              <w:rPr>
                <w:spacing w:val="5"/>
                <w:sz w:val="12"/>
              </w:rPr>
              <w:t xml:space="preserve"> </w:t>
            </w:r>
            <w:r>
              <w:rPr>
                <w:sz w:val="12"/>
              </w:rPr>
              <w:t>Road</w:t>
            </w:r>
            <w:r>
              <w:rPr>
                <w:spacing w:val="4"/>
                <w:sz w:val="12"/>
              </w:rPr>
              <w:t xml:space="preserve"> </w:t>
            </w:r>
            <w:r>
              <w:rPr>
                <w:sz w:val="12"/>
              </w:rPr>
              <w:t>(Forest</w:t>
            </w:r>
            <w:r>
              <w:rPr>
                <w:spacing w:val="8"/>
                <w:sz w:val="12"/>
              </w:rPr>
              <w:t xml:space="preserve"> </w:t>
            </w:r>
            <w:r>
              <w:rPr>
                <w:spacing w:val="-4"/>
                <w:sz w:val="12"/>
              </w:rPr>
              <w:t>1800</w:t>
            </w:r>
          </w:p>
        </w:tc>
        <w:tc>
          <w:tcPr>
            <w:tcW w:w="494" w:type="dxa"/>
            <w:tcBorders/>
          </w:tcPr>
          <w:p>
            <w:pPr>
              <w:pStyle w:val="TableParagraph"/>
              <w:widowControl w:val="false"/>
              <w:spacing w:lineRule="exact" w:line="128" w:before="29" w:after="0"/>
              <w:ind w:left="20" w:right="0" w:hanging="0"/>
              <w:rPr>
                <w:sz w:val="12"/>
              </w:rPr>
            </w:pPr>
            <w:r>
              <w:rPr>
                <w:spacing w:val="-4"/>
                <w:sz w:val="12"/>
              </w:rPr>
              <w:t>2100</w:t>
            </w:r>
          </w:p>
        </w:tc>
        <w:tc>
          <w:tcPr>
            <w:tcW w:w="784" w:type="dxa"/>
            <w:tcBorders/>
          </w:tcPr>
          <w:p>
            <w:pPr>
              <w:pStyle w:val="TableParagraph"/>
              <w:widowControl w:val="false"/>
              <w:spacing w:lineRule="exact" w:line="128" w:before="29" w:after="0"/>
              <w:ind w:left="0" w:right="66" w:hanging="0"/>
              <w:jc w:val="right"/>
              <w:rPr>
                <w:sz w:val="12"/>
              </w:rPr>
            </w:pPr>
            <w:r>
              <w:rPr>
                <w:sz w:val="12"/>
              </w:rPr>
              <w:t>Your</w:t>
            </w:r>
            <w:r>
              <w:rPr>
                <w:spacing w:val="-8"/>
                <w:sz w:val="12"/>
              </w:rPr>
              <w:t xml:space="preserve"> </w:t>
            </w:r>
            <w:r>
              <w:rPr>
                <w:spacing w:val="-2"/>
                <w:sz w:val="12"/>
              </w:rPr>
              <w:t>officer</w:t>
            </w:r>
          </w:p>
        </w:tc>
      </w:tr>
      <w:tr>
        <w:trPr>
          <w:trHeight w:val="153" w:hRule="atLeast"/>
        </w:trPr>
        <w:tc>
          <w:tcPr>
            <w:tcW w:w="700" w:type="dxa"/>
            <w:tcBorders/>
          </w:tcPr>
          <w:p>
            <w:pPr>
              <w:pStyle w:val="TableParagraph"/>
              <w:widowControl w:val="false"/>
              <w:rPr>
                <w:rFonts w:ascii="Times New Roman" w:hAnsi="Times New Roman"/>
                <w:sz w:val="8"/>
              </w:rPr>
            </w:pPr>
            <w:r>
              <w:rPr>
                <w:rFonts w:ascii="Times New Roman" w:hAnsi="Times New Roman"/>
                <w:sz w:val="8"/>
              </w:rPr>
            </w:r>
          </w:p>
        </w:tc>
        <w:tc>
          <w:tcPr>
            <w:tcW w:w="1756" w:type="dxa"/>
            <w:tcBorders/>
          </w:tcPr>
          <w:p>
            <w:pPr>
              <w:pStyle w:val="TableParagraph"/>
              <w:widowControl w:val="false"/>
              <w:rPr>
                <w:rFonts w:ascii="Times New Roman" w:hAnsi="Times New Roman"/>
                <w:sz w:val="8"/>
              </w:rPr>
            </w:pPr>
            <w:r>
              <w:rPr>
                <w:rFonts w:ascii="Times New Roman" w:hAnsi="Times New Roman"/>
                <w:sz w:val="8"/>
              </w:rPr>
            </w:r>
          </w:p>
        </w:tc>
        <w:tc>
          <w:tcPr>
            <w:tcW w:w="1733" w:type="dxa"/>
            <w:tcBorders/>
          </w:tcPr>
          <w:p>
            <w:pPr>
              <w:pStyle w:val="TableParagraph"/>
              <w:widowControl w:val="false"/>
              <w:spacing w:lineRule="exact" w:line="126" w:before="7" w:after="0"/>
              <w:ind w:left="281" w:right="0" w:hanging="0"/>
              <w:rPr>
                <w:sz w:val="12"/>
              </w:rPr>
            </w:pPr>
            <w:r>
              <w:rPr>
                <w:spacing w:val="-4"/>
                <w:sz w:val="12"/>
              </w:rPr>
              <w:t>2023</w:t>
            </w:r>
          </w:p>
        </w:tc>
        <w:tc>
          <w:tcPr>
            <w:tcW w:w="2250" w:type="dxa"/>
            <w:gridSpan w:val="2"/>
            <w:tcBorders/>
          </w:tcPr>
          <w:p>
            <w:pPr>
              <w:pStyle w:val="TableParagraph"/>
              <w:widowControl w:val="false"/>
              <w:spacing w:lineRule="exact" w:line="126" w:before="7" w:after="0"/>
              <w:ind w:left="137" w:right="0" w:hanging="0"/>
              <w:rPr>
                <w:sz w:val="12"/>
              </w:rPr>
            </w:pPr>
            <w:r>
              <w:rPr>
                <w:sz w:val="12"/>
              </w:rPr>
              <w:t>Park</w:t>
            </w:r>
            <w:r>
              <w:rPr>
                <w:spacing w:val="5"/>
                <w:sz w:val="12"/>
              </w:rPr>
              <w:t xml:space="preserve"> </w:t>
            </w:r>
            <w:r>
              <w:rPr>
                <w:sz w:val="12"/>
              </w:rPr>
              <w:t>Playground)</w:t>
            </w:r>
            <w:r>
              <w:rPr>
                <w:spacing w:val="5"/>
                <w:sz w:val="12"/>
              </w:rPr>
              <w:t xml:space="preserve"> </w:t>
            </w:r>
            <w:r>
              <w:rPr>
                <w:spacing w:val="-4"/>
                <w:sz w:val="12"/>
              </w:rPr>
              <w:t>City</w:t>
            </w:r>
          </w:p>
        </w:tc>
        <w:tc>
          <w:tcPr>
            <w:tcW w:w="494" w:type="dxa"/>
            <w:tcBorders/>
          </w:tcPr>
          <w:p>
            <w:pPr>
              <w:pStyle w:val="TableParagraph"/>
              <w:widowControl w:val="false"/>
              <w:rPr>
                <w:rFonts w:ascii="Times New Roman" w:hAnsi="Times New Roman"/>
                <w:sz w:val="8"/>
              </w:rPr>
            </w:pPr>
            <w:r>
              <w:rPr>
                <w:rFonts w:ascii="Times New Roman" w:hAnsi="Times New Roman"/>
                <w:sz w:val="8"/>
              </w:rPr>
            </w:r>
          </w:p>
        </w:tc>
        <w:tc>
          <w:tcPr>
            <w:tcW w:w="784" w:type="dxa"/>
            <w:tcBorders/>
          </w:tcPr>
          <w:p>
            <w:pPr>
              <w:pStyle w:val="TableParagraph"/>
              <w:widowControl w:val="false"/>
              <w:rPr>
                <w:rFonts w:ascii="Times New Roman" w:hAnsi="Times New Roman"/>
                <w:sz w:val="8"/>
              </w:rPr>
            </w:pPr>
            <w:r>
              <w:rPr>
                <w:rFonts w:ascii="Times New Roman" w:hAnsi="Times New Roman"/>
                <w:sz w:val="8"/>
              </w:rPr>
            </w:r>
          </w:p>
        </w:tc>
      </w:tr>
      <w:tr>
        <w:trPr>
          <w:trHeight w:val="199" w:hRule="atLeast"/>
        </w:trPr>
        <w:tc>
          <w:tcPr>
            <w:tcW w:w="700" w:type="dxa"/>
            <w:tcBorders/>
          </w:tcPr>
          <w:p>
            <w:pPr>
              <w:pStyle w:val="TableParagraph"/>
              <w:widowControl w:val="false"/>
              <w:rPr>
                <w:rFonts w:ascii="Times New Roman" w:hAnsi="Times New Roman"/>
                <w:sz w:val="12"/>
              </w:rPr>
            </w:pPr>
            <w:r>
              <w:rPr>
                <w:rFonts w:ascii="Times New Roman" w:hAnsi="Times New Roman"/>
                <w:sz w:val="12"/>
              </w:rPr>
            </w:r>
          </w:p>
        </w:tc>
        <w:tc>
          <w:tcPr>
            <w:tcW w:w="1756" w:type="dxa"/>
            <w:tcBorders/>
          </w:tcPr>
          <w:p>
            <w:pPr>
              <w:pStyle w:val="TableParagraph"/>
              <w:widowControl w:val="false"/>
              <w:rPr>
                <w:rFonts w:ascii="Times New Roman" w:hAnsi="Times New Roman"/>
                <w:sz w:val="12"/>
              </w:rPr>
            </w:pPr>
            <w:r>
              <w:rPr>
                <w:rFonts w:ascii="Times New Roman" w:hAnsi="Times New Roman"/>
                <w:sz w:val="12"/>
              </w:rPr>
            </w:r>
          </w:p>
        </w:tc>
        <w:tc>
          <w:tcPr>
            <w:tcW w:w="1733" w:type="dxa"/>
            <w:tcBorders/>
          </w:tcPr>
          <w:p>
            <w:pPr>
              <w:pStyle w:val="TableParagraph"/>
              <w:widowControl w:val="false"/>
              <w:rPr>
                <w:rFonts w:ascii="Times New Roman" w:hAnsi="Times New Roman"/>
                <w:sz w:val="12"/>
              </w:rPr>
            </w:pPr>
            <w:r>
              <w:rPr>
                <w:rFonts w:ascii="Times New Roman" w:hAnsi="Times New Roman"/>
                <w:sz w:val="12"/>
              </w:rPr>
            </w:r>
          </w:p>
        </w:tc>
        <w:tc>
          <w:tcPr>
            <w:tcW w:w="2250" w:type="dxa"/>
            <w:gridSpan w:val="2"/>
            <w:tcBorders/>
          </w:tcPr>
          <w:p>
            <w:pPr>
              <w:pStyle w:val="TableParagraph"/>
              <w:widowControl w:val="false"/>
              <w:spacing w:before="5" w:after="0"/>
              <w:ind w:left="137" w:right="0" w:hanging="0"/>
              <w:rPr>
                <w:sz w:val="12"/>
              </w:rPr>
            </w:pPr>
            <w:r>
              <w:rPr>
                <w:spacing w:val="-5"/>
                <w:sz w:val="12"/>
              </w:rPr>
              <w:t>SC</w:t>
            </w:r>
          </w:p>
        </w:tc>
        <w:tc>
          <w:tcPr>
            <w:tcW w:w="494" w:type="dxa"/>
            <w:tcBorders/>
          </w:tcPr>
          <w:p>
            <w:pPr>
              <w:pStyle w:val="TableParagraph"/>
              <w:widowControl w:val="false"/>
              <w:rPr>
                <w:rFonts w:ascii="Times New Roman" w:hAnsi="Times New Roman"/>
                <w:sz w:val="12"/>
              </w:rPr>
            </w:pPr>
            <w:r>
              <w:rPr>
                <w:rFonts w:ascii="Times New Roman" w:hAnsi="Times New Roman"/>
                <w:sz w:val="12"/>
              </w:rPr>
            </w:r>
          </w:p>
        </w:tc>
        <w:tc>
          <w:tcPr>
            <w:tcW w:w="784" w:type="dxa"/>
            <w:tcBorders/>
          </w:tcPr>
          <w:p>
            <w:pPr>
              <w:pStyle w:val="TableParagraph"/>
              <w:widowControl w:val="false"/>
              <w:rPr>
                <w:rFonts w:ascii="Times New Roman" w:hAnsi="Times New Roman"/>
                <w:sz w:val="12"/>
              </w:rPr>
            </w:pPr>
            <w:r>
              <w:rPr>
                <w:rFonts w:ascii="Times New Roman" w:hAnsi="Times New Roman"/>
                <w:sz w:val="12"/>
              </w:rPr>
            </w:r>
          </w:p>
        </w:tc>
      </w:tr>
      <w:tr>
        <w:trPr>
          <w:trHeight w:val="253" w:hRule="atLeast"/>
        </w:trPr>
        <w:tc>
          <w:tcPr>
            <w:tcW w:w="700" w:type="dxa"/>
            <w:tcBorders/>
          </w:tcPr>
          <w:p>
            <w:pPr>
              <w:pStyle w:val="TableParagraph"/>
              <w:widowControl w:val="false"/>
              <w:spacing w:before="53" w:after="0"/>
              <w:ind w:left="72" w:right="0" w:hanging="0"/>
              <w:rPr>
                <w:sz w:val="12"/>
              </w:rPr>
            </w:pPr>
            <w:r>
              <w:rPr>
                <w:spacing w:val="-2"/>
                <w:sz w:val="12"/>
              </w:rPr>
              <w:t>07/19/2023</w:t>
            </w:r>
          </w:p>
        </w:tc>
        <w:tc>
          <w:tcPr>
            <w:tcW w:w="1756" w:type="dxa"/>
            <w:tcBorders/>
          </w:tcPr>
          <w:p>
            <w:pPr>
              <w:pStyle w:val="TableParagraph"/>
              <w:widowControl w:val="false"/>
              <w:spacing w:before="53" w:after="0"/>
              <w:ind w:left="0" w:right="321" w:hanging="0"/>
              <w:jc w:val="right"/>
              <w:rPr>
                <w:sz w:val="12"/>
              </w:rPr>
            </w:pPr>
            <w:r>
              <w:rPr>
                <w:sz w:val="12"/>
              </w:rPr>
              <w:t>City</w:t>
            </w:r>
            <w:r>
              <w:rPr>
                <w:spacing w:val="2"/>
                <w:sz w:val="12"/>
              </w:rPr>
              <w:t xml:space="preserve"> </w:t>
            </w:r>
            <w:r>
              <w:rPr>
                <w:sz w:val="12"/>
              </w:rPr>
              <w:t>of</w:t>
            </w:r>
            <w:r>
              <w:rPr>
                <w:spacing w:val="2"/>
                <w:sz w:val="12"/>
              </w:rPr>
              <w:t xml:space="preserve"> </w:t>
            </w:r>
            <w:r>
              <w:rPr>
                <w:sz w:val="12"/>
              </w:rPr>
              <w:t>City</w:t>
            </w:r>
            <w:r>
              <w:rPr>
                <w:spacing w:val="3"/>
                <w:sz w:val="12"/>
              </w:rPr>
              <w:t xml:space="preserve"> </w:t>
            </w:r>
            <w:r>
              <w:rPr>
                <w:sz w:val="12"/>
              </w:rPr>
              <w:t>-</w:t>
            </w:r>
            <w:r>
              <w:rPr>
                <w:spacing w:val="2"/>
                <w:sz w:val="12"/>
              </w:rPr>
              <w:t xml:space="preserve"> </w:t>
            </w:r>
            <w:r>
              <w:rPr>
                <w:spacing w:val="-2"/>
                <w:sz w:val="12"/>
              </w:rPr>
              <w:t>Bridgeview</w:t>
            </w:r>
          </w:p>
        </w:tc>
        <w:tc>
          <w:tcPr>
            <w:tcW w:w="1733" w:type="dxa"/>
            <w:tcBorders/>
          </w:tcPr>
          <w:p>
            <w:pPr>
              <w:pStyle w:val="TableParagraph"/>
              <w:widowControl w:val="false"/>
              <w:spacing w:before="53" w:after="0"/>
              <w:ind w:left="281" w:right="0" w:hanging="0"/>
              <w:rPr>
                <w:sz w:val="12"/>
              </w:rPr>
            </w:pPr>
            <w:r>
              <w:rPr>
                <w:spacing w:val="-2"/>
                <w:sz w:val="12"/>
              </w:rPr>
              <w:t>Bridgeview</w:t>
            </w:r>
          </w:p>
        </w:tc>
        <w:tc>
          <w:tcPr>
            <w:tcW w:w="2250" w:type="dxa"/>
            <w:gridSpan w:val="2"/>
            <w:tcBorders/>
          </w:tcPr>
          <w:p>
            <w:pPr>
              <w:pStyle w:val="TableParagraph"/>
              <w:widowControl w:val="false"/>
              <w:tabs>
                <w:tab w:val="clear" w:pos="720"/>
                <w:tab w:val="right" w:pos="2101" w:leader="none"/>
              </w:tabs>
              <w:spacing w:before="53" w:after="0"/>
              <w:ind w:left="133" w:right="0" w:hanging="0"/>
              <w:rPr>
                <w:sz w:val="12"/>
              </w:rPr>
            </w:pPr>
            <w:r>
              <w:rPr>
                <w:spacing w:val="-2"/>
                <w:sz w:val="12"/>
              </w:rPr>
              <w:t>Bridgeview</w:t>
            </w:r>
            <w:r>
              <w:rPr>
                <w:rFonts w:ascii="Times New Roman" w:hAnsi="Times New Roman"/>
                <w:sz w:val="12"/>
              </w:rPr>
              <w:tab/>
            </w:r>
            <w:r>
              <w:rPr>
                <w:spacing w:val="-4"/>
                <w:sz w:val="12"/>
              </w:rPr>
              <w:t>0600</w:t>
            </w:r>
          </w:p>
        </w:tc>
        <w:tc>
          <w:tcPr>
            <w:tcW w:w="494" w:type="dxa"/>
            <w:tcBorders/>
          </w:tcPr>
          <w:p>
            <w:pPr>
              <w:pStyle w:val="TableParagraph"/>
              <w:widowControl w:val="false"/>
              <w:spacing w:before="53" w:after="0"/>
              <w:ind w:left="20" w:right="0" w:hanging="0"/>
              <w:rPr>
                <w:sz w:val="12"/>
              </w:rPr>
            </w:pPr>
            <w:r>
              <w:rPr>
                <w:spacing w:val="-4"/>
                <w:sz w:val="12"/>
              </w:rPr>
              <w:t>0900</w:t>
            </w:r>
          </w:p>
        </w:tc>
        <w:tc>
          <w:tcPr>
            <w:tcW w:w="784" w:type="dxa"/>
            <w:tcBorders/>
          </w:tcPr>
          <w:p>
            <w:pPr>
              <w:pStyle w:val="TableParagraph"/>
              <w:widowControl w:val="false"/>
              <w:spacing w:before="53" w:after="0"/>
              <w:ind w:left="0" w:right="66" w:hanging="0"/>
              <w:jc w:val="right"/>
              <w:rPr>
                <w:sz w:val="12"/>
              </w:rPr>
            </w:pPr>
            <w:r>
              <w:rPr>
                <w:sz w:val="12"/>
              </w:rPr>
              <w:t>Your</w:t>
            </w:r>
            <w:r>
              <w:rPr>
                <w:spacing w:val="-8"/>
                <w:sz w:val="12"/>
              </w:rPr>
              <w:t xml:space="preserve"> </w:t>
            </w:r>
            <w:r>
              <w:rPr>
                <w:spacing w:val="-2"/>
                <w:sz w:val="12"/>
              </w:rPr>
              <w:t>officer</w:t>
            </w:r>
          </w:p>
        </w:tc>
      </w:tr>
      <w:tr>
        <w:trPr>
          <w:trHeight w:val="266" w:hRule="atLeast"/>
        </w:trPr>
        <w:tc>
          <w:tcPr>
            <w:tcW w:w="700" w:type="dxa"/>
            <w:tcBorders/>
          </w:tcPr>
          <w:p>
            <w:pPr>
              <w:pStyle w:val="TableParagraph"/>
              <w:widowControl w:val="false"/>
              <w:spacing w:before="59" w:after="0"/>
              <w:ind w:left="72" w:right="0" w:hanging="0"/>
              <w:rPr>
                <w:sz w:val="12"/>
              </w:rPr>
            </w:pPr>
            <w:r>
              <w:rPr>
                <w:spacing w:val="-2"/>
                <w:sz w:val="12"/>
              </w:rPr>
              <w:t>07/19/2023</w:t>
            </w:r>
          </w:p>
        </w:tc>
        <w:tc>
          <w:tcPr>
            <w:tcW w:w="1756" w:type="dxa"/>
            <w:tcBorders/>
          </w:tcPr>
          <w:p>
            <w:pPr>
              <w:pStyle w:val="TableParagraph"/>
              <w:widowControl w:val="false"/>
              <w:spacing w:before="59" w:after="0"/>
              <w:ind w:left="0" w:right="321" w:hanging="0"/>
              <w:jc w:val="right"/>
              <w:rPr>
                <w:sz w:val="12"/>
              </w:rPr>
            </w:pPr>
            <w:r>
              <w:rPr>
                <w:sz w:val="12"/>
              </w:rPr>
              <w:t>City</w:t>
            </w:r>
            <w:r>
              <w:rPr>
                <w:spacing w:val="2"/>
                <w:sz w:val="12"/>
              </w:rPr>
              <w:t xml:space="preserve"> </w:t>
            </w:r>
            <w:r>
              <w:rPr>
                <w:sz w:val="12"/>
              </w:rPr>
              <w:t>of</w:t>
            </w:r>
            <w:r>
              <w:rPr>
                <w:spacing w:val="2"/>
                <w:sz w:val="12"/>
              </w:rPr>
              <w:t xml:space="preserve"> </w:t>
            </w:r>
            <w:r>
              <w:rPr>
                <w:sz w:val="12"/>
              </w:rPr>
              <w:t>City</w:t>
            </w:r>
            <w:r>
              <w:rPr>
                <w:spacing w:val="3"/>
                <w:sz w:val="12"/>
              </w:rPr>
              <w:t xml:space="preserve"> </w:t>
            </w:r>
            <w:r>
              <w:rPr>
                <w:sz w:val="12"/>
              </w:rPr>
              <w:t>-</w:t>
            </w:r>
            <w:r>
              <w:rPr>
                <w:spacing w:val="2"/>
                <w:sz w:val="12"/>
              </w:rPr>
              <w:t xml:space="preserve"> </w:t>
            </w:r>
            <w:r>
              <w:rPr>
                <w:spacing w:val="-2"/>
                <w:sz w:val="12"/>
              </w:rPr>
              <w:t>Bridgeview</w:t>
            </w:r>
          </w:p>
        </w:tc>
        <w:tc>
          <w:tcPr>
            <w:tcW w:w="1733" w:type="dxa"/>
            <w:tcBorders/>
          </w:tcPr>
          <w:p>
            <w:pPr>
              <w:pStyle w:val="TableParagraph"/>
              <w:widowControl w:val="false"/>
              <w:spacing w:before="59" w:after="0"/>
              <w:ind w:left="281" w:right="0" w:hanging="0"/>
              <w:rPr>
                <w:sz w:val="12"/>
              </w:rPr>
            </w:pPr>
            <w:r>
              <w:rPr>
                <w:spacing w:val="-2"/>
                <w:sz w:val="12"/>
              </w:rPr>
              <w:t>Bridgeview</w:t>
            </w:r>
          </w:p>
        </w:tc>
        <w:tc>
          <w:tcPr>
            <w:tcW w:w="2250" w:type="dxa"/>
            <w:gridSpan w:val="2"/>
            <w:tcBorders/>
          </w:tcPr>
          <w:p>
            <w:pPr>
              <w:pStyle w:val="TableParagraph"/>
              <w:widowControl w:val="false"/>
              <w:tabs>
                <w:tab w:val="clear" w:pos="720"/>
                <w:tab w:val="right" w:pos="2101" w:leader="none"/>
              </w:tabs>
              <w:spacing w:before="59" w:after="0"/>
              <w:ind w:left="133" w:right="0" w:hanging="0"/>
              <w:rPr>
                <w:sz w:val="12"/>
              </w:rPr>
            </w:pPr>
            <w:r>
              <w:rPr>
                <w:spacing w:val="-2"/>
                <w:sz w:val="12"/>
              </w:rPr>
              <w:t>Bridgeview</w:t>
            </w:r>
            <w:r>
              <w:rPr>
                <w:rFonts w:ascii="Times New Roman" w:hAnsi="Times New Roman"/>
                <w:sz w:val="12"/>
              </w:rPr>
              <w:tab/>
            </w:r>
            <w:r>
              <w:rPr>
                <w:spacing w:val="-4"/>
                <w:sz w:val="12"/>
              </w:rPr>
              <w:t>0900</w:t>
            </w:r>
          </w:p>
        </w:tc>
        <w:tc>
          <w:tcPr>
            <w:tcW w:w="494" w:type="dxa"/>
            <w:tcBorders/>
          </w:tcPr>
          <w:p>
            <w:pPr>
              <w:pStyle w:val="TableParagraph"/>
              <w:widowControl w:val="false"/>
              <w:spacing w:before="59" w:after="0"/>
              <w:ind w:left="20" w:right="0" w:hanging="0"/>
              <w:rPr>
                <w:sz w:val="12"/>
              </w:rPr>
            </w:pPr>
            <w:r>
              <w:rPr>
                <w:spacing w:val="-4"/>
                <w:sz w:val="12"/>
              </w:rPr>
              <w:t>1200</w:t>
            </w:r>
          </w:p>
        </w:tc>
        <w:tc>
          <w:tcPr>
            <w:tcW w:w="784" w:type="dxa"/>
            <w:tcBorders/>
          </w:tcPr>
          <w:p>
            <w:pPr>
              <w:pStyle w:val="TableParagraph"/>
              <w:widowControl w:val="false"/>
              <w:spacing w:before="59" w:after="0"/>
              <w:ind w:left="0" w:right="66" w:hanging="0"/>
              <w:jc w:val="right"/>
              <w:rPr>
                <w:sz w:val="12"/>
              </w:rPr>
            </w:pPr>
            <w:r>
              <w:rPr>
                <w:sz w:val="12"/>
              </w:rPr>
              <w:t>Your</w:t>
            </w:r>
            <w:r>
              <w:rPr>
                <w:spacing w:val="-8"/>
                <w:sz w:val="12"/>
              </w:rPr>
              <w:t xml:space="preserve"> </w:t>
            </w:r>
            <w:r>
              <w:rPr>
                <w:spacing w:val="-2"/>
                <w:sz w:val="12"/>
              </w:rPr>
              <w:t>officer</w:t>
            </w:r>
          </w:p>
        </w:tc>
      </w:tr>
      <w:tr>
        <w:trPr>
          <w:trHeight w:val="277" w:hRule="atLeast"/>
        </w:trPr>
        <w:tc>
          <w:tcPr>
            <w:tcW w:w="700" w:type="dxa"/>
            <w:tcBorders/>
          </w:tcPr>
          <w:p>
            <w:pPr>
              <w:pStyle w:val="TableParagraph"/>
              <w:widowControl w:val="false"/>
              <w:spacing w:before="66" w:after="0"/>
              <w:ind w:left="72" w:right="0" w:hanging="0"/>
              <w:rPr>
                <w:sz w:val="12"/>
              </w:rPr>
            </w:pPr>
            <w:r>
              <w:rPr>
                <w:spacing w:val="-2"/>
                <w:sz w:val="12"/>
              </w:rPr>
              <w:t>07/19/2023</w:t>
            </w:r>
          </w:p>
        </w:tc>
        <w:tc>
          <w:tcPr>
            <w:tcW w:w="1756" w:type="dxa"/>
            <w:tcBorders/>
          </w:tcPr>
          <w:p>
            <w:pPr>
              <w:pStyle w:val="TableParagraph"/>
              <w:widowControl w:val="false"/>
              <w:spacing w:before="66" w:after="0"/>
              <w:ind w:left="0" w:right="321" w:hanging="0"/>
              <w:jc w:val="right"/>
              <w:rPr>
                <w:sz w:val="12"/>
              </w:rPr>
            </w:pPr>
            <w:r>
              <w:rPr>
                <w:sz w:val="12"/>
              </w:rPr>
              <w:t>City</w:t>
            </w:r>
            <w:r>
              <w:rPr>
                <w:spacing w:val="2"/>
                <w:sz w:val="12"/>
              </w:rPr>
              <w:t xml:space="preserve"> </w:t>
            </w:r>
            <w:r>
              <w:rPr>
                <w:sz w:val="12"/>
              </w:rPr>
              <w:t>of</w:t>
            </w:r>
            <w:r>
              <w:rPr>
                <w:spacing w:val="2"/>
                <w:sz w:val="12"/>
              </w:rPr>
              <w:t xml:space="preserve"> </w:t>
            </w:r>
            <w:r>
              <w:rPr>
                <w:sz w:val="12"/>
              </w:rPr>
              <w:t>City</w:t>
            </w:r>
            <w:r>
              <w:rPr>
                <w:spacing w:val="3"/>
                <w:sz w:val="12"/>
              </w:rPr>
              <w:t xml:space="preserve"> </w:t>
            </w:r>
            <w:r>
              <w:rPr>
                <w:sz w:val="12"/>
              </w:rPr>
              <w:t>-</w:t>
            </w:r>
            <w:r>
              <w:rPr>
                <w:spacing w:val="2"/>
                <w:sz w:val="12"/>
              </w:rPr>
              <w:t xml:space="preserve"> </w:t>
            </w:r>
            <w:r>
              <w:rPr>
                <w:spacing w:val="-2"/>
                <w:sz w:val="12"/>
              </w:rPr>
              <w:t>Bridgeview</w:t>
            </w:r>
          </w:p>
        </w:tc>
        <w:tc>
          <w:tcPr>
            <w:tcW w:w="1733" w:type="dxa"/>
            <w:tcBorders/>
          </w:tcPr>
          <w:p>
            <w:pPr>
              <w:pStyle w:val="TableParagraph"/>
              <w:widowControl w:val="false"/>
              <w:spacing w:before="66" w:after="0"/>
              <w:ind w:left="281" w:right="0" w:hanging="0"/>
              <w:rPr>
                <w:sz w:val="12"/>
              </w:rPr>
            </w:pPr>
            <w:r>
              <w:rPr>
                <w:spacing w:val="-2"/>
                <w:sz w:val="12"/>
              </w:rPr>
              <w:t>Bridgeview</w:t>
            </w:r>
          </w:p>
        </w:tc>
        <w:tc>
          <w:tcPr>
            <w:tcW w:w="2250" w:type="dxa"/>
            <w:gridSpan w:val="2"/>
            <w:tcBorders/>
          </w:tcPr>
          <w:p>
            <w:pPr>
              <w:pStyle w:val="TableParagraph"/>
              <w:widowControl w:val="false"/>
              <w:tabs>
                <w:tab w:val="clear" w:pos="720"/>
                <w:tab w:val="right" w:pos="2101" w:leader="none"/>
              </w:tabs>
              <w:spacing w:before="66" w:after="0"/>
              <w:ind w:left="133" w:right="0" w:hanging="0"/>
              <w:rPr>
                <w:sz w:val="12"/>
              </w:rPr>
            </w:pPr>
            <w:r>
              <w:rPr>
                <w:spacing w:val="-2"/>
                <w:sz w:val="12"/>
              </w:rPr>
              <w:t>Bridgeview</w:t>
            </w:r>
            <w:r>
              <w:rPr>
                <w:rFonts w:ascii="Times New Roman" w:hAnsi="Times New Roman"/>
                <w:sz w:val="12"/>
              </w:rPr>
              <w:tab/>
            </w:r>
            <w:r>
              <w:rPr>
                <w:spacing w:val="-4"/>
                <w:sz w:val="12"/>
              </w:rPr>
              <w:t>1200</w:t>
            </w:r>
          </w:p>
        </w:tc>
        <w:tc>
          <w:tcPr>
            <w:tcW w:w="494" w:type="dxa"/>
            <w:tcBorders/>
          </w:tcPr>
          <w:p>
            <w:pPr>
              <w:pStyle w:val="TableParagraph"/>
              <w:widowControl w:val="false"/>
              <w:spacing w:before="66" w:after="0"/>
              <w:ind w:left="20" w:right="0" w:hanging="0"/>
              <w:rPr>
                <w:sz w:val="12"/>
              </w:rPr>
            </w:pPr>
            <w:r>
              <w:rPr>
                <w:spacing w:val="-4"/>
                <w:sz w:val="12"/>
              </w:rPr>
              <w:t>1500</w:t>
            </w:r>
          </w:p>
        </w:tc>
        <w:tc>
          <w:tcPr>
            <w:tcW w:w="784" w:type="dxa"/>
            <w:tcBorders/>
          </w:tcPr>
          <w:p>
            <w:pPr>
              <w:pStyle w:val="TableParagraph"/>
              <w:widowControl w:val="false"/>
              <w:spacing w:before="66" w:after="0"/>
              <w:ind w:left="0" w:right="66" w:hanging="0"/>
              <w:jc w:val="right"/>
              <w:rPr>
                <w:sz w:val="12"/>
              </w:rPr>
            </w:pPr>
            <w:r>
              <w:rPr>
                <w:sz w:val="12"/>
              </w:rPr>
              <w:t>Your</w:t>
            </w:r>
            <w:r>
              <w:rPr>
                <w:spacing w:val="-8"/>
                <w:sz w:val="12"/>
              </w:rPr>
              <w:t xml:space="preserve"> </w:t>
            </w:r>
            <w:r>
              <w:rPr>
                <w:spacing w:val="-2"/>
                <w:sz w:val="12"/>
              </w:rPr>
              <w:t>officer</w:t>
            </w:r>
          </w:p>
        </w:tc>
      </w:tr>
      <w:tr>
        <w:trPr>
          <w:trHeight w:val="280" w:hRule="atLeast"/>
        </w:trPr>
        <w:tc>
          <w:tcPr>
            <w:tcW w:w="700" w:type="dxa"/>
            <w:tcBorders/>
          </w:tcPr>
          <w:p>
            <w:pPr>
              <w:pStyle w:val="TableParagraph"/>
              <w:widowControl w:val="false"/>
              <w:spacing w:before="70" w:after="0"/>
              <w:ind w:left="72" w:right="0" w:hanging="0"/>
              <w:rPr>
                <w:sz w:val="12"/>
              </w:rPr>
            </w:pPr>
            <w:r>
              <w:rPr>
                <w:spacing w:val="-2"/>
                <w:sz w:val="12"/>
              </w:rPr>
              <w:t>07/19/2023</w:t>
            </w:r>
          </w:p>
        </w:tc>
        <w:tc>
          <w:tcPr>
            <w:tcW w:w="1756" w:type="dxa"/>
            <w:tcBorders/>
          </w:tcPr>
          <w:p>
            <w:pPr>
              <w:pStyle w:val="TableParagraph"/>
              <w:widowControl w:val="false"/>
              <w:spacing w:before="70" w:after="0"/>
              <w:ind w:left="0" w:right="321" w:hanging="0"/>
              <w:jc w:val="right"/>
              <w:rPr>
                <w:sz w:val="12"/>
              </w:rPr>
            </w:pPr>
            <w:r>
              <w:rPr>
                <w:sz w:val="12"/>
              </w:rPr>
              <w:t>City</w:t>
            </w:r>
            <w:r>
              <w:rPr>
                <w:spacing w:val="2"/>
                <w:sz w:val="12"/>
              </w:rPr>
              <w:t xml:space="preserve"> </w:t>
            </w:r>
            <w:r>
              <w:rPr>
                <w:sz w:val="12"/>
              </w:rPr>
              <w:t>of</w:t>
            </w:r>
            <w:r>
              <w:rPr>
                <w:spacing w:val="2"/>
                <w:sz w:val="12"/>
              </w:rPr>
              <w:t xml:space="preserve"> </w:t>
            </w:r>
            <w:r>
              <w:rPr>
                <w:sz w:val="12"/>
              </w:rPr>
              <w:t>City</w:t>
            </w:r>
            <w:r>
              <w:rPr>
                <w:spacing w:val="3"/>
                <w:sz w:val="12"/>
              </w:rPr>
              <w:t xml:space="preserve"> </w:t>
            </w:r>
            <w:r>
              <w:rPr>
                <w:sz w:val="12"/>
              </w:rPr>
              <w:t>-</w:t>
            </w:r>
            <w:r>
              <w:rPr>
                <w:spacing w:val="2"/>
                <w:sz w:val="12"/>
              </w:rPr>
              <w:t xml:space="preserve"> </w:t>
            </w:r>
            <w:r>
              <w:rPr>
                <w:spacing w:val="-2"/>
                <w:sz w:val="12"/>
              </w:rPr>
              <w:t>Bridgeview</w:t>
            </w:r>
          </w:p>
        </w:tc>
        <w:tc>
          <w:tcPr>
            <w:tcW w:w="1733" w:type="dxa"/>
            <w:tcBorders/>
          </w:tcPr>
          <w:p>
            <w:pPr>
              <w:pStyle w:val="TableParagraph"/>
              <w:widowControl w:val="false"/>
              <w:spacing w:before="70" w:after="0"/>
              <w:ind w:left="281" w:right="0" w:hanging="0"/>
              <w:rPr>
                <w:sz w:val="12"/>
              </w:rPr>
            </w:pPr>
            <w:r>
              <w:rPr>
                <w:spacing w:val="-2"/>
                <w:sz w:val="12"/>
              </w:rPr>
              <w:t>Bridgeview</w:t>
            </w:r>
          </w:p>
        </w:tc>
        <w:tc>
          <w:tcPr>
            <w:tcW w:w="2250" w:type="dxa"/>
            <w:gridSpan w:val="2"/>
            <w:tcBorders/>
          </w:tcPr>
          <w:p>
            <w:pPr>
              <w:pStyle w:val="TableParagraph"/>
              <w:widowControl w:val="false"/>
              <w:tabs>
                <w:tab w:val="clear" w:pos="720"/>
                <w:tab w:val="right" w:pos="2101" w:leader="none"/>
              </w:tabs>
              <w:spacing w:before="70" w:after="0"/>
              <w:ind w:left="133" w:right="0" w:hanging="0"/>
              <w:rPr>
                <w:sz w:val="12"/>
              </w:rPr>
            </w:pPr>
            <w:r>
              <w:rPr>
                <w:spacing w:val="-2"/>
                <w:sz w:val="12"/>
              </w:rPr>
              <w:t>Bridgeview</w:t>
            </w:r>
            <w:r>
              <w:rPr>
                <w:rFonts w:ascii="Times New Roman" w:hAnsi="Times New Roman"/>
                <w:sz w:val="12"/>
              </w:rPr>
              <w:tab/>
            </w:r>
            <w:r>
              <w:rPr>
                <w:spacing w:val="-4"/>
                <w:sz w:val="12"/>
              </w:rPr>
              <w:t>1800</w:t>
            </w:r>
          </w:p>
        </w:tc>
        <w:tc>
          <w:tcPr>
            <w:tcW w:w="494" w:type="dxa"/>
            <w:tcBorders/>
          </w:tcPr>
          <w:p>
            <w:pPr>
              <w:pStyle w:val="TableParagraph"/>
              <w:widowControl w:val="false"/>
              <w:spacing w:before="70" w:after="0"/>
              <w:ind w:left="20" w:right="0" w:hanging="0"/>
              <w:rPr>
                <w:sz w:val="12"/>
              </w:rPr>
            </w:pPr>
            <w:r>
              <w:rPr>
                <w:spacing w:val="-4"/>
                <w:sz w:val="12"/>
              </w:rPr>
              <w:t>2100</w:t>
            </w:r>
          </w:p>
        </w:tc>
        <w:tc>
          <w:tcPr>
            <w:tcW w:w="784" w:type="dxa"/>
            <w:tcBorders/>
          </w:tcPr>
          <w:p>
            <w:pPr>
              <w:pStyle w:val="TableParagraph"/>
              <w:widowControl w:val="false"/>
              <w:spacing w:before="70" w:after="0"/>
              <w:ind w:left="0" w:right="66" w:hanging="0"/>
              <w:jc w:val="right"/>
              <w:rPr>
                <w:sz w:val="12"/>
              </w:rPr>
            </w:pPr>
            <w:r>
              <w:rPr>
                <w:sz w:val="12"/>
              </w:rPr>
              <w:t>Your</w:t>
            </w:r>
            <w:r>
              <w:rPr>
                <w:spacing w:val="-8"/>
                <w:sz w:val="12"/>
              </w:rPr>
              <w:t xml:space="preserve"> </w:t>
            </w:r>
            <w:r>
              <w:rPr>
                <w:spacing w:val="-2"/>
                <w:sz w:val="12"/>
              </w:rPr>
              <w:t>officer</w:t>
            </w:r>
          </w:p>
        </w:tc>
      </w:tr>
      <w:tr>
        <w:trPr>
          <w:trHeight w:val="216" w:hRule="atLeast"/>
        </w:trPr>
        <w:tc>
          <w:tcPr>
            <w:tcW w:w="700" w:type="dxa"/>
            <w:tcBorders/>
          </w:tcPr>
          <w:p>
            <w:pPr>
              <w:pStyle w:val="TableParagraph"/>
              <w:widowControl w:val="false"/>
              <w:spacing w:lineRule="exact" w:line="126" w:before="70" w:after="0"/>
              <w:ind w:left="72" w:right="0" w:hanging="0"/>
              <w:rPr>
                <w:sz w:val="12"/>
              </w:rPr>
            </w:pPr>
            <w:r>
              <w:rPr>
                <w:spacing w:val="-2"/>
                <w:sz w:val="12"/>
              </w:rPr>
              <w:t>07/19/2023</w:t>
            </w:r>
          </w:p>
        </w:tc>
        <w:tc>
          <w:tcPr>
            <w:tcW w:w="1756" w:type="dxa"/>
            <w:tcBorders/>
          </w:tcPr>
          <w:p>
            <w:pPr>
              <w:pStyle w:val="TableParagraph"/>
              <w:widowControl w:val="false"/>
              <w:spacing w:lineRule="exact" w:line="126" w:before="70" w:after="0"/>
              <w:ind w:left="0" w:right="357" w:hanging="0"/>
              <w:jc w:val="right"/>
              <w:rPr>
                <w:sz w:val="12"/>
              </w:rPr>
            </w:pPr>
            <w:r>
              <w:rPr>
                <w:sz w:val="12"/>
              </w:rPr>
              <w:t>City of City -</w:t>
            </w:r>
            <w:r>
              <w:rPr>
                <w:spacing w:val="-2"/>
                <w:sz w:val="12"/>
              </w:rPr>
              <w:t xml:space="preserve"> </w:t>
            </w:r>
            <w:r>
              <w:rPr>
                <w:sz w:val="12"/>
              </w:rPr>
              <w:t xml:space="preserve">Team </w:t>
            </w:r>
            <w:r>
              <w:rPr>
                <w:spacing w:val="-5"/>
                <w:sz w:val="12"/>
              </w:rPr>
              <w:t>One</w:t>
            </w:r>
          </w:p>
        </w:tc>
        <w:tc>
          <w:tcPr>
            <w:tcW w:w="1733" w:type="dxa"/>
            <w:tcBorders/>
          </w:tcPr>
          <w:p>
            <w:pPr>
              <w:pStyle w:val="TableParagraph"/>
              <w:widowControl w:val="false"/>
              <w:spacing w:lineRule="exact" w:line="126" w:before="70" w:after="0"/>
              <w:ind w:left="281" w:right="0" w:hanging="0"/>
              <w:rPr>
                <w:sz w:val="12"/>
              </w:rPr>
            </w:pPr>
            <w:r>
              <w:rPr>
                <w:sz w:val="12"/>
              </w:rPr>
              <w:t>Team</w:t>
            </w:r>
            <w:r>
              <w:rPr>
                <w:spacing w:val="-3"/>
                <w:sz w:val="12"/>
              </w:rPr>
              <w:t xml:space="preserve"> </w:t>
            </w:r>
            <w:r>
              <w:rPr>
                <w:sz w:val="12"/>
              </w:rPr>
              <w:t>One</w:t>
            </w:r>
            <w:r>
              <w:rPr>
                <w:spacing w:val="-2"/>
                <w:sz w:val="12"/>
              </w:rPr>
              <w:t xml:space="preserve"> Overtime</w:t>
            </w:r>
          </w:p>
        </w:tc>
        <w:tc>
          <w:tcPr>
            <w:tcW w:w="2250" w:type="dxa"/>
            <w:gridSpan w:val="2"/>
            <w:tcBorders/>
          </w:tcPr>
          <w:p>
            <w:pPr>
              <w:pStyle w:val="TableParagraph"/>
              <w:widowControl w:val="false"/>
              <w:tabs>
                <w:tab w:val="clear" w:pos="720"/>
                <w:tab w:val="right" w:pos="2101" w:leader="none"/>
              </w:tabs>
              <w:spacing w:lineRule="exact" w:line="126" w:before="70" w:after="0"/>
              <w:ind w:left="133" w:right="0" w:hanging="0"/>
              <w:rPr>
                <w:sz w:val="12"/>
              </w:rPr>
            </w:pPr>
            <w:r>
              <w:rPr>
                <w:sz w:val="12"/>
              </w:rPr>
              <w:t>Team</w:t>
            </w:r>
            <w:r>
              <w:rPr>
                <w:spacing w:val="-4"/>
                <w:sz w:val="12"/>
              </w:rPr>
              <w:t xml:space="preserve"> </w:t>
            </w:r>
            <w:r>
              <w:rPr>
                <w:sz w:val="12"/>
              </w:rPr>
              <w:t>One</w:t>
            </w:r>
            <w:r>
              <w:rPr>
                <w:spacing w:val="-8"/>
                <w:sz w:val="12"/>
              </w:rPr>
              <w:t xml:space="preserve"> </w:t>
            </w:r>
            <w:r>
              <w:rPr>
                <w:spacing w:val="-4"/>
                <w:sz w:val="12"/>
              </w:rPr>
              <w:t>Area</w:t>
            </w:r>
            <w:r>
              <w:rPr>
                <w:rFonts w:ascii="Times New Roman" w:hAnsi="Times New Roman"/>
                <w:sz w:val="12"/>
              </w:rPr>
              <w:tab/>
            </w:r>
            <w:r>
              <w:rPr>
                <w:spacing w:val="-4"/>
                <w:sz w:val="12"/>
              </w:rPr>
              <w:t>1900</w:t>
            </w:r>
          </w:p>
        </w:tc>
        <w:tc>
          <w:tcPr>
            <w:tcW w:w="494" w:type="dxa"/>
            <w:tcBorders/>
          </w:tcPr>
          <w:p>
            <w:pPr>
              <w:pStyle w:val="TableParagraph"/>
              <w:widowControl w:val="false"/>
              <w:spacing w:lineRule="exact" w:line="126" w:before="70" w:after="0"/>
              <w:ind w:left="20" w:right="0" w:hanging="0"/>
              <w:rPr>
                <w:sz w:val="12"/>
              </w:rPr>
            </w:pPr>
            <w:r>
              <w:rPr>
                <w:spacing w:val="-4"/>
                <w:sz w:val="12"/>
              </w:rPr>
              <w:t>2300</w:t>
            </w:r>
          </w:p>
        </w:tc>
        <w:tc>
          <w:tcPr>
            <w:tcW w:w="784" w:type="dxa"/>
            <w:tcBorders/>
          </w:tcPr>
          <w:p>
            <w:pPr>
              <w:pStyle w:val="TableParagraph"/>
              <w:widowControl w:val="false"/>
              <w:spacing w:lineRule="exact" w:line="126" w:before="70" w:after="0"/>
              <w:ind w:left="0" w:right="66" w:hanging="0"/>
              <w:jc w:val="right"/>
              <w:rPr>
                <w:sz w:val="12"/>
              </w:rPr>
            </w:pPr>
            <w:r>
              <w:rPr>
                <w:sz w:val="12"/>
              </w:rPr>
              <w:t>Your</w:t>
            </w:r>
            <w:r>
              <w:rPr>
                <w:spacing w:val="-8"/>
                <w:sz w:val="12"/>
              </w:rPr>
              <w:t xml:space="preserve"> </w:t>
            </w:r>
            <w:r>
              <w:rPr>
                <w:spacing w:val="-2"/>
                <w:sz w:val="12"/>
              </w:rPr>
              <w:t>officer</w:t>
            </w:r>
          </w:p>
        </w:tc>
      </w:tr>
      <w:tr>
        <w:trPr>
          <w:trHeight w:val="212" w:hRule="atLeast"/>
        </w:trPr>
        <w:tc>
          <w:tcPr>
            <w:tcW w:w="700" w:type="dxa"/>
            <w:tcBorders/>
          </w:tcPr>
          <w:p>
            <w:pPr>
              <w:pStyle w:val="TableParagraph"/>
              <w:widowControl w:val="false"/>
              <w:rPr>
                <w:rFonts w:ascii="Times New Roman" w:hAnsi="Times New Roman"/>
                <w:sz w:val="14"/>
              </w:rPr>
            </w:pPr>
            <w:r>
              <w:rPr>
                <w:rFonts w:ascii="Times New Roman" w:hAnsi="Times New Roman"/>
                <w:sz w:val="14"/>
              </w:rPr>
            </w:r>
          </w:p>
        </w:tc>
        <w:tc>
          <w:tcPr>
            <w:tcW w:w="1756" w:type="dxa"/>
            <w:tcBorders/>
          </w:tcPr>
          <w:p>
            <w:pPr>
              <w:pStyle w:val="TableParagraph"/>
              <w:widowControl w:val="false"/>
              <w:rPr>
                <w:rFonts w:ascii="Times New Roman" w:hAnsi="Times New Roman"/>
                <w:sz w:val="14"/>
              </w:rPr>
            </w:pPr>
            <w:r>
              <w:rPr>
                <w:rFonts w:ascii="Times New Roman" w:hAnsi="Times New Roman"/>
                <w:sz w:val="14"/>
              </w:rPr>
            </w:r>
          </w:p>
        </w:tc>
        <w:tc>
          <w:tcPr>
            <w:tcW w:w="1733" w:type="dxa"/>
            <w:tcBorders/>
          </w:tcPr>
          <w:p>
            <w:pPr>
              <w:pStyle w:val="TableParagraph"/>
              <w:widowControl w:val="false"/>
              <w:spacing w:before="5" w:after="0"/>
              <w:ind w:left="281" w:right="0" w:hanging="0"/>
              <w:rPr>
                <w:sz w:val="12"/>
              </w:rPr>
            </w:pPr>
            <w:r>
              <w:rPr>
                <w:spacing w:val="-2"/>
                <w:sz w:val="12"/>
              </w:rPr>
              <w:t>Extension</w:t>
            </w:r>
          </w:p>
        </w:tc>
        <w:tc>
          <w:tcPr>
            <w:tcW w:w="2250" w:type="dxa"/>
            <w:gridSpan w:val="2"/>
            <w:tcBorders/>
          </w:tcPr>
          <w:p>
            <w:pPr>
              <w:pStyle w:val="TableParagraph"/>
              <w:widowControl w:val="false"/>
              <w:rPr>
                <w:rFonts w:ascii="Times New Roman" w:hAnsi="Times New Roman"/>
                <w:sz w:val="14"/>
              </w:rPr>
            </w:pPr>
            <w:r>
              <w:rPr>
                <w:rFonts w:ascii="Times New Roman" w:hAnsi="Times New Roman"/>
                <w:sz w:val="14"/>
              </w:rPr>
            </w:r>
          </w:p>
        </w:tc>
        <w:tc>
          <w:tcPr>
            <w:tcW w:w="494" w:type="dxa"/>
            <w:tcBorders/>
          </w:tcPr>
          <w:p>
            <w:pPr>
              <w:pStyle w:val="TableParagraph"/>
              <w:widowControl w:val="false"/>
              <w:rPr>
                <w:rFonts w:ascii="Times New Roman" w:hAnsi="Times New Roman"/>
                <w:sz w:val="14"/>
              </w:rPr>
            </w:pPr>
            <w:r>
              <w:rPr>
                <w:rFonts w:ascii="Times New Roman" w:hAnsi="Times New Roman"/>
                <w:sz w:val="14"/>
              </w:rPr>
            </w:r>
          </w:p>
        </w:tc>
        <w:tc>
          <w:tcPr>
            <w:tcW w:w="784" w:type="dxa"/>
            <w:tcBorders/>
          </w:tcPr>
          <w:p>
            <w:pPr>
              <w:pStyle w:val="TableParagraph"/>
              <w:widowControl w:val="false"/>
              <w:rPr>
                <w:rFonts w:ascii="Times New Roman" w:hAnsi="Times New Roman"/>
                <w:sz w:val="14"/>
              </w:rPr>
            </w:pPr>
            <w:r>
              <w:rPr>
                <w:rFonts w:ascii="Times New Roman" w:hAnsi="Times New Roman"/>
                <w:sz w:val="14"/>
              </w:rPr>
            </w:r>
          </w:p>
        </w:tc>
      </w:tr>
      <w:tr>
        <w:trPr>
          <w:trHeight w:val="212" w:hRule="atLeast"/>
        </w:trPr>
        <w:tc>
          <w:tcPr>
            <w:tcW w:w="700" w:type="dxa"/>
            <w:tcBorders/>
          </w:tcPr>
          <w:p>
            <w:pPr>
              <w:pStyle w:val="TableParagraph"/>
              <w:widowControl w:val="false"/>
              <w:spacing w:lineRule="exact" w:line="126" w:before="66" w:after="0"/>
              <w:ind w:left="72" w:right="0" w:hanging="0"/>
              <w:rPr>
                <w:sz w:val="12"/>
              </w:rPr>
            </w:pPr>
            <w:r>
              <w:rPr>
                <w:spacing w:val="-2"/>
                <w:sz w:val="12"/>
              </w:rPr>
              <w:t>07/19/2023</w:t>
            </w:r>
          </w:p>
        </w:tc>
        <w:tc>
          <w:tcPr>
            <w:tcW w:w="1756" w:type="dxa"/>
            <w:tcBorders/>
          </w:tcPr>
          <w:p>
            <w:pPr>
              <w:pStyle w:val="TableParagraph"/>
              <w:widowControl w:val="false"/>
              <w:spacing w:lineRule="exact" w:line="126" w:before="66" w:after="0"/>
              <w:ind w:left="0" w:right="357" w:hanging="0"/>
              <w:jc w:val="right"/>
              <w:rPr>
                <w:sz w:val="12"/>
              </w:rPr>
            </w:pPr>
            <w:r>
              <w:rPr>
                <w:sz w:val="12"/>
              </w:rPr>
              <w:t>City of City -</w:t>
            </w:r>
            <w:r>
              <w:rPr>
                <w:spacing w:val="-2"/>
                <w:sz w:val="12"/>
              </w:rPr>
              <w:t xml:space="preserve"> </w:t>
            </w:r>
            <w:r>
              <w:rPr>
                <w:sz w:val="12"/>
              </w:rPr>
              <w:t xml:space="preserve">Team </w:t>
            </w:r>
            <w:r>
              <w:rPr>
                <w:spacing w:val="-5"/>
                <w:sz w:val="12"/>
              </w:rPr>
              <w:t>One</w:t>
            </w:r>
          </w:p>
        </w:tc>
        <w:tc>
          <w:tcPr>
            <w:tcW w:w="1733" w:type="dxa"/>
            <w:tcBorders/>
          </w:tcPr>
          <w:p>
            <w:pPr>
              <w:pStyle w:val="TableParagraph"/>
              <w:widowControl w:val="false"/>
              <w:spacing w:lineRule="exact" w:line="126" w:before="66" w:after="0"/>
              <w:ind w:left="281" w:right="0" w:hanging="0"/>
              <w:rPr>
                <w:sz w:val="12"/>
              </w:rPr>
            </w:pPr>
            <w:r>
              <w:rPr>
                <w:sz w:val="12"/>
              </w:rPr>
              <w:t>Team</w:t>
            </w:r>
            <w:r>
              <w:rPr>
                <w:spacing w:val="-3"/>
                <w:sz w:val="12"/>
              </w:rPr>
              <w:t xml:space="preserve"> </w:t>
            </w:r>
            <w:r>
              <w:rPr>
                <w:sz w:val="12"/>
              </w:rPr>
              <w:t>One</w:t>
            </w:r>
            <w:r>
              <w:rPr>
                <w:spacing w:val="-2"/>
                <w:sz w:val="12"/>
              </w:rPr>
              <w:t xml:space="preserve"> Overtime</w:t>
            </w:r>
          </w:p>
        </w:tc>
        <w:tc>
          <w:tcPr>
            <w:tcW w:w="2250" w:type="dxa"/>
            <w:gridSpan w:val="2"/>
            <w:tcBorders/>
          </w:tcPr>
          <w:p>
            <w:pPr>
              <w:pStyle w:val="TableParagraph"/>
              <w:widowControl w:val="false"/>
              <w:tabs>
                <w:tab w:val="clear" w:pos="720"/>
                <w:tab w:val="right" w:pos="2101" w:leader="none"/>
              </w:tabs>
              <w:spacing w:lineRule="exact" w:line="126" w:before="66" w:after="0"/>
              <w:ind w:left="133" w:right="0" w:hanging="0"/>
              <w:rPr>
                <w:sz w:val="12"/>
              </w:rPr>
            </w:pPr>
            <w:r>
              <w:rPr>
                <w:sz w:val="12"/>
              </w:rPr>
              <w:t>Team</w:t>
            </w:r>
            <w:r>
              <w:rPr>
                <w:spacing w:val="-4"/>
                <w:sz w:val="12"/>
              </w:rPr>
              <w:t xml:space="preserve"> </w:t>
            </w:r>
            <w:r>
              <w:rPr>
                <w:sz w:val="12"/>
              </w:rPr>
              <w:t>One</w:t>
            </w:r>
            <w:r>
              <w:rPr>
                <w:spacing w:val="-8"/>
                <w:sz w:val="12"/>
              </w:rPr>
              <w:t xml:space="preserve"> </w:t>
            </w:r>
            <w:r>
              <w:rPr>
                <w:spacing w:val="-4"/>
                <w:sz w:val="12"/>
              </w:rPr>
              <w:t>Area</w:t>
            </w:r>
            <w:r>
              <w:rPr>
                <w:rFonts w:ascii="Times New Roman" w:hAnsi="Times New Roman"/>
                <w:sz w:val="12"/>
              </w:rPr>
              <w:tab/>
            </w:r>
            <w:r>
              <w:rPr>
                <w:spacing w:val="-4"/>
                <w:sz w:val="12"/>
              </w:rPr>
              <w:t>1900</w:t>
            </w:r>
          </w:p>
        </w:tc>
        <w:tc>
          <w:tcPr>
            <w:tcW w:w="494" w:type="dxa"/>
            <w:tcBorders/>
          </w:tcPr>
          <w:p>
            <w:pPr>
              <w:pStyle w:val="TableParagraph"/>
              <w:widowControl w:val="false"/>
              <w:spacing w:lineRule="exact" w:line="126" w:before="66" w:after="0"/>
              <w:ind w:left="20" w:right="0" w:hanging="0"/>
              <w:rPr>
                <w:sz w:val="12"/>
              </w:rPr>
            </w:pPr>
            <w:r>
              <w:rPr>
                <w:spacing w:val="-4"/>
                <w:sz w:val="12"/>
              </w:rPr>
              <w:t>2300</w:t>
            </w:r>
          </w:p>
        </w:tc>
        <w:tc>
          <w:tcPr>
            <w:tcW w:w="784" w:type="dxa"/>
            <w:tcBorders/>
          </w:tcPr>
          <w:p>
            <w:pPr>
              <w:pStyle w:val="TableParagraph"/>
              <w:widowControl w:val="false"/>
              <w:spacing w:lineRule="exact" w:line="126" w:before="66" w:after="0"/>
              <w:ind w:left="0" w:right="66" w:hanging="0"/>
              <w:jc w:val="right"/>
              <w:rPr>
                <w:sz w:val="12"/>
              </w:rPr>
            </w:pPr>
            <w:r>
              <w:rPr>
                <w:sz w:val="12"/>
              </w:rPr>
              <w:t>Your</w:t>
            </w:r>
            <w:r>
              <w:rPr>
                <w:spacing w:val="-8"/>
                <w:sz w:val="12"/>
              </w:rPr>
              <w:t xml:space="preserve"> </w:t>
            </w:r>
            <w:r>
              <w:rPr>
                <w:spacing w:val="-2"/>
                <w:sz w:val="12"/>
              </w:rPr>
              <w:t>officer</w:t>
            </w:r>
          </w:p>
        </w:tc>
      </w:tr>
      <w:tr>
        <w:trPr>
          <w:trHeight w:val="203" w:hRule="atLeast"/>
        </w:trPr>
        <w:tc>
          <w:tcPr>
            <w:tcW w:w="700" w:type="dxa"/>
            <w:tcBorders/>
          </w:tcPr>
          <w:p>
            <w:pPr>
              <w:pStyle w:val="TableParagraph"/>
              <w:widowControl w:val="false"/>
              <w:rPr>
                <w:rFonts w:ascii="Times New Roman" w:hAnsi="Times New Roman"/>
                <w:sz w:val="14"/>
              </w:rPr>
            </w:pPr>
            <w:r>
              <w:rPr>
                <w:rFonts w:ascii="Times New Roman" w:hAnsi="Times New Roman"/>
                <w:sz w:val="14"/>
              </w:rPr>
            </w:r>
          </w:p>
        </w:tc>
        <w:tc>
          <w:tcPr>
            <w:tcW w:w="1756" w:type="dxa"/>
            <w:tcBorders/>
          </w:tcPr>
          <w:p>
            <w:pPr>
              <w:pStyle w:val="TableParagraph"/>
              <w:widowControl w:val="false"/>
              <w:rPr>
                <w:rFonts w:ascii="Times New Roman" w:hAnsi="Times New Roman"/>
                <w:sz w:val="14"/>
              </w:rPr>
            </w:pPr>
            <w:r>
              <w:rPr>
                <w:rFonts w:ascii="Times New Roman" w:hAnsi="Times New Roman"/>
                <w:sz w:val="14"/>
              </w:rPr>
            </w:r>
          </w:p>
        </w:tc>
        <w:tc>
          <w:tcPr>
            <w:tcW w:w="1733" w:type="dxa"/>
            <w:tcBorders/>
          </w:tcPr>
          <w:p>
            <w:pPr>
              <w:pStyle w:val="TableParagraph"/>
              <w:widowControl w:val="false"/>
              <w:spacing w:before="5" w:after="0"/>
              <w:ind w:left="281" w:right="0" w:hanging="0"/>
              <w:rPr>
                <w:sz w:val="12"/>
              </w:rPr>
            </w:pPr>
            <w:r>
              <w:rPr>
                <w:spacing w:val="-2"/>
                <w:sz w:val="12"/>
              </w:rPr>
              <w:t>Extension</w:t>
            </w:r>
          </w:p>
        </w:tc>
        <w:tc>
          <w:tcPr>
            <w:tcW w:w="2250" w:type="dxa"/>
            <w:gridSpan w:val="2"/>
            <w:tcBorders/>
          </w:tcPr>
          <w:p>
            <w:pPr>
              <w:pStyle w:val="TableParagraph"/>
              <w:widowControl w:val="false"/>
              <w:rPr>
                <w:rFonts w:ascii="Times New Roman" w:hAnsi="Times New Roman"/>
                <w:sz w:val="14"/>
              </w:rPr>
            </w:pPr>
            <w:r>
              <w:rPr>
                <w:rFonts w:ascii="Times New Roman" w:hAnsi="Times New Roman"/>
                <w:sz w:val="14"/>
              </w:rPr>
            </w:r>
          </w:p>
        </w:tc>
        <w:tc>
          <w:tcPr>
            <w:tcW w:w="494" w:type="dxa"/>
            <w:tcBorders/>
          </w:tcPr>
          <w:p>
            <w:pPr>
              <w:pStyle w:val="TableParagraph"/>
              <w:widowControl w:val="false"/>
              <w:rPr>
                <w:rFonts w:ascii="Times New Roman" w:hAnsi="Times New Roman"/>
                <w:sz w:val="14"/>
              </w:rPr>
            </w:pPr>
            <w:r>
              <w:rPr>
                <w:rFonts w:ascii="Times New Roman" w:hAnsi="Times New Roman"/>
                <w:sz w:val="14"/>
              </w:rPr>
            </w:r>
          </w:p>
        </w:tc>
        <w:tc>
          <w:tcPr>
            <w:tcW w:w="784" w:type="dxa"/>
            <w:tcBorders/>
          </w:tcPr>
          <w:p>
            <w:pPr>
              <w:pStyle w:val="TableParagraph"/>
              <w:widowControl w:val="false"/>
              <w:rPr>
                <w:rFonts w:ascii="Times New Roman" w:hAnsi="Times New Roman"/>
                <w:sz w:val="14"/>
              </w:rPr>
            </w:pPr>
            <w:r>
              <w:rPr>
                <w:rFonts w:ascii="Times New Roman" w:hAnsi="Times New Roman"/>
                <w:sz w:val="14"/>
              </w:rPr>
            </w:r>
          </w:p>
        </w:tc>
      </w:tr>
      <w:tr>
        <w:trPr>
          <w:trHeight w:val="258" w:hRule="atLeast"/>
        </w:trPr>
        <w:tc>
          <w:tcPr>
            <w:tcW w:w="700" w:type="dxa"/>
            <w:tcBorders/>
          </w:tcPr>
          <w:p>
            <w:pPr>
              <w:pStyle w:val="TableParagraph"/>
              <w:widowControl w:val="false"/>
              <w:spacing w:before="57" w:after="0"/>
              <w:ind w:left="72" w:right="0" w:hanging="0"/>
              <w:rPr>
                <w:sz w:val="12"/>
              </w:rPr>
            </w:pPr>
            <w:r>
              <w:rPr>
                <w:spacing w:val="-2"/>
                <w:sz w:val="12"/>
              </w:rPr>
              <w:t>07/19/2023</w:t>
            </w:r>
          </w:p>
        </w:tc>
        <w:tc>
          <w:tcPr>
            <w:tcW w:w="1756" w:type="dxa"/>
            <w:tcBorders/>
          </w:tcPr>
          <w:p>
            <w:pPr>
              <w:pStyle w:val="TableParagraph"/>
              <w:widowControl w:val="false"/>
              <w:spacing w:before="57" w:after="0"/>
              <w:ind w:left="0" w:right="312" w:hanging="0"/>
              <w:jc w:val="right"/>
              <w:rPr>
                <w:sz w:val="12"/>
              </w:rPr>
            </w:pPr>
            <w:r>
              <w:rPr>
                <w:sz w:val="12"/>
              </w:rPr>
              <w:t>FineMark</w:t>
            </w:r>
            <w:r>
              <w:rPr>
                <w:spacing w:val="5"/>
                <w:sz w:val="12"/>
              </w:rPr>
              <w:t xml:space="preserve"> </w:t>
            </w:r>
            <w:r>
              <w:rPr>
                <w:sz w:val="12"/>
              </w:rPr>
              <w:t>National</w:t>
            </w:r>
            <w:r>
              <w:rPr>
                <w:spacing w:val="6"/>
                <w:sz w:val="12"/>
              </w:rPr>
              <w:t xml:space="preserve"> </w:t>
            </w:r>
            <w:r>
              <w:rPr>
                <w:spacing w:val="-4"/>
                <w:sz w:val="12"/>
              </w:rPr>
              <w:t>Bank</w:t>
            </w:r>
          </w:p>
        </w:tc>
        <w:tc>
          <w:tcPr>
            <w:tcW w:w="1733" w:type="dxa"/>
            <w:tcBorders/>
          </w:tcPr>
          <w:p>
            <w:pPr>
              <w:pStyle w:val="TableParagraph"/>
              <w:widowControl w:val="false"/>
              <w:spacing w:before="57" w:after="0"/>
              <w:ind w:left="281" w:right="0" w:hanging="0"/>
              <w:rPr>
                <w:sz w:val="12"/>
              </w:rPr>
            </w:pPr>
            <w:r>
              <w:rPr>
                <w:sz w:val="12"/>
              </w:rPr>
              <w:t>FineMark</w:t>
            </w:r>
            <w:r>
              <w:rPr>
                <w:spacing w:val="5"/>
                <w:sz w:val="12"/>
              </w:rPr>
              <w:t xml:space="preserve"> </w:t>
            </w:r>
            <w:r>
              <w:rPr>
                <w:sz w:val="12"/>
              </w:rPr>
              <w:t>National</w:t>
            </w:r>
            <w:r>
              <w:rPr>
                <w:spacing w:val="6"/>
                <w:sz w:val="12"/>
              </w:rPr>
              <w:t xml:space="preserve"> </w:t>
            </w:r>
            <w:r>
              <w:rPr>
                <w:spacing w:val="-4"/>
                <w:sz w:val="12"/>
              </w:rPr>
              <w:t>Bank</w:t>
            </w:r>
          </w:p>
        </w:tc>
        <w:tc>
          <w:tcPr>
            <w:tcW w:w="2250" w:type="dxa"/>
            <w:gridSpan w:val="2"/>
            <w:tcBorders/>
          </w:tcPr>
          <w:p>
            <w:pPr>
              <w:pStyle w:val="TableParagraph"/>
              <w:widowControl w:val="false"/>
              <w:tabs>
                <w:tab w:val="clear" w:pos="720"/>
                <w:tab w:val="right" w:pos="2101" w:leader="none"/>
              </w:tabs>
              <w:spacing w:before="57" w:after="0"/>
              <w:ind w:left="133" w:right="0" w:hanging="0"/>
              <w:rPr>
                <w:sz w:val="12"/>
              </w:rPr>
            </w:pPr>
            <w:r>
              <w:rPr>
                <w:sz w:val="12"/>
              </w:rPr>
              <w:t>865</w:t>
            </w:r>
            <w:r>
              <w:rPr>
                <w:spacing w:val="3"/>
                <w:sz w:val="12"/>
              </w:rPr>
              <w:t xml:space="preserve"> </w:t>
            </w:r>
            <w:r>
              <w:rPr>
                <w:sz w:val="12"/>
              </w:rPr>
              <w:t>Island</w:t>
            </w:r>
            <w:r>
              <w:rPr>
                <w:spacing w:val="4"/>
                <w:sz w:val="12"/>
              </w:rPr>
              <w:t xml:space="preserve"> </w:t>
            </w:r>
            <w:r>
              <w:rPr>
                <w:sz w:val="12"/>
              </w:rPr>
              <w:t>Park</w:t>
            </w:r>
            <w:r>
              <w:rPr>
                <w:spacing w:val="3"/>
                <w:sz w:val="12"/>
              </w:rPr>
              <w:t xml:space="preserve"> </w:t>
            </w:r>
            <w:r>
              <w:rPr>
                <w:spacing w:val="-5"/>
                <w:sz w:val="12"/>
              </w:rPr>
              <w:t>Dr</w:t>
            </w:r>
            <w:r>
              <w:rPr>
                <w:rFonts w:ascii="Times New Roman" w:hAnsi="Times New Roman"/>
                <w:sz w:val="12"/>
              </w:rPr>
              <w:tab/>
            </w:r>
            <w:r>
              <w:rPr>
                <w:spacing w:val="-4"/>
                <w:sz w:val="12"/>
              </w:rPr>
              <w:t>0900</w:t>
            </w:r>
          </w:p>
        </w:tc>
        <w:tc>
          <w:tcPr>
            <w:tcW w:w="494" w:type="dxa"/>
            <w:tcBorders/>
          </w:tcPr>
          <w:p>
            <w:pPr>
              <w:pStyle w:val="TableParagraph"/>
              <w:widowControl w:val="false"/>
              <w:spacing w:before="57" w:after="0"/>
              <w:ind w:left="20" w:right="0" w:hanging="0"/>
              <w:rPr>
                <w:sz w:val="12"/>
              </w:rPr>
            </w:pPr>
            <w:r>
              <w:rPr>
                <w:spacing w:val="-4"/>
                <w:sz w:val="12"/>
              </w:rPr>
              <w:t>1300</w:t>
            </w:r>
          </w:p>
        </w:tc>
        <w:tc>
          <w:tcPr>
            <w:tcW w:w="784" w:type="dxa"/>
            <w:tcBorders/>
          </w:tcPr>
          <w:p>
            <w:pPr>
              <w:pStyle w:val="TableParagraph"/>
              <w:widowControl w:val="false"/>
              <w:spacing w:before="57" w:after="0"/>
              <w:ind w:left="0" w:right="66" w:hanging="0"/>
              <w:jc w:val="right"/>
              <w:rPr>
                <w:sz w:val="12"/>
              </w:rPr>
            </w:pPr>
            <w:r>
              <w:rPr>
                <w:sz w:val="12"/>
              </w:rPr>
              <w:t>Your</w:t>
            </w:r>
            <w:r>
              <w:rPr>
                <w:spacing w:val="-8"/>
                <w:sz w:val="12"/>
              </w:rPr>
              <w:t xml:space="preserve"> </w:t>
            </w:r>
            <w:r>
              <w:rPr>
                <w:spacing w:val="-2"/>
                <w:sz w:val="12"/>
              </w:rPr>
              <w:t>officer</w:t>
            </w:r>
          </w:p>
        </w:tc>
      </w:tr>
      <w:tr>
        <w:trPr>
          <w:trHeight w:val="267" w:hRule="atLeast"/>
        </w:trPr>
        <w:tc>
          <w:tcPr>
            <w:tcW w:w="700" w:type="dxa"/>
            <w:tcBorders/>
          </w:tcPr>
          <w:p>
            <w:pPr>
              <w:pStyle w:val="TableParagraph"/>
              <w:widowControl w:val="false"/>
              <w:spacing w:before="61" w:after="0"/>
              <w:ind w:left="72" w:right="0" w:hanging="0"/>
              <w:rPr>
                <w:sz w:val="12"/>
              </w:rPr>
            </w:pPr>
            <w:r>
              <w:rPr>
                <w:spacing w:val="-2"/>
                <w:sz w:val="12"/>
              </w:rPr>
              <w:t>07/19/2023</w:t>
            </w:r>
          </w:p>
        </w:tc>
        <w:tc>
          <w:tcPr>
            <w:tcW w:w="1756" w:type="dxa"/>
            <w:tcBorders/>
          </w:tcPr>
          <w:p>
            <w:pPr>
              <w:pStyle w:val="TableParagraph"/>
              <w:widowControl w:val="false"/>
              <w:spacing w:before="61" w:after="0"/>
              <w:ind w:left="0" w:right="312" w:hanging="0"/>
              <w:jc w:val="right"/>
              <w:rPr>
                <w:sz w:val="12"/>
              </w:rPr>
            </w:pPr>
            <w:r>
              <w:rPr>
                <w:sz w:val="12"/>
              </w:rPr>
              <w:t>FineMark</w:t>
            </w:r>
            <w:r>
              <w:rPr>
                <w:spacing w:val="5"/>
                <w:sz w:val="12"/>
              </w:rPr>
              <w:t xml:space="preserve"> </w:t>
            </w:r>
            <w:r>
              <w:rPr>
                <w:sz w:val="12"/>
              </w:rPr>
              <w:t>National</w:t>
            </w:r>
            <w:r>
              <w:rPr>
                <w:spacing w:val="6"/>
                <w:sz w:val="12"/>
              </w:rPr>
              <w:t xml:space="preserve"> </w:t>
            </w:r>
            <w:r>
              <w:rPr>
                <w:spacing w:val="-4"/>
                <w:sz w:val="12"/>
              </w:rPr>
              <w:t>Bank</w:t>
            </w:r>
          </w:p>
        </w:tc>
        <w:tc>
          <w:tcPr>
            <w:tcW w:w="1733" w:type="dxa"/>
            <w:tcBorders/>
          </w:tcPr>
          <w:p>
            <w:pPr>
              <w:pStyle w:val="TableParagraph"/>
              <w:widowControl w:val="false"/>
              <w:spacing w:before="61" w:after="0"/>
              <w:ind w:left="281" w:right="0" w:hanging="0"/>
              <w:rPr>
                <w:sz w:val="12"/>
              </w:rPr>
            </w:pPr>
            <w:r>
              <w:rPr>
                <w:sz w:val="12"/>
              </w:rPr>
              <w:t>FineMark</w:t>
            </w:r>
            <w:r>
              <w:rPr>
                <w:spacing w:val="5"/>
                <w:sz w:val="12"/>
              </w:rPr>
              <w:t xml:space="preserve"> </w:t>
            </w:r>
            <w:r>
              <w:rPr>
                <w:sz w:val="12"/>
              </w:rPr>
              <w:t>National</w:t>
            </w:r>
            <w:r>
              <w:rPr>
                <w:spacing w:val="6"/>
                <w:sz w:val="12"/>
              </w:rPr>
              <w:t xml:space="preserve"> </w:t>
            </w:r>
            <w:r>
              <w:rPr>
                <w:spacing w:val="-4"/>
                <w:sz w:val="12"/>
              </w:rPr>
              <w:t>Bank</w:t>
            </w:r>
          </w:p>
        </w:tc>
        <w:tc>
          <w:tcPr>
            <w:tcW w:w="2250" w:type="dxa"/>
            <w:gridSpan w:val="2"/>
            <w:tcBorders/>
          </w:tcPr>
          <w:p>
            <w:pPr>
              <w:pStyle w:val="TableParagraph"/>
              <w:widowControl w:val="false"/>
              <w:tabs>
                <w:tab w:val="clear" w:pos="720"/>
                <w:tab w:val="right" w:pos="2101" w:leader="none"/>
              </w:tabs>
              <w:spacing w:before="61" w:after="0"/>
              <w:ind w:left="133" w:right="0" w:hanging="0"/>
              <w:rPr>
                <w:sz w:val="12"/>
              </w:rPr>
            </w:pPr>
            <w:r>
              <w:rPr>
                <w:sz w:val="12"/>
              </w:rPr>
              <w:t>865</w:t>
            </w:r>
            <w:r>
              <w:rPr>
                <w:spacing w:val="3"/>
                <w:sz w:val="12"/>
              </w:rPr>
              <w:t xml:space="preserve"> </w:t>
            </w:r>
            <w:r>
              <w:rPr>
                <w:sz w:val="12"/>
              </w:rPr>
              <w:t>Island</w:t>
            </w:r>
            <w:r>
              <w:rPr>
                <w:spacing w:val="4"/>
                <w:sz w:val="12"/>
              </w:rPr>
              <w:t xml:space="preserve"> </w:t>
            </w:r>
            <w:r>
              <w:rPr>
                <w:sz w:val="12"/>
              </w:rPr>
              <w:t>Park</w:t>
            </w:r>
            <w:r>
              <w:rPr>
                <w:spacing w:val="3"/>
                <w:sz w:val="12"/>
              </w:rPr>
              <w:t xml:space="preserve"> </w:t>
            </w:r>
            <w:r>
              <w:rPr>
                <w:spacing w:val="-5"/>
                <w:sz w:val="12"/>
              </w:rPr>
              <w:t>Dr</w:t>
            </w:r>
            <w:r>
              <w:rPr>
                <w:rFonts w:ascii="Times New Roman" w:hAnsi="Times New Roman"/>
                <w:sz w:val="12"/>
              </w:rPr>
              <w:tab/>
            </w:r>
            <w:r>
              <w:rPr>
                <w:spacing w:val="-4"/>
                <w:sz w:val="12"/>
              </w:rPr>
              <w:t>1300</w:t>
            </w:r>
          </w:p>
        </w:tc>
        <w:tc>
          <w:tcPr>
            <w:tcW w:w="494" w:type="dxa"/>
            <w:tcBorders/>
          </w:tcPr>
          <w:p>
            <w:pPr>
              <w:pStyle w:val="TableParagraph"/>
              <w:widowControl w:val="false"/>
              <w:spacing w:before="61" w:after="0"/>
              <w:ind w:left="20" w:right="0" w:hanging="0"/>
              <w:rPr>
                <w:sz w:val="12"/>
              </w:rPr>
            </w:pPr>
            <w:r>
              <w:rPr>
                <w:spacing w:val="-4"/>
                <w:sz w:val="12"/>
              </w:rPr>
              <w:t>1700</w:t>
            </w:r>
          </w:p>
        </w:tc>
        <w:tc>
          <w:tcPr>
            <w:tcW w:w="784" w:type="dxa"/>
            <w:tcBorders/>
          </w:tcPr>
          <w:p>
            <w:pPr>
              <w:pStyle w:val="TableParagraph"/>
              <w:widowControl w:val="false"/>
              <w:spacing w:before="61" w:after="0"/>
              <w:ind w:left="0" w:right="66" w:hanging="0"/>
              <w:jc w:val="right"/>
              <w:rPr>
                <w:sz w:val="12"/>
              </w:rPr>
            </w:pPr>
            <w:r>
              <w:rPr>
                <w:sz w:val="12"/>
              </w:rPr>
              <w:t>Your</w:t>
            </w:r>
            <w:r>
              <w:rPr>
                <w:spacing w:val="-8"/>
                <w:sz w:val="12"/>
              </w:rPr>
              <w:t xml:space="preserve"> </w:t>
            </w:r>
            <w:r>
              <w:rPr>
                <w:spacing w:val="-2"/>
                <w:sz w:val="12"/>
              </w:rPr>
              <w:t>officer</w:t>
            </w:r>
          </w:p>
        </w:tc>
      </w:tr>
      <w:tr>
        <w:trPr>
          <w:trHeight w:val="214" w:hRule="atLeast"/>
        </w:trPr>
        <w:tc>
          <w:tcPr>
            <w:tcW w:w="700" w:type="dxa"/>
            <w:tcBorders/>
          </w:tcPr>
          <w:p>
            <w:pPr>
              <w:pStyle w:val="TableParagraph"/>
              <w:widowControl w:val="false"/>
              <w:spacing w:lineRule="exact" w:line="128" w:before="66" w:after="0"/>
              <w:ind w:left="72" w:right="0" w:hanging="0"/>
              <w:rPr>
                <w:sz w:val="12"/>
              </w:rPr>
            </w:pPr>
            <w:r>
              <w:rPr>
                <w:spacing w:val="-2"/>
                <w:sz w:val="12"/>
              </w:rPr>
              <w:t>07/19/2023</w:t>
            </w:r>
          </w:p>
        </w:tc>
        <w:tc>
          <w:tcPr>
            <w:tcW w:w="1756" w:type="dxa"/>
            <w:tcBorders/>
          </w:tcPr>
          <w:p>
            <w:pPr>
              <w:pStyle w:val="TableParagraph"/>
              <w:widowControl w:val="false"/>
              <w:spacing w:lineRule="exact" w:line="128" w:before="66" w:after="0"/>
              <w:ind w:left="0" w:right="265" w:hanging="0"/>
              <w:jc w:val="right"/>
              <w:rPr>
                <w:sz w:val="12"/>
              </w:rPr>
            </w:pPr>
            <w:r>
              <w:rPr>
                <w:sz w:val="12"/>
              </w:rPr>
              <w:t>J</w:t>
            </w:r>
            <w:r>
              <w:rPr>
                <w:spacing w:val="3"/>
                <w:sz w:val="12"/>
              </w:rPr>
              <w:t xml:space="preserve"> </w:t>
            </w:r>
            <w:r>
              <w:rPr>
                <w:sz w:val="12"/>
              </w:rPr>
              <w:t>Henry</w:t>
            </w:r>
            <w:r>
              <w:rPr>
                <w:spacing w:val="3"/>
                <w:sz w:val="12"/>
              </w:rPr>
              <w:t xml:space="preserve"> </w:t>
            </w:r>
            <w:r>
              <w:rPr>
                <w:sz w:val="12"/>
              </w:rPr>
              <w:t>Stuhr</w:t>
            </w:r>
            <w:r>
              <w:rPr>
                <w:spacing w:val="3"/>
                <w:sz w:val="12"/>
              </w:rPr>
              <w:t xml:space="preserve"> </w:t>
            </w:r>
            <w:r>
              <w:rPr>
                <w:spacing w:val="-2"/>
                <w:sz w:val="12"/>
              </w:rPr>
              <w:t>Downtown</w:t>
            </w:r>
          </w:p>
        </w:tc>
        <w:tc>
          <w:tcPr>
            <w:tcW w:w="1733" w:type="dxa"/>
            <w:tcBorders/>
          </w:tcPr>
          <w:p>
            <w:pPr>
              <w:pStyle w:val="TableParagraph"/>
              <w:widowControl w:val="false"/>
              <w:spacing w:lineRule="exact" w:line="128" w:before="66" w:after="0"/>
              <w:ind w:left="281" w:right="0" w:hanging="0"/>
              <w:rPr>
                <w:sz w:val="12"/>
              </w:rPr>
            </w:pPr>
            <w:r>
              <w:rPr>
                <w:sz w:val="12"/>
              </w:rPr>
              <w:t>Funeral</w:t>
            </w:r>
            <w:r>
              <w:rPr>
                <w:spacing w:val="5"/>
                <w:sz w:val="12"/>
              </w:rPr>
              <w:t xml:space="preserve"> </w:t>
            </w:r>
            <w:r>
              <w:rPr>
                <w:spacing w:val="-2"/>
                <w:sz w:val="12"/>
              </w:rPr>
              <w:t>Escort</w:t>
            </w:r>
          </w:p>
        </w:tc>
        <w:tc>
          <w:tcPr>
            <w:tcW w:w="2250" w:type="dxa"/>
            <w:gridSpan w:val="2"/>
            <w:tcBorders/>
          </w:tcPr>
          <w:p>
            <w:pPr>
              <w:pStyle w:val="TableParagraph"/>
              <w:widowControl w:val="false"/>
              <w:spacing w:lineRule="exact" w:line="128" w:before="66" w:after="0"/>
              <w:ind w:left="133" w:right="0" w:hanging="0"/>
              <w:rPr>
                <w:sz w:val="12"/>
              </w:rPr>
            </w:pPr>
            <w:r>
              <w:rPr>
                <w:sz w:val="12"/>
              </w:rPr>
              <w:t>Ashley</w:t>
            </w:r>
            <w:r>
              <w:rPr>
                <w:spacing w:val="2"/>
                <w:sz w:val="12"/>
              </w:rPr>
              <w:t xml:space="preserve"> </w:t>
            </w:r>
            <w:r>
              <w:rPr>
                <w:sz w:val="12"/>
              </w:rPr>
              <w:t>River</w:t>
            </w:r>
            <w:r>
              <w:rPr>
                <w:spacing w:val="3"/>
                <w:sz w:val="12"/>
              </w:rPr>
              <w:t xml:space="preserve"> </w:t>
            </w:r>
            <w:r>
              <w:rPr>
                <w:sz w:val="12"/>
              </w:rPr>
              <w:t>Baptist</w:t>
            </w:r>
            <w:r>
              <w:rPr>
                <w:spacing w:val="3"/>
                <w:sz w:val="12"/>
              </w:rPr>
              <w:t xml:space="preserve"> </w:t>
            </w:r>
            <w:r>
              <w:rPr>
                <w:sz w:val="12"/>
              </w:rPr>
              <w:t>Church</w:t>
            </w:r>
            <w:r>
              <w:rPr>
                <w:spacing w:val="51"/>
                <w:sz w:val="12"/>
              </w:rPr>
              <w:t xml:space="preserve">  </w:t>
            </w:r>
            <w:r>
              <w:rPr>
                <w:spacing w:val="-4"/>
                <w:sz w:val="12"/>
              </w:rPr>
              <w:t>1130</w:t>
            </w:r>
          </w:p>
        </w:tc>
        <w:tc>
          <w:tcPr>
            <w:tcW w:w="494" w:type="dxa"/>
            <w:tcBorders/>
          </w:tcPr>
          <w:p>
            <w:pPr>
              <w:pStyle w:val="TableParagraph"/>
              <w:widowControl w:val="false"/>
              <w:spacing w:lineRule="exact" w:line="128" w:before="66" w:after="0"/>
              <w:ind w:left="20" w:right="0" w:hanging="0"/>
              <w:rPr>
                <w:sz w:val="12"/>
              </w:rPr>
            </w:pPr>
            <w:r>
              <w:rPr>
                <w:spacing w:val="-4"/>
                <w:sz w:val="12"/>
              </w:rPr>
              <w:t>1230</w:t>
            </w:r>
          </w:p>
        </w:tc>
        <w:tc>
          <w:tcPr>
            <w:tcW w:w="784" w:type="dxa"/>
            <w:tcBorders/>
          </w:tcPr>
          <w:p>
            <w:pPr>
              <w:pStyle w:val="TableParagraph"/>
              <w:widowControl w:val="false"/>
              <w:spacing w:lineRule="exact" w:line="128" w:before="66" w:after="0"/>
              <w:ind w:left="0" w:right="66" w:hanging="0"/>
              <w:jc w:val="right"/>
              <w:rPr>
                <w:sz w:val="12"/>
              </w:rPr>
            </w:pPr>
            <w:r>
              <w:rPr>
                <w:sz w:val="12"/>
              </w:rPr>
              <w:t>Your</w:t>
            </w:r>
            <w:r>
              <w:rPr>
                <w:spacing w:val="-8"/>
                <w:sz w:val="12"/>
              </w:rPr>
              <w:t xml:space="preserve"> </w:t>
            </w:r>
            <w:r>
              <w:rPr>
                <w:spacing w:val="-2"/>
                <w:sz w:val="12"/>
              </w:rPr>
              <w:t>officer</w:t>
            </w:r>
          </w:p>
        </w:tc>
      </w:tr>
      <w:tr>
        <w:trPr>
          <w:trHeight w:val="153" w:hRule="atLeast"/>
        </w:trPr>
        <w:tc>
          <w:tcPr>
            <w:tcW w:w="700" w:type="dxa"/>
            <w:tcBorders/>
          </w:tcPr>
          <w:p>
            <w:pPr>
              <w:pStyle w:val="TableParagraph"/>
              <w:widowControl w:val="false"/>
              <w:rPr>
                <w:rFonts w:ascii="Times New Roman" w:hAnsi="Times New Roman"/>
                <w:sz w:val="8"/>
              </w:rPr>
            </w:pPr>
            <w:r>
              <w:rPr>
                <w:rFonts w:ascii="Times New Roman" w:hAnsi="Times New Roman"/>
                <w:sz w:val="8"/>
              </w:rPr>
            </w:r>
          </w:p>
        </w:tc>
        <w:tc>
          <w:tcPr>
            <w:tcW w:w="1756" w:type="dxa"/>
            <w:tcBorders/>
          </w:tcPr>
          <w:p>
            <w:pPr>
              <w:pStyle w:val="TableParagraph"/>
              <w:widowControl w:val="false"/>
              <w:rPr>
                <w:rFonts w:ascii="Times New Roman" w:hAnsi="Times New Roman"/>
                <w:sz w:val="8"/>
              </w:rPr>
            </w:pPr>
            <w:r>
              <w:rPr>
                <w:rFonts w:ascii="Times New Roman" w:hAnsi="Times New Roman"/>
                <w:sz w:val="8"/>
              </w:rPr>
            </w:r>
          </w:p>
        </w:tc>
        <w:tc>
          <w:tcPr>
            <w:tcW w:w="1733" w:type="dxa"/>
            <w:tcBorders/>
          </w:tcPr>
          <w:p>
            <w:pPr>
              <w:pStyle w:val="TableParagraph"/>
              <w:widowControl w:val="false"/>
              <w:rPr>
                <w:rFonts w:ascii="Times New Roman" w:hAnsi="Times New Roman"/>
                <w:sz w:val="8"/>
              </w:rPr>
            </w:pPr>
            <w:r>
              <w:rPr>
                <w:rFonts w:ascii="Times New Roman" w:hAnsi="Times New Roman"/>
                <w:sz w:val="8"/>
              </w:rPr>
            </w:r>
          </w:p>
        </w:tc>
        <w:tc>
          <w:tcPr>
            <w:tcW w:w="2250" w:type="dxa"/>
            <w:gridSpan w:val="2"/>
            <w:tcBorders/>
          </w:tcPr>
          <w:p>
            <w:pPr>
              <w:pStyle w:val="TableParagraph"/>
              <w:widowControl w:val="false"/>
              <w:spacing w:lineRule="exact" w:line="126" w:before="7" w:after="0"/>
              <w:ind w:left="137" w:right="0" w:hanging="0"/>
              <w:rPr>
                <w:sz w:val="12"/>
              </w:rPr>
            </w:pPr>
            <w:r>
              <w:rPr>
                <w:sz w:val="12"/>
              </w:rPr>
              <w:t>1101 Savannah</w:t>
            </w:r>
            <w:r>
              <w:rPr>
                <w:spacing w:val="1"/>
                <w:sz w:val="12"/>
              </w:rPr>
              <w:t xml:space="preserve"> </w:t>
            </w:r>
            <w:r>
              <w:rPr>
                <w:spacing w:val="-2"/>
                <w:sz w:val="12"/>
              </w:rPr>
              <w:t>Highway</w:t>
            </w:r>
          </w:p>
        </w:tc>
        <w:tc>
          <w:tcPr>
            <w:tcW w:w="494" w:type="dxa"/>
            <w:tcBorders/>
          </w:tcPr>
          <w:p>
            <w:pPr>
              <w:pStyle w:val="TableParagraph"/>
              <w:widowControl w:val="false"/>
              <w:rPr>
                <w:rFonts w:ascii="Times New Roman" w:hAnsi="Times New Roman"/>
                <w:sz w:val="8"/>
              </w:rPr>
            </w:pPr>
            <w:r>
              <w:rPr>
                <w:rFonts w:ascii="Times New Roman" w:hAnsi="Times New Roman"/>
                <w:sz w:val="8"/>
              </w:rPr>
            </w:r>
          </w:p>
        </w:tc>
        <w:tc>
          <w:tcPr>
            <w:tcW w:w="784" w:type="dxa"/>
            <w:tcBorders/>
          </w:tcPr>
          <w:p>
            <w:pPr>
              <w:pStyle w:val="TableParagraph"/>
              <w:widowControl w:val="false"/>
              <w:rPr>
                <w:rFonts w:ascii="Times New Roman" w:hAnsi="Times New Roman"/>
                <w:sz w:val="8"/>
              </w:rPr>
            </w:pPr>
            <w:r>
              <w:rPr>
                <w:rFonts w:ascii="Times New Roman" w:hAnsi="Times New Roman"/>
                <w:sz w:val="8"/>
              </w:rPr>
            </w:r>
          </w:p>
        </w:tc>
      </w:tr>
      <w:tr>
        <w:trPr>
          <w:trHeight w:val="284" w:hRule="atLeast"/>
        </w:trPr>
        <w:tc>
          <w:tcPr>
            <w:tcW w:w="700" w:type="dxa"/>
            <w:tcBorders/>
          </w:tcPr>
          <w:p>
            <w:pPr>
              <w:pStyle w:val="TableParagraph"/>
              <w:widowControl w:val="false"/>
              <w:rPr>
                <w:rFonts w:ascii="Times New Roman" w:hAnsi="Times New Roman"/>
                <w:sz w:val="14"/>
              </w:rPr>
            </w:pPr>
            <w:r>
              <w:rPr>
                <w:rFonts w:ascii="Times New Roman" w:hAnsi="Times New Roman"/>
                <w:sz w:val="14"/>
              </w:rPr>
            </w:r>
          </w:p>
        </w:tc>
        <w:tc>
          <w:tcPr>
            <w:tcW w:w="1756" w:type="dxa"/>
            <w:tcBorders/>
          </w:tcPr>
          <w:p>
            <w:pPr>
              <w:pStyle w:val="TableParagraph"/>
              <w:widowControl w:val="false"/>
              <w:rPr>
                <w:rFonts w:ascii="Times New Roman" w:hAnsi="Times New Roman"/>
                <w:sz w:val="14"/>
              </w:rPr>
            </w:pPr>
            <w:r>
              <w:rPr>
                <w:rFonts w:ascii="Times New Roman" w:hAnsi="Times New Roman"/>
                <w:sz w:val="14"/>
              </w:rPr>
            </w:r>
          </w:p>
        </w:tc>
        <w:tc>
          <w:tcPr>
            <w:tcW w:w="1733" w:type="dxa"/>
            <w:tcBorders/>
          </w:tcPr>
          <w:p>
            <w:pPr>
              <w:pStyle w:val="TableParagraph"/>
              <w:widowControl w:val="false"/>
              <w:rPr>
                <w:rFonts w:ascii="Times New Roman" w:hAnsi="Times New Roman"/>
                <w:sz w:val="14"/>
              </w:rPr>
            </w:pPr>
            <w:r>
              <w:rPr>
                <w:rFonts w:ascii="Times New Roman" w:hAnsi="Times New Roman"/>
                <w:sz w:val="14"/>
              </w:rPr>
            </w:r>
          </w:p>
        </w:tc>
        <w:tc>
          <w:tcPr>
            <w:tcW w:w="2250" w:type="dxa"/>
            <w:gridSpan w:val="2"/>
            <w:tcBorders/>
          </w:tcPr>
          <w:p>
            <w:pPr>
              <w:pStyle w:val="TableParagraph"/>
              <w:widowControl w:val="false"/>
              <w:spacing w:before="5" w:after="0"/>
              <w:ind w:left="137" w:right="0" w:hanging="0"/>
              <w:rPr>
                <w:sz w:val="12"/>
              </w:rPr>
            </w:pPr>
            <w:r>
              <w:rPr>
                <w:sz w:val="12"/>
              </w:rPr>
              <w:t>City,</w:t>
            </w:r>
            <w:r>
              <w:rPr>
                <w:spacing w:val="1"/>
                <w:sz w:val="12"/>
              </w:rPr>
              <w:t xml:space="preserve"> </w:t>
            </w:r>
            <w:r>
              <w:rPr>
                <w:sz w:val="12"/>
              </w:rPr>
              <w:t>SC</w:t>
            </w:r>
            <w:r>
              <w:rPr>
                <w:spacing w:val="1"/>
                <w:sz w:val="12"/>
              </w:rPr>
              <w:t xml:space="preserve"> </w:t>
            </w:r>
            <w:r>
              <w:rPr>
                <w:sz w:val="12"/>
              </w:rPr>
              <w:t>29407</w:t>
            </w:r>
            <w:r>
              <w:rPr>
                <w:spacing w:val="2"/>
                <w:sz w:val="12"/>
              </w:rPr>
              <w:t xml:space="preserve"> </w:t>
            </w:r>
            <w:r>
              <w:rPr>
                <w:sz w:val="12"/>
              </w:rPr>
              <w:t>(Dana</w:t>
            </w:r>
            <w:r>
              <w:rPr>
                <w:spacing w:val="5"/>
                <w:sz w:val="12"/>
              </w:rPr>
              <w:t xml:space="preserve"> </w:t>
            </w:r>
            <w:r>
              <w:rPr>
                <w:spacing w:val="-2"/>
                <w:sz w:val="12"/>
              </w:rPr>
              <w:t>Brawdy)</w:t>
            </w:r>
          </w:p>
        </w:tc>
        <w:tc>
          <w:tcPr>
            <w:tcW w:w="494" w:type="dxa"/>
            <w:tcBorders/>
          </w:tcPr>
          <w:p>
            <w:pPr>
              <w:pStyle w:val="TableParagraph"/>
              <w:widowControl w:val="false"/>
              <w:rPr>
                <w:rFonts w:ascii="Times New Roman" w:hAnsi="Times New Roman"/>
                <w:sz w:val="14"/>
              </w:rPr>
            </w:pPr>
            <w:r>
              <w:rPr>
                <w:rFonts w:ascii="Times New Roman" w:hAnsi="Times New Roman"/>
                <w:sz w:val="14"/>
              </w:rPr>
            </w:r>
          </w:p>
        </w:tc>
        <w:tc>
          <w:tcPr>
            <w:tcW w:w="784" w:type="dxa"/>
            <w:tcBorders/>
          </w:tcPr>
          <w:p>
            <w:pPr>
              <w:pStyle w:val="TableParagraph"/>
              <w:widowControl w:val="false"/>
              <w:rPr>
                <w:rFonts w:ascii="Times New Roman" w:hAnsi="Times New Roman"/>
                <w:sz w:val="14"/>
              </w:rPr>
            </w:pPr>
            <w:r>
              <w:rPr>
                <w:rFonts w:ascii="Times New Roman" w:hAnsi="Times New Roman"/>
                <w:sz w:val="14"/>
              </w:rPr>
            </w:r>
          </w:p>
        </w:tc>
      </w:tr>
      <w:tr>
        <w:trPr>
          <w:trHeight w:val="286" w:hRule="atLeast"/>
        </w:trPr>
        <w:tc>
          <w:tcPr>
            <w:tcW w:w="700" w:type="dxa"/>
            <w:tcBorders/>
          </w:tcPr>
          <w:p>
            <w:pPr>
              <w:pStyle w:val="TableParagraph"/>
              <w:widowControl w:val="false"/>
              <w:rPr>
                <w:b/>
                <w:b/>
                <w:sz w:val="12"/>
              </w:rPr>
            </w:pPr>
            <w:r>
              <w:rPr>
                <w:b/>
                <w:sz w:val="12"/>
              </w:rPr>
            </w:r>
          </w:p>
          <w:p>
            <w:pPr>
              <w:pStyle w:val="TableParagraph"/>
              <w:widowControl w:val="false"/>
              <w:spacing w:lineRule="exact" w:line="128"/>
              <w:ind w:left="72" w:right="0" w:hanging="0"/>
              <w:rPr>
                <w:sz w:val="12"/>
              </w:rPr>
            </w:pPr>
            <w:r>
              <w:rPr>
                <w:spacing w:val="-2"/>
                <w:sz w:val="12"/>
              </w:rPr>
              <w:t>07/19/2023</w:t>
            </w:r>
          </w:p>
        </w:tc>
        <w:tc>
          <w:tcPr>
            <w:tcW w:w="1756" w:type="dxa"/>
            <w:tcBorders/>
          </w:tcPr>
          <w:p>
            <w:pPr>
              <w:pStyle w:val="TableParagraph"/>
              <w:widowControl w:val="false"/>
              <w:rPr>
                <w:b/>
                <w:b/>
                <w:sz w:val="12"/>
              </w:rPr>
            </w:pPr>
            <w:r>
              <w:rPr>
                <w:b/>
                <w:sz w:val="12"/>
              </w:rPr>
            </w:r>
          </w:p>
          <w:p>
            <w:pPr>
              <w:pStyle w:val="TableParagraph"/>
              <w:widowControl w:val="false"/>
              <w:spacing w:lineRule="exact" w:line="128"/>
              <w:ind w:left="0" w:right="265" w:hanging="0"/>
              <w:jc w:val="right"/>
              <w:rPr>
                <w:sz w:val="12"/>
              </w:rPr>
            </w:pPr>
            <w:r>
              <w:rPr>
                <w:sz w:val="12"/>
              </w:rPr>
              <w:t>J</w:t>
            </w:r>
            <w:r>
              <w:rPr>
                <w:spacing w:val="3"/>
                <w:sz w:val="12"/>
              </w:rPr>
              <w:t xml:space="preserve"> </w:t>
            </w:r>
            <w:r>
              <w:rPr>
                <w:sz w:val="12"/>
              </w:rPr>
              <w:t>Henry</w:t>
            </w:r>
            <w:r>
              <w:rPr>
                <w:spacing w:val="3"/>
                <w:sz w:val="12"/>
              </w:rPr>
              <w:t xml:space="preserve"> </w:t>
            </w:r>
            <w:r>
              <w:rPr>
                <w:sz w:val="12"/>
              </w:rPr>
              <w:t>Stuhr</w:t>
            </w:r>
            <w:r>
              <w:rPr>
                <w:spacing w:val="3"/>
                <w:sz w:val="12"/>
              </w:rPr>
              <w:t xml:space="preserve"> </w:t>
            </w:r>
            <w:r>
              <w:rPr>
                <w:spacing w:val="-2"/>
                <w:sz w:val="12"/>
              </w:rPr>
              <w:t>Downtown</w:t>
            </w:r>
          </w:p>
        </w:tc>
        <w:tc>
          <w:tcPr>
            <w:tcW w:w="1733" w:type="dxa"/>
            <w:tcBorders/>
          </w:tcPr>
          <w:p>
            <w:pPr>
              <w:pStyle w:val="TableParagraph"/>
              <w:widowControl w:val="false"/>
              <w:rPr>
                <w:b/>
                <w:b/>
                <w:sz w:val="12"/>
              </w:rPr>
            </w:pPr>
            <w:r>
              <w:rPr>
                <w:b/>
                <w:sz w:val="12"/>
              </w:rPr>
            </w:r>
          </w:p>
          <w:p>
            <w:pPr>
              <w:pStyle w:val="TableParagraph"/>
              <w:widowControl w:val="false"/>
              <w:spacing w:lineRule="exact" w:line="128"/>
              <w:ind w:left="281" w:right="0" w:hanging="0"/>
              <w:rPr>
                <w:sz w:val="12"/>
              </w:rPr>
            </w:pPr>
            <w:r>
              <w:rPr>
                <w:sz w:val="12"/>
              </w:rPr>
              <w:t>Funeral</w:t>
            </w:r>
            <w:r>
              <w:rPr>
                <w:spacing w:val="5"/>
                <w:sz w:val="12"/>
              </w:rPr>
              <w:t xml:space="preserve"> </w:t>
            </w:r>
            <w:r>
              <w:rPr>
                <w:spacing w:val="-2"/>
                <w:sz w:val="12"/>
              </w:rPr>
              <w:t>Escort</w:t>
            </w:r>
          </w:p>
        </w:tc>
        <w:tc>
          <w:tcPr>
            <w:tcW w:w="2250" w:type="dxa"/>
            <w:gridSpan w:val="2"/>
            <w:tcBorders/>
          </w:tcPr>
          <w:p>
            <w:pPr>
              <w:pStyle w:val="TableParagraph"/>
              <w:widowControl w:val="false"/>
              <w:rPr>
                <w:b/>
                <w:b/>
                <w:sz w:val="12"/>
              </w:rPr>
            </w:pPr>
            <w:r>
              <w:rPr>
                <w:b/>
                <w:sz w:val="12"/>
              </w:rPr>
            </w:r>
          </w:p>
          <w:p>
            <w:pPr>
              <w:pStyle w:val="TableParagraph"/>
              <w:widowControl w:val="false"/>
              <w:spacing w:lineRule="exact" w:line="128"/>
              <w:ind w:left="133" w:right="0" w:hanging="0"/>
              <w:rPr>
                <w:sz w:val="12"/>
              </w:rPr>
            </w:pPr>
            <w:r>
              <w:rPr>
                <w:sz w:val="12"/>
              </w:rPr>
              <w:t>Ashley</w:t>
            </w:r>
            <w:r>
              <w:rPr>
                <w:spacing w:val="2"/>
                <w:sz w:val="12"/>
              </w:rPr>
              <w:t xml:space="preserve"> </w:t>
            </w:r>
            <w:r>
              <w:rPr>
                <w:sz w:val="12"/>
              </w:rPr>
              <w:t>River</w:t>
            </w:r>
            <w:r>
              <w:rPr>
                <w:spacing w:val="3"/>
                <w:sz w:val="12"/>
              </w:rPr>
              <w:t xml:space="preserve"> </w:t>
            </w:r>
            <w:r>
              <w:rPr>
                <w:sz w:val="12"/>
              </w:rPr>
              <w:t>Baptist</w:t>
            </w:r>
            <w:r>
              <w:rPr>
                <w:spacing w:val="3"/>
                <w:sz w:val="12"/>
              </w:rPr>
              <w:t xml:space="preserve"> </w:t>
            </w:r>
            <w:r>
              <w:rPr>
                <w:sz w:val="12"/>
              </w:rPr>
              <w:t>Church</w:t>
            </w:r>
            <w:r>
              <w:rPr>
                <w:spacing w:val="51"/>
                <w:sz w:val="12"/>
              </w:rPr>
              <w:t xml:space="preserve">  </w:t>
            </w:r>
            <w:r>
              <w:rPr>
                <w:spacing w:val="-4"/>
                <w:sz w:val="12"/>
              </w:rPr>
              <w:t>1130</w:t>
            </w:r>
          </w:p>
        </w:tc>
        <w:tc>
          <w:tcPr>
            <w:tcW w:w="494" w:type="dxa"/>
            <w:tcBorders/>
          </w:tcPr>
          <w:p>
            <w:pPr>
              <w:pStyle w:val="TableParagraph"/>
              <w:widowControl w:val="false"/>
              <w:rPr>
                <w:b/>
                <w:b/>
                <w:sz w:val="12"/>
              </w:rPr>
            </w:pPr>
            <w:r>
              <w:rPr>
                <w:b/>
                <w:sz w:val="12"/>
              </w:rPr>
            </w:r>
          </w:p>
          <w:p>
            <w:pPr>
              <w:pStyle w:val="TableParagraph"/>
              <w:widowControl w:val="false"/>
              <w:spacing w:lineRule="exact" w:line="128"/>
              <w:ind w:left="20" w:right="0" w:hanging="0"/>
              <w:rPr>
                <w:sz w:val="12"/>
              </w:rPr>
            </w:pPr>
            <w:r>
              <w:rPr>
                <w:spacing w:val="-4"/>
                <w:sz w:val="12"/>
              </w:rPr>
              <w:t>1230</w:t>
            </w:r>
          </w:p>
        </w:tc>
        <w:tc>
          <w:tcPr>
            <w:tcW w:w="784" w:type="dxa"/>
            <w:tcBorders/>
          </w:tcPr>
          <w:p>
            <w:pPr>
              <w:pStyle w:val="TableParagraph"/>
              <w:widowControl w:val="false"/>
              <w:rPr>
                <w:b/>
                <w:b/>
                <w:sz w:val="12"/>
              </w:rPr>
            </w:pPr>
            <w:r>
              <w:rPr>
                <w:b/>
                <w:sz w:val="12"/>
              </w:rPr>
            </w:r>
          </w:p>
          <w:p>
            <w:pPr>
              <w:pStyle w:val="TableParagraph"/>
              <w:widowControl w:val="false"/>
              <w:spacing w:lineRule="exact" w:line="128"/>
              <w:ind w:left="0" w:right="66" w:hanging="0"/>
              <w:jc w:val="right"/>
              <w:rPr>
                <w:sz w:val="12"/>
              </w:rPr>
            </w:pPr>
            <w:r>
              <w:rPr>
                <w:sz w:val="12"/>
              </w:rPr>
              <w:t>Your</w:t>
            </w:r>
            <w:r>
              <w:rPr>
                <w:spacing w:val="-8"/>
                <w:sz w:val="12"/>
              </w:rPr>
              <w:t xml:space="preserve"> </w:t>
            </w:r>
            <w:r>
              <w:rPr>
                <w:spacing w:val="-2"/>
                <w:sz w:val="12"/>
              </w:rPr>
              <w:t>officer</w:t>
            </w:r>
          </w:p>
        </w:tc>
      </w:tr>
      <w:tr>
        <w:trPr>
          <w:trHeight w:val="153" w:hRule="atLeast"/>
        </w:trPr>
        <w:tc>
          <w:tcPr>
            <w:tcW w:w="700" w:type="dxa"/>
            <w:tcBorders/>
          </w:tcPr>
          <w:p>
            <w:pPr>
              <w:pStyle w:val="TableParagraph"/>
              <w:widowControl w:val="false"/>
              <w:rPr>
                <w:rFonts w:ascii="Times New Roman" w:hAnsi="Times New Roman"/>
                <w:sz w:val="8"/>
              </w:rPr>
            </w:pPr>
            <w:r>
              <w:rPr>
                <w:rFonts w:ascii="Times New Roman" w:hAnsi="Times New Roman"/>
                <w:sz w:val="8"/>
              </w:rPr>
            </w:r>
          </w:p>
        </w:tc>
        <w:tc>
          <w:tcPr>
            <w:tcW w:w="1756" w:type="dxa"/>
            <w:tcBorders/>
          </w:tcPr>
          <w:p>
            <w:pPr>
              <w:pStyle w:val="TableParagraph"/>
              <w:widowControl w:val="false"/>
              <w:rPr>
                <w:rFonts w:ascii="Times New Roman" w:hAnsi="Times New Roman"/>
                <w:sz w:val="8"/>
              </w:rPr>
            </w:pPr>
            <w:r>
              <w:rPr>
                <w:rFonts w:ascii="Times New Roman" w:hAnsi="Times New Roman"/>
                <w:sz w:val="8"/>
              </w:rPr>
            </w:r>
          </w:p>
        </w:tc>
        <w:tc>
          <w:tcPr>
            <w:tcW w:w="1733" w:type="dxa"/>
            <w:tcBorders/>
          </w:tcPr>
          <w:p>
            <w:pPr>
              <w:pStyle w:val="TableParagraph"/>
              <w:widowControl w:val="false"/>
              <w:rPr>
                <w:rFonts w:ascii="Times New Roman" w:hAnsi="Times New Roman"/>
                <w:sz w:val="8"/>
              </w:rPr>
            </w:pPr>
            <w:r>
              <w:rPr>
                <w:rFonts w:ascii="Times New Roman" w:hAnsi="Times New Roman"/>
                <w:sz w:val="8"/>
              </w:rPr>
            </w:r>
          </w:p>
        </w:tc>
        <w:tc>
          <w:tcPr>
            <w:tcW w:w="2250" w:type="dxa"/>
            <w:gridSpan w:val="2"/>
            <w:tcBorders/>
          </w:tcPr>
          <w:p>
            <w:pPr>
              <w:pStyle w:val="TableParagraph"/>
              <w:widowControl w:val="false"/>
              <w:spacing w:lineRule="exact" w:line="126" w:before="7" w:after="0"/>
              <w:ind w:left="137" w:right="0" w:hanging="0"/>
              <w:rPr>
                <w:sz w:val="12"/>
              </w:rPr>
            </w:pPr>
            <w:r>
              <w:rPr>
                <w:sz w:val="12"/>
              </w:rPr>
              <w:t>1101 Savannah</w:t>
            </w:r>
            <w:r>
              <w:rPr>
                <w:spacing w:val="1"/>
                <w:sz w:val="12"/>
              </w:rPr>
              <w:t xml:space="preserve"> </w:t>
            </w:r>
            <w:r>
              <w:rPr>
                <w:spacing w:val="-2"/>
                <w:sz w:val="12"/>
              </w:rPr>
              <w:t>Highway</w:t>
            </w:r>
          </w:p>
        </w:tc>
        <w:tc>
          <w:tcPr>
            <w:tcW w:w="494" w:type="dxa"/>
            <w:tcBorders/>
          </w:tcPr>
          <w:p>
            <w:pPr>
              <w:pStyle w:val="TableParagraph"/>
              <w:widowControl w:val="false"/>
              <w:rPr>
                <w:rFonts w:ascii="Times New Roman" w:hAnsi="Times New Roman"/>
                <w:sz w:val="8"/>
              </w:rPr>
            </w:pPr>
            <w:r>
              <w:rPr>
                <w:rFonts w:ascii="Times New Roman" w:hAnsi="Times New Roman"/>
                <w:sz w:val="8"/>
              </w:rPr>
            </w:r>
          </w:p>
        </w:tc>
        <w:tc>
          <w:tcPr>
            <w:tcW w:w="784" w:type="dxa"/>
            <w:tcBorders/>
          </w:tcPr>
          <w:p>
            <w:pPr>
              <w:pStyle w:val="TableParagraph"/>
              <w:widowControl w:val="false"/>
              <w:rPr>
                <w:rFonts w:ascii="Times New Roman" w:hAnsi="Times New Roman"/>
                <w:sz w:val="8"/>
              </w:rPr>
            </w:pPr>
            <w:r>
              <w:rPr>
                <w:rFonts w:ascii="Times New Roman" w:hAnsi="Times New Roman"/>
                <w:sz w:val="8"/>
              </w:rPr>
            </w:r>
          </w:p>
        </w:tc>
      </w:tr>
      <w:tr>
        <w:trPr>
          <w:trHeight w:val="275" w:hRule="atLeast"/>
        </w:trPr>
        <w:tc>
          <w:tcPr>
            <w:tcW w:w="700" w:type="dxa"/>
            <w:tcBorders/>
          </w:tcPr>
          <w:p>
            <w:pPr>
              <w:pStyle w:val="TableParagraph"/>
              <w:widowControl w:val="false"/>
              <w:rPr>
                <w:rFonts w:ascii="Times New Roman" w:hAnsi="Times New Roman"/>
                <w:sz w:val="14"/>
              </w:rPr>
            </w:pPr>
            <w:r>
              <w:rPr>
                <w:rFonts w:ascii="Times New Roman" w:hAnsi="Times New Roman"/>
                <w:sz w:val="14"/>
              </w:rPr>
            </w:r>
          </w:p>
        </w:tc>
        <w:tc>
          <w:tcPr>
            <w:tcW w:w="1756" w:type="dxa"/>
            <w:tcBorders/>
          </w:tcPr>
          <w:p>
            <w:pPr>
              <w:pStyle w:val="TableParagraph"/>
              <w:widowControl w:val="false"/>
              <w:rPr>
                <w:rFonts w:ascii="Times New Roman" w:hAnsi="Times New Roman"/>
                <w:sz w:val="14"/>
              </w:rPr>
            </w:pPr>
            <w:r>
              <w:rPr>
                <w:rFonts w:ascii="Times New Roman" w:hAnsi="Times New Roman"/>
                <w:sz w:val="14"/>
              </w:rPr>
            </w:r>
          </w:p>
        </w:tc>
        <w:tc>
          <w:tcPr>
            <w:tcW w:w="1733" w:type="dxa"/>
            <w:tcBorders/>
          </w:tcPr>
          <w:p>
            <w:pPr>
              <w:pStyle w:val="TableParagraph"/>
              <w:widowControl w:val="false"/>
              <w:rPr>
                <w:rFonts w:ascii="Times New Roman" w:hAnsi="Times New Roman"/>
                <w:sz w:val="14"/>
              </w:rPr>
            </w:pPr>
            <w:r>
              <w:rPr>
                <w:rFonts w:ascii="Times New Roman" w:hAnsi="Times New Roman"/>
                <w:sz w:val="14"/>
              </w:rPr>
            </w:r>
          </w:p>
        </w:tc>
        <w:tc>
          <w:tcPr>
            <w:tcW w:w="2250" w:type="dxa"/>
            <w:gridSpan w:val="2"/>
            <w:tcBorders/>
          </w:tcPr>
          <w:p>
            <w:pPr>
              <w:pStyle w:val="TableParagraph"/>
              <w:widowControl w:val="false"/>
              <w:spacing w:before="5" w:after="0"/>
              <w:ind w:left="137" w:right="0" w:hanging="0"/>
              <w:rPr>
                <w:sz w:val="12"/>
              </w:rPr>
            </w:pPr>
            <w:r>
              <w:rPr>
                <w:sz w:val="12"/>
              </w:rPr>
              <w:t>City,</w:t>
            </w:r>
            <w:r>
              <w:rPr>
                <w:spacing w:val="1"/>
                <w:sz w:val="12"/>
              </w:rPr>
              <w:t xml:space="preserve"> </w:t>
            </w:r>
            <w:r>
              <w:rPr>
                <w:sz w:val="12"/>
              </w:rPr>
              <w:t>SC</w:t>
            </w:r>
            <w:r>
              <w:rPr>
                <w:spacing w:val="1"/>
                <w:sz w:val="12"/>
              </w:rPr>
              <w:t xml:space="preserve"> </w:t>
            </w:r>
            <w:r>
              <w:rPr>
                <w:sz w:val="12"/>
              </w:rPr>
              <w:t>29407</w:t>
            </w:r>
            <w:r>
              <w:rPr>
                <w:spacing w:val="2"/>
                <w:sz w:val="12"/>
              </w:rPr>
              <w:t xml:space="preserve"> </w:t>
            </w:r>
            <w:r>
              <w:rPr>
                <w:sz w:val="12"/>
              </w:rPr>
              <w:t>(Dana</w:t>
            </w:r>
            <w:r>
              <w:rPr>
                <w:spacing w:val="5"/>
                <w:sz w:val="12"/>
              </w:rPr>
              <w:t xml:space="preserve"> </w:t>
            </w:r>
            <w:r>
              <w:rPr>
                <w:spacing w:val="-2"/>
                <w:sz w:val="12"/>
              </w:rPr>
              <w:t>Brawdy)</w:t>
            </w:r>
          </w:p>
        </w:tc>
        <w:tc>
          <w:tcPr>
            <w:tcW w:w="494" w:type="dxa"/>
            <w:tcBorders/>
          </w:tcPr>
          <w:p>
            <w:pPr>
              <w:pStyle w:val="TableParagraph"/>
              <w:widowControl w:val="false"/>
              <w:rPr>
                <w:rFonts w:ascii="Times New Roman" w:hAnsi="Times New Roman"/>
                <w:sz w:val="14"/>
              </w:rPr>
            </w:pPr>
            <w:r>
              <w:rPr>
                <w:rFonts w:ascii="Times New Roman" w:hAnsi="Times New Roman"/>
                <w:sz w:val="14"/>
              </w:rPr>
            </w:r>
          </w:p>
        </w:tc>
        <w:tc>
          <w:tcPr>
            <w:tcW w:w="784" w:type="dxa"/>
            <w:tcBorders/>
          </w:tcPr>
          <w:p>
            <w:pPr>
              <w:pStyle w:val="TableParagraph"/>
              <w:widowControl w:val="false"/>
              <w:rPr>
                <w:rFonts w:ascii="Times New Roman" w:hAnsi="Times New Roman"/>
                <w:sz w:val="14"/>
              </w:rPr>
            </w:pPr>
            <w:r>
              <w:rPr>
                <w:rFonts w:ascii="Times New Roman" w:hAnsi="Times New Roman"/>
                <w:sz w:val="14"/>
              </w:rPr>
            </w:r>
          </w:p>
        </w:tc>
      </w:tr>
      <w:tr>
        <w:trPr>
          <w:trHeight w:val="275" w:hRule="atLeast"/>
        </w:trPr>
        <w:tc>
          <w:tcPr>
            <w:tcW w:w="700" w:type="dxa"/>
            <w:tcBorders/>
          </w:tcPr>
          <w:p>
            <w:pPr>
              <w:pStyle w:val="TableParagraph"/>
              <w:widowControl w:val="false"/>
              <w:spacing w:lineRule="exact" w:line="126" w:before="129" w:after="0"/>
              <w:ind w:left="72" w:right="0" w:hanging="0"/>
              <w:rPr>
                <w:sz w:val="12"/>
              </w:rPr>
            </w:pPr>
            <w:r>
              <w:rPr>
                <w:spacing w:val="-2"/>
                <w:sz w:val="12"/>
              </w:rPr>
              <w:t>07/19/2023</w:t>
            </w:r>
          </w:p>
        </w:tc>
        <w:tc>
          <w:tcPr>
            <w:tcW w:w="1756" w:type="dxa"/>
            <w:tcBorders/>
          </w:tcPr>
          <w:p>
            <w:pPr>
              <w:pStyle w:val="TableParagraph"/>
              <w:widowControl w:val="false"/>
              <w:spacing w:lineRule="exact" w:line="126" w:before="129" w:after="0"/>
              <w:ind w:left="0" w:right="265" w:hanging="0"/>
              <w:jc w:val="right"/>
              <w:rPr>
                <w:sz w:val="12"/>
              </w:rPr>
            </w:pPr>
            <w:r>
              <w:rPr>
                <w:sz w:val="12"/>
              </w:rPr>
              <w:t>J</w:t>
            </w:r>
            <w:r>
              <w:rPr>
                <w:spacing w:val="3"/>
                <w:sz w:val="12"/>
              </w:rPr>
              <w:t xml:space="preserve"> </w:t>
            </w:r>
            <w:r>
              <w:rPr>
                <w:sz w:val="12"/>
              </w:rPr>
              <w:t>Henry</w:t>
            </w:r>
            <w:r>
              <w:rPr>
                <w:spacing w:val="3"/>
                <w:sz w:val="12"/>
              </w:rPr>
              <w:t xml:space="preserve"> </w:t>
            </w:r>
            <w:r>
              <w:rPr>
                <w:sz w:val="12"/>
              </w:rPr>
              <w:t>Stuhr</w:t>
            </w:r>
            <w:r>
              <w:rPr>
                <w:spacing w:val="3"/>
                <w:sz w:val="12"/>
              </w:rPr>
              <w:t xml:space="preserve"> </w:t>
            </w:r>
            <w:r>
              <w:rPr>
                <w:spacing w:val="-2"/>
                <w:sz w:val="12"/>
              </w:rPr>
              <w:t>Downtown</w:t>
            </w:r>
          </w:p>
        </w:tc>
        <w:tc>
          <w:tcPr>
            <w:tcW w:w="1733" w:type="dxa"/>
            <w:tcBorders/>
          </w:tcPr>
          <w:p>
            <w:pPr>
              <w:pStyle w:val="TableParagraph"/>
              <w:widowControl w:val="false"/>
              <w:spacing w:lineRule="exact" w:line="126" w:before="129" w:after="0"/>
              <w:ind w:left="281" w:right="0" w:hanging="0"/>
              <w:rPr>
                <w:sz w:val="12"/>
              </w:rPr>
            </w:pPr>
            <w:r>
              <w:rPr>
                <w:sz w:val="12"/>
              </w:rPr>
              <w:t>SUPRV:</w:t>
            </w:r>
            <w:r>
              <w:rPr>
                <w:spacing w:val="2"/>
                <w:sz w:val="12"/>
              </w:rPr>
              <w:t xml:space="preserve"> </w:t>
            </w:r>
            <w:r>
              <w:rPr>
                <w:sz w:val="12"/>
              </w:rPr>
              <w:t>Funeral</w:t>
            </w:r>
            <w:r>
              <w:rPr>
                <w:spacing w:val="2"/>
                <w:sz w:val="12"/>
              </w:rPr>
              <w:t xml:space="preserve"> </w:t>
            </w:r>
            <w:r>
              <w:rPr>
                <w:spacing w:val="-2"/>
                <w:sz w:val="12"/>
              </w:rPr>
              <w:t>Escort</w:t>
            </w:r>
          </w:p>
        </w:tc>
        <w:tc>
          <w:tcPr>
            <w:tcW w:w="2250" w:type="dxa"/>
            <w:gridSpan w:val="2"/>
            <w:tcBorders/>
          </w:tcPr>
          <w:p>
            <w:pPr>
              <w:pStyle w:val="TableParagraph"/>
              <w:widowControl w:val="false"/>
              <w:spacing w:lineRule="exact" w:line="126" w:before="129" w:after="0"/>
              <w:ind w:left="133" w:right="0" w:hanging="0"/>
              <w:rPr>
                <w:sz w:val="12"/>
              </w:rPr>
            </w:pPr>
            <w:r>
              <w:rPr>
                <w:sz w:val="12"/>
              </w:rPr>
              <w:t>Ashley</w:t>
            </w:r>
            <w:r>
              <w:rPr>
                <w:spacing w:val="2"/>
                <w:sz w:val="12"/>
              </w:rPr>
              <w:t xml:space="preserve"> </w:t>
            </w:r>
            <w:r>
              <w:rPr>
                <w:sz w:val="12"/>
              </w:rPr>
              <w:t>River</w:t>
            </w:r>
            <w:r>
              <w:rPr>
                <w:spacing w:val="3"/>
                <w:sz w:val="12"/>
              </w:rPr>
              <w:t xml:space="preserve"> </w:t>
            </w:r>
            <w:r>
              <w:rPr>
                <w:sz w:val="12"/>
              </w:rPr>
              <w:t>Baptist</w:t>
            </w:r>
            <w:r>
              <w:rPr>
                <w:spacing w:val="3"/>
                <w:sz w:val="12"/>
              </w:rPr>
              <w:t xml:space="preserve"> </w:t>
            </w:r>
            <w:r>
              <w:rPr>
                <w:sz w:val="12"/>
              </w:rPr>
              <w:t>Church</w:t>
            </w:r>
            <w:r>
              <w:rPr>
                <w:spacing w:val="51"/>
                <w:sz w:val="12"/>
              </w:rPr>
              <w:t xml:space="preserve">  </w:t>
            </w:r>
            <w:r>
              <w:rPr>
                <w:spacing w:val="-4"/>
                <w:sz w:val="12"/>
              </w:rPr>
              <w:t>1130</w:t>
            </w:r>
          </w:p>
        </w:tc>
        <w:tc>
          <w:tcPr>
            <w:tcW w:w="494" w:type="dxa"/>
            <w:tcBorders/>
          </w:tcPr>
          <w:p>
            <w:pPr>
              <w:pStyle w:val="TableParagraph"/>
              <w:widowControl w:val="false"/>
              <w:spacing w:lineRule="exact" w:line="126" w:before="129" w:after="0"/>
              <w:ind w:left="20" w:right="0" w:hanging="0"/>
              <w:rPr>
                <w:sz w:val="12"/>
              </w:rPr>
            </w:pPr>
            <w:r>
              <w:rPr>
                <w:spacing w:val="-4"/>
                <w:sz w:val="12"/>
              </w:rPr>
              <w:t>1230</w:t>
            </w:r>
          </w:p>
        </w:tc>
        <w:tc>
          <w:tcPr>
            <w:tcW w:w="784" w:type="dxa"/>
            <w:tcBorders/>
          </w:tcPr>
          <w:p>
            <w:pPr>
              <w:pStyle w:val="TableParagraph"/>
              <w:widowControl w:val="false"/>
              <w:spacing w:lineRule="exact" w:line="126" w:before="129" w:after="0"/>
              <w:ind w:left="0" w:right="66" w:hanging="0"/>
              <w:jc w:val="right"/>
              <w:rPr>
                <w:sz w:val="12"/>
              </w:rPr>
            </w:pPr>
            <w:r>
              <w:rPr>
                <w:sz w:val="12"/>
              </w:rPr>
              <w:t>Your</w:t>
            </w:r>
            <w:r>
              <w:rPr>
                <w:spacing w:val="-8"/>
                <w:sz w:val="12"/>
              </w:rPr>
              <w:t xml:space="preserve"> </w:t>
            </w:r>
            <w:r>
              <w:rPr>
                <w:spacing w:val="-2"/>
                <w:sz w:val="12"/>
              </w:rPr>
              <w:t>officer</w:t>
            </w:r>
          </w:p>
        </w:tc>
      </w:tr>
      <w:tr>
        <w:trPr>
          <w:trHeight w:val="153" w:hRule="atLeast"/>
        </w:trPr>
        <w:tc>
          <w:tcPr>
            <w:tcW w:w="700" w:type="dxa"/>
            <w:tcBorders/>
          </w:tcPr>
          <w:p>
            <w:pPr>
              <w:pStyle w:val="TableParagraph"/>
              <w:widowControl w:val="false"/>
              <w:rPr>
                <w:rFonts w:ascii="Times New Roman" w:hAnsi="Times New Roman"/>
                <w:sz w:val="8"/>
              </w:rPr>
            </w:pPr>
            <w:r>
              <w:rPr>
                <w:rFonts w:ascii="Times New Roman" w:hAnsi="Times New Roman"/>
                <w:sz w:val="8"/>
              </w:rPr>
            </w:r>
          </w:p>
        </w:tc>
        <w:tc>
          <w:tcPr>
            <w:tcW w:w="1756" w:type="dxa"/>
            <w:tcBorders/>
          </w:tcPr>
          <w:p>
            <w:pPr>
              <w:pStyle w:val="TableParagraph"/>
              <w:widowControl w:val="false"/>
              <w:rPr>
                <w:rFonts w:ascii="Times New Roman" w:hAnsi="Times New Roman"/>
                <w:sz w:val="8"/>
              </w:rPr>
            </w:pPr>
            <w:r>
              <w:rPr>
                <w:rFonts w:ascii="Times New Roman" w:hAnsi="Times New Roman"/>
                <w:sz w:val="8"/>
              </w:rPr>
            </w:r>
          </w:p>
        </w:tc>
        <w:tc>
          <w:tcPr>
            <w:tcW w:w="1733" w:type="dxa"/>
            <w:tcBorders/>
          </w:tcPr>
          <w:p>
            <w:pPr>
              <w:pStyle w:val="TableParagraph"/>
              <w:widowControl w:val="false"/>
              <w:rPr>
                <w:rFonts w:ascii="Times New Roman" w:hAnsi="Times New Roman"/>
                <w:sz w:val="8"/>
              </w:rPr>
            </w:pPr>
            <w:r>
              <w:rPr>
                <w:rFonts w:ascii="Times New Roman" w:hAnsi="Times New Roman"/>
                <w:sz w:val="8"/>
              </w:rPr>
            </w:r>
          </w:p>
        </w:tc>
        <w:tc>
          <w:tcPr>
            <w:tcW w:w="2250" w:type="dxa"/>
            <w:gridSpan w:val="2"/>
            <w:tcBorders/>
          </w:tcPr>
          <w:p>
            <w:pPr>
              <w:pStyle w:val="TableParagraph"/>
              <w:widowControl w:val="false"/>
              <w:spacing w:lineRule="exact" w:line="128" w:before="5" w:after="0"/>
              <w:ind w:left="137" w:right="0" w:hanging="0"/>
              <w:rPr>
                <w:sz w:val="12"/>
              </w:rPr>
            </w:pPr>
            <w:r>
              <w:rPr>
                <w:sz w:val="12"/>
              </w:rPr>
              <w:t>1101 Savannah</w:t>
            </w:r>
            <w:r>
              <w:rPr>
                <w:spacing w:val="1"/>
                <w:sz w:val="12"/>
              </w:rPr>
              <w:t xml:space="preserve"> </w:t>
            </w:r>
            <w:r>
              <w:rPr>
                <w:spacing w:val="-2"/>
                <w:sz w:val="12"/>
              </w:rPr>
              <w:t>Highway</w:t>
            </w:r>
          </w:p>
        </w:tc>
        <w:tc>
          <w:tcPr>
            <w:tcW w:w="494" w:type="dxa"/>
            <w:tcBorders/>
          </w:tcPr>
          <w:p>
            <w:pPr>
              <w:pStyle w:val="TableParagraph"/>
              <w:widowControl w:val="false"/>
              <w:rPr>
                <w:rFonts w:ascii="Times New Roman" w:hAnsi="Times New Roman"/>
                <w:sz w:val="8"/>
              </w:rPr>
            </w:pPr>
            <w:r>
              <w:rPr>
                <w:rFonts w:ascii="Times New Roman" w:hAnsi="Times New Roman"/>
                <w:sz w:val="8"/>
              </w:rPr>
            </w:r>
          </w:p>
        </w:tc>
        <w:tc>
          <w:tcPr>
            <w:tcW w:w="784" w:type="dxa"/>
            <w:tcBorders/>
          </w:tcPr>
          <w:p>
            <w:pPr>
              <w:pStyle w:val="TableParagraph"/>
              <w:widowControl w:val="false"/>
              <w:rPr>
                <w:rFonts w:ascii="Times New Roman" w:hAnsi="Times New Roman"/>
                <w:sz w:val="8"/>
              </w:rPr>
            </w:pPr>
            <w:r>
              <w:rPr>
                <w:rFonts w:ascii="Times New Roman" w:hAnsi="Times New Roman"/>
                <w:sz w:val="8"/>
              </w:rPr>
            </w:r>
          </w:p>
        </w:tc>
      </w:tr>
      <w:tr>
        <w:trPr>
          <w:trHeight w:val="145" w:hRule="atLeast"/>
        </w:trPr>
        <w:tc>
          <w:tcPr>
            <w:tcW w:w="700" w:type="dxa"/>
            <w:tcBorders/>
          </w:tcPr>
          <w:p>
            <w:pPr>
              <w:pStyle w:val="TableParagraph"/>
              <w:widowControl w:val="false"/>
              <w:rPr>
                <w:rFonts w:ascii="Times New Roman" w:hAnsi="Times New Roman"/>
                <w:sz w:val="8"/>
              </w:rPr>
            </w:pPr>
            <w:r>
              <w:rPr>
                <w:rFonts w:ascii="Times New Roman" w:hAnsi="Times New Roman"/>
                <w:sz w:val="8"/>
              </w:rPr>
            </w:r>
          </w:p>
        </w:tc>
        <w:tc>
          <w:tcPr>
            <w:tcW w:w="1756" w:type="dxa"/>
            <w:tcBorders/>
          </w:tcPr>
          <w:p>
            <w:pPr>
              <w:pStyle w:val="TableParagraph"/>
              <w:widowControl w:val="false"/>
              <w:rPr>
                <w:rFonts w:ascii="Times New Roman" w:hAnsi="Times New Roman"/>
                <w:sz w:val="8"/>
              </w:rPr>
            </w:pPr>
            <w:r>
              <w:rPr>
                <w:rFonts w:ascii="Times New Roman" w:hAnsi="Times New Roman"/>
                <w:sz w:val="8"/>
              </w:rPr>
            </w:r>
          </w:p>
        </w:tc>
        <w:tc>
          <w:tcPr>
            <w:tcW w:w="1733" w:type="dxa"/>
            <w:tcBorders/>
          </w:tcPr>
          <w:p>
            <w:pPr>
              <w:pStyle w:val="TableParagraph"/>
              <w:widowControl w:val="false"/>
              <w:rPr>
                <w:rFonts w:ascii="Times New Roman" w:hAnsi="Times New Roman"/>
                <w:sz w:val="8"/>
              </w:rPr>
            </w:pPr>
            <w:r>
              <w:rPr>
                <w:rFonts w:ascii="Times New Roman" w:hAnsi="Times New Roman"/>
                <w:sz w:val="8"/>
              </w:rPr>
            </w:r>
          </w:p>
        </w:tc>
        <w:tc>
          <w:tcPr>
            <w:tcW w:w="2250" w:type="dxa"/>
            <w:gridSpan w:val="2"/>
            <w:tcBorders/>
          </w:tcPr>
          <w:p>
            <w:pPr>
              <w:pStyle w:val="TableParagraph"/>
              <w:widowControl w:val="false"/>
              <w:spacing w:lineRule="exact" w:line="118" w:before="7" w:after="0"/>
              <w:ind w:left="137" w:right="0" w:hanging="0"/>
              <w:rPr>
                <w:sz w:val="12"/>
              </w:rPr>
            </w:pPr>
            <w:r>
              <w:rPr>
                <w:sz w:val="12"/>
              </w:rPr>
              <w:t>City,</w:t>
            </w:r>
            <w:r>
              <w:rPr>
                <w:spacing w:val="1"/>
                <w:sz w:val="12"/>
              </w:rPr>
              <w:t xml:space="preserve"> </w:t>
            </w:r>
            <w:r>
              <w:rPr>
                <w:sz w:val="12"/>
              </w:rPr>
              <w:t>SC</w:t>
            </w:r>
            <w:r>
              <w:rPr>
                <w:spacing w:val="1"/>
                <w:sz w:val="12"/>
              </w:rPr>
              <w:t xml:space="preserve"> </w:t>
            </w:r>
            <w:r>
              <w:rPr>
                <w:sz w:val="12"/>
              </w:rPr>
              <w:t>29407</w:t>
            </w:r>
            <w:r>
              <w:rPr>
                <w:spacing w:val="2"/>
                <w:sz w:val="12"/>
              </w:rPr>
              <w:t xml:space="preserve"> </w:t>
            </w:r>
            <w:r>
              <w:rPr>
                <w:sz w:val="12"/>
              </w:rPr>
              <w:t>(Dana</w:t>
            </w:r>
            <w:r>
              <w:rPr>
                <w:spacing w:val="5"/>
                <w:sz w:val="12"/>
              </w:rPr>
              <w:t xml:space="preserve"> </w:t>
            </w:r>
            <w:r>
              <w:rPr>
                <w:spacing w:val="-2"/>
                <w:sz w:val="12"/>
              </w:rPr>
              <w:t>Brawdy)</w:t>
            </w:r>
          </w:p>
        </w:tc>
        <w:tc>
          <w:tcPr>
            <w:tcW w:w="494" w:type="dxa"/>
            <w:tcBorders/>
          </w:tcPr>
          <w:p>
            <w:pPr>
              <w:pStyle w:val="TableParagraph"/>
              <w:widowControl w:val="false"/>
              <w:rPr>
                <w:rFonts w:ascii="Times New Roman" w:hAnsi="Times New Roman"/>
                <w:sz w:val="8"/>
              </w:rPr>
            </w:pPr>
            <w:r>
              <w:rPr>
                <w:rFonts w:ascii="Times New Roman" w:hAnsi="Times New Roman"/>
                <w:sz w:val="8"/>
              </w:rPr>
            </w:r>
          </w:p>
        </w:tc>
        <w:tc>
          <w:tcPr>
            <w:tcW w:w="784" w:type="dxa"/>
            <w:tcBorders/>
          </w:tcPr>
          <w:p>
            <w:pPr>
              <w:pStyle w:val="TableParagraph"/>
              <w:widowControl w:val="false"/>
              <w:rPr>
                <w:rFonts w:ascii="Times New Roman" w:hAnsi="Times New Roman"/>
                <w:sz w:val="8"/>
              </w:rPr>
            </w:pPr>
            <w:r>
              <w:rPr>
                <w:rFonts w:ascii="Times New Roman" w:hAnsi="Times New Roman"/>
                <w:sz w:val="8"/>
              </w:rPr>
            </w:r>
          </w:p>
        </w:tc>
      </w:tr>
    </w:tbl>
    <w:p>
      <w:pPr>
        <w:sectPr>
          <w:headerReference w:type="default" r:id="rId2"/>
          <w:type w:val="nextPage"/>
          <w:pgSz w:w="12240" w:h="15840"/>
          <w:pgMar w:left="0" w:right="0" w:gutter="0" w:header="548" w:top="1340" w:footer="0" w:bottom="1089"/>
          <w:pgNumType w:start="1" w:fmt="decimal"/>
          <w:formProt w:val="false"/>
          <w:textDirection w:val="lrTb"/>
          <w:docGrid w:type="default" w:linePitch="100" w:charSpace="4096"/>
        </w:sectPr>
      </w:pPr>
    </w:p>
    <w:p>
      <w:pPr>
        <w:pStyle w:val="TextBody"/>
        <w:rPr>
          <w:rFonts w:ascii="Arial" w:hAnsi="Arial"/>
          <w:b/>
          <w:b/>
          <w:sz w:val="20"/>
        </w:rPr>
      </w:pPr>
      <w:r>
        <w:rPr>
          <w:rFonts w:ascii="Arial" w:hAnsi="Arial"/>
          <w:b/>
          <w:sz w:val="20"/>
        </w:rPr>
        <mc:AlternateContent>
          <mc:Choice Requires="wpg">
            <w:drawing>
              <wp:anchor behindDoc="1" distT="635" distB="635" distL="635" distR="635" simplePos="0" locked="0" layoutInCell="0" allowOverlap="1" relativeHeight="21">
                <wp:simplePos x="0" y="0"/>
                <wp:positionH relativeFrom="page">
                  <wp:posOffset>654685</wp:posOffset>
                </wp:positionH>
                <wp:positionV relativeFrom="page">
                  <wp:posOffset>294005</wp:posOffset>
                </wp:positionV>
                <wp:extent cx="6222365" cy="4741545"/>
                <wp:effectExtent l="635" t="635" r="2540" b="635"/>
                <wp:wrapNone/>
                <wp:docPr id="4" name="Group 442"/>
                <a:graphic xmlns:a="http://schemas.openxmlformats.org/drawingml/2006/main">
                  <a:graphicData uri="http://schemas.microsoft.com/office/word/2010/wordprocessingGroup">
                    <wpg:wgp>
                      <wpg:cNvGrpSpPr/>
                      <wpg:grpSpPr>
                        <a:xfrm>
                          <a:off x="0" y="0"/>
                          <a:ext cx="6222240" cy="4741560"/>
                          <a:chOff x="0" y="0"/>
                          <a:chExt cx="6222240" cy="4741560"/>
                        </a:xfrm>
                      </wpg:grpSpPr>
                      <wps:wsp>
                        <wps:cNvSpPr/>
                        <wps:spPr>
                          <a:xfrm>
                            <a:off x="11520" y="601920"/>
                            <a:ext cx="6200280" cy="720"/>
                          </a:xfrm>
                          <a:custGeom>
                            <a:avLst/>
                            <a:gdLst/>
                            <a:ahLst/>
                            <a:rect l="l" t="t" r="r" b="b"/>
                            <a:pathLst>
                              <a:path w="6200140" h="1905">
                                <a:moveTo>
                                  <a:pt x="0" y="0"/>
                                </a:moveTo>
                                <a:lnTo>
                                  <a:pt x="6199513" y="1905"/>
                                </a:lnTo>
                              </a:path>
                            </a:pathLst>
                          </a:custGeom>
                          <a:noFill/>
                          <a:ln w="22225">
                            <a:solidFill>
                              <a:srgbClr val="001f5f"/>
                            </a:solidFill>
                            <a:round/>
                          </a:ln>
                        </wps:spPr>
                        <wps:style>
                          <a:lnRef idx="0"/>
                          <a:fillRef idx="0"/>
                          <a:effectRef idx="0"/>
                          <a:fontRef idx="minor"/>
                        </wps:style>
                        <wps:bodyPr/>
                      </wps:wsp>
                      <pic:pic xmlns:pic="http://schemas.openxmlformats.org/drawingml/2006/picture">
                        <pic:nvPicPr>
                          <pic:cNvPr id="0" name="Image 444" descr=""/>
                          <pic:cNvPicPr/>
                        </pic:nvPicPr>
                        <pic:blipFill>
                          <a:blip r:embed="rId20"/>
                          <a:stretch/>
                        </pic:blipFill>
                        <pic:spPr>
                          <a:xfrm>
                            <a:off x="11520" y="0"/>
                            <a:ext cx="1809720" cy="601920"/>
                          </a:xfrm>
                          <a:prstGeom prst="rect">
                            <a:avLst/>
                          </a:prstGeom>
                          <a:ln w="0">
                            <a:noFill/>
                          </a:ln>
                        </pic:spPr>
                      </pic:pic>
                      <pic:pic xmlns:pic="http://schemas.openxmlformats.org/drawingml/2006/picture">
                        <pic:nvPicPr>
                          <pic:cNvPr id="1" name="Image 445" descr=""/>
                          <pic:cNvPicPr/>
                        </pic:nvPicPr>
                        <pic:blipFill>
                          <a:blip r:embed="rId57"/>
                          <a:stretch/>
                        </pic:blipFill>
                        <pic:spPr>
                          <a:xfrm>
                            <a:off x="481320" y="722160"/>
                            <a:ext cx="2048400" cy="537840"/>
                          </a:xfrm>
                          <a:prstGeom prst="rect">
                            <a:avLst/>
                          </a:prstGeom>
                          <a:ln w="0">
                            <a:noFill/>
                          </a:ln>
                        </pic:spPr>
                      </pic:pic>
                      <wps:wsp>
                        <wps:cNvSpPr/>
                        <wps:spPr>
                          <a:xfrm>
                            <a:off x="266040" y="626760"/>
                            <a:ext cx="5828040" cy="4108320"/>
                          </a:xfrm>
                          <a:custGeom>
                            <a:avLst/>
                            <a:gdLst/>
                            <a:ahLst/>
                            <a:rect l="l" t="t" r="r" b="b"/>
                            <a:pathLst>
                              <a:path w="5828030" h="4108450">
                                <a:moveTo>
                                  <a:pt x="0" y="0"/>
                                </a:moveTo>
                                <a:lnTo>
                                  <a:pt x="5828033" y="0"/>
                                </a:lnTo>
                                <a:lnTo>
                                  <a:pt x="5828033" y="4108452"/>
                                </a:lnTo>
                                <a:lnTo>
                                  <a:pt x="0" y="4108452"/>
                                </a:lnTo>
                                <a:lnTo>
                                  <a:pt x="0" y="0"/>
                                </a:lnTo>
                                <a:close/>
                              </a:path>
                            </a:pathLst>
                          </a:custGeom>
                          <a:noFill/>
                          <a:ln w="12700">
                            <a:solidFill>
                              <a:srgbClr val="104761"/>
                            </a:solidFill>
                            <a:round/>
                          </a:ln>
                        </wps:spPr>
                        <wps:style>
                          <a:lnRef idx="0"/>
                          <a:fillRef idx="0"/>
                          <a:effectRef idx="0"/>
                          <a:fontRef idx="minor"/>
                        </wps:style>
                        <wps:bodyPr/>
                      </wps:wsp>
                      <wps:wsp>
                        <wps:cNvSpPr/>
                        <wps:spPr>
                          <a:xfrm>
                            <a:off x="0" y="0"/>
                            <a:ext cx="6222240" cy="4741560"/>
                          </a:xfrm>
                          <a:prstGeom prst="rect">
                            <a:avLst/>
                          </a:prstGeom>
                          <a:noFill/>
                          <a:ln w="0">
                            <a:noFill/>
                          </a:ln>
                        </wps:spPr>
                        <wps:style>
                          <a:lnRef idx="0"/>
                          <a:fillRef idx="0"/>
                          <a:effectRef idx="0"/>
                          <a:fontRef idx="minor"/>
                        </wps:style>
                        <wps:txbx>
                          <w:txbxContent>
                            <w:p>
                              <w:pPr>
                                <w:overflowPunct w:val="false"/>
                                <w:spacing w:before="0" w:after="0" w:lineRule="auto" w:line="240"/>
                                <w:ind w:hanging="0"/>
                                <w:jc w:val="left"/>
                                <w:rPr/>
                              </w:pPr>
                              <w:r>
                                <w:rPr>
                                  <w:sz w:val="22"/>
                                  <w:rFonts w:cs="" w:cstheme="minorBidi"/>
                                </w:rPr>
                              </w:r>
                            </w:p>
                            <w:p>
                              <w:pPr>
                                <w:overflowPunct w:val="false"/>
                                <w:spacing w:before="0" w:after="0" w:lineRule="auto" w:line="240"/>
                                <w:ind w:hanging="0"/>
                                <w:jc w:val="left"/>
                                <w:rPr/>
                              </w:pPr>
                              <w:r>
                                <w:rPr>
                                  <w:sz w:val="22"/>
                                  <w:rFonts w:cs="" w:cstheme="minorBidi"/>
                                </w:rPr>
                              </w:r>
                            </w:p>
                            <w:p>
                              <w:pPr>
                                <w:overflowPunct w:val="false"/>
                                <w:spacing w:before="226" w:after="0" w:lineRule="auto" w:line="240"/>
                                <w:ind w:hanging="0"/>
                                <w:jc w:val="left"/>
                                <w:rPr/>
                              </w:pPr>
                              <w:r>
                                <w:rPr>
                                  <w:sz w:val="22"/>
                                  <w:rFonts w:cs="" w:cstheme="minorBidi"/>
                                </w:rPr>
                              </w:r>
                            </w:p>
                            <w:p>
                              <w:pPr>
                                <w:overflowPunct w:val="false"/>
                                <w:spacing w:before="0" w:after="0" w:lineRule="auto" w:line="312"/>
                                <w:ind w:hanging="0"/>
                                <w:jc w:val="right"/>
                                <w:rPr/>
                              </w:pPr>
                              <w:r>
                                <w:rPr>
                                  <w:spacing w:val="0"/>
                                  <w:smallCaps w:val="false"/>
                                  <w:caps w:val="false"/>
                                  <w:iCs w:val="false"/>
                                  <w:bCs w:val="false"/>
                                  <w:szCs w:val="26"/>
                                  <w:vertAlign w:val="baseline"/>
                                  <w:position w:val="0"/>
                                  <w:sz w:val="26"/>
                                  <w:i w:val="false"/>
                                  <w:dstrike w:val="false"/>
                                  <w:strike w:val="false"/>
                                  <w:u w:val="none"/>
                                  <w:b w:val="false"/>
                                  <w:sz w:val="26"/>
                                  <w:rFonts w:cs="" w:cstheme="minorBidi" w:ascii="Arial" w:hAnsi="Arial"/>
                                  <w:color w:val="002A56"/>
                                </w:rPr>
                                <w:t>Sample Police Department Prior Day Jobs Worked Report</w:t>
                              </w:r>
                            </w:p>
                            <w:p>
                              <w:pPr>
                                <w:overflowPunct w:val="false"/>
                                <w:spacing w:before="10" w:after="0" w:lineRule="auto" w:line="240"/>
                                <w:ind w:hanging="0"/>
                                <w:jc w:val="right"/>
                                <w:rPr/>
                              </w:pPr>
                              <w:r>
                                <w:rPr>
                                  <w:spacing w:val="0"/>
                                  <w:smallCaps w:val="false"/>
                                  <w:caps w:val="false"/>
                                  <w:iCs w:val="false"/>
                                  <w:bCs w:val="false"/>
                                  <w:szCs w:val="26"/>
                                  <w:vertAlign w:val="baseline"/>
                                  <w:position w:val="0"/>
                                  <w:sz w:val="26"/>
                                  <w:i w:val="false"/>
                                  <w:dstrike w:val="false"/>
                                  <w:strike w:val="false"/>
                                  <w:u w:val="none"/>
                                  <w:b w:val="false"/>
                                  <w:sz w:val="26"/>
                                  <w:rFonts w:cs="" w:cstheme="minorBidi" w:ascii="Arial" w:hAnsi="Arial"/>
                                  <w:color w:val="002A56"/>
                                </w:rPr>
                                <w:t>07/19/2023</w:t>
                              </w:r>
                            </w:p>
                          </w:txbxContent>
                        </wps:txbx>
                        <wps:bodyPr lIns="0" rIns="0" tIns="0" bIns="0" anchor="t">
                          <a:noAutofit/>
                        </wps:bodyPr>
                      </wps:wsp>
                    </wpg:wgp>
                  </a:graphicData>
                </a:graphic>
              </wp:anchor>
            </w:drawing>
          </mc:Choice>
          <mc:Fallback>
            <w:pict>
              <v:group id="shape_0" alt="Group 442" style="position:absolute;margin-left:51.55pt;margin-top:23.15pt;width:489.95pt;height:373.35pt" coordorigin="1031,463" coordsize="9799,74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444" stroked="f" o:allowincell="f" style="position:absolute;left:1049;top:463;width:2849;height:947;mso-wrap-style:none;v-text-anchor:middle;mso-position-horizontal-relative:page;mso-position-vertical-relative:page" type="_x0000_t75">
                  <v:imagedata r:id="rId20" o:detectmouseclick="t"/>
                  <v:stroke color="#3465a4" joinstyle="round" endcap="flat"/>
                  <w10:wrap type="none"/>
                </v:shape>
                <v:shape id="shape_0" ID="Image 445" stroked="f" o:allowincell="f" style="position:absolute;left:1789;top:1600;width:3225;height:846;mso-wrap-style:none;v-text-anchor:middle;mso-position-horizontal-relative:page;mso-position-vertical-relative:page" type="_x0000_t75">
                  <v:imagedata r:id="rId57" o:detectmouseclick="t"/>
                  <v:stroke color="#3465a4" joinstyle="round" endcap="flat"/>
                  <w10:wrap type="none"/>
                </v:shape>
                <v:rect id="shape_0" path="m0,0l-2147483645,0l-2147483645,-2147483646l0,-2147483646xe" stroked="f" o:allowincell="f" style="position:absolute;left:1031;top:463;width:9798;height:7466;mso-wrap-style:square;v-text-anchor:top;mso-position-horizontal-relative:page;mso-position-vertical-relative:page">
                  <v:textbox>
                    <w:txbxContent>
                      <w:p>
                        <w:pPr>
                          <w:overflowPunct w:val="false"/>
                          <w:spacing w:before="0" w:after="0" w:lineRule="auto" w:line="240"/>
                          <w:ind w:hanging="0"/>
                          <w:jc w:val="left"/>
                          <w:rPr/>
                        </w:pPr>
                        <w:r>
                          <w:rPr>
                            <w:sz w:val="22"/>
                            <w:rFonts w:cs="" w:cstheme="minorBidi"/>
                          </w:rPr>
                        </w:r>
                      </w:p>
                      <w:p>
                        <w:pPr>
                          <w:overflowPunct w:val="false"/>
                          <w:spacing w:before="0" w:after="0" w:lineRule="auto" w:line="240"/>
                          <w:ind w:hanging="0"/>
                          <w:jc w:val="left"/>
                          <w:rPr/>
                        </w:pPr>
                        <w:r>
                          <w:rPr>
                            <w:sz w:val="22"/>
                            <w:rFonts w:cs="" w:cstheme="minorBidi"/>
                          </w:rPr>
                        </w:r>
                      </w:p>
                      <w:p>
                        <w:pPr>
                          <w:overflowPunct w:val="false"/>
                          <w:spacing w:before="226" w:after="0" w:lineRule="auto" w:line="240"/>
                          <w:ind w:hanging="0"/>
                          <w:jc w:val="left"/>
                          <w:rPr/>
                        </w:pPr>
                        <w:r>
                          <w:rPr>
                            <w:sz w:val="22"/>
                            <w:rFonts w:cs="" w:cstheme="minorBidi"/>
                          </w:rPr>
                        </w:r>
                      </w:p>
                      <w:p>
                        <w:pPr>
                          <w:overflowPunct w:val="false"/>
                          <w:spacing w:before="0" w:after="0" w:lineRule="auto" w:line="312"/>
                          <w:ind w:hanging="0"/>
                          <w:jc w:val="right"/>
                          <w:rPr/>
                        </w:pPr>
                        <w:r>
                          <w:rPr>
                            <w:spacing w:val="0"/>
                            <w:smallCaps w:val="false"/>
                            <w:caps w:val="false"/>
                            <w:iCs w:val="false"/>
                            <w:bCs w:val="false"/>
                            <w:szCs w:val="26"/>
                            <w:vertAlign w:val="baseline"/>
                            <w:position w:val="0"/>
                            <w:sz w:val="26"/>
                            <w:i w:val="false"/>
                            <w:dstrike w:val="false"/>
                            <w:strike w:val="false"/>
                            <w:u w:val="none"/>
                            <w:b w:val="false"/>
                            <w:sz w:val="26"/>
                            <w:rFonts w:cs="" w:cstheme="minorBidi" w:ascii="Arial" w:hAnsi="Arial"/>
                            <w:color w:val="002A56"/>
                          </w:rPr>
                          <w:t>Sample Police Department Prior Day Jobs Worked Report</w:t>
                        </w:r>
                      </w:p>
                      <w:p>
                        <w:pPr>
                          <w:overflowPunct w:val="false"/>
                          <w:spacing w:before="10" w:after="0" w:lineRule="auto" w:line="240"/>
                          <w:ind w:hanging="0"/>
                          <w:jc w:val="right"/>
                          <w:rPr/>
                        </w:pPr>
                        <w:r>
                          <w:rPr>
                            <w:spacing w:val="0"/>
                            <w:smallCaps w:val="false"/>
                            <w:caps w:val="false"/>
                            <w:iCs w:val="false"/>
                            <w:bCs w:val="false"/>
                            <w:szCs w:val="26"/>
                            <w:vertAlign w:val="baseline"/>
                            <w:position w:val="0"/>
                            <w:sz w:val="26"/>
                            <w:i w:val="false"/>
                            <w:dstrike w:val="false"/>
                            <w:strike w:val="false"/>
                            <w:u w:val="none"/>
                            <w:b w:val="false"/>
                            <w:sz w:val="26"/>
                            <w:rFonts w:cs="" w:cstheme="minorBidi" w:ascii="Arial" w:hAnsi="Arial"/>
                            <w:color w:val="002A56"/>
                          </w:rPr>
                          <w:t>07/19/2023</w:t>
                        </w:r>
                      </w:p>
                    </w:txbxContent>
                  </v:textbox>
                  <v:fill o:detectmouseclick="t" on="false"/>
                  <v:stroke color="#3465a4" joinstyle="round" endcap="flat"/>
                  <w10:wrap type="none"/>
                </v:rect>
              </v:group>
            </w:pict>
          </mc:Fallback>
        </mc:AlternateContent>
        <mc:AlternateContent>
          <mc:Choice Requires="wpg">
            <w:drawing>
              <wp:anchor behindDoc="1" distT="6350" distB="6985" distL="6350" distR="6985" simplePos="0" locked="0" layoutInCell="0" allowOverlap="1" relativeHeight="22">
                <wp:simplePos x="0" y="0"/>
                <wp:positionH relativeFrom="page">
                  <wp:posOffset>920750</wp:posOffset>
                </wp:positionH>
                <wp:positionV relativeFrom="page">
                  <wp:posOffset>5281930</wp:posOffset>
                </wp:positionV>
                <wp:extent cx="5840730" cy="3130550"/>
                <wp:effectExtent l="6350" t="6350" r="6985" b="6985"/>
                <wp:wrapNone/>
                <wp:docPr id="5" name="Group 448"/>
                <a:graphic xmlns:a="http://schemas.openxmlformats.org/drawingml/2006/main">
                  <a:graphicData uri="http://schemas.microsoft.com/office/word/2010/wordprocessingGroup">
                    <wpg:wgp>
                      <wpg:cNvGrpSpPr/>
                      <wpg:grpSpPr>
                        <a:xfrm>
                          <a:off x="0" y="0"/>
                          <a:ext cx="5840640" cy="3130560"/>
                          <a:chOff x="0" y="0"/>
                          <a:chExt cx="5840640" cy="3130560"/>
                        </a:xfrm>
                      </wpg:grpSpPr>
                      <wps:wsp>
                        <wps:cNvSpPr/>
                        <wps:spPr>
                          <a:xfrm>
                            <a:off x="206280" y="1054800"/>
                            <a:ext cx="1236960" cy="130320"/>
                          </a:xfrm>
                          <a:prstGeom prst="rect">
                            <a:avLst/>
                          </a:prstGeom>
                          <a:noFill/>
                          <a:ln w="0">
                            <a:noFill/>
                          </a:ln>
                        </wps:spPr>
                        <wps:style>
                          <a:lnRef idx="0"/>
                          <a:fillRef idx="0"/>
                          <a:effectRef idx="0"/>
                          <a:fontRef idx="minor"/>
                        </wps:style>
                        <wps:txbx>
                          <w:txbxContent>
                            <w:p>
                              <w:pPr>
                                <w:overflowPunct w:val="false"/>
                                <w:spacing w:before="0" w:after="0" w:lineRule="atLeast" w:line="205"/>
                                <w:ind w:hanging="0"/>
                                <w:jc w:val="left"/>
                                <w:rPr/>
                              </w:pPr>
                              <w:r>
                                <w:rPr>
                                  <w:spacing w:val="0"/>
                                  <w:smallCaps w:val="false"/>
                                  <w:caps w:val="false"/>
                                  <w:iCs w:val="false"/>
                                  <w:bCs w:val="false"/>
                                  <w:szCs w:val="18"/>
                                  <w:vertAlign w:val="baseline"/>
                                  <w:position w:val="0"/>
                                  <w:sz w:val="18"/>
                                  <w:i w:val="false"/>
                                  <w:dstrike w:val="false"/>
                                  <w:strike w:val="false"/>
                                  <w:u w:val="none"/>
                                  <w:b w:val="false"/>
                                  <w:sz w:val="18"/>
                                  <w:rFonts w:cs="" w:cstheme="minorBidi" w:ascii="Arial" w:hAnsi="Arial"/>
                                  <w:color w:val="00000A"/>
                                </w:rPr>
                                <w:t>Tuesday, July, 18, 2023</w:t>
                              </w:r>
                            </w:p>
                          </w:txbxContent>
                        </wps:txbx>
                        <wps:bodyPr lIns="0" rIns="0" tIns="0" bIns="0" anchor="t">
                          <a:noAutofit/>
                        </wps:bodyPr>
                      </wps:wsp>
                      <wps:wsp>
                        <wps:cNvSpPr/>
                        <wps:spPr>
                          <a:xfrm>
                            <a:off x="4663440" y="925920"/>
                            <a:ext cx="419760" cy="85680"/>
                          </a:xfrm>
                          <a:prstGeom prst="rect">
                            <a:avLst/>
                          </a:prstGeom>
                          <a:noFill/>
                          <a:ln w="0">
                            <a:noFill/>
                          </a:ln>
                        </wps:spPr>
                        <wps:style>
                          <a:lnRef idx="0"/>
                          <a:fillRef idx="0"/>
                          <a:effectRef idx="0"/>
                          <a:fontRef idx="minor"/>
                        </wps:style>
                        <wps:txb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Department</w:t>
                              </w:r>
                            </w:p>
                          </w:txbxContent>
                        </wps:txbx>
                        <wps:bodyPr lIns="0" rIns="0" tIns="0" bIns="0" anchor="t">
                          <a:noAutofit/>
                        </wps:bodyPr>
                      </wps:wsp>
                      <wps:wsp>
                        <wps:cNvSpPr/>
                        <wps:spPr>
                          <a:xfrm>
                            <a:off x="3145320" y="925920"/>
                            <a:ext cx="1226880" cy="85680"/>
                          </a:xfrm>
                          <a:prstGeom prst="rect">
                            <a:avLst/>
                          </a:prstGeom>
                          <a:noFill/>
                          <a:ln w="0">
                            <a:noFill/>
                          </a:ln>
                        </wps:spPr>
                        <wps:style>
                          <a:lnRef idx="0"/>
                          <a:fillRef idx="0"/>
                          <a:effectRef idx="0"/>
                          <a:fontRef idx="minor"/>
                        </wps:style>
                        <wps:txb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EndAssignmentFilled</w:t>
                              </w:r>
                            </w:p>
                          </w:txbxContent>
                        </wps:txbx>
                        <wps:bodyPr lIns="0" rIns="0" tIns="0" bIns="0" anchor="t">
                          <a:noAutofit/>
                        </wps:bodyPr>
                      </wps:wsp>
                      <wps:wsp>
                        <wps:cNvSpPr/>
                        <wps:spPr>
                          <a:xfrm>
                            <a:off x="2703240" y="925920"/>
                            <a:ext cx="176040" cy="85680"/>
                          </a:xfrm>
                          <a:prstGeom prst="rect">
                            <a:avLst/>
                          </a:prstGeom>
                          <a:noFill/>
                          <a:ln w="0">
                            <a:noFill/>
                          </a:ln>
                        </wps:spPr>
                        <wps:style>
                          <a:lnRef idx="0"/>
                          <a:fillRef idx="0"/>
                          <a:effectRef idx="0"/>
                          <a:fontRef idx="minor"/>
                        </wps:style>
                        <wps:txb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Start</w:t>
                              </w:r>
                            </w:p>
                          </w:txbxContent>
                        </wps:txbx>
                        <wps:bodyPr lIns="0" rIns="0" tIns="0" bIns="0" anchor="t">
                          <a:noAutofit/>
                        </wps:bodyPr>
                      </wps:wsp>
                      <wps:wsp>
                        <wps:cNvSpPr/>
                        <wps:spPr>
                          <a:xfrm>
                            <a:off x="1773000" y="925920"/>
                            <a:ext cx="368280" cy="85680"/>
                          </a:xfrm>
                          <a:prstGeom prst="rect">
                            <a:avLst/>
                          </a:prstGeom>
                          <a:noFill/>
                          <a:ln w="0">
                            <a:noFill/>
                          </a:ln>
                        </wps:spPr>
                        <wps:style>
                          <a:lnRef idx="0"/>
                          <a:fillRef idx="0"/>
                          <a:effectRef idx="0"/>
                          <a:fontRef idx="minor"/>
                        </wps:style>
                        <wps:txb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Job Name</w:t>
                              </w:r>
                            </w:p>
                          </w:txbxContent>
                        </wps:txbx>
                        <wps:bodyPr lIns="0" rIns="0" tIns="0" bIns="0" anchor="t">
                          <a:noAutofit/>
                        </wps:bodyPr>
                      </wps:wsp>
                      <wps:wsp>
                        <wps:cNvSpPr/>
                        <wps:spPr>
                          <a:xfrm>
                            <a:off x="744840" y="925920"/>
                            <a:ext cx="341640" cy="85680"/>
                          </a:xfrm>
                          <a:prstGeom prst="rect">
                            <a:avLst/>
                          </a:prstGeom>
                          <a:noFill/>
                          <a:ln w="0">
                            <a:noFill/>
                          </a:ln>
                        </wps:spPr>
                        <wps:style>
                          <a:lnRef idx="0"/>
                          <a:fillRef idx="0"/>
                          <a:effectRef idx="0"/>
                          <a:fontRef idx="minor"/>
                        </wps:style>
                        <wps:txb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Employer</w:t>
                              </w:r>
                            </w:p>
                          </w:txbxContent>
                        </wps:txbx>
                        <wps:bodyPr lIns="0" rIns="0" tIns="0" bIns="0" anchor="t">
                          <a:noAutofit/>
                        </wps:bodyPr>
                      </wps:wsp>
                      <wps:wsp>
                        <wps:cNvSpPr/>
                        <wps:spPr>
                          <a:xfrm>
                            <a:off x="198720" y="925920"/>
                            <a:ext cx="176040" cy="85680"/>
                          </a:xfrm>
                          <a:prstGeom prst="rect">
                            <a:avLst/>
                          </a:prstGeom>
                          <a:noFill/>
                          <a:ln w="0">
                            <a:noFill/>
                          </a:ln>
                        </wps:spPr>
                        <wps:style>
                          <a:lnRef idx="0"/>
                          <a:fillRef idx="0"/>
                          <a:effectRef idx="0"/>
                          <a:fontRef idx="minor"/>
                        </wps:style>
                        <wps:txb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Date</w:t>
                              </w:r>
                            </w:p>
                          </w:txbxContent>
                        </wps:txbx>
                        <wps:bodyPr lIns="0" rIns="0" tIns="0" bIns="0" anchor="t">
                          <a:noAutofit/>
                        </wps:bodyPr>
                      </wps:wsp>
                      <wps:wsp>
                        <wps:cNvSpPr/>
                        <wps:spPr>
                          <a:xfrm>
                            <a:off x="3337560" y="267480"/>
                            <a:ext cx="2284200" cy="392400"/>
                          </a:xfrm>
                          <a:prstGeom prst="rect">
                            <a:avLst/>
                          </a:prstGeom>
                          <a:noFill/>
                          <a:ln w="0">
                            <a:noFill/>
                          </a:ln>
                        </wps:spPr>
                        <wps:style>
                          <a:lnRef idx="0"/>
                          <a:fillRef idx="0"/>
                          <a:effectRef idx="0"/>
                          <a:fontRef idx="minor"/>
                        </wps:style>
                        <wps:txbx>
                          <w:txbxContent>
                            <w:p>
                              <w:pPr>
                                <w:overflowPunct w:val="false"/>
                                <w:spacing w:before="0" w:after="0" w:lineRule="atLeast" w:line="293"/>
                                <w:ind w:hanging="0"/>
                                <w:jc w:val="right"/>
                                <w:rPr/>
                              </w:pPr>
                              <w:r>
                                <w:rPr>
                                  <w:spacing w:val="0"/>
                                  <w:smallCaps w:val="false"/>
                                  <w:caps w:val="false"/>
                                  <w:iCs w:val="false"/>
                                  <w:bCs w:val="false"/>
                                  <w:szCs w:val="26"/>
                                  <w:vertAlign w:val="baseline"/>
                                  <w:position w:val="0"/>
                                  <w:sz w:val="26"/>
                                  <w:i w:val="false"/>
                                  <w:dstrike w:val="false"/>
                                  <w:strike w:val="false"/>
                                  <w:u w:val="none"/>
                                  <w:b w:val="false"/>
                                  <w:sz w:val="26"/>
                                  <w:rFonts w:cs="" w:cstheme="minorBidi" w:ascii="Arial" w:hAnsi="Arial"/>
                                  <w:color w:val="002A56"/>
                                </w:rPr>
                                <w:t>Next Week Unfilled Job Report</w:t>
                              </w:r>
                            </w:p>
                            <w:p>
                              <w:pPr>
                                <w:overflowPunct w:val="false"/>
                                <w:spacing w:before="26" w:after="0" w:lineRule="auto" w:line="240"/>
                                <w:ind w:hanging="0"/>
                                <w:jc w:val="right"/>
                                <w:rPr/>
                              </w:pPr>
                              <w:r>
                                <w:rPr>
                                  <w:spacing w:val="0"/>
                                  <w:smallCaps w:val="false"/>
                                  <w:caps w:val="false"/>
                                  <w:iCs w:val="false"/>
                                  <w:bCs w:val="false"/>
                                  <w:szCs w:val="26"/>
                                  <w:vertAlign w:val="baseline"/>
                                  <w:position w:val="0"/>
                                  <w:sz w:val="26"/>
                                  <w:i w:val="false"/>
                                  <w:dstrike w:val="false"/>
                                  <w:strike w:val="false"/>
                                  <w:u w:val="none"/>
                                  <w:b w:val="false"/>
                                  <w:sz w:val="26"/>
                                  <w:rFonts w:cs="" w:cstheme="minorBidi" w:ascii="Arial" w:hAnsi="Arial"/>
                                  <w:color w:val="002A56"/>
                                </w:rPr>
                                <w:t>07/18/2023</w:t>
                              </w:r>
                            </w:p>
                          </w:txbxContent>
                        </wps:txbx>
                        <wps:bodyPr lIns="0" rIns="0" tIns="0" bIns="0" anchor="t">
                          <a:noAutofit/>
                        </wps:bodyPr>
                      </wps:wsp>
                      <wps:wsp>
                        <wps:cNvSpPr/>
                        <wps:spPr>
                          <a:xfrm>
                            <a:off x="199440" y="1022400"/>
                            <a:ext cx="5442480" cy="1786320"/>
                          </a:xfrm>
                          <a:custGeom>
                            <a:avLst/>
                            <a:gdLst/>
                            <a:ahLst/>
                            <a:rect l="l" t="t" r="r" b="b"/>
                            <a:pathLst>
                              <a:path w="5431155" h="1779270">
                                <a:moveTo>
                                  <a:pt x="546354" y="1769376"/>
                                </a:moveTo>
                                <a:lnTo>
                                  <a:pt x="544017" y="1769376"/>
                                </a:lnTo>
                                <a:lnTo>
                                  <a:pt x="536981" y="1769376"/>
                                </a:lnTo>
                                <a:lnTo>
                                  <a:pt x="0" y="1769376"/>
                                </a:lnTo>
                                <a:lnTo>
                                  <a:pt x="0" y="1778762"/>
                                </a:lnTo>
                                <a:lnTo>
                                  <a:pt x="536981" y="1778762"/>
                                </a:lnTo>
                                <a:lnTo>
                                  <a:pt x="544017" y="1778762"/>
                                </a:lnTo>
                                <a:lnTo>
                                  <a:pt x="546354" y="1778762"/>
                                </a:lnTo>
                                <a:lnTo>
                                  <a:pt x="546354" y="1769376"/>
                                </a:lnTo>
                                <a:close/>
                              </a:path>
                              <a:path w="5431155" h="1779270">
                                <a:moveTo>
                                  <a:pt x="1573415" y="1769376"/>
                                </a:moveTo>
                                <a:lnTo>
                                  <a:pt x="1571078" y="1769376"/>
                                </a:lnTo>
                                <a:lnTo>
                                  <a:pt x="1564043" y="1769376"/>
                                </a:lnTo>
                                <a:lnTo>
                                  <a:pt x="546366" y="1769376"/>
                                </a:lnTo>
                                <a:lnTo>
                                  <a:pt x="546366" y="1778762"/>
                                </a:lnTo>
                                <a:lnTo>
                                  <a:pt x="1564043" y="1778762"/>
                                </a:lnTo>
                                <a:lnTo>
                                  <a:pt x="1571078" y="1778762"/>
                                </a:lnTo>
                                <a:lnTo>
                                  <a:pt x="1573415" y="1778762"/>
                                </a:lnTo>
                                <a:lnTo>
                                  <a:pt x="1573415" y="1769376"/>
                                </a:lnTo>
                                <a:close/>
                              </a:path>
                              <a:path w="5431155" h="1779270">
                                <a:moveTo>
                                  <a:pt x="1580451" y="0"/>
                                </a:moveTo>
                                <a:lnTo>
                                  <a:pt x="1571078" y="0"/>
                                </a:lnTo>
                                <a:lnTo>
                                  <a:pt x="7035" y="0"/>
                                </a:lnTo>
                                <a:lnTo>
                                  <a:pt x="7035" y="9385"/>
                                </a:lnTo>
                                <a:lnTo>
                                  <a:pt x="1571078" y="9385"/>
                                </a:lnTo>
                                <a:lnTo>
                                  <a:pt x="1580451" y="9385"/>
                                </a:lnTo>
                                <a:lnTo>
                                  <a:pt x="1580451" y="0"/>
                                </a:lnTo>
                                <a:close/>
                              </a:path>
                              <a:path w="5431155" h="1779270">
                                <a:moveTo>
                                  <a:pt x="2501989" y="1769376"/>
                                </a:moveTo>
                                <a:lnTo>
                                  <a:pt x="2499652" y="1769376"/>
                                </a:lnTo>
                                <a:lnTo>
                                  <a:pt x="2492616" y="1769376"/>
                                </a:lnTo>
                                <a:lnTo>
                                  <a:pt x="1573428" y="1769376"/>
                                </a:lnTo>
                                <a:lnTo>
                                  <a:pt x="1573428" y="1778762"/>
                                </a:lnTo>
                                <a:lnTo>
                                  <a:pt x="2492616" y="1778762"/>
                                </a:lnTo>
                                <a:lnTo>
                                  <a:pt x="2499652" y="1778762"/>
                                </a:lnTo>
                                <a:lnTo>
                                  <a:pt x="2501989" y="1778762"/>
                                </a:lnTo>
                                <a:lnTo>
                                  <a:pt x="2501989" y="1769376"/>
                                </a:lnTo>
                                <a:close/>
                              </a:path>
                              <a:path w="5431155" h="1779270">
                                <a:moveTo>
                                  <a:pt x="2509024" y="0"/>
                                </a:moveTo>
                                <a:lnTo>
                                  <a:pt x="2499652" y="0"/>
                                </a:lnTo>
                                <a:lnTo>
                                  <a:pt x="1580464" y="0"/>
                                </a:lnTo>
                                <a:lnTo>
                                  <a:pt x="1580464" y="9385"/>
                                </a:lnTo>
                                <a:lnTo>
                                  <a:pt x="2499652" y="9385"/>
                                </a:lnTo>
                                <a:lnTo>
                                  <a:pt x="2509024" y="9385"/>
                                </a:lnTo>
                                <a:lnTo>
                                  <a:pt x="2509024" y="0"/>
                                </a:lnTo>
                                <a:close/>
                              </a:path>
                              <a:path w="5431155" h="1779270">
                                <a:moveTo>
                                  <a:pt x="2947517" y="0"/>
                                </a:moveTo>
                                <a:lnTo>
                                  <a:pt x="2938145" y="0"/>
                                </a:lnTo>
                                <a:lnTo>
                                  <a:pt x="2509037" y="0"/>
                                </a:lnTo>
                                <a:lnTo>
                                  <a:pt x="2509037" y="9385"/>
                                </a:lnTo>
                                <a:lnTo>
                                  <a:pt x="2938145" y="9385"/>
                                </a:lnTo>
                                <a:lnTo>
                                  <a:pt x="2947517" y="9385"/>
                                </a:lnTo>
                                <a:lnTo>
                                  <a:pt x="2947517" y="0"/>
                                </a:lnTo>
                                <a:close/>
                              </a:path>
                              <a:path w="5431155" h="1779270">
                                <a:moveTo>
                                  <a:pt x="3381324" y="1769376"/>
                                </a:moveTo>
                                <a:lnTo>
                                  <a:pt x="3381324" y="1769376"/>
                                </a:lnTo>
                                <a:lnTo>
                                  <a:pt x="2502001" y="1769376"/>
                                </a:lnTo>
                                <a:lnTo>
                                  <a:pt x="2502001" y="1778762"/>
                                </a:lnTo>
                                <a:lnTo>
                                  <a:pt x="3381324" y="1778762"/>
                                </a:lnTo>
                                <a:lnTo>
                                  <a:pt x="3381324" y="1769376"/>
                                </a:lnTo>
                                <a:close/>
                              </a:path>
                              <a:path w="5431155" h="1779270">
                                <a:moveTo>
                                  <a:pt x="3388360" y="0"/>
                                </a:moveTo>
                                <a:lnTo>
                                  <a:pt x="3378987" y="0"/>
                                </a:lnTo>
                                <a:lnTo>
                                  <a:pt x="2947530" y="0"/>
                                </a:lnTo>
                                <a:lnTo>
                                  <a:pt x="2947530" y="9385"/>
                                </a:lnTo>
                                <a:lnTo>
                                  <a:pt x="3378987" y="9385"/>
                                </a:lnTo>
                                <a:lnTo>
                                  <a:pt x="3388360" y="9385"/>
                                </a:lnTo>
                                <a:lnTo>
                                  <a:pt x="3388360" y="0"/>
                                </a:lnTo>
                                <a:close/>
                              </a:path>
                              <a:path w="5431155" h="1779270">
                                <a:moveTo>
                                  <a:pt x="3965206" y="0"/>
                                </a:moveTo>
                                <a:lnTo>
                                  <a:pt x="3388372" y="0"/>
                                </a:lnTo>
                                <a:lnTo>
                                  <a:pt x="3388372" y="9385"/>
                                </a:lnTo>
                                <a:lnTo>
                                  <a:pt x="3965206" y="9385"/>
                                </a:lnTo>
                                <a:lnTo>
                                  <a:pt x="3965206" y="0"/>
                                </a:lnTo>
                                <a:close/>
                              </a:path>
                              <a:path w="5431155" h="1779270">
                                <a:moveTo>
                                  <a:pt x="4455287" y="1769376"/>
                                </a:moveTo>
                                <a:lnTo>
                                  <a:pt x="4455287" y="1769376"/>
                                </a:lnTo>
                                <a:lnTo>
                                  <a:pt x="3381337" y="1769376"/>
                                </a:lnTo>
                                <a:lnTo>
                                  <a:pt x="3381337" y="1778762"/>
                                </a:lnTo>
                                <a:lnTo>
                                  <a:pt x="4455287" y="1778762"/>
                                </a:lnTo>
                                <a:lnTo>
                                  <a:pt x="4455287" y="1769376"/>
                                </a:lnTo>
                                <a:close/>
                              </a:path>
                              <a:path w="5431155" h="1779270">
                                <a:moveTo>
                                  <a:pt x="4462323" y="0"/>
                                </a:moveTo>
                                <a:lnTo>
                                  <a:pt x="4452950" y="0"/>
                                </a:lnTo>
                                <a:lnTo>
                                  <a:pt x="3974592" y="0"/>
                                </a:lnTo>
                                <a:lnTo>
                                  <a:pt x="3965219" y="0"/>
                                </a:lnTo>
                                <a:lnTo>
                                  <a:pt x="3965219" y="9385"/>
                                </a:lnTo>
                                <a:lnTo>
                                  <a:pt x="3974592" y="9385"/>
                                </a:lnTo>
                                <a:lnTo>
                                  <a:pt x="4452950" y="9385"/>
                                </a:lnTo>
                                <a:lnTo>
                                  <a:pt x="4462323" y="9385"/>
                                </a:lnTo>
                                <a:lnTo>
                                  <a:pt x="4462323" y="0"/>
                                </a:lnTo>
                                <a:close/>
                              </a:path>
                              <a:path w="5431155" h="1779270">
                                <a:moveTo>
                                  <a:pt x="5430774" y="1769376"/>
                                </a:moveTo>
                                <a:lnTo>
                                  <a:pt x="4455299" y="1769376"/>
                                </a:lnTo>
                                <a:lnTo>
                                  <a:pt x="4455299" y="1778762"/>
                                </a:lnTo>
                                <a:lnTo>
                                  <a:pt x="5430774" y="1778762"/>
                                </a:lnTo>
                                <a:lnTo>
                                  <a:pt x="5430774" y="1769376"/>
                                </a:lnTo>
                                <a:close/>
                              </a:path>
                              <a:path w="5431155" h="1779270">
                                <a:moveTo>
                                  <a:pt x="5430774" y="0"/>
                                </a:moveTo>
                                <a:lnTo>
                                  <a:pt x="4462335" y="0"/>
                                </a:lnTo>
                                <a:lnTo>
                                  <a:pt x="4462335" y="9385"/>
                                </a:lnTo>
                                <a:lnTo>
                                  <a:pt x="5430774" y="9385"/>
                                </a:lnTo>
                                <a:lnTo>
                                  <a:pt x="5430774" y="0"/>
                                </a:lnTo>
                                <a:close/>
                              </a:path>
                            </a:pathLst>
                          </a:custGeom>
                          <a:solidFill>
                            <a:srgbClr val="002a56"/>
                          </a:solidFill>
                          <a:ln w="0">
                            <a:noFill/>
                          </a:ln>
                        </wps:spPr>
                        <wps:style>
                          <a:lnRef idx="0"/>
                          <a:fillRef idx="0"/>
                          <a:effectRef idx="0"/>
                          <a:fontRef idx="minor"/>
                        </wps:style>
                        <wps:bodyPr/>
                      </wps:wsp>
                      <wps:wsp>
                        <wps:cNvSpPr/>
                        <wps:spPr>
                          <a:xfrm>
                            <a:off x="216000" y="806400"/>
                            <a:ext cx="5434200" cy="720"/>
                          </a:xfrm>
                          <a:custGeom>
                            <a:avLst/>
                            <a:gdLst/>
                            <a:ahLst/>
                            <a:rect l="l" t="t" r="r" b="b"/>
                            <a:pathLst>
                              <a:path w="5422900" h="0">
                                <a:moveTo>
                                  <a:pt x="0" y="0"/>
                                </a:moveTo>
                                <a:lnTo>
                                  <a:pt x="5422563" y="0"/>
                                </a:lnTo>
                              </a:path>
                            </a:pathLst>
                          </a:custGeom>
                          <a:noFill/>
                          <a:ln w="9360">
                            <a:solidFill>
                              <a:srgbClr val="002a56"/>
                            </a:solidFill>
                            <a:round/>
                          </a:ln>
                        </wps:spPr>
                        <wps:style>
                          <a:lnRef idx="0"/>
                          <a:fillRef idx="0"/>
                          <a:effectRef idx="0"/>
                          <a:fontRef idx="minor"/>
                        </wps:style>
                        <wps:bodyPr/>
                      </wps:wsp>
                      <pic:pic xmlns:pic="http://schemas.openxmlformats.org/drawingml/2006/picture">
                        <pic:nvPicPr>
                          <pic:cNvPr id="2" name="Image 459" descr=""/>
                          <pic:cNvPicPr/>
                        </pic:nvPicPr>
                        <pic:blipFill>
                          <a:blip r:embed="rId57"/>
                          <a:stretch/>
                        </pic:blipFill>
                        <pic:spPr>
                          <a:xfrm>
                            <a:off x="533880" y="147240"/>
                            <a:ext cx="2053080" cy="540360"/>
                          </a:xfrm>
                          <a:prstGeom prst="rect">
                            <a:avLst/>
                          </a:prstGeom>
                          <a:ln w="0">
                            <a:noFill/>
                          </a:ln>
                        </pic:spPr>
                      </pic:pic>
                      <wps:wsp>
                        <wps:cNvSpPr/>
                        <wps:spPr>
                          <a:xfrm>
                            <a:off x="0" y="0"/>
                            <a:ext cx="5840640" cy="3130560"/>
                          </a:xfrm>
                          <a:custGeom>
                            <a:avLst/>
                            <a:gdLst/>
                            <a:ahLst/>
                            <a:rect l="l" t="t" r="r" b="b"/>
                            <a:pathLst>
                              <a:path w="5828030" h="3117850">
                                <a:moveTo>
                                  <a:pt x="0" y="0"/>
                                </a:moveTo>
                                <a:lnTo>
                                  <a:pt x="5828033" y="0"/>
                                </a:lnTo>
                                <a:lnTo>
                                  <a:pt x="5828033" y="3117851"/>
                                </a:lnTo>
                                <a:lnTo>
                                  <a:pt x="0" y="3117851"/>
                                </a:lnTo>
                                <a:lnTo>
                                  <a:pt x="0" y="0"/>
                                </a:lnTo>
                                <a:close/>
                              </a:path>
                            </a:pathLst>
                          </a:custGeom>
                          <a:noFill/>
                          <a:ln w="12700">
                            <a:solidFill>
                              <a:srgbClr val="104761"/>
                            </a:solidFill>
                            <a:round/>
                          </a:ln>
                        </wps:spPr>
                        <wps:style>
                          <a:lnRef idx="0"/>
                          <a:fillRef idx="0"/>
                          <a:effectRef idx="0"/>
                          <a:fontRef idx="minor"/>
                        </wps:style>
                        <wps:bodyPr/>
                      </wps:wsp>
                      <wps:wsp>
                        <wps:cNvSpPr/>
                        <wps:spPr>
                          <a:xfrm>
                            <a:off x="198720" y="2812320"/>
                            <a:ext cx="816480" cy="84960"/>
                          </a:xfrm>
                          <a:prstGeom prst="rect">
                            <a:avLst/>
                          </a:prstGeom>
                          <a:noFill/>
                          <a:ln w="0">
                            <a:noFill/>
                          </a:ln>
                        </wps:spPr>
                        <wps:style>
                          <a:lnRef idx="0"/>
                          <a:fillRef idx="0"/>
                          <a:effectRef idx="0"/>
                          <a:fontRef idx="minor"/>
                        </wps:style>
                        <wps:txbx>
                          <w:txbxContent>
                            <w:p>
                              <w:pPr>
                                <w:overflowPunct w:val="false"/>
                                <w:spacing w:before="0" w:after="0" w:lineRule="atLeast" w:line="136"/>
                                <w:ind w:hanging="0"/>
                                <w:jc w:val="left"/>
                                <w:rPr/>
                              </w:pPr>
                              <w:r>
                                <w:rPr>
                                  <w:smallCaps w:val="false"/>
                                  <w:caps w:val="false"/>
                                  <w:iCs w:val="false"/>
                                  <w:bCs w:val="false"/>
                                  <w:szCs w:val="12"/>
                                  <w:vertAlign w:val="baseline"/>
                                  <w:position w:val="0"/>
                                  <w:sz w:val="12"/>
                                  <w:i w:val="false"/>
                                  <w:dstrike w:val="false"/>
                                  <w:strike w:val="false"/>
                                  <w:u w:val="none"/>
                                  <w:b w:val="false"/>
                                  <w:sz w:val="12"/>
                                  <w:spacing w:val="0"/>
                                  <w:rFonts w:cs="" w:cstheme="minorBidi" w:ascii="Arial" w:hAnsi="Arial"/>
                                  <w:color w:val="002A56"/>
                                </w:rPr>
                                <w:t>07/18/2023</w:t>
                              </w:r>
                              <w:r>
                                <w:rPr>
                                  <w:smallCaps w:val="false"/>
                                  <w:caps w:val="false"/>
                                  <w:iCs w:val="false"/>
                                  <w:bCs w:val="false"/>
                                  <w:szCs w:val="12"/>
                                  <w:vertAlign w:val="baseline"/>
                                  <w:position w:val="0"/>
                                  <w:sz w:val="12"/>
                                  <w:i w:val="false"/>
                                  <w:dstrike w:val="false"/>
                                  <w:strike w:val="false"/>
                                  <w:u w:val="none"/>
                                  <w:b w:val="false"/>
                                  <w:sz w:val="12"/>
                                  <w:spacing w:val="2"/>
                                  <w:rFonts w:cs="" w:cstheme="minorBidi" w:ascii="Arial" w:hAnsi="Arial"/>
                                  <w:color w:val="002A56"/>
                                </w:rPr>
                                <w:t xml:space="preserve"> </w:t>
                              </w:r>
                              <w:r>
                                <w:rPr>
                                  <w:smallCaps w:val="false"/>
                                  <w:caps w:val="false"/>
                                  <w:iCs w:val="false"/>
                                  <w:bCs w:val="false"/>
                                  <w:szCs w:val="12"/>
                                  <w:vertAlign w:val="baseline"/>
                                  <w:position w:val="0"/>
                                  <w:sz w:val="12"/>
                                  <w:i w:val="false"/>
                                  <w:dstrike w:val="false"/>
                                  <w:strike w:val="false"/>
                                  <w:u w:val="none"/>
                                  <w:b w:val="false"/>
                                  <w:sz w:val="12"/>
                                  <w:spacing w:val="0"/>
                                  <w:rFonts w:cs="" w:cstheme="minorBidi" w:ascii="Arial" w:hAnsi="Arial"/>
                                  <w:color w:val="002A56"/>
                                </w:rPr>
                                <w:t>2006</w:t>
                              </w:r>
                              <w:r>
                                <w:rPr>
                                  <w:smallCaps w:val="false"/>
                                  <w:caps w:val="false"/>
                                  <w:iCs w:val="false"/>
                                  <w:bCs w:val="false"/>
                                  <w:szCs w:val="12"/>
                                  <w:vertAlign w:val="baseline"/>
                                  <w:position w:val="0"/>
                                  <w:sz w:val="12"/>
                                  <w:i w:val="false"/>
                                  <w:dstrike w:val="false"/>
                                  <w:strike w:val="false"/>
                                  <w:u w:val="none"/>
                                  <w:b w:val="false"/>
                                  <w:sz w:val="12"/>
                                  <w:spacing w:val="2"/>
                                  <w:rFonts w:cs="" w:cstheme="minorBidi" w:ascii="Arial" w:hAnsi="Arial"/>
                                  <w:color w:val="002A56"/>
                                </w:rPr>
                                <w:t xml:space="preserve"> </w:t>
                              </w:r>
                              <w:r>
                                <w:rPr>
                                  <w:smallCaps w:val="false"/>
                                  <w:caps w:val="false"/>
                                  <w:iCs w:val="false"/>
                                  <w:bCs w:val="false"/>
                                  <w:szCs w:val="12"/>
                                  <w:vertAlign w:val="baseline"/>
                                  <w:position w:val="0"/>
                                  <w:sz w:val="12"/>
                                  <w:i w:val="false"/>
                                  <w:dstrike w:val="false"/>
                                  <w:strike w:val="false"/>
                                  <w:u w:val="none"/>
                                  <w:b w:val="false"/>
                                  <w:sz w:val="12"/>
                                  <w:spacing w:val="0"/>
                                  <w:rFonts w:cs="" w:cstheme="minorBidi" w:ascii="Arial" w:hAnsi="Arial"/>
                                  <w:color w:val="002A56"/>
                                </w:rPr>
                                <w:t>EST</w:t>
                              </w:r>
                            </w:p>
                          </w:txbxContent>
                        </wps:txbx>
                        <wps:bodyPr lIns="0" rIns="0" tIns="0" bIns="0" anchor="t">
                          <a:noAutofit/>
                        </wps:bodyPr>
                      </wps:wsp>
                      <wps:wsp>
                        <wps:cNvSpPr/>
                        <wps:spPr>
                          <a:xfrm>
                            <a:off x="2409840" y="2812320"/>
                            <a:ext cx="1039320" cy="84960"/>
                          </a:xfrm>
                          <a:prstGeom prst="rect">
                            <a:avLst/>
                          </a:prstGeom>
                          <a:noFill/>
                          <a:ln w="0">
                            <a:noFill/>
                          </a:ln>
                        </wps:spPr>
                        <wps:style>
                          <a:lnRef idx="0"/>
                          <a:fillRef idx="0"/>
                          <a:effectRef idx="0"/>
                          <a:fontRef idx="minor"/>
                        </wps:style>
                        <wps:txb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Thank You For Your Business</w:t>
                              </w:r>
                            </w:p>
                          </w:txbxContent>
                        </wps:txbx>
                        <wps:bodyPr lIns="0" rIns="0" tIns="0" bIns="0" anchor="t">
                          <a:noAutofit/>
                        </wps:bodyPr>
                      </wps:wsp>
                      <wps:wsp>
                        <wps:cNvSpPr/>
                        <wps:spPr>
                          <a:xfrm>
                            <a:off x="5598720" y="2812320"/>
                            <a:ext cx="54000" cy="84960"/>
                          </a:xfrm>
                          <a:prstGeom prst="rect">
                            <a:avLst/>
                          </a:prstGeom>
                          <a:noFill/>
                          <a:ln w="0">
                            <a:noFill/>
                          </a:ln>
                        </wps:spPr>
                        <wps:style>
                          <a:lnRef idx="0"/>
                          <a:fillRef idx="0"/>
                          <a:effectRef idx="0"/>
                          <a:fontRef idx="minor"/>
                        </wps:style>
                        <wps:txb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1</w:t>
                              </w:r>
                            </w:p>
                          </w:txbxContent>
                        </wps:txbx>
                        <wps:bodyPr lIns="0" rIns="0" tIns="0" bIns="0" anchor="t">
                          <a:noAutofit/>
                        </wps:bodyPr>
                      </wps:wsp>
                    </wpg:wgp>
                  </a:graphicData>
                </a:graphic>
              </wp:anchor>
            </w:drawing>
          </mc:Choice>
          <mc:Fallback>
            <w:pict>
              <v:group id="shape_0" alt="Group 448" style="position:absolute;margin-left:72.5pt;margin-top:415.9pt;width:459.9pt;height:246.5pt" coordorigin="1450,8318" coordsize="9198,4930">
                <v:rect id="shape_0" path="m0,0l-2147483645,0l-2147483645,-2147483646l0,-2147483646xe" stroked="f" o:allowincell="f" style="position:absolute;left:1775;top:9979;width:1947;height:204;mso-wrap-style:square;v-text-anchor:top;mso-position-horizontal-relative:page;mso-position-vertical-relative:page">
                  <v:textbox>
                    <w:txbxContent>
                      <w:p>
                        <w:pPr>
                          <w:overflowPunct w:val="false"/>
                          <w:spacing w:before="0" w:after="0" w:lineRule="atLeast" w:line="205"/>
                          <w:ind w:hanging="0"/>
                          <w:jc w:val="left"/>
                          <w:rPr/>
                        </w:pPr>
                        <w:r>
                          <w:rPr>
                            <w:spacing w:val="0"/>
                            <w:smallCaps w:val="false"/>
                            <w:caps w:val="false"/>
                            <w:iCs w:val="false"/>
                            <w:bCs w:val="false"/>
                            <w:szCs w:val="18"/>
                            <w:vertAlign w:val="baseline"/>
                            <w:position w:val="0"/>
                            <w:sz w:val="18"/>
                            <w:i w:val="false"/>
                            <w:dstrike w:val="false"/>
                            <w:strike w:val="false"/>
                            <w:u w:val="none"/>
                            <w:b w:val="false"/>
                            <w:sz w:val="18"/>
                            <w:rFonts w:cs="" w:cstheme="minorBidi" w:ascii="Arial" w:hAnsi="Arial"/>
                            <w:color w:val="00000A"/>
                          </w:rPr>
                          <w:t>Tuesday, July, 18, 2023</w:t>
                        </w:r>
                      </w:p>
                    </w:txbxContent>
                  </v:textbox>
                  <v:fill o:detectmouseclick="t" on="false"/>
                  <v:stroke color="#3465a4" joinstyle="round" endcap="flat"/>
                  <w10:wrap type="none"/>
                </v:rect>
                <v:rect id="shape_0" path="m0,0l-2147483645,0l-2147483645,-2147483646l0,-2147483646xe" stroked="f" o:allowincell="f" style="position:absolute;left:8794;top:9776;width:660;height:134;mso-wrap-style:square;v-text-anchor:top;mso-position-horizontal-relative:page;mso-position-vertical-relative:page">
                  <v:textbo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Department</w:t>
                        </w:r>
                      </w:p>
                    </w:txbxContent>
                  </v:textbox>
                  <v:fill o:detectmouseclick="t" on="false"/>
                  <v:stroke color="#3465a4" joinstyle="round" endcap="flat"/>
                  <w10:wrap type="none"/>
                </v:rect>
                <v:rect id="shape_0" path="m0,0l-2147483645,0l-2147483645,-2147483646l0,-2147483646xe" stroked="f" o:allowincell="f" style="position:absolute;left:6403;top:9776;width:1931;height:134;mso-wrap-style:square;v-text-anchor:top;mso-position-horizontal-relative:page;mso-position-vertical-relative:page">
                  <v:textbo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EndAssignmentFilled</w:t>
                        </w:r>
                      </w:p>
                    </w:txbxContent>
                  </v:textbox>
                  <v:fill o:detectmouseclick="t" on="false"/>
                  <v:stroke color="#3465a4" joinstyle="round" endcap="flat"/>
                  <w10:wrap type="none"/>
                </v:rect>
                <v:rect id="shape_0" path="m0,0l-2147483645,0l-2147483645,-2147483646l0,-2147483646xe" stroked="f" o:allowincell="f" style="position:absolute;left:5707;top:9776;width:276;height:134;mso-wrap-style:square;v-text-anchor:top;mso-position-horizontal-relative:page;mso-position-vertical-relative:page">
                  <v:textbo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Start</w:t>
                        </w:r>
                      </w:p>
                    </w:txbxContent>
                  </v:textbox>
                  <v:fill o:detectmouseclick="t" on="false"/>
                  <v:stroke color="#3465a4" joinstyle="round" endcap="flat"/>
                  <w10:wrap type="none"/>
                </v:rect>
                <v:rect id="shape_0" path="m0,0l-2147483645,0l-2147483645,-2147483646l0,-2147483646xe" stroked="f" o:allowincell="f" style="position:absolute;left:4242;top:9776;width:579;height:134;mso-wrap-style:square;v-text-anchor:top;mso-position-horizontal-relative:page;mso-position-vertical-relative:page">
                  <v:textbo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Job Name</w:t>
                        </w:r>
                      </w:p>
                    </w:txbxContent>
                  </v:textbox>
                  <v:fill o:detectmouseclick="t" on="false"/>
                  <v:stroke color="#3465a4" joinstyle="round" endcap="flat"/>
                  <w10:wrap type="none"/>
                </v:rect>
                <v:rect id="shape_0" path="m0,0l-2147483645,0l-2147483645,-2147483646l0,-2147483646xe" stroked="f" o:allowincell="f" style="position:absolute;left:2623;top:9776;width:537;height:134;mso-wrap-style:square;v-text-anchor:top;mso-position-horizontal-relative:page;mso-position-vertical-relative:page">
                  <v:textbo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Employer</w:t>
                        </w:r>
                      </w:p>
                    </w:txbxContent>
                  </v:textbox>
                  <v:fill o:detectmouseclick="t" on="false"/>
                  <v:stroke color="#3465a4" joinstyle="round" endcap="flat"/>
                  <w10:wrap type="none"/>
                </v:rect>
                <v:rect id="shape_0" path="m0,0l-2147483645,0l-2147483645,-2147483646l0,-2147483646xe" stroked="f" o:allowincell="f" style="position:absolute;left:1763;top:9776;width:276;height:134;mso-wrap-style:square;v-text-anchor:top;mso-position-horizontal-relative:page;mso-position-vertical-relative:page">
                  <v:textbo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Date</w:t>
                        </w:r>
                      </w:p>
                    </w:txbxContent>
                  </v:textbox>
                  <v:fill o:detectmouseclick="t" on="false"/>
                  <v:stroke color="#3465a4" joinstyle="round" endcap="flat"/>
                  <w10:wrap type="none"/>
                </v:rect>
                <v:rect id="shape_0" path="m0,0l-2147483645,0l-2147483645,-2147483646l0,-2147483646xe" stroked="f" o:allowincell="f" style="position:absolute;left:6706;top:8739;width:3596;height:617;mso-wrap-style:square;v-text-anchor:top;mso-position-horizontal-relative:page;mso-position-vertical-relative:page">
                  <v:textbox>
                    <w:txbxContent>
                      <w:p>
                        <w:pPr>
                          <w:overflowPunct w:val="false"/>
                          <w:spacing w:before="0" w:after="0" w:lineRule="atLeast" w:line="293"/>
                          <w:ind w:hanging="0"/>
                          <w:jc w:val="right"/>
                          <w:rPr/>
                        </w:pPr>
                        <w:r>
                          <w:rPr>
                            <w:spacing w:val="0"/>
                            <w:smallCaps w:val="false"/>
                            <w:caps w:val="false"/>
                            <w:iCs w:val="false"/>
                            <w:bCs w:val="false"/>
                            <w:szCs w:val="26"/>
                            <w:vertAlign w:val="baseline"/>
                            <w:position w:val="0"/>
                            <w:sz w:val="26"/>
                            <w:i w:val="false"/>
                            <w:dstrike w:val="false"/>
                            <w:strike w:val="false"/>
                            <w:u w:val="none"/>
                            <w:b w:val="false"/>
                            <w:sz w:val="26"/>
                            <w:rFonts w:cs="" w:cstheme="minorBidi" w:ascii="Arial" w:hAnsi="Arial"/>
                            <w:color w:val="002A56"/>
                          </w:rPr>
                          <w:t>Next Week Unfilled Job Report</w:t>
                        </w:r>
                      </w:p>
                      <w:p>
                        <w:pPr>
                          <w:overflowPunct w:val="false"/>
                          <w:spacing w:before="26" w:after="0" w:lineRule="auto" w:line="240"/>
                          <w:ind w:hanging="0"/>
                          <w:jc w:val="right"/>
                          <w:rPr/>
                        </w:pPr>
                        <w:r>
                          <w:rPr>
                            <w:spacing w:val="0"/>
                            <w:smallCaps w:val="false"/>
                            <w:caps w:val="false"/>
                            <w:iCs w:val="false"/>
                            <w:bCs w:val="false"/>
                            <w:szCs w:val="26"/>
                            <w:vertAlign w:val="baseline"/>
                            <w:position w:val="0"/>
                            <w:sz w:val="26"/>
                            <w:i w:val="false"/>
                            <w:dstrike w:val="false"/>
                            <w:strike w:val="false"/>
                            <w:u w:val="none"/>
                            <w:b w:val="false"/>
                            <w:sz w:val="26"/>
                            <w:rFonts w:cs="" w:cstheme="minorBidi" w:ascii="Arial" w:hAnsi="Arial"/>
                            <w:color w:val="002A56"/>
                          </w:rPr>
                          <w:t>07/18/2023</w:t>
                        </w:r>
                      </w:p>
                    </w:txbxContent>
                  </v:textbox>
                  <v:fill o:detectmouseclick="t" on="false"/>
                  <v:stroke color="#3465a4" joinstyle="round" endcap="flat"/>
                  <w10:wrap type="none"/>
                </v:rect>
                <v:shape id="shape_0" ID="Image 459" stroked="f" o:allowincell="f" style="position:absolute;left:2291;top:8550;width:3232;height:850;mso-wrap-style:none;v-text-anchor:middle;mso-position-horizontal-relative:page;mso-position-vertical-relative:page" type="_x0000_t75">
                  <v:imagedata r:id="rId57" o:detectmouseclick="t"/>
                  <v:stroke color="#3465a4" joinstyle="round" endcap="flat"/>
                  <w10:wrap type="none"/>
                </v:shape>
                <v:rect id="shape_0" path="m0,0l-2147483645,0l-2147483645,-2147483646l0,-2147483646xe" stroked="f" o:allowincell="f" style="position:absolute;left:1763;top:12747;width:1285;height:133;mso-wrap-style:square;v-text-anchor:top;mso-position-horizontal-relative:page;mso-position-vertical-relative:page">
                  <v:textbox>
                    <w:txbxContent>
                      <w:p>
                        <w:pPr>
                          <w:overflowPunct w:val="false"/>
                          <w:spacing w:before="0" w:after="0" w:lineRule="atLeast" w:line="136"/>
                          <w:ind w:hanging="0"/>
                          <w:jc w:val="left"/>
                          <w:rPr/>
                        </w:pPr>
                        <w:r>
                          <w:rPr>
                            <w:smallCaps w:val="false"/>
                            <w:caps w:val="false"/>
                            <w:iCs w:val="false"/>
                            <w:bCs w:val="false"/>
                            <w:szCs w:val="12"/>
                            <w:vertAlign w:val="baseline"/>
                            <w:position w:val="0"/>
                            <w:sz w:val="12"/>
                            <w:i w:val="false"/>
                            <w:dstrike w:val="false"/>
                            <w:strike w:val="false"/>
                            <w:u w:val="none"/>
                            <w:b w:val="false"/>
                            <w:sz w:val="12"/>
                            <w:spacing w:val="0"/>
                            <w:rFonts w:cs="" w:cstheme="minorBidi" w:ascii="Arial" w:hAnsi="Arial"/>
                            <w:color w:val="002A56"/>
                          </w:rPr>
                          <w:t>07/18/2023</w:t>
                        </w:r>
                        <w:r>
                          <w:rPr>
                            <w:smallCaps w:val="false"/>
                            <w:caps w:val="false"/>
                            <w:iCs w:val="false"/>
                            <w:bCs w:val="false"/>
                            <w:szCs w:val="12"/>
                            <w:vertAlign w:val="baseline"/>
                            <w:position w:val="0"/>
                            <w:sz w:val="12"/>
                            <w:i w:val="false"/>
                            <w:dstrike w:val="false"/>
                            <w:strike w:val="false"/>
                            <w:u w:val="none"/>
                            <w:b w:val="false"/>
                            <w:sz w:val="12"/>
                            <w:spacing w:val="2"/>
                            <w:rFonts w:cs="" w:cstheme="minorBidi" w:ascii="Arial" w:hAnsi="Arial"/>
                            <w:color w:val="002A56"/>
                          </w:rPr>
                          <w:t xml:space="preserve"> </w:t>
                        </w:r>
                        <w:r>
                          <w:rPr>
                            <w:smallCaps w:val="false"/>
                            <w:caps w:val="false"/>
                            <w:iCs w:val="false"/>
                            <w:bCs w:val="false"/>
                            <w:szCs w:val="12"/>
                            <w:vertAlign w:val="baseline"/>
                            <w:position w:val="0"/>
                            <w:sz w:val="12"/>
                            <w:i w:val="false"/>
                            <w:dstrike w:val="false"/>
                            <w:strike w:val="false"/>
                            <w:u w:val="none"/>
                            <w:b w:val="false"/>
                            <w:sz w:val="12"/>
                            <w:spacing w:val="0"/>
                            <w:rFonts w:cs="" w:cstheme="minorBidi" w:ascii="Arial" w:hAnsi="Arial"/>
                            <w:color w:val="002A56"/>
                          </w:rPr>
                          <w:t>2006</w:t>
                        </w:r>
                        <w:r>
                          <w:rPr>
                            <w:smallCaps w:val="false"/>
                            <w:caps w:val="false"/>
                            <w:iCs w:val="false"/>
                            <w:bCs w:val="false"/>
                            <w:szCs w:val="12"/>
                            <w:vertAlign w:val="baseline"/>
                            <w:position w:val="0"/>
                            <w:sz w:val="12"/>
                            <w:i w:val="false"/>
                            <w:dstrike w:val="false"/>
                            <w:strike w:val="false"/>
                            <w:u w:val="none"/>
                            <w:b w:val="false"/>
                            <w:sz w:val="12"/>
                            <w:spacing w:val="2"/>
                            <w:rFonts w:cs="" w:cstheme="minorBidi" w:ascii="Arial" w:hAnsi="Arial"/>
                            <w:color w:val="002A56"/>
                          </w:rPr>
                          <w:t xml:space="preserve"> </w:t>
                        </w:r>
                        <w:r>
                          <w:rPr>
                            <w:smallCaps w:val="false"/>
                            <w:caps w:val="false"/>
                            <w:iCs w:val="false"/>
                            <w:bCs w:val="false"/>
                            <w:szCs w:val="12"/>
                            <w:vertAlign w:val="baseline"/>
                            <w:position w:val="0"/>
                            <w:sz w:val="12"/>
                            <w:i w:val="false"/>
                            <w:dstrike w:val="false"/>
                            <w:strike w:val="false"/>
                            <w:u w:val="none"/>
                            <w:b w:val="false"/>
                            <w:sz w:val="12"/>
                            <w:spacing w:val="0"/>
                            <w:rFonts w:cs="" w:cstheme="minorBidi" w:ascii="Arial" w:hAnsi="Arial"/>
                            <w:color w:val="002A56"/>
                          </w:rPr>
                          <w:t>EST</w:t>
                        </w:r>
                      </w:p>
                    </w:txbxContent>
                  </v:textbox>
                  <v:fill o:detectmouseclick="t" on="false"/>
                  <v:stroke color="#3465a4" joinstyle="round" endcap="flat"/>
                  <w10:wrap type="none"/>
                </v:rect>
                <v:rect id="shape_0" path="m0,0l-2147483645,0l-2147483645,-2147483646l0,-2147483646xe" stroked="f" o:allowincell="f" style="position:absolute;left:5245;top:12747;width:1636;height:133;mso-wrap-style:square;v-text-anchor:top;mso-position-horizontal-relative:page;mso-position-vertical-relative:page">
                  <v:textbo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Thank You For Your Business</w:t>
                        </w:r>
                      </w:p>
                    </w:txbxContent>
                  </v:textbox>
                  <v:fill o:detectmouseclick="t" on="false"/>
                  <v:stroke color="#3465a4" joinstyle="round" endcap="flat"/>
                  <w10:wrap type="none"/>
                </v:rect>
                <v:rect id="shape_0" path="m0,0l-2147483645,0l-2147483645,-2147483646l0,-2147483646xe" stroked="f" o:allowincell="f" style="position:absolute;left:10267;top:12747;width:84;height:133;mso-wrap-style:square;v-text-anchor:top;mso-position-horizontal-relative:page;mso-position-vertical-relative:page">
                  <v:textbo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1</w:t>
                        </w:r>
                      </w:p>
                    </w:txbxContent>
                  </v:textbox>
                  <v:fill o:detectmouseclick="t" on="false"/>
                  <v:stroke color="#3465a4" joinstyle="round" endcap="flat"/>
                  <w10:wrap type="none"/>
                </v:rect>
              </v:group>
            </w:pict>
          </mc:Fallback>
        </mc:AlternateContent>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spacing w:before="181" w:after="0"/>
        <w:rPr>
          <w:rFonts w:ascii="Arial" w:hAnsi="Arial"/>
          <w:b/>
          <w:b/>
          <w:sz w:val="20"/>
        </w:rPr>
      </w:pPr>
      <w:r>
        <w:rPr>
          <w:rFonts w:ascii="Arial" w:hAnsi="Arial"/>
          <w:b/>
          <w:sz w:val="20"/>
        </w:rPr>
      </w:r>
    </w:p>
    <w:tbl>
      <w:tblPr>
        <w:tblW w:w="8561" w:type="dxa"/>
        <w:jc w:val="left"/>
        <w:tblInd w:w="1769" w:type="dxa"/>
        <w:tblLayout w:type="fixed"/>
        <w:tblCellMar>
          <w:top w:w="0" w:type="dxa"/>
          <w:left w:w="0" w:type="dxa"/>
          <w:bottom w:w="0" w:type="dxa"/>
          <w:right w:w="0" w:type="dxa"/>
        </w:tblCellMar>
        <w:tblLook w:val="01e0"/>
      </w:tblPr>
      <w:tblGrid>
        <w:gridCol w:w="694"/>
        <w:gridCol w:w="1774"/>
        <w:gridCol w:w="1880"/>
        <w:gridCol w:w="1851"/>
        <w:gridCol w:w="446"/>
        <w:gridCol w:w="571"/>
        <w:gridCol w:w="1344"/>
      </w:tblGrid>
      <w:tr>
        <w:trPr>
          <w:trHeight w:val="342" w:hRule="atLeast"/>
        </w:trPr>
        <w:tc>
          <w:tcPr>
            <w:tcW w:w="694" w:type="dxa"/>
            <w:tcBorders>
              <w:top w:val="single" w:sz="8" w:space="0" w:color="002A56"/>
            </w:tcBorders>
          </w:tcPr>
          <w:p>
            <w:pPr>
              <w:pStyle w:val="TableParagraph"/>
              <w:widowControl w:val="false"/>
              <w:spacing w:before="45" w:after="0"/>
              <w:rPr>
                <w:b/>
                <w:b/>
                <w:sz w:val="12"/>
              </w:rPr>
            </w:pPr>
            <w:r>
              <w:rPr>
                <w:b/>
                <w:sz w:val="12"/>
              </w:rPr>
            </w:r>
          </w:p>
          <w:p>
            <w:pPr>
              <w:pStyle w:val="TableParagraph"/>
              <w:widowControl w:val="false"/>
              <w:rPr>
                <w:b/>
                <w:b/>
                <w:sz w:val="12"/>
              </w:rPr>
            </w:pPr>
            <w:r>
              <w:rPr>
                <w:b/>
                <w:color w:val="002A56"/>
                <w:spacing w:val="-4"/>
                <w:sz w:val="12"/>
              </w:rPr>
              <w:t>Date</w:t>
            </w:r>
          </w:p>
        </w:tc>
        <w:tc>
          <w:tcPr>
            <w:tcW w:w="1774" w:type="dxa"/>
            <w:tcBorders>
              <w:top w:val="single" w:sz="8" w:space="0" w:color="002A56"/>
            </w:tcBorders>
          </w:tcPr>
          <w:p>
            <w:pPr>
              <w:pStyle w:val="TableParagraph"/>
              <w:widowControl w:val="false"/>
              <w:spacing w:before="45" w:after="0"/>
              <w:rPr>
                <w:b/>
                <w:b/>
                <w:sz w:val="12"/>
              </w:rPr>
            </w:pPr>
            <w:r>
              <w:rPr>
                <w:b/>
                <w:sz w:val="12"/>
              </w:rPr>
            </w:r>
          </w:p>
          <w:p>
            <w:pPr>
              <w:pStyle w:val="TableParagraph"/>
              <w:widowControl w:val="false"/>
              <w:ind w:left="66" w:right="0" w:hanging="0"/>
              <w:rPr>
                <w:b/>
                <w:b/>
                <w:sz w:val="12"/>
              </w:rPr>
            </w:pPr>
            <w:r>
              <w:rPr>
                <w:b/>
                <w:color w:val="002A56"/>
                <w:spacing w:val="-2"/>
                <w:sz w:val="12"/>
              </w:rPr>
              <w:t>Employer</w:t>
            </w:r>
          </w:p>
        </w:tc>
        <w:tc>
          <w:tcPr>
            <w:tcW w:w="1880" w:type="dxa"/>
            <w:tcBorders>
              <w:top w:val="single" w:sz="8" w:space="0" w:color="002A56"/>
            </w:tcBorders>
          </w:tcPr>
          <w:p>
            <w:pPr>
              <w:pStyle w:val="TableParagraph"/>
              <w:widowControl w:val="false"/>
              <w:spacing w:before="45" w:after="0"/>
              <w:rPr>
                <w:b/>
                <w:b/>
                <w:sz w:val="12"/>
              </w:rPr>
            </w:pPr>
            <w:r>
              <w:rPr>
                <w:b/>
                <w:sz w:val="12"/>
              </w:rPr>
            </w:r>
          </w:p>
          <w:p>
            <w:pPr>
              <w:pStyle w:val="TableParagraph"/>
              <w:widowControl w:val="false"/>
              <w:ind w:left="375" w:right="0" w:hanging="0"/>
              <w:rPr>
                <w:b/>
                <w:b/>
                <w:sz w:val="12"/>
              </w:rPr>
            </w:pPr>
            <w:r>
              <w:rPr>
                <w:b/>
                <w:color w:val="002A56"/>
                <w:sz w:val="12"/>
              </w:rPr>
              <w:t>Job</w:t>
            </w:r>
            <w:r>
              <w:rPr>
                <w:b/>
                <w:color w:val="002A56"/>
                <w:spacing w:val="3"/>
                <w:sz w:val="12"/>
              </w:rPr>
              <w:t xml:space="preserve"> </w:t>
            </w:r>
            <w:r>
              <w:rPr>
                <w:b/>
                <w:color w:val="002A56"/>
                <w:spacing w:val="-4"/>
                <w:sz w:val="12"/>
              </w:rPr>
              <w:t>Name</w:t>
            </w:r>
          </w:p>
        </w:tc>
        <w:tc>
          <w:tcPr>
            <w:tcW w:w="1851" w:type="dxa"/>
            <w:tcBorders>
              <w:top w:val="single" w:sz="8" w:space="0" w:color="002A56"/>
            </w:tcBorders>
          </w:tcPr>
          <w:p>
            <w:pPr>
              <w:pStyle w:val="TableParagraph"/>
              <w:widowControl w:val="false"/>
              <w:spacing w:before="45" w:after="0"/>
              <w:rPr>
                <w:b/>
                <w:b/>
                <w:sz w:val="12"/>
              </w:rPr>
            </w:pPr>
            <w:r>
              <w:rPr>
                <w:b/>
                <w:sz w:val="12"/>
              </w:rPr>
            </w:r>
          </w:p>
          <w:p>
            <w:pPr>
              <w:pStyle w:val="TableParagraph"/>
              <w:widowControl w:val="false"/>
              <w:ind w:left="178" w:right="0" w:hanging="0"/>
              <w:rPr>
                <w:b/>
                <w:b/>
                <w:sz w:val="12"/>
              </w:rPr>
            </w:pPr>
            <w:r>
              <w:rPr>
                <w:b/>
                <w:color w:val="002A56"/>
                <w:spacing w:val="-2"/>
                <w:sz w:val="12"/>
              </w:rPr>
              <w:t>Location</w:t>
            </w:r>
          </w:p>
        </w:tc>
        <w:tc>
          <w:tcPr>
            <w:tcW w:w="446" w:type="dxa"/>
            <w:tcBorders>
              <w:top w:val="single" w:sz="8" w:space="0" w:color="002A56"/>
            </w:tcBorders>
          </w:tcPr>
          <w:p>
            <w:pPr>
              <w:pStyle w:val="TableParagraph"/>
              <w:widowControl w:val="false"/>
              <w:spacing w:before="45" w:after="0"/>
              <w:rPr>
                <w:b/>
                <w:b/>
                <w:sz w:val="12"/>
              </w:rPr>
            </w:pPr>
            <w:r>
              <w:rPr>
                <w:b/>
                <w:sz w:val="12"/>
              </w:rPr>
            </w:r>
          </w:p>
          <w:p>
            <w:pPr>
              <w:pStyle w:val="TableParagraph"/>
              <w:widowControl w:val="false"/>
              <w:ind w:left="33" w:right="0" w:hanging="0"/>
              <w:rPr>
                <w:b/>
                <w:b/>
                <w:sz w:val="12"/>
              </w:rPr>
            </w:pPr>
            <w:r>
              <w:rPr>
                <w:b/>
                <w:color w:val="002A56"/>
                <w:spacing w:val="-2"/>
                <w:sz w:val="12"/>
              </w:rPr>
              <w:t>Start</w:t>
            </w:r>
          </w:p>
        </w:tc>
        <w:tc>
          <w:tcPr>
            <w:tcW w:w="571" w:type="dxa"/>
            <w:tcBorders>
              <w:top w:val="single" w:sz="8" w:space="0" w:color="002A56"/>
            </w:tcBorders>
          </w:tcPr>
          <w:p>
            <w:pPr>
              <w:pStyle w:val="TableParagraph"/>
              <w:widowControl w:val="false"/>
              <w:spacing w:before="45" w:after="0"/>
              <w:rPr>
                <w:b/>
                <w:b/>
                <w:sz w:val="12"/>
              </w:rPr>
            </w:pPr>
            <w:r>
              <w:rPr>
                <w:b/>
                <w:sz w:val="12"/>
              </w:rPr>
            </w:r>
          </w:p>
          <w:p>
            <w:pPr>
              <w:pStyle w:val="TableParagraph"/>
              <w:widowControl w:val="false"/>
              <w:ind w:left="0" w:right="76" w:hanging="0"/>
              <w:jc w:val="center"/>
              <w:rPr>
                <w:b/>
                <w:b/>
                <w:sz w:val="12"/>
              </w:rPr>
            </w:pPr>
            <w:r>
              <w:rPr>
                <w:b/>
                <w:color w:val="002A56"/>
                <w:spacing w:val="-5"/>
                <w:sz w:val="12"/>
              </w:rPr>
              <w:t>End</w:t>
            </w:r>
          </w:p>
        </w:tc>
        <w:tc>
          <w:tcPr>
            <w:tcW w:w="1344" w:type="dxa"/>
            <w:tcBorders>
              <w:top w:val="single" w:sz="8" w:space="0" w:color="002A56"/>
            </w:tcBorders>
          </w:tcPr>
          <w:p>
            <w:pPr>
              <w:pStyle w:val="TableParagraph"/>
              <w:widowControl w:val="false"/>
              <w:spacing w:before="45" w:after="0"/>
              <w:rPr>
                <w:b/>
                <w:b/>
                <w:sz w:val="12"/>
              </w:rPr>
            </w:pPr>
            <w:r>
              <w:rPr>
                <w:b/>
                <w:sz w:val="12"/>
              </w:rPr>
            </w:r>
          </w:p>
          <w:p>
            <w:pPr>
              <w:pStyle w:val="TableParagraph"/>
              <w:widowControl w:val="false"/>
              <w:ind w:left="165" w:right="0" w:hanging="0"/>
              <w:rPr>
                <w:b/>
                <w:b/>
                <w:sz w:val="12"/>
              </w:rPr>
            </w:pPr>
            <w:r>
              <w:rPr>
                <w:b/>
                <w:color w:val="002A56"/>
                <w:spacing w:val="-2"/>
                <w:sz w:val="12"/>
              </w:rPr>
              <w:t>Officer</w:t>
            </w:r>
          </w:p>
        </w:tc>
      </w:tr>
      <w:tr>
        <w:trPr>
          <w:trHeight w:val="208" w:hRule="atLeast"/>
        </w:trPr>
        <w:tc>
          <w:tcPr>
            <w:tcW w:w="694" w:type="dxa"/>
            <w:tcBorders/>
          </w:tcPr>
          <w:p>
            <w:pPr>
              <w:pStyle w:val="TableParagraph"/>
              <w:widowControl w:val="false"/>
              <w:spacing w:before="18" w:after="0"/>
              <w:ind w:left="11" w:right="0" w:hanging="0"/>
              <w:rPr>
                <w:sz w:val="12"/>
              </w:rPr>
            </w:pPr>
            <w:r>
              <w:rPr>
                <w:spacing w:val="-2"/>
                <w:sz w:val="12"/>
              </w:rPr>
              <w:t>07/17/2023</w:t>
            </w:r>
          </w:p>
        </w:tc>
        <w:tc>
          <w:tcPr>
            <w:tcW w:w="1774" w:type="dxa"/>
            <w:tcBorders/>
          </w:tcPr>
          <w:p>
            <w:pPr>
              <w:pStyle w:val="TableParagraph"/>
              <w:widowControl w:val="false"/>
              <w:spacing w:before="18" w:after="0"/>
              <w:ind w:left="89" w:right="0" w:hanging="0"/>
              <w:rPr>
                <w:sz w:val="12"/>
              </w:rPr>
            </w:pPr>
            <w:r>
              <w:rPr>
                <w:spacing w:val="-2"/>
                <w:sz w:val="12"/>
              </w:rPr>
              <w:t>Blackbaud</w:t>
            </w:r>
          </w:p>
        </w:tc>
        <w:tc>
          <w:tcPr>
            <w:tcW w:w="1880" w:type="dxa"/>
            <w:tcBorders/>
          </w:tcPr>
          <w:p>
            <w:pPr>
              <w:pStyle w:val="TableParagraph"/>
              <w:widowControl w:val="false"/>
              <w:spacing w:before="18" w:after="0"/>
              <w:ind w:left="389" w:right="0" w:hanging="0"/>
              <w:rPr>
                <w:sz w:val="12"/>
              </w:rPr>
            </w:pPr>
            <w:r>
              <w:rPr>
                <w:sz w:val="12"/>
              </w:rPr>
              <w:t>Front</w:t>
            </w:r>
            <w:r>
              <w:rPr>
                <w:spacing w:val="3"/>
                <w:sz w:val="12"/>
              </w:rPr>
              <w:t xml:space="preserve"> </w:t>
            </w:r>
            <w:r>
              <w:rPr>
                <w:sz w:val="12"/>
              </w:rPr>
              <w:t>Desk</w:t>
            </w:r>
            <w:r>
              <w:rPr>
                <w:spacing w:val="4"/>
                <w:sz w:val="12"/>
              </w:rPr>
              <w:t xml:space="preserve"> </w:t>
            </w:r>
            <w:r>
              <w:rPr>
                <w:spacing w:val="-2"/>
                <w:sz w:val="12"/>
              </w:rPr>
              <w:t>Security</w:t>
            </w:r>
          </w:p>
        </w:tc>
        <w:tc>
          <w:tcPr>
            <w:tcW w:w="1851" w:type="dxa"/>
            <w:tcBorders/>
          </w:tcPr>
          <w:p>
            <w:pPr>
              <w:pStyle w:val="TableParagraph"/>
              <w:widowControl w:val="false"/>
              <w:spacing w:before="18" w:after="0"/>
              <w:ind w:left="205" w:right="0" w:hanging="0"/>
              <w:rPr>
                <w:sz w:val="12"/>
              </w:rPr>
            </w:pPr>
            <w:r>
              <w:rPr>
                <w:sz w:val="12"/>
              </w:rPr>
              <w:t>65</w:t>
            </w:r>
            <w:r>
              <w:rPr>
                <w:spacing w:val="3"/>
                <w:sz w:val="12"/>
              </w:rPr>
              <w:t xml:space="preserve"> </w:t>
            </w:r>
            <w:r>
              <w:rPr>
                <w:sz w:val="12"/>
              </w:rPr>
              <w:t>Fairchild</w:t>
            </w:r>
            <w:r>
              <w:rPr>
                <w:spacing w:val="4"/>
                <w:sz w:val="12"/>
              </w:rPr>
              <w:t xml:space="preserve"> </w:t>
            </w:r>
            <w:r>
              <w:rPr>
                <w:spacing w:val="-2"/>
                <w:sz w:val="12"/>
              </w:rPr>
              <w:t>Street</w:t>
            </w:r>
          </w:p>
        </w:tc>
        <w:tc>
          <w:tcPr>
            <w:tcW w:w="446" w:type="dxa"/>
            <w:tcBorders/>
          </w:tcPr>
          <w:p>
            <w:pPr>
              <w:pStyle w:val="TableParagraph"/>
              <w:widowControl w:val="false"/>
              <w:spacing w:before="18" w:after="0"/>
              <w:ind w:left="45" w:right="0" w:hanging="0"/>
              <w:rPr>
                <w:sz w:val="12"/>
              </w:rPr>
            </w:pPr>
            <w:r>
              <w:rPr>
                <w:spacing w:val="-4"/>
                <w:sz w:val="12"/>
              </w:rPr>
              <w:t>0800</w:t>
            </w:r>
          </w:p>
        </w:tc>
        <w:tc>
          <w:tcPr>
            <w:tcW w:w="571" w:type="dxa"/>
            <w:tcBorders/>
          </w:tcPr>
          <w:p>
            <w:pPr>
              <w:pStyle w:val="TableParagraph"/>
              <w:widowControl w:val="false"/>
              <w:spacing w:before="18" w:after="0"/>
              <w:ind w:left="61" w:right="76" w:hanging="0"/>
              <w:jc w:val="center"/>
              <w:rPr>
                <w:sz w:val="12"/>
              </w:rPr>
            </w:pPr>
            <w:r>
              <w:rPr>
                <w:spacing w:val="-4"/>
                <w:sz w:val="12"/>
              </w:rPr>
              <w:t>1230</w:t>
            </w:r>
          </w:p>
        </w:tc>
        <w:tc>
          <w:tcPr>
            <w:tcW w:w="1344" w:type="dxa"/>
            <w:tcBorders/>
          </w:tcPr>
          <w:p>
            <w:pPr>
              <w:pStyle w:val="TableParagraph"/>
              <w:widowControl w:val="false"/>
              <w:spacing w:before="18" w:after="0"/>
              <w:ind w:left="182" w:right="0" w:hanging="0"/>
              <w:rPr>
                <w:sz w:val="14"/>
              </w:rPr>
            </w:pPr>
            <w:r>
              <w:rPr>
                <w:spacing w:val="-4"/>
                <w:sz w:val="14"/>
              </w:rPr>
              <w:t>Your</w:t>
            </w:r>
            <w:r>
              <w:rPr>
                <w:spacing w:val="-3"/>
                <w:sz w:val="14"/>
              </w:rPr>
              <w:t xml:space="preserve"> </w:t>
            </w:r>
            <w:r>
              <w:rPr>
                <w:spacing w:val="-2"/>
                <w:sz w:val="14"/>
              </w:rPr>
              <w:t>officer</w:t>
            </w:r>
          </w:p>
        </w:tc>
      </w:tr>
      <w:tr>
        <w:trPr>
          <w:trHeight w:val="223" w:hRule="atLeast"/>
        </w:trPr>
        <w:tc>
          <w:tcPr>
            <w:tcW w:w="694" w:type="dxa"/>
            <w:tcBorders/>
          </w:tcPr>
          <w:p>
            <w:pPr>
              <w:pStyle w:val="TableParagraph"/>
              <w:widowControl w:val="false"/>
              <w:spacing w:before="27" w:after="0"/>
              <w:ind w:left="11" w:right="0" w:hanging="0"/>
              <w:rPr>
                <w:sz w:val="12"/>
              </w:rPr>
            </w:pPr>
            <w:r>
              <w:rPr>
                <w:spacing w:val="-2"/>
                <w:sz w:val="12"/>
              </w:rPr>
              <w:t>07/17/2023</w:t>
            </w:r>
          </w:p>
        </w:tc>
        <w:tc>
          <w:tcPr>
            <w:tcW w:w="1774" w:type="dxa"/>
            <w:tcBorders/>
          </w:tcPr>
          <w:p>
            <w:pPr>
              <w:pStyle w:val="TableParagraph"/>
              <w:widowControl w:val="false"/>
              <w:spacing w:before="27" w:after="0"/>
              <w:ind w:left="89" w:right="0" w:hanging="0"/>
              <w:rPr>
                <w:sz w:val="12"/>
              </w:rPr>
            </w:pPr>
            <w:r>
              <w:rPr>
                <w:sz w:val="12"/>
              </w:rPr>
              <w:t>City</w:t>
            </w:r>
            <w:r>
              <w:rPr>
                <w:spacing w:val="4"/>
                <w:sz w:val="12"/>
              </w:rPr>
              <w:t xml:space="preserve"> </w:t>
            </w:r>
            <w:r>
              <w:rPr>
                <w:sz w:val="12"/>
              </w:rPr>
              <w:t>Music</w:t>
            </w:r>
            <w:r>
              <w:rPr>
                <w:spacing w:val="4"/>
                <w:sz w:val="12"/>
              </w:rPr>
              <w:t xml:space="preserve"> </w:t>
            </w:r>
            <w:r>
              <w:rPr>
                <w:spacing w:val="-4"/>
                <w:sz w:val="12"/>
              </w:rPr>
              <w:t>Hall</w:t>
            </w:r>
          </w:p>
        </w:tc>
        <w:tc>
          <w:tcPr>
            <w:tcW w:w="1880" w:type="dxa"/>
            <w:tcBorders/>
          </w:tcPr>
          <w:p>
            <w:pPr>
              <w:pStyle w:val="TableParagraph"/>
              <w:widowControl w:val="false"/>
              <w:spacing w:before="27" w:after="0"/>
              <w:ind w:left="389" w:right="0" w:hanging="0"/>
              <w:rPr>
                <w:sz w:val="12"/>
              </w:rPr>
            </w:pPr>
            <w:r>
              <w:rPr>
                <w:sz w:val="12"/>
              </w:rPr>
              <w:t>City</w:t>
            </w:r>
            <w:r>
              <w:rPr>
                <w:spacing w:val="4"/>
                <w:sz w:val="12"/>
              </w:rPr>
              <w:t xml:space="preserve"> </w:t>
            </w:r>
            <w:r>
              <w:rPr>
                <w:sz w:val="12"/>
              </w:rPr>
              <w:t>Music</w:t>
            </w:r>
            <w:r>
              <w:rPr>
                <w:spacing w:val="4"/>
                <w:sz w:val="12"/>
              </w:rPr>
              <w:t xml:space="preserve"> </w:t>
            </w:r>
            <w:r>
              <w:rPr>
                <w:spacing w:val="-4"/>
                <w:sz w:val="12"/>
              </w:rPr>
              <w:t>Hall</w:t>
            </w:r>
          </w:p>
        </w:tc>
        <w:tc>
          <w:tcPr>
            <w:tcW w:w="1851" w:type="dxa"/>
            <w:tcBorders/>
          </w:tcPr>
          <w:p>
            <w:pPr>
              <w:pStyle w:val="TableParagraph"/>
              <w:widowControl w:val="false"/>
              <w:spacing w:before="27" w:after="0"/>
              <w:ind w:left="205" w:right="0" w:hanging="0"/>
              <w:rPr>
                <w:sz w:val="12"/>
              </w:rPr>
            </w:pPr>
            <w:r>
              <w:rPr>
                <w:sz w:val="12"/>
              </w:rPr>
              <w:t>37</w:t>
            </w:r>
            <w:r>
              <w:rPr>
                <w:spacing w:val="2"/>
                <w:sz w:val="12"/>
              </w:rPr>
              <w:t xml:space="preserve"> </w:t>
            </w:r>
            <w:r>
              <w:rPr>
                <w:sz w:val="12"/>
              </w:rPr>
              <w:t>John</w:t>
            </w:r>
            <w:r>
              <w:rPr>
                <w:spacing w:val="3"/>
                <w:sz w:val="12"/>
              </w:rPr>
              <w:t xml:space="preserve"> </w:t>
            </w:r>
            <w:r>
              <w:rPr>
                <w:spacing w:val="-5"/>
                <w:sz w:val="12"/>
              </w:rPr>
              <w:t>St</w:t>
            </w:r>
          </w:p>
        </w:tc>
        <w:tc>
          <w:tcPr>
            <w:tcW w:w="446" w:type="dxa"/>
            <w:tcBorders/>
          </w:tcPr>
          <w:p>
            <w:pPr>
              <w:pStyle w:val="TableParagraph"/>
              <w:widowControl w:val="false"/>
              <w:spacing w:before="27" w:after="0"/>
              <w:ind w:left="45" w:right="0" w:hanging="0"/>
              <w:rPr>
                <w:sz w:val="12"/>
              </w:rPr>
            </w:pPr>
            <w:r>
              <w:rPr>
                <w:spacing w:val="-4"/>
                <w:sz w:val="12"/>
              </w:rPr>
              <w:t>1830</w:t>
            </w:r>
          </w:p>
        </w:tc>
        <w:tc>
          <w:tcPr>
            <w:tcW w:w="571" w:type="dxa"/>
            <w:tcBorders/>
          </w:tcPr>
          <w:p>
            <w:pPr>
              <w:pStyle w:val="TableParagraph"/>
              <w:widowControl w:val="false"/>
              <w:spacing w:before="27" w:after="0"/>
              <w:ind w:left="61" w:right="76" w:hanging="0"/>
              <w:jc w:val="center"/>
              <w:rPr>
                <w:sz w:val="12"/>
              </w:rPr>
            </w:pPr>
            <w:r>
              <w:rPr>
                <w:spacing w:val="-4"/>
                <w:sz w:val="12"/>
              </w:rPr>
              <w:t>2230</w:t>
            </w:r>
          </w:p>
        </w:tc>
        <w:tc>
          <w:tcPr>
            <w:tcW w:w="1344" w:type="dxa"/>
            <w:tcBorders/>
          </w:tcPr>
          <w:p>
            <w:pPr>
              <w:pStyle w:val="TableParagraph"/>
              <w:widowControl w:val="false"/>
              <w:spacing w:before="27" w:after="0"/>
              <w:ind w:left="182" w:right="0" w:hanging="0"/>
              <w:rPr>
                <w:sz w:val="14"/>
              </w:rPr>
            </w:pPr>
            <w:r>
              <w:rPr>
                <w:spacing w:val="-4"/>
                <w:sz w:val="14"/>
              </w:rPr>
              <w:t>Your</w:t>
            </w:r>
            <w:r>
              <w:rPr>
                <w:spacing w:val="-3"/>
                <w:sz w:val="14"/>
              </w:rPr>
              <w:t xml:space="preserve"> </w:t>
            </w:r>
            <w:r>
              <w:rPr>
                <w:spacing w:val="-2"/>
                <w:sz w:val="14"/>
              </w:rPr>
              <w:t>officer</w:t>
            </w:r>
          </w:p>
        </w:tc>
      </w:tr>
      <w:tr>
        <w:trPr>
          <w:trHeight w:val="262" w:hRule="atLeast"/>
        </w:trPr>
        <w:tc>
          <w:tcPr>
            <w:tcW w:w="694" w:type="dxa"/>
            <w:tcBorders/>
          </w:tcPr>
          <w:p>
            <w:pPr>
              <w:pStyle w:val="TableParagraph"/>
              <w:widowControl w:val="false"/>
              <w:spacing w:before="33" w:after="0"/>
              <w:ind w:left="11" w:right="0" w:hanging="0"/>
              <w:rPr>
                <w:sz w:val="12"/>
              </w:rPr>
            </w:pPr>
            <w:r>
              <w:rPr>
                <w:spacing w:val="-2"/>
                <w:sz w:val="12"/>
              </w:rPr>
              <w:t>07/17/2023</w:t>
            </w:r>
          </w:p>
        </w:tc>
        <w:tc>
          <w:tcPr>
            <w:tcW w:w="1774" w:type="dxa"/>
            <w:tcBorders/>
          </w:tcPr>
          <w:p>
            <w:pPr>
              <w:pStyle w:val="TableParagraph"/>
              <w:widowControl w:val="false"/>
              <w:spacing w:before="33" w:after="0"/>
              <w:ind w:left="89" w:right="0" w:hanging="0"/>
              <w:rPr>
                <w:sz w:val="12"/>
              </w:rPr>
            </w:pPr>
            <w:r>
              <w:rPr>
                <w:sz w:val="12"/>
              </w:rPr>
              <w:t>City</w:t>
            </w:r>
            <w:r>
              <w:rPr>
                <w:spacing w:val="3"/>
                <w:sz w:val="12"/>
              </w:rPr>
              <w:t xml:space="preserve"> </w:t>
            </w:r>
            <w:r>
              <w:rPr>
                <w:sz w:val="12"/>
              </w:rPr>
              <w:t>School</w:t>
            </w:r>
            <w:r>
              <w:rPr>
                <w:spacing w:val="3"/>
                <w:sz w:val="12"/>
              </w:rPr>
              <w:t xml:space="preserve"> </w:t>
            </w:r>
            <w:r>
              <w:rPr>
                <w:sz w:val="12"/>
              </w:rPr>
              <w:t>of</w:t>
            </w:r>
            <w:r>
              <w:rPr>
                <w:spacing w:val="3"/>
                <w:sz w:val="12"/>
              </w:rPr>
              <w:t xml:space="preserve"> </w:t>
            </w:r>
            <w:r>
              <w:rPr>
                <w:spacing w:val="-5"/>
                <w:sz w:val="12"/>
              </w:rPr>
              <w:t>Law</w:t>
            </w:r>
          </w:p>
        </w:tc>
        <w:tc>
          <w:tcPr>
            <w:tcW w:w="1880" w:type="dxa"/>
            <w:tcBorders/>
          </w:tcPr>
          <w:p>
            <w:pPr>
              <w:pStyle w:val="TableParagraph"/>
              <w:widowControl w:val="false"/>
              <w:spacing w:before="33" w:after="0"/>
              <w:ind w:left="389" w:right="0" w:hanging="0"/>
              <w:rPr>
                <w:sz w:val="12"/>
              </w:rPr>
            </w:pPr>
            <w:r>
              <w:rPr>
                <w:sz w:val="12"/>
              </w:rPr>
              <w:t>City</w:t>
            </w:r>
            <w:r>
              <w:rPr>
                <w:spacing w:val="3"/>
                <w:sz w:val="12"/>
              </w:rPr>
              <w:t xml:space="preserve"> </w:t>
            </w:r>
            <w:r>
              <w:rPr>
                <w:sz w:val="12"/>
              </w:rPr>
              <w:t>School</w:t>
            </w:r>
            <w:r>
              <w:rPr>
                <w:spacing w:val="3"/>
                <w:sz w:val="12"/>
              </w:rPr>
              <w:t xml:space="preserve"> </w:t>
            </w:r>
            <w:r>
              <w:rPr>
                <w:sz w:val="12"/>
              </w:rPr>
              <w:t>of</w:t>
            </w:r>
            <w:r>
              <w:rPr>
                <w:spacing w:val="3"/>
                <w:sz w:val="12"/>
              </w:rPr>
              <w:t xml:space="preserve"> </w:t>
            </w:r>
            <w:r>
              <w:rPr>
                <w:spacing w:val="-5"/>
                <w:sz w:val="12"/>
              </w:rPr>
              <w:t>Law</w:t>
            </w:r>
          </w:p>
        </w:tc>
        <w:tc>
          <w:tcPr>
            <w:tcW w:w="1851" w:type="dxa"/>
            <w:tcBorders/>
          </w:tcPr>
          <w:p>
            <w:pPr>
              <w:pStyle w:val="TableParagraph"/>
              <w:widowControl w:val="false"/>
              <w:spacing w:before="33" w:after="0"/>
              <w:ind w:left="205" w:right="0" w:hanging="0"/>
              <w:rPr>
                <w:sz w:val="12"/>
              </w:rPr>
            </w:pPr>
            <w:r>
              <w:rPr>
                <w:sz w:val="12"/>
              </w:rPr>
              <w:t>81</w:t>
            </w:r>
            <w:r>
              <w:rPr>
                <w:spacing w:val="3"/>
                <w:sz w:val="12"/>
              </w:rPr>
              <w:t xml:space="preserve"> </w:t>
            </w:r>
            <w:r>
              <w:rPr>
                <w:sz w:val="12"/>
              </w:rPr>
              <w:t>Mary</w:t>
            </w:r>
            <w:r>
              <w:rPr>
                <w:spacing w:val="4"/>
                <w:sz w:val="12"/>
              </w:rPr>
              <w:t xml:space="preserve"> </w:t>
            </w:r>
            <w:r>
              <w:rPr>
                <w:spacing w:val="-5"/>
                <w:sz w:val="12"/>
              </w:rPr>
              <w:t>St</w:t>
            </w:r>
          </w:p>
        </w:tc>
        <w:tc>
          <w:tcPr>
            <w:tcW w:w="446" w:type="dxa"/>
            <w:tcBorders/>
          </w:tcPr>
          <w:p>
            <w:pPr>
              <w:pStyle w:val="TableParagraph"/>
              <w:widowControl w:val="false"/>
              <w:spacing w:before="33" w:after="0"/>
              <w:ind w:left="45" w:right="0" w:hanging="0"/>
              <w:rPr>
                <w:sz w:val="12"/>
              </w:rPr>
            </w:pPr>
            <w:r>
              <w:rPr>
                <w:spacing w:val="-4"/>
                <w:sz w:val="12"/>
              </w:rPr>
              <w:t>1800</w:t>
            </w:r>
          </w:p>
        </w:tc>
        <w:tc>
          <w:tcPr>
            <w:tcW w:w="571" w:type="dxa"/>
            <w:tcBorders/>
          </w:tcPr>
          <w:p>
            <w:pPr>
              <w:pStyle w:val="TableParagraph"/>
              <w:widowControl w:val="false"/>
              <w:spacing w:before="33" w:after="0"/>
              <w:ind w:left="61" w:right="76" w:hanging="0"/>
              <w:jc w:val="center"/>
              <w:rPr>
                <w:sz w:val="12"/>
              </w:rPr>
            </w:pPr>
            <w:r>
              <w:rPr>
                <w:spacing w:val="-4"/>
                <w:sz w:val="12"/>
              </w:rPr>
              <w:t>0000</w:t>
            </w:r>
          </w:p>
        </w:tc>
        <w:tc>
          <w:tcPr>
            <w:tcW w:w="1344" w:type="dxa"/>
            <w:tcBorders/>
          </w:tcPr>
          <w:p>
            <w:pPr>
              <w:pStyle w:val="TableParagraph"/>
              <w:widowControl w:val="false"/>
              <w:spacing w:before="33" w:after="0"/>
              <w:ind w:left="182" w:right="0" w:hanging="0"/>
              <w:rPr>
                <w:sz w:val="14"/>
              </w:rPr>
            </w:pPr>
            <w:r>
              <w:rPr>
                <w:spacing w:val="-4"/>
                <w:sz w:val="14"/>
              </w:rPr>
              <w:t>Your</w:t>
            </w:r>
            <w:r>
              <w:rPr>
                <w:spacing w:val="-3"/>
                <w:sz w:val="14"/>
              </w:rPr>
              <w:t xml:space="preserve"> </w:t>
            </w:r>
            <w:r>
              <w:rPr>
                <w:spacing w:val="-2"/>
                <w:sz w:val="14"/>
              </w:rPr>
              <w:t>officer</w:t>
            </w:r>
          </w:p>
        </w:tc>
      </w:tr>
      <w:tr>
        <w:trPr>
          <w:trHeight w:val="293" w:hRule="atLeast"/>
        </w:trPr>
        <w:tc>
          <w:tcPr>
            <w:tcW w:w="694" w:type="dxa"/>
            <w:tcBorders/>
          </w:tcPr>
          <w:p>
            <w:pPr>
              <w:pStyle w:val="TableParagraph"/>
              <w:widowControl w:val="false"/>
              <w:spacing w:before="66" w:after="0"/>
              <w:ind w:left="11" w:right="0" w:hanging="0"/>
              <w:rPr>
                <w:sz w:val="12"/>
              </w:rPr>
            </w:pPr>
            <w:r>
              <w:rPr>
                <w:spacing w:val="-2"/>
                <w:sz w:val="12"/>
              </w:rPr>
              <w:t>07/17/2023</w:t>
            </w:r>
          </w:p>
        </w:tc>
        <w:tc>
          <w:tcPr>
            <w:tcW w:w="1774" w:type="dxa"/>
            <w:tcBorders/>
          </w:tcPr>
          <w:p>
            <w:pPr>
              <w:pStyle w:val="TableParagraph"/>
              <w:widowControl w:val="false"/>
              <w:spacing w:before="66" w:after="0"/>
              <w:ind w:left="89" w:right="0" w:hanging="0"/>
              <w:rPr>
                <w:sz w:val="12"/>
              </w:rPr>
            </w:pPr>
            <w:r>
              <w:rPr>
                <w:sz w:val="12"/>
              </w:rPr>
              <w:t>City</w:t>
            </w:r>
            <w:r>
              <w:rPr>
                <w:spacing w:val="2"/>
                <w:sz w:val="12"/>
              </w:rPr>
              <w:t xml:space="preserve"> </w:t>
            </w:r>
            <w:r>
              <w:rPr>
                <w:sz w:val="12"/>
              </w:rPr>
              <w:t>Visitor</w:t>
            </w:r>
            <w:r>
              <w:rPr>
                <w:spacing w:val="3"/>
                <w:sz w:val="12"/>
              </w:rPr>
              <w:t xml:space="preserve"> </w:t>
            </w:r>
            <w:r>
              <w:rPr>
                <w:spacing w:val="-2"/>
                <w:sz w:val="12"/>
              </w:rPr>
              <w:t>Center</w:t>
            </w:r>
          </w:p>
        </w:tc>
        <w:tc>
          <w:tcPr>
            <w:tcW w:w="1880" w:type="dxa"/>
            <w:tcBorders/>
          </w:tcPr>
          <w:p>
            <w:pPr>
              <w:pStyle w:val="TableParagraph"/>
              <w:widowControl w:val="false"/>
              <w:spacing w:before="66" w:after="0"/>
              <w:ind w:left="389" w:right="0" w:hanging="0"/>
              <w:rPr>
                <w:sz w:val="12"/>
              </w:rPr>
            </w:pPr>
            <w:r>
              <w:rPr>
                <w:sz w:val="12"/>
              </w:rPr>
              <w:t>VRTC</w:t>
            </w:r>
            <w:r>
              <w:rPr>
                <w:spacing w:val="2"/>
                <w:sz w:val="12"/>
              </w:rPr>
              <w:t xml:space="preserve"> </w:t>
            </w:r>
            <w:r>
              <w:rPr>
                <w:sz w:val="12"/>
              </w:rPr>
              <w:t>Foot</w:t>
            </w:r>
            <w:r>
              <w:rPr>
                <w:spacing w:val="3"/>
                <w:sz w:val="12"/>
              </w:rPr>
              <w:t xml:space="preserve"> </w:t>
            </w:r>
            <w:r>
              <w:rPr>
                <w:spacing w:val="-2"/>
                <w:sz w:val="12"/>
              </w:rPr>
              <w:t>Patrol</w:t>
            </w:r>
          </w:p>
        </w:tc>
        <w:tc>
          <w:tcPr>
            <w:tcW w:w="1851" w:type="dxa"/>
            <w:tcBorders/>
          </w:tcPr>
          <w:p>
            <w:pPr>
              <w:pStyle w:val="TableParagraph"/>
              <w:widowControl w:val="false"/>
              <w:spacing w:before="66" w:after="0"/>
              <w:ind w:left="205" w:right="0" w:hanging="0"/>
              <w:rPr>
                <w:sz w:val="12"/>
              </w:rPr>
            </w:pPr>
            <w:r>
              <w:rPr>
                <w:sz w:val="12"/>
              </w:rPr>
              <w:t>375</w:t>
            </w:r>
            <w:r>
              <w:rPr>
                <w:spacing w:val="4"/>
                <w:sz w:val="12"/>
              </w:rPr>
              <w:t xml:space="preserve"> </w:t>
            </w:r>
            <w:r>
              <w:rPr>
                <w:sz w:val="12"/>
              </w:rPr>
              <w:t>Meeting</w:t>
            </w:r>
            <w:r>
              <w:rPr>
                <w:spacing w:val="5"/>
                <w:sz w:val="12"/>
              </w:rPr>
              <w:t xml:space="preserve"> </w:t>
            </w:r>
            <w:r>
              <w:rPr>
                <w:spacing w:val="-5"/>
                <w:sz w:val="12"/>
              </w:rPr>
              <w:t>St</w:t>
            </w:r>
          </w:p>
        </w:tc>
        <w:tc>
          <w:tcPr>
            <w:tcW w:w="446" w:type="dxa"/>
            <w:tcBorders/>
          </w:tcPr>
          <w:p>
            <w:pPr>
              <w:pStyle w:val="TableParagraph"/>
              <w:widowControl w:val="false"/>
              <w:spacing w:before="66" w:after="0"/>
              <w:ind w:left="45" w:right="0" w:hanging="0"/>
              <w:rPr>
                <w:sz w:val="12"/>
              </w:rPr>
            </w:pPr>
            <w:r>
              <w:rPr>
                <w:spacing w:val="-4"/>
                <w:sz w:val="12"/>
              </w:rPr>
              <w:t>0835</w:t>
            </w:r>
          </w:p>
        </w:tc>
        <w:tc>
          <w:tcPr>
            <w:tcW w:w="571" w:type="dxa"/>
            <w:tcBorders/>
          </w:tcPr>
          <w:p>
            <w:pPr>
              <w:pStyle w:val="TableParagraph"/>
              <w:widowControl w:val="false"/>
              <w:spacing w:before="66" w:after="0"/>
              <w:ind w:left="61" w:right="76" w:hanging="0"/>
              <w:jc w:val="center"/>
              <w:rPr>
                <w:sz w:val="12"/>
              </w:rPr>
            </w:pPr>
            <w:r>
              <w:rPr>
                <w:spacing w:val="-4"/>
                <w:sz w:val="12"/>
              </w:rPr>
              <w:t>1235</w:t>
            </w:r>
          </w:p>
        </w:tc>
        <w:tc>
          <w:tcPr>
            <w:tcW w:w="1344" w:type="dxa"/>
            <w:tcBorders/>
          </w:tcPr>
          <w:p>
            <w:pPr>
              <w:pStyle w:val="TableParagraph"/>
              <w:widowControl w:val="false"/>
              <w:spacing w:before="66" w:after="0"/>
              <w:ind w:left="182" w:right="0" w:hanging="0"/>
              <w:rPr>
                <w:sz w:val="14"/>
              </w:rPr>
            </w:pPr>
            <w:r>
              <w:rPr>
                <w:spacing w:val="-4"/>
                <w:sz w:val="14"/>
              </w:rPr>
              <w:t>Your</w:t>
            </w:r>
            <w:r>
              <w:rPr>
                <w:spacing w:val="-3"/>
                <w:sz w:val="14"/>
              </w:rPr>
              <w:t xml:space="preserve"> </w:t>
            </w:r>
            <w:r>
              <w:rPr>
                <w:spacing w:val="-2"/>
                <w:sz w:val="14"/>
              </w:rPr>
              <w:t>officer</w:t>
            </w:r>
          </w:p>
        </w:tc>
      </w:tr>
      <w:tr>
        <w:trPr>
          <w:trHeight w:val="260" w:hRule="atLeast"/>
        </w:trPr>
        <w:tc>
          <w:tcPr>
            <w:tcW w:w="694" w:type="dxa"/>
            <w:tcBorders/>
          </w:tcPr>
          <w:p>
            <w:pPr>
              <w:pStyle w:val="TableParagraph"/>
              <w:widowControl w:val="false"/>
              <w:spacing w:before="64" w:after="0"/>
              <w:ind w:left="11" w:right="0" w:hanging="0"/>
              <w:rPr>
                <w:sz w:val="12"/>
              </w:rPr>
            </w:pPr>
            <w:r>
              <w:rPr>
                <w:spacing w:val="-2"/>
                <w:sz w:val="12"/>
              </w:rPr>
              <w:t>07/17/2023</w:t>
            </w:r>
          </w:p>
        </w:tc>
        <w:tc>
          <w:tcPr>
            <w:tcW w:w="1774" w:type="dxa"/>
            <w:tcBorders/>
          </w:tcPr>
          <w:p>
            <w:pPr>
              <w:pStyle w:val="TableParagraph"/>
              <w:widowControl w:val="false"/>
              <w:spacing w:before="64" w:after="0"/>
              <w:ind w:left="89" w:right="0" w:hanging="0"/>
              <w:rPr>
                <w:sz w:val="12"/>
              </w:rPr>
            </w:pPr>
            <w:r>
              <w:rPr>
                <w:sz w:val="12"/>
              </w:rPr>
              <w:t>City</w:t>
            </w:r>
            <w:r>
              <w:rPr>
                <w:spacing w:val="2"/>
                <w:sz w:val="12"/>
              </w:rPr>
              <w:t xml:space="preserve"> </w:t>
            </w:r>
            <w:r>
              <w:rPr>
                <w:sz w:val="12"/>
              </w:rPr>
              <w:t>Visitor</w:t>
            </w:r>
            <w:r>
              <w:rPr>
                <w:spacing w:val="3"/>
                <w:sz w:val="12"/>
              </w:rPr>
              <w:t xml:space="preserve"> </w:t>
            </w:r>
            <w:r>
              <w:rPr>
                <w:spacing w:val="-2"/>
                <w:sz w:val="12"/>
              </w:rPr>
              <w:t>Center</w:t>
            </w:r>
          </w:p>
        </w:tc>
        <w:tc>
          <w:tcPr>
            <w:tcW w:w="1880" w:type="dxa"/>
            <w:tcBorders/>
          </w:tcPr>
          <w:p>
            <w:pPr>
              <w:pStyle w:val="TableParagraph"/>
              <w:widowControl w:val="false"/>
              <w:spacing w:before="64" w:after="0"/>
              <w:ind w:left="389" w:right="0" w:hanging="0"/>
              <w:rPr>
                <w:sz w:val="12"/>
              </w:rPr>
            </w:pPr>
            <w:r>
              <w:rPr>
                <w:sz w:val="12"/>
              </w:rPr>
              <w:t>VRTC</w:t>
            </w:r>
            <w:r>
              <w:rPr>
                <w:spacing w:val="2"/>
                <w:sz w:val="12"/>
              </w:rPr>
              <w:t xml:space="preserve"> </w:t>
            </w:r>
            <w:r>
              <w:rPr>
                <w:sz w:val="12"/>
              </w:rPr>
              <w:t>Foot</w:t>
            </w:r>
            <w:r>
              <w:rPr>
                <w:spacing w:val="3"/>
                <w:sz w:val="12"/>
              </w:rPr>
              <w:t xml:space="preserve"> </w:t>
            </w:r>
            <w:r>
              <w:rPr>
                <w:spacing w:val="-2"/>
                <w:sz w:val="12"/>
              </w:rPr>
              <w:t>Patrol</w:t>
            </w:r>
          </w:p>
        </w:tc>
        <w:tc>
          <w:tcPr>
            <w:tcW w:w="1851" w:type="dxa"/>
            <w:tcBorders/>
          </w:tcPr>
          <w:p>
            <w:pPr>
              <w:pStyle w:val="TableParagraph"/>
              <w:widowControl w:val="false"/>
              <w:spacing w:before="64" w:after="0"/>
              <w:ind w:left="205" w:right="0" w:hanging="0"/>
              <w:rPr>
                <w:sz w:val="12"/>
              </w:rPr>
            </w:pPr>
            <w:r>
              <w:rPr>
                <w:sz w:val="12"/>
              </w:rPr>
              <w:t>375</w:t>
            </w:r>
            <w:r>
              <w:rPr>
                <w:spacing w:val="4"/>
                <w:sz w:val="12"/>
              </w:rPr>
              <w:t xml:space="preserve"> </w:t>
            </w:r>
            <w:r>
              <w:rPr>
                <w:sz w:val="12"/>
              </w:rPr>
              <w:t>Meeting</w:t>
            </w:r>
            <w:r>
              <w:rPr>
                <w:spacing w:val="5"/>
                <w:sz w:val="12"/>
              </w:rPr>
              <w:t xml:space="preserve"> </w:t>
            </w:r>
            <w:r>
              <w:rPr>
                <w:spacing w:val="-5"/>
                <w:sz w:val="12"/>
              </w:rPr>
              <w:t>St</w:t>
            </w:r>
          </w:p>
        </w:tc>
        <w:tc>
          <w:tcPr>
            <w:tcW w:w="446" w:type="dxa"/>
            <w:tcBorders/>
          </w:tcPr>
          <w:p>
            <w:pPr>
              <w:pStyle w:val="TableParagraph"/>
              <w:widowControl w:val="false"/>
              <w:spacing w:before="64" w:after="0"/>
              <w:ind w:left="45" w:right="0" w:hanging="0"/>
              <w:rPr>
                <w:sz w:val="12"/>
              </w:rPr>
            </w:pPr>
            <w:r>
              <w:rPr>
                <w:spacing w:val="-4"/>
                <w:sz w:val="12"/>
              </w:rPr>
              <w:t>1300</w:t>
            </w:r>
          </w:p>
        </w:tc>
        <w:tc>
          <w:tcPr>
            <w:tcW w:w="571" w:type="dxa"/>
            <w:tcBorders/>
          </w:tcPr>
          <w:p>
            <w:pPr>
              <w:pStyle w:val="TableParagraph"/>
              <w:widowControl w:val="false"/>
              <w:spacing w:before="64" w:after="0"/>
              <w:ind w:left="61" w:right="76" w:hanging="0"/>
              <w:jc w:val="center"/>
              <w:rPr>
                <w:sz w:val="12"/>
              </w:rPr>
            </w:pPr>
            <w:r>
              <w:rPr>
                <w:spacing w:val="-4"/>
                <w:sz w:val="12"/>
              </w:rPr>
              <w:t>1700</w:t>
            </w:r>
          </w:p>
        </w:tc>
        <w:tc>
          <w:tcPr>
            <w:tcW w:w="1344" w:type="dxa"/>
            <w:tcBorders/>
          </w:tcPr>
          <w:p>
            <w:pPr>
              <w:pStyle w:val="TableParagraph"/>
              <w:widowControl w:val="false"/>
              <w:spacing w:before="64" w:after="0"/>
              <w:ind w:left="182" w:right="0" w:hanging="0"/>
              <w:rPr>
                <w:sz w:val="14"/>
              </w:rPr>
            </w:pPr>
            <w:r>
              <w:rPr>
                <w:spacing w:val="-4"/>
                <w:sz w:val="14"/>
              </w:rPr>
              <w:t>Your</w:t>
            </w:r>
            <w:r>
              <w:rPr>
                <w:spacing w:val="-3"/>
                <w:sz w:val="14"/>
              </w:rPr>
              <w:t xml:space="preserve"> </w:t>
            </w:r>
            <w:r>
              <w:rPr>
                <w:spacing w:val="-2"/>
                <w:sz w:val="14"/>
              </w:rPr>
              <w:t>officer</w:t>
            </w:r>
          </w:p>
        </w:tc>
      </w:tr>
      <w:tr>
        <w:trPr>
          <w:trHeight w:val="334" w:hRule="atLeast"/>
        </w:trPr>
        <w:tc>
          <w:tcPr>
            <w:tcW w:w="694" w:type="dxa"/>
            <w:tcBorders/>
          </w:tcPr>
          <w:p>
            <w:pPr>
              <w:pStyle w:val="TableParagraph"/>
              <w:widowControl w:val="false"/>
              <w:spacing w:before="33" w:after="0"/>
              <w:ind w:left="11" w:right="0" w:hanging="0"/>
              <w:rPr>
                <w:sz w:val="12"/>
              </w:rPr>
            </w:pPr>
            <w:r>
              <w:rPr>
                <w:spacing w:val="-2"/>
                <w:sz w:val="12"/>
              </w:rPr>
              <w:t>07/17/2023</w:t>
            </w:r>
          </w:p>
        </w:tc>
        <w:tc>
          <w:tcPr>
            <w:tcW w:w="1774" w:type="dxa"/>
            <w:tcBorders/>
          </w:tcPr>
          <w:p>
            <w:pPr>
              <w:pStyle w:val="TableParagraph"/>
              <w:widowControl w:val="false"/>
              <w:spacing w:before="33" w:after="0"/>
              <w:ind w:left="89" w:right="0" w:hanging="0"/>
              <w:rPr>
                <w:sz w:val="12"/>
              </w:rPr>
            </w:pPr>
            <w:r>
              <w:rPr>
                <w:sz w:val="12"/>
              </w:rPr>
              <w:t>City</w:t>
            </w:r>
            <w:r>
              <w:rPr>
                <w:spacing w:val="2"/>
                <w:sz w:val="12"/>
              </w:rPr>
              <w:t xml:space="preserve"> </w:t>
            </w:r>
            <w:r>
              <w:rPr>
                <w:sz w:val="12"/>
              </w:rPr>
              <w:t>of</w:t>
            </w:r>
            <w:r>
              <w:rPr>
                <w:spacing w:val="2"/>
                <w:sz w:val="12"/>
              </w:rPr>
              <w:t xml:space="preserve"> </w:t>
            </w:r>
            <w:r>
              <w:rPr>
                <w:sz w:val="12"/>
              </w:rPr>
              <w:t>City</w:t>
            </w:r>
            <w:r>
              <w:rPr>
                <w:spacing w:val="3"/>
                <w:sz w:val="12"/>
              </w:rPr>
              <w:t xml:space="preserve"> </w:t>
            </w:r>
            <w:r>
              <w:rPr>
                <w:sz w:val="12"/>
              </w:rPr>
              <w:t>-</w:t>
            </w:r>
            <w:r>
              <w:rPr>
                <w:spacing w:val="2"/>
                <w:sz w:val="12"/>
              </w:rPr>
              <w:t xml:space="preserve"> </w:t>
            </w:r>
            <w:r>
              <w:rPr>
                <w:spacing w:val="-2"/>
                <w:sz w:val="12"/>
              </w:rPr>
              <w:t>Basketball</w:t>
            </w:r>
          </w:p>
        </w:tc>
        <w:tc>
          <w:tcPr>
            <w:tcW w:w="1880" w:type="dxa"/>
            <w:tcBorders/>
          </w:tcPr>
          <w:p>
            <w:pPr>
              <w:pStyle w:val="TableParagraph"/>
              <w:widowControl w:val="false"/>
              <w:spacing w:lineRule="atLeast" w:line="150" w:before="14" w:after="0"/>
              <w:ind w:left="389" w:right="50" w:hanging="0"/>
              <w:rPr>
                <w:sz w:val="12"/>
              </w:rPr>
            </w:pPr>
            <w:r>
              <w:rPr>
                <w:sz w:val="12"/>
              </w:rPr>
              <w:t>Flip</w:t>
            </w:r>
            <w:r>
              <w:rPr>
                <w:spacing w:val="-3"/>
                <w:sz w:val="12"/>
              </w:rPr>
              <w:t xml:space="preserve"> </w:t>
            </w:r>
            <w:r>
              <w:rPr>
                <w:sz w:val="12"/>
              </w:rPr>
              <w:t>Basketball</w:t>
            </w:r>
            <w:r>
              <w:rPr>
                <w:spacing w:val="-3"/>
                <w:sz w:val="12"/>
              </w:rPr>
              <w:t xml:space="preserve"> </w:t>
            </w:r>
            <w:r>
              <w:rPr>
                <w:sz w:val="12"/>
              </w:rPr>
              <w:t>League</w:t>
            </w:r>
            <w:r>
              <w:rPr>
                <w:spacing w:val="40"/>
                <w:sz w:val="12"/>
              </w:rPr>
              <w:t xml:space="preserve"> </w:t>
            </w:r>
            <w:r>
              <w:rPr>
                <w:spacing w:val="-4"/>
                <w:sz w:val="12"/>
              </w:rPr>
              <w:t>2023</w:t>
            </w:r>
          </w:p>
        </w:tc>
        <w:tc>
          <w:tcPr>
            <w:tcW w:w="1851" w:type="dxa"/>
            <w:tcBorders/>
          </w:tcPr>
          <w:p>
            <w:pPr>
              <w:pStyle w:val="TableParagraph"/>
              <w:widowControl w:val="false"/>
              <w:spacing w:lineRule="atLeast" w:line="150" w:before="14" w:after="0"/>
              <w:ind w:left="205" w:right="0" w:hanging="0"/>
              <w:rPr>
                <w:sz w:val="12"/>
              </w:rPr>
            </w:pPr>
            <w:r>
              <w:rPr>
                <w:sz w:val="12"/>
              </w:rPr>
              <w:t>780 Playground Road (Forest</w:t>
            </w:r>
            <w:r>
              <w:rPr>
                <w:spacing w:val="40"/>
                <w:sz w:val="12"/>
              </w:rPr>
              <w:t xml:space="preserve"> </w:t>
            </w:r>
            <w:r>
              <w:rPr>
                <w:sz w:val="12"/>
              </w:rPr>
              <w:t>Park Playground) City</w:t>
            </w:r>
          </w:p>
        </w:tc>
        <w:tc>
          <w:tcPr>
            <w:tcW w:w="446" w:type="dxa"/>
            <w:tcBorders/>
          </w:tcPr>
          <w:p>
            <w:pPr>
              <w:pStyle w:val="TableParagraph"/>
              <w:widowControl w:val="false"/>
              <w:spacing w:before="33" w:after="0"/>
              <w:ind w:left="45" w:right="0" w:hanging="0"/>
              <w:rPr>
                <w:sz w:val="12"/>
              </w:rPr>
            </w:pPr>
            <w:r>
              <w:rPr>
                <w:spacing w:val="-4"/>
                <w:sz w:val="12"/>
              </w:rPr>
              <w:t>1800</w:t>
            </w:r>
          </w:p>
        </w:tc>
        <w:tc>
          <w:tcPr>
            <w:tcW w:w="571" w:type="dxa"/>
            <w:tcBorders/>
          </w:tcPr>
          <w:p>
            <w:pPr>
              <w:pStyle w:val="TableParagraph"/>
              <w:widowControl w:val="false"/>
              <w:rPr>
                <w:rFonts w:ascii="Times New Roman" w:hAnsi="Times New Roman"/>
                <w:sz w:val="14"/>
              </w:rPr>
            </w:pPr>
            <w:r>
              <w:rPr>
                <w:rFonts w:ascii="Times New Roman" w:hAnsi="Times New Roman"/>
                <w:sz w:val="14"/>
              </w:rPr>
            </w:r>
          </w:p>
        </w:tc>
        <w:tc>
          <w:tcPr>
            <w:tcW w:w="1344" w:type="dxa"/>
            <w:tcBorders/>
          </w:tcPr>
          <w:p>
            <w:pPr>
              <w:pStyle w:val="TableParagraph"/>
              <w:widowControl w:val="false"/>
              <w:spacing w:before="33" w:after="0"/>
              <w:ind w:left="182" w:right="0" w:hanging="0"/>
              <w:rPr>
                <w:sz w:val="12"/>
              </w:rPr>
            </w:pPr>
            <w:r>
              <w:rPr>
                <w:spacing w:val="-2"/>
                <w:sz w:val="14"/>
              </w:rPr>
              <w:t>Your</w:t>
            </w:r>
            <w:r>
              <w:rPr>
                <w:spacing w:val="-6"/>
                <w:sz w:val="14"/>
              </w:rPr>
              <w:t xml:space="preserve"> </w:t>
            </w:r>
            <w:r>
              <w:rPr>
                <w:spacing w:val="-2"/>
                <w:sz w:val="14"/>
              </w:rPr>
              <w:t>officer</w:t>
            </w:r>
            <w:r>
              <w:rPr>
                <w:spacing w:val="-7"/>
                <w:sz w:val="14"/>
              </w:rPr>
              <w:t xml:space="preserve"> </w:t>
            </w:r>
            <w:r>
              <w:rPr>
                <w:spacing w:val="-10"/>
                <w:sz w:val="12"/>
              </w:rPr>
              <w:t>J</w:t>
            </w:r>
          </w:p>
        </w:tc>
      </w:tr>
      <w:tr>
        <w:trPr>
          <w:trHeight w:val="175" w:hRule="atLeast"/>
        </w:trPr>
        <w:tc>
          <w:tcPr>
            <w:tcW w:w="694" w:type="dxa"/>
            <w:tcBorders/>
          </w:tcPr>
          <w:p>
            <w:pPr>
              <w:pStyle w:val="TableParagraph"/>
              <w:widowControl w:val="false"/>
              <w:rPr>
                <w:rFonts w:ascii="Times New Roman" w:hAnsi="Times New Roman"/>
                <w:sz w:val="10"/>
              </w:rPr>
            </w:pPr>
            <w:r>
              <w:rPr>
                <w:rFonts w:ascii="Times New Roman" w:hAnsi="Times New Roman"/>
                <w:sz w:val="10"/>
              </w:rPr>
            </w:r>
          </w:p>
        </w:tc>
        <w:tc>
          <w:tcPr>
            <w:tcW w:w="1774" w:type="dxa"/>
            <w:tcBorders/>
          </w:tcPr>
          <w:p>
            <w:pPr>
              <w:pStyle w:val="TableParagraph"/>
              <w:widowControl w:val="false"/>
              <w:rPr>
                <w:rFonts w:ascii="Times New Roman" w:hAnsi="Times New Roman"/>
                <w:sz w:val="10"/>
              </w:rPr>
            </w:pPr>
            <w:r>
              <w:rPr>
                <w:rFonts w:ascii="Times New Roman" w:hAnsi="Times New Roman"/>
                <w:sz w:val="10"/>
              </w:rPr>
            </w:r>
          </w:p>
        </w:tc>
        <w:tc>
          <w:tcPr>
            <w:tcW w:w="1880" w:type="dxa"/>
            <w:tcBorders/>
          </w:tcPr>
          <w:p>
            <w:pPr>
              <w:pStyle w:val="TableParagraph"/>
              <w:widowControl w:val="false"/>
              <w:rPr>
                <w:rFonts w:ascii="Times New Roman" w:hAnsi="Times New Roman"/>
                <w:sz w:val="10"/>
              </w:rPr>
            </w:pPr>
            <w:r>
              <w:rPr>
                <w:rFonts w:ascii="Times New Roman" w:hAnsi="Times New Roman"/>
                <w:sz w:val="10"/>
              </w:rPr>
            </w:r>
          </w:p>
        </w:tc>
        <w:tc>
          <w:tcPr>
            <w:tcW w:w="1851" w:type="dxa"/>
            <w:tcBorders/>
          </w:tcPr>
          <w:p>
            <w:pPr>
              <w:pStyle w:val="TableParagraph"/>
              <w:widowControl w:val="false"/>
              <w:spacing w:before="5" w:after="0"/>
              <w:ind w:left="205" w:right="0" w:hanging="0"/>
              <w:rPr>
                <w:sz w:val="12"/>
              </w:rPr>
            </w:pPr>
            <w:r>
              <w:rPr>
                <w:spacing w:val="-5"/>
                <w:sz w:val="12"/>
              </w:rPr>
              <w:t>SC</w:t>
            </w:r>
          </w:p>
        </w:tc>
        <w:tc>
          <w:tcPr>
            <w:tcW w:w="446" w:type="dxa"/>
            <w:tcBorders/>
          </w:tcPr>
          <w:p>
            <w:pPr>
              <w:pStyle w:val="TableParagraph"/>
              <w:widowControl w:val="false"/>
              <w:rPr>
                <w:rFonts w:ascii="Times New Roman" w:hAnsi="Times New Roman"/>
                <w:sz w:val="10"/>
              </w:rPr>
            </w:pPr>
            <w:r>
              <w:rPr>
                <w:rFonts w:ascii="Times New Roman" w:hAnsi="Times New Roman"/>
                <w:sz w:val="10"/>
              </w:rPr>
            </w:r>
          </w:p>
        </w:tc>
        <w:tc>
          <w:tcPr>
            <w:tcW w:w="571" w:type="dxa"/>
            <w:tcBorders/>
          </w:tcPr>
          <w:p>
            <w:pPr>
              <w:pStyle w:val="TableParagraph"/>
              <w:widowControl w:val="false"/>
              <w:rPr>
                <w:rFonts w:ascii="Times New Roman" w:hAnsi="Times New Roman"/>
                <w:sz w:val="10"/>
              </w:rPr>
            </w:pPr>
            <w:r>
              <w:rPr>
                <w:rFonts w:ascii="Times New Roman" w:hAnsi="Times New Roman"/>
                <w:sz w:val="10"/>
              </w:rPr>
            </w:r>
          </w:p>
        </w:tc>
        <w:tc>
          <w:tcPr>
            <w:tcW w:w="1344" w:type="dxa"/>
            <w:tcBorders/>
          </w:tcPr>
          <w:p>
            <w:pPr>
              <w:pStyle w:val="TableParagraph"/>
              <w:widowControl w:val="false"/>
              <w:rPr>
                <w:rFonts w:ascii="Times New Roman" w:hAnsi="Times New Roman"/>
                <w:sz w:val="10"/>
              </w:rPr>
            </w:pPr>
            <w:r>
              <w:rPr>
                <w:rFonts w:ascii="Times New Roman" w:hAnsi="Times New Roman"/>
                <w:sz w:val="10"/>
              </w:rPr>
            </w:r>
          </w:p>
        </w:tc>
      </w:tr>
      <w:tr>
        <w:trPr>
          <w:trHeight w:val="328" w:hRule="atLeast"/>
        </w:trPr>
        <w:tc>
          <w:tcPr>
            <w:tcW w:w="694" w:type="dxa"/>
            <w:tcBorders/>
          </w:tcPr>
          <w:p>
            <w:pPr>
              <w:pStyle w:val="TableParagraph"/>
              <w:widowControl w:val="false"/>
              <w:spacing w:before="29" w:after="0"/>
              <w:ind w:left="11" w:right="0" w:hanging="0"/>
              <w:rPr>
                <w:sz w:val="12"/>
              </w:rPr>
            </w:pPr>
            <w:r>
              <w:rPr>
                <w:spacing w:val="-2"/>
                <w:sz w:val="12"/>
              </w:rPr>
              <w:t>07/17/2023</w:t>
            </w:r>
          </w:p>
        </w:tc>
        <w:tc>
          <w:tcPr>
            <w:tcW w:w="1774" w:type="dxa"/>
            <w:tcBorders/>
          </w:tcPr>
          <w:p>
            <w:pPr>
              <w:pStyle w:val="TableParagraph"/>
              <w:widowControl w:val="false"/>
              <w:spacing w:before="29" w:after="0"/>
              <w:ind w:left="89" w:right="0" w:hanging="0"/>
              <w:rPr>
                <w:sz w:val="12"/>
              </w:rPr>
            </w:pPr>
            <w:r>
              <w:rPr>
                <w:sz w:val="12"/>
              </w:rPr>
              <w:t>City</w:t>
            </w:r>
            <w:r>
              <w:rPr>
                <w:spacing w:val="2"/>
                <w:sz w:val="12"/>
              </w:rPr>
              <w:t xml:space="preserve"> </w:t>
            </w:r>
            <w:r>
              <w:rPr>
                <w:sz w:val="12"/>
              </w:rPr>
              <w:t>of</w:t>
            </w:r>
            <w:r>
              <w:rPr>
                <w:spacing w:val="2"/>
                <w:sz w:val="12"/>
              </w:rPr>
              <w:t xml:space="preserve"> </w:t>
            </w:r>
            <w:r>
              <w:rPr>
                <w:sz w:val="12"/>
              </w:rPr>
              <w:t>City</w:t>
            </w:r>
            <w:r>
              <w:rPr>
                <w:spacing w:val="3"/>
                <w:sz w:val="12"/>
              </w:rPr>
              <w:t xml:space="preserve"> </w:t>
            </w:r>
            <w:r>
              <w:rPr>
                <w:sz w:val="12"/>
              </w:rPr>
              <w:t>-</w:t>
            </w:r>
            <w:r>
              <w:rPr>
                <w:spacing w:val="2"/>
                <w:sz w:val="12"/>
              </w:rPr>
              <w:t xml:space="preserve"> </w:t>
            </w:r>
            <w:r>
              <w:rPr>
                <w:spacing w:val="-2"/>
                <w:sz w:val="12"/>
              </w:rPr>
              <w:t>Basketball</w:t>
            </w:r>
          </w:p>
        </w:tc>
        <w:tc>
          <w:tcPr>
            <w:tcW w:w="1880" w:type="dxa"/>
            <w:tcBorders/>
          </w:tcPr>
          <w:p>
            <w:pPr>
              <w:pStyle w:val="TableParagraph"/>
              <w:widowControl w:val="false"/>
              <w:spacing w:lineRule="atLeast" w:line="150" w:before="9" w:after="0"/>
              <w:ind w:left="389" w:right="50" w:hanging="0"/>
              <w:rPr>
                <w:sz w:val="12"/>
              </w:rPr>
            </w:pPr>
            <w:r>
              <w:rPr>
                <w:sz w:val="12"/>
              </w:rPr>
              <w:t>Flip</w:t>
            </w:r>
            <w:r>
              <w:rPr>
                <w:spacing w:val="-3"/>
                <w:sz w:val="12"/>
              </w:rPr>
              <w:t xml:space="preserve"> </w:t>
            </w:r>
            <w:r>
              <w:rPr>
                <w:sz w:val="12"/>
              </w:rPr>
              <w:t>Basketball</w:t>
            </w:r>
            <w:r>
              <w:rPr>
                <w:spacing w:val="-3"/>
                <w:sz w:val="12"/>
              </w:rPr>
              <w:t xml:space="preserve"> </w:t>
            </w:r>
            <w:r>
              <w:rPr>
                <w:sz w:val="12"/>
              </w:rPr>
              <w:t>League</w:t>
            </w:r>
            <w:r>
              <w:rPr>
                <w:spacing w:val="40"/>
                <w:sz w:val="12"/>
              </w:rPr>
              <w:t xml:space="preserve"> </w:t>
            </w:r>
            <w:r>
              <w:rPr>
                <w:spacing w:val="-4"/>
                <w:sz w:val="12"/>
              </w:rPr>
              <w:t>2023</w:t>
            </w:r>
          </w:p>
        </w:tc>
        <w:tc>
          <w:tcPr>
            <w:tcW w:w="1851" w:type="dxa"/>
            <w:tcBorders/>
          </w:tcPr>
          <w:p>
            <w:pPr>
              <w:pStyle w:val="TableParagraph"/>
              <w:widowControl w:val="false"/>
              <w:spacing w:lineRule="atLeast" w:line="150" w:before="9" w:after="0"/>
              <w:ind w:left="205" w:right="0" w:hanging="0"/>
              <w:rPr>
                <w:sz w:val="12"/>
              </w:rPr>
            </w:pPr>
            <w:r>
              <w:rPr>
                <w:sz w:val="12"/>
              </w:rPr>
              <w:t>780 Playground Road (Forest</w:t>
            </w:r>
            <w:r>
              <w:rPr>
                <w:spacing w:val="40"/>
                <w:sz w:val="12"/>
              </w:rPr>
              <w:t xml:space="preserve"> </w:t>
            </w:r>
            <w:r>
              <w:rPr>
                <w:sz w:val="12"/>
              </w:rPr>
              <w:t>Park Playground) City</w:t>
            </w:r>
          </w:p>
        </w:tc>
        <w:tc>
          <w:tcPr>
            <w:tcW w:w="446" w:type="dxa"/>
            <w:tcBorders/>
          </w:tcPr>
          <w:p>
            <w:pPr>
              <w:pStyle w:val="TableParagraph"/>
              <w:widowControl w:val="false"/>
              <w:spacing w:before="29" w:after="0"/>
              <w:ind w:left="45" w:right="0" w:hanging="0"/>
              <w:rPr>
                <w:sz w:val="12"/>
              </w:rPr>
            </w:pPr>
            <w:r>
              <w:rPr>
                <w:spacing w:val="-4"/>
                <w:sz w:val="12"/>
              </w:rPr>
              <w:t>1800</w:t>
            </w:r>
          </w:p>
        </w:tc>
        <w:tc>
          <w:tcPr>
            <w:tcW w:w="571" w:type="dxa"/>
            <w:tcBorders/>
          </w:tcPr>
          <w:p>
            <w:pPr>
              <w:pStyle w:val="TableParagraph"/>
              <w:widowControl w:val="false"/>
              <w:spacing w:before="29" w:after="0"/>
              <w:ind w:left="61" w:right="76" w:hanging="0"/>
              <w:jc w:val="center"/>
              <w:rPr>
                <w:sz w:val="12"/>
              </w:rPr>
            </w:pPr>
            <w:r>
              <w:rPr>
                <w:spacing w:val="-4"/>
                <w:sz w:val="12"/>
              </w:rPr>
              <w:t>2215</w:t>
            </w:r>
          </w:p>
        </w:tc>
        <w:tc>
          <w:tcPr>
            <w:tcW w:w="1344" w:type="dxa"/>
            <w:tcBorders/>
          </w:tcPr>
          <w:p>
            <w:pPr>
              <w:pStyle w:val="TableParagraph"/>
              <w:widowControl w:val="false"/>
              <w:spacing w:before="29" w:after="0"/>
              <w:ind w:left="182" w:right="0" w:hanging="0"/>
              <w:rPr>
                <w:sz w:val="14"/>
              </w:rPr>
            </w:pPr>
            <w:r>
              <w:rPr>
                <w:spacing w:val="-4"/>
                <w:sz w:val="14"/>
              </w:rPr>
              <w:t>Your</w:t>
            </w:r>
            <w:r>
              <w:rPr>
                <w:spacing w:val="-3"/>
                <w:sz w:val="14"/>
              </w:rPr>
              <w:t xml:space="preserve"> </w:t>
            </w:r>
            <w:r>
              <w:rPr>
                <w:spacing w:val="-2"/>
                <w:sz w:val="14"/>
              </w:rPr>
              <w:t>officer</w:t>
            </w:r>
          </w:p>
        </w:tc>
      </w:tr>
      <w:tr>
        <w:trPr>
          <w:trHeight w:val="177" w:hRule="atLeast"/>
        </w:trPr>
        <w:tc>
          <w:tcPr>
            <w:tcW w:w="694" w:type="dxa"/>
            <w:tcBorders/>
          </w:tcPr>
          <w:p>
            <w:pPr>
              <w:pStyle w:val="TableParagraph"/>
              <w:widowControl w:val="false"/>
              <w:rPr>
                <w:rFonts w:ascii="Times New Roman" w:hAnsi="Times New Roman"/>
                <w:sz w:val="10"/>
              </w:rPr>
            </w:pPr>
            <w:r>
              <w:rPr>
                <w:rFonts w:ascii="Times New Roman" w:hAnsi="Times New Roman"/>
                <w:sz w:val="10"/>
              </w:rPr>
            </w:r>
          </w:p>
        </w:tc>
        <w:tc>
          <w:tcPr>
            <w:tcW w:w="1774" w:type="dxa"/>
            <w:tcBorders/>
          </w:tcPr>
          <w:p>
            <w:pPr>
              <w:pStyle w:val="TableParagraph"/>
              <w:widowControl w:val="false"/>
              <w:rPr>
                <w:rFonts w:ascii="Times New Roman" w:hAnsi="Times New Roman"/>
                <w:sz w:val="10"/>
              </w:rPr>
            </w:pPr>
            <w:r>
              <w:rPr>
                <w:rFonts w:ascii="Times New Roman" w:hAnsi="Times New Roman"/>
                <w:sz w:val="10"/>
              </w:rPr>
            </w:r>
          </w:p>
        </w:tc>
        <w:tc>
          <w:tcPr>
            <w:tcW w:w="1880" w:type="dxa"/>
            <w:tcBorders/>
          </w:tcPr>
          <w:p>
            <w:pPr>
              <w:pStyle w:val="TableParagraph"/>
              <w:widowControl w:val="false"/>
              <w:rPr>
                <w:rFonts w:ascii="Times New Roman" w:hAnsi="Times New Roman"/>
                <w:sz w:val="10"/>
              </w:rPr>
            </w:pPr>
            <w:r>
              <w:rPr>
                <w:rFonts w:ascii="Times New Roman" w:hAnsi="Times New Roman"/>
                <w:sz w:val="10"/>
              </w:rPr>
            </w:r>
          </w:p>
        </w:tc>
        <w:tc>
          <w:tcPr>
            <w:tcW w:w="1851" w:type="dxa"/>
            <w:tcBorders/>
          </w:tcPr>
          <w:p>
            <w:pPr>
              <w:pStyle w:val="TableParagraph"/>
              <w:widowControl w:val="false"/>
              <w:spacing w:before="7" w:after="0"/>
              <w:ind w:left="205" w:right="0" w:hanging="0"/>
              <w:rPr>
                <w:sz w:val="12"/>
              </w:rPr>
            </w:pPr>
            <w:r>
              <w:rPr>
                <w:spacing w:val="-5"/>
                <w:sz w:val="12"/>
              </w:rPr>
              <w:t>SC</w:t>
            </w:r>
          </w:p>
        </w:tc>
        <w:tc>
          <w:tcPr>
            <w:tcW w:w="446" w:type="dxa"/>
            <w:tcBorders/>
          </w:tcPr>
          <w:p>
            <w:pPr>
              <w:pStyle w:val="TableParagraph"/>
              <w:widowControl w:val="false"/>
              <w:rPr>
                <w:rFonts w:ascii="Times New Roman" w:hAnsi="Times New Roman"/>
                <w:sz w:val="10"/>
              </w:rPr>
            </w:pPr>
            <w:r>
              <w:rPr>
                <w:rFonts w:ascii="Times New Roman" w:hAnsi="Times New Roman"/>
                <w:sz w:val="10"/>
              </w:rPr>
            </w:r>
          </w:p>
        </w:tc>
        <w:tc>
          <w:tcPr>
            <w:tcW w:w="571" w:type="dxa"/>
            <w:tcBorders/>
          </w:tcPr>
          <w:p>
            <w:pPr>
              <w:pStyle w:val="TableParagraph"/>
              <w:widowControl w:val="false"/>
              <w:rPr>
                <w:rFonts w:ascii="Times New Roman" w:hAnsi="Times New Roman"/>
                <w:sz w:val="10"/>
              </w:rPr>
            </w:pPr>
            <w:r>
              <w:rPr>
                <w:rFonts w:ascii="Times New Roman" w:hAnsi="Times New Roman"/>
                <w:sz w:val="10"/>
              </w:rPr>
            </w:r>
          </w:p>
        </w:tc>
        <w:tc>
          <w:tcPr>
            <w:tcW w:w="1344" w:type="dxa"/>
            <w:tcBorders/>
          </w:tcPr>
          <w:p>
            <w:pPr>
              <w:pStyle w:val="TableParagraph"/>
              <w:widowControl w:val="false"/>
              <w:rPr>
                <w:rFonts w:ascii="Times New Roman" w:hAnsi="Times New Roman"/>
                <w:sz w:val="10"/>
              </w:rPr>
            </w:pPr>
            <w:r>
              <w:rPr>
                <w:rFonts w:ascii="Times New Roman" w:hAnsi="Times New Roman"/>
                <w:sz w:val="10"/>
              </w:rPr>
            </w:r>
          </w:p>
        </w:tc>
      </w:tr>
      <w:tr>
        <w:trPr>
          <w:trHeight w:val="219" w:hRule="atLeast"/>
        </w:trPr>
        <w:tc>
          <w:tcPr>
            <w:tcW w:w="694" w:type="dxa"/>
            <w:tcBorders/>
          </w:tcPr>
          <w:p>
            <w:pPr>
              <w:pStyle w:val="TableParagraph"/>
              <w:widowControl w:val="false"/>
              <w:spacing w:before="29" w:after="0"/>
              <w:ind w:left="11" w:right="0" w:hanging="0"/>
              <w:rPr>
                <w:sz w:val="12"/>
              </w:rPr>
            </w:pPr>
            <w:r>
              <w:rPr>
                <w:spacing w:val="-2"/>
                <w:sz w:val="12"/>
              </w:rPr>
              <w:t>07/17/2023</w:t>
            </w:r>
          </w:p>
        </w:tc>
        <w:tc>
          <w:tcPr>
            <w:tcW w:w="1774" w:type="dxa"/>
            <w:tcBorders/>
          </w:tcPr>
          <w:p>
            <w:pPr>
              <w:pStyle w:val="TableParagraph"/>
              <w:widowControl w:val="false"/>
              <w:spacing w:before="29" w:after="0"/>
              <w:ind w:left="89" w:right="0" w:hanging="0"/>
              <w:rPr>
                <w:sz w:val="12"/>
              </w:rPr>
            </w:pPr>
            <w:r>
              <w:rPr>
                <w:sz w:val="12"/>
              </w:rPr>
              <w:t>City</w:t>
            </w:r>
            <w:r>
              <w:rPr>
                <w:spacing w:val="2"/>
                <w:sz w:val="12"/>
              </w:rPr>
              <w:t xml:space="preserve"> </w:t>
            </w:r>
            <w:r>
              <w:rPr>
                <w:sz w:val="12"/>
              </w:rPr>
              <w:t>of</w:t>
            </w:r>
            <w:r>
              <w:rPr>
                <w:spacing w:val="2"/>
                <w:sz w:val="12"/>
              </w:rPr>
              <w:t xml:space="preserve"> </w:t>
            </w:r>
            <w:r>
              <w:rPr>
                <w:sz w:val="12"/>
              </w:rPr>
              <w:t>City</w:t>
            </w:r>
            <w:r>
              <w:rPr>
                <w:spacing w:val="3"/>
                <w:sz w:val="12"/>
              </w:rPr>
              <w:t xml:space="preserve"> </w:t>
            </w:r>
            <w:r>
              <w:rPr>
                <w:sz w:val="12"/>
              </w:rPr>
              <w:t>-</w:t>
            </w:r>
            <w:r>
              <w:rPr>
                <w:spacing w:val="2"/>
                <w:sz w:val="12"/>
              </w:rPr>
              <w:t xml:space="preserve"> </w:t>
            </w:r>
            <w:r>
              <w:rPr>
                <w:spacing w:val="-2"/>
                <w:sz w:val="12"/>
              </w:rPr>
              <w:t>Bridgeview</w:t>
            </w:r>
          </w:p>
        </w:tc>
        <w:tc>
          <w:tcPr>
            <w:tcW w:w="1880" w:type="dxa"/>
            <w:tcBorders/>
          </w:tcPr>
          <w:p>
            <w:pPr>
              <w:pStyle w:val="TableParagraph"/>
              <w:widowControl w:val="false"/>
              <w:spacing w:before="29" w:after="0"/>
              <w:ind w:left="389" w:right="0" w:hanging="0"/>
              <w:rPr>
                <w:sz w:val="12"/>
              </w:rPr>
            </w:pPr>
            <w:r>
              <w:rPr>
                <w:spacing w:val="-2"/>
                <w:sz w:val="12"/>
              </w:rPr>
              <w:t>Bridgeview</w:t>
            </w:r>
          </w:p>
        </w:tc>
        <w:tc>
          <w:tcPr>
            <w:tcW w:w="1851" w:type="dxa"/>
            <w:tcBorders/>
          </w:tcPr>
          <w:p>
            <w:pPr>
              <w:pStyle w:val="TableParagraph"/>
              <w:widowControl w:val="false"/>
              <w:spacing w:before="29" w:after="0"/>
              <w:ind w:left="205" w:right="0" w:hanging="0"/>
              <w:rPr>
                <w:sz w:val="12"/>
              </w:rPr>
            </w:pPr>
            <w:r>
              <w:rPr>
                <w:spacing w:val="-2"/>
                <w:sz w:val="12"/>
              </w:rPr>
              <w:t>Bridgeview</w:t>
            </w:r>
          </w:p>
        </w:tc>
        <w:tc>
          <w:tcPr>
            <w:tcW w:w="446" w:type="dxa"/>
            <w:tcBorders/>
          </w:tcPr>
          <w:p>
            <w:pPr>
              <w:pStyle w:val="TableParagraph"/>
              <w:widowControl w:val="false"/>
              <w:spacing w:before="29" w:after="0"/>
              <w:ind w:left="45" w:right="0" w:hanging="0"/>
              <w:rPr>
                <w:sz w:val="12"/>
              </w:rPr>
            </w:pPr>
            <w:r>
              <w:rPr>
                <w:spacing w:val="-4"/>
                <w:sz w:val="12"/>
              </w:rPr>
              <w:t>0300</w:t>
            </w:r>
          </w:p>
        </w:tc>
        <w:tc>
          <w:tcPr>
            <w:tcW w:w="571" w:type="dxa"/>
            <w:tcBorders/>
          </w:tcPr>
          <w:p>
            <w:pPr>
              <w:pStyle w:val="TableParagraph"/>
              <w:widowControl w:val="false"/>
              <w:spacing w:before="29" w:after="0"/>
              <w:ind w:left="61" w:right="76" w:hanging="0"/>
              <w:jc w:val="center"/>
              <w:rPr>
                <w:sz w:val="12"/>
              </w:rPr>
            </w:pPr>
            <w:r>
              <w:rPr>
                <w:spacing w:val="-4"/>
                <w:sz w:val="12"/>
              </w:rPr>
              <w:t>0600</w:t>
            </w:r>
          </w:p>
        </w:tc>
        <w:tc>
          <w:tcPr>
            <w:tcW w:w="1344" w:type="dxa"/>
            <w:tcBorders/>
          </w:tcPr>
          <w:p>
            <w:pPr>
              <w:pStyle w:val="TableParagraph"/>
              <w:widowControl w:val="false"/>
              <w:spacing w:before="29" w:after="0"/>
              <w:ind w:left="182" w:right="0" w:hanging="0"/>
              <w:rPr>
                <w:sz w:val="14"/>
              </w:rPr>
            </w:pPr>
            <w:r>
              <w:rPr>
                <w:spacing w:val="-4"/>
                <w:sz w:val="14"/>
              </w:rPr>
              <w:t>Your</w:t>
            </w:r>
            <w:r>
              <w:rPr>
                <w:spacing w:val="-3"/>
                <w:sz w:val="14"/>
              </w:rPr>
              <w:t xml:space="preserve"> </w:t>
            </w:r>
            <w:r>
              <w:rPr>
                <w:spacing w:val="-2"/>
                <w:sz w:val="14"/>
              </w:rPr>
              <w:t>officer</w:t>
            </w:r>
          </w:p>
        </w:tc>
      </w:tr>
      <w:tr>
        <w:trPr>
          <w:trHeight w:val="223" w:hRule="atLeast"/>
        </w:trPr>
        <w:tc>
          <w:tcPr>
            <w:tcW w:w="694" w:type="dxa"/>
            <w:tcBorders/>
          </w:tcPr>
          <w:p>
            <w:pPr>
              <w:pStyle w:val="TableParagraph"/>
              <w:widowControl w:val="false"/>
              <w:spacing w:before="27" w:after="0"/>
              <w:ind w:left="11" w:right="0" w:hanging="0"/>
              <w:rPr>
                <w:sz w:val="12"/>
              </w:rPr>
            </w:pPr>
            <w:r>
              <w:rPr>
                <w:spacing w:val="-2"/>
                <w:sz w:val="12"/>
              </w:rPr>
              <w:t>07/17/2023</w:t>
            </w:r>
          </w:p>
        </w:tc>
        <w:tc>
          <w:tcPr>
            <w:tcW w:w="1774" w:type="dxa"/>
            <w:tcBorders/>
          </w:tcPr>
          <w:p>
            <w:pPr>
              <w:pStyle w:val="TableParagraph"/>
              <w:widowControl w:val="false"/>
              <w:spacing w:before="27" w:after="0"/>
              <w:ind w:left="89" w:right="0" w:hanging="0"/>
              <w:rPr>
                <w:sz w:val="12"/>
              </w:rPr>
            </w:pPr>
            <w:r>
              <w:rPr>
                <w:sz w:val="12"/>
              </w:rPr>
              <w:t>City</w:t>
            </w:r>
            <w:r>
              <w:rPr>
                <w:spacing w:val="2"/>
                <w:sz w:val="12"/>
              </w:rPr>
              <w:t xml:space="preserve"> </w:t>
            </w:r>
            <w:r>
              <w:rPr>
                <w:sz w:val="12"/>
              </w:rPr>
              <w:t>of</w:t>
            </w:r>
            <w:r>
              <w:rPr>
                <w:spacing w:val="2"/>
                <w:sz w:val="12"/>
              </w:rPr>
              <w:t xml:space="preserve"> </w:t>
            </w:r>
            <w:r>
              <w:rPr>
                <w:sz w:val="12"/>
              </w:rPr>
              <w:t>City</w:t>
            </w:r>
            <w:r>
              <w:rPr>
                <w:spacing w:val="3"/>
                <w:sz w:val="12"/>
              </w:rPr>
              <w:t xml:space="preserve"> </w:t>
            </w:r>
            <w:r>
              <w:rPr>
                <w:sz w:val="12"/>
              </w:rPr>
              <w:t>-</w:t>
            </w:r>
            <w:r>
              <w:rPr>
                <w:spacing w:val="2"/>
                <w:sz w:val="12"/>
              </w:rPr>
              <w:t xml:space="preserve"> </w:t>
            </w:r>
            <w:r>
              <w:rPr>
                <w:spacing w:val="-2"/>
                <w:sz w:val="12"/>
              </w:rPr>
              <w:t>Bridgeview</w:t>
            </w:r>
          </w:p>
        </w:tc>
        <w:tc>
          <w:tcPr>
            <w:tcW w:w="1880" w:type="dxa"/>
            <w:tcBorders/>
          </w:tcPr>
          <w:p>
            <w:pPr>
              <w:pStyle w:val="TableParagraph"/>
              <w:widowControl w:val="false"/>
              <w:spacing w:before="27" w:after="0"/>
              <w:ind w:left="389" w:right="0" w:hanging="0"/>
              <w:rPr>
                <w:sz w:val="12"/>
              </w:rPr>
            </w:pPr>
            <w:r>
              <w:rPr>
                <w:spacing w:val="-2"/>
                <w:sz w:val="12"/>
              </w:rPr>
              <w:t>Bridgeview</w:t>
            </w:r>
          </w:p>
        </w:tc>
        <w:tc>
          <w:tcPr>
            <w:tcW w:w="1851" w:type="dxa"/>
            <w:tcBorders/>
          </w:tcPr>
          <w:p>
            <w:pPr>
              <w:pStyle w:val="TableParagraph"/>
              <w:widowControl w:val="false"/>
              <w:spacing w:before="27" w:after="0"/>
              <w:ind w:left="205" w:right="0" w:hanging="0"/>
              <w:rPr>
                <w:sz w:val="12"/>
              </w:rPr>
            </w:pPr>
            <w:r>
              <w:rPr>
                <w:spacing w:val="-2"/>
                <w:sz w:val="12"/>
              </w:rPr>
              <w:t>Bridgeview</w:t>
            </w:r>
          </w:p>
        </w:tc>
        <w:tc>
          <w:tcPr>
            <w:tcW w:w="446" w:type="dxa"/>
            <w:tcBorders/>
          </w:tcPr>
          <w:p>
            <w:pPr>
              <w:pStyle w:val="TableParagraph"/>
              <w:widowControl w:val="false"/>
              <w:spacing w:before="27" w:after="0"/>
              <w:ind w:left="45" w:right="0" w:hanging="0"/>
              <w:rPr>
                <w:sz w:val="12"/>
              </w:rPr>
            </w:pPr>
            <w:r>
              <w:rPr>
                <w:spacing w:val="-4"/>
                <w:sz w:val="12"/>
              </w:rPr>
              <w:t>0600</w:t>
            </w:r>
          </w:p>
        </w:tc>
        <w:tc>
          <w:tcPr>
            <w:tcW w:w="571" w:type="dxa"/>
            <w:tcBorders/>
          </w:tcPr>
          <w:p>
            <w:pPr>
              <w:pStyle w:val="TableParagraph"/>
              <w:widowControl w:val="false"/>
              <w:spacing w:before="27" w:after="0"/>
              <w:ind w:left="61" w:right="76" w:hanging="0"/>
              <w:jc w:val="center"/>
              <w:rPr>
                <w:sz w:val="12"/>
              </w:rPr>
            </w:pPr>
            <w:r>
              <w:rPr>
                <w:spacing w:val="-4"/>
                <w:sz w:val="12"/>
              </w:rPr>
              <w:t>0900</w:t>
            </w:r>
          </w:p>
        </w:tc>
        <w:tc>
          <w:tcPr>
            <w:tcW w:w="1344" w:type="dxa"/>
            <w:tcBorders/>
          </w:tcPr>
          <w:p>
            <w:pPr>
              <w:pStyle w:val="TableParagraph"/>
              <w:widowControl w:val="false"/>
              <w:spacing w:before="27" w:after="0"/>
              <w:ind w:left="182" w:right="0" w:hanging="0"/>
              <w:rPr>
                <w:sz w:val="14"/>
              </w:rPr>
            </w:pPr>
            <w:r>
              <w:rPr>
                <w:spacing w:val="-4"/>
                <w:sz w:val="14"/>
              </w:rPr>
              <w:t>Your</w:t>
            </w:r>
            <w:r>
              <w:rPr>
                <w:spacing w:val="-3"/>
                <w:sz w:val="14"/>
              </w:rPr>
              <w:t xml:space="preserve"> </w:t>
            </w:r>
            <w:r>
              <w:rPr>
                <w:spacing w:val="-2"/>
                <w:sz w:val="14"/>
              </w:rPr>
              <w:t>officer</w:t>
            </w:r>
          </w:p>
        </w:tc>
      </w:tr>
      <w:tr>
        <w:trPr>
          <w:trHeight w:val="230" w:hRule="atLeast"/>
        </w:trPr>
        <w:tc>
          <w:tcPr>
            <w:tcW w:w="694" w:type="dxa"/>
            <w:tcBorders/>
          </w:tcPr>
          <w:p>
            <w:pPr>
              <w:pStyle w:val="TableParagraph"/>
              <w:widowControl w:val="false"/>
              <w:spacing w:before="33" w:after="0"/>
              <w:ind w:left="11" w:right="0" w:hanging="0"/>
              <w:rPr>
                <w:sz w:val="12"/>
              </w:rPr>
            </w:pPr>
            <w:r>
              <w:rPr>
                <w:spacing w:val="-2"/>
                <w:sz w:val="12"/>
              </w:rPr>
              <w:t>07/17/2023</w:t>
            </w:r>
          </w:p>
        </w:tc>
        <w:tc>
          <w:tcPr>
            <w:tcW w:w="1774" w:type="dxa"/>
            <w:tcBorders/>
          </w:tcPr>
          <w:p>
            <w:pPr>
              <w:pStyle w:val="TableParagraph"/>
              <w:widowControl w:val="false"/>
              <w:spacing w:before="33" w:after="0"/>
              <w:ind w:left="89" w:right="0" w:hanging="0"/>
              <w:rPr>
                <w:sz w:val="12"/>
              </w:rPr>
            </w:pPr>
            <w:r>
              <w:rPr>
                <w:sz w:val="12"/>
              </w:rPr>
              <w:t>City</w:t>
            </w:r>
            <w:r>
              <w:rPr>
                <w:spacing w:val="2"/>
                <w:sz w:val="12"/>
              </w:rPr>
              <w:t xml:space="preserve"> </w:t>
            </w:r>
            <w:r>
              <w:rPr>
                <w:sz w:val="12"/>
              </w:rPr>
              <w:t>of</w:t>
            </w:r>
            <w:r>
              <w:rPr>
                <w:spacing w:val="2"/>
                <w:sz w:val="12"/>
              </w:rPr>
              <w:t xml:space="preserve"> </w:t>
            </w:r>
            <w:r>
              <w:rPr>
                <w:sz w:val="12"/>
              </w:rPr>
              <w:t>City</w:t>
            </w:r>
            <w:r>
              <w:rPr>
                <w:spacing w:val="3"/>
                <w:sz w:val="12"/>
              </w:rPr>
              <w:t xml:space="preserve"> </w:t>
            </w:r>
            <w:r>
              <w:rPr>
                <w:sz w:val="12"/>
              </w:rPr>
              <w:t>-</w:t>
            </w:r>
            <w:r>
              <w:rPr>
                <w:spacing w:val="2"/>
                <w:sz w:val="12"/>
              </w:rPr>
              <w:t xml:space="preserve"> </w:t>
            </w:r>
            <w:r>
              <w:rPr>
                <w:spacing w:val="-2"/>
                <w:sz w:val="12"/>
              </w:rPr>
              <w:t>Bridgeview</w:t>
            </w:r>
          </w:p>
        </w:tc>
        <w:tc>
          <w:tcPr>
            <w:tcW w:w="1880" w:type="dxa"/>
            <w:tcBorders/>
          </w:tcPr>
          <w:p>
            <w:pPr>
              <w:pStyle w:val="TableParagraph"/>
              <w:widowControl w:val="false"/>
              <w:spacing w:before="33" w:after="0"/>
              <w:ind w:left="389" w:right="0" w:hanging="0"/>
              <w:rPr>
                <w:sz w:val="12"/>
              </w:rPr>
            </w:pPr>
            <w:r>
              <w:rPr>
                <w:spacing w:val="-2"/>
                <w:sz w:val="12"/>
              </w:rPr>
              <w:t>Bridgeview</w:t>
            </w:r>
          </w:p>
        </w:tc>
        <w:tc>
          <w:tcPr>
            <w:tcW w:w="1851" w:type="dxa"/>
            <w:tcBorders/>
          </w:tcPr>
          <w:p>
            <w:pPr>
              <w:pStyle w:val="TableParagraph"/>
              <w:widowControl w:val="false"/>
              <w:spacing w:before="33" w:after="0"/>
              <w:ind w:left="205" w:right="0" w:hanging="0"/>
              <w:rPr>
                <w:sz w:val="12"/>
              </w:rPr>
            </w:pPr>
            <w:r>
              <w:rPr>
                <w:spacing w:val="-2"/>
                <w:sz w:val="12"/>
              </w:rPr>
              <w:t>Bridgeview</w:t>
            </w:r>
          </w:p>
        </w:tc>
        <w:tc>
          <w:tcPr>
            <w:tcW w:w="446" w:type="dxa"/>
            <w:tcBorders/>
          </w:tcPr>
          <w:p>
            <w:pPr>
              <w:pStyle w:val="TableParagraph"/>
              <w:widowControl w:val="false"/>
              <w:spacing w:before="33" w:after="0"/>
              <w:ind w:left="45" w:right="0" w:hanging="0"/>
              <w:rPr>
                <w:sz w:val="12"/>
              </w:rPr>
            </w:pPr>
            <w:r>
              <w:rPr>
                <w:spacing w:val="-4"/>
                <w:sz w:val="12"/>
              </w:rPr>
              <w:t>0900</w:t>
            </w:r>
          </w:p>
        </w:tc>
        <w:tc>
          <w:tcPr>
            <w:tcW w:w="571" w:type="dxa"/>
            <w:tcBorders/>
          </w:tcPr>
          <w:p>
            <w:pPr>
              <w:pStyle w:val="TableParagraph"/>
              <w:widowControl w:val="false"/>
              <w:spacing w:before="33" w:after="0"/>
              <w:ind w:left="61" w:right="76" w:hanging="0"/>
              <w:jc w:val="center"/>
              <w:rPr>
                <w:sz w:val="12"/>
              </w:rPr>
            </w:pPr>
            <w:r>
              <w:rPr>
                <w:spacing w:val="-4"/>
                <w:sz w:val="12"/>
              </w:rPr>
              <w:t>1200</w:t>
            </w:r>
          </w:p>
        </w:tc>
        <w:tc>
          <w:tcPr>
            <w:tcW w:w="1344" w:type="dxa"/>
            <w:tcBorders/>
          </w:tcPr>
          <w:p>
            <w:pPr>
              <w:pStyle w:val="TableParagraph"/>
              <w:widowControl w:val="false"/>
              <w:spacing w:before="33" w:after="0"/>
              <w:ind w:left="182" w:right="0" w:hanging="0"/>
              <w:rPr>
                <w:sz w:val="14"/>
              </w:rPr>
            </w:pPr>
            <w:r>
              <w:rPr>
                <w:spacing w:val="-4"/>
                <w:sz w:val="14"/>
              </w:rPr>
              <w:t>Your</w:t>
            </w:r>
            <w:r>
              <w:rPr>
                <w:spacing w:val="-3"/>
                <w:sz w:val="14"/>
              </w:rPr>
              <w:t xml:space="preserve"> </w:t>
            </w:r>
            <w:r>
              <w:rPr>
                <w:spacing w:val="-2"/>
                <w:sz w:val="14"/>
              </w:rPr>
              <w:t>officer</w:t>
            </w:r>
          </w:p>
        </w:tc>
      </w:tr>
      <w:tr>
        <w:trPr>
          <w:trHeight w:val="230" w:hRule="atLeast"/>
        </w:trPr>
        <w:tc>
          <w:tcPr>
            <w:tcW w:w="694" w:type="dxa"/>
            <w:tcBorders/>
          </w:tcPr>
          <w:p>
            <w:pPr>
              <w:pStyle w:val="TableParagraph"/>
              <w:widowControl w:val="false"/>
              <w:spacing w:before="35" w:after="0"/>
              <w:ind w:left="11" w:right="0" w:hanging="0"/>
              <w:rPr>
                <w:sz w:val="12"/>
              </w:rPr>
            </w:pPr>
            <w:r>
              <w:rPr>
                <w:spacing w:val="-2"/>
                <w:sz w:val="12"/>
              </w:rPr>
              <w:t>07/17/2023</w:t>
            </w:r>
          </w:p>
        </w:tc>
        <w:tc>
          <w:tcPr>
            <w:tcW w:w="1774" w:type="dxa"/>
            <w:tcBorders/>
          </w:tcPr>
          <w:p>
            <w:pPr>
              <w:pStyle w:val="TableParagraph"/>
              <w:widowControl w:val="false"/>
              <w:spacing w:before="35" w:after="0"/>
              <w:ind w:left="89" w:right="0" w:hanging="0"/>
              <w:rPr>
                <w:sz w:val="12"/>
              </w:rPr>
            </w:pPr>
            <w:r>
              <w:rPr>
                <w:sz w:val="12"/>
              </w:rPr>
              <w:t>City</w:t>
            </w:r>
            <w:r>
              <w:rPr>
                <w:spacing w:val="2"/>
                <w:sz w:val="12"/>
              </w:rPr>
              <w:t xml:space="preserve"> </w:t>
            </w:r>
            <w:r>
              <w:rPr>
                <w:sz w:val="12"/>
              </w:rPr>
              <w:t>of</w:t>
            </w:r>
            <w:r>
              <w:rPr>
                <w:spacing w:val="2"/>
                <w:sz w:val="12"/>
              </w:rPr>
              <w:t xml:space="preserve"> </w:t>
            </w:r>
            <w:r>
              <w:rPr>
                <w:sz w:val="12"/>
              </w:rPr>
              <w:t>City</w:t>
            </w:r>
            <w:r>
              <w:rPr>
                <w:spacing w:val="3"/>
                <w:sz w:val="12"/>
              </w:rPr>
              <w:t xml:space="preserve"> </w:t>
            </w:r>
            <w:r>
              <w:rPr>
                <w:sz w:val="12"/>
              </w:rPr>
              <w:t>-</w:t>
            </w:r>
            <w:r>
              <w:rPr>
                <w:spacing w:val="2"/>
                <w:sz w:val="12"/>
              </w:rPr>
              <w:t xml:space="preserve"> </w:t>
            </w:r>
            <w:r>
              <w:rPr>
                <w:spacing w:val="-2"/>
                <w:sz w:val="12"/>
              </w:rPr>
              <w:t>Bridgeview</w:t>
            </w:r>
          </w:p>
        </w:tc>
        <w:tc>
          <w:tcPr>
            <w:tcW w:w="1880" w:type="dxa"/>
            <w:tcBorders/>
          </w:tcPr>
          <w:p>
            <w:pPr>
              <w:pStyle w:val="TableParagraph"/>
              <w:widowControl w:val="false"/>
              <w:spacing w:before="35" w:after="0"/>
              <w:ind w:left="389" w:right="0" w:hanging="0"/>
              <w:rPr>
                <w:sz w:val="12"/>
              </w:rPr>
            </w:pPr>
            <w:r>
              <w:rPr>
                <w:spacing w:val="-2"/>
                <w:sz w:val="12"/>
              </w:rPr>
              <w:t>Bridgeview</w:t>
            </w:r>
          </w:p>
        </w:tc>
        <w:tc>
          <w:tcPr>
            <w:tcW w:w="1851" w:type="dxa"/>
            <w:tcBorders/>
          </w:tcPr>
          <w:p>
            <w:pPr>
              <w:pStyle w:val="TableParagraph"/>
              <w:widowControl w:val="false"/>
              <w:spacing w:before="35" w:after="0"/>
              <w:ind w:left="205" w:right="0" w:hanging="0"/>
              <w:rPr>
                <w:sz w:val="12"/>
              </w:rPr>
            </w:pPr>
            <w:r>
              <w:rPr>
                <w:spacing w:val="-2"/>
                <w:sz w:val="12"/>
              </w:rPr>
              <w:t>Bridgeview</w:t>
            </w:r>
          </w:p>
        </w:tc>
        <w:tc>
          <w:tcPr>
            <w:tcW w:w="446" w:type="dxa"/>
            <w:tcBorders/>
          </w:tcPr>
          <w:p>
            <w:pPr>
              <w:pStyle w:val="TableParagraph"/>
              <w:widowControl w:val="false"/>
              <w:spacing w:before="35" w:after="0"/>
              <w:ind w:left="45" w:right="0" w:hanging="0"/>
              <w:rPr>
                <w:sz w:val="12"/>
              </w:rPr>
            </w:pPr>
            <w:r>
              <w:rPr>
                <w:spacing w:val="-4"/>
                <w:sz w:val="12"/>
              </w:rPr>
              <w:t>1500</w:t>
            </w:r>
          </w:p>
        </w:tc>
        <w:tc>
          <w:tcPr>
            <w:tcW w:w="571" w:type="dxa"/>
            <w:tcBorders/>
          </w:tcPr>
          <w:p>
            <w:pPr>
              <w:pStyle w:val="TableParagraph"/>
              <w:widowControl w:val="false"/>
              <w:spacing w:before="35" w:after="0"/>
              <w:ind w:left="61" w:right="76" w:hanging="0"/>
              <w:jc w:val="center"/>
              <w:rPr>
                <w:sz w:val="12"/>
              </w:rPr>
            </w:pPr>
            <w:r>
              <w:rPr>
                <w:spacing w:val="-4"/>
                <w:sz w:val="12"/>
              </w:rPr>
              <w:t>1800</w:t>
            </w:r>
          </w:p>
        </w:tc>
        <w:tc>
          <w:tcPr>
            <w:tcW w:w="1344" w:type="dxa"/>
            <w:tcBorders/>
          </w:tcPr>
          <w:p>
            <w:pPr>
              <w:pStyle w:val="TableParagraph"/>
              <w:widowControl w:val="false"/>
              <w:spacing w:before="34" w:after="0"/>
              <w:ind w:left="182" w:right="0" w:hanging="0"/>
              <w:rPr>
                <w:sz w:val="14"/>
              </w:rPr>
            </w:pPr>
            <w:r>
              <w:rPr>
                <w:spacing w:val="-4"/>
                <w:sz w:val="14"/>
              </w:rPr>
              <w:t>Your</w:t>
            </w:r>
            <w:r>
              <w:rPr>
                <w:spacing w:val="-3"/>
                <w:sz w:val="14"/>
              </w:rPr>
              <w:t xml:space="preserve"> </w:t>
            </w:r>
            <w:r>
              <w:rPr>
                <w:spacing w:val="-2"/>
                <w:sz w:val="14"/>
              </w:rPr>
              <w:t>officer</w:t>
            </w:r>
          </w:p>
        </w:tc>
      </w:tr>
      <w:tr>
        <w:trPr>
          <w:trHeight w:val="363" w:hRule="atLeast"/>
        </w:trPr>
        <w:tc>
          <w:tcPr>
            <w:tcW w:w="694" w:type="dxa"/>
            <w:tcBorders/>
          </w:tcPr>
          <w:p>
            <w:pPr>
              <w:pStyle w:val="TableParagraph"/>
              <w:widowControl w:val="false"/>
              <w:spacing w:before="33" w:after="0"/>
              <w:ind w:left="11" w:right="0" w:hanging="0"/>
              <w:rPr>
                <w:sz w:val="12"/>
              </w:rPr>
            </w:pPr>
            <w:r>
              <w:rPr>
                <w:spacing w:val="-2"/>
                <w:sz w:val="12"/>
              </w:rPr>
              <w:t>07/17/2023</w:t>
            </w:r>
          </w:p>
        </w:tc>
        <w:tc>
          <w:tcPr>
            <w:tcW w:w="1774" w:type="dxa"/>
            <w:tcBorders/>
          </w:tcPr>
          <w:p>
            <w:pPr>
              <w:pStyle w:val="TableParagraph"/>
              <w:widowControl w:val="false"/>
              <w:spacing w:before="33" w:after="0"/>
              <w:ind w:left="89" w:right="0" w:hanging="0"/>
              <w:rPr>
                <w:sz w:val="12"/>
              </w:rPr>
            </w:pPr>
            <w:r>
              <w:rPr>
                <w:sz w:val="12"/>
              </w:rPr>
              <w:t>City of City -</w:t>
            </w:r>
            <w:r>
              <w:rPr>
                <w:spacing w:val="-2"/>
                <w:sz w:val="12"/>
              </w:rPr>
              <w:t xml:space="preserve"> </w:t>
            </w:r>
            <w:r>
              <w:rPr>
                <w:sz w:val="12"/>
              </w:rPr>
              <w:t xml:space="preserve">Team </w:t>
            </w:r>
            <w:r>
              <w:rPr>
                <w:spacing w:val="-5"/>
                <w:sz w:val="12"/>
              </w:rPr>
              <w:t>One</w:t>
            </w:r>
          </w:p>
        </w:tc>
        <w:tc>
          <w:tcPr>
            <w:tcW w:w="1880" w:type="dxa"/>
            <w:tcBorders/>
          </w:tcPr>
          <w:p>
            <w:pPr>
              <w:pStyle w:val="TableParagraph"/>
              <w:widowControl w:val="false"/>
              <w:spacing w:lineRule="auto" w:line="264" w:before="33" w:after="0"/>
              <w:ind w:left="389" w:right="0" w:hanging="0"/>
              <w:rPr>
                <w:sz w:val="12"/>
              </w:rPr>
            </w:pPr>
            <w:r>
              <w:rPr>
                <w:sz w:val="12"/>
              </w:rPr>
              <w:t>Team</w:t>
            </w:r>
            <w:r>
              <w:rPr>
                <w:spacing w:val="-9"/>
                <w:sz w:val="12"/>
              </w:rPr>
              <w:t xml:space="preserve"> </w:t>
            </w:r>
            <w:r>
              <w:rPr>
                <w:sz w:val="12"/>
              </w:rPr>
              <w:t>One</w:t>
            </w:r>
            <w:r>
              <w:rPr>
                <w:spacing w:val="-8"/>
                <w:sz w:val="12"/>
              </w:rPr>
              <w:t xml:space="preserve"> </w:t>
            </w:r>
            <w:r>
              <w:rPr>
                <w:sz w:val="12"/>
              </w:rPr>
              <w:t>Overtime</w:t>
            </w:r>
            <w:r>
              <w:rPr>
                <w:spacing w:val="40"/>
                <w:sz w:val="12"/>
              </w:rPr>
              <w:t xml:space="preserve"> </w:t>
            </w:r>
            <w:r>
              <w:rPr>
                <w:spacing w:val="-2"/>
                <w:sz w:val="12"/>
              </w:rPr>
              <w:t>Extension</w:t>
            </w:r>
          </w:p>
        </w:tc>
        <w:tc>
          <w:tcPr>
            <w:tcW w:w="1851" w:type="dxa"/>
            <w:tcBorders/>
          </w:tcPr>
          <w:p>
            <w:pPr>
              <w:pStyle w:val="TableParagraph"/>
              <w:widowControl w:val="false"/>
              <w:spacing w:before="33" w:after="0"/>
              <w:ind w:left="205" w:right="0" w:hanging="0"/>
              <w:rPr>
                <w:sz w:val="12"/>
              </w:rPr>
            </w:pPr>
            <w:r>
              <w:rPr>
                <w:sz w:val="12"/>
              </w:rPr>
              <w:t>Team</w:t>
            </w:r>
            <w:r>
              <w:rPr>
                <w:spacing w:val="-4"/>
                <w:sz w:val="12"/>
              </w:rPr>
              <w:t xml:space="preserve"> </w:t>
            </w:r>
            <w:r>
              <w:rPr>
                <w:sz w:val="12"/>
              </w:rPr>
              <w:t>One</w:t>
            </w:r>
            <w:r>
              <w:rPr>
                <w:spacing w:val="-8"/>
                <w:sz w:val="12"/>
              </w:rPr>
              <w:t xml:space="preserve"> </w:t>
            </w:r>
            <w:r>
              <w:rPr>
                <w:spacing w:val="-4"/>
                <w:sz w:val="12"/>
              </w:rPr>
              <w:t>Area</w:t>
            </w:r>
          </w:p>
        </w:tc>
        <w:tc>
          <w:tcPr>
            <w:tcW w:w="446" w:type="dxa"/>
            <w:tcBorders/>
          </w:tcPr>
          <w:p>
            <w:pPr>
              <w:pStyle w:val="TableParagraph"/>
              <w:widowControl w:val="false"/>
              <w:spacing w:before="33" w:after="0"/>
              <w:ind w:left="45" w:right="0" w:hanging="0"/>
              <w:rPr>
                <w:sz w:val="12"/>
              </w:rPr>
            </w:pPr>
            <w:r>
              <w:rPr>
                <w:spacing w:val="-4"/>
                <w:sz w:val="12"/>
              </w:rPr>
              <w:t>1700</w:t>
            </w:r>
          </w:p>
        </w:tc>
        <w:tc>
          <w:tcPr>
            <w:tcW w:w="571" w:type="dxa"/>
            <w:tcBorders/>
          </w:tcPr>
          <w:p>
            <w:pPr>
              <w:pStyle w:val="TableParagraph"/>
              <w:widowControl w:val="false"/>
              <w:spacing w:before="33" w:after="0"/>
              <w:ind w:left="61" w:right="76" w:hanging="0"/>
              <w:jc w:val="center"/>
              <w:rPr>
                <w:sz w:val="12"/>
              </w:rPr>
            </w:pPr>
            <w:r>
              <w:rPr>
                <w:spacing w:val="-4"/>
                <w:sz w:val="12"/>
              </w:rPr>
              <w:t>2100</w:t>
            </w:r>
          </w:p>
        </w:tc>
        <w:tc>
          <w:tcPr>
            <w:tcW w:w="1344" w:type="dxa"/>
            <w:tcBorders/>
          </w:tcPr>
          <w:p>
            <w:pPr>
              <w:pStyle w:val="TableParagraph"/>
              <w:widowControl w:val="false"/>
              <w:spacing w:before="33" w:after="0"/>
              <w:ind w:left="182" w:right="0" w:hanging="0"/>
              <w:rPr>
                <w:sz w:val="14"/>
              </w:rPr>
            </w:pPr>
            <w:r>
              <w:rPr>
                <w:spacing w:val="-4"/>
                <w:sz w:val="14"/>
              </w:rPr>
              <w:t>Your</w:t>
            </w:r>
            <w:r>
              <w:rPr>
                <w:spacing w:val="-3"/>
                <w:sz w:val="14"/>
              </w:rPr>
              <w:t xml:space="preserve"> </w:t>
            </w:r>
            <w:r>
              <w:rPr>
                <w:spacing w:val="-2"/>
                <w:sz w:val="14"/>
              </w:rPr>
              <w:t>officer</w:t>
            </w:r>
          </w:p>
        </w:tc>
      </w:tr>
      <w:tr>
        <w:trPr>
          <w:trHeight w:val="382" w:hRule="atLeast"/>
        </w:trPr>
        <w:tc>
          <w:tcPr>
            <w:tcW w:w="694" w:type="dxa"/>
            <w:tcBorders/>
          </w:tcPr>
          <w:p>
            <w:pPr>
              <w:pStyle w:val="TableParagraph"/>
              <w:widowControl w:val="false"/>
              <w:spacing w:before="35" w:after="0"/>
              <w:ind w:left="11" w:right="0" w:hanging="0"/>
              <w:rPr>
                <w:sz w:val="12"/>
              </w:rPr>
            </w:pPr>
            <w:r>
              <w:rPr>
                <w:spacing w:val="-2"/>
                <w:sz w:val="12"/>
              </w:rPr>
              <w:t>07/17/2023</w:t>
            </w:r>
          </w:p>
        </w:tc>
        <w:tc>
          <w:tcPr>
            <w:tcW w:w="1774" w:type="dxa"/>
            <w:tcBorders/>
          </w:tcPr>
          <w:p>
            <w:pPr>
              <w:pStyle w:val="TableParagraph"/>
              <w:widowControl w:val="false"/>
              <w:spacing w:before="35" w:after="0"/>
              <w:ind w:left="89" w:right="0" w:hanging="0"/>
              <w:rPr>
                <w:sz w:val="12"/>
              </w:rPr>
            </w:pPr>
            <w:r>
              <w:rPr>
                <w:sz w:val="12"/>
              </w:rPr>
              <w:t>City of City -</w:t>
            </w:r>
            <w:r>
              <w:rPr>
                <w:spacing w:val="-2"/>
                <w:sz w:val="12"/>
              </w:rPr>
              <w:t xml:space="preserve"> </w:t>
            </w:r>
            <w:r>
              <w:rPr>
                <w:sz w:val="12"/>
              </w:rPr>
              <w:t xml:space="preserve">Team </w:t>
            </w:r>
            <w:r>
              <w:rPr>
                <w:spacing w:val="-5"/>
                <w:sz w:val="12"/>
              </w:rPr>
              <w:t>One</w:t>
            </w:r>
          </w:p>
        </w:tc>
        <w:tc>
          <w:tcPr>
            <w:tcW w:w="1880" w:type="dxa"/>
            <w:tcBorders/>
          </w:tcPr>
          <w:p>
            <w:pPr>
              <w:pStyle w:val="TableParagraph"/>
              <w:widowControl w:val="false"/>
              <w:spacing w:lineRule="auto" w:line="264" w:before="35" w:after="0"/>
              <w:ind w:left="389" w:right="0" w:hanging="0"/>
              <w:rPr>
                <w:sz w:val="12"/>
              </w:rPr>
            </w:pPr>
            <w:r>
              <w:rPr>
                <w:sz w:val="12"/>
              </w:rPr>
              <w:t>Team</w:t>
            </w:r>
            <w:r>
              <w:rPr>
                <w:spacing w:val="-9"/>
                <w:sz w:val="12"/>
              </w:rPr>
              <w:t xml:space="preserve"> </w:t>
            </w:r>
            <w:r>
              <w:rPr>
                <w:sz w:val="12"/>
              </w:rPr>
              <w:t>One</w:t>
            </w:r>
            <w:r>
              <w:rPr>
                <w:spacing w:val="-8"/>
                <w:sz w:val="12"/>
              </w:rPr>
              <w:t xml:space="preserve"> </w:t>
            </w:r>
            <w:r>
              <w:rPr>
                <w:sz w:val="12"/>
              </w:rPr>
              <w:t>Overtime</w:t>
            </w:r>
            <w:r>
              <w:rPr>
                <w:spacing w:val="40"/>
                <w:sz w:val="12"/>
              </w:rPr>
              <w:t xml:space="preserve"> </w:t>
            </w:r>
            <w:r>
              <w:rPr>
                <w:spacing w:val="-2"/>
                <w:sz w:val="12"/>
              </w:rPr>
              <w:t>Extension</w:t>
            </w:r>
          </w:p>
        </w:tc>
        <w:tc>
          <w:tcPr>
            <w:tcW w:w="1851" w:type="dxa"/>
            <w:tcBorders/>
          </w:tcPr>
          <w:p>
            <w:pPr>
              <w:pStyle w:val="TableParagraph"/>
              <w:widowControl w:val="false"/>
              <w:spacing w:before="35" w:after="0"/>
              <w:ind w:left="205" w:right="0" w:hanging="0"/>
              <w:rPr>
                <w:sz w:val="12"/>
              </w:rPr>
            </w:pPr>
            <w:r>
              <w:rPr>
                <w:sz w:val="12"/>
              </w:rPr>
              <w:t>Team</w:t>
            </w:r>
            <w:r>
              <w:rPr>
                <w:spacing w:val="-4"/>
                <w:sz w:val="12"/>
              </w:rPr>
              <w:t xml:space="preserve"> </w:t>
            </w:r>
            <w:r>
              <w:rPr>
                <w:sz w:val="12"/>
              </w:rPr>
              <w:t>One</w:t>
            </w:r>
            <w:r>
              <w:rPr>
                <w:spacing w:val="-8"/>
                <w:sz w:val="12"/>
              </w:rPr>
              <w:t xml:space="preserve"> </w:t>
            </w:r>
            <w:r>
              <w:rPr>
                <w:spacing w:val="-4"/>
                <w:sz w:val="12"/>
              </w:rPr>
              <w:t>Area</w:t>
            </w:r>
          </w:p>
        </w:tc>
        <w:tc>
          <w:tcPr>
            <w:tcW w:w="446" w:type="dxa"/>
            <w:tcBorders/>
          </w:tcPr>
          <w:p>
            <w:pPr>
              <w:pStyle w:val="TableParagraph"/>
              <w:widowControl w:val="false"/>
              <w:spacing w:before="35" w:after="0"/>
              <w:ind w:left="45" w:right="0" w:hanging="0"/>
              <w:rPr>
                <w:sz w:val="12"/>
              </w:rPr>
            </w:pPr>
            <w:r>
              <w:rPr>
                <w:spacing w:val="-4"/>
                <w:sz w:val="12"/>
              </w:rPr>
              <w:t>1730</w:t>
            </w:r>
          </w:p>
        </w:tc>
        <w:tc>
          <w:tcPr>
            <w:tcW w:w="571" w:type="dxa"/>
            <w:tcBorders/>
          </w:tcPr>
          <w:p>
            <w:pPr>
              <w:pStyle w:val="TableParagraph"/>
              <w:widowControl w:val="false"/>
              <w:spacing w:before="35" w:after="0"/>
              <w:ind w:left="61" w:right="76" w:hanging="0"/>
              <w:jc w:val="center"/>
              <w:rPr>
                <w:sz w:val="12"/>
              </w:rPr>
            </w:pPr>
            <w:r>
              <w:rPr>
                <w:spacing w:val="-4"/>
                <w:sz w:val="12"/>
              </w:rPr>
              <w:t>2230</w:t>
            </w:r>
          </w:p>
        </w:tc>
        <w:tc>
          <w:tcPr>
            <w:tcW w:w="1344" w:type="dxa"/>
            <w:tcBorders/>
          </w:tcPr>
          <w:p>
            <w:pPr>
              <w:pStyle w:val="TableParagraph"/>
              <w:widowControl w:val="false"/>
              <w:spacing w:before="34" w:after="0"/>
              <w:ind w:left="182" w:right="0" w:hanging="0"/>
              <w:rPr>
                <w:sz w:val="14"/>
              </w:rPr>
            </w:pPr>
            <w:r>
              <w:rPr>
                <w:spacing w:val="-4"/>
                <w:sz w:val="14"/>
              </w:rPr>
              <w:t>Your</w:t>
            </w:r>
            <w:r>
              <w:rPr>
                <w:spacing w:val="-3"/>
                <w:sz w:val="14"/>
              </w:rPr>
              <w:t xml:space="preserve"> </w:t>
            </w:r>
            <w:r>
              <w:rPr>
                <w:spacing w:val="-2"/>
                <w:sz w:val="14"/>
              </w:rPr>
              <w:t>officer</w:t>
            </w:r>
          </w:p>
        </w:tc>
      </w:tr>
      <w:tr>
        <w:trPr>
          <w:trHeight w:val="205" w:hRule="atLeast"/>
        </w:trPr>
        <w:tc>
          <w:tcPr>
            <w:tcW w:w="694" w:type="dxa"/>
            <w:tcBorders/>
          </w:tcPr>
          <w:p>
            <w:pPr>
              <w:pStyle w:val="TableParagraph"/>
              <w:widowControl w:val="false"/>
              <w:spacing w:lineRule="exact" w:line="130" w:before="55" w:after="0"/>
              <w:ind w:left="11" w:right="0" w:hanging="0"/>
              <w:rPr>
                <w:sz w:val="12"/>
              </w:rPr>
            </w:pPr>
            <w:r>
              <w:rPr>
                <w:spacing w:val="-2"/>
                <w:sz w:val="12"/>
              </w:rPr>
              <w:t>07/17/2023</w:t>
            </w:r>
          </w:p>
        </w:tc>
        <w:tc>
          <w:tcPr>
            <w:tcW w:w="1774" w:type="dxa"/>
            <w:tcBorders/>
          </w:tcPr>
          <w:p>
            <w:pPr>
              <w:pStyle w:val="TableParagraph"/>
              <w:widowControl w:val="false"/>
              <w:spacing w:lineRule="exact" w:line="130" w:before="55" w:after="0"/>
              <w:ind w:left="87" w:right="0" w:hanging="0"/>
              <w:rPr>
                <w:sz w:val="12"/>
              </w:rPr>
            </w:pPr>
            <w:r>
              <w:rPr>
                <w:sz w:val="12"/>
              </w:rPr>
              <w:t>Sterling</w:t>
            </w:r>
            <w:r>
              <w:rPr>
                <w:spacing w:val="5"/>
                <w:sz w:val="12"/>
              </w:rPr>
              <w:t xml:space="preserve"> </w:t>
            </w:r>
            <w:r>
              <w:rPr>
                <w:sz w:val="12"/>
              </w:rPr>
              <w:t>Campus</w:t>
            </w:r>
            <w:r>
              <w:rPr>
                <w:spacing w:val="6"/>
                <w:sz w:val="12"/>
              </w:rPr>
              <w:t xml:space="preserve"> </w:t>
            </w:r>
            <w:r>
              <w:rPr>
                <w:spacing w:val="-2"/>
                <w:sz w:val="12"/>
              </w:rPr>
              <w:t>Center</w:t>
            </w:r>
          </w:p>
        </w:tc>
        <w:tc>
          <w:tcPr>
            <w:tcW w:w="1880" w:type="dxa"/>
            <w:tcBorders/>
          </w:tcPr>
          <w:p>
            <w:pPr>
              <w:pStyle w:val="TableParagraph"/>
              <w:widowControl w:val="false"/>
              <w:spacing w:lineRule="exact" w:line="130" w:before="55" w:after="0"/>
              <w:ind w:left="389" w:right="0" w:hanging="0"/>
              <w:rPr>
                <w:sz w:val="12"/>
              </w:rPr>
            </w:pPr>
            <w:r>
              <w:rPr>
                <w:sz w:val="12"/>
              </w:rPr>
              <w:t>Sterling</w:t>
            </w:r>
            <w:r>
              <w:rPr>
                <w:spacing w:val="5"/>
                <w:sz w:val="12"/>
              </w:rPr>
              <w:t xml:space="preserve"> </w:t>
            </w:r>
            <w:r>
              <w:rPr>
                <w:sz w:val="12"/>
              </w:rPr>
              <w:t>Campus</w:t>
            </w:r>
            <w:r>
              <w:rPr>
                <w:spacing w:val="6"/>
                <w:sz w:val="12"/>
              </w:rPr>
              <w:t xml:space="preserve"> </w:t>
            </w:r>
            <w:r>
              <w:rPr>
                <w:spacing w:val="-2"/>
                <w:sz w:val="12"/>
              </w:rPr>
              <w:t>Center</w:t>
            </w:r>
          </w:p>
        </w:tc>
        <w:tc>
          <w:tcPr>
            <w:tcW w:w="1851" w:type="dxa"/>
            <w:tcBorders/>
          </w:tcPr>
          <w:p>
            <w:pPr>
              <w:pStyle w:val="TableParagraph"/>
              <w:widowControl w:val="false"/>
              <w:spacing w:lineRule="exact" w:line="130" w:before="55" w:after="0"/>
              <w:ind w:left="202" w:right="0" w:hanging="0"/>
              <w:rPr>
                <w:sz w:val="12"/>
              </w:rPr>
            </w:pPr>
            <w:r>
              <w:rPr>
                <w:sz w:val="12"/>
              </w:rPr>
              <w:t>50</w:t>
            </w:r>
            <w:r>
              <w:rPr>
                <w:spacing w:val="3"/>
                <w:sz w:val="12"/>
              </w:rPr>
              <w:t xml:space="preserve"> </w:t>
            </w:r>
            <w:r>
              <w:rPr>
                <w:sz w:val="12"/>
              </w:rPr>
              <w:t>George</w:t>
            </w:r>
            <w:r>
              <w:rPr>
                <w:spacing w:val="4"/>
                <w:sz w:val="12"/>
              </w:rPr>
              <w:t xml:space="preserve"> </w:t>
            </w:r>
            <w:r>
              <w:rPr>
                <w:spacing w:val="-5"/>
                <w:sz w:val="12"/>
              </w:rPr>
              <w:t>St</w:t>
            </w:r>
          </w:p>
        </w:tc>
        <w:tc>
          <w:tcPr>
            <w:tcW w:w="446" w:type="dxa"/>
            <w:tcBorders/>
          </w:tcPr>
          <w:p>
            <w:pPr>
              <w:pStyle w:val="TableParagraph"/>
              <w:widowControl w:val="false"/>
              <w:spacing w:lineRule="exact" w:line="130" w:before="55" w:after="0"/>
              <w:ind w:left="44" w:right="0" w:hanging="0"/>
              <w:rPr>
                <w:sz w:val="12"/>
              </w:rPr>
            </w:pPr>
            <w:r>
              <w:rPr>
                <w:spacing w:val="-4"/>
                <w:sz w:val="12"/>
              </w:rPr>
              <w:t>2100</w:t>
            </w:r>
          </w:p>
        </w:tc>
        <w:tc>
          <w:tcPr>
            <w:tcW w:w="571" w:type="dxa"/>
            <w:tcBorders/>
          </w:tcPr>
          <w:p>
            <w:pPr>
              <w:pStyle w:val="TableParagraph"/>
              <w:widowControl w:val="false"/>
              <w:spacing w:lineRule="exact" w:line="130" w:before="55" w:after="0"/>
              <w:ind w:left="57" w:right="76" w:hanging="0"/>
              <w:jc w:val="center"/>
              <w:rPr>
                <w:sz w:val="12"/>
              </w:rPr>
            </w:pPr>
            <w:r>
              <w:rPr>
                <w:spacing w:val="-4"/>
                <w:sz w:val="12"/>
              </w:rPr>
              <w:t>0200</w:t>
            </w:r>
          </w:p>
        </w:tc>
        <w:tc>
          <w:tcPr>
            <w:tcW w:w="1344" w:type="dxa"/>
            <w:tcBorders/>
          </w:tcPr>
          <w:p>
            <w:pPr>
              <w:pStyle w:val="TableParagraph"/>
              <w:widowControl w:val="false"/>
              <w:spacing w:lineRule="exact" w:line="130" w:before="55" w:after="0"/>
              <w:ind w:left="294" w:right="0" w:hanging="0"/>
              <w:rPr>
                <w:sz w:val="12"/>
              </w:rPr>
            </w:pPr>
            <w:r>
              <w:rPr>
                <w:sz w:val="12"/>
              </w:rPr>
              <w:t>Your</w:t>
            </w:r>
            <w:r>
              <w:rPr>
                <w:spacing w:val="-8"/>
                <w:sz w:val="12"/>
              </w:rPr>
              <w:t xml:space="preserve"> </w:t>
            </w:r>
            <w:r>
              <w:rPr>
                <w:spacing w:val="-2"/>
                <w:sz w:val="12"/>
              </w:rPr>
              <w:t>officer</w:t>
            </w:r>
          </w:p>
        </w:tc>
      </w:tr>
      <w:tr>
        <w:trPr>
          <w:trHeight w:val="147" w:hRule="atLeast"/>
        </w:trPr>
        <w:tc>
          <w:tcPr>
            <w:tcW w:w="694" w:type="dxa"/>
            <w:tcBorders/>
          </w:tcPr>
          <w:p>
            <w:pPr>
              <w:pStyle w:val="TableParagraph"/>
              <w:widowControl w:val="false"/>
              <w:rPr>
                <w:rFonts w:ascii="Times New Roman" w:hAnsi="Times New Roman"/>
                <w:sz w:val="8"/>
              </w:rPr>
            </w:pPr>
            <w:r>
              <w:rPr>
                <w:rFonts w:ascii="Times New Roman" w:hAnsi="Times New Roman"/>
                <w:sz w:val="8"/>
              </w:rPr>
            </w:r>
          </w:p>
        </w:tc>
        <w:tc>
          <w:tcPr>
            <w:tcW w:w="1774" w:type="dxa"/>
            <w:tcBorders/>
          </w:tcPr>
          <w:p>
            <w:pPr>
              <w:pStyle w:val="TableParagraph"/>
              <w:widowControl w:val="false"/>
              <w:spacing w:lineRule="exact" w:line="118" w:before="9" w:after="0"/>
              <w:ind w:left="86" w:right="0" w:hanging="0"/>
              <w:rPr>
                <w:sz w:val="12"/>
              </w:rPr>
            </w:pPr>
            <w:r>
              <w:rPr>
                <w:spacing w:val="-2"/>
                <w:sz w:val="12"/>
              </w:rPr>
              <w:t>Apartments</w:t>
            </w:r>
          </w:p>
        </w:tc>
        <w:tc>
          <w:tcPr>
            <w:tcW w:w="1880" w:type="dxa"/>
            <w:tcBorders/>
          </w:tcPr>
          <w:p>
            <w:pPr>
              <w:pStyle w:val="TableParagraph"/>
              <w:widowControl w:val="false"/>
              <w:spacing w:lineRule="exact" w:line="118" w:before="9" w:after="0"/>
              <w:ind w:left="388" w:right="0" w:hanging="0"/>
              <w:rPr>
                <w:sz w:val="12"/>
              </w:rPr>
            </w:pPr>
            <w:r>
              <w:rPr>
                <w:spacing w:val="-2"/>
                <w:sz w:val="12"/>
              </w:rPr>
              <w:t>Apartments</w:t>
            </w:r>
          </w:p>
        </w:tc>
        <w:tc>
          <w:tcPr>
            <w:tcW w:w="1851" w:type="dxa"/>
            <w:tcBorders/>
          </w:tcPr>
          <w:p>
            <w:pPr>
              <w:pStyle w:val="TableParagraph"/>
              <w:widowControl w:val="false"/>
              <w:rPr>
                <w:rFonts w:ascii="Times New Roman" w:hAnsi="Times New Roman"/>
                <w:sz w:val="8"/>
              </w:rPr>
            </w:pPr>
            <w:r>
              <w:rPr>
                <w:rFonts w:ascii="Times New Roman" w:hAnsi="Times New Roman"/>
                <w:sz w:val="8"/>
              </w:rPr>
            </w:r>
          </w:p>
        </w:tc>
        <w:tc>
          <w:tcPr>
            <w:tcW w:w="446" w:type="dxa"/>
            <w:tcBorders/>
          </w:tcPr>
          <w:p>
            <w:pPr>
              <w:pStyle w:val="TableParagraph"/>
              <w:widowControl w:val="false"/>
              <w:rPr>
                <w:rFonts w:ascii="Times New Roman" w:hAnsi="Times New Roman"/>
                <w:sz w:val="8"/>
              </w:rPr>
            </w:pPr>
            <w:r>
              <w:rPr>
                <w:rFonts w:ascii="Times New Roman" w:hAnsi="Times New Roman"/>
                <w:sz w:val="8"/>
              </w:rPr>
            </w:r>
          </w:p>
        </w:tc>
        <w:tc>
          <w:tcPr>
            <w:tcW w:w="571" w:type="dxa"/>
            <w:tcBorders/>
          </w:tcPr>
          <w:p>
            <w:pPr>
              <w:pStyle w:val="TableParagraph"/>
              <w:widowControl w:val="false"/>
              <w:rPr>
                <w:rFonts w:ascii="Times New Roman" w:hAnsi="Times New Roman"/>
                <w:sz w:val="8"/>
              </w:rPr>
            </w:pPr>
            <w:r>
              <w:rPr>
                <w:rFonts w:ascii="Times New Roman" w:hAnsi="Times New Roman"/>
                <w:sz w:val="8"/>
              </w:rPr>
            </w:r>
          </w:p>
        </w:tc>
        <w:tc>
          <w:tcPr>
            <w:tcW w:w="1344" w:type="dxa"/>
            <w:tcBorders/>
          </w:tcPr>
          <w:p>
            <w:pPr>
              <w:pStyle w:val="TableParagraph"/>
              <w:widowControl w:val="false"/>
              <w:rPr>
                <w:rFonts w:ascii="Times New Roman" w:hAnsi="Times New Roman"/>
                <w:sz w:val="8"/>
              </w:rPr>
            </w:pPr>
            <w:r>
              <w:rPr>
                <w:rFonts w:ascii="Times New Roman" w:hAnsi="Times New Roman"/>
                <w:sz w:val="8"/>
              </w:rPr>
            </w:r>
          </w:p>
        </w:tc>
      </w:tr>
    </w:tbl>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spacing w:before="22" w:after="0"/>
        <w:rPr>
          <w:rFonts w:ascii="Arial" w:hAnsi="Arial"/>
          <w:b/>
          <w:b/>
          <w:sz w:val="20"/>
        </w:rPr>
      </w:pPr>
      <w:r>
        <w:rPr>
          <w:rFonts w:ascii="Arial" w:hAnsi="Arial"/>
          <w:b/>
          <w:sz w:val="20"/>
        </w:rPr>
      </w:r>
    </w:p>
    <w:tbl>
      <w:tblPr>
        <w:tblW w:w="8539" w:type="dxa"/>
        <w:jc w:val="left"/>
        <w:tblInd w:w="1781" w:type="dxa"/>
        <w:tblLayout w:type="fixed"/>
        <w:tblCellMar>
          <w:top w:w="0" w:type="dxa"/>
          <w:left w:w="0" w:type="dxa"/>
          <w:bottom w:w="0" w:type="dxa"/>
          <w:right w:w="0" w:type="dxa"/>
        </w:tblCellMar>
        <w:tblLook w:val="01e0"/>
      </w:tblPr>
      <w:tblGrid>
        <w:gridCol w:w="730"/>
        <w:gridCol w:w="1542"/>
        <w:gridCol w:w="1510"/>
        <w:gridCol w:w="625"/>
        <w:gridCol w:w="687"/>
        <w:gridCol w:w="704"/>
        <w:gridCol w:w="853"/>
        <w:gridCol w:w="1887"/>
      </w:tblGrid>
      <w:tr>
        <w:trPr>
          <w:trHeight w:val="316" w:hRule="atLeast"/>
        </w:trPr>
        <w:tc>
          <w:tcPr>
            <w:tcW w:w="730" w:type="dxa"/>
            <w:tcBorders>
              <w:top w:val="single" w:sz="6" w:space="0" w:color="002A56"/>
            </w:tcBorders>
          </w:tcPr>
          <w:p>
            <w:pPr>
              <w:pStyle w:val="TableParagraph"/>
              <w:widowControl w:val="false"/>
              <w:spacing w:before="31" w:after="0"/>
              <w:ind w:left="0" w:right="114" w:hanging="0"/>
              <w:jc w:val="center"/>
              <w:rPr>
                <w:sz w:val="12"/>
              </w:rPr>
            </w:pPr>
            <w:r>
              <w:rPr>
                <w:spacing w:val="-2"/>
                <w:sz w:val="12"/>
              </w:rPr>
              <w:t>2023/07/18</w:t>
            </w:r>
          </w:p>
        </w:tc>
        <w:tc>
          <w:tcPr>
            <w:tcW w:w="1542" w:type="dxa"/>
            <w:tcBorders>
              <w:top w:val="single" w:sz="6" w:space="0" w:color="002A56"/>
            </w:tcBorders>
          </w:tcPr>
          <w:p>
            <w:pPr>
              <w:pStyle w:val="TableParagraph"/>
              <w:widowControl w:val="false"/>
              <w:spacing w:before="31" w:after="0"/>
              <w:ind w:left="116" w:right="0" w:hanging="0"/>
              <w:rPr>
                <w:sz w:val="12"/>
              </w:rPr>
            </w:pPr>
            <w:r>
              <w:rPr>
                <w:sz w:val="12"/>
              </w:rPr>
              <w:t>City</w:t>
            </w:r>
            <w:r>
              <w:rPr>
                <w:spacing w:val="2"/>
                <w:sz w:val="12"/>
              </w:rPr>
              <w:t xml:space="preserve"> </w:t>
            </w:r>
            <w:r>
              <w:rPr>
                <w:sz w:val="12"/>
              </w:rPr>
              <w:t>of</w:t>
            </w:r>
            <w:r>
              <w:rPr>
                <w:spacing w:val="3"/>
                <w:sz w:val="12"/>
              </w:rPr>
              <w:t xml:space="preserve"> </w:t>
            </w:r>
            <w:r>
              <w:rPr>
                <w:sz w:val="12"/>
              </w:rPr>
              <w:t>City</w:t>
            </w:r>
            <w:r>
              <w:rPr>
                <w:spacing w:val="3"/>
                <w:sz w:val="12"/>
              </w:rPr>
              <w:t xml:space="preserve"> </w:t>
            </w:r>
            <w:r>
              <w:rPr>
                <w:spacing w:val="-2"/>
                <w:sz w:val="12"/>
              </w:rPr>
              <w:t>Bridgeview</w:t>
            </w:r>
          </w:p>
        </w:tc>
        <w:tc>
          <w:tcPr>
            <w:tcW w:w="1510" w:type="dxa"/>
            <w:tcBorders>
              <w:top w:val="single" w:sz="6" w:space="0" w:color="002A56"/>
            </w:tcBorders>
          </w:tcPr>
          <w:p>
            <w:pPr>
              <w:pStyle w:val="TableParagraph"/>
              <w:widowControl w:val="false"/>
              <w:spacing w:before="31" w:after="0"/>
              <w:ind w:left="191" w:right="0" w:hanging="0"/>
              <w:rPr>
                <w:sz w:val="12"/>
              </w:rPr>
            </w:pPr>
            <w:r>
              <w:rPr>
                <w:spacing w:val="-2"/>
                <w:sz w:val="12"/>
              </w:rPr>
              <w:t>Bridgeview</w:t>
            </w:r>
          </w:p>
        </w:tc>
        <w:tc>
          <w:tcPr>
            <w:tcW w:w="625" w:type="dxa"/>
            <w:tcBorders>
              <w:top w:val="single" w:sz="6" w:space="0" w:color="002A56"/>
            </w:tcBorders>
          </w:tcPr>
          <w:p>
            <w:pPr>
              <w:pStyle w:val="TableParagraph"/>
              <w:widowControl w:val="false"/>
              <w:spacing w:before="31" w:after="0"/>
              <w:ind w:left="0" w:right="64" w:hanging="0"/>
              <w:jc w:val="center"/>
              <w:rPr>
                <w:sz w:val="12"/>
              </w:rPr>
            </w:pPr>
            <w:r>
              <w:rPr>
                <w:spacing w:val="-4"/>
                <w:sz w:val="12"/>
              </w:rPr>
              <w:t>0000</w:t>
            </w:r>
          </w:p>
        </w:tc>
        <w:tc>
          <w:tcPr>
            <w:tcW w:w="687" w:type="dxa"/>
            <w:tcBorders>
              <w:top w:val="single" w:sz="6" w:space="0" w:color="002A56"/>
            </w:tcBorders>
          </w:tcPr>
          <w:p>
            <w:pPr>
              <w:pStyle w:val="TableParagraph"/>
              <w:widowControl w:val="false"/>
              <w:spacing w:before="31" w:after="0"/>
              <w:ind w:left="3" w:right="0" w:hanging="0"/>
              <w:jc w:val="center"/>
              <w:rPr>
                <w:sz w:val="12"/>
              </w:rPr>
            </w:pPr>
            <w:r>
              <w:rPr>
                <w:spacing w:val="-4"/>
                <w:sz w:val="12"/>
              </w:rPr>
              <w:t>0300</w:t>
            </w:r>
          </w:p>
        </w:tc>
        <w:tc>
          <w:tcPr>
            <w:tcW w:w="704" w:type="dxa"/>
            <w:tcBorders>
              <w:top w:val="single" w:sz="6" w:space="0" w:color="002A56"/>
            </w:tcBorders>
          </w:tcPr>
          <w:p>
            <w:pPr>
              <w:pStyle w:val="TableParagraph"/>
              <w:widowControl w:val="false"/>
              <w:spacing w:before="31" w:after="0"/>
              <w:ind w:left="216" w:right="0" w:hanging="0"/>
              <w:rPr>
                <w:sz w:val="12"/>
              </w:rPr>
            </w:pPr>
            <w:r>
              <w:rPr>
                <w:spacing w:val="-10"/>
                <w:sz w:val="12"/>
              </w:rPr>
              <w:t>1</w:t>
            </w:r>
          </w:p>
        </w:tc>
        <w:tc>
          <w:tcPr>
            <w:tcW w:w="853" w:type="dxa"/>
            <w:tcBorders>
              <w:top w:val="single" w:sz="6" w:space="0" w:color="002A56"/>
            </w:tcBorders>
          </w:tcPr>
          <w:p>
            <w:pPr>
              <w:pStyle w:val="TableParagraph"/>
              <w:widowControl w:val="false"/>
              <w:spacing w:before="31" w:after="0"/>
              <w:ind w:left="85" w:right="0" w:hanging="0"/>
              <w:jc w:val="center"/>
              <w:rPr>
                <w:sz w:val="12"/>
              </w:rPr>
            </w:pPr>
            <w:r>
              <w:rPr>
                <w:spacing w:val="-10"/>
                <w:sz w:val="12"/>
              </w:rPr>
              <w:t>0</w:t>
            </w:r>
          </w:p>
        </w:tc>
        <w:tc>
          <w:tcPr>
            <w:tcW w:w="1887" w:type="dxa"/>
            <w:tcBorders>
              <w:top w:val="single" w:sz="6" w:space="0" w:color="002A56"/>
            </w:tcBorders>
          </w:tcPr>
          <w:p>
            <w:pPr>
              <w:pStyle w:val="TableParagraph"/>
              <w:widowControl w:val="false"/>
              <w:spacing w:before="31" w:after="0"/>
              <w:ind w:left="72" w:right="0" w:hanging="0"/>
              <w:jc w:val="center"/>
              <w:rPr>
                <w:sz w:val="12"/>
              </w:rPr>
            </w:pPr>
            <w:r>
              <w:rPr>
                <w:sz w:val="12"/>
              </w:rPr>
              <w:t>City</w:t>
            </w:r>
            <w:r>
              <w:rPr>
                <w:spacing w:val="3"/>
                <w:sz w:val="12"/>
              </w:rPr>
              <w:t xml:space="preserve"> </w:t>
            </w:r>
            <w:r>
              <w:rPr>
                <w:sz w:val="12"/>
              </w:rPr>
              <w:t>Police</w:t>
            </w:r>
            <w:r>
              <w:rPr>
                <w:spacing w:val="4"/>
                <w:sz w:val="12"/>
              </w:rPr>
              <w:t xml:space="preserve"> </w:t>
            </w:r>
            <w:r>
              <w:rPr>
                <w:spacing w:val="-2"/>
                <w:sz w:val="12"/>
              </w:rPr>
              <w:t>Department</w:t>
            </w:r>
          </w:p>
        </w:tc>
      </w:tr>
      <w:tr>
        <w:trPr>
          <w:trHeight w:val="406" w:hRule="atLeast"/>
        </w:trPr>
        <w:tc>
          <w:tcPr>
            <w:tcW w:w="730" w:type="dxa"/>
            <w:tcBorders/>
          </w:tcPr>
          <w:p>
            <w:pPr>
              <w:pStyle w:val="TableParagraph"/>
              <w:widowControl w:val="false"/>
              <w:spacing w:before="6" w:after="0"/>
              <w:rPr>
                <w:b/>
                <w:b/>
                <w:sz w:val="12"/>
              </w:rPr>
            </w:pPr>
            <w:r>
              <w:rPr>
                <w:b/>
                <w:sz w:val="12"/>
              </w:rPr>
            </w:r>
          </w:p>
          <w:p>
            <w:pPr>
              <w:pStyle w:val="TableParagraph"/>
              <w:widowControl w:val="false"/>
              <w:ind w:left="0" w:right="114" w:hanging="0"/>
              <w:jc w:val="center"/>
              <w:rPr>
                <w:sz w:val="12"/>
              </w:rPr>
            </w:pPr>
            <w:r>
              <w:rPr>
                <w:spacing w:val="-2"/>
                <w:sz w:val="12"/>
              </w:rPr>
              <w:t>2023/07/18</w:t>
            </w:r>
          </w:p>
        </w:tc>
        <w:tc>
          <w:tcPr>
            <w:tcW w:w="1542" w:type="dxa"/>
            <w:tcBorders/>
          </w:tcPr>
          <w:p>
            <w:pPr>
              <w:pStyle w:val="TableParagraph"/>
              <w:widowControl w:val="false"/>
              <w:spacing w:before="6" w:after="0"/>
              <w:rPr>
                <w:b/>
                <w:b/>
                <w:sz w:val="12"/>
              </w:rPr>
            </w:pPr>
            <w:r>
              <w:rPr>
                <w:b/>
                <w:sz w:val="12"/>
              </w:rPr>
            </w:r>
          </w:p>
          <w:p>
            <w:pPr>
              <w:pStyle w:val="TableParagraph"/>
              <w:widowControl w:val="false"/>
              <w:ind w:left="116" w:right="0" w:hanging="0"/>
              <w:rPr>
                <w:sz w:val="12"/>
              </w:rPr>
            </w:pPr>
            <w:r>
              <w:rPr>
                <w:sz w:val="12"/>
              </w:rPr>
              <w:t>City</w:t>
            </w:r>
            <w:r>
              <w:rPr>
                <w:spacing w:val="2"/>
                <w:sz w:val="12"/>
              </w:rPr>
              <w:t xml:space="preserve"> </w:t>
            </w:r>
            <w:r>
              <w:rPr>
                <w:sz w:val="12"/>
              </w:rPr>
              <w:t>Visitor</w:t>
            </w:r>
            <w:r>
              <w:rPr>
                <w:spacing w:val="3"/>
                <w:sz w:val="12"/>
              </w:rPr>
              <w:t xml:space="preserve"> </w:t>
            </w:r>
            <w:r>
              <w:rPr>
                <w:spacing w:val="-2"/>
                <w:sz w:val="12"/>
              </w:rPr>
              <w:t>Center</w:t>
            </w:r>
          </w:p>
        </w:tc>
        <w:tc>
          <w:tcPr>
            <w:tcW w:w="1510" w:type="dxa"/>
            <w:tcBorders/>
          </w:tcPr>
          <w:p>
            <w:pPr>
              <w:pStyle w:val="TableParagraph"/>
              <w:widowControl w:val="false"/>
              <w:spacing w:before="6" w:after="0"/>
              <w:rPr>
                <w:b/>
                <w:b/>
                <w:sz w:val="12"/>
              </w:rPr>
            </w:pPr>
            <w:r>
              <w:rPr>
                <w:b/>
                <w:sz w:val="12"/>
              </w:rPr>
            </w:r>
          </w:p>
          <w:p>
            <w:pPr>
              <w:pStyle w:val="TableParagraph"/>
              <w:widowControl w:val="false"/>
              <w:ind w:left="191" w:right="0" w:hanging="0"/>
              <w:rPr>
                <w:sz w:val="12"/>
              </w:rPr>
            </w:pPr>
            <w:r>
              <w:rPr>
                <w:sz w:val="12"/>
              </w:rPr>
              <w:t>VRTC</w:t>
            </w:r>
            <w:r>
              <w:rPr>
                <w:spacing w:val="2"/>
                <w:sz w:val="12"/>
              </w:rPr>
              <w:t xml:space="preserve"> </w:t>
            </w:r>
            <w:r>
              <w:rPr>
                <w:sz w:val="12"/>
              </w:rPr>
              <w:t>Foot</w:t>
            </w:r>
            <w:r>
              <w:rPr>
                <w:spacing w:val="3"/>
                <w:sz w:val="12"/>
              </w:rPr>
              <w:t xml:space="preserve"> </w:t>
            </w:r>
            <w:r>
              <w:rPr>
                <w:spacing w:val="-2"/>
                <w:sz w:val="12"/>
              </w:rPr>
              <w:t>Patrol</w:t>
            </w:r>
          </w:p>
        </w:tc>
        <w:tc>
          <w:tcPr>
            <w:tcW w:w="625" w:type="dxa"/>
            <w:tcBorders/>
          </w:tcPr>
          <w:p>
            <w:pPr>
              <w:pStyle w:val="TableParagraph"/>
              <w:widowControl w:val="false"/>
              <w:spacing w:before="6" w:after="0"/>
              <w:rPr>
                <w:b/>
                <w:b/>
                <w:sz w:val="12"/>
              </w:rPr>
            </w:pPr>
            <w:r>
              <w:rPr>
                <w:b/>
                <w:sz w:val="12"/>
              </w:rPr>
            </w:r>
          </w:p>
          <w:p>
            <w:pPr>
              <w:pStyle w:val="TableParagraph"/>
              <w:widowControl w:val="false"/>
              <w:ind w:left="0" w:right="64" w:hanging="0"/>
              <w:jc w:val="center"/>
              <w:rPr>
                <w:sz w:val="12"/>
              </w:rPr>
            </w:pPr>
            <w:r>
              <w:rPr>
                <w:spacing w:val="-4"/>
                <w:sz w:val="12"/>
              </w:rPr>
              <w:t>1300</w:t>
            </w:r>
          </w:p>
        </w:tc>
        <w:tc>
          <w:tcPr>
            <w:tcW w:w="687" w:type="dxa"/>
            <w:tcBorders/>
          </w:tcPr>
          <w:p>
            <w:pPr>
              <w:pStyle w:val="TableParagraph"/>
              <w:widowControl w:val="false"/>
              <w:spacing w:before="6" w:after="0"/>
              <w:rPr>
                <w:b/>
                <w:b/>
                <w:sz w:val="12"/>
              </w:rPr>
            </w:pPr>
            <w:r>
              <w:rPr>
                <w:b/>
                <w:sz w:val="12"/>
              </w:rPr>
            </w:r>
          </w:p>
          <w:p>
            <w:pPr>
              <w:pStyle w:val="TableParagraph"/>
              <w:widowControl w:val="false"/>
              <w:ind w:left="3" w:right="0" w:hanging="0"/>
              <w:jc w:val="center"/>
              <w:rPr>
                <w:sz w:val="12"/>
              </w:rPr>
            </w:pPr>
            <w:r>
              <w:rPr>
                <w:spacing w:val="-4"/>
                <w:sz w:val="12"/>
              </w:rPr>
              <w:t>1700</w:t>
            </w:r>
          </w:p>
        </w:tc>
        <w:tc>
          <w:tcPr>
            <w:tcW w:w="704" w:type="dxa"/>
            <w:tcBorders/>
          </w:tcPr>
          <w:p>
            <w:pPr>
              <w:pStyle w:val="TableParagraph"/>
              <w:widowControl w:val="false"/>
              <w:spacing w:before="6" w:after="0"/>
              <w:rPr>
                <w:b/>
                <w:b/>
                <w:sz w:val="12"/>
              </w:rPr>
            </w:pPr>
            <w:r>
              <w:rPr>
                <w:b/>
                <w:sz w:val="12"/>
              </w:rPr>
            </w:r>
          </w:p>
          <w:p>
            <w:pPr>
              <w:pStyle w:val="TableParagraph"/>
              <w:widowControl w:val="false"/>
              <w:ind w:left="216" w:right="0" w:hanging="0"/>
              <w:rPr>
                <w:sz w:val="12"/>
              </w:rPr>
            </w:pPr>
            <w:r>
              <w:rPr>
                <w:spacing w:val="-10"/>
                <w:sz w:val="12"/>
              </w:rPr>
              <w:t>1</w:t>
            </w:r>
          </w:p>
        </w:tc>
        <w:tc>
          <w:tcPr>
            <w:tcW w:w="853" w:type="dxa"/>
            <w:tcBorders/>
          </w:tcPr>
          <w:p>
            <w:pPr>
              <w:pStyle w:val="TableParagraph"/>
              <w:widowControl w:val="false"/>
              <w:spacing w:before="6" w:after="0"/>
              <w:rPr>
                <w:b/>
                <w:b/>
                <w:sz w:val="12"/>
              </w:rPr>
            </w:pPr>
            <w:r>
              <w:rPr>
                <w:b/>
                <w:sz w:val="12"/>
              </w:rPr>
            </w:r>
          </w:p>
          <w:p>
            <w:pPr>
              <w:pStyle w:val="TableParagraph"/>
              <w:widowControl w:val="false"/>
              <w:ind w:left="85" w:right="0" w:hanging="0"/>
              <w:jc w:val="center"/>
              <w:rPr>
                <w:sz w:val="12"/>
              </w:rPr>
            </w:pPr>
            <w:r>
              <w:rPr>
                <w:spacing w:val="-10"/>
                <w:sz w:val="12"/>
              </w:rPr>
              <w:t>0</w:t>
            </w:r>
          </w:p>
        </w:tc>
        <w:tc>
          <w:tcPr>
            <w:tcW w:w="1887" w:type="dxa"/>
            <w:tcBorders/>
          </w:tcPr>
          <w:p>
            <w:pPr>
              <w:pStyle w:val="TableParagraph"/>
              <w:widowControl w:val="false"/>
              <w:spacing w:before="6" w:after="0"/>
              <w:rPr>
                <w:b/>
                <w:b/>
                <w:sz w:val="12"/>
              </w:rPr>
            </w:pPr>
            <w:r>
              <w:rPr>
                <w:b/>
                <w:sz w:val="12"/>
              </w:rPr>
            </w:r>
          </w:p>
          <w:p>
            <w:pPr>
              <w:pStyle w:val="TableParagraph"/>
              <w:widowControl w:val="false"/>
              <w:ind w:left="72" w:right="0" w:hanging="0"/>
              <w:jc w:val="center"/>
              <w:rPr>
                <w:sz w:val="12"/>
              </w:rPr>
            </w:pPr>
            <w:r>
              <w:rPr>
                <w:sz w:val="12"/>
              </w:rPr>
              <w:t>City</w:t>
            </w:r>
            <w:r>
              <w:rPr>
                <w:spacing w:val="3"/>
                <w:sz w:val="12"/>
              </w:rPr>
              <w:t xml:space="preserve"> </w:t>
            </w:r>
            <w:r>
              <w:rPr>
                <w:sz w:val="12"/>
              </w:rPr>
              <w:t>Police</w:t>
            </w:r>
            <w:r>
              <w:rPr>
                <w:spacing w:val="4"/>
                <w:sz w:val="12"/>
              </w:rPr>
              <w:t xml:space="preserve"> </w:t>
            </w:r>
            <w:r>
              <w:rPr>
                <w:spacing w:val="-2"/>
                <w:sz w:val="12"/>
              </w:rPr>
              <w:t>Department</w:t>
            </w:r>
          </w:p>
        </w:tc>
      </w:tr>
      <w:tr>
        <w:trPr>
          <w:trHeight w:val="382" w:hRule="atLeast"/>
        </w:trPr>
        <w:tc>
          <w:tcPr>
            <w:tcW w:w="730" w:type="dxa"/>
            <w:tcBorders/>
          </w:tcPr>
          <w:p>
            <w:pPr>
              <w:pStyle w:val="TableParagraph"/>
              <w:widowControl w:val="false"/>
              <w:spacing w:before="122" w:after="0"/>
              <w:ind w:left="0" w:right="114" w:hanging="0"/>
              <w:jc w:val="center"/>
              <w:rPr>
                <w:sz w:val="12"/>
              </w:rPr>
            </w:pPr>
            <w:r>
              <w:rPr>
                <w:spacing w:val="-2"/>
                <w:sz w:val="12"/>
              </w:rPr>
              <w:t>2023/07/18</w:t>
            </w:r>
          </w:p>
        </w:tc>
        <w:tc>
          <w:tcPr>
            <w:tcW w:w="1542" w:type="dxa"/>
            <w:tcBorders/>
          </w:tcPr>
          <w:p>
            <w:pPr>
              <w:pStyle w:val="TableParagraph"/>
              <w:widowControl w:val="false"/>
              <w:spacing w:before="122" w:after="0"/>
              <w:ind w:left="116" w:right="0" w:hanging="0"/>
              <w:rPr>
                <w:sz w:val="12"/>
              </w:rPr>
            </w:pPr>
            <w:r>
              <w:rPr>
                <w:sz w:val="12"/>
              </w:rPr>
              <w:t>City</w:t>
            </w:r>
            <w:r>
              <w:rPr>
                <w:spacing w:val="2"/>
                <w:sz w:val="12"/>
              </w:rPr>
              <w:t xml:space="preserve"> </w:t>
            </w:r>
            <w:r>
              <w:rPr>
                <w:sz w:val="12"/>
              </w:rPr>
              <w:t>of</w:t>
            </w:r>
            <w:r>
              <w:rPr>
                <w:spacing w:val="3"/>
                <w:sz w:val="12"/>
              </w:rPr>
              <w:t xml:space="preserve"> </w:t>
            </w:r>
            <w:r>
              <w:rPr>
                <w:sz w:val="12"/>
              </w:rPr>
              <w:t>City</w:t>
            </w:r>
            <w:r>
              <w:rPr>
                <w:spacing w:val="3"/>
                <w:sz w:val="12"/>
              </w:rPr>
              <w:t xml:space="preserve"> </w:t>
            </w:r>
            <w:r>
              <w:rPr>
                <w:spacing w:val="-2"/>
                <w:sz w:val="12"/>
              </w:rPr>
              <w:t>Bridgeview</w:t>
            </w:r>
          </w:p>
        </w:tc>
        <w:tc>
          <w:tcPr>
            <w:tcW w:w="1510" w:type="dxa"/>
            <w:tcBorders/>
          </w:tcPr>
          <w:p>
            <w:pPr>
              <w:pStyle w:val="TableParagraph"/>
              <w:widowControl w:val="false"/>
              <w:spacing w:before="122" w:after="0"/>
              <w:ind w:left="191" w:right="0" w:hanging="0"/>
              <w:rPr>
                <w:sz w:val="12"/>
              </w:rPr>
            </w:pPr>
            <w:r>
              <w:rPr>
                <w:spacing w:val="-2"/>
                <w:sz w:val="12"/>
              </w:rPr>
              <w:t>Bridgeview</w:t>
            </w:r>
          </w:p>
        </w:tc>
        <w:tc>
          <w:tcPr>
            <w:tcW w:w="625" w:type="dxa"/>
            <w:tcBorders/>
          </w:tcPr>
          <w:p>
            <w:pPr>
              <w:pStyle w:val="TableParagraph"/>
              <w:widowControl w:val="false"/>
              <w:spacing w:before="122" w:after="0"/>
              <w:ind w:left="0" w:right="64" w:hanging="0"/>
              <w:jc w:val="center"/>
              <w:rPr>
                <w:sz w:val="12"/>
              </w:rPr>
            </w:pPr>
            <w:r>
              <w:rPr>
                <w:spacing w:val="-4"/>
                <w:sz w:val="12"/>
              </w:rPr>
              <w:t>1500</w:t>
            </w:r>
          </w:p>
        </w:tc>
        <w:tc>
          <w:tcPr>
            <w:tcW w:w="687" w:type="dxa"/>
            <w:tcBorders/>
          </w:tcPr>
          <w:p>
            <w:pPr>
              <w:pStyle w:val="TableParagraph"/>
              <w:widowControl w:val="false"/>
              <w:spacing w:before="122" w:after="0"/>
              <w:ind w:left="3" w:right="0" w:hanging="0"/>
              <w:jc w:val="center"/>
              <w:rPr>
                <w:sz w:val="12"/>
              </w:rPr>
            </w:pPr>
            <w:r>
              <w:rPr>
                <w:spacing w:val="-4"/>
                <w:sz w:val="12"/>
              </w:rPr>
              <w:t>1800</w:t>
            </w:r>
          </w:p>
        </w:tc>
        <w:tc>
          <w:tcPr>
            <w:tcW w:w="704" w:type="dxa"/>
            <w:tcBorders/>
          </w:tcPr>
          <w:p>
            <w:pPr>
              <w:pStyle w:val="TableParagraph"/>
              <w:widowControl w:val="false"/>
              <w:spacing w:before="122" w:after="0"/>
              <w:ind w:left="216" w:right="0" w:hanging="0"/>
              <w:rPr>
                <w:sz w:val="12"/>
              </w:rPr>
            </w:pPr>
            <w:r>
              <w:rPr>
                <w:spacing w:val="-10"/>
                <w:sz w:val="12"/>
              </w:rPr>
              <w:t>1</w:t>
            </w:r>
          </w:p>
        </w:tc>
        <w:tc>
          <w:tcPr>
            <w:tcW w:w="853" w:type="dxa"/>
            <w:tcBorders/>
          </w:tcPr>
          <w:p>
            <w:pPr>
              <w:pStyle w:val="TableParagraph"/>
              <w:widowControl w:val="false"/>
              <w:spacing w:before="122" w:after="0"/>
              <w:ind w:left="85" w:right="0" w:hanging="0"/>
              <w:jc w:val="center"/>
              <w:rPr>
                <w:sz w:val="12"/>
              </w:rPr>
            </w:pPr>
            <w:r>
              <w:rPr>
                <w:spacing w:val="-10"/>
                <w:sz w:val="12"/>
              </w:rPr>
              <w:t>0</w:t>
            </w:r>
          </w:p>
        </w:tc>
        <w:tc>
          <w:tcPr>
            <w:tcW w:w="1887" w:type="dxa"/>
            <w:tcBorders/>
          </w:tcPr>
          <w:p>
            <w:pPr>
              <w:pStyle w:val="TableParagraph"/>
              <w:widowControl w:val="false"/>
              <w:spacing w:before="122" w:after="0"/>
              <w:ind w:left="72" w:right="0" w:hanging="0"/>
              <w:jc w:val="center"/>
              <w:rPr>
                <w:sz w:val="12"/>
              </w:rPr>
            </w:pPr>
            <w:r>
              <w:rPr>
                <w:sz w:val="12"/>
              </w:rPr>
              <w:t>City</w:t>
            </w:r>
            <w:r>
              <w:rPr>
                <w:spacing w:val="3"/>
                <w:sz w:val="12"/>
              </w:rPr>
              <w:t xml:space="preserve"> </w:t>
            </w:r>
            <w:r>
              <w:rPr>
                <w:sz w:val="12"/>
              </w:rPr>
              <w:t>Police</w:t>
            </w:r>
            <w:r>
              <w:rPr>
                <w:spacing w:val="4"/>
                <w:sz w:val="12"/>
              </w:rPr>
              <w:t xml:space="preserve"> </w:t>
            </w:r>
            <w:r>
              <w:rPr>
                <w:spacing w:val="-2"/>
                <w:sz w:val="12"/>
              </w:rPr>
              <w:t>Department</w:t>
            </w:r>
          </w:p>
        </w:tc>
      </w:tr>
      <w:tr>
        <w:trPr>
          <w:trHeight w:val="460" w:hRule="atLeast"/>
        </w:trPr>
        <w:tc>
          <w:tcPr>
            <w:tcW w:w="730" w:type="dxa"/>
            <w:tcBorders/>
          </w:tcPr>
          <w:p>
            <w:pPr>
              <w:pStyle w:val="TableParagraph"/>
              <w:widowControl w:val="false"/>
              <w:spacing w:before="120" w:after="0"/>
              <w:ind w:left="0" w:right="114" w:hanging="0"/>
              <w:jc w:val="center"/>
              <w:rPr>
                <w:sz w:val="12"/>
              </w:rPr>
            </w:pPr>
            <w:r>
              <w:rPr>
                <w:spacing w:val="-2"/>
                <w:sz w:val="12"/>
              </w:rPr>
              <w:t>2023/07/18</w:t>
            </w:r>
          </w:p>
        </w:tc>
        <w:tc>
          <w:tcPr>
            <w:tcW w:w="1542" w:type="dxa"/>
            <w:tcBorders/>
          </w:tcPr>
          <w:p>
            <w:pPr>
              <w:pStyle w:val="TableParagraph"/>
              <w:widowControl w:val="false"/>
              <w:spacing w:lineRule="auto" w:line="264" w:before="120" w:after="0"/>
              <w:ind w:left="116" w:right="0" w:hanging="0"/>
              <w:rPr>
                <w:sz w:val="12"/>
              </w:rPr>
            </w:pPr>
            <w:r>
              <w:rPr>
                <w:sz w:val="12"/>
              </w:rPr>
              <w:t>City</w:t>
            </w:r>
            <w:r>
              <w:rPr>
                <w:spacing w:val="-2"/>
                <w:sz w:val="12"/>
              </w:rPr>
              <w:t xml:space="preserve"> </w:t>
            </w:r>
            <w:r>
              <w:rPr>
                <w:sz w:val="12"/>
              </w:rPr>
              <w:t>of</w:t>
            </w:r>
            <w:r>
              <w:rPr>
                <w:spacing w:val="-2"/>
                <w:sz w:val="12"/>
              </w:rPr>
              <w:t xml:space="preserve"> </w:t>
            </w:r>
            <w:r>
              <w:rPr>
                <w:sz w:val="12"/>
              </w:rPr>
              <w:t>City</w:t>
            </w:r>
            <w:r>
              <w:rPr>
                <w:spacing w:val="-2"/>
                <w:sz w:val="12"/>
              </w:rPr>
              <w:t xml:space="preserve"> </w:t>
            </w:r>
            <w:r>
              <w:rPr>
                <w:sz w:val="12"/>
              </w:rPr>
              <w:t>-</w:t>
            </w:r>
            <w:r>
              <w:rPr>
                <w:spacing w:val="-2"/>
                <w:sz w:val="12"/>
              </w:rPr>
              <w:t xml:space="preserve"> </w:t>
            </w:r>
            <w:r>
              <w:rPr>
                <w:sz w:val="12"/>
              </w:rPr>
              <w:t>City</w:t>
            </w:r>
            <w:r>
              <w:rPr>
                <w:spacing w:val="-2"/>
                <w:sz w:val="12"/>
              </w:rPr>
              <w:t xml:space="preserve"> </w:t>
            </w:r>
            <w:r>
              <w:rPr>
                <w:sz w:val="12"/>
              </w:rPr>
              <w:t>Hall</w:t>
            </w:r>
            <w:r>
              <w:rPr>
                <w:spacing w:val="40"/>
                <w:sz w:val="12"/>
              </w:rPr>
              <w:t xml:space="preserve"> </w:t>
            </w:r>
            <w:r>
              <w:rPr>
                <w:spacing w:val="-2"/>
                <w:sz w:val="12"/>
              </w:rPr>
              <w:t>Meeting</w:t>
            </w:r>
          </w:p>
        </w:tc>
        <w:tc>
          <w:tcPr>
            <w:tcW w:w="1510" w:type="dxa"/>
            <w:tcBorders/>
          </w:tcPr>
          <w:p>
            <w:pPr>
              <w:pStyle w:val="TableParagraph"/>
              <w:widowControl w:val="false"/>
              <w:spacing w:before="120" w:after="0"/>
              <w:ind w:left="191" w:right="0" w:hanging="0"/>
              <w:rPr>
                <w:sz w:val="12"/>
              </w:rPr>
            </w:pPr>
            <w:r>
              <w:rPr>
                <w:sz w:val="12"/>
              </w:rPr>
              <w:t>City</w:t>
            </w:r>
            <w:r>
              <w:rPr>
                <w:spacing w:val="3"/>
                <w:sz w:val="12"/>
              </w:rPr>
              <w:t xml:space="preserve"> </w:t>
            </w:r>
            <w:r>
              <w:rPr>
                <w:sz w:val="12"/>
              </w:rPr>
              <w:t>Hall</w:t>
            </w:r>
            <w:r>
              <w:rPr>
                <w:spacing w:val="3"/>
                <w:sz w:val="12"/>
              </w:rPr>
              <w:t xml:space="preserve"> </w:t>
            </w:r>
            <w:r>
              <w:rPr>
                <w:spacing w:val="-2"/>
                <w:sz w:val="12"/>
              </w:rPr>
              <w:t>Meeting</w:t>
            </w:r>
          </w:p>
        </w:tc>
        <w:tc>
          <w:tcPr>
            <w:tcW w:w="625" w:type="dxa"/>
            <w:tcBorders/>
          </w:tcPr>
          <w:p>
            <w:pPr>
              <w:pStyle w:val="TableParagraph"/>
              <w:widowControl w:val="false"/>
              <w:spacing w:before="120" w:after="0"/>
              <w:ind w:left="0" w:right="64" w:hanging="0"/>
              <w:jc w:val="center"/>
              <w:rPr>
                <w:sz w:val="12"/>
              </w:rPr>
            </w:pPr>
            <w:r>
              <w:rPr>
                <w:spacing w:val="-4"/>
                <w:sz w:val="12"/>
              </w:rPr>
              <w:t>1530</w:t>
            </w:r>
          </w:p>
        </w:tc>
        <w:tc>
          <w:tcPr>
            <w:tcW w:w="687" w:type="dxa"/>
            <w:tcBorders/>
          </w:tcPr>
          <w:p>
            <w:pPr>
              <w:pStyle w:val="TableParagraph"/>
              <w:widowControl w:val="false"/>
              <w:spacing w:before="120" w:after="0"/>
              <w:ind w:left="3" w:right="0" w:hanging="0"/>
              <w:jc w:val="center"/>
              <w:rPr>
                <w:sz w:val="12"/>
              </w:rPr>
            </w:pPr>
            <w:r>
              <w:rPr>
                <w:spacing w:val="-4"/>
                <w:sz w:val="12"/>
              </w:rPr>
              <w:t>2030</w:t>
            </w:r>
          </w:p>
        </w:tc>
        <w:tc>
          <w:tcPr>
            <w:tcW w:w="704" w:type="dxa"/>
            <w:tcBorders/>
          </w:tcPr>
          <w:p>
            <w:pPr>
              <w:pStyle w:val="TableParagraph"/>
              <w:widowControl w:val="false"/>
              <w:spacing w:before="120" w:after="0"/>
              <w:ind w:left="216" w:right="0" w:hanging="0"/>
              <w:rPr>
                <w:sz w:val="12"/>
              </w:rPr>
            </w:pPr>
            <w:r>
              <w:rPr>
                <w:spacing w:val="-10"/>
                <w:sz w:val="12"/>
              </w:rPr>
              <w:t>1</w:t>
            </w:r>
          </w:p>
        </w:tc>
        <w:tc>
          <w:tcPr>
            <w:tcW w:w="853" w:type="dxa"/>
            <w:tcBorders/>
          </w:tcPr>
          <w:p>
            <w:pPr>
              <w:pStyle w:val="TableParagraph"/>
              <w:widowControl w:val="false"/>
              <w:spacing w:before="120" w:after="0"/>
              <w:ind w:left="85" w:right="0" w:hanging="0"/>
              <w:jc w:val="center"/>
              <w:rPr>
                <w:sz w:val="12"/>
              </w:rPr>
            </w:pPr>
            <w:r>
              <w:rPr>
                <w:spacing w:val="-10"/>
                <w:sz w:val="12"/>
              </w:rPr>
              <w:t>0</w:t>
            </w:r>
          </w:p>
        </w:tc>
        <w:tc>
          <w:tcPr>
            <w:tcW w:w="1887" w:type="dxa"/>
            <w:tcBorders/>
          </w:tcPr>
          <w:p>
            <w:pPr>
              <w:pStyle w:val="TableParagraph"/>
              <w:widowControl w:val="false"/>
              <w:spacing w:before="120" w:after="0"/>
              <w:ind w:left="72" w:right="0" w:hanging="0"/>
              <w:jc w:val="center"/>
              <w:rPr>
                <w:sz w:val="12"/>
              </w:rPr>
            </w:pPr>
            <w:r>
              <w:rPr>
                <w:sz w:val="12"/>
              </w:rPr>
              <w:t>City</w:t>
            </w:r>
            <w:r>
              <w:rPr>
                <w:spacing w:val="3"/>
                <w:sz w:val="12"/>
              </w:rPr>
              <w:t xml:space="preserve"> </w:t>
            </w:r>
            <w:r>
              <w:rPr>
                <w:sz w:val="12"/>
              </w:rPr>
              <w:t>Police</w:t>
            </w:r>
            <w:r>
              <w:rPr>
                <w:spacing w:val="4"/>
                <w:sz w:val="12"/>
              </w:rPr>
              <w:t xml:space="preserve"> </w:t>
            </w:r>
            <w:r>
              <w:rPr>
                <w:spacing w:val="-2"/>
                <w:sz w:val="12"/>
              </w:rPr>
              <w:t>Department</w:t>
            </w:r>
          </w:p>
        </w:tc>
      </w:tr>
      <w:tr>
        <w:trPr>
          <w:trHeight w:val="306" w:hRule="atLeast"/>
        </w:trPr>
        <w:tc>
          <w:tcPr>
            <w:tcW w:w="730" w:type="dxa"/>
            <w:tcBorders/>
          </w:tcPr>
          <w:p>
            <w:pPr>
              <w:pStyle w:val="TableParagraph"/>
              <w:widowControl w:val="false"/>
              <w:spacing w:before="44" w:after="0"/>
              <w:ind w:left="0" w:right="114" w:hanging="0"/>
              <w:jc w:val="center"/>
              <w:rPr>
                <w:sz w:val="12"/>
              </w:rPr>
            </w:pPr>
            <w:r>
              <w:rPr>
                <w:spacing w:val="-2"/>
                <w:sz w:val="12"/>
              </w:rPr>
              <w:t>2023/07/18</w:t>
            </w:r>
          </w:p>
        </w:tc>
        <w:tc>
          <w:tcPr>
            <w:tcW w:w="1542" w:type="dxa"/>
            <w:tcBorders/>
          </w:tcPr>
          <w:p>
            <w:pPr>
              <w:pStyle w:val="TableParagraph"/>
              <w:widowControl w:val="false"/>
              <w:spacing w:before="44" w:after="0"/>
              <w:ind w:left="116" w:right="0" w:hanging="0"/>
              <w:rPr>
                <w:sz w:val="12"/>
              </w:rPr>
            </w:pPr>
            <w:r>
              <w:rPr>
                <w:sz w:val="12"/>
              </w:rPr>
              <w:t>Banks</w:t>
            </w:r>
            <w:r>
              <w:rPr>
                <w:spacing w:val="4"/>
                <w:sz w:val="12"/>
              </w:rPr>
              <w:t xml:space="preserve"> </w:t>
            </w:r>
            <w:r>
              <w:rPr>
                <w:spacing w:val="-2"/>
                <w:sz w:val="12"/>
              </w:rPr>
              <w:t>Construction</w:t>
            </w:r>
          </w:p>
        </w:tc>
        <w:tc>
          <w:tcPr>
            <w:tcW w:w="1510" w:type="dxa"/>
            <w:tcBorders/>
          </w:tcPr>
          <w:p>
            <w:pPr>
              <w:pStyle w:val="TableParagraph"/>
              <w:widowControl w:val="false"/>
              <w:spacing w:before="44" w:after="0"/>
              <w:ind w:left="191" w:right="0" w:hanging="0"/>
              <w:rPr>
                <w:sz w:val="12"/>
              </w:rPr>
            </w:pPr>
            <w:r>
              <w:rPr>
                <w:sz w:val="12"/>
              </w:rPr>
              <w:t>Traffic</w:t>
            </w:r>
            <w:r>
              <w:rPr>
                <w:spacing w:val="1"/>
                <w:sz w:val="12"/>
              </w:rPr>
              <w:t xml:space="preserve"> </w:t>
            </w:r>
            <w:r>
              <w:rPr>
                <w:sz w:val="12"/>
              </w:rPr>
              <w:t>-</w:t>
            </w:r>
            <w:r>
              <w:rPr>
                <w:spacing w:val="1"/>
                <w:sz w:val="12"/>
              </w:rPr>
              <w:t xml:space="preserve"> </w:t>
            </w:r>
            <w:r>
              <w:rPr>
                <w:sz w:val="12"/>
              </w:rPr>
              <w:t>Lane</w:t>
            </w:r>
            <w:r>
              <w:rPr>
                <w:spacing w:val="1"/>
                <w:sz w:val="12"/>
              </w:rPr>
              <w:t xml:space="preserve"> </w:t>
            </w:r>
            <w:r>
              <w:rPr>
                <w:spacing w:val="-2"/>
                <w:sz w:val="12"/>
              </w:rPr>
              <w:t>Closure</w:t>
            </w:r>
          </w:p>
        </w:tc>
        <w:tc>
          <w:tcPr>
            <w:tcW w:w="625" w:type="dxa"/>
            <w:tcBorders/>
          </w:tcPr>
          <w:p>
            <w:pPr>
              <w:pStyle w:val="TableParagraph"/>
              <w:widowControl w:val="false"/>
              <w:spacing w:before="44" w:after="0"/>
              <w:ind w:left="0" w:right="64" w:hanging="0"/>
              <w:jc w:val="center"/>
              <w:rPr>
                <w:sz w:val="12"/>
              </w:rPr>
            </w:pPr>
            <w:r>
              <w:rPr>
                <w:spacing w:val="-4"/>
                <w:sz w:val="12"/>
              </w:rPr>
              <w:t>2000</w:t>
            </w:r>
          </w:p>
        </w:tc>
        <w:tc>
          <w:tcPr>
            <w:tcW w:w="687" w:type="dxa"/>
            <w:tcBorders/>
          </w:tcPr>
          <w:p>
            <w:pPr>
              <w:pStyle w:val="TableParagraph"/>
              <w:widowControl w:val="false"/>
              <w:spacing w:before="44" w:after="0"/>
              <w:ind w:left="3" w:right="0" w:hanging="0"/>
              <w:jc w:val="center"/>
              <w:rPr>
                <w:sz w:val="12"/>
              </w:rPr>
            </w:pPr>
            <w:r>
              <w:rPr>
                <w:spacing w:val="-4"/>
                <w:sz w:val="12"/>
              </w:rPr>
              <w:t>0500</w:t>
            </w:r>
          </w:p>
        </w:tc>
        <w:tc>
          <w:tcPr>
            <w:tcW w:w="704" w:type="dxa"/>
            <w:tcBorders/>
          </w:tcPr>
          <w:p>
            <w:pPr>
              <w:pStyle w:val="TableParagraph"/>
              <w:widowControl w:val="false"/>
              <w:spacing w:before="44" w:after="0"/>
              <w:ind w:left="216" w:right="0" w:hanging="0"/>
              <w:rPr>
                <w:sz w:val="12"/>
              </w:rPr>
            </w:pPr>
            <w:r>
              <w:rPr>
                <w:spacing w:val="-10"/>
                <w:sz w:val="12"/>
              </w:rPr>
              <w:t>1</w:t>
            </w:r>
          </w:p>
        </w:tc>
        <w:tc>
          <w:tcPr>
            <w:tcW w:w="853" w:type="dxa"/>
            <w:tcBorders/>
          </w:tcPr>
          <w:p>
            <w:pPr>
              <w:pStyle w:val="TableParagraph"/>
              <w:widowControl w:val="false"/>
              <w:spacing w:before="44" w:after="0"/>
              <w:ind w:left="85" w:right="0" w:hanging="0"/>
              <w:jc w:val="center"/>
              <w:rPr>
                <w:sz w:val="12"/>
              </w:rPr>
            </w:pPr>
            <w:r>
              <w:rPr>
                <w:spacing w:val="-10"/>
                <w:sz w:val="12"/>
              </w:rPr>
              <w:t>0</w:t>
            </w:r>
          </w:p>
        </w:tc>
        <w:tc>
          <w:tcPr>
            <w:tcW w:w="1887" w:type="dxa"/>
            <w:tcBorders/>
          </w:tcPr>
          <w:p>
            <w:pPr>
              <w:pStyle w:val="TableParagraph"/>
              <w:widowControl w:val="false"/>
              <w:spacing w:before="44" w:after="0"/>
              <w:ind w:left="72" w:right="0" w:hanging="0"/>
              <w:jc w:val="center"/>
              <w:rPr>
                <w:sz w:val="12"/>
              </w:rPr>
            </w:pPr>
            <w:r>
              <w:rPr>
                <w:sz w:val="12"/>
              </w:rPr>
              <w:t>City</w:t>
            </w:r>
            <w:r>
              <w:rPr>
                <w:spacing w:val="3"/>
                <w:sz w:val="12"/>
              </w:rPr>
              <w:t xml:space="preserve"> </w:t>
            </w:r>
            <w:r>
              <w:rPr>
                <w:sz w:val="12"/>
              </w:rPr>
              <w:t>Police</w:t>
            </w:r>
            <w:r>
              <w:rPr>
                <w:spacing w:val="4"/>
                <w:sz w:val="12"/>
              </w:rPr>
              <w:t xml:space="preserve"> </w:t>
            </w:r>
            <w:r>
              <w:rPr>
                <w:spacing w:val="-2"/>
                <w:sz w:val="12"/>
              </w:rPr>
              <w:t>Department</w:t>
            </w:r>
          </w:p>
        </w:tc>
      </w:tr>
      <w:tr>
        <w:trPr>
          <w:trHeight w:val="260" w:hRule="atLeast"/>
        </w:trPr>
        <w:tc>
          <w:tcPr>
            <w:tcW w:w="730" w:type="dxa"/>
            <w:tcBorders/>
          </w:tcPr>
          <w:p>
            <w:pPr>
              <w:pStyle w:val="TableParagraph"/>
              <w:widowControl w:val="false"/>
              <w:spacing w:lineRule="exact" w:line="118" w:before="122" w:after="0"/>
              <w:ind w:left="0" w:right="114" w:hanging="0"/>
              <w:jc w:val="center"/>
              <w:rPr>
                <w:sz w:val="12"/>
              </w:rPr>
            </w:pPr>
            <w:r>
              <w:rPr>
                <w:spacing w:val="-2"/>
                <w:sz w:val="12"/>
              </w:rPr>
              <w:t>2023/07/18</w:t>
            </w:r>
          </w:p>
        </w:tc>
        <w:tc>
          <w:tcPr>
            <w:tcW w:w="1542" w:type="dxa"/>
            <w:tcBorders/>
          </w:tcPr>
          <w:p>
            <w:pPr>
              <w:pStyle w:val="TableParagraph"/>
              <w:widowControl w:val="false"/>
              <w:spacing w:lineRule="exact" w:line="118" w:before="122" w:after="0"/>
              <w:ind w:left="116" w:right="0" w:hanging="0"/>
              <w:rPr>
                <w:sz w:val="12"/>
              </w:rPr>
            </w:pPr>
            <w:r>
              <w:rPr>
                <w:sz w:val="12"/>
              </w:rPr>
              <w:t>City</w:t>
            </w:r>
            <w:r>
              <w:rPr>
                <w:spacing w:val="2"/>
                <w:sz w:val="12"/>
              </w:rPr>
              <w:t xml:space="preserve"> </w:t>
            </w:r>
            <w:r>
              <w:rPr>
                <w:sz w:val="12"/>
              </w:rPr>
              <w:t>of</w:t>
            </w:r>
            <w:r>
              <w:rPr>
                <w:spacing w:val="3"/>
                <w:sz w:val="12"/>
              </w:rPr>
              <w:t xml:space="preserve"> </w:t>
            </w:r>
            <w:r>
              <w:rPr>
                <w:sz w:val="12"/>
              </w:rPr>
              <w:t>City</w:t>
            </w:r>
            <w:r>
              <w:rPr>
                <w:spacing w:val="3"/>
                <w:sz w:val="12"/>
              </w:rPr>
              <w:t xml:space="preserve"> </w:t>
            </w:r>
            <w:r>
              <w:rPr>
                <w:spacing w:val="-2"/>
                <w:sz w:val="12"/>
              </w:rPr>
              <w:t>Bridgeview</w:t>
            </w:r>
          </w:p>
        </w:tc>
        <w:tc>
          <w:tcPr>
            <w:tcW w:w="1510" w:type="dxa"/>
            <w:tcBorders/>
          </w:tcPr>
          <w:p>
            <w:pPr>
              <w:pStyle w:val="TableParagraph"/>
              <w:widowControl w:val="false"/>
              <w:spacing w:lineRule="exact" w:line="118" w:before="122" w:after="0"/>
              <w:ind w:left="191" w:right="0" w:hanging="0"/>
              <w:rPr>
                <w:sz w:val="12"/>
              </w:rPr>
            </w:pPr>
            <w:r>
              <w:rPr>
                <w:spacing w:val="-2"/>
                <w:sz w:val="12"/>
              </w:rPr>
              <w:t>Bridgeview</w:t>
            </w:r>
          </w:p>
        </w:tc>
        <w:tc>
          <w:tcPr>
            <w:tcW w:w="625" w:type="dxa"/>
            <w:tcBorders/>
          </w:tcPr>
          <w:p>
            <w:pPr>
              <w:pStyle w:val="TableParagraph"/>
              <w:widowControl w:val="false"/>
              <w:spacing w:lineRule="exact" w:line="118" w:before="122" w:after="0"/>
              <w:ind w:left="0" w:right="64" w:hanging="0"/>
              <w:jc w:val="center"/>
              <w:rPr>
                <w:sz w:val="12"/>
              </w:rPr>
            </w:pPr>
            <w:r>
              <w:rPr>
                <w:spacing w:val="-4"/>
                <w:sz w:val="12"/>
              </w:rPr>
              <w:t>2100</w:t>
            </w:r>
          </w:p>
        </w:tc>
        <w:tc>
          <w:tcPr>
            <w:tcW w:w="687" w:type="dxa"/>
            <w:tcBorders/>
          </w:tcPr>
          <w:p>
            <w:pPr>
              <w:pStyle w:val="TableParagraph"/>
              <w:widowControl w:val="false"/>
              <w:spacing w:lineRule="exact" w:line="118" w:before="122" w:after="0"/>
              <w:ind w:left="3" w:right="0" w:hanging="0"/>
              <w:jc w:val="center"/>
              <w:rPr>
                <w:sz w:val="12"/>
              </w:rPr>
            </w:pPr>
            <w:r>
              <w:rPr>
                <w:spacing w:val="-4"/>
                <w:sz w:val="12"/>
              </w:rPr>
              <w:t>0000</w:t>
            </w:r>
          </w:p>
        </w:tc>
        <w:tc>
          <w:tcPr>
            <w:tcW w:w="704" w:type="dxa"/>
            <w:tcBorders/>
          </w:tcPr>
          <w:p>
            <w:pPr>
              <w:pStyle w:val="TableParagraph"/>
              <w:widowControl w:val="false"/>
              <w:spacing w:lineRule="exact" w:line="118" w:before="122" w:after="0"/>
              <w:ind w:left="216" w:right="0" w:hanging="0"/>
              <w:rPr>
                <w:sz w:val="12"/>
              </w:rPr>
            </w:pPr>
            <w:r>
              <w:rPr>
                <w:spacing w:val="-10"/>
                <w:sz w:val="12"/>
              </w:rPr>
              <w:t>1</w:t>
            </w:r>
          </w:p>
        </w:tc>
        <w:tc>
          <w:tcPr>
            <w:tcW w:w="853" w:type="dxa"/>
            <w:tcBorders/>
          </w:tcPr>
          <w:p>
            <w:pPr>
              <w:pStyle w:val="TableParagraph"/>
              <w:widowControl w:val="false"/>
              <w:spacing w:lineRule="exact" w:line="118" w:before="122" w:after="0"/>
              <w:ind w:left="85" w:right="0" w:hanging="0"/>
              <w:jc w:val="center"/>
              <w:rPr>
                <w:sz w:val="12"/>
              </w:rPr>
            </w:pPr>
            <w:r>
              <w:rPr>
                <w:spacing w:val="-10"/>
                <w:sz w:val="12"/>
              </w:rPr>
              <w:t>0</w:t>
            </w:r>
          </w:p>
        </w:tc>
        <w:tc>
          <w:tcPr>
            <w:tcW w:w="1887" w:type="dxa"/>
            <w:tcBorders/>
          </w:tcPr>
          <w:p>
            <w:pPr>
              <w:pStyle w:val="TableParagraph"/>
              <w:widowControl w:val="false"/>
              <w:spacing w:lineRule="exact" w:line="118" w:before="122" w:after="0"/>
              <w:ind w:left="72" w:right="0" w:hanging="0"/>
              <w:jc w:val="center"/>
              <w:rPr>
                <w:sz w:val="12"/>
              </w:rPr>
            </w:pPr>
            <w:r>
              <w:rPr>
                <w:sz w:val="12"/>
              </w:rPr>
              <w:t>City</w:t>
            </w:r>
            <w:r>
              <w:rPr>
                <w:spacing w:val="3"/>
                <w:sz w:val="12"/>
              </w:rPr>
              <w:t xml:space="preserve"> </w:t>
            </w:r>
            <w:r>
              <w:rPr>
                <w:sz w:val="12"/>
              </w:rPr>
              <w:t>Police</w:t>
            </w:r>
            <w:r>
              <w:rPr>
                <w:spacing w:val="4"/>
                <w:sz w:val="12"/>
              </w:rPr>
              <w:t xml:space="preserve"> </w:t>
            </w:r>
            <w:r>
              <w:rPr>
                <w:spacing w:val="-2"/>
                <w:sz w:val="12"/>
              </w:rPr>
              <w:t>Department</w:t>
            </w:r>
          </w:p>
        </w:tc>
      </w:tr>
    </w:tbl>
    <w:p>
      <w:pPr>
        <w:sectPr>
          <w:headerReference w:type="default" r:id="rId6"/>
          <w:type w:val="nextPage"/>
          <w:pgSz w:w="12240" w:h="15840"/>
          <w:pgMar w:left="0" w:right="0" w:gutter="0" w:header="548" w:top="1340" w:footer="0" w:bottom="1089"/>
          <w:pgNumType w:fmt="decimal"/>
          <w:formProt w:val="false"/>
          <w:textDirection w:val="lrTb"/>
          <w:docGrid w:type="default" w:linePitch="100" w:charSpace="4096"/>
        </w:sectPr>
      </w:pPr>
    </w:p>
    <w:p>
      <w:pPr>
        <w:pStyle w:val="TextBody"/>
        <w:rPr>
          <w:rFonts w:ascii="Arial" w:hAnsi="Arial"/>
          <w:b/>
          <w:b/>
          <w:sz w:val="20"/>
        </w:rPr>
      </w:pPr>
      <w:r>
        <w:rPr>
          <w:rFonts w:ascii="Arial" w:hAnsi="Arial"/>
          <w:b/>
          <w:sz w:val="20"/>
        </w:rPr>
        <mc:AlternateContent>
          <mc:Choice Requires="wpg">
            <w:drawing>
              <wp:anchor behindDoc="0" distT="0" distB="12065" distL="12065" distR="10795" simplePos="0" locked="0" layoutInCell="0" allowOverlap="1" relativeHeight="12">
                <wp:simplePos x="0" y="0"/>
                <wp:positionH relativeFrom="page">
                  <wp:posOffset>666115</wp:posOffset>
                </wp:positionH>
                <wp:positionV relativeFrom="page">
                  <wp:posOffset>294005</wp:posOffset>
                </wp:positionV>
                <wp:extent cx="6222365" cy="615315"/>
                <wp:effectExtent l="12065" t="0" r="10795" b="12065"/>
                <wp:wrapNone/>
                <wp:docPr id="8" name="Group 464"/>
                <a:graphic xmlns:a="http://schemas.openxmlformats.org/drawingml/2006/main">
                  <a:graphicData uri="http://schemas.microsoft.com/office/word/2010/wordprocessingGroup">
                    <wpg:wgp>
                      <wpg:cNvGrpSpPr/>
                      <wpg:grpSpPr>
                        <a:xfrm>
                          <a:off x="0" y="0"/>
                          <a:ext cx="6222240" cy="615240"/>
                          <a:chOff x="0" y="0"/>
                          <a:chExt cx="6222240" cy="615240"/>
                        </a:xfrm>
                      </wpg:grpSpPr>
                      <wps:wsp>
                        <wps:cNvSpPr/>
                        <wps:spPr>
                          <a:xfrm>
                            <a:off x="0" y="614520"/>
                            <a:ext cx="6222240" cy="720"/>
                          </a:xfrm>
                          <a:custGeom>
                            <a:avLst/>
                            <a:gdLst/>
                            <a:ahLst/>
                            <a:rect l="l" t="t" r="r" b="b"/>
                            <a:pathLst>
                              <a:path w="6200140" h="1905">
                                <a:moveTo>
                                  <a:pt x="0" y="0"/>
                                </a:moveTo>
                                <a:lnTo>
                                  <a:pt x="6199513" y="1905"/>
                                </a:lnTo>
                              </a:path>
                            </a:pathLst>
                          </a:custGeom>
                          <a:noFill/>
                          <a:ln w="22225">
                            <a:solidFill>
                              <a:srgbClr val="001f5f"/>
                            </a:solidFill>
                            <a:round/>
                          </a:ln>
                        </wps:spPr>
                        <wps:style>
                          <a:lnRef idx="0"/>
                          <a:fillRef idx="0"/>
                          <a:effectRef idx="0"/>
                          <a:fontRef idx="minor"/>
                        </wps:style>
                        <wps:bodyPr/>
                      </wps:wsp>
                      <pic:pic xmlns:pic="http://schemas.openxmlformats.org/drawingml/2006/picture">
                        <pic:nvPicPr>
                          <pic:cNvPr id="3" name="Image 466" descr=""/>
                          <pic:cNvPicPr/>
                        </pic:nvPicPr>
                        <pic:blipFill>
                          <a:blip r:embed="rId20"/>
                          <a:stretch/>
                        </pic:blipFill>
                        <pic:spPr>
                          <a:xfrm>
                            <a:off x="0" y="0"/>
                            <a:ext cx="1816560" cy="614520"/>
                          </a:xfrm>
                          <a:prstGeom prst="rect">
                            <a:avLst/>
                          </a:prstGeom>
                          <a:ln w="0">
                            <a:noFill/>
                          </a:ln>
                        </pic:spPr>
                      </pic:pic>
                    </wpg:wgp>
                  </a:graphicData>
                </a:graphic>
              </wp:anchor>
            </w:drawing>
          </mc:Choice>
          <mc:Fallback>
            <w:pict>
              <v:group id="shape_0" alt="Group 464" style="position:absolute;margin-left:52.45pt;margin-top:23.15pt;width:489.95pt;height:48.4pt" coordorigin="1049,463" coordsize="9799,968">
                <v:shape id="shape_0" ID="Image 466" stroked="f" o:allowincell="f" style="position:absolute;left:1049;top:463;width:2860;height:967;mso-wrap-style:none;v-text-anchor:middle;mso-position-horizontal-relative:page;mso-position-vertical-relative:page" type="_x0000_t75">
                  <v:imagedata r:id="rId20" o:detectmouseclick="t"/>
                  <v:stroke color="#3465a4" joinstyle="round" endcap="flat"/>
                  <w10:wrap type="none"/>
                </v:shape>
              </v:group>
            </w:pict>
          </mc:Fallback>
        </mc:AlternateContent>
        <mc:AlternateContent>
          <mc:Choice Requires="wpg">
            <w:drawing>
              <wp:anchor behindDoc="1" distT="6985" distB="5715" distL="6350" distR="6985" simplePos="0" locked="0" layoutInCell="0" allowOverlap="1" relativeHeight="24">
                <wp:simplePos x="0" y="0"/>
                <wp:positionH relativeFrom="page">
                  <wp:posOffset>920750</wp:posOffset>
                </wp:positionH>
                <wp:positionV relativeFrom="page">
                  <wp:posOffset>4738370</wp:posOffset>
                </wp:positionV>
                <wp:extent cx="5969000" cy="2644775"/>
                <wp:effectExtent l="6350" t="6985" r="6985" b="5715"/>
                <wp:wrapNone/>
                <wp:docPr id="9" name="Group 475"/>
                <a:graphic xmlns:a="http://schemas.openxmlformats.org/drawingml/2006/main">
                  <a:graphicData uri="http://schemas.microsoft.com/office/word/2010/wordprocessingGroup">
                    <wpg:wgp>
                      <wpg:cNvGrpSpPr/>
                      <wpg:grpSpPr>
                        <a:xfrm>
                          <a:off x="0" y="0"/>
                          <a:ext cx="5969160" cy="2644920"/>
                          <a:chOff x="0" y="0"/>
                          <a:chExt cx="5969160" cy="2644920"/>
                        </a:xfrm>
                      </wpg:grpSpPr>
                      <wps:wsp>
                        <wps:cNvSpPr/>
                        <wps:spPr>
                          <a:xfrm>
                            <a:off x="2949120" y="195480"/>
                            <a:ext cx="2531160" cy="498600"/>
                          </a:xfrm>
                          <a:prstGeom prst="rect">
                            <a:avLst/>
                          </a:prstGeom>
                          <a:noFill/>
                          <a:ln w="0">
                            <a:noFill/>
                          </a:ln>
                        </wps:spPr>
                        <wps:style>
                          <a:lnRef idx="0"/>
                          <a:fillRef idx="0"/>
                          <a:effectRef idx="0"/>
                          <a:fontRef idx="minor"/>
                        </wps:style>
                        <wps:txbx>
                          <w:txbxContent>
                            <w:p>
                              <w:pPr>
                                <w:overflowPunct w:val="false"/>
                                <w:spacing w:before="0" w:after="0" w:lineRule="auto" w:line="252"/>
                                <w:ind w:hanging="0"/>
                                <w:jc w:val="right"/>
                                <w:rPr/>
                              </w:pPr>
                              <w:r>
                                <w:rPr>
                                  <w:smallCaps w:val="false"/>
                                  <w:caps w:val="false"/>
                                  <w:iCs w:val="false"/>
                                  <w:bCs w:val="false"/>
                                  <w:szCs w:val="18"/>
                                  <w:vertAlign w:val="baseline"/>
                                  <w:position w:val="0"/>
                                  <w:sz w:val="18"/>
                                  <w:i w:val="false"/>
                                  <w:dstrike w:val="false"/>
                                  <w:strike w:val="false"/>
                                  <w:u w:val="none"/>
                                  <w:b w:val="false"/>
                                  <w:sz w:val="18"/>
                                  <w:spacing w:val="0"/>
                                  <w:rFonts w:cs="" w:cstheme="minorBidi" w:ascii="Arial" w:hAnsi="Arial"/>
                                  <w:color w:val="002A56"/>
                                </w:rPr>
                                <w:t>Sample</w:t>
                              </w:r>
                              <w:r>
                                <w:rPr>
                                  <w:smallCaps w:val="false"/>
                                  <w:caps w:val="false"/>
                                  <w:iCs w:val="false"/>
                                  <w:bCs w:val="false"/>
                                  <w:szCs w:val="18"/>
                                  <w:vertAlign w:val="baseline"/>
                                  <w:position w:val="0"/>
                                  <w:sz w:val="18"/>
                                  <w:i w:val="false"/>
                                  <w:dstrike w:val="false"/>
                                  <w:strike w:val="false"/>
                                  <w:u w:val="none"/>
                                  <w:b w:val="false"/>
                                  <w:sz w:val="18"/>
                                  <w:spacing w:val="-1"/>
                                  <w:rFonts w:cs="" w:cstheme="minorBidi" w:ascii="Arial" w:hAnsi="Arial"/>
                                  <w:color w:val="002A56"/>
                                </w:rPr>
                                <w:t xml:space="preserve"> </w:t>
                              </w:r>
                              <w:r>
                                <w:rPr>
                                  <w:smallCaps w:val="false"/>
                                  <w:caps w:val="false"/>
                                  <w:iCs w:val="false"/>
                                  <w:bCs w:val="false"/>
                                  <w:szCs w:val="18"/>
                                  <w:vertAlign w:val="baseline"/>
                                  <w:position w:val="0"/>
                                  <w:sz w:val="18"/>
                                  <w:i w:val="false"/>
                                  <w:dstrike w:val="false"/>
                                  <w:strike w:val="false"/>
                                  <w:u w:val="none"/>
                                  <w:b w:val="false"/>
                                  <w:sz w:val="18"/>
                                  <w:spacing w:val="0"/>
                                  <w:rFonts w:cs="" w:cstheme="minorBidi" w:ascii="Arial" w:hAnsi="Arial"/>
                                  <w:color w:val="002A56"/>
                                </w:rPr>
                                <w:t>Police Department Actual</w:t>
                              </w:r>
                              <w:r>
                                <w:rPr>
                                  <w:smallCaps w:val="false"/>
                                  <w:caps w:val="false"/>
                                  <w:iCs w:val="false"/>
                                  <w:bCs w:val="false"/>
                                  <w:szCs w:val="18"/>
                                  <w:vertAlign w:val="baseline"/>
                                  <w:position w:val="0"/>
                                  <w:sz w:val="18"/>
                                  <w:i w:val="false"/>
                                  <w:dstrike w:val="false"/>
                                  <w:strike w:val="false"/>
                                  <w:u w:val="none"/>
                                  <w:b w:val="false"/>
                                  <w:sz w:val="18"/>
                                  <w:spacing w:val="-1"/>
                                  <w:rFonts w:cs="" w:cstheme="minorBidi" w:ascii="Arial" w:hAnsi="Arial"/>
                                  <w:color w:val="002A56"/>
                                </w:rPr>
                                <w:t xml:space="preserve"> </w:t>
                              </w:r>
                              <w:r>
                                <w:rPr>
                                  <w:smallCaps w:val="false"/>
                                  <w:caps w:val="false"/>
                                  <w:iCs w:val="false"/>
                                  <w:bCs w:val="false"/>
                                  <w:szCs w:val="18"/>
                                  <w:vertAlign w:val="baseline"/>
                                  <w:position w:val="0"/>
                                  <w:sz w:val="18"/>
                                  <w:i w:val="false"/>
                                  <w:dstrike w:val="false"/>
                                  <w:strike w:val="false"/>
                                  <w:u w:val="none"/>
                                  <w:b w:val="false"/>
                                  <w:sz w:val="18"/>
                                  <w:spacing w:val="0"/>
                                  <w:rFonts w:cs="" w:cstheme="minorBidi" w:ascii="Arial" w:hAnsi="Arial"/>
                                  <w:color w:val="002A56"/>
                                </w:rPr>
                                <w:t>vs Checked Time Report</w:t>
                              </w:r>
                            </w:p>
                            <w:p>
                              <w:pPr>
                                <w:overflowPunct w:val="false"/>
                                <w:spacing w:before="0" w:after="0" w:lineRule="atLeast" w:line="204"/>
                                <w:ind w:hanging="0"/>
                                <w:jc w:val="right"/>
                                <w:rPr/>
                              </w:pPr>
                              <w:r>
                                <w:rPr>
                                  <w:spacing w:val="0"/>
                                  <w:smallCaps w:val="false"/>
                                  <w:caps w:val="false"/>
                                  <w:iCs w:val="false"/>
                                  <w:bCs w:val="false"/>
                                  <w:szCs w:val="18"/>
                                  <w:vertAlign w:val="baseline"/>
                                  <w:position w:val="0"/>
                                  <w:sz w:val="18"/>
                                  <w:i w:val="false"/>
                                  <w:dstrike w:val="false"/>
                                  <w:strike w:val="false"/>
                                  <w:u w:val="none"/>
                                  <w:b w:val="false"/>
                                  <w:sz w:val="18"/>
                                  <w:rFonts w:cs="" w:cstheme="minorBidi" w:ascii="Arial" w:hAnsi="Arial"/>
                                  <w:color w:val="002A56"/>
                                </w:rPr>
                                <w:t>07/17/2023</w:t>
                              </w:r>
                            </w:p>
                            <w:p>
                              <w:pPr>
                                <w:overflowPunct w:val="false"/>
                                <w:spacing w:before="9" w:after="0" w:lineRule="auto" w:line="240"/>
                                <w:ind w:hanging="0"/>
                                <w:jc w:val="left"/>
                                <w:rPr/>
                              </w:pPr>
                              <w:r>
                                <w:rPr>
                                  <w:spacing w:val="0"/>
                                  <w:smallCaps w:val="false"/>
                                  <w:caps w:val="false"/>
                                  <w:iCs w:val="false"/>
                                  <w:bCs/>
                                  <w:szCs w:val="11"/>
                                  <w:vertAlign w:val="baseline"/>
                                  <w:position w:val="0"/>
                                  <w:sz w:val="11"/>
                                  <w:i w:val="false"/>
                                  <w:dstrike w:val="false"/>
                                  <w:strike w:val="false"/>
                                  <w:u w:val="none"/>
                                  <w:b/>
                                  <w:sz w:val="11"/>
                                  <w:rFonts w:cs="" w:cstheme="minorBidi" w:ascii="Arial" w:hAnsi="Arial"/>
                                  <w:color w:val="002A56"/>
                                </w:rPr>
                                <w:t>Actual Start Actual EndActual Hours Check In</w:t>
                              </w:r>
                              <w:r>
                                <w:rPr>
                                  <w:smallCaps w:val="false"/>
                                  <w:caps w:val="false"/>
                                  <w:iCs w:val="false"/>
                                  <w:bCs/>
                                  <w:szCs w:val="11"/>
                                  <w:vertAlign w:val="baseline"/>
                                  <w:position w:val="0"/>
                                  <w:sz w:val="11"/>
                                  <w:i w:val="false"/>
                                  <w:dstrike w:val="false"/>
                                  <w:strike w:val="false"/>
                                  <w:u w:val="none"/>
                                  <w:b/>
                                  <w:sz w:val="11"/>
                                  <w:spacing w:val="-1"/>
                                  <w:rFonts w:cs="" w:cstheme="minorBidi" w:ascii="Arial" w:hAnsi="Arial"/>
                                  <w:color w:val="002A56"/>
                                </w:rPr>
                                <w:t xml:space="preserve"> </w:t>
                              </w:r>
                              <w:r>
                                <w:rPr>
                                  <w:smallCaps w:val="false"/>
                                  <w:caps w:val="false"/>
                                  <w:iCs w:val="false"/>
                                  <w:bCs/>
                                  <w:szCs w:val="11"/>
                                  <w:vertAlign w:val="baseline"/>
                                  <w:position w:val="0"/>
                                  <w:sz w:val="11"/>
                                  <w:i w:val="false"/>
                                  <w:dstrike w:val="false"/>
                                  <w:strike w:val="false"/>
                                  <w:u w:val="none"/>
                                  <w:b/>
                                  <w:sz w:val="11"/>
                                  <w:spacing w:val="0"/>
                                  <w:rFonts w:cs="" w:cstheme="minorBidi" w:ascii="Arial" w:hAnsi="Arial"/>
                                  <w:color w:val="002A56"/>
                                </w:rPr>
                                <w:t>Check Out</w:t>
                              </w:r>
                            </w:p>
                          </w:txbxContent>
                        </wps:txbx>
                        <wps:bodyPr lIns="0" rIns="0" tIns="0" bIns="0" anchor="t">
                          <a:noAutofit/>
                        </wps:bodyPr>
                      </wps:wsp>
                      <wps:wsp>
                        <wps:cNvSpPr/>
                        <wps:spPr>
                          <a:xfrm>
                            <a:off x="1930320" y="615240"/>
                            <a:ext cx="333360" cy="78840"/>
                          </a:xfrm>
                          <a:prstGeom prst="rect">
                            <a:avLst/>
                          </a:prstGeom>
                          <a:noFill/>
                          <a:ln w="0">
                            <a:noFill/>
                          </a:ln>
                        </wps:spPr>
                        <wps:style>
                          <a:lnRef idx="0"/>
                          <a:fillRef idx="0"/>
                          <a:effectRef idx="0"/>
                          <a:fontRef idx="minor"/>
                        </wps:style>
                        <wps:txbx>
                          <w:txbxContent>
                            <w:p>
                              <w:pPr>
                                <w:overflowPunct w:val="false"/>
                                <w:spacing w:before="0" w:after="0" w:lineRule="atLeast" w:line="125"/>
                                <w:ind w:hanging="0"/>
                                <w:jc w:val="left"/>
                                <w:rPr/>
                              </w:pPr>
                              <w:r>
                                <w:rPr>
                                  <w:spacing w:val="0"/>
                                  <w:smallCaps w:val="false"/>
                                  <w:caps w:val="false"/>
                                  <w:iCs w:val="false"/>
                                  <w:bCs/>
                                  <w:szCs w:val="11"/>
                                  <w:vertAlign w:val="baseline"/>
                                  <w:position w:val="0"/>
                                  <w:sz w:val="11"/>
                                  <w:i w:val="false"/>
                                  <w:dstrike w:val="false"/>
                                  <w:strike w:val="false"/>
                                  <w:u w:val="none"/>
                                  <w:b/>
                                  <w:sz w:val="11"/>
                                  <w:rFonts w:cs="" w:cstheme="minorBidi" w:ascii="Arial" w:hAnsi="Arial"/>
                                  <w:color w:val="002A56"/>
                                </w:rPr>
                                <w:t>Employer</w:t>
                              </w:r>
                            </w:p>
                          </w:txbxContent>
                        </wps:txbx>
                        <wps:bodyPr lIns="0" rIns="0" tIns="0" bIns="0" anchor="t">
                          <a:noAutofit/>
                        </wps:bodyPr>
                      </wps:wsp>
                      <wps:wsp>
                        <wps:cNvSpPr/>
                        <wps:spPr>
                          <a:xfrm>
                            <a:off x="1166040" y="615240"/>
                            <a:ext cx="316800" cy="78840"/>
                          </a:xfrm>
                          <a:prstGeom prst="rect">
                            <a:avLst/>
                          </a:prstGeom>
                          <a:noFill/>
                          <a:ln w="0">
                            <a:noFill/>
                          </a:ln>
                        </wps:spPr>
                        <wps:style>
                          <a:lnRef idx="0"/>
                          <a:fillRef idx="0"/>
                          <a:effectRef idx="0"/>
                          <a:fontRef idx="minor"/>
                        </wps:style>
                        <wps:txbx>
                          <w:txbxContent>
                            <w:p>
                              <w:pPr>
                                <w:overflowPunct w:val="false"/>
                                <w:spacing w:before="0" w:after="0" w:lineRule="atLeast" w:line="125"/>
                                <w:ind w:hanging="0"/>
                                <w:jc w:val="left"/>
                                <w:rPr/>
                              </w:pPr>
                              <w:r>
                                <w:rPr>
                                  <w:spacing w:val="0"/>
                                  <w:smallCaps w:val="false"/>
                                  <w:caps w:val="false"/>
                                  <w:iCs w:val="false"/>
                                  <w:bCs/>
                                  <w:szCs w:val="11"/>
                                  <w:vertAlign w:val="baseline"/>
                                  <w:position w:val="0"/>
                                  <w:sz w:val="11"/>
                                  <w:i w:val="false"/>
                                  <w:dstrike w:val="false"/>
                                  <w:strike w:val="false"/>
                                  <w:u w:val="none"/>
                                  <w:b/>
                                  <w:sz w:val="11"/>
                                  <w:rFonts w:cs="" w:cstheme="minorBidi" w:ascii="Arial" w:hAnsi="Arial"/>
                                  <w:color w:val="002A56"/>
                                </w:rPr>
                                <w:t>Job Type</w:t>
                              </w:r>
                            </w:p>
                          </w:txbxContent>
                        </wps:txbx>
                        <wps:bodyPr lIns="0" rIns="0" tIns="0" bIns="0" anchor="t">
                          <a:noAutofit/>
                        </wps:bodyPr>
                      </wps:wsp>
                      <wps:wsp>
                        <wps:cNvSpPr/>
                        <wps:spPr>
                          <a:xfrm>
                            <a:off x="147240" y="615240"/>
                            <a:ext cx="838080" cy="78840"/>
                          </a:xfrm>
                          <a:prstGeom prst="rect">
                            <a:avLst/>
                          </a:prstGeom>
                          <a:noFill/>
                          <a:ln w="0">
                            <a:noFill/>
                          </a:ln>
                        </wps:spPr>
                        <wps:style>
                          <a:lnRef idx="0"/>
                          <a:fillRef idx="0"/>
                          <a:effectRef idx="0"/>
                          <a:fontRef idx="minor"/>
                        </wps:style>
                        <wps:txbx>
                          <w:txbxContent>
                            <w:p>
                              <w:pPr>
                                <w:overflowPunct w:val="false"/>
                                <w:spacing w:before="0" w:after="0" w:lineRule="atLeast" w:line="125"/>
                                <w:ind w:hanging="0"/>
                                <w:jc w:val="left"/>
                                <w:rPr/>
                              </w:pPr>
                              <w:r>
                                <w:rPr>
                                  <w:spacing w:val="0"/>
                                  <w:smallCaps w:val="false"/>
                                  <w:caps w:val="false"/>
                                  <w:iCs w:val="false"/>
                                  <w:bCs/>
                                  <w:szCs w:val="11"/>
                                  <w:vertAlign w:val="baseline"/>
                                  <w:position w:val="0"/>
                                  <w:sz w:val="11"/>
                                  <w:i w:val="false"/>
                                  <w:dstrike w:val="false"/>
                                  <w:strike w:val="false"/>
                                  <w:u w:val="none"/>
                                  <w:b/>
                                  <w:sz w:val="11"/>
                                  <w:rFonts w:cs="" w:cstheme="minorBidi" w:ascii="Arial" w:hAnsi="Arial"/>
                                  <w:color w:val="002A56"/>
                                </w:rPr>
                                <w:t>ID #</w:t>
                              </w:r>
                              <w:r>
                                <w:rPr>
                                  <w:smallCaps w:val="false"/>
                                  <w:caps w:val="false"/>
                                  <w:iCs w:val="false"/>
                                  <w:bCs/>
                                  <w:szCs w:val="11"/>
                                  <w:vertAlign w:val="baseline"/>
                                  <w:position w:val="0"/>
                                  <w:sz w:val="11"/>
                                  <w:i w:val="false"/>
                                  <w:dstrike w:val="false"/>
                                  <w:strike w:val="false"/>
                                  <w:u w:val="none"/>
                                  <w:b/>
                                  <w:sz w:val="11"/>
                                  <w:spacing w:val="3"/>
                                  <w:rFonts w:cs="" w:cstheme="minorBidi" w:ascii="Arial" w:hAnsi="Arial"/>
                                  <w:color w:val="002A56"/>
                                </w:rPr>
                                <w:t xml:space="preserve">  </w:t>
                              </w:r>
                              <w:r>
                                <w:rPr>
                                  <w:smallCaps w:val="false"/>
                                  <w:caps w:val="false"/>
                                  <w:iCs w:val="false"/>
                                  <w:bCs/>
                                  <w:szCs w:val="11"/>
                                  <w:vertAlign w:val="baseline"/>
                                  <w:position w:val="0"/>
                                  <w:sz w:val="11"/>
                                  <w:i w:val="false"/>
                                  <w:dstrike w:val="false"/>
                                  <w:strike w:val="false"/>
                                  <w:u w:val="none"/>
                                  <w:b/>
                                  <w:sz w:val="11"/>
                                  <w:spacing w:val="0"/>
                                  <w:rFonts w:cs="" w:cstheme="minorBidi" w:ascii="Arial" w:hAnsi="Arial"/>
                                  <w:color w:val="002A56"/>
                                </w:rPr>
                                <w:t>OfficerJob ID</w:t>
                              </w:r>
                            </w:p>
                          </w:txbxContent>
                        </wps:txbx>
                        <wps:bodyPr lIns="0" rIns="0" tIns="0" bIns="0" anchor="t">
                          <a:noAutofit/>
                        </wps:bodyPr>
                      </wps:wsp>
                      <pic:pic xmlns:pic="http://schemas.openxmlformats.org/drawingml/2006/picture">
                        <pic:nvPicPr>
                          <pic:cNvPr id="4" name="Image 480" descr=""/>
                          <pic:cNvPicPr/>
                        </pic:nvPicPr>
                        <pic:blipFill>
                          <a:blip r:embed="rId58"/>
                          <a:stretch/>
                        </pic:blipFill>
                        <pic:spPr>
                          <a:xfrm>
                            <a:off x="174600" y="191880"/>
                            <a:ext cx="1425600" cy="389880"/>
                          </a:xfrm>
                          <a:prstGeom prst="rect">
                            <a:avLst/>
                          </a:prstGeom>
                          <a:ln w="0">
                            <a:noFill/>
                          </a:ln>
                        </pic:spPr>
                      </pic:pic>
                      <wps:wsp>
                        <wps:cNvSpPr/>
                        <wps:spPr>
                          <a:xfrm>
                            <a:off x="0" y="0"/>
                            <a:ext cx="5969160" cy="2644920"/>
                          </a:xfrm>
                          <a:custGeom>
                            <a:avLst/>
                            <a:gdLst/>
                            <a:ahLst/>
                            <a:rect l="l" t="t" r="r" b="b"/>
                            <a:pathLst>
                              <a:path w="5956300" h="2632075">
                                <a:moveTo>
                                  <a:pt x="0" y="0"/>
                                </a:moveTo>
                                <a:lnTo>
                                  <a:pt x="5956303" y="0"/>
                                </a:lnTo>
                                <a:lnTo>
                                  <a:pt x="5956303" y="2632071"/>
                                </a:lnTo>
                                <a:lnTo>
                                  <a:pt x="0" y="2632071"/>
                                </a:lnTo>
                                <a:lnTo>
                                  <a:pt x="0" y="0"/>
                                </a:lnTo>
                                <a:close/>
                              </a:path>
                            </a:pathLst>
                          </a:custGeom>
                          <a:noFill/>
                          <a:ln w="12700">
                            <a:solidFill>
                              <a:srgbClr val="104761"/>
                            </a:solidFill>
                            <a:round/>
                          </a:ln>
                        </wps:spPr>
                        <wps:style>
                          <a:lnRef idx="0"/>
                          <a:fillRef idx="0"/>
                          <a:effectRef idx="0"/>
                          <a:fontRef idx="minor"/>
                        </wps:style>
                        <wps:bodyPr/>
                      </wps:wsp>
                    </wpg:wgp>
                  </a:graphicData>
                </a:graphic>
              </wp:anchor>
            </w:drawing>
          </mc:Choice>
          <mc:Fallback>
            <w:pict>
              <v:group id="shape_0" alt="Group 475" style="position:absolute;margin-left:72.5pt;margin-top:373.1pt;width:470pt;height:208.25pt" coordorigin="1450,7462" coordsize="9400,4165">
                <v:rect id="shape_0" path="m0,0l-2147483645,0l-2147483645,-2147483646l0,-2147483646xe" stroked="f" o:allowincell="f" style="position:absolute;left:6094;top:7770;width:3985;height:784;mso-wrap-style:square;v-text-anchor:top;mso-position-horizontal-relative:page;mso-position-vertical-relative:page">
                  <v:textbox>
                    <w:txbxContent>
                      <w:p>
                        <w:pPr>
                          <w:overflowPunct w:val="false"/>
                          <w:spacing w:before="0" w:after="0" w:lineRule="auto" w:line="252"/>
                          <w:ind w:hanging="0"/>
                          <w:jc w:val="right"/>
                          <w:rPr/>
                        </w:pPr>
                        <w:r>
                          <w:rPr>
                            <w:smallCaps w:val="false"/>
                            <w:caps w:val="false"/>
                            <w:iCs w:val="false"/>
                            <w:bCs w:val="false"/>
                            <w:szCs w:val="18"/>
                            <w:vertAlign w:val="baseline"/>
                            <w:position w:val="0"/>
                            <w:sz w:val="18"/>
                            <w:i w:val="false"/>
                            <w:dstrike w:val="false"/>
                            <w:strike w:val="false"/>
                            <w:u w:val="none"/>
                            <w:b w:val="false"/>
                            <w:sz w:val="18"/>
                            <w:spacing w:val="0"/>
                            <w:rFonts w:cs="" w:cstheme="minorBidi" w:ascii="Arial" w:hAnsi="Arial"/>
                            <w:color w:val="002A56"/>
                          </w:rPr>
                          <w:t>Sample</w:t>
                        </w:r>
                        <w:r>
                          <w:rPr>
                            <w:smallCaps w:val="false"/>
                            <w:caps w:val="false"/>
                            <w:iCs w:val="false"/>
                            <w:bCs w:val="false"/>
                            <w:szCs w:val="18"/>
                            <w:vertAlign w:val="baseline"/>
                            <w:position w:val="0"/>
                            <w:sz w:val="18"/>
                            <w:i w:val="false"/>
                            <w:dstrike w:val="false"/>
                            <w:strike w:val="false"/>
                            <w:u w:val="none"/>
                            <w:b w:val="false"/>
                            <w:sz w:val="18"/>
                            <w:spacing w:val="-1"/>
                            <w:rFonts w:cs="" w:cstheme="minorBidi" w:ascii="Arial" w:hAnsi="Arial"/>
                            <w:color w:val="002A56"/>
                          </w:rPr>
                          <w:t xml:space="preserve"> </w:t>
                        </w:r>
                        <w:r>
                          <w:rPr>
                            <w:smallCaps w:val="false"/>
                            <w:caps w:val="false"/>
                            <w:iCs w:val="false"/>
                            <w:bCs w:val="false"/>
                            <w:szCs w:val="18"/>
                            <w:vertAlign w:val="baseline"/>
                            <w:position w:val="0"/>
                            <w:sz w:val="18"/>
                            <w:i w:val="false"/>
                            <w:dstrike w:val="false"/>
                            <w:strike w:val="false"/>
                            <w:u w:val="none"/>
                            <w:b w:val="false"/>
                            <w:sz w:val="18"/>
                            <w:spacing w:val="0"/>
                            <w:rFonts w:cs="" w:cstheme="minorBidi" w:ascii="Arial" w:hAnsi="Arial"/>
                            <w:color w:val="002A56"/>
                          </w:rPr>
                          <w:t>Police Department Actual</w:t>
                        </w:r>
                        <w:r>
                          <w:rPr>
                            <w:smallCaps w:val="false"/>
                            <w:caps w:val="false"/>
                            <w:iCs w:val="false"/>
                            <w:bCs w:val="false"/>
                            <w:szCs w:val="18"/>
                            <w:vertAlign w:val="baseline"/>
                            <w:position w:val="0"/>
                            <w:sz w:val="18"/>
                            <w:i w:val="false"/>
                            <w:dstrike w:val="false"/>
                            <w:strike w:val="false"/>
                            <w:u w:val="none"/>
                            <w:b w:val="false"/>
                            <w:sz w:val="18"/>
                            <w:spacing w:val="-1"/>
                            <w:rFonts w:cs="" w:cstheme="minorBidi" w:ascii="Arial" w:hAnsi="Arial"/>
                            <w:color w:val="002A56"/>
                          </w:rPr>
                          <w:t xml:space="preserve"> </w:t>
                        </w:r>
                        <w:r>
                          <w:rPr>
                            <w:smallCaps w:val="false"/>
                            <w:caps w:val="false"/>
                            <w:iCs w:val="false"/>
                            <w:bCs w:val="false"/>
                            <w:szCs w:val="18"/>
                            <w:vertAlign w:val="baseline"/>
                            <w:position w:val="0"/>
                            <w:sz w:val="18"/>
                            <w:i w:val="false"/>
                            <w:dstrike w:val="false"/>
                            <w:strike w:val="false"/>
                            <w:u w:val="none"/>
                            <w:b w:val="false"/>
                            <w:sz w:val="18"/>
                            <w:spacing w:val="0"/>
                            <w:rFonts w:cs="" w:cstheme="minorBidi" w:ascii="Arial" w:hAnsi="Arial"/>
                            <w:color w:val="002A56"/>
                          </w:rPr>
                          <w:t>vs Checked Time Report</w:t>
                        </w:r>
                      </w:p>
                      <w:p>
                        <w:pPr>
                          <w:overflowPunct w:val="false"/>
                          <w:spacing w:before="0" w:after="0" w:lineRule="atLeast" w:line="204"/>
                          <w:ind w:hanging="0"/>
                          <w:jc w:val="right"/>
                          <w:rPr/>
                        </w:pPr>
                        <w:r>
                          <w:rPr>
                            <w:spacing w:val="0"/>
                            <w:smallCaps w:val="false"/>
                            <w:caps w:val="false"/>
                            <w:iCs w:val="false"/>
                            <w:bCs w:val="false"/>
                            <w:szCs w:val="18"/>
                            <w:vertAlign w:val="baseline"/>
                            <w:position w:val="0"/>
                            <w:sz w:val="18"/>
                            <w:i w:val="false"/>
                            <w:dstrike w:val="false"/>
                            <w:strike w:val="false"/>
                            <w:u w:val="none"/>
                            <w:b w:val="false"/>
                            <w:sz w:val="18"/>
                            <w:rFonts w:cs="" w:cstheme="minorBidi" w:ascii="Arial" w:hAnsi="Arial"/>
                            <w:color w:val="002A56"/>
                          </w:rPr>
                          <w:t>07/17/2023</w:t>
                        </w:r>
                      </w:p>
                      <w:p>
                        <w:pPr>
                          <w:overflowPunct w:val="false"/>
                          <w:spacing w:before="9" w:after="0" w:lineRule="auto" w:line="240"/>
                          <w:ind w:hanging="0"/>
                          <w:jc w:val="left"/>
                          <w:rPr/>
                        </w:pPr>
                        <w:r>
                          <w:rPr>
                            <w:spacing w:val="0"/>
                            <w:smallCaps w:val="false"/>
                            <w:caps w:val="false"/>
                            <w:iCs w:val="false"/>
                            <w:bCs/>
                            <w:szCs w:val="11"/>
                            <w:vertAlign w:val="baseline"/>
                            <w:position w:val="0"/>
                            <w:sz w:val="11"/>
                            <w:i w:val="false"/>
                            <w:dstrike w:val="false"/>
                            <w:strike w:val="false"/>
                            <w:u w:val="none"/>
                            <w:b/>
                            <w:sz w:val="11"/>
                            <w:rFonts w:cs="" w:cstheme="minorBidi" w:ascii="Arial" w:hAnsi="Arial"/>
                            <w:color w:val="002A56"/>
                          </w:rPr>
                          <w:t>Actual Start Actual EndActual Hours Check In</w:t>
                        </w:r>
                        <w:r>
                          <w:rPr>
                            <w:smallCaps w:val="false"/>
                            <w:caps w:val="false"/>
                            <w:iCs w:val="false"/>
                            <w:bCs/>
                            <w:szCs w:val="11"/>
                            <w:vertAlign w:val="baseline"/>
                            <w:position w:val="0"/>
                            <w:sz w:val="11"/>
                            <w:i w:val="false"/>
                            <w:dstrike w:val="false"/>
                            <w:strike w:val="false"/>
                            <w:u w:val="none"/>
                            <w:b/>
                            <w:sz w:val="11"/>
                            <w:spacing w:val="-1"/>
                            <w:rFonts w:cs="" w:cstheme="minorBidi" w:ascii="Arial" w:hAnsi="Arial"/>
                            <w:color w:val="002A56"/>
                          </w:rPr>
                          <w:t xml:space="preserve"> </w:t>
                        </w:r>
                        <w:r>
                          <w:rPr>
                            <w:smallCaps w:val="false"/>
                            <w:caps w:val="false"/>
                            <w:iCs w:val="false"/>
                            <w:bCs/>
                            <w:szCs w:val="11"/>
                            <w:vertAlign w:val="baseline"/>
                            <w:position w:val="0"/>
                            <w:sz w:val="11"/>
                            <w:i w:val="false"/>
                            <w:dstrike w:val="false"/>
                            <w:strike w:val="false"/>
                            <w:u w:val="none"/>
                            <w:b/>
                            <w:sz w:val="11"/>
                            <w:spacing w:val="0"/>
                            <w:rFonts w:cs="" w:cstheme="minorBidi" w:ascii="Arial" w:hAnsi="Arial"/>
                            <w:color w:val="002A56"/>
                          </w:rPr>
                          <w:t>Check Out</w:t>
                        </w:r>
                      </w:p>
                    </w:txbxContent>
                  </v:textbox>
                  <v:fill o:detectmouseclick="t" on="false"/>
                  <v:stroke color="#3465a4" joinstyle="round" endcap="flat"/>
                  <w10:wrap type="none"/>
                </v:rect>
                <v:rect id="shape_0" path="m0,0l-2147483645,0l-2147483645,-2147483646l0,-2147483646xe" stroked="f" o:allowincell="f" style="position:absolute;left:4490;top:8431;width:524;height:123;mso-wrap-style:square;v-text-anchor:top;mso-position-horizontal-relative:page;mso-position-vertical-relative:page">
                  <v:textbox>
                    <w:txbxContent>
                      <w:p>
                        <w:pPr>
                          <w:overflowPunct w:val="false"/>
                          <w:spacing w:before="0" w:after="0" w:lineRule="atLeast" w:line="125"/>
                          <w:ind w:hanging="0"/>
                          <w:jc w:val="left"/>
                          <w:rPr/>
                        </w:pPr>
                        <w:r>
                          <w:rPr>
                            <w:spacing w:val="0"/>
                            <w:smallCaps w:val="false"/>
                            <w:caps w:val="false"/>
                            <w:iCs w:val="false"/>
                            <w:bCs/>
                            <w:szCs w:val="11"/>
                            <w:vertAlign w:val="baseline"/>
                            <w:position w:val="0"/>
                            <w:sz w:val="11"/>
                            <w:i w:val="false"/>
                            <w:dstrike w:val="false"/>
                            <w:strike w:val="false"/>
                            <w:u w:val="none"/>
                            <w:b/>
                            <w:sz w:val="11"/>
                            <w:rFonts w:cs="" w:cstheme="minorBidi" w:ascii="Arial" w:hAnsi="Arial"/>
                            <w:color w:val="002A56"/>
                          </w:rPr>
                          <w:t>Employer</w:t>
                        </w:r>
                      </w:p>
                    </w:txbxContent>
                  </v:textbox>
                  <v:fill o:detectmouseclick="t" on="false"/>
                  <v:stroke color="#3465a4" joinstyle="round" endcap="flat"/>
                  <w10:wrap type="none"/>
                </v:rect>
                <v:rect id="shape_0" path="m0,0l-2147483645,0l-2147483645,-2147483646l0,-2147483646xe" stroked="f" o:allowincell="f" style="position:absolute;left:3286;top:8431;width:498;height:123;mso-wrap-style:square;v-text-anchor:top;mso-position-horizontal-relative:page;mso-position-vertical-relative:page">
                  <v:textbox>
                    <w:txbxContent>
                      <w:p>
                        <w:pPr>
                          <w:overflowPunct w:val="false"/>
                          <w:spacing w:before="0" w:after="0" w:lineRule="atLeast" w:line="125"/>
                          <w:ind w:hanging="0"/>
                          <w:jc w:val="left"/>
                          <w:rPr/>
                        </w:pPr>
                        <w:r>
                          <w:rPr>
                            <w:spacing w:val="0"/>
                            <w:smallCaps w:val="false"/>
                            <w:caps w:val="false"/>
                            <w:iCs w:val="false"/>
                            <w:bCs/>
                            <w:szCs w:val="11"/>
                            <w:vertAlign w:val="baseline"/>
                            <w:position w:val="0"/>
                            <w:sz w:val="11"/>
                            <w:i w:val="false"/>
                            <w:dstrike w:val="false"/>
                            <w:strike w:val="false"/>
                            <w:u w:val="none"/>
                            <w:b/>
                            <w:sz w:val="11"/>
                            <w:rFonts w:cs="" w:cstheme="minorBidi" w:ascii="Arial" w:hAnsi="Arial"/>
                            <w:color w:val="002A56"/>
                          </w:rPr>
                          <w:t>Job Type</w:t>
                        </w:r>
                      </w:p>
                    </w:txbxContent>
                  </v:textbox>
                  <v:fill o:detectmouseclick="t" on="false"/>
                  <v:stroke color="#3465a4" joinstyle="round" endcap="flat"/>
                  <w10:wrap type="none"/>
                </v:rect>
                <v:rect id="shape_0" path="m0,0l-2147483645,0l-2147483645,-2147483646l0,-2147483646xe" stroked="f" o:allowincell="f" style="position:absolute;left:1682;top:8431;width:1319;height:123;mso-wrap-style:square;v-text-anchor:top;mso-position-horizontal-relative:page;mso-position-vertical-relative:page">
                  <v:textbox>
                    <w:txbxContent>
                      <w:p>
                        <w:pPr>
                          <w:overflowPunct w:val="false"/>
                          <w:spacing w:before="0" w:after="0" w:lineRule="atLeast" w:line="125"/>
                          <w:ind w:hanging="0"/>
                          <w:jc w:val="left"/>
                          <w:rPr/>
                        </w:pPr>
                        <w:r>
                          <w:rPr>
                            <w:spacing w:val="0"/>
                            <w:smallCaps w:val="false"/>
                            <w:caps w:val="false"/>
                            <w:iCs w:val="false"/>
                            <w:bCs/>
                            <w:szCs w:val="11"/>
                            <w:vertAlign w:val="baseline"/>
                            <w:position w:val="0"/>
                            <w:sz w:val="11"/>
                            <w:i w:val="false"/>
                            <w:dstrike w:val="false"/>
                            <w:strike w:val="false"/>
                            <w:u w:val="none"/>
                            <w:b/>
                            <w:sz w:val="11"/>
                            <w:rFonts w:cs="" w:cstheme="minorBidi" w:ascii="Arial" w:hAnsi="Arial"/>
                            <w:color w:val="002A56"/>
                          </w:rPr>
                          <w:t>ID #</w:t>
                        </w:r>
                        <w:r>
                          <w:rPr>
                            <w:smallCaps w:val="false"/>
                            <w:caps w:val="false"/>
                            <w:iCs w:val="false"/>
                            <w:bCs/>
                            <w:szCs w:val="11"/>
                            <w:vertAlign w:val="baseline"/>
                            <w:position w:val="0"/>
                            <w:sz w:val="11"/>
                            <w:i w:val="false"/>
                            <w:dstrike w:val="false"/>
                            <w:strike w:val="false"/>
                            <w:u w:val="none"/>
                            <w:b/>
                            <w:sz w:val="11"/>
                            <w:spacing w:val="3"/>
                            <w:rFonts w:cs="" w:cstheme="minorBidi" w:ascii="Arial" w:hAnsi="Arial"/>
                            <w:color w:val="002A56"/>
                          </w:rPr>
                          <w:t xml:space="preserve">  </w:t>
                        </w:r>
                        <w:r>
                          <w:rPr>
                            <w:smallCaps w:val="false"/>
                            <w:caps w:val="false"/>
                            <w:iCs w:val="false"/>
                            <w:bCs/>
                            <w:szCs w:val="11"/>
                            <w:vertAlign w:val="baseline"/>
                            <w:position w:val="0"/>
                            <w:sz w:val="11"/>
                            <w:i w:val="false"/>
                            <w:dstrike w:val="false"/>
                            <w:strike w:val="false"/>
                            <w:u w:val="none"/>
                            <w:b/>
                            <w:sz w:val="11"/>
                            <w:spacing w:val="0"/>
                            <w:rFonts w:cs="" w:cstheme="minorBidi" w:ascii="Arial" w:hAnsi="Arial"/>
                            <w:color w:val="002A56"/>
                          </w:rPr>
                          <w:t>OfficerJob ID</w:t>
                        </w:r>
                      </w:p>
                    </w:txbxContent>
                  </v:textbox>
                  <v:fill o:detectmouseclick="t" on="false"/>
                  <v:stroke color="#3465a4" joinstyle="round" endcap="flat"/>
                  <w10:wrap type="none"/>
                </v:rect>
                <v:shape id="shape_0" ID="Image 480" stroked="f" o:allowincell="f" style="position:absolute;left:1725;top:7764;width:2244;height:613;mso-wrap-style:none;v-text-anchor:middle;mso-position-horizontal-relative:page;mso-position-vertical-relative:page" type="_x0000_t75">
                  <v:imagedata r:id="rId58" o:detectmouseclick="t"/>
                  <v:stroke color="#3465a4" joinstyle="round" endcap="flat"/>
                  <w10:wrap type="none"/>
                </v:shape>
              </v:group>
            </w:pict>
          </mc:Fallback>
        </mc:AlternateContent>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mc:AlternateContent>
          <mc:Choice Requires="wpg">
            <w:drawing>
              <wp:anchor behindDoc="1" distT="6350" distB="6985" distL="6350" distR="6985" simplePos="0" locked="0" layoutInCell="0" allowOverlap="1" relativeHeight="23">
                <wp:simplePos x="0" y="0"/>
                <wp:positionH relativeFrom="column">
                  <wp:posOffset>960755</wp:posOffset>
                </wp:positionH>
                <wp:positionV relativeFrom="paragraph">
                  <wp:posOffset>635</wp:posOffset>
                </wp:positionV>
                <wp:extent cx="5840730" cy="3168650"/>
                <wp:effectExtent l="6350" t="6350" r="6985" b="6985"/>
                <wp:wrapNone/>
                <wp:docPr id="10" name="Group 467"/>
                <a:graphic xmlns:a="http://schemas.openxmlformats.org/drawingml/2006/main">
                  <a:graphicData uri="http://schemas.microsoft.com/office/word/2010/wordprocessingGroup">
                    <wpg:wgp>
                      <wpg:cNvGrpSpPr/>
                      <wpg:grpSpPr>
                        <a:xfrm>
                          <a:off x="0" y="0"/>
                          <a:ext cx="5840640" cy="3168720"/>
                          <a:chOff x="0" y="0"/>
                          <a:chExt cx="5840640" cy="3168720"/>
                        </a:xfrm>
                      </wpg:grpSpPr>
                      <wps:wsp>
                        <wps:cNvSpPr/>
                        <wps:spPr>
                          <a:xfrm>
                            <a:off x="5588640" y="2962800"/>
                            <a:ext cx="54000" cy="84960"/>
                          </a:xfrm>
                          <a:prstGeom prst="rect">
                            <a:avLst/>
                          </a:prstGeom>
                          <a:noFill/>
                          <a:ln w="0">
                            <a:noFill/>
                          </a:ln>
                        </wps:spPr>
                        <wps:style>
                          <a:lnRef idx="0"/>
                          <a:fillRef idx="0"/>
                          <a:effectRef idx="0"/>
                          <a:fontRef idx="minor"/>
                        </wps:style>
                        <wps:txb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1</w:t>
                              </w:r>
                            </w:p>
                          </w:txbxContent>
                        </wps:txbx>
                        <wps:bodyPr lIns="0" rIns="0" tIns="0" bIns="0" anchor="t">
                          <a:noAutofit/>
                        </wps:bodyPr>
                      </wps:wsp>
                      <wps:wsp>
                        <wps:cNvSpPr/>
                        <wps:spPr>
                          <a:xfrm>
                            <a:off x="2404800" y="2962800"/>
                            <a:ext cx="1039320" cy="84960"/>
                          </a:xfrm>
                          <a:prstGeom prst="rect">
                            <a:avLst/>
                          </a:prstGeom>
                          <a:noFill/>
                          <a:ln w="0">
                            <a:noFill/>
                          </a:ln>
                        </wps:spPr>
                        <wps:style>
                          <a:lnRef idx="0"/>
                          <a:fillRef idx="0"/>
                          <a:effectRef idx="0"/>
                          <a:fontRef idx="minor"/>
                        </wps:style>
                        <wps:txb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Thank You For Your Business</w:t>
                              </w:r>
                            </w:p>
                          </w:txbxContent>
                        </wps:txbx>
                        <wps:bodyPr lIns="0" rIns="0" tIns="0" bIns="0" anchor="t">
                          <a:noAutofit/>
                        </wps:bodyPr>
                      </wps:wsp>
                      <wps:wsp>
                        <wps:cNvSpPr/>
                        <wps:spPr>
                          <a:xfrm>
                            <a:off x="206280" y="2962800"/>
                            <a:ext cx="816480" cy="84960"/>
                          </a:xfrm>
                          <a:prstGeom prst="rect">
                            <a:avLst/>
                          </a:prstGeom>
                          <a:noFill/>
                          <a:ln w="0">
                            <a:noFill/>
                          </a:ln>
                        </wps:spPr>
                        <wps:style>
                          <a:lnRef idx="0"/>
                          <a:fillRef idx="0"/>
                          <a:effectRef idx="0"/>
                          <a:fontRef idx="minor"/>
                        </wps:style>
                        <wps:txbx>
                          <w:txbxContent>
                            <w:p>
                              <w:pPr>
                                <w:overflowPunct w:val="false"/>
                                <w:spacing w:before="0" w:after="0" w:lineRule="atLeast" w:line="136"/>
                                <w:ind w:hanging="0"/>
                                <w:jc w:val="left"/>
                                <w:rPr/>
                              </w:pPr>
                              <w:r>
                                <w:rPr>
                                  <w:smallCaps w:val="false"/>
                                  <w:caps w:val="false"/>
                                  <w:iCs w:val="false"/>
                                  <w:bCs w:val="false"/>
                                  <w:szCs w:val="12"/>
                                  <w:vertAlign w:val="baseline"/>
                                  <w:position w:val="0"/>
                                  <w:sz w:val="12"/>
                                  <w:i w:val="false"/>
                                  <w:dstrike w:val="false"/>
                                  <w:strike w:val="false"/>
                                  <w:u w:val="none"/>
                                  <w:b w:val="false"/>
                                  <w:sz w:val="12"/>
                                  <w:spacing w:val="0"/>
                                  <w:rFonts w:cs="" w:cstheme="minorBidi" w:ascii="Arial" w:hAnsi="Arial"/>
                                  <w:color w:val="002A56"/>
                                </w:rPr>
                                <w:t>07/18/2023</w:t>
                              </w:r>
                              <w:r>
                                <w:rPr>
                                  <w:smallCaps w:val="false"/>
                                  <w:caps w:val="false"/>
                                  <w:iCs w:val="false"/>
                                  <w:bCs w:val="false"/>
                                  <w:szCs w:val="12"/>
                                  <w:vertAlign w:val="baseline"/>
                                  <w:position w:val="0"/>
                                  <w:sz w:val="12"/>
                                  <w:i w:val="false"/>
                                  <w:dstrike w:val="false"/>
                                  <w:strike w:val="false"/>
                                  <w:u w:val="none"/>
                                  <w:b w:val="false"/>
                                  <w:sz w:val="12"/>
                                  <w:spacing w:val="2"/>
                                  <w:rFonts w:cs="" w:cstheme="minorBidi" w:ascii="Arial" w:hAnsi="Arial"/>
                                  <w:color w:val="002A56"/>
                                </w:rPr>
                                <w:t xml:space="preserve"> </w:t>
                              </w:r>
                              <w:r>
                                <w:rPr>
                                  <w:smallCaps w:val="false"/>
                                  <w:caps w:val="false"/>
                                  <w:iCs w:val="false"/>
                                  <w:bCs w:val="false"/>
                                  <w:szCs w:val="12"/>
                                  <w:vertAlign w:val="baseline"/>
                                  <w:position w:val="0"/>
                                  <w:sz w:val="12"/>
                                  <w:i w:val="false"/>
                                  <w:dstrike w:val="false"/>
                                  <w:strike w:val="false"/>
                                  <w:u w:val="none"/>
                                  <w:b w:val="false"/>
                                  <w:sz w:val="12"/>
                                  <w:spacing w:val="0"/>
                                  <w:rFonts w:cs="" w:cstheme="minorBidi" w:ascii="Arial" w:hAnsi="Arial"/>
                                  <w:color w:val="002A56"/>
                                </w:rPr>
                                <w:t>1602</w:t>
                              </w:r>
                              <w:r>
                                <w:rPr>
                                  <w:smallCaps w:val="false"/>
                                  <w:caps w:val="false"/>
                                  <w:iCs w:val="false"/>
                                  <w:bCs w:val="false"/>
                                  <w:szCs w:val="12"/>
                                  <w:vertAlign w:val="baseline"/>
                                  <w:position w:val="0"/>
                                  <w:sz w:val="12"/>
                                  <w:i w:val="false"/>
                                  <w:dstrike w:val="false"/>
                                  <w:strike w:val="false"/>
                                  <w:u w:val="none"/>
                                  <w:b w:val="false"/>
                                  <w:sz w:val="12"/>
                                  <w:spacing w:val="2"/>
                                  <w:rFonts w:cs="" w:cstheme="minorBidi" w:ascii="Arial" w:hAnsi="Arial"/>
                                  <w:color w:val="002A56"/>
                                </w:rPr>
                                <w:t xml:space="preserve"> </w:t>
                              </w:r>
                              <w:r>
                                <w:rPr>
                                  <w:smallCaps w:val="false"/>
                                  <w:caps w:val="false"/>
                                  <w:iCs w:val="false"/>
                                  <w:bCs w:val="false"/>
                                  <w:szCs w:val="12"/>
                                  <w:vertAlign w:val="baseline"/>
                                  <w:position w:val="0"/>
                                  <w:sz w:val="12"/>
                                  <w:i w:val="false"/>
                                  <w:dstrike w:val="false"/>
                                  <w:strike w:val="false"/>
                                  <w:u w:val="none"/>
                                  <w:b w:val="false"/>
                                  <w:sz w:val="12"/>
                                  <w:spacing w:val="0"/>
                                  <w:rFonts w:cs="" w:cstheme="minorBidi" w:ascii="Arial" w:hAnsi="Arial"/>
                                  <w:color w:val="002A56"/>
                                </w:rPr>
                                <w:t>EST</w:t>
                              </w:r>
                            </w:p>
                          </w:txbxContent>
                        </wps:txbx>
                        <wps:bodyPr lIns="0" rIns="0" tIns="0" bIns="0" anchor="t">
                          <a:noAutofit/>
                        </wps:bodyPr>
                      </wps:wsp>
                      <wps:wsp>
                        <wps:cNvSpPr/>
                        <wps:spPr>
                          <a:xfrm>
                            <a:off x="3661560" y="596880"/>
                            <a:ext cx="1981800" cy="395640"/>
                          </a:xfrm>
                          <a:prstGeom prst="rect">
                            <a:avLst/>
                          </a:prstGeom>
                          <a:noFill/>
                          <a:ln w="0">
                            <a:noFill/>
                          </a:ln>
                        </wps:spPr>
                        <wps:style>
                          <a:lnRef idx="0"/>
                          <a:fillRef idx="0"/>
                          <a:effectRef idx="0"/>
                          <a:fontRef idx="minor"/>
                        </wps:style>
                        <wps:txbx>
                          <w:txbxContent>
                            <w:p>
                              <w:pPr>
                                <w:overflowPunct w:val="false"/>
                                <w:spacing w:before="0" w:after="0" w:lineRule="atLeast" w:line="293"/>
                                <w:ind w:hanging="0"/>
                                <w:jc w:val="right"/>
                                <w:rPr/>
                              </w:pPr>
                              <w:r>
                                <w:rPr>
                                  <w:spacing w:val="0"/>
                                  <w:smallCaps w:val="false"/>
                                  <w:caps w:val="false"/>
                                  <w:iCs w:val="false"/>
                                  <w:bCs w:val="false"/>
                                  <w:szCs w:val="26"/>
                                  <w:vertAlign w:val="baseline"/>
                                  <w:position w:val="0"/>
                                  <w:sz w:val="26"/>
                                  <w:i w:val="false"/>
                                  <w:dstrike w:val="false"/>
                                  <w:strike w:val="false"/>
                                  <w:u w:val="none"/>
                                  <w:b w:val="false"/>
                                  <w:sz w:val="26"/>
                                  <w:rFonts w:cs="" w:cstheme="minorBidi" w:ascii="Arial" w:hAnsi="Arial"/>
                                  <w:color w:val="002A56"/>
                                </w:rPr>
                                <w:t>Nightly Unfilled Job Report</w:t>
                              </w:r>
                            </w:p>
                            <w:p>
                              <w:pPr>
                                <w:overflowPunct w:val="false"/>
                                <w:spacing w:before="30" w:after="0" w:lineRule="auto" w:line="240"/>
                                <w:ind w:hanging="0"/>
                                <w:jc w:val="right"/>
                                <w:rPr/>
                              </w:pPr>
                              <w:r>
                                <w:rPr>
                                  <w:spacing w:val="0"/>
                                  <w:smallCaps w:val="false"/>
                                  <w:caps w:val="false"/>
                                  <w:iCs w:val="false"/>
                                  <w:bCs w:val="false"/>
                                  <w:szCs w:val="26"/>
                                  <w:vertAlign w:val="baseline"/>
                                  <w:position w:val="0"/>
                                  <w:sz w:val="26"/>
                                  <w:i w:val="false"/>
                                  <w:dstrike w:val="false"/>
                                  <w:strike w:val="false"/>
                                  <w:u w:val="none"/>
                                  <w:b w:val="false"/>
                                  <w:sz w:val="26"/>
                                  <w:rFonts w:cs="" w:cstheme="minorBidi" w:ascii="Arial" w:hAnsi="Arial"/>
                                  <w:color w:val="002A56"/>
                                </w:rPr>
                                <w:t>07/18/2023</w:t>
                              </w:r>
                            </w:p>
                          </w:txbxContent>
                        </wps:txbx>
                        <wps:bodyPr lIns="0" rIns="0" tIns="0" bIns="0" anchor="t">
                          <a:noAutofit/>
                        </wps:bodyPr>
                      </wps:wsp>
                      <pic:pic xmlns:pic="http://schemas.openxmlformats.org/drawingml/2006/picture">
                        <pic:nvPicPr>
                          <pic:cNvPr id="5" name="Image 472" descr=""/>
                          <pic:cNvPicPr/>
                        </pic:nvPicPr>
                        <pic:blipFill>
                          <a:blip r:embed="rId57"/>
                          <a:stretch/>
                        </pic:blipFill>
                        <pic:spPr>
                          <a:xfrm>
                            <a:off x="216000" y="216000"/>
                            <a:ext cx="2053080" cy="540360"/>
                          </a:xfrm>
                          <a:prstGeom prst="rect">
                            <a:avLst/>
                          </a:prstGeom>
                          <a:ln w="0">
                            <a:noFill/>
                          </a:ln>
                        </pic:spPr>
                      </pic:pic>
                      <wps:wsp>
                        <wps:cNvSpPr/>
                        <wps:spPr>
                          <a:xfrm>
                            <a:off x="216000" y="2825280"/>
                            <a:ext cx="5434200" cy="720"/>
                          </a:xfrm>
                          <a:custGeom>
                            <a:avLst/>
                            <a:gdLst/>
                            <a:ahLst/>
                            <a:rect l="l" t="t" r="r" b="b"/>
                            <a:pathLst>
                              <a:path w="5422900" h="0">
                                <a:moveTo>
                                  <a:pt x="0" y="0"/>
                                </a:moveTo>
                                <a:lnTo>
                                  <a:pt x="5422563" y="0"/>
                                </a:lnTo>
                              </a:path>
                            </a:pathLst>
                          </a:custGeom>
                          <a:noFill/>
                          <a:ln w="9360">
                            <a:solidFill>
                              <a:srgbClr val="002a56"/>
                            </a:solidFill>
                            <a:round/>
                          </a:ln>
                        </wps:spPr>
                        <wps:style>
                          <a:lnRef idx="0"/>
                          <a:fillRef idx="0"/>
                          <a:effectRef idx="0"/>
                          <a:fontRef idx="minor"/>
                        </wps:style>
                        <wps:bodyPr/>
                      </wps:wsp>
                      <wps:wsp>
                        <wps:cNvSpPr/>
                        <wps:spPr>
                          <a:xfrm>
                            <a:off x="0" y="0"/>
                            <a:ext cx="5840640" cy="3168720"/>
                          </a:xfrm>
                          <a:custGeom>
                            <a:avLst/>
                            <a:gdLst/>
                            <a:ahLst/>
                            <a:rect l="l" t="t" r="r" b="b"/>
                            <a:pathLst>
                              <a:path w="5828030" h="3155950">
                                <a:moveTo>
                                  <a:pt x="0" y="0"/>
                                </a:moveTo>
                                <a:lnTo>
                                  <a:pt x="5828033" y="0"/>
                                </a:lnTo>
                                <a:lnTo>
                                  <a:pt x="5828033" y="3155951"/>
                                </a:lnTo>
                                <a:lnTo>
                                  <a:pt x="0" y="3155951"/>
                                </a:lnTo>
                                <a:lnTo>
                                  <a:pt x="0" y="0"/>
                                </a:lnTo>
                                <a:close/>
                              </a:path>
                            </a:pathLst>
                          </a:custGeom>
                          <a:noFill/>
                          <a:ln w="12700">
                            <a:solidFill>
                              <a:srgbClr val="104761"/>
                            </a:solidFill>
                            <a:round/>
                          </a:ln>
                        </wps:spPr>
                        <wps:style>
                          <a:lnRef idx="0"/>
                          <a:fillRef idx="0"/>
                          <a:effectRef idx="0"/>
                          <a:fontRef idx="minor"/>
                        </wps:style>
                        <wps:bodyPr/>
                      </wps:wsp>
                    </wpg:wgp>
                  </a:graphicData>
                </a:graphic>
              </wp:anchor>
            </w:drawing>
          </mc:Choice>
          <mc:Fallback>
            <w:pict>
              <v:group id="shape_0" alt="Group 467" style="position:absolute;margin-left:75.65pt;margin-top:0.05pt;width:459.9pt;height:249.5pt" coordorigin="1513,1" coordsize="9198,4990">
                <v:rect id="shape_0" path="m0,0l-2147483645,0l-2147483645,-2147483646l0,-2147483646xe" stroked="f" o:allowincell="f" style="position:absolute;left:10314;top:4667;width:84;height:133;mso-wrap-style:square;v-text-anchor:top">
                  <v:textbo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1</w:t>
                        </w:r>
                      </w:p>
                    </w:txbxContent>
                  </v:textbox>
                  <v:fill o:detectmouseclick="t" on="false"/>
                  <v:stroke color="#3465a4" joinstyle="round" endcap="flat"/>
                  <w10:wrap type="none"/>
                </v:rect>
                <v:rect id="shape_0" path="m0,0l-2147483645,0l-2147483645,-2147483646l0,-2147483646xe" stroked="f" o:allowincell="f" style="position:absolute;left:5300;top:4667;width:1636;height:133;mso-wrap-style:square;v-text-anchor:top">
                  <v:textbox>
                    <w:txbxContent>
                      <w:p>
                        <w:pPr>
                          <w:overflowPunct w:val="false"/>
                          <w:spacing w:before="0" w:after="0" w:lineRule="atLeast" w:line="136"/>
                          <w:ind w:hanging="0"/>
                          <w:jc w:val="left"/>
                          <w:rPr/>
                        </w:pPr>
                        <w:r>
                          <w:rPr>
                            <w:spacing w:val="0"/>
                            <w:smallCaps w:val="false"/>
                            <w:caps w:val="false"/>
                            <w:iCs w:val="false"/>
                            <w:bCs w:val="false"/>
                            <w:szCs w:val="12"/>
                            <w:vertAlign w:val="baseline"/>
                            <w:position w:val="0"/>
                            <w:sz w:val="12"/>
                            <w:i w:val="false"/>
                            <w:dstrike w:val="false"/>
                            <w:strike w:val="false"/>
                            <w:u w:val="none"/>
                            <w:b w:val="false"/>
                            <w:sz w:val="12"/>
                            <w:rFonts w:cs="" w:cstheme="minorBidi" w:ascii="Arial" w:hAnsi="Arial"/>
                            <w:color w:val="002A56"/>
                          </w:rPr>
                          <w:t>Thank You For Your Business</w:t>
                        </w:r>
                      </w:p>
                    </w:txbxContent>
                  </v:textbox>
                  <v:fill o:detectmouseclick="t" on="false"/>
                  <v:stroke color="#3465a4" joinstyle="round" endcap="flat"/>
                  <w10:wrap type="none"/>
                </v:rect>
                <v:rect id="shape_0" path="m0,0l-2147483645,0l-2147483645,-2147483646l0,-2147483646xe" stroked="f" o:allowincell="f" style="position:absolute;left:1838;top:4667;width:1285;height:133;mso-wrap-style:square;v-text-anchor:top">
                  <v:textbox>
                    <w:txbxContent>
                      <w:p>
                        <w:pPr>
                          <w:overflowPunct w:val="false"/>
                          <w:spacing w:before="0" w:after="0" w:lineRule="atLeast" w:line="136"/>
                          <w:ind w:hanging="0"/>
                          <w:jc w:val="left"/>
                          <w:rPr/>
                        </w:pPr>
                        <w:r>
                          <w:rPr>
                            <w:smallCaps w:val="false"/>
                            <w:caps w:val="false"/>
                            <w:iCs w:val="false"/>
                            <w:bCs w:val="false"/>
                            <w:szCs w:val="12"/>
                            <w:vertAlign w:val="baseline"/>
                            <w:position w:val="0"/>
                            <w:sz w:val="12"/>
                            <w:i w:val="false"/>
                            <w:dstrike w:val="false"/>
                            <w:strike w:val="false"/>
                            <w:u w:val="none"/>
                            <w:b w:val="false"/>
                            <w:sz w:val="12"/>
                            <w:spacing w:val="0"/>
                            <w:rFonts w:cs="" w:cstheme="minorBidi" w:ascii="Arial" w:hAnsi="Arial"/>
                            <w:color w:val="002A56"/>
                          </w:rPr>
                          <w:t>07/18/2023</w:t>
                        </w:r>
                        <w:r>
                          <w:rPr>
                            <w:smallCaps w:val="false"/>
                            <w:caps w:val="false"/>
                            <w:iCs w:val="false"/>
                            <w:bCs w:val="false"/>
                            <w:szCs w:val="12"/>
                            <w:vertAlign w:val="baseline"/>
                            <w:position w:val="0"/>
                            <w:sz w:val="12"/>
                            <w:i w:val="false"/>
                            <w:dstrike w:val="false"/>
                            <w:strike w:val="false"/>
                            <w:u w:val="none"/>
                            <w:b w:val="false"/>
                            <w:sz w:val="12"/>
                            <w:spacing w:val="2"/>
                            <w:rFonts w:cs="" w:cstheme="minorBidi" w:ascii="Arial" w:hAnsi="Arial"/>
                            <w:color w:val="002A56"/>
                          </w:rPr>
                          <w:t xml:space="preserve"> </w:t>
                        </w:r>
                        <w:r>
                          <w:rPr>
                            <w:smallCaps w:val="false"/>
                            <w:caps w:val="false"/>
                            <w:iCs w:val="false"/>
                            <w:bCs w:val="false"/>
                            <w:szCs w:val="12"/>
                            <w:vertAlign w:val="baseline"/>
                            <w:position w:val="0"/>
                            <w:sz w:val="12"/>
                            <w:i w:val="false"/>
                            <w:dstrike w:val="false"/>
                            <w:strike w:val="false"/>
                            <w:u w:val="none"/>
                            <w:b w:val="false"/>
                            <w:sz w:val="12"/>
                            <w:spacing w:val="0"/>
                            <w:rFonts w:cs="" w:cstheme="minorBidi" w:ascii="Arial" w:hAnsi="Arial"/>
                            <w:color w:val="002A56"/>
                          </w:rPr>
                          <w:t>1602</w:t>
                        </w:r>
                        <w:r>
                          <w:rPr>
                            <w:smallCaps w:val="false"/>
                            <w:caps w:val="false"/>
                            <w:iCs w:val="false"/>
                            <w:bCs w:val="false"/>
                            <w:szCs w:val="12"/>
                            <w:vertAlign w:val="baseline"/>
                            <w:position w:val="0"/>
                            <w:sz w:val="12"/>
                            <w:i w:val="false"/>
                            <w:dstrike w:val="false"/>
                            <w:strike w:val="false"/>
                            <w:u w:val="none"/>
                            <w:b w:val="false"/>
                            <w:sz w:val="12"/>
                            <w:spacing w:val="2"/>
                            <w:rFonts w:cs="" w:cstheme="minorBidi" w:ascii="Arial" w:hAnsi="Arial"/>
                            <w:color w:val="002A56"/>
                          </w:rPr>
                          <w:t xml:space="preserve"> </w:t>
                        </w:r>
                        <w:r>
                          <w:rPr>
                            <w:smallCaps w:val="false"/>
                            <w:caps w:val="false"/>
                            <w:iCs w:val="false"/>
                            <w:bCs w:val="false"/>
                            <w:szCs w:val="12"/>
                            <w:vertAlign w:val="baseline"/>
                            <w:position w:val="0"/>
                            <w:sz w:val="12"/>
                            <w:i w:val="false"/>
                            <w:dstrike w:val="false"/>
                            <w:strike w:val="false"/>
                            <w:u w:val="none"/>
                            <w:b w:val="false"/>
                            <w:sz w:val="12"/>
                            <w:spacing w:val="0"/>
                            <w:rFonts w:cs="" w:cstheme="minorBidi" w:ascii="Arial" w:hAnsi="Arial"/>
                            <w:color w:val="002A56"/>
                          </w:rPr>
                          <w:t>EST</w:t>
                        </w:r>
                      </w:p>
                    </w:txbxContent>
                  </v:textbox>
                  <v:fill o:detectmouseclick="t" on="false"/>
                  <v:stroke color="#3465a4" joinstyle="round" endcap="flat"/>
                  <w10:wrap type="none"/>
                </v:rect>
                <v:rect id="shape_0" path="m0,0l-2147483645,0l-2147483645,-2147483646l0,-2147483646xe" stroked="f" o:allowincell="f" style="position:absolute;left:7279;top:941;width:3120;height:622;mso-wrap-style:square;v-text-anchor:top">
                  <v:textbox>
                    <w:txbxContent>
                      <w:p>
                        <w:pPr>
                          <w:overflowPunct w:val="false"/>
                          <w:spacing w:before="0" w:after="0" w:lineRule="atLeast" w:line="293"/>
                          <w:ind w:hanging="0"/>
                          <w:jc w:val="right"/>
                          <w:rPr/>
                        </w:pPr>
                        <w:r>
                          <w:rPr>
                            <w:spacing w:val="0"/>
                            <w:smallCaps w:val="false"/>
                            <w:caps w:val="false"/>
                            <w:iCs w:val="false"/>
                            <w:bCs w:val="false"/>
                            <w:szCs w:val="26"/>
                            <w:vertAlign w:val="baseline"/>
                            <w:position w:val="0"/>
                            <w:sz w:val="26"/>
                            <w:i w:val="false"/>
                            <w:dstrike w:val="false"/>
                            <w:strike w:val="false"/>
                            <w:u w:val="none"/>
                            <w:b w:val="false"/>
                            <w:sz w:val="26"/>
                            <w:rFonts w:cs="" w:cstheme="minorBidi" w:ascii="Arial" w:hAnsi="Arial"/>
                            <w:color w:val="002A56"/>
                          </w:rPr>
                          <w:t>Nightly Unfilled Job Report</w:t>
                        </w:r>
                      </w:p>
                      <w:p>
                        <w:pPr>
                          <w:overflowPunct w:val="false"/>
                          <w:spacing w:before="30" w:after="0" w:lineRule="auto" w:line="240"/>
                          <w:ind w:hanging="0"/>
                          <w:jc w:val="right"/>
                          <w:rPr/>
                        </w:pPr>
                        <w:r>
                          <w:rPr>
                            <w:spacing w:val="0"/>
                            <w:smallCaps w:val="false"/>
                            <w:caps w:val="false"/>
                            <w:iCs w:val="false"/>
                            <w:bCs w:val="false"/>
                            <w:szCs w:val="26"/>
                            <w:vertAlign w:val="baseline"/>
                            <w:position w:val="0"/>
                            <w:sz w:val="26"/>
                            <w:i w:val="false"/>
                            <w:dstrike w:val="false"/>
                            <w:strike w:val="false"/>
                            <w:u w:val="none"/>
                            <w:b w:val="false"/>
                            <w:sz w:val="26"/>
                            <w:rFonts w:cs="" w:cstheme="minorBidi" w:ascii="Arial" w:hAnsi="Arial"/>
                            <w:color w:val="002A56"/>
                          </w:rPr>
                          <w:t>07/18/2023</w:t>
                        </w:r>
                      </w:p>
                    </w:txbxContent>
                  </v:textbox>
                  <v:fill o:detectmouseclick="t" on="false"/>
                  <v:stroke color="#3465a4" joinstyle="round" endcap="flat"/>
                  <w10:wrap type="none"/>
                </v:rect>
                <v:shape id="shape_0" ID="Image 472" stroked="f" o:allowincell="f" style="position:absolute;left:1853;top:341;width:3232;height:850;mso-wrap-style:none;v-text-anchor:middle" type="_x0000_t75">
                  <v:imagedata r:id="rId57" o:detectmouseclick="t"/>
                  <v:stroke color="#3465a4" joinstyle="round" endcap="flat"/>
                  <w10:wrap type="none"/>
                </v:shape>
              </v:group>
            </w:pict>
          </mc:Fallback>
        </mc:AlternateContent>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spacing w:before="66" w:after="0"/>
        <w:rPr>
          <w:rFonts w:ascii="Arial" w:hAnsi="Arial"/>
          <w:b/>
          <w:b/>
          <w:sz w:val="20"/>
        </w:rPr>
      </w:pPr>
      <w:r>
        <w:rPr>
          <w:rFonts w:ascii="Arial" w:hAnsi="Arial"/>
          <w:b/>
          <w:sz w:val="20"/>
        </w:rPr>
      </w:r>
    </w:p>
    <w:tbl>
      <w:tblPr>
        <w:tblW w:w="8556" w:type="dxa"/>
        <w:jc w:val="left"/>
        <w:tblInd w:w="1781" w:type="dxa"/>
        <w:tblLayout w:type="fixed"/>
        <w:tblCellMar>
          <w:top w:w="0" w:type="dxa"/>
          <w:left w:w="0" w:type="dxa"/>
          <w:bottom w:w="0" w:type="dxa"/>
          <w:right w:w="0" w:type="dxa"/>
        </w:tblCellMar>
        <w:tblLook w:val="01e0"/>
      </w:tblPr>
      <w:tblGrid>
        <w:gridCol w:w="693"/>
        <w:gridCol w:w="1517"/>
        <w:gridCol w:w="1417"/>
        <w:gridCol w:w="472"/>
        <w:gridCol w:w="539"/>
        <w:gridCol w:w="985"/>
        <w:gridCol w:w="565"/>
        <w:gridCol w:w="2367"/>
      </w:tblGrid>
      <w:tr>
        <w:trPr>
          <w:trHeight w:val="243" w:hRule="atLeast"/>
        </w:trPr>
        <w:tc>
          <w:tcPr>
            <w:tcW w:w="693" w:type="dxa"/>
            <w:tcBorders/>
          </w:tcPr>
          <w:p>
            <w:pPr>
              <w:pStyle w:val="TableParagraph"/>
              <w:widowControl w:val="false"/>
              <w:spacing w:lineRule="exact" w:line="136"/>
              <w:rPr>
                <w:sz w:val="12"/>
              </w:rPr>
            </w:pPr>
            <w:r>
              <w:rPr>
                <w:color w:val="002A56"/>
                <w:spacing w:val="-4"/>
                <w:sz w:val="12"/>
              </w:rPr>
              <w:t>Date</w:t>
            </w:r>
          </w:p>
        </w:tc>
        <w:tc>
          <w:tcPr>
            <w:tcW w:w="1517" w:type="dxa"/>
            <w:tcBorders/>
          </w:tcPr>
          <w:p>
            <w:pPr>
              <w:pStyle w:val="TableParagraph"/>
              <w:widowControl w:val="false"/>
              <w:spacing w:lineRule="exact" w:line="136"/>
              <w:ind w:left="77" w:right="0" w:hanging="0"/>
              <w:rPr>
                <w:sz w:val="12"/>
              </w:rPr>
            </w:pPr>
            <w:r>
              <w:rPr>
                <w:color w:val="002A56"/>
                <w:spacing w:val="-2"/>
                <w:sz w:val="12"/>
              </w:rPr>
              <w:t>Employer</w:t>
            </w:r>
          </w:p>
        </w:tc>
        <w:tc>
          <w:tcPr>
            <w:tcW w:w="1417" w:type="dxa"/>
            <w:tcBorders/>
          </w:tcPr>
          <w:p>
            <w:pPr>
              <w:pStyle w:val="TableParagraph"/>
              <w:widowControl w:val="false"/>
              <w:spacing w:lineRule="exact" w:line="136"/>
              <w:ind w:left="174" w:right="0" w:hanging="0"/>
              <w:rPr>
                <w:sz w:val="12"/>
              </w:rPr>
            </w:pPr>
            <w:r>
              <w:rPr>
                <w:color w:val="002A56"/>
                <w:sz w:val="12"/>
              </w:rPr>
              <w:t>Job</w:t>
            </w:r>
            <w:r>
              <w:rPr>
                <w:color w:val="002A56"/>
                <w:spacing w:val="2"/>
                <w:sz w:val="12"/>
              </w:rPr>
              <w:t xml:space="preserve"> </w:t>
            </w:r>
            <w:r>
              <w:rPr>
                <w:color w:val="002A56"/>
                <w:spacing w:val="-4"/>
                <w:sz w:val="12"/>
              </w:rPr>
              <w:t>Name</w:t>
            </w:r>
          </w:p>
        </w:tc>
        <w:tc>
          <w:tcPr>
            <w:tcW w:w="472" w:type="dxa"/>
            <w:tcBorders/>
          </w:tcPr>
          <w:p>
            <w:pPr>
              <w:pStyle w:val="TableParagraph"/>
              <w:widowControl w:val="false"/>
              <w:spacing w:lineRule="exact" w:line="136"/>
              <w:ind w:left="0" w:right="78" w:hanging="0"/>
              <w:jc w:val="center"/>
              <w:rPr>
                <w:sz w:val="12"/>
              </w:rPr>
            </w:pPr>
            <w:r>
              <w:rPr>
                <w:color w:val="002A56"/>
                <w:spacing w:val="-2"/>
                <w:sz w:val="12"/>
              </w:rPr>
              <w:t>Start</w:t>
            </w:r>
          </w:p>
        </w:tc>
        <w:tc>
          <w:tcPr>
            <w:tcW w:w="539" w:type="dxa"/>
            <w:tcBorders/>
          </w:tcPr>
          <w:p>
            <w:pPr>
              <w:pStyle w:val="TableParagraph"/>
              <w:widowControl w:val="false"/>
              <w:spacing w:lineRule="exact" w:line="136"/>
              <w:ind w:left="0" w:right="52" w:hanging="0"/>
              <w:jc w:val="center"/>
              <w:rPr>
                <w:sz w:val="12"/>
              </w:rPr>
            </w:pPr>
            <w:r>
              <w:rPr>
                <w:color w:val="002A56"/>
                <w:spacing w:val="-5"/>
                <w:sz w:val="12"/>
              </w:rPr>
              <w:t>End</w:t>
            </w:r>
          </w:p>
        </w:tc>
        <w:tc>
          <w:tcPr>
            <w:tcW w:w="985" w:type="dxa"/>
            <w:tcBorders/>
          </w:tcPr>
          <w:p>
            <w:pPr>
              <w:pStyle w:val="TableParagraph"/>
              <w:widowControl w:val="false"/>
              <w:spacing w:lineRule="exact" w:line="136"/>
              <w:ind w:left="133" w:right="0" w:hanging="0"/>
              <w:rPr>
                <w:sz w:val="12"/>
              </w:rPr>
            </w:pPr>
            <w:r>
              <w:rPr>
                <w:color w:val="002A56"/>
                <w:spacing w:val="-2"/>
                <w:sz w:val="12"/>
              </w:rPr>
              <w:t>Assingments</w:t>
            </w:r>
          </w:p>
        </w:tc>
        <w:tc>
          <w:tcPr>
            <w:tcW w:w="565" w:type="dxa"/>
            <w:tcBorders/>
          </w:tcPr>
          <w:p>
            <w:pPr>
              <w:pStyle w:val="TableParagraph"/>
              <w:widowControl w:val="false"/>
              <w:spacing w:lineRule="exact" w:line="136"/>
              <w:ind w:left="148" w:right="0" w:hanging="0"/>
              <w:rPr>
                <w:sz w:val="12"/>
              </w:rPr>
            </w:pPr>
            <w:r>
              <w:rPr>
                <w:color w:val="002A56"/>
                <w:spacing w:val="-2"/>
                <w:sz w:val="12"/>
              </w:rPr>
              <w:t>Filled</w:t>
            </w:r>
          </w:p>
        </w:tc>
        <w:tc>
          <w:tcPr>
            <w:tcW w:w="2367" w:type="dxa"/>
            <w:tcBorders/>
          </w:tcPr>
          <w:p>
            <w:pPr>
              <w:pStyle w:val="TableParagraph"/>
              <w:widowControl w:val="false"/>
              <w:spacing w:lineRule="exact" w:line="136"/>
              <w:ind w:left="122" w:right="0" w:hanging="0"/>
              <w:rPr>
                <w:sz w:val="12"/>
              </w:rPr>
            </w:pPr>
            <w:r>
              <w:rPr>
                <w:color w:val="002A56"/>
                <w:spacing w:val="-2"/>
                <w:sz w:val="12"/>
              </w:rPr>
              <w:t>Department</w:t>
            </w:r>
          </w:p>
        </w:tc>
      </w:tr>
      <w:tr>
        <w:trPr>
          <w:trHeight w:val="303" w:hRule="atLeast"/>
        </w:trPr>
        <w:tc>
          <w:tcPr>
            <w:tcW w:w="693" w:type="dxa"/>
            <w:tcBorders/>
          </w:tcPr>
          <w:p>
            <w:pPr>
              <w:pStyle w:val="TableParagraph"/>
              <w:widowControl w:val="false"/>
              <w:spacing w:before="105" w:after="0"/>
              <w:rPr>
                <w:sz w:val="12"/>
              </w:rPr>
            </w:pPr>
            <w:r>
              <w:rPr>
                <w:spacing w:val="-2"/>
                <w:sz w:val="12"/>
              </w:rPr>
              <w:t>07/19/2023</w:t>
            </w:r>
          </w:p>
        </w:tc>
        <w:tc>
          <w:tcPr>
            <w:tcW w:w="1517" w:type="dxa"/>
            <w:tcBorders/>
          </w:tcPr>
          <w:p>
            <w:pPr>
              <w:pStyle w:val="TableParagraph"/>
              <w:widowControl w:val="false"/>
              <w:spacing w:before="105" w:after="0"/>
              <w:ind w:left="77" w:right="0" w:hanging="0"/>
              <w:rPr>
                <w:sz w:val="12"/>
              </w:rPr>
            </w:pPr>
            <w:r>
              <w:rPr>
                <w:sz w:val="12"/>
              </w:rPr>
              <w:t>Your</w:t>
            </w:r>
            <w:r>
              <w:rPr>
                <w:spacing w:val="-3"/>
                <w:sz w:val="12"/>
              </w:rPr>
              <w:t xml:space="preserve"> </w:t>
            </w:r>
            <w:r>
              <w:rPr>
                <w:sz w:val="12"/>
              </w:rPr>
              <w:t>Visitor</w:t>
            </w:r>
            <w:r>
              <w:rPr>
                <w:spacing w:val="-3"/>
                <w:sz w:val="12"/>
              </w:rPr>
              <w:t xml:space="preserve"> </w:t>
            </w:r>
            <w:r>
              <w:rPr>
                <w:spacing w:val="-2"/>
                <w:sz w:val="12"/>
              </w:rPr>
              <w:t>Center</w:t>
            </w:r>
          </w:p>
        </w:tc>
        <w:tc>
          <w:tcPr>
            <w:tcW w:w="1417" w:type="dxa"/>
            <w:tcBorders/>
          </w:tcPr>
          <w:p>
            <w:pPr>
              <w:pStyle w:val="TableParagraph"/>
              <w:widowControl w:val="false"/>
              <w:spacing w:before="105" w:after="0"/>
              <w:ind w:left="174" w:right="0" w:hanging="0"/>
              <w:rPr>
                <w:sz w:val="12"/>
              </w:rPr>
            </w:pPr>
            <w:r>
              <w:rPr>
                <w:sz w:val="12"/>
              </w:rPr>
              <w:t>VRTC</w:t>
            </w:r>
            <w:r>
              <w:rPr>
                <w:spacing w:val="2"/>
                <w:sz w:val="12"/>
              </w:rPr>
              <w:t xml:space="preserve"> </w:t>
            </w:r>
            <w:r>
              <w:rPr>
                <w:sz w:val="12"/>
              </w:rPr>
              <w:t>Foot</w:t>
            </w:r>
            <w:r>
              <w:rPr>
                <w:spacing w:val="3"/>
                <w:sz w:val="12"/>
              </w:rPr>
              <w:t xml:space="preserve"> </w:t>
            </w:r>
            <w:r>
              <w:rPr>
                <w:spacing w:val="-2"/>
                <w:sz w:val="12"/>
              </w:rPr>
              <w:t>Patrol</w:t>
            </w:r>
          </w:p>
        </w:tc>
        <w:tc>
          <w:tcPr>
            <w:tcW w:w="472" w:type="dxa"/>
            <w:tcBorders/>
          </w:tcPr>
          <w:p>
            <w:pPr>
              <w:pStyle w:val="TableParagraph"/>
              <w:widowControl w:val="false"/>
              <w:spacing w:before="105" w:after="0"/>
              <w:ind w:left="14" w:right="78" w:hanging="0"/>
              <w:jc w:val="center"/>
              <w:rPr>
                <w:sz w:val="12"/>
              </w:rPr>
            </w:pPr>
            <w:r>
              <w:rPr>
                <w:spacing w:val="-4"/>
                <w:sz w:val="12"/>
              </w:rPr>
              <w:t>1300</w:t>
            </w:r>
          </w:p>
        </w:tc>
        <w:tc>
          <w:tcPr>
            <w:tcW w:w="539" w:type="dxa"/>
            <w:tcBorders/>
          </w:tcPr>
          <w:p>
            <w:pPr>
              <w:pStyle w:val="TableParagraph"/>
              <w:widowControl w:val="false"/>
              <w:spacing w:before="105" w:after="0"/>
              <w:ind w:left="52" w:right="52" w:hanging="0"/>
              <w:jc w:val="center"/>
              <w:rPr>
                <w:sz w:val="12"/>
              </w:rPr>
            </w:pPr>
            <w:r>
              <w:rPr>
                <w:spacing w:val="-4"/>
                <w:sz w:val="12"/>
              </w:rPr>
              <w:t>1700</w:t>
            </w:r>
          </w:p>
        </w:tc>
        <w:tc>
          <w:tcPr>
            <w:tcW w:w="985" w:type="dxa"/>
            <w:tcBorders/>
          </w:tcPr>
          <w:p>
            <w:pPr>
              <w:pStyle w:val="TableParagraph"/>
              <w:widowControl w:val="false"/>
              <w:spacing w:before="105" w:after="0"/>
              <w:ind w:left="133" w:right="0" w:hanging="0"/>
              <w:rPr>
                <w:sz w:val="12"/>
              </w:rPr>
            </w:pPr>
            <w:r>
              <w:rPr>
                <w:spacing w:val="-10"/>
                <w:sz w:val="12"/>
              </w:rPr>
              <w:t>1</w:t>
            </w:r>
          </w:p>
        </w:tc>
        <w:tc>
          <w:tcPr>
            <w:tcW w:w="565" w:type="dxa"/>
            <w:tcBorders/>
          </w:tcPr>
          <w:p>
            <w:pPr>
              <w:pStyle w:val="TableParagraph"/>
              <w:widowControl w:val="false"/>
              <w:spacing w:before="105" w:after="0"/>
              <w:ind w:left="148" w:right="0" w:hanging="0"/>
              <w:rPr>
                <w:sz w:val="12"/>
              </w:rPr>
            </w:pPr>
            <w:r>
              <w:rPr>
                <w:spacing w:val="-10"/>
                <w:sz w:val="12"/>
              </w:rPr>
              <w:t>0</w:t>
            </w:r>
          </w:p>
        </w:tc>
        <w:tc>
          <w:tcPr>
            <w:tcW w:w="2367" w:type="dxa"/>
            <w:tcBorders/>
          </w:tcPr>
          <w:p>
            <w:pPr>
              <w:pStyle w:val="TableParagraph"/>
              <w:widowControl w:val="false"/>
              <w:spacing w:before="105" w:after="0"/>
              <w:ind w:left="122" w:right="0" w:hanging="0"/>
              <w:rPr>
                <w:sz w:val="12"/>
              </w:rPr>
            </w:pPr>
            <w:r>
              <w:rPr>
                <w:sz w:val="12"/>
              </w:rPr>
              <w:t>Your</w:t>
            </w:r>
            <w:r>
              <w:rPr>
                <w:spacing w:val="-2"/>
                <w:sz w:val="12"/>
              </w:rPr>
              <w:t xml:space="preserve"> </w:t>
            </w:r>
            <w:r>
              <w:rPr>
                <w:sz w:val="12"/>
              </w:rPr>
              <w:t>Police</w:t>
            </w:r>
            <w:r>
              <w:rPr>
                <w:spacing w:val="-2"/>
                <w:sz w:val="12"/>
              </w:rPr>
              <w:t xml:space="preserve"> Department</w:t>
            </w:r>
          </w:p>
        </w:tc>
      </w:tr>
      <w:tr>
        <w:trPr>
          <w:trHeight w:val="399" w:hRule="atLeast"/>
        </w:trPr>
        <w:tc>
          <w:tcPr>
            <w:tcW w:w="693" w:type="dxa"/>
            <w:tcBorders/>
          </w:tcPr>
          <w:p>
            <w:pPr>
              <w:pStyle w:val="TableParagraph"/>
              <w:widowControl w:val="false"/>
              <w:spacing w:before="37" w:after="0"/>
              <w:rPr>
                <w:b/>
                <w:b/>
                <w:sz w:val="12"/>
              </w:rPr>
            </w:pPr>
            <w:r>
              <w:rPr>
                <w:b/>
                <w:sz w:val="12"/>
              </w:rPr>
            </w:r>
          </w:p>
          <w:p>
            <w:pPr>
              <w:pStyle w:val="TableParagraph"/>
              <w:widowControl w:val="false"/>
              <w:rPr>
                <w:sz w:val="12"/>
              </w:rPr>
            </w:pPr>
            <w:r>
              <w:rPr>
                <w:spacing w:val="-2"/>
                <w:sz w:val="12"/>
              </w:rPr>
              <w:t>07/19/2023</w:t>
            </w:r>
          </w:p>
        </w:tc>
        <w:tc>
          <w:tcPr>
            <w:tcW w:w="1517" w:type="dxa"/>
            <w:tcBorders/>
          </w:tcPr>
          <w:p>
            <w:pPr>
              <w:pStyle w:val="TableParagraph"/>
              <w:widowControl w:val="false"/>
              <w:spacing w:lineRule="auto" w:line="264" w:before="57" w:after="0"/>
              <w:ind w:left="77" w:right="238" w:hanging="0"/>
              <w:rPr>
                <w:sz w:val="12"/>
              </w:rPr>
            </w:pPr>
            <w:r>
              <w:rPr>
                <w:sz w:val="12"/>
              </w:rPr>
              <w:t>City</w:t>
            </w:r>
            <w:r>
              <w:rPr>
                <w:spacing w:val="-9"/>
                <w:sz w:val="12"/>
              </w:rPr>
              <w:t xml:space="preserve"> </w:t>
            </w:r>
            <w:r>
              <w:rPr>
                <w:sz w:val="12"/>
              </w:rPr>
              <w:t>of</w:t>
            </w:r>
            <w:r>
              <w:rPr>
                <w:spacing w:val="-8"/>
                <w:sz w:val="12"/>
              </w:rPr>
              <w:t xml:space="preserve"> </w:t>
            </w:r>
            <w:r>
              <w:rPr>
                <w:sz w:val="12"/>
              </w:rPr>
              <w:t>Your</w:t>
            </w:r>
            <w:r>
              <w:rPr>
                <w:spacing w:val="-8"/>
                <w:sz w:val="12"/>
              </w:rPr>
              <w:t xml:space="preserve"> </w:t>
            </w:r>
            <w:r>
              <w:rPr>
                <w:sz w:val="12"/>
              </w:rPr>
              <w:t>-</w:t>
            </w:r>
            <w:r>
              <w:rPr>
                <w:spacing w:val="-9"/>
                <w:sz w:val="12"/>
              </w:rPr>
              <w:t xml:space="preserve"> </w:t>
            </w:r>
            <w:r>
              <w:rPr>
                <w:sz w:val="12"/>
              </w:rPr>
              <w:t>Team</w:t>
            </w:r>
            <w:r>
              <w:rPr>
                <w:spacing w:val="40"/>
                <w:sz w:val="12"/>
              </w:rPr>
              <w:t xml:space="preserve"> </w:t>
            </w:r>
            <w:r>
              <w:rPr>
                <w:spacing w:val="-4"/>
                <w:sz w:val="12"/>
              </w:rPr>
              <w:t>One</w:t>
            </w:r>
          </w:p>
        </w:tc>
        <w:tc>
          <w:tcPr>
            <w:tcW w:w="1417" w:type="dxa"/>
            <w:tcBorders/>
          </w:tcPr>
          <w:p>
            <w:pPr>
              <w:pStyle w:val="TableParagraph"/>
              <w:widowControl w:val="false"/>
              <w:spacing w:lineRule="auto" w:line="264" w:before="57" w:after="0"/>
              <w:ind w:left="174" w:right="0" w:hanging="0"/>
              <w:rPr>
                <w:sz w:val="12"/>
              </w:rPr>
            </w:pPr>
            <w:r>
              <w:rPr>
                <w:sz w:val="12"/>
              </w:rPr>
              <w:t>Team</w:t>
            </w:r>
            <w:r>
              <w:rPr>
                <w:spacing w:val="-9"/>
                <w:sz w:val="12"/>
              </w:rPr>
              <w:t xml:space="preserve"> </w:t>
            </w:r>
            <w:r>
              <w:rPr>
                <w:sz w:val="12"/>
              </w:rPr>
              <w:t>One</w:t>
            </w:r>
            <w:r>
              <w:rPr>
                <w:spacing w:val="-8"/>
                <w:sz w:val="12"/>
              </w:rPr>
              <w:t xml:space="preserve"> </w:t>
            </w:r>
            <w:r>
              <w:rPr>
                <w:sz w:val="12"/>
              </w:rPr>
              <w:t>Overtime</w:t>
            </w:r>
            <w:r>
              <w:rPr>
                <w:spacing w:val="40"/>
                <w:sz w:val="12"/>
              </w:rPr>
              <w:t xml:space="preserve"> </w:t>
            </w:r>
            <w:r>
              <w:rPr>
                <w:spacing w:val="-2"/>
                <w:sz w:val="12"/>
              </w:rPr>
              <w:t>Extension</w:t>
            </w:r>
          </w:p>
        </w:tc>
        <w:tc>
          <w:tcPr>
            <w:tcW w:w="472" w:type="dxa"/>
            <w:tcBorders/>
          </w:tcPr>
          <w:p>
            <w:pPr>
              <w:pStyle w:val="TableParagraph"/>
              <w:widowControl w:val="false"/>
              <w:spacing w:before="37" w:after="0"/>
              <w:rPr>
                <w:b/>
                <w:b/>
                <w:sz w:val="12"/>
              </w:rPr>
            </w:pPr>
            <w:r>
              <w:rPr>
                <w:b/>
                <w:sz w:val="12"/>
              </w:rPr>
            </w:r>
          </w:p>
          <w:p>
            <w:pPr>
              <w:pStyle w:val="TableParagraph"/>
              <w:widowControl w:val="false"/>
              <w:ind w:left="14" w:right="78" w:hanging="0"/>
              <w:jc w:val="center"/>
              <w:rPr>
                <w:sz w:val="12"/>
              </w:rPr>
            </w:pPr>
            <w:r>
              <w:rPr>
                <w:spacing w:val="-4"/>
                <w:sz w:val="12"/>
              </w:rPr>
              <w:t>1500</w:t>
            </w:r>
          </w:p>
        </w:tc>
        <w:tc>
          <w:tcPr>
            <w:tcW w:w="539" w:type="dxa"/>
            <w:tcBorders/>
          </w:tcPr>
          <w:p>
            <w:pPr>
              <w:pStyle w:val="TableParagraph"/>
              <w:widowControl w:val="false"/>
              <w:spacing w:before="37" w:after="0"/>
              <w:rPr>
                <w:b/>
                <w:b/>
                <w:sz w:val="12"/>
              </w:rPr>
            </w:pPr>
            <w:r>
              <w:rPr>
                <w:b/>
                <w:sz w:val="12"/>
              </w:rPr>
            </w:r>
          </w:p>
          <w:p>
            <w:pPr>
              <w:pStyle w:val="TableParagraph"/>
              <w:widowControl w:val="false"/>
              <w:ind w:left="52" w:right="52" w:hanging="0"/>
              <w:jc w:val="center"/>
              <w:rPr>
                <w:sz w:val="12"/>
              </w:rPr>
            </w:pPr>
            <w:r>
              <w:rPr>
                <w:spacing w:val="-4"/>
                <w:sz w:val="12"/>
              </w:rPr>
              <w:t>1900</w:t>
            </w:r>
          </w:p>
        </w:tc>
        <w:tc>
          <w:tcPr>
            <w:tcW w:w="985" w:type="dxa"/>
            <w:tcBorders/>
          </w:tcPr>
          <w:p>
            <w:pPr>
              <w:pStyle w:val="TableParagraph"/>
              <w:widowControl w:val="false"/>
              <w:spacing w:before="37" w:after="0"/>
              <w:rPr>
                <w:b/>
                <w:b/>
                <w:sz w:val="12"/>
              </w:rPr>
            </w:pPr>
            <w:r>
              <w:rPr>
                <w:b/>
                <w:sz w:val="12"/>
              </w:rPr>
            </w:r>
          </w:p>
          <w:p>
            <w:pPr>
              <w:pStyle w:val="TableParagraph"/>
              <w:widowControl w:val="false"/>
              <w:ind w:left="133" w:right="0" w:hanging="0"/>
              <w:rPr>
                <w:sz w:val="12"/>
              </w:rPr>
            </w:pPr>
            <w:r>
              <w:rPr>
                <w:spacing w:val="-10"/>
                <w:sz w:val="12"/>
              </w:rPr>
              <w:t>1</w:t>
            </w:r>
          </w:p>
        </w:tc>
        <w:tc>
          <w:tcPr>
            <w:tcW w:w="565" w:type="dxa"/>
            <w:tcBorders/>
          </w:tcPr>
          <w:p>
            <w:pPr>
              <w:pStyle w:val="TableParagraph"/>
              <w:widowControl w:val="false"/>
              <w:spacing w:before="37" w:after="0"/>
              <w:rPr>
                <w:b/>
                <w:b/>
                <w:sz w:val="12"/>
              </w:rPr>
            </w:pPr>
            <w:r>
              <w:rPr>
                <w:b/>
                <w:sz w:val="12"/>
              </w:rPr>
            </w:r>
          </w:p>
          <w:p>
            <w:pPr>
              <w:pStyle w:val="TableParagraph"/>
              <w:widowControl w:val="false"/>
              <w:ind w:left="148" w:right="0" w:hanging="0"/>
              <w:rPr>
                <w:sz w:val="12"/>
              </w:rPr>
            </w:pPr>
            <w:r>
              <w:rPr>
                <w:spacing w:val="-10"/>
                <w:sz w:val="12"/>
              </w:rPr>
              <w:t>0</w:t>
            </w:r>
          </w:p>
        </w:tc>
        <w:tc>
          <w:tcPr>
            <w:tcW w:w="2367" w:type="dxa"/>
            <w:tcBorders/>
          </w:tcPr>
          <w:p>
            <w:pPr>
              <w:pStyle w:val="TableParagraph"/>
              <w:widowControl w:val="false"/>
              <w:spacing w:before="37" w:after="0"/>
              <w:rPr>
                <w:b/>
                <w:b/>
                <w:sz w:val="12"/>
              </w:rPr>
            </w:pPr>
            <w:r>
              <w:rPr>
                <w:b/>
                <w:sz w:val="12"/>
              </w:rPr>
            </w:r>
          </w:p>
          <w:p>
            <w:pPr>
              <w:pStyle w:val="TableParagraph"/>
              <w:widowControl w:val="false"/>
              <w:ind w:left="122" w:right="0" w:hanging="0"/>
              <w:rPr>
                <w:sz w:val="12"/>
              </w:rPr>
            </w:pPr>
            <w:r>
              <w:rPr>
                <w:sz w:val="12"/>
              </w:rPr>
              <w:t>Your</w:t>
            </w:r>
            <w:r>
              <w:rPr>
                <w:spacing w:val="-2"/>
                <w:sz w:val="12"/>
              </w:rPr>
              <w:t xml:space="preserve"> </w:t>
            </w:r>
            <w:r>
              <w:rPr>
                <w:sz w:val="12"/>
              </w:rPr>
              <w:t>Police</w:t>
            </w:r>
            <w:r>
              <w:rPr>
                <w:spacing w:val="-2"/>
                <w:sz w:val="12"/>
              </w:rPr>
              <w:t xml:space="preserve"> Department</w:t>
            </w:r>
          </w:p>
        </w:tc>
      </w:tr>
      <w:tr>
        <w:trPr>
          <w:trHeight w:val="282" w:hRule="atLeast"/>
        </w:trPr>
        <w:tc>
          <w:tcPr>
            <w:tcW w:w="693" w:type="dxa"/>
            <w:tcBorders/>
          </w:tcPr>
          <w:p>
            <w:pPr>
              <w:pStyle w:val="TableParagraph"/>
              <w:widowControl w:val="false"/>
              <w:spacing w:before="50" w:after="0"/>
              <w:rPr>
                <w:sz w:val="12"/>
              </w:rPr>
            </w:pPr>
            <w:r>
              <w:rPr>
                <w:spacing w:val="-2"/>
                <w:sz w:val="12"/>
              </w:rPr>
              <w:t>07/19/2023</w:t>
            </w:r>
          </w:p>
        </w:tc>
        <w:tc>
          <w:tcPr>
            <w:tcW w:w="1517" w:type="dxa"/>
            <w:tcBorders/>
          </w:tcPr>
          <w:p>
            <w:pPr>
              <w:pStyle w:val="TableParagraph"/>
              <w:widowControl w:val="false"/>
              <w:spacing w:before="50" w:after="0"/>
              <w:ind w:left="77" w:right="0" w:hanging="0"/>
              <w:rPr>
                <w:sz w:val="12"/>
              </w:rPr>
            </w:pPr>
            <w:r>
              <w:rPr>
                <w:sz w:val="12"/>
              </w:rPr>
              <w:t>City</w:t>
            </w:r>
            <w:r>
              <w:rPr>
                <w:spacing w:val="-1"/>
                <w:sz w:val="12"/>
              </w:rPr>
              <w:t xml:space="preserve"> </w:t>
            </w:r>
            <w:r>
              <w:rPr>
                <w:sz w:val="12"/>
              </w:rPr>
              <w:t>of</w:t>
            </w:r>
            <w:r>
              <w:rPr>
                <w:spacing w:val="-4"/>
                <w:sz w:val="12"/>
              </w:rPr>
              <w:t xml:space="preserve"> </w:t>
            </w:r>
            <w:r>
              <w:rPr>
                <w:sz w:val="12"/>
              </w:rPr>
              <w:t>Your</w:t>
            </w:r>
            <w:r>
              <w:rPr>
                <w:spacing w:val="-1"/>
                <w:sz w:val="12"/>
              </w:rPr>
              <w:t xml:space="preserve"> </w:t>
            </w:r>
            <w:r>
              <w:rPr>
                <w:spacing w:val="-2"/>
                <w:sz w:val="12"/>
              </w:rPr>
              <w:t>Bridgeview</w:t>
            </w:r>
          </w:p>
        </w:tc>
        <w:tc>
          <w:tcPr>
            <w:tcW w:w="1417" w:type="dxa"/>
            <w:tcBorders/>
          </w:tcPr>
          <w:p>
            <w:pPr>
              <w:pStyle w:val="TableParagraph"/>
              <w:widowControl w:val="false"/>
              <w:spacing w:before="50" w:after="0"/>
              <w:ind w:left="174" w:right="0" w:hanging="0"/>
              <w:rPr>
                <w:sz w:val="12"/>
              </w:rPr>
            </w:pPr>
            <w:r>
              <w:rPr>
                <w:spacing w:val="-2"/>
                <w:sz w:val="12"/>
              </w:rPr>
              <w:t>Bridgeview</w:t>
            </w:r>
          </w:p>
        </w:tc>
        <w:tc>
          <w:tcPr>
            <w:tcW w:w="472" w:type="dxa"/>
            <w:tcBorders/>
          </w:tcPr>
          <w:p>
            <w:pPr>
              <w:pStyle w:val="TableParagraph"/>
              <w:widowControl w:val="false"/>
              <w:spacing w:before="50" w:after="0"/>
              <w:ind w:left="14" w:right="78" w:hanging="0"/>
              <w:jc w:val="center"/>
              <w:rPr>
                <w:sz w:val="12"/>
              </w:rPr>
            </w:pPr>
            <w:r>
              <w:rPr>
                <w:spacing w:val="-4"/>
                <w:sz w:val="12"/>
              </w:rPr>
              <w:t>0000</w:t>
            </w:r>
          </w:p>
        </w:tc>
        <w:tc>
          <w:tcPr>
            <w:tcW w:w="539" w:type="dxa"/>
            <w:tcBorders/>
          </w:tcPr>
          <w:p>
            <w:pPr>
              <w:pStyle w:val="TableParagraph"/>
              <w:widowControl w:val="false"/>
              <w:spacing w:before="50" w:after="0"/>
              <w:ind w:left="52" w:right="52" w:hanging="0"/>
              <w:jc w:val="center"/>
              <w:rPr>
                <w:sz w:val="12"/>
              </w:rPr>
            </w:pPr>
            <w:r>
              <w:rPr>
                <w:spacing w:val="-4"/>
                <w:sz w:val="12"/>
              </w:rPr>
              <w:t>0300</w:t>
            </w:r>
          </w:p>
        </w:tc>
        <w:tc>
          <w:tcPr>
            <w:tcW w:w="985" w:type="dxa"/>
            <w:tcBorders/>
          </w:tcPr>
          <w:p>
            <w:pPr>
              <w:pStyle w:val="TableParagraph"/>
              <w:widowControl w:val="false"/>
              <w:spacing w:before="50" w:after="0"/>
              <w:ind w:left="133" w:right="0" w:hanging="0"/>
              <w:rPr>
                <w:sz w:val="12"/>
              </w:rPr>
            </w:pPr>
            <w:r>
              <w:rPr>
                <w:spacing w:val="-10"/>
                <w:sz w:val="12"/>
              </w:rPr>
              <w:t>1</w:t>
            </w:r>
          </w:p>
        </w:tc>
        <w:tc>
          <w:tcPr>
            <w:tcW w:w="565" w:type="dxa"/>
            <w:tcBorders/>
          </w:tcPr>
          <w:p>
            <w:pPr>
              <w:pStyle w:val="TableParagraph"/>
              <w:widowControl w:val="false"/>
              <w:spacing w:before="50" w:after="0"/>
              <w:ind w:left="148" w:right="0" w:hanging="0"/>
              <w:rPr>
                <w:sz w:val="12"/>
              </w:rPr>
            </w:pPr>
            <w:r>
              <w:rPr>
                <w:spacing w:val="-10"/>
                <w:sz w:val="12"/>
              </w:rPr>
              <w:t>0</w:t>
            </w:r>
          </w:p>
        </w:tc>
        <w:tc>
          <w:tcPr>
            <w:tcW w:w="2367" w:type="dxa"/>
            <w:tcBorders/>
          </w:tcPr>
          <w:p>
            <w:pPr>
              <w:pStyle w:val="TableParagraph"/>
              <w:widowControl w:val="false"/>
              <w:spacing w:before="50" w:after="0"/>
              <w:ind w:left="122" w:right="0" w:hanging="0"/>
              <w:rPr>
                <w:sz w:val="12"/>
              </w:rPr>
            </w:pPr>
            <w:r>
              <w:rPr>
                <w:sz w:val="12"/>
              </w:rPr>
              <w:t>Your</w:t>
            </w:r>
            <w:r>
              <w:rPr>
                <w:spacing w:val="-2"/>
                <w:sz w:val="12"/>
              </w:rPr>
              <w:t xml:space="preserve"> </w:t>
            </w:r>
            <w:r>
              <w:rPr>
                <w:sz w:val="12"/>
              </w:rPr>
              <w:t>Police</w:t>
            </w:r>
            <w:r>
              <w:rPr>
                <w:spacing w:val="-2"/>
                <w:sz w:val="12"/>
              </w:rPr>
              <w:t xml:space="preserve"> Department</w:t>
            </w:r>
          </w:p>
        </w:tc>
      </w:tr>
      <w:tr>
        <w:trPr>
          <w:trHeight w:val="323" w:hRule="atLeast"/>
        </w:trPr>
        <w:tc>
          <w:tcPr>
            <w:tcW w:w="693" w:type="dxa"/>
            <w:tcBorders/>
          </w:tcPr>
          <w:p>
            <w:pPr>
              <w:pStyle w:val="TableParagraph"/>
              <w:widowControl w:val="false"/>
              <w:spacing w:before="92" w:after="0"/>
              <w:rPr>
                <w:sz w:val="12"/>
              </w:rPr>
            </w:pPr>
            <w:r>
              <w:rPr>
                <w:spacing w:val="-2"/>
                <w:sz w:val="12"/>
              </w:rPr>
              <w:t>07/19/2023</w:t>
            </w:r>
          </w:p>
        </w:tc>
        <w:tc>
          <w:tcPr>
            <w:tcW w:w="1517" w:type="dxa"/>
            <w:tcBorders/>
          </w:tcPr>
          <w:p>
            <w:pPr>
              <w:pStyle w:val="TableParagraph"/>
              <w:widowControl w:val="false"/>
              <w:spacing w:before="92" w:after="0"/>
              <w:ind w:left="77" w:right="0" w:hanging="0"/>
              <w:rPr>
                <w:sz w:val="12"/>
              </w:rPr>
            </w:pPr>
            <w:r>
              <w:rPr>
                <w:sz w:val="12"/>
              </w:rPr>
              <w:t>City</w:t>
            </w:r>
            <w:r>
              <w:rPr>
                <w:spacing w:val="-1"/>
                <w:sz w:val="12"/>
              </w:rPr>
              <w:t xml:space="preserve"> </w:t>
            </w:r>
            <w:r>
              <w:rPr>
                <w:sz w:val="12"/>
              </w:rPr>
              <w:t>of</w:t>
            </w:r>
            <w:r>
              <w:rPr>
                <w:spacing w:val="-4"/>
                <w:sz w:val="12"/>
              </w:rPr>
              <w:t xml:space="preserve"> </w:t>
            </w:r>
            <w:r>
              <w:rPr>
                <w:sz w:val="12"/>
              </w:rPr>
              <w:t>Your</w:t>
            </w:r>
            <w:r>
              <w:rPr>
                <w:spacing w:val="-1"/>
                <w:sz w:val="12"/>
              </w:rPr>
              <w:t xml:space="preserve"> </w:t>
            </w:r>
            <w:r>
              <w:rPr>
                <w:spacing w:val="-2"/>
                <w:sz w:val="12"/>
              </w:rPr>
              <w:t>Bridgeview</w:t>
            </w:r>
          </w:p>
        </w:tc>
        <w:tc>
          <w:tcPr>
            <w:tcW w:w="1417" w:type="dxa"/>
            <w:tcBorders/>
          </w:tcPr>
          <w:p>
            <w:pPr>
              <w:pStyle w:val="TableParagraph"/>
              <w:widowControl w:val="false"/>
              <w:spacing w:before="92" w:after="0"/>
              <w:ind w:left="174" w:right="0" w:hanging="0"/>
              <w:rPr>
                <w:sz w:val="12"/>
              </w:rPr>
            </w:pPr>
            <w:r>
              <w:rPr>
                <w:spacing w:val="-2"/>
                <w:sz w:val="12"/>
              </w:rPr>
              <w:t>Bridgeview</w:t>
            </w:r>
          </w:p>
        </w:tc>
        <w:tc>
          <w:tcPr>
            <w:tcW w:w="472" w:type="dxa"/>
            <w:tcBorders/>
          </w:tcPr>
          <w:p>
            <w:pPr>
              <w:pStyle w:val="TableParagraph"/>
              <w:widowControl w:val="false"/>
              <w:spacing w:before="92" w:after="0"/>
              <w:ind w:left="14" w:right="78" w:hanging="0"/>
              <w:jc w:val="center"/>
              <w:rPr>
                <w:sz w:val="12"/>
              </w:rPr>
            </w:pPr>
            <w:r>
              <w:rPr>
                <w:spacing w:val="-4"/>
                <w:sz w:val="12"/>
              </w:rPr>
              <w:t>0300</w:t>
            </w:r>
          </w:p>
        </w:tc>
        <w:tc>
          <w:tcPr>
            <w:tcW w:w="539" w:type="dxa"/>
            <w:tcBorders/>
          </w:tcPr>
          <w:p>
            <w:pPr>
              <w:pStyle w:val="TableParagraph"/>
              <w:widowControl w:val="false"/>
              <w:spacing w:before="92" w:after="0"/>
              <w:ind w:left="52" w:right="52" w:hanging="0"/>
              <w:jc w:val="center"/>
              <w:rPr>
                <w:sz w:val="12"/>
              </w:rPr>
            </w:pPr>
            <w:r>
              <w:rPr>
                <w:spacing w:val="-4"/>
                <w:sz w:val="12"/>
              </w:rPr>
              <w:t>0600</w:t>
            </w:r>
          </w:p>
        </w:tc>
        <w:tc>
          <w:tcPr>
            <w:tcW w:w="985" w:type="dxa"/>
            <w:tcBorders/>
          </w:tcPr>
          <w:p>
            <w:pPr>
              <w:pStyle w:val="TableParagraph"/>
              <w:widowControl w:val="false"/>
              <w:spacing w:before="92" w:after="0"/>
              <w:ind w:left="133" w:right="0" w:hanging="0"/>
              <w:rPr>
                <w:sz w:val="12"/>
              </w:rPr>
            </w:pPr>
            <w:r>
              <w:rPr>
                <w:spacing w:val="-10"/>
                <w:sz w:val="12"/>
              </w:rPr>
              <w:t>1</w:t>
            </w:r>
          </w:p>
        </w:tc>
        <w:tc>
          <w:tcPr>
            <w:tcW w:w="565" w:type="dxa"/>
            <w:tcBorders/>
          </w:tcPr>
          <w:p>
            <w:pPr>
              <w:pStyle w:val="TableParagraph"/>
              <w:widowControl w:val="false"/>
              <w:spacing w:before="92" w:after="0"/>
              <w:ind w:left="148" w:right="0" w:hanging="0"/>
              <w:rPr>
                <w:sz w:val="12"/>
              </w:rPr>
            </w:pPr>
            <w:r>
              <w:rPr>
                <w:spacing w:val="-10"/>
                <w:sz w:val="12"/>
              </w:rPr>
              <w:t>0</w:t>
            </w:r>
          </w:p>
        </w:tc>
        <w:tc>
          <w:tcPr>
            <w:tcW w:w="2367" w:type="dxa"/>
            <w:tcBorders/>
          </w:tcPr>
          <w:p>
            <w:pPr>
              <w:pStyle w:val="TableParagraph"/>
              <w:widowControl w:val="false"/>
              <w:spacing w:before="92" w:after="0"/>
              <w:ind w:left="122" w:right="0" w:hanging="0"/>
              <w:rPr>
                <w:sz w:val="12"/>
              </w:rPr>
            </w:pPr>
            <w:r>
              <w:rPr>
                <w:sz w:val="12"/>
              </w:rPr>
              <w:t>Your</w:t>
            </w:r>
            <w:r>
              <w:rPr>
                <w:spacing w:val="-2"/>
                <w:sz w:val="12"/>
              </w:rPr>
              <w:t xml:space="preserve"> </w:t>
            </w:r>
            <w:r>
              <w:rPr>
                <w:sz w:val="12"/>
              </w:rPr>
              <w:t>Police</w:t>
            </w:r>
            <w:r>
              <w:rPr>
                <w:spacing w:val="-2"/>
                <w:sz w:val="12"/>
              </w:rPr>
              <w:t xml:space="preserve"> Department</w:t>
            </w:r>
          </w:p>
        </w:tc>
      </w:tr>
      <w:tr>
        <w:trPr>
          <w:trHeight w:val="323" w:hRule="atLeast"/>
        </w:trPr>
        <w:tc>
          <w:tcPr>
            <w:tcW w:w="693" w:type="dxa"/>
            <w:tcBorders/>
          </w:tcPr>
          <w:p>
            <w:pPr>
              <w:pStyle w:val="TableParagraph"/>
              <w:widowControl w:val="false"/>
              <w:spacing w:before="90" w:after="0"/>
              <w:rPr>
                <w:sz w:val="12"/>
              </w:rPr>
            </w:pPr>
            <w:r>
              <w:rPr>
                <w:spacing w:val="-2"/>
                <w:sz w:val="12"/>
              </w:rPr>
              <w:t>07/19/2023</w:t>
            </w:r>
          </w:p>
        </w:tc>
        <w:tc>
          <w:tcPr>
            <w:tcW w:w="1517" w:type="dxa"/>
            <w:tcBorders/>
          </w:tcPr>
          <w:p>
            <w:pPr>
              <w:pStyle w:val="TableParagraph"/>
              <w:widowControl w:val="false"/>
              <w:spacing w:before="90" w:after="0"/>
              <w:ind w:left="77" w:right="0" w:hanging="0"/>
              <w:rPr>
                <w:sz w:val="12"/>
              </w:rPr>
            </w:pPr>
            <w:r>
              <w:rPr>
                <w:sz w:val="12"/>
              </w:rPr>
              <w:t>City</w:t>
            </w:r>
            <w:r>
              <w:rPr>
                <w:spacing w:val="-1"/>
                <w:sz w:val="12"/>
              </w:rPr>
              <w:t xml:space="preserve"> </w:t>
            </w:r>
            <w:r>
              <w:rPr>
                <w:sz w:val="12"/>
              </w:rPr>
              <w:t>of</w:t>
            </w:r>
            <w:r>
              <w:rPr>
                <w:spacing w:val="-4"/>
                <w:sz w:val="12"/>
              </w:rPr>
              <w:t xml:space="preserve"> </w:t>
            </w:r>
            <w:r>
              <w:rPr>
                <w:sz w:val="12"/>
              </w:rPr>
              <w:t>Your</w:t>
            </w:r>
            <w:r>
              <w:rPr>
                <w:spacing w:val="-1"/>
                <w:sz w:val="12"/>
              </w:rPr>
              <w:t xml:space="preserve"> </w:t>
            </w:r>
            <w:r>
              <w:rPr>
                <w:spacing w:val="-2"/>
                <w:sz w:val="12"/>
              </w:rPr>
              <w:t>Bridgeview</w:t>
            </w:r>
          </w:p>
        </w:tc>
        <w:tc>
          <w:tcPr>
            <w:tcW w:w="1417" w:type="dxa"/>
            <w:tcBorders/>
          </w:tcPr>
          <w:p>
            <w:pPr>
              <w:pStyle w:val="TableParagraph"/>
              <w:widowControl w:val="false"/>
              <w:spacing w:before="90" w:after="0"/>
              <w:ind w:left="174" w:right="0" w:hanging="0"/>
              <w:rPr>
                <w:sz w:val="12"/>
              </w:rPr>
            </w:pPr>
            <w:r>
              <w:rPr>
                <w:spacing w:val="-2"/>
                <w:sz w:val="12"/>
              </w:rPr>
              <w:t>Bridgeview</w:t>
            </w:r>
          </w:p>
        </w:tc>
        <w:tc>
          <w:tcPr>
            <w:tcW w:w="472" w:type="dxa"/>
            <w:tcBorders/>
          </w:tcPr>
          <w:p>
            <w:pPr>
              <w:pStyle w:val="TableParagraph"/>
              <w:widowControl w:val="false"/>
              <w:spacing w:before="90" w:after="0"/>
              <w:ind w:left="14" w:right="78" w:hanging="0"/>
              <w:jc w:val="center"/>
              <w:rPr>
                <w:sz w:val="12"/>
              </w:rPr>
            </w:pPr>
            <w:r>
              <w:rPr>
                <w:spacing w:val="-4"/>
                <w:sz w:val="12"/>
              </w:rPr>
              <w:t>1500</w:t>
            </w:r>
          </w:p>
        </w:tc>
        <w:tc>
          <w:tcPr>
            <w:tcW w:w="539" w:type="dxa"/>
            <w:tcBorders/>
          </w:tcPr>
          <w:p>
            <w:pPr>
              <w:pStyle w:val="TableParagraph"/>
              <w:widowControl w:val="false"/>
              <w:spacing w:before="90" w:after="0"/>
              <w:ind w:left="52" w:right="52" w:hanging="0"/>
              <w:jc w:val="center"/>
              <w:rPr>
                <w:sz w:val="12"/>
              </w:rPr>
            </w:pPr>
            <w:r>
              <w:rPr>
                <w:spacing w:val="-4"/>
                <w:sz w:val="12"/>
              </w:rPr>
              <w:t>1800</w:t>
            </w:r>
          </w:p>
        </w:tc>
        <w:tc>
          <w:tcPr>
            <w:tcW w:w="985" w:type="dxa"/>
            <w:tcBorders/>
          </w:tcPr>
          <w:p>
            <w:pPr>
              <w:pStyle w:val="TableParagraph"/>
              <w:widowControl w:val="false"/>
              <w:spacing w:before="90" w:after="0"/>
              <w:ind w:left="133" w:right="0" w:hanging="0"/>
              <w:rPr>
                <w:sz w:val="12"/>
              </w:rPr>
            </w:pPr>
            <w:r>
              <w:rPr>
                <w:spacing w:val="-10"/>
                <w:sz w:val="12"/>
              </w:rPr>
              <w:t>1</w:t>
            </w:r>
          </w:p>
        </w:tc>
        <w:tc>
          <w:tcPr>
            <w:tcW w:w="565" w:type="dxa"/>
            <w:tcBorders/>
          </w:tcPr>
          <w:p>
            <w:pPr>
              <w:pStyle w:val="TableParagraph"/>
              <w:widowControl w:val="false"/>
              <w:spacing w:before="90" w:after="0"/>
              <w:ind w:left="148" w:right="0" w:hanging="0"/>
              <w:rPr>
                <w:sz w:val="12"/>
              </w:rPr>
            </w:pPr>
            <w:r>
              <w:rPr>
                <w:spacing w:val="-10"/>
                <w:sz w:val="12"/>
              </w:rPr>
              <w:t>0</w:t>
            </w:r>
          </w:p>
        </w:tc>
        <w:tc>
          <w:tcPr>
            <w:tcW w:w="2367" w:type="dxa"/>
            <w:tcBorders/>
          </w:tcPr>
          <w:p>
            <w:pPr>
              <w:pStyle w:val="TableParagraph"/>
              <w:widowControl w:val="false"/>
              <w:spacing w:before="90" w:after="0"/>
              <w:ind w:left="122" w:right="0" w:hanging="0"/>
              <w:rPr>
                <w:sz w:val="12"/>
              </w:rPr>
            </w:pPr>
            <w:r>
              <w:rPr>
                <w:sz w:val="12"/>
              </w:rPr>
              <w:t>Your</w:t>
            </w:r>
            <w:r>
              <w:rPr>
                <w:spacing w:val="-2"/>
                <w:sz w:val="12"/>
              </w:rPr>
              <w:t xml:space="preserve"> </w:t>
            </w:r>
            <w:r>
              <w:rPr>
                <w:sz w:val="12"/>
              </w:rPr>
              <w:t>Police</w:t>
            </w:r>
            <w:r>
              <w:rPr>
                <w:spacing w:val="-2"/>
                <w:sz w:val="12"/>
              </w:rPr>
              <w:t xml:space="preserve"> Department</w:t>
            </w:r>
          </w:p>
        </w:tc>
      </w:tr>
      <w:tr>
        <w:trPr>
          <w:trHeight w:val="323" w:hRule="atLeast"/>
        </w:trPr>
        <w:tc>
          <w:tcPr>
            <w:tcW w:w="693" w:type="dxa"/>
            <w:tcBorders/>
          </w:tcPr>
          <w:p>
            <w:pPr>
              <w:pStyle w:val="TableParagraph"/>
              <w:widowControl w:val="false"/>
              <w:spacing w:before="92" w:after="0"/>
              <w:rPr>
                <w:sz w:val="12"/>
              </w:rPr>
            </w:pPr>
            <w:r>
              <w:rPr>
                <w:spacing w:val="-2"/>
                <w:sz w:val="12"/>
              </w:rPr>
              <w:t>07/18/2023</w:t>
            </w:r>
          </w:p>
        </w:tc>
        <w:tc>
          <w:tcPr>
            <w:tcW w:w="1517" w:type="dxa"/>
            <w:tcBorders/>
          </w:tcPr>
          <w:p>
            <w:pPr>
              <w:pStyle w:val="TableParagraph"/>
              <w:widowControl w:val="false"/>
              <w:spacing w:before="92" w:after="0"/>
              <w:ind w:left="77" w:right="0" w:hanging="0"/>
              <w:rPr>
                <w:sz w:val="12"/>
              </w:rPr>
            </w:pPr>
            <w:r>
              <w:rPr>
                <w:sz w:val="12"/>
              </w:rPr>
              <w:t>City</w:t>
            </w:r>
            <w:r>
              <w:rPr>
                <w:spacing w:val="-1"/>
                <w:sz w:val="12"/>
              </w:rPr>
              <w:t xml:space="preserve"> </w:t>
            </w:r>
            <w:r>
              <w:rPr>
                <w:sz w:val="12"/>
              </w:rPr>
              <w:t>of</w:t>
            </w:r>
            <w:r>
              <w:rPr>
                <w:spacing w:val="-4"/>
                <w:sz w:val="12"/>
              </w:rPr>
              <w:t xml:space="preserve"> </w:t>
            </w:r>
            <w:r>
              <w:rPr>
                <w:sz w:val="12"/>
              </w:rPr>
              <w:t>Your</w:t>
            </w:r>
            <w:r>
              <w:rPr>
                <w:spacing w:val="-1"/>
                <w:sz w:val="12"/>
              </w:rPr>
              <w:t xml:space="preserve"> </w:t>
            </w:r>
            <w:r>
              <w:rPr>
                <w:spacing w:val="-2"/>
                <w:sz w:val="12"/>
              </w:rPr>
              <w:t>Bridgeview</w:t>
            </w:r>
          </w:p>
        </w:tc>
        <w:tc>
          <w:tcPr>
            <w:tcW w:w="1417" w:type="dxa"/>
            <w:tcBorders/>
          </w:tcPr>
          <w:p>
            <w:pPr>
              <w:pStyle w:val="TableParagraph"/>
              <w:widowControl w:val="false"/>
              <w:spacing w:before="92" w:after="0"/>
              <w:ind w:left="174" w:right="0" w:hanging="0"/>
              <w:rPr>
                <w:sz w:val="12"/>
              </w:rPr>
            </w:pPr>
            <w:r>
              <w:rPr>
                <w:spacing w:val="-2"/>
                <w:sz w:val="12"/>
              </w:rPr>
              <w:t>Bridgeview</w:t>
            </w:r>
          </w:p>
        </w:tc>
        <w:tc>
          <w:tcPr>
            <w:tcW w:w="472" w:type="dxa"/>
            <w:tcBorders/>
          </w:tcPr>
          <w:p>
            <w:pPr>
              <w:pStyle w:val="TableParagraph"/>
              <w:widowControl w:val="false"/>
              <w:spacing w:before="92" w:after="0"/>
              <w:ind w:left="14" w:right="78" w:hanging="0"/>
              <w:jc w:val="center"/>
              <w:rPr>
                <w:sz w:val="12"/>
              </w:rPr>
            </w:pPr>
            <w:r>
              <w:rPr>
                <w:spacing w:val="-4"/>
                <w:sz w:val="12"/>
              </w:rPr>
              <w:t>2100</w:t>
            </w:r>
          </w:p>
        </w:tc>
        <w:tc>
          <w:tcPr>
            <w:tcW w:w="539" w:type="dxa"/>
            <w:tcBorders/>
          </w:tcPr>
          <w:p>
            <w:pPr>
              <w:pStyle w:val="TableParagraph"/>
              <w:widowControl w:val="false"/>
              <w:spacing w:before="92" w:after="0"/>
              <w:ind w:left="52" w:right="52" w:hanging="0"/>
              <w:jc w:val="center"/>
              <w:rPr>
                <w:sz w:val="12"/>
              </w:rPr>
            </w:pPr>
            <w:r>
              <w:rPr>
                <w:spacing w:val="-4"/>
                <w:sz w:val="12"/>
              </w:rPr>
              <w:t>0000</w:t>
            </w:r>
          </w:p>
        </w:tc>
        <w:tc>
          <w:tcPr>
            <w:tcW w:w="985" w:type="dxa"/>
            <w:tcBorders/>
          </w:tcPr>
          <w:p>
            <w:pPr>
              <w:pStyle w:val="TableParagraph"/>
              <w:widowControl w:val="false"/>
              <w:spacing w:before="92" w:after="0"/>
              <w:ind w:left="133" w:right="0" w:hanging="0"/>
              <w:rPr>
                <w:sz w:val="12"/>
              </w:rPr>
            </w:pPr>
            <w:r>
              <w:rPr>
                <w:spacing w:val="-10"/>
                <w:sz w:val="12"/>
              </w:rPr>
              <w:t>1</w:t>
            </w:r>
          </w:p>
        </w:tc>
        <w:tc>
          <w:tcPr>
            <w:tcW w:w="565" w:type="dxa"/>
            <w:tcBorders/>
          </w:tcPr>
          <w:p>
            <w:pPr>
              <w:pStyle w:val="TableParagraph"/>
              <w:widowControl w:val="false"/>
              <w:spacing w:before="92" w:after="0"/>
              <w:ind w:left="148" w:right="0" w:hanging="0"/>
              <w:rPr>
                <w:sz w:val="12"/>
              </w:rPr>
            </w:pPr>
            <w:r>
              <w:rPr>
                <w:spacing w:val="-10"/>
                <w:sz w:val="12"/>
              </w:rPr>
              <w:t>0</w:t>
            </w:r>
          </w:p>
        </w:tc>
        <w:tc>
          <w:tcPr>
            <w:tcW w:w="2367" w:type="dxa"/>
            <w:tcBorders/>
          </w:tcPr>
          <w:p>
            <w:pPr>
              <w:pStyle w:val="TableParagraph"/>
              <w:widowControl w:val="false"/>
              <w:spacing w:before="92" w:after="0"/>
              <w:ind w:left="122" w:right="0" w:hanging="0"/>
              <w:rPr>
                <w:sz w:val="12"/>
              </w:rPr>
            </w:pPr>
            <w:r>
              <w:rPr>
                <w:sz w:val="12"/>
              </w:rPr>
              <w:t>Your</w:t>
            </w:r>
            <w:r>
              <w:rPr>
                <w:spacing w:val="-2"/>
                <w:sz w:val="12"/>
              </w:rPr>
              <w:t xml:space="preserve"> </w:t>
            </w:r>
            <w:r>
              <w:rPr>
                <w:sz w:val="12"/>
              </w:rPr>
              <w:t>Police</w:t>
            </w:r>
            <w:r>
              <w:rPr>
                <w:spacing w:val="-2"/>
                <w:sz w:val="12"/>
              </w:rPr>
              <w:t xml:space="preserve"> Department</w:t>
            </w:r>
          </w:p>
        </w:tc>
      </w:tr>
      <w:tr>
        <w:trPr>
          <w:trHeight w:val="247" w:hRule="atLeast"/>
        </w:trPr>
        <w:tc>
          <w:tcPr>
            <w:tcW w:w="693" w:type="dxa"/>
            <w:tcBorders>
              <w:bottom w:val="single" w:sz="8" w:space="0" w:color="002A56"/>
            </w:tcBorders>
          </w:tcPr>
          <w:p>
            <w:pPr>
              <w:pStyle w:val="TableParagraph"/>
              <w:widowControl w:val="false"/>
              <w:spacing w:lineRule="exact" w:line="137" w:before="90" w:after="0"/>
              <w:rPr>
                <w:sz w:val="12"/>
              </w:rPr>
            </w:pPr>
            <w:r>
              <w:rPr>
                <w:spacing w:val="-2"/>
                <w:sz w:val="12"/>
              </w:rPr>
              <w:t>07/18/2023</w:t>
            </w:r>
          </w:p>
        </w:tc>
        <w:tc>
          <w:tcPr>
            <w:tcW w:w="1517" w:type="dxa"/>
            <w:tcBorders>
              <w:bottom w:val="single" w:sz="8" w:space="0" w:color="002A56"/>
            </w:tcBorders>
          </w:tcPr>
          <w:p>
            <w:pPr>
              <w:pStyle w:val="TableParagraph"/>
              <w:widowControl w:val="false"/>
              <w:spacing w:lineRule="exact" w:line="137" w:before="90" w:after="0"/>
              <w:ind w:left="77" w:right="0" w:hanging="0"/>
              <w:rPr>
                <w:sz w:val="12"/>
              </w:rPr>
            </w:pPr>
            <w:r>
              <w:rPr>
                <w:sz w:val="12"/>
              </w:rPr>
              <w:t>Banks</w:t>
            </w:r>
            <w:r>
              <w:rPr>
                <w:spacing w:val="4"/>
                <w:sz w:val="12"/>
              </w:rPr>
              <w:t xml:space="preserve"> </w:t>
            </w:r>
            <w:r>
              <w:rPr>
                <w:spacing w:val="-2"/>
                <w:sz w:val="12"/>
              </w:rPr>
              <w:t>Construction</w:t>
            </w:r>
          </w:p>
        </w:tc>
        <w:tc>
          <w:tcPr>
            <w:tcW w:w="1417" w:type="dxa"/>
            <w:tcBorders>
              <w:bottom w:val="single" w:sz="8" w:space="0" w:color="002A56"/>
            </w:tcBorders>
          </w:tcPr>
          <w:p>
            <w:pPr>
              <w:pStyle w:val="TableParagraph"/>
              <w:widowControl w:val="false"/>
              <w:spacing w:lineRule="exact" w:line="137" w:before="90" w:after="0"/>
              <w:ind w:left="174" w:right="0" w:hanging="0"/>
              <w:rPr>
                <w:sz w:val="12"/>
              </w:rPr>
            </w:pPr>
            <w:r>
              <w:rPr>
                <w:sz w:val="12"/>
              </w:rPr>
              <w:t>Traffic</w:t>
            </w:r>
            <w:r>
              <w:rPr>
                <w:spacing w:val="1"/>
                <w:sz w:val="12"/>
              </w:rPr>
              <w:t xml:space="preserve"> </w:t>
            </w:r>
            <w:r>
              <w:rPr>
                <w:sz w:val="12"/>
              </w:rPr>
              <w:t>-</w:t>
            </w:r>
            <w:r>
              <w:rPr>
                <w:spacing w:val="1"/>
                <w:sz w:val="12"/>
              </w:rPr>
              <w:t xml:space="preserve"> </w:t>
            </w:r>
            <w:r>
              <w:rPr>
                <w:sz w:val="12"/>
              </w:rPr>
              <w:t>Lane</w:t>
            </w:r>
            <w:r>
              <w:rPr>
                <w:spacing w:val="1"/>
                <w:sz w:val="12"/>
              </w:rPr>
              <w:t xml:space="preserve"> </w:t>
            </w:r>
            <w:r>
              <w:rPr>
                <w:spacing w:val="-2"/>
                <w:sz w:val="12"/>
              </w:rPr>
              <w:t>Closure</w:t>
            </w:r>
          </w:p>
        </w:tc>
        <w:tc>
          <w:tcPr>
            <w:tcW w:w="472" w:type="dxa"/>
            <w:tcBorders>
              <w:bottom w:val="single" w:sz="8" w:space="0" w:color="002A56"/>
            </w:tcBorders>
          </w:tcPr>
          <w:p>
            <w:pPr>
              <w:pStyle w:val="TableParagraph"/>
              <w:widowControl w:val="false"/>
              <w:spacing w:lineRule="exact" w:line="137" w:before="90" w:after="0"/>
              <w:ind w:left="14" w:right="78" w:hanging="0"/>
              <w:jc w:val="center"/>
              <w:rPr>
                <w:sz w:val="12"/>
              </w:rPr>
            </w:pPr>
            <w:r>
              <w:rPr>
                <w:spacing w:val="-4"/>
                <w:sz w:val="12"/>
              </w:rPr>
              <w:t>2000</w:t>
            </w:r>
          </w:p>
        </w:tc>
        <w:tc>
          <w:tcPr>
            <w:tcW w:w="539" w:type="dxa"/>
            <w:tcBorders>
              <w:bottom w:val="single" w:sz="8" w:space="0" w:color="002A56"/>
            </w:tcBorders>
          </w:tcPr>
          <w:p>
            <w:pPr>
              <w:pStyle w:val="TableParagraph"/>
              <w:widowControl w:val="false"/>
              <w:spacing w:lineRule="exact" w:line="137" w:before="90" w:after="0"/>
              <w:ind w:left="52" w:right="52" w:hanging="0"/>
              <w:jc w:val="center"/>
              <w:rPr>
                <w:sz w:val="12"/>
              </w:rPr>
            </w:pPr>
            <w:r>
              <w:rPr>
                <w:spacing w:val="-4"/>
                <w:sz w:val="12"/>
              </w:rPr>
              <w:t>0500</w:t>
            </w:r>
          </w:p>
        </w:tc>
        <w:tc>
          <w:tcPr>
            <w:tcW w:w="985" w:type="dxa"/>
            <w:tcBorders>
              <w:bottom w:val="single" w:sz="8" w:space="0" w:color="002A56"/>
            </w:tcBorders>
          </w:tcPr>
          <w:p>
            <w:pPr>
              <w:pStyle w:val="TableParagraph"/>
              <w:widowControl w:val="false"/>
              <w:spacing w:lineRule="exact" w:line="137" w:before="90" w:after="0"/>
              <w:ind w:left="133" w:right="0" w:hanging="0"/>
              <w:rPr>
                <w:sz w:val="12"/>
              </w:rPr>
            </w:pPr>
            <w:r>
              <w:rPr>
                <w:spacing w:val="-10"/>
                <w:sz w:val="12"/>
              </w:rPr>
              <w:t>1</w:t>
            </w:r>
          </w:p>
        </w:tc>
        <w:tc>
          <w:tcPr>
            <w:tcW w:w="565" w:type="dxa"/>
            <w:tcBorders>
              <w:bottom w:val="single" w:sz="8" w:space="0" w:color="002A56"/>
            </w:tcBorders>
          </w:tcPr>
          <w:p>
            <w:pPr>
              <w:pStyle w:val="TableParagraph"/>
              <w:widowControl w:val="false"/>
              <w:spacing w:lineRule="exact" w:line="137" w:before="90" w:after="0"/>
              <w:ind w:left="148" w:right="0" w:hanging="0"/>
              <w:rPr>
                <w:sz w:val="12"/>
              </w:rPr>
            </w:pPr>
            <w:r>
              <w:rPr>
                <w:spacing w:val="-10"/>
                <w:sz w:val="12"/>
              </w:rPr>
              <w:t>0</w:t>
            </w:r>
          </w:p>
        </w:tc>
        <w:tc>
          <w:tcPr>
            <w:tcW w:w="2367" w:type="dxa"/>
            <w:tcBorders>
              <w:bottom w:val="single" w:sz="8" w:space="0" w:color="002A56"/>
            </w:tcBorders>
          </w:tcPr>
          <w:p>
            <w:pPr>
              <w:pStyle w:val="TableParagraph"/>
              <w:widowControl w:val="false"/>
              <w:spacing w:lineRule="exact" w:line="137" w:before="90" w:after="0"/>
              <w:ind w:left="122" w:right="0" w:hanging="0"/>
              <w:rPr>
                <w:sz w:val="12"/>
              </w:rPr>
            </w:pPr>
            <w:r>
              <w:rPr>
                <w:sz w:val="12"/>
              </w:rPr>
              <w:t>Your</w:t>
            </w:r>
            <w:r>
              <w:rPr>
                <w:spacing w:val="-2"/>
                <w:sz w:val="12"/>
              </w:rPr>
              <w:t xml:space="preserve"> </w:t>
            </w:r>
            <w:r>
              <w:rPr>
                <w:sz w:val="12"/>
              </w:rPr>
              <w:t>Police</w:t>
            </w:r>
            <w:r>
              <w:rPr>
                <w:spacing w:val="-2"/>
                <w:sz w:val="12"/>
              </w:rPr>
              <w:t xml:space="preserve"> Department</w:t>
            </w:r>
          </w:p>
        </w:tc>
      </w:tr>
    </w:tbl>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spacing w:before="111" w:after="0"/>
        <w:rPr>
          <w:rFonts w:ascii="Arial" w:hAnsi="Arial"/>
          <w:b/>
          <w:b/>
          <w:sz w:val="20"/>
        </w:rPr>
      </w:pPr>
      <w:r>
        <w:rPr>
          <w:rFonts w:ascii="Arial" w:hAnsi="Arial"/>
          <w:b/>
          <w:sz w:val="20"/>
        </w:rPr>
      </w:r>
    </w:p>
    <w:tbl>
      <w:tblPr>
        <w:tblW w:w="7612" w:type="dxa"/>
        <w:jc w:val="left"/>
        <w:tblInd w:w="1649" w:type="dxa"/>
        <w:tblLayout w:type="fixed"/>
        <w:tblCellMar>
          <w:top w:w="0" w:type="dxa"/>
          <w:left w:w="0" w:type="dxa"/>
          <w:bottom w:w="0" w:type="dxa"/>
          <w:right w:w="0" w:type="dxa"/>
        </w:tblCellMar>
        <w:tblLook w:val="01e0"/>
      </w:tblPr>
      <w:tblGrid>
        <w:gridCol w:w="372"/>
        <w:gridCol w:w="1142"/>
        <w:gridCol w:w="1157"/>
        <w:gridCol w:w="1651"/>
        <w:gridCol w:w="431"/>
        <w:gridCol w:w="315"/>
        <w:gridCol w:w="698"/>
        <w:gridCol w:w="746"/>
        <w:gridCol w:w="698"/>
        <w:gridCol w:w="401"/>
      </w:tblGrid>
      <w:tr>
        <w:trPr>
          <w:trHeight w:val="129" w:hRule="atLeast"/>
        </w:trPr>
        <w:tc>
          <w:tcPr>
            <w:tcW w:w="372" w:type="dxa"/>
            <w:tcBorders/>
          </w:tcPr>
          <w:p>
            <w:pPr>
              <w:pStyle w:val="TableParagraph"/>
              <w:widowControl w:val="false"/>
              <w:spacing w:lineRule="exact" w:line="110"/>
              <w:ind w:left="0" w:right="143" w:hanging="0"/>
              <w:jc w:val="center"/>
              <w:rPr>
                <w:sz w:val="10"/>
              </w:rPr>
            </w:pPr>
            <w:r>
              <w:rPr>
                <w:spacing w:val="-5"/>
                <w:sz w:val="10"/>
              </w:rPr>
              <w:t>376</w:t>
            </w:r>
          </w:p>
        </w:tc>
        <w:tc>
          <w:tcPr>
            <w:tcW w:w="1142" w:type="dxa"/>
            <w:tcBorders/>
          </w:tcPr>
          <w:p>
            <w:pPr>
              <w:pStyle w:val="TableParagraph"/>
              <w:widowControl w:val="false"/>
              <w:spacing w:lineRule="exact" w:line="110"/>
              <w:ind w:left="0" w:right="57" w:hanging="0"/>
              <w:jc w:val="center"/>
              <w:rPr>
                <w:sz w:val="10"/>
              </w:rPr>
            </w:pPr>
            <w:r>
              <w:rPr>
                <w:sz w:val="10"/>
              </w:rPr>
              <w:t>Your</w:t>
            </w:r>
            <w:r>
              <w:rPr>
                <w:spacing w:val="-7"/>
                <w:sz w:val="10"/>
              </w:rPr>
              <w:t xml:space="preserve"> </w:t>
            </w:r>
            <w:r>
              <w:rPr>
                <w:sz w:val="10"/>
              </w:rPr>
              <w:t>officer</w:t>
            </w:r>
            <w:r>
              <w:rPr>
                <w:spacing w:val="19"/>
                <w:sz w:val="10"/>
              </w:rPr>
              <w:t xml:space="preserve"> </w:t>
            </w:r>
            <w:r>
              <w:rPr>
                <w:spacing w:val="-2"/>
                <w:sz w:val="10"/>
              </w:rPr>
              <w:t>2303007</w:t>
            </w:r>
          </w:p>
        </w:tc>
        <w:tc>
          <w:tcPr>
            <w:tcW w:w="1157" w:type="dxa"/>
            <w:tcBorders/>
          </w:tcPr>
          <w:p>
            <w:pPr>
              <w:pStyle w:val="TableParagraph"/>
              <w:widowControl w:val="false"/>
              <w:spacing w:lineRule="exact" w:line="110"/>
              <w:ind w:left="125" w:right="0" w:hanging="0"/>
              <w:rPr>
                <w:sz w:val="10"/>
              </w:rPr>
            </w:pPr>
            <w:r>
              <w:rPr>
                <w:sz w:val="10"/>
              </w:rPr>
              <w:t>Detail</w:t>
            </w:r>
            <w:r>
              <w:rPr>
                <w:spacing w:val="-3"/>
                <w:sz w:val="10"/>
              </w:rPr>
              <w:t xml:space="preserve"> </w:t>
            </w:r>
            <w:r>
              <w:rPr>
                <w:sz w:val="10"/>
              </w:rPr>
              <w:t>-</w:t>
            </w:r>
            <w:r>
              <w:rPr>
                <w:spacing w:val="-2"/>
                <w:sz w:val="10"/>
              </w:rPr>
              <w:t xml:space="preserve"> </w:t>
            </w:r>
            <w:r>
              <w:rPr>
                <w:spacing w:val="-5"/>
                <w:sz w:val="10"/>
              </w:rPr>
              <w:t>Day</w:t>
            </w:r>
          </w:p>
        </w:tc>
        <w:tc>
          <w:tcPr>
            <w:tcW w:w="1651" w:type="dxa"/>
            <w:tcBorders/>
          </w:tcPr>
          <w:p>
            <w:pPr>
              <w:pStyle w:val="TableParagraph"/>
              <w:widowControl w:val="false"/>
              <w:spacing w:lineRule="exact" w:line="110"/>
              <w:ind w:left="169" w:right="0" w:hanging="0"/>
              <w:rPr>
                <w:sz w:val="10"/>
              </w:rPr>
            </w:pPr>
            <w:r>
              <w:rPr>
                <w:spacing w:val="-2"/>
                <w:sz w:val="10"/>
              </w:rPr>
              <w:t>Communications</w:t>
            </w:r>
            <w:r>
              <w:rPr>
                <w:spacing w:val="16"/>
                <w:sz w:val="10"/>
              </w:rPr>
              <w:t xml:space="preserve"> </w:t>
            </w:r>
            <w:r>
              <w:rPr>
                <w:spacing w:val="-2"/>
                <w:sz w:val="10"/>
              </w:rPr>
              <w:t>Specialist</w:t>
            </w:r>
            <w:r>
              <w:rPr>
                <w:spacing w:val="17"/>
                <w:sz w:val="10"/>
              </w:rPr>
              <w:t xml:space="preserve"> </w:t>
            </w:r>
            <w:r>
              <w:rPr>
                <w:spacing w:val="-5"/>
                <w:sz w:val="10"/>
              </w:rPr>
              <w:t>Inc</w:t>
            </w:r>
          </w:p>
        </w:tc>
        <w:tc>
          <w:tcPr>
            <w:tcW w:w="431" w:type="dxa"/>
            <w:tcBorders/>
          </w:tcPr>
          <w:p>
            <w:pPr>
              <w:pStyle w:val="TableParagraph"/>
              <w:widowControl w:val="false"/>
              <w:spacing w:lineRule="exact" w:line="110"/>
              <w:ind w:left="56" w:right="0" w:hanging="0"/>
              <w:jc w:val="center"/>
              <w:rPr>
                <w:sz w:val="10"/>
              </w:rPr>
            </w:pPr>
            <w:r>
              <w:rPr>
                <w:sz w:val="10"/>
              </w:rPr>
              <w:t>09</w:t>
            </w:r>
            <w:r>
              <w:rPr>
                <w:spacing w:val="-1"/>
                <w:sz w:val="10"/>
              </w:rPr>
              <w:t xml:space="preserve"> </w:t>
            </w:r>
            <w:r>
              <w:rPr>
                <w:spacing w:val="-5"/>
                <w:sz w:val="10"/>
              </w:rPr>
              <w:t>00</w:t>
            </w:r>
          </w:p>
        </w:tc>
        <w:tc>
          <w:tcPr>
            <w:tcW w:w="315" w:type="dxa"/>
            <w:tcBorders/>
          </w:tcPr>
          <w:p>
            <w:pPr>
              <w:pStyle w:val="TableParagraph"/>
              <w:widowControl w:val="false"/>
              <w:rPr>
                <w:rFonts w:ascii="Times New Roman" w:hAnsi="Times New Roman"/>
                <w:sz w:val="6"/>
              </w:rPr>
            </w:pPr>
            <w:r>
              <w:rPr>
                <w:rFonts w:ascii="Times New Roman" w:hAnsi="Times New Roman"/>
                <w:sz w:val="6"/>
              </w:rPr>
            </w:r>
          </w:p>
        </w:tc>
        <w:tc>
          <w:tcPr>
            <w:tcW w:w="698" w:type="dxa"/>
            <w:tcBorders/>
          </w:tcPr>
          <w:p>
            <w:pPr>
              <w:pStyle w:val="TableParagraph"/>
              <w:widowControl w:val="false"/>
              <w:spacing w:lineRule="exact" w:line="110"/>
              <w:ind w:left="172" w:right="0" w:hanging="0"/>
              <w:rPr>
                <w:sz w:val="10"/>
              </w:rPr>
            </w:pPr>
            <w:r>
              <w:rPr>
                <w:sz w:val="10"/>
              </w:rPr>
              <w:t>17</w:t>
            </w:r>
            <w:r>
              <w:rPr>
                <w:spacing w:val="-1"/>
                <w:sz w:val="10"/>
              </w:rPr>
              <w:t xml:space="preserve"> </w:t>
            </w:r>
            <w:r>
              <w:rPr>
                <w:spacing w:val="-5"/>
                <w:sz w:val="10"/>
              </w:rPr>
              <w:t>00</w:t>
            </w:r>
          </w:p>
        </w:tc>
        <w:tc>
          <w:tcPr>
            <w:tcW w:w="746" w:type="dxa"/>
            <w:tcBorders/>
          </w:tcPr>
          <w:p>
            <w:pPr>
              <w:pStyle w:val="TableParagraph"/>
              <w:widowControl w:val="false"/>
              <w:spacing w:lineRule="exact" w:line="110"/>
              <w:ind w:left="0" w:right="51" w:hanging="0"/>
              <w:jc w:val="center"/>
              <w:rPr>
                <w:sz w:val="10"/>
              </w:rPr>
            </w:pPr>
            <w:r>
              <w:rPr>
                <w:spacing w:val="-5"/>
                <w:sz w:val="10"/>
              </w:rPr>
              <w:t>8.0</w:t>
            </w:r>
          </w:p>
        </w:tc>
        <w:tc>
          <w:tcPr>
            <w:tcW w:w="698" w:type="dxa"/>
            <w:tcBorders/>
          </w:tcPr>
          <w:p>
            <w:pPr>
              <w:pStyle w:val="TableParagraph"/>
              <w:widowControl w:val="false"/>
              <w:spacing w:lineRule="exact" w:line="110"/>
              <w:ind w:left="331" w:right="0" w:hanging="0"/>
              <w:rPr>
                <w:sz w:val="10"/>
              </w:rPr>
            </w:pPr>
            <w:r>
              <w:rPr>
                <w:sz w:val="10"/>
              </w:rPr>
              <w:t>09</w:t>
            </w:r>
            <w:r>
              <w:rPr>
                <w:spacing w:val="-1"/>
                <w:sz w:val="10"/>
              </w:rPr>
              <w:t xml:space="preserve"> </w:t>
            </w:r>
            <w:r>
              <w:rPr>
                <w:spacing w:val="-5"/>
                <w:sz w:val="10"/>
              </w:rPr>
              <w:t>13</w:t>
            </w:r>
          </w:p>
        </w:tc>
        <w:tc>
          <w:tcPr>
            <w:tcW w:w="401" w:type="dxa"/>
            <w:tcBorders/>
          </w:tcPr>
          <w:p>
            <w:pPr>
              <w:pStyle w:val="TableParagraph"/>
              <w:widowControl w:val="false"/>
              <w:spacing w:lineRule="exact" w:line="110"/>
              <w:ind w:left="7" w:right="92" w:hanging="0"/>
              <w:jc w:val="center"/>
              <w:rPr>
                <w:sz w:val="10"/>
              </w:rPr>
            </w:pPr>
            <w:r>
              <w:rPr>
                <w:sz w:val="10"/>
              </w:rPr>
              <w:t>17</w:t>
            </w:r>
            <w:r>
              <w:rPr>
                <w:spacing w:val="-1"/>
                <w:sz w:val="10"/>
              </w:rPr>
              <w:t xml:space="preserve"> </w:t>
            </w:r>
            <w:r>
              <w:rPr>
                <w:spacing w:val="-5"/>
                <w:sz w:val="10"/>
              </w:rPr>
              <w:t>23</w:t>
            </w:r>
          </w:p>
        </w:tc>
      </w:tr>
      <w:tr>
        <w:trPr>
          <w:trHeight w:val="146" w:hRule="atLeast"/>
        </w:trPr>
        <w:tc>
          <w:tcPr>
            <w:tcW w:w="372" w:type="dxa"/>
            <w:tcBorders/>
          </w:tcPr>
          <w:p>
            <w:pPr>
              <w:pStyle w:val="TableParagraph"/>
              <w:widowControl w:val="false"/>
              <w:spacing w:lineRule="exact" w:line="112" w:before="14" w:after="0"/>
              <w:ind w:left="0" w:right="143" w:hanging="0"/>
              <w:jc w:val="center"/>
              <w:rPr>
                <w:sz w:val="10"/>
              </w:rPr>
            </w:pPr>
            <w:r>
              <w:rPr>
                <w:spacing w:val="-5"/>
                <w:sz w:val="10"/>
              </w:rPr>
              <w:t>387</w:t>
            </w:r>
          </w:p>
        </w:tc>
        <w:tc>
          <w:tcPr>
            <w:tcW w:w="1142" w:type="dxa"/>
            <w:tcBorders/>
          </w:tcPr>
          <w:p>
            <w:pPr>
              <w:pStyle w:val="TableParagraph"/>
              <w:widowControl w:val="false"/>
              <w:spacing w:lineRule="exact" w:line="112" w:before="14" w:after="0"/>
              <w:ind w:left="0" w:right="57" w:hanging="0"/>
              <w:jc w:val="center"/>
              <w:rPr>
                <w:sz w:val="10"/>
              </w:rPr>
            </w:pPr>
            <w:r>
              <w:rPr>
                <w:sz w:val="10"/>
              </w:rPr>
              <w:t>Your</w:t>
            </w:r>
            <w:r>
              <w:rPr>
                <w:spacing w:val="-7"/>
                <w:sz w:val="10"/>
              </w:rPr>
              <w:t xml:space="preserve"> </w:t>
            </w:r>
            <w:r>
              <w:rPr>
                <w:sz w:val="10"/>
              </w:rPr>
              <w:t>officer</w:t>
            </w:r>
            <w:r>
              <w:rPr>
                <w:spacing w:val="19"/>
                <w:sz w:val="10"/>
              </w:rPr>
              <w:t xml:space="preserve"> </w:t>
            </w:r>
            <w:r>
              <w:rPr>
                <w:spacing w:val="-2"/>
                <w:sz w:val="10"/>
              </w:rPr>
              <w:t>2303009</w:t>
            </w:r>
          </w:p>
        </w:tc>
        <w:tc>
          <w:tcPr>
            <w:tcW w:w="1157" w:type="dxa"/>
            <w:tcBorders/>
          </w:tcPr>
          <w:p>
            <w:pPr>
              <w:pStyle w:val="TableParagraph"/>
              <w:widowControl w:val="false"/>
              <w:spacing w:lineRule="exact" w:line="112" w:before="14" w:after="0"/>
              <w:ind w:left="125" w:right="0" w:hanging="0"/>
              <w:rPr>
                <w:sz w:val="10"/>
              </w:rPr>
            </w:pPr>
            <w:r>
              <w:rPr>
                <w:sz w:val="10"/>
              </w:rPr>
              <w:t>Detail</w:t>
            </w:r>
            <w:r>
              <w:rPr>
                <w:spacing w:val="-3"/>
                <w:sz w:val="10"/>
              </w:rPr>
              <w:t xml:space="preserve"> </w:t>
            </w:r>
            <w:r>
              <w:rPr>
                <w:sz w:val="10"/>
              </w:rPr>
              <w:t>-</w:t>
            </w:r>
            <w:r>
              <w:rPr>
                <w:spacing w:val="-2"/>
                <w:sz w:val="10"/>
              </w:rPr>
              <w:t xml:space="preserve"> </w:t>
            </w:r>
            <w:r>
              <w:rPr>
                <w:spacing w:val="-5"/>
                <w:sz w:val="10"/>
              </w:rPr>
              <w:t>Day</w:t>
            </w:r>
          </w:p>
        </w:tc>
        <w:tc>
          <w:tcPr>
            <w:tcW w:w="1651" w:type="dxa"/>
            <w:tcBorders/>
          </w:tcPr>
          <w:p>
            <w:pPr>
              <w:pStyle w:val="TableParagraph"/>
              <w:widowControl w:val="false"/>
              <w:spacing w:lineRule="exact" w:line="112" w:before="14" w:after="0"/>
              <w:ind w:left="169" w:right="0" w:hanging="0"/>
              <w:rPr>
                <w:sz w:val="10"/>
              </w:rPr>
            </w:pPr>
            <w:r>
              <w:rPr>
                <w:sz w:val="10"/>
              </w:rPr>
              <w:t>Asplundh</w:t>
            </w:r>
            <w:r>
              <w:rPr>
                <w:spacing w:val="-7"/>
                <w:sz w:val="10"/>
              </w:rPr>
              <w:t xml:space="preserve"> </w:t>
            </w:r>
            <w:r>
              <w:rPr>
                <w:sz w:val="10"/>
              </w:rPr>
              <w:t>Tree</w:t>
            </w:r>
            <w:r>
              <w:rPr>
                <w:spacing w:val="-5"/>
                <w:sz w:val="10"/>
              </w:rPr>
              <w:t xml:space="preserve"> Bid</w:t>
            </w:r>
          </w:p>
        </w:tc>
        <w:tc>
          <w:tcPr>
            <w:tcW w:w="431" w:type="dxa"/>
            <w:tcBorders/>
          </w:tcPr>
          <w:p>
            <w:pPr>
              <w:pStyle w:val="TableParagraph"/>
              <w:widowControl w:val="false"/>
              <w:spacing w:lineRule="exact" w:line="112" w:before="14" w:after="0"/>
              <w:ind w:left="56" w:right="0" w:hanging="0"/>
              <w:jc w:val="center"/>
              <w:rPr>
                <w:sz w:val="10"/>
              </w:rPr>
            </w:pPr>
            <w:r>
              <w:rPr>
                <w:sz w:val="10"/>
              </w:rPr>
              <w:t>08</w:t>
            </w:r>
            <w:r>
              <w:rPr>
                <w:spacing w:val="-1"/>
                <w:sz w:val="10"/>
              </w:rPr>
              <w:t xml:space="preserve"> </w:t>
            </w:r>
            <w:r>
              <w:rPr>
                <w:spacing w:val="-5"/>
                <w:sz w:val="10"/>
              </w:rPr>
              <w:t>30</w:t>
            </w:r>
          </w:p>
        </w:tc>
        <w:tc>
          <w:tcPr>
            <w:tcW w:w="315" w:type="dxa"/>
            <w:tcBorders/>
          </w:tcPr>
          <w:p>
            <w:pPr>
              <w:pStyle w:val="TableParagraph"/>
              <w:widowControl w:val="false"/>
              <w:rPr>
                <w:rFonts w:ascii="Times New Roman" w:hAnsi="Times New Roman"/>
                <w:sz w:val="8"/>
              </w:rPr>
            </w:pPr>
            <w:r>
              <w:rPr>
                <w:rFonts w:ascii="Times New Roman" w:hAnsi="Times New Roman"/>
                <w:sz w:val="8"/>
              </w:rPr>
            </w:r>
          </w:p>
        </w:tc>
        <w:tc>
          <w:tcPr>
            <w:tcW w:w="698" w:type="dxa"/>
            <w:tcBorders/>
          </w:tcPr>
          <w:p>
            <w:pPr>
              <w:pStyle w:val="TableParagraph"/>
              <w:widowControl w:val="false"/>
              <w:spacing w:lineRule="exact" w:line="112" w:before="14" w:after="0"/>
              <w:ind w:left="172" w:right="0" w:hanging="0"/>
              <w:rPr>
                <w:sz w:val="10"/>
              </w:rPr>
            </w:pPr>
            <w:r>
              <w:rPr>
                <w:sz w:val="10"/>
              </w:rPr>
              <w:t>16</w:t>
            </w:r>
            <w:r>
              <w:rPr>
                <w:spacing w:val="-1"/>
                <w:sz w:val="10"/>
              </w:rPr>
              <w:t xml:space="preserve"> </w:t>
            </w:r>
            <w:r>
              <w:rPr>
                <w:spacing w:val="-5"/>
                <w:sz w:val="10"/>
              </w:rPr>
              <w:t>00</w:t>
            </w:r>
          </w:p>
        </w:tc>
        <w:tc>
          <w:tcPr>
            <w:tcW w:w="746" w:type="dxa"/>
            <w:tcBorders/>
          </w:tcPr>
          <w:p>
            <w:pPr>
              <w:pStyle w:val="TableParagraph"/>
              <w:widowControl w:val="false"/>
              <w:spacing w:lineRule="exact" w:line="112" w:before="14" w:after="0"/>
              <w:ind w:left="0" w:right="51" w:hanging="0"/>
              <w:jc w:val="center"/>
              <w:rPr>
                <w:sz w:val="10"/>
              </w:rPr>
            </w:pPr>
            <w:r>
              <w:rPr>
                <w:spacing w:val="-5"/>
                <w:sz w:val="10"/>
              </w:rPr>
              <w:t>7.5</w:t>
            </w:r>
          </w:p>
        </w:tc>
        <w:tc>
          <w:tcPr>
            <w:tcW w:w="698" w:type="dxa"/>
            <w:tcBorders/>
          </w:tcPr>
          <w:p>
            <w:pPr>
              <w:pStyle w:val="TableParagraph"/>
              <w:widowControl w:val="false"/>
              <w:spacing w:lineRule="exact" w:line="112" w:before="14" w:after="0"/>
              <w:ind w:left="331" w:right="0" w:hanging="0"/>
              <w:rPr>
                <w:sz w:val="10"/>
              </w:rPr>
            </w:pPr>
            <w:r>
              <w:rPr>
                <w:sz w:val="10"/>
              </w:rPr>
              <w:t>08</w:t>
            </w:r>
            <w:r>
              <w:rPr>
                <w:spacing w:val="-1"/>
                <w:sz w:val="10"/>
              </w:rPr>
              <w:t xml:space="preserve"> </w:t>
            </w:r>
            <w:r>
              <w:rPr>
                <w:spacing w:val="-5"/>
                <w:sz w:val="10"/>
              </w:rPr>
              <w:t>34</w:t>
            </w:r>
          </w:p>
        </w:tc>
        <w:tc>
          <w:tcPr>
            <w:tcW w:w="401" w:type="dxa"/>
            <w:tcBorders/>
          </w:tcPr>
          <w:p>
            <w:pPr>
              <w:pStyle w:val="TableParagraph"/>
              <w:widowControl w:val="false"/>
              <w:spacing w:lineRule="exact" w:line="112" w:before="14" w:after="0"/>
              <w:ind w:left="7" w:right="92" w:hanging="0"/>
              <w:jc w:val="center"/>
              <w:rPr>
                <w:sz w:val="10"/>
              </w:rPr>
            </w:pPr>
            <w:r>
              <w:rPr>
                <w:sz w:val="10"/>
              </w:rPr>
              <w:t>16</w:t>
            </w:r>
            <w:r>
              <w:rPr>
                <w:spacing w:val="-1"/>
                <w:sz w:val="10"/>
              </w:rPr>
              <w:t xml:space="preserve"> </w:t>
            </w:r>
            <w:r>
              <w:rPr>
                <w:spacing w:val="-5"/>
                <w:sz w:val="10"/>
              </w:rPr>
              <w:t>02</w:t>
            </w:r>
          </w:p>
        </w:tc>
      </w:tr>
      <w:tr>
        <w:trPr>
          <w:trHeight w:val="146" w:hRule="atLeast"/>
        </w:trPr>
        <w:tc>
          <w:tcPr>
            <w:tcW w:w="372" w:type="dxa"/>
            <w:tcBorders/>
          </w:tcPr>
          <w:p>
            <w:pPr>
              <w:pStyle w:val="TableParagraph"/>
              <w:widowControl w:val="false"/>
              <w:spacing w:lineRule="exact" w:line="112" w:before="14" w:after="0"/>
              <w:ind w:left="0" w:right="143" w:hanging="0"/>
              <w:jc w:val="center"/>
              <w:rPr>
                <w:sz w:val="10"/>
              </w:rPr>
            </w:pPr>
            <w:r>
              <w:rPr>
                <w:spacing w:val="-5"/>
                <w:sz w:val="10"/>
              </w:rPr>
              <w:t>407</w:t>
            </w:r>
          </w:p>
        </w:tc>
        <w:tc>
          <w:tcPr>
            <w:tcW w:w="1142" w:type="dxa"/>
            <w:tcBorders/>
          </w:tcPr>
          <w:p>
            <w:pPr>
              <w:pStyle w:val="TableParagraph"/>
              <w:widowControl w:val="false"/>
              <w:spacing w:lineRule="exact" w:line="112" w:before="14" w:after="0"/>
              <w:ind w:left="0" w:right="57" w:hanging="0"/>
              <w:jc w:val="center"/>
              <w:rPr>
                <w:sz w:val="10"/>
              </w:rPr>
            </w:pPr>
            <w:r>
              <w:rPr>
                <w:sz w:val="10"/>
              </w:rPr>
              <w:t>Your</w:t>
            </w:r>
            <w:r>
              <w:rPr>
                <w:spacing w:val="-7"/>
                <w:sz w:val="10"/>
              </w:rPr>
              <w:t xml:space="preserve"> </w:t>
            </w:r>
            <w:r>
              <w:rPr>
                <w:sz w:val="10"/>
              </w:rPr>
              <w:t>officer</w:t>
            </w:r>
            <w:r>
              <w:rPr>
                <w:spacing w:val="19"/>
                <w:sz w:val="10"/>
              </w:rPr>
              <w:t xml:space="preserve"> </w:t>
            </w:r>
            <w:r>
              <w:rPr>
                <w:spacing w:val="-2"/>
                <w:sz w:val="10"/>
              </w:rPr>
              <w:t>2303003</w:t>
            </w:r>
          </w:p>
        </w:tc>
        <w:tc>
          <w:tcPr>
            <w:tcW w:w="1157" w:type="dxa"/>
            <w:tcBorders/>
          </w:tcPr>
          <w:p>
            <w:pPr>
              <w:pStyle w:val="TableParagraph"/>
              <w:widowControl w:val="false"/>
              <w:spacing w:lineRule="exact" w:line="112" w:before="14" w:after="0"/>
              <w:ind w:left="125" w:right="0" w:hanging="0"/>
              <w:rPr>
                <w:sz w:val="10"/>
              </w:rPr>
            </w:pPr>
            <w:r>
              <w:rPr>
                <w:sz w:val="10"/>
              </w:rPr>
              <w:t>Detail</w:t>
            </w:r>
            <w:r>
              <w:rPr>
                <w:spacing w:val="-3"/>
                <w:sz w:val="10"/>
              </w:rPr>
              <w:t xml:space="preserve"> </w:t>
            </w:r>
            <w:r>
              <w:rPr>
                <w:sz w:val="10"/>
              </w:rPr>
              <w:t>-</w:t>
            </w:r>
            <w:r>
              <w:rPr>
                <w:spacing w:val="-2"/>
                <w:sz w:val="10"/>
              </w:rPr>
              <w:t xml:space="preserve"> </w:t>
            </w:r>
            <w:r>
              <w:rPr>
                <w:spacing w:val="-5"/>
                <w:sz w:val="10"/>
              </w:rPr>
              <w:t>Day</w:t>
            </w:r>
          </w:p>
        </w:tc>
        <w:tc>
          <w:tcPr>
            <w:tcW w:w="1651" w:type="dxa"/>
            <w:tcBorders/>
          </w:tcPr>
          <w:p>
            <w:pPr>
              <w:pStyle w:val="TableParagraph"/>
              <w:widowControl w:val="false"/>
              <w:spacing w:lineRule="exact" w:line="112" w:before="14" w:after="0"/>
              <w:ind w:left="169" w:right="0" w:hanging="0"/>
              <w:rPr>
                <w:sz w:val="10"/>
              </w:rPr>
            </w:pPr>
            <w:r>
              <w:rPr>
                <w:sz w:val="10"/>
              </w:rPr>
              <w:t>United</w:t>
            </w:r>
            <w:r>
              <w:rPr>
                <w:spacing w:val="-4"/>
                <w:sz w:val="10"/>
              </w:rPr>
              <w:t xml:space="preserve"> </w:t>
            </w:r>
            <w:r>
              <w:rPr>
                <w:spacing w:val="-2"/>
                <w:sz w:val="10"/>
              </w:rPr>
              <w:t>Illuminating</w:t>
            </w:r>
          </w:p>
        </w:tc>
        <w:tc>
          <w:tcPr>
            <w:tcW w:w="431" w:type="dxa"/>
            <w:tcBorders/>
          </w:tcPr>
          <w:p>
            <w:pPr>
              <w:pStyle w:val="TableParagraph"/>
              <w:widowControl w:val="false"/>
              <w:spacing w:lineRule="exact" w:line="112" w:before="14" w:after="0"/>
              <w:ind w:left="56" w:right="0" w:hanging="0"/>
              <w:jc w:val="center"/>
              <w:rPr>
                <w:sz w:val="10"/>
              </w:rPr>
            </w:pPr>
            <w:r>
              <w:rPr>
                <w:sz w:val="10"/>
              </w:rPr>
              <w:t>08</w:t>
            </w:r>
            <w:r>
              <w:rPr>
                <w:spacing w:val="-1"/>
                <w:sz w:val="10"/>
              </w:rPr>
              <w:t xml:space="preserve"> </w:t>
            </w:r>
            <w:r>
              <w:rPr>
                <w:spacing w:val="-5"/>
                <w:sz w:val="10"/>
              </w:rPr>
              <w:t>30</w:t>
            </w:r>
          </w:p>
        </w:tc>
        <w:tc>
          <w:tcPr>
            <w:tcW w:w="315" w:type="dxa"/>
            <w:tcBorders/>
          </w:tcPr>
          <w:p>
            <w:pPr>
              <w:pStyle w:val="TableParagraph"/>
              <w:widowControl w:val="false"/>
              <w:rPr>
                <w:rFonts w:ascii="Times New Roman" w:hAnsi="Times New Roman"/>
                <w:sz w:val="8"/>
              </w:rPr>
            </w:pPr>
            <w:r>
              <w:rPr>
                <w:rFonts w:ascii="Times New Roman" w:hAnsi="Times New Roman"/>
                <w:sz w:val="8"/>
              </w:rPr>
            </w:r>
          </w:p>
        </w:tc>
        <w:tc>
          <w:tcPr>
            <w:tcW w:w="698" w:type="dxa"/>
            <w:tcBorders/>
          </w:tcPr>
          <w:p>
            <w:pPr>
              <w:pStyle w:val="TableParagraph"/>
              <w:widowControl w:val="false"/>
              <w:spacing w:lineRule="exact" w:line="112" w:before="14" w:after="0"/>
              <w:ind w:left="172" w:right="0" w:hanging="0"/>
              <w:rPr>
                <w:sz w:val="10"/>
              </w:rPr>
            </w:pPr>
            <w:r>
              <w:rPr>
                <w:sz w:val="10"/>
              </w:rPr>
              <w:t>16</w:t>
            </w:r>
            <w:r>
              <w:rPr>
                <w:spacing w:val="-1"/>
                <w:sz w:val="10"/>
              </w:rPr>
              <w:t xml:space="preserve"> </w:t>
            </w:r>
            <w:r>
              <w:rPr>
                <w:spacing w:val="-5"/>
                <w:sz w:val="10"/>
              </w:rPr>
              <w:t>30</w:t>
            </w:r>
          </w:p>
        </w:tc>
        <w:tc>
          <w:tcPr>
            <w:tcW w:w="746" w:type="dxa"/>
            <w:tcBorders/>
          </w:tcPr>
          <w:p>
            <w:pPr>
              <w:pStyle w:val="TableParagraph"/>
              <w:widowControl w:val="false"/>
              <w:spacing w:lineRule="exact" w:line="112" w:before="14" w:after="0"/>
              <w:ind w:left="0" w:right="51" w:hanging="0"/>
              <w:jc w:val="center"/>
              <w:rPr>
                <w:sz w:val="10"/>
              </w:rPr>
            </w:pPr>
            <w:r>
              <w:rPr>
                <w:spacing w:val="-5"/>
                <w:sz w:val="10"/>
              </w:rPr>
              <w:t>8.0</w:t>
            </w:r>
          </w:p>
        </w:tc>
        <w:tc>
          <w:tcPr>
            <w:tcW w:w="698" w:type="dxa"/>
            <w:tcBorders/>
          </w:tcPr>
          <w:p>
            <w:pPr>
              <w:pStyle w:val="TableParagraph"/>
              <w:widowControl w:val="false"/>
              <w:spacing w:lineRule="exact" w:line="112" w:before="14" w:after="0"/>
              <w:ind w:left="331" w:right="0" w:hanging="0"/>
              <w:rPr>
                <w:sz w:val="10"/>
              </w:rPr>
            </w:pPr>
            <w:r>
              <w:rPr>
                <w:sz w:val="10"/>
              </w:rPr>
              <w:t>08</w:t>
            </w:r>
            <w:r>
              <w:rPr>
                <w:spacing w:val="-1"/>
                <w:sz w:val="10"/>
              </w:rPr>
              <w:t xml:space="preserve"> </w:t>
            </w:r>
            <w:r>
              <w:rPr>
                <w:spacing w:val="-5"/>
                <w:sz w:val="10"/>
              </w:rPr>
              <w:t>07</w:t>
            </w:r>
          </w:p>
        </w:tc>
        <w:tc>
          <w:tcPr>
            <w:tcW w:w="401" w:type="dxa"/>
            <w:tcBorders/>
          </w:tcPr>
          <w:p>
            <w:pPr>
              <w:pStyle w:val="TableParagraph"/>
              <w:widowControl w:val="false"/>
              <w:spacing w:lineRule="exact" w:line="112" w:before="14" w:after="0"/>
              <w:ind w:left="2" w:right="94" w:hanging="0"/>
              <w:jc w:val="center"/>
              <w:rPr>
                <w:sz w:val="10"/>
              </w:rPr>
            </w:pPr>
            <w:r>
              <w:rPr>
                <w:sz w:val="10"/>
              </w:rPr>
              <w:t>16</w:t>
            </w:r>
            <w:r>
              <w:rPr>
                <w:spacing w:val="-1"/>
                <w:sz w:val="10"/>
              </w:rPr>
              <w:t xml:space="preserve"> </w:t>
            </w:r>
            <w:r>
              <w:rPr>
                <w:spacing w:val="-5"/>
                <w:sz w:val="10"/>
              </w:rPr>
              <w:t>11</w:t>
            </w:r>
          </w:p>
        </w:tc>
      </w:tr>
      <w:tr>
        <w:trPr>
          <w:trHeight w:val="146" w:hRule="atLeast"/>
        </w:trPr>
        <w:tc>
          <w:tcPr>
            <w:tcW w:w="372" w:type="dxa"/>
            <w:tcBorders/>
          </w:tcPr>
          <w:p>
            <w:pPr>
              <w:pStyle w:val="TableParagraph"/>
              <w:widowControl w:val="false"/>
              <w:spacing w:lineRule="exact" w:line="112" w:before="14" w:after="0"/>
              <w:ind w:left="0" w:right="143" w:hanging="0"/>
              <w:jc w:val="center"/>
              <w:rPr>
                <w:sz w:val="10"/>
              </w:rPr>
            </w:pPr>
            <w:r>
              <w:rPr>
                <w:spacing w:val="-5"/>
                <w:sz w:val="10"/>
              </w:rPr>
              <w:t>740</w:t>
            </w:r>
          </w:p>
        </w:tc>
        <w:tc>
          <w:tcPr>
            <w:tcW w:w="1142" w:type="dxa"/>
            <w:tcBorders/>
          </w:tcPr>
          <w:p>
            <w:pPr>
              <w:pStyle w:val="TableParagraph"/>
              <w:widowControl w:val="false"/>
              <w:spacing w:lineRule="exact" w:line="112" w:before="14" w:after="0"/>
              <w:ind w:left="0" w:right="57" w:hanging="0"/>
              <w:jc w:val="center"/>
              <w:rPr>
                <w:sz w:val="10"/>
              </w:rPr>
            </w:pPr>
            <w:r>
              <w:rPr>
                <w:sz w:val="10"/>
              </w:rPr>
              <w:t>Your</w:t>
            </w:r>
            <w:r>
              <w:rPr>
                <w:spacing w:val="-7"/>
                <w:sz w:val="10"/>
              </w:rPr>
              <w:t xml:space="preserve"> </w:t>
            </w:r>
            <w:r>
              <w:rPr>
                <w:sz w:val="10"/>
              </w:rPr>
              <w:t>officer</w:t>
            </w:r>
            <w:r>
              <w:rPr>
                <w:spacing w:val="19"/>
                <w:sz w:val="10"/>
              </w:rPr>
              <w:t xml:space="preserve"> </w:t>
            </w:r>
            <w:r>
              <w:rPr>
                <w:spacing w:val="-2"/>
                <w:sz w:val="10"/>
              </w:rPr>
              <w:t>2303004</w:t>
            </w:r>
          </w:p>
        </w:tc>
        <w:tc>
          <w:tcPr>
            <w:tcW w:w="1157" w:type="dxa"/>
            <w:tcBorders/>
          </w:tcPr>
          <w:p>
            <w:pPr>
              <w:pStyle w:val="TableParagraph"/>
              <w:widowControl w:val="false"/>
              <w:spacing w:lineRule="exact" w:line="112" w:before="14" w:after="0"/>
              <w:ind w:left="125" w:right="0" w:hanging="0"/>
              <w:rPr>
                <w:sz w:val="10"/>
              </w:rPr>
            </w:pPr>
            <w:r>
              <w:rPr>
                <w:sz w:val="10"/>
              </w:rPr>
              <w:t>Detail</w:t>
            </w:r>
            <w:r>
              <w:rPr>
                <w:spacing w:val="-3"/>
                <w:sz w:val="10"/>
              </w:rPr>
              <w:t xml:space="preserve"> </w:t>
            </w:r>
            <w:r>
              <w:rPr>
                <w:sz w:val="10"/>
              </w:rPr>
              <w:t>-</w:t>
            </w:r>
            <w:r>
              <w:rPr>
                <w:spacing w:val="-2"/>
                <w:sz w:val="10"/>
              </w:rPr>
              <w:t xml:space="preserve"> Night/Wknd</w:t>
            </w:r>
          </w:p>
        </w:tc>
        <w:tc>
          <w:tcPr>
            <w:tcW w:w="1651" w:type="dxa"/>
            <w:tcBorders/>
          </w:tcPr>
          <w:p>
            <w:pPr>
              <w:pStyle w:val="TableParagraph"/>
              <w:widowControl w:val="false"/>
              <w:spacing w:lineRule="exact" w:line="112" w:before="14" w:after="0"/>
              <w:ind w:left="169" w:right="0" w:hanging="0"/>
              <w:rPr>
                <w:sz w:val="10"/>
              </w:rPr>
            </w:pPr>
            <w:r>
              <w:rPr>
                <w:sz w:val="10"/>
              </w:rPr>
              <w:t>United</w:t>
            </w:r>
            <w:r>
              <w:rPr>
                <w:spacing w:val="-4"/>
                <w:sz w:val="10"/>
              </w:rPr>
              <w:t xml:space="preserve"> </w:t>
            </w:r>
            <w:r>
              <w:rPr>
                <w:spacing w:val="-2"/>
                <w:sz w:val="10"/>
              </w:rPr>
              <w:t>Illuminating</w:t>
            </w:r>
          </w:p>
        </w:tc>
        <w:tc>
          <w:tcPr>
            <w:tcW w:w="431" w:type="dxa"/>
            <w:tcBorders/>
          </w:tcPr>
          <w:p>
            <w:pPr>
              <w:pStyle w:val="TableParagraph"/>
              <w:widowControl w:val="false"/>
              <w:spacing w:lineRule="exact" w:line="112" w:before="14" w:after="0"/>
              <w:ind w:left="56" w:right="0" w:hanging="0"/>
              <w:jc w:val="center"/>
              <w:rPr>
                <w:sz w:val="10"/>
              </w:rPr>
            </w:pPr>
            <w:r>
              <w:rPr>
                <w:sz w:val="10"/>
              </w:rPr>
              <w:t>18</w:t>
            </w:r>
            <w:r>
              <w:rPr>
                <w:spacing w:val="-1"/>
                <w:sz w:val="10"/>
              </w:rPr>
              <w:t xml:space="preserve"> </w:t>
            </w:r>
            <w:r>
              <w:rPr>
                <w:spacing w:val="-5"/>
                <w:sz w:val="10"/>
              </w:rPr>
              <w:t>00</w:t>
            </w:r>
          </w:p>
        </w:tc>
        <w:tc>
          <w:tcPr>
            <w:tcW w:w="315" w:type="dxa"/>
            <w:tcBorders/>
          </w:tcPr>
          <w:p>
            <w:pPr>
              <w:pStyle w:val="TableParagraph"/>
              <w:widowControl w:val="false"/>
              <w:rPr>
                <w:rFonts w:ascii="Times New Roman" w:hAnsi="Times New Roman"/>
                <w:sz w:val="8"/>
              </w:rPr>
            </w:pPr>
            <w:r>
              <w:rPr>
                <w:rFonts w:ascii="Times New Roman" w:hAnsi="Times New Roman"/>
                <w:sz w:val="8"/>
              </w:rPr>
            </w:r>
          </w:p>
        </w:tc>
        <w:tc>
          <w:tcPr>
            <w:tcW w:w="698" w:type="dxa"/>
            <w:tcBorders/>
          </w:tcPr>
          <w:p>
            <w:pPr>
              <w:pStyle w:val="TableParagraph"/>
              <w:widowControl w:val="false"/>
              <w:spacing w:lineRule="exact" w:line="112" w:before="14" w:after="0"/>
              <w:ind w:left="172" w:right="0" w:hanging="0"/>
              <w:rPr>
                <w:sz w:val="10"/>
              </w:rPr>
            </w:pPr>
            <w:r>
              <w:rPr>
                <w:sz w:val="10"/>
              </w:rPr>
              <w:t>00</w:t>
            </w:r>
            <w:r>
              <w:rPr>
                <w:spacing w:val="-1"/>
                <w:sz w:val="10"/>
              </w:rPr>
              <w:t xml:space="preserve"> </w:t>
            </w:r>
            <w:r>
              <w:rPr>
                <w:spacing w:val="-5"/>
                <w:sz w:val="10"/>
              </w:rPr>
              <w:t>00</w:t>
            </w:r>
          </w:p>
        </w:tc>
        <w:tc>
          <w:tcPr>
            <w:tcW w:w="746" w:type="dxa"/>
            <w:tcBorders/>
          </w:tcPr>
          <w:p>
            <w:pPr>
              <w:pStyle w:val="TableParagraph"/>
              <w:widowControl w:val="false"/>
              <w:spacing w:lineRule="exact" w:line="112" w:before="14" w:after="0"/>
              <w:ind w:left="0" w:right="51" w:hanging="0"/>
              <w:jc w:val="center"/>
              <w:rPr>
                <w:sz w:val="10"/>
              </w:rPr>
            </w:pPr>
            <w:r>
              <w:rPr>
                <w:spacing w:val="-5"/>
                <w:sz w:val="10"/>
              </w:rPr>
              <w:t>6.0</w:t>
            </w:r>
          </w:p>
        </w:tc>
        <w:tc>
          <w:tcPr>
            <w:tcW w:w="698" w:type="dxa"/>
            <w:tcBorders/>
          </w:tcPr>
          <w:p>
            <w:pPr>
              <w:pStyle w:val="TableParagraph"/>
              <w:widowControl w:val="false"/>
              <w:spacing w:lineRule="exact" w:line="112" w:before="14" w:after="0"/>
              <w:ind w:left="331" w:right="0" w:hanging="0"/>
              <w:rPr>
                <w:sz w:val="10"/>
              </w:rPr>
            </w:pPr>
            <w:r>
              <w:rPr>
                <w:sz w:val="10"/>
              </w:rPr>
              <w:t>18</w:t>
            </w:r>
            <w:r>
              <w:rPr>
                <w:spacing w:val="-1"/>
                <w:sz w:val="10"/>
              </w:rPr>
              <w:t xml:space="preserve"> </w:t>
            </w:r>
            <w:r>
              <w:rPr>
                <w:spacing w:val="-5"/>
                <w:sz w:val="10"/>
              </w:rPr>
              <w:t>16</w:t>
            </w:r>
          </w:p>
        </w:tc>
        <w:tc>
          <w:tcPr>
            <w:tcW w:w="401" w:type="dxa"/>
            <w:tcBorders/>
          </w:tcPr>
          <w:p>
            <w:pPr>
              <w:pStyle w:val="TableParagraph"/>
              <w:widowControl w:val="false"/>
              <w:spacing w:lineRule="exact" w:line="112" w:before="14" w:after="0"/>
              <w:ind w:left="7" w:right="92" w:hanging="0"/>
              <w:jc w:val="center"/>
              <w:rPr>
                <w:sz w:val="10"/>
              </w:rPr>
            </w:pPr>
            <w:r>
              <w:rPr>
                <w:sz w:val="10"/>
              </w:rPr>
              <w:t>23</w:t>
            </w:r>
            <w:r>
              <w:rPr>
                <w:spacing w:val="-1"/>
                <w:sz w:val="10"/>
              </w:rPr>
              <w:t xml:space="preserve"> </w:t>
            </w:r>
            <w:r>
              <w:rPr>
                <w:spacing w:val="-5"/>
                <w:sz w:val="10"/>
              </w:rPr>
              <w:t>53</w:t>
            </w:r>
          </w:p>
        </w:tc>
      </w:tr>
      <w:tr>
        <w:trPr>
          <w:trHeight w:val="146" w:hRule="atLeast"/>
        </w:trPr>
        <w:tc>
          <w:tcPr>
            <w:tcW w:w="372" w:type="dxa"/>
            <w:tcBorders/>
          </w:tcPr>
          <w:p>
            <w:pPr>
              <w:pStyle w:val="TableParagraph"/>
              <w:widowControl w:val="false"/>
              <w:spacing w:lineRule="exact" w:line="112" w:before="14" w:after="0"/>
              <w:ind w:left="0" w:right="143" w:hanging="0"/>
              <w:jc w:val="center"/>
              <w:rPr>
                <w:sz w:val="10"/>
              </w:rPr>
            </w:pPr>
            <w:r>
              <w:rPr>
                <w:spacing w:val="-5"/>
                <w:sz w:val="10"/>
              </w:rPr>
              <w:t>782</w:t>
            </w:r>
          </w:p>
        </w:tc>
        <w:tc>
          <w:tcPr>
            <w:tcW w:w="1142" w:type="dxa"/>
            <w:tcBorders/>
          </w:tcPr>
          <w:p>
            <w:pPr>
              <w:pStyle w:val="TableParagraph"/>
              <w:widowControl w:val="false"/>
              <w:spacing w:lineRule="exact" w:line="112" w:before="14" w:after="0"/>
              <w:ind w:left="0" w:right="57" w:hanging="0"/>
              <w:jc w:val="center"/>
              <w:rPr>
                <w:sz w:val="10"/>
              </w:rPr>
            </w:pPr>
            <w:r>
              <w:rPr>
                <w:sz w:val="10"/>
              </w:rPr>
              <w:t>Your</w:t>
            </w:r>
            <w:r>
              <w:rPr>
                <w:spacing w:val="-7"/>
                <w:sz w:val="10"/>
              </w:rPr>
              <w:t xml:space="preserve"> </w:t>
            </w:r>
            <w:r>
              <w:rPr>
                <w:sz w:val="10"/>
              </w:rPr>
              <w:t>officer</w:t>
            </w:r>
            <w:r>
              <w:rPr>
                <w:spacing w:val="19"/>
                <w:sz w:val="10"/>
              </w:rPr>
              <w:t xml:space="preserve"> </w:t>
            </w:r>
            <w:r>
              <w:rPr>
                <w:spacing w:val="-2"/>
                <w:sz w:val="10"/>
              </w:rPr>
              <w:t>2303004</w:t>
            </w:r>
          </w:p>
        </w:tc>
        <w:tc>
          <w:tcPr>
            <w:tcW w:w="1157" w:type="dxa"/>
            <w:tcBorders/>
          </w:tcPr>
          <w:p>
            <w:pPr>
              <w:pStyle w:val="TableParagraph"/>
              <w:widowControl w:val="false"/>
              <w:spacing w:lineRule="exact" w:line="112" w:before="14" w:after="0"/>
              <w:ind w:left="125" w:right="0" w:hanging="0"/>
              <w:rPr>
                <w:sz w:val="10"/>
              </w:rPr>
            </w:pPr>
            <w:r>
              <w:rPr>
                <w:sz w:val="10"/>
              </w:rPr>
              <w:t>Detail</w:t>
            </w:r>
            <w:r>
              <w:rPr>
                <w:spacing w:val="-3"/>
                <w:sz w:val="10"/>
              </w:rPr>
              <w:t xml:space="preserve"> </w:t>
            </w:r>
            <w:r>
              <w:rPr>
                <w:sz w:val="10"/>
              </w:rPr>
              <w:t>-</w:t>
            </w:r>
            <w:r>
              <w:rPr>
                <w:spacing w:val="-2"/>
                <w:sz w:val="10"/>
              </w:rPr>
              <w:t xml:space="preserve"> Night/Wknd</w:t>
            </w:r>
          </w:p>
        </w:tc>
        <w:tc>
          <w:tcPr>
            <w:tcW w:w="1651" w:type="dxa"/>
            <w:tcBorders/>
          </w:tcPr>
          <w:p>
            <w:pPr>
              <w:pStyle w:val="TableParagraph"/>
              <w:widowControl w:val="false"/>
              <w:spacing w:lineRule="exact" w:line="112" w:before="14" w:after="0"/>
              <w:ind w:left="169" w:right="0" w:hanging="0"/>
              <w:rPr>
                <w:sz w:val="10"/>
              </w:rPr>
            </w:pPr>
            <w:r>
              <w:rPr>
                <w:sz w:val="10"/>
              </w:rPr>
              <w:t>United</w:t>
            </w:r>
            <w:r>
              <w:rPr>
                <w:spacing w:val="-4"/>
                <w:sz w:val="10"/>
              </w:rPr>
              <w:t xml:space="preserve"> </w:t>
            </w:r>
            <w:r>
              <w:rPr>
                <w:spacing w:val="-2"/>
                <w:sz w:val="10"/>
              </w:rPr>
              <w:t>Illuminating</w:t>
            </w:r>
          </w:p>
        </w:tc>
        <w:tc>
          <w:tcPr>
            <w:tcW w:w="431" w:type="dxa"/>
            <w:tcBorders/>
          </w:tcPr>
          <w:p>
            <w:pPr>
              <w:pStyle w:val="TableParagraph"/>
              <w:widowControl w:val="false"/>
              <w:spacing w:lineRule="exact" w:line="112" w:before="14" w:after="0"/>
              <w:ind w:left="56" w:right="0" w:hanging="0"/>
              <w:jc w:val="center"/>
              <w:rPr>
                <w:sz w:val="10"/>
              </w:rPr>
            </w:pPr>
            <w:r>
              <w:rPr>
                <w:sz w:val="10"/>
              </w:rPr>
              <w:t>18</w:t>
            </w:r>
            <w:r>
              <w:rPr>
                <w:spacing w:val="-1"/>
                <w:sz w:val="10"/>
              </w:rPr>
              <w:t xml:space="preserve"> </w:t>
            </w:r>
            <w:r>
              <w:rPr>
                <w:spacing w:val="-5"/>
                <w:sz w:val="10"/>
              </w:rPr>
              <w:t>00</w:t>
            </w:r>
          </w:p>
        </w:tc>
        <w:tc>
          <w:tcPr>
            <w:tcW w:w="315" w:type="dxa"/>
            <w:tcBorders/>
          </w:tcPr>
          <w:p>
            <w:pPr>
              <w:pStyle w:val="TableParagraph"/>
              <w:widowControl w:val="false"/>
              <w:rPr>
                <w:rFonts w:ascii="Times New Roman" w:hAnsi="Times New Roman"/>
                <w:sz w:val="8"/>
              </w:rPr>
            </w:pPr>
            <w:r>
              <w:rPr>
                <w:rFonts w:ascii="Times New Roman" w:hAnsi="Times New Roman"/>
                <w:sz w:val="8"/>
              </w:rPr>
            </w:r>
          </w:p>
        </w:tc>
        <w:tc>
          <w:tcPr>
            <w:tcW w:w="698" w:type="dxa"/>
            <w:tcBorders/>
          </w:tcPr>
          <w:p>
            <w:pPr>
              <w:pStyle w:val="TableParagraph"/>
              <w:widowControl w:val="false"/>
              <w:spacing w:lineRule="exact" w:line="112" w:before="14" w:after="0"/>
              <w:ind w:left="172" w:right="0" w:hanging="0"/>
              <w:rPr>
                <w:sz w:val="10"/>
              </w:rPr>
            </w:pPr>
            <w:r>
              <w:rPr>
                <w:sz w:val="10"/>
              </w:rPr>
              <w:t>00</w:t>
            </w:r>
            <w:r>
              <w:rPr>
                <w:spacing w:val="-1"/>
                <w:sz w:val="10"/>
              </w:rPr>
              <w:t xml:space="preserve"> </w:t>
            </w:r>
            <w:r>
              <w:rPr>
                <w:spacing w:val="-5"/>
                <w:sz w:val="10"/>
              </w:rPr>
              <w:t>00</w:t>
            </w:r>
          </w:p>
        </w:tc>
        <w:tc>
          <w:tcPr>
            <w:tcW w:w="746" w:type="dxa"/>
            <w:tcBorders/>
          </w:tcPr>
          <w:p>
            <w:pPr>
              <w:pStyle w:val="TableParagraph"/>
              <w:widowControl w:val="false"/>
              <w:spacing w:lineRule="exact" w:line="112" w:before="14" w:after="0"/>
              <w:ind w:left="0" w:right="51" w:hanging="0"/>
              <w:jc w:val="center"/>
              <w:rPr>
                <w:sz w:val="10"/>
              </w:rPr>
            </w:pPr>
            <w:r>
              <w:rPr>
                <w:spacing w:val="-5"/>
                <w:sz w:val="10"/>
              </w:rPr>
              <w:t>6.0</w:t>
            </w:r>
          </w:p>
        </w:tc>
        <w:tc>
          <w:tcPr>
            <w:tcW w:w="698" w:type="dxa"/>
            <w:tcBorders/>
          </w:tcPr>
          <w:p>
            <w:pPr>
              <w:pStyle w:val="TableParagraph"/>
              <w:widowControl w:val="false"/>
              <w:spacing w:lineRule="exact" w:line="112" w:before="14" w:after="0"/>
              <w:ind w:left="331" w:right="0" w:hanging="0"/>
              <w:rPr>
                <w:sz w:val="10"/>
              </w:rPr>
            </w:pPr>
            <w:r>
              <w:rPr>
                <w:sz w:val="10"/>
              </w:rPr>
              <w:t>17</w:t>
            </w:r>
            <w:r>
              <w:rPr>
                <w:spacing w:val="-1"/>
                <w:sz w:val="10"/>
              </w:rPr>
              <w:t xml:space="preserve"> </w:t>
            </w:r>
            <w:r>
              <w:rPr>
                <w:spacing w:val="-5"/>
                <w:sz w:val="10"/>
              </w:rPr>
              <w:t>49</w:t>
            </w:r>
          </w:p>
        </w:tc>
        <w:tc>
          <w:tcPr>
            <w:tcW w:w="401" w:type="dxa"/>
            <w:tcBorders/>
          </w:tcPr>
          <w:p>
            <w:pPr>
              <w:pStyle w:val="TableParagraph"/>
              <w:widowControl w:val="false"/>
              <w:spacing w:lineRule="exact" w:line="112" w:before="14" w:after="0"/>
              <w:ind w:left="7" w:right="92" w:hanging="0"/>
              <w:jc w:val="center"/>
              <w:rPr>
                <w:sz w:val="10"/>
              </w:rPr>
            </w:pPr>
            <w:r>
              <w:rPr>
                <w:sz w:val="10"/>
              </w:rPr>
              <w:t>00</w:t>
            </w:r>
            <w:r>
              <w:rPr>
                <w:spacing w:val="-1"/>
                <w:sz w:val="10"/>
              </w:rPr>
              <w:t xml:space="preserve"> </w:t>
            </w:r>
            <w:r>
              <w:rPr>
                <w:spacing w:val="-5"/>
                <w:sz w:val="10"/>
              </w:rPr>
              <w:t>04</w:t>
            </w:r>
          </w:p>
        </w:tc>
      </w:tr>
      <w:tr>
        <w:trPr>
          <w:trHeight w:val="146" w:hRule="atLeast"/>
        </w:trPr>
        <w:tc>
          <w:tcPr>
            <w:tcW w:w="372" w:type="dxa"/>
            <w:tcBorders/>
          </w:tcPr>
          <w:p>
            <w:pPr>
              <w:pStyle w:val="TableParagraph"/>
              <w:widowControl w:val="false"/>
              <w:spacing w:lineRule="exact" w:line="112" w:before="14" w:after="0"/>
              <w:ind w:left="0" w:right="143" w:hanging="0"/>
              <w:jc w:val="center"/>
              <w:rPr>
                <w:sz w:val="10"/>
              </w:rPr>
            </w:pPr>
            <w:r>
              <w:rPr>
                <w:spacing w:val="-5"/>
                <w:sz w:val="10"/>
              </w:rPr>
              <w:t>784</w:t>
            </w:r>
          </w:p>
        </w:tc>
        <w:tc>
          <w:tcPr>
            <w:tcW w:w="1142" w:type="dxa"/>
            <w:tcBorders/>
          </w:tcPr>
          <w:p>
            <w:pPr>
              <w:pStyle w:val="TableParagraph"/>
              <w:widowControl w:val="false"/>
              <w:spacing w:lineRule="exact" w:line="112" w:before="14" w:after="0"/>
              <w:ind w:left="26" w:right="57" w:hanging="0"/>
              <w:jc w:val="center"/>
              <w:rPr>
                <w:sz w:val="10"/>
              </w:rPr>
            </w:pPr>
            <w:r>
              <w:rPr>
                <w:sz w:val="10"/>
              </w:rPr>
              <w:t>Your</w:t>
            </w:r>
            <w:r>
              <w:rPr>
                <w:spacing w:val="-7"/>
                <w:sz w:val="10"/>
              </w:rPr>
              <w:t xml:space="preserve"> </w:t>
            </w:r>
            <w:r>
              <w:rPr>
                <w:sz w:val="10"/>
              </w:rPr>
              <w:t>officer</w:t>
            </w:r>
            <w:r>
              <w:rPr>
                <w:spacing w:val="-6"/>
                <w:sz w:val="10"/>
              </w:rPr>
              <w:t xml:space="preserve"> </w:t>
            </w:r>
            <w:r>
              <w:rPr>
                <w:spacing w:val="-2"/>
                <w:sz w:val="10"/>
              </w:rPr>
              <w:t>2302968</w:t>
            </w:r>
          </w:p>
        </w:tc>
        <w:tc>
          <w:tcPr>
            <w:tcW w:w="1157" w:type="dxa"/>
            <w:tcBorders/>
          </w:tcPr>
          <w:p>
            <w:pPr>
              <w:pStyle w:val="TableParagraph"/>
              <w:widowControl w:val="false"/>
              <w:spacing w:lineRule="exact" w:line="112" w:before="14" w:after="0"/>
              <w:ind w:left="125" w:right="0" w:hanging="0"/>
              <w:rPr>
                <w:sz w:val="10"/>
              </w:rPr>
            </w:pPr>
            <w:r>
              <w:rPr>
                <w:sz w:val="10"/>
              </w:rPr>
              <w:t>Detail</w:t>
            </w:r>
            <w:r>
              <w:rPr>
                <w:spacing w:val="-3"/>
                <w:sz w:val="10"/>
              </w:rPr>
              <w:t xml:space="preserve"> </w:t>
            </w:r>
            <w:r>
              <w:rPr>
                <w:sz w:val="10"/>
              </w:rPr>
              <w:t>-</w:t>
            </w:r>
            <w:r>
              <w:rPr>
                <w:spacing w:val="-2"/>
                <w:sz w:val="10"/>
              </w:rPr>
              <w:t xml:space="preserve"> </w:t>
            </w:r>
            <w:r>
              <w:rPr>
                <w:spacing w:val="-5"/>
                <w:sz w:val="10"/>
              </w:rPr>
              <w:t>Day</w:t>
            </w:r>
          </w:p>
        </w:tc>
        <w:tc>
          <w:tcPr>
            <w:tcW w:w="1651" w:type="dxa"/>
            <w:tcBorders/>
          </w:tcPr>
          <w:p>
            <w:pPr>
              <w:pStyle w:val="TableParagraph"/>
              <w:widowControl w:val="false"/>
              <w:spacing w:lineRule="exact" w:line="112" w:before="14" w:after="0"/>
              <w:ind w:left="169" w:right="0" w:hanging="0"/>
              <w:rPr>
                <w:sz w:val="10"/>
              </w:rPr>
            </w:pPr>
            <w:r>
              <w:rPr>
                <w:sz w:val="10"/>
              </w:rPr>
              <w:t>Surwilo</w:t>
            </w:r>
            <w:r>
              <w:rPr>
                <w:spacing w:val="-6"/>
                <w:sz w:val="10"/>
              </w:rPr>
              <w:t xml:space="preserve"> </w:t>
            </w:r>
            <w:r>
              <w:rPr>
                <w:sz w:val="10"/>
              </w:rPr>
              <w:t>Contracting</w:t>
            </w:r>
            <w:r>
              <w:rPr>
                <w:spacing w:val="-6"/>
                <w:sz w:val="10"/>
              </w:rPr>
              <w:t xml:space="preserve"> </w:t>
            </w:r>
            <w:r>
              <w:rPr>
                <w:spacing w:val="-5"/>
                <w:sz w:val="10"/>
              </w:rPr>
              <w:t>Co.</w:t>
            </w:r>
          </w:p>
        </w:tc>
        <w:tc>
          <w:tcPr>
            <w:tcW w:w="431" w:type="dxa"/>
            <w:tcBorders/>
          </w:tcPr>
          <w:p>
            <w:pPr>
              <w:pStyle w:val="TableParagraph"/>
              <w:widowControl w:val="false"/>
              <w:spacing w:lineRule="exact" w:line="112" w:before="14" w:after="0"/>
              <w:ind w:left="56" w:right="0" w:hanging="0"/>
              <w:jc w:val="center"/>
              <w:rPr>
                <w:sz w:val="10"/>
              </w:rPr>
            </w:pPr>
            <w:r>
              <w:rPr>
                <w:sz w:val="10"/>
              </w:rPr>
              <w:t>09</w:t>
            </w:r>
            <w:r>
              <w:rPr>
                <w:spacing w:val="-1"/>
                <w:sz w:val="10"/>
              </w:rPr>
              <w:t xml:space="preserve"> </w:t>
            </w:r>
            <w:r>
              <w:rPr>
                <w:spacing w:val="-5"/>
                <w:sz w:val="10"/>
              </w:rPr>
              <w:t>00</w:t>
            </w:r>
          </w:p>
        </w:tc>
        <w:tc>
          <w:tcPr>
            <w:tcW w:w="315" w:type="dxa"/>
            <w:tcBorders/>
          </w:tcPr>
          <w:p>
            <w:pPr>
              <w:pStyle w:val="TableParagraph"/>
              <w:widowControl w:val="false"/>
              <w:rPr>
                <w:rFonts w:ascii="Times New Roman" w:hAnsi="Times New Roman"/>
                <w:sz w:val="8"/>
              </w:rPr>
            </w:pPr>
            <w:r>
              <w:rPr>
                <w:rFonts w:ascii="Times New Roman" w:hAnsi="Times New Roman"/>
                <w:sz w:val="8"/>
              </w:rPr>
            </w:r>
          </w:p>
        </w:tc>
        <w:tc>
          <w:tcPr>
            <w:tcW w:w="698" w:type="dxa"/>
            <w:tcBorders/>
          </w:tcPr>
          <w:p>
            <w:pPr>
              <w:pStyle w:val="TableParagraph"/>
              <w:widowControl w:val="false"/>
              <w:spacing w:lineRule="exact" w:line="112" w:before="14" w:after="0"/>
              <w:ind w:left="172" w:right="0" w:hanging="0"/>
              <w:rPr>
                <w:sz w:val="10"/>
              </w:rPr>
            </w:pPr>
            <w:r>
              <w:rPr>
                <w:sz w:val="10"/>
              </w:rPr>
              <w:t>16</w:t>
            </w:r>
            <w:r>
              <w:rPr>
                <w:spacing w:val="-1"/>
                <w:sz w:val="10"/>
              </w:rPr>
              <w:t xml:space="preserve"> </w:t>
            </w:r>
            <w:r>
              <w:rPr>
                <w:spacing w:val="-5"/>
                <w:sz w:val="10"/>
              </w:rPr>
              <w:t>00</w:t>
            </w:r>
          </w:p>
        </w:tc>
        <w:tc>
          <w:tcPr>
            <w:tcW w:w="746" w:type="dxa"/>
            <w:tcBorders/>
          </w:tcPr>
          <w:p>
            <w:pPr>
              <w:pStyle w:val="TableParagraph"/>
              <w:widowControl w:val="false"/>
              <w:spacing w:lineRule="exact" w:line="112" w:before="14" w:after="0"/>
              <w:ind w:left="0" w:right="51" w:hanging="0"/>
              <w:jc w:val="center"/>
              <w:rPr>
                <w:sz w:val="10"/>
              </w:rPr>
            </w:pPr>
            <w:r>
              <w:rPr>
                <w:spacing w:val="-5"/>
                <w:sz w:val="10"/>
              </w:rPr>
              <w:t>7.0</w:t>
            </w:r>
          </w:p>
        </w:tc>
        <w:tc>
          <w:tcPr>
            <w:tcW w:w="698" w:type="dxa"/>
            <w:tcBorders/>
          </w:tcPr>
          <w:p>
            <w:pPr>
              <w:pStyle w:val="TableParagraph"/>
              <w:widowControl w:val="false"/>
              <w:spacing w:lineRule="exact" w:line="112" w:before="14" w:after="0"/>
              <w:ind w:left="331" w:right="0" w:hanging="0"/>
              <w:rPr>
                <w:sz w:val="10"/>
              </w:rPr>
            </w:pPr>
            <w:r>
              <w:rPr>
                <w:sz w:val="10"/>
              </w:rPr>
              <w:t>09</w:t>
            </w:r>
            <w:r>
              <w:rPr>
                <w:spacing w:val="-1"/>
                <w:sz w:val="10"/>
              </w:rPr>
              <w:t xml:space="preserve"> </w:t>
            </w:r>
            <w:r>
              <w:rPr>
                <w:spacing w:val="-5"/>
                <w:sz w:val="10"/>
              </w:rPr>
              <w:t>10</w:t>
            </w:r>
          </w:p>
        </w:tc>
        <w:tc>
          <w:tcPr>
            <w:tcW w:w="401" w:type="dxa"/>
            <w:tcBorders/>
          </w:tcPr>
          <w:p>
            <w:pPr>
              <w:pStyle w:val="TableParagraph"/>
              <w:widowControl w:val="false"/>
              <w:spacing w:lineRule="exact" w:line="112" w:before="14" w:after="0"/>
              <w:ind w:left="7" w:right="92" w:hanging="0"/>
              <w:jc w:val="center"/>
              <w:rPr>
                <w:sz w:val="10"/>
              </w:rPr>
            </w:pPr>
            <w:r>
              <w:rPr>
                <w:sz w:val="10"/>
              </w:rPr>
              <w:t>15</w:t>
            </w:r>
            <w:r>
              <w:rPr>
                <w:spacing w:val="-1"/>
                <w:sz w:val="10"/>
              </w:rPr>
              <w:t xml:space="preserve"> </w:t>
            </w:r>
            <w:r>
              <w:rPr>
                <w:spacing w:val="-5"/>
                <w:sz w:val="10"/>
              </w:rPr>
              <w:t>56</w:t>
            </w:r>
          </w:p>
        </w:tc>
      </w:tr>
      <w:tr>
        <w:trPr>
          <w:trHeight w:val="148" w:hRule="atLeast"/>
        </w:trPr>
        <w:tc>
          <w:tcPr>
            <w:tcW w:w="372" w:type="dxa"/>
            <w:tcBorders/>
          </w:tcPr>
          <w:p>
            <w:pPr>
              <w:pStyle w:val="TableParagraph"/>
              <w:widowControl w:val="false"/>
              <w:spacing w:lineRule="exact" w:line="113" w:before="14" w:after="0"/>
              <w:ind w:left="0" w:right="94" w:hanging="0"/>
              <w:jc w:val="center"/>
              <w:rPr>
                <w:sz w:val="10"/>
              </w:rPr>
            </w:pPr>
            <w:r>
              <w:rPr>
                <w:spacing w:val="-4"/>
                <w:sz w:val="10"/>
              </w:rPr>
              <w:t>1182</w:t>
            </w:r>
          </w:p>
        </w:tc>
        <w:tc>
          <w:tcPr>
            <w:tcW w:w="1142" w:type="dxa"/>
            <w:tcBorders/>
          </w:tcPr>
          <w:p>
            <w:pPr>
              <w:pStyle w:val="TableParagraph"/>
              <w:widowControl w:val="false"/>
              <w:spacing w:lineRule="exact" w:line="113" w:before="14" w:after="0"/>
              <w:ind w:left="0" w:right="57" w:hanging="0"/>
              <w:jc w:val="center"/>
              <w:rPr>
                <w:sz w:val="10"/>
              </w:rPr>
            </w:pPr>
            <w:r>
              <w:rPr>
                <w:sz w:val="10"/>
              </w:rPr>
              <w:t>Your</w:t>
            </w:r>
            <w:r>
              <w:rPr>
                <w:spacing w:val="-7"/>
                <w:sz w:val="10"/>
              </w:rPr>
              <w:t xml:space="preserve"> </w:t>
            </w:r>
            <w:r>
              <w:rPr>
                <w:sz w:val="10"/>
              </w:rPr>
              <w:t>officer</w:t>
            </w:r>
            <w:r>
              <w:rPr>
                <w:spacing w:val="19"/>
                <w:sz w:val="10"/>
              </w:rPr>
              <w:t xml:space="preserve"> </w:t>
            </w:r>
            <w:r>
              <w:rPr>
                <w:spacing w:val="-2"/>
                <w:sz w:val="10"/>
              </w:rPr>
              <w:t>2303003</w:t>
            </w:r>
          </w:p>
        </w:tc>
        <w:tc>
          <w:tcPr>
            <w:tcW w:w="1157" w:type="dxa"/>
            <w:tcBorders/>
          </w:tcPr>
          <w:p>
            <w:pPr>
              <w:pStyle w:val="TableParagraph"/>
              <w:widowControl w:val="false"/>
              <w:spacing w:lineRule="exact" w:line="113" w:before="14" w:after="0"/>
              <w:ind w:left="125" w:right="0" w:hanging="0"/>
              <w:rPr>
                <w:sz w:val="10"/>
              </w:rPr>
            </w:pPr>
            <w:r>
              <w:rPr>
                <w:sz w:val="10"/>
              </w:rPr>
              <w:t>Detail</w:t>
            </w:r>
            <w:r>
              <w:rPr>
                <w:spacing w:val="-3"/>
                <w:sz w:val="10"/>
              </w:rPr>
              <w:t xml:space="preserve"> </w:t>
            </w:r>
            <w:r>
              <w:rPr>
                <w:sz w:val="10"/>
              </w:rPr>
              <w:t>-</w:t>
            </w:r>
            <w:r>
              <w:rPr>
                <w:spacing w:val="-2"/>
                <w:sz w:val="10"/>
              </w:rPr>
              <w:t xml:space="preserve"> </w:t>
            </w:r>
            <w:r>
              <w:rPr>
                <w:spacing w:val="-5"/>
                <w:sz w:val="10"/>
              </w:rPr>
              <w:t>Day</w:t>
            </w:r>
          </w:p>
        </w:tc>
        <w:tc>
          <w:tcPr>
            <w:tcW w:w="1651" w:type="dxa"/>
            <w:tcBorders/>
          </w:tcPr>
          <w:p>
            <w:pPr>
              <w:pStyle w:val="TableParagraph"/>
              <w:widowControl w:val="false"/>
              <w:spacing w:lineRule="exact" w:line="113" w:before="14" w:after="0"/>
              <w:ind w:left="169" w:right="0" w:hanging="0"/>
              <w:rPr>
                <w:sz w:val="10"/>
              </w:rPr>
            </w:pPr>
            <w:r>
              <w:rPr>
                <w:sz w:val="10"/>
              </w:rPr>
              <w:t>United</w:t>
            </w:r>
            <w:r>
              <w:rPr>
                <w:spacing w:val="-4"/>
                <w:sz w:val="10"/>
              </w:rPr>
              <w:t xml:space="preserve"> </w:t>
            </w:r>
            <w:r>
              <w:rPr>
                <w:spacing w:val="-2"/>
                <w:sz w:val="10"/>
              </w:rPr>
              <w:t>Illuminating</w:t>
            </w:r>
          </w:p>
        </w:tc>
        <w:tc>
          <w:tcPr>
            <w:tcW w:w="431" w:type="dxa"/>
            <w:tcBorders/>
          </w:tcPr>
          <w:p>
            <w:pPr>
              <w:pStyle w:val="TableParagraph"/>
              <w:widowControl w:val="false"/>
              <w:spacing w:lineRule="exact" w:line="113" w:before="14" w:after="0"/>
              <w:ind w:left="56" w:right="0" w:hanging="0"/>
              <w:jc w:val="center"/>
              <w:rPr>
                <w:sz w:val="10"/>
              </w:rPr>
            </w:pPr>
            <w:r>
              <w:rPr>
                <w:sz w:val="10"/>
              </w:rPr>
              <w:t>08</w:t>
            </w:r>
            <w:r>
              <w:rPr>
                <w:spacing w:val="-1"/>
                <w:sz w:val="10"/>
              </w:rPr>
              <w:t xml:space="preserve"> </w:t>
            </w:r>
            <w:r>
              <w:rPr>
                <w:spacing w:val="-5"/>
                <w:sz w:val="10"/>
              </w:rPr>
              <w:t>30</w:t>
            </w:r>
          </w:p>
        </w:tc>
        <w:tc>
          <w:tcPr>
            <w:tcW w:w="315" w:type="dxa"/>
            <w:tcBorders/>
          </w:tcPr>
          <w:p>
            <w:pPr>
              <w:pStyle w:val="TableParagraph"/>
              <w:widowControl w:val="false"/>
              <w:rPr>
                <w:rFonts w:ascii="Times New Roman" w:hAnsi="Times New Roman"/>
                <w:sz w:val="8"/>
              </w:rPr>
            </w:pPr>
            <w:r>
              <w:rPr>
                <w:rFonts w:ascii="Times New Roman" w:hAnsi="Times New Roman"/>
                <w:sz w:val="8"/>
              </w:rPr>
            </w:r>
          </w:p>
        </w:tc>
        <w:tc>
          <w:tcPr>
            <w:tcW w:w="698" w:type="dxa"/>
            <w:tcBorders/>
          </w:tcPr>
          <w:p>
            <w:pPr>
              <w:pStyle w:val="TableParagraph"/>
              <w:widowControl w:val="false"/>
              <w:spacing w:lineRule="exact" w:line="113" w:before="14" w:after="0"/>
              <w:ind w:left="172" w:right="0" w:hanging="0"/>
              <w:rPr>
                <w:sz w:val="10"/>
              </w:rPr>
            </w:pPr>
            <w:r>
              <w:rPr>
                <w:sz w:val="10"/>
              </w:rPr>
              <w:t>16</w:t>
            </w:r>
            <w:r>
              <w:rPr>
                <w:spacing w:val="-1"/>
                <w:sz w:val="10"/>
              </w:rPr>
              <w:t xml:space="preserve"> </w:t>
            </w:r>
            <w:r>
              <w:rPr>
                <w:spacing w:val="-5"/>
                <w:sz w:val="10"/>
              </w:rPr>
              <w:t>30</w:t>
            </w:r>
          </w:p>
        </w:tc>
        <w:tc>
          <w:tcPr>
            <w:tcW w:w="746" w:type="dxa"/>
            <w:tcBorders/>
          </w:tcPr>
          <w:p>
            <w:pPr>
              <w:pStyle w:val="TableParagraph"/>
              <w:widowControl w:val="false"/>
              <w:spacing w:lineRule="exact" w:line="113" w:before="14" w:after="0"/>
              <w:ind w:left="0" w:right="51" w:hanging="0"/>
              <w:jc w:val="center"/>
              <w:rPr>
                <w:sz w:val="10"/>
              </w:rPr>
            </w:pPr>
            <w:r>
              <w:rPr>
                <w:spacing w:val="-5"/>
                <w:sz w:val="10"/>
              </w:rPr>
              <w:t>8.0</w:t>
            </w:r>
          </w:p>
        </w:tc>
        <w:tc>
          <w:tcPr>
            <w:tcW w:w="698" w:type="dxa"/>
            <w:tcBorders/>
          </w:tcPr>
          <w:p>
            <w:pPr>
              <w:pStyle w:val="TableParagraph"/>
              <w:widowControl w:val="false"/>
              <w:spacing w:lineRule="exact" w:line="113" w:before="14" w:after="0"/>
              <w:ind w:left="331" w:right="0" w:hanging="0"/>
              <w:rPr>
                <w:sz w:val="10"/>
              </w:rPr>
            </w:pPr>
            <w:r>
              <w:rPr>
                <w:sz w:val="10"/>
              </w:rPr>
              <w:t>08</w:t>
            </w:r>
            <w:r>
              <w:rPr>
                <w:spacing w:val="-1"/>
                <w:sz w:val="10"/>
              </w:rPr>
              <w:t xml:space="preserve"> </w:t>
            </w:r>
            <w:r>
              <w:rPr>
                <w:spacing w:val="-5"/>
                <w:sz w:val="10"/>
              </w:rPr>
              <w:t>46</w:t>
            </w:r>
          </w:p>
        </w:tc>
        <w:tc>
          <w:tcPr>
            <w:tcW w:w="401" w:type="dxa"/>
            <w:tcBorders/>
          </w:tcPr>
          <w:p>
            <w:pPr>
              <w:pStyle w:val="TableParagraph"/>
              <w:widowControl w:val="false"/>
              <w:spacing w:lineRule="exact" w:line="113" w:before="14" w:after="0"/>
              <w:ind w:left="7" w:right="92" w:hanging="0"/>
              <w:jc w:val="center"/>
              <w:rPr>
                <w:sz w:val="10"/>
              </w:rPr>
            </w:pPr>
            <w:r>
              <w:rPr>
                <w:sz w:val="10"/>
              </w:rPr>
              <w:t>17</w:t>
            </w:r>
            <w:r>
              <w:rPr>
                <w:spacing w:val="-1"/>
                <w:sz w:val="10"/>
              </w:rPr>
              <w:t xml:space="preserve"> </w:t>
            </w:r>
            <w:r>
              <w:rPr>
                <w:spacing w:val="-5"/>
                <w:sz w:val="10"/>
              </w:rPr>
              <w:t>32</w:t>
            </w:r>
          </w:p>
        </w:tc>
      </w:tr>
      <w:tr>
        <w:trPr>
          <w:trHeight w:val="192" w:hRule="atLeast"/>
        </w:trPr>
        <w:tc>
          <w:tcPr>
            <w:tcW w:w="372" w:type="dxa"/>
            <w:tcBorders/>
          </w:tcPr>
          <w:p>
            <w:pPr>
              <w:pStyle w:val="TableParagraph"/>
              <w:widowControl w:val="false"/>
              <w:spacing w:before="16" w:after="0"/>
              <w:ind w:left="7" w:right="94" w:hanging="0"/>
              <w:jc w:val="center"/>
              <w:rPr>
                <w:sz w:val="10"/>
              </w:rPr>
            </w:pPr>
            <w:r>
              <w:rPr>
                <w:spacing w:val="-4"/>
                <w:sz w:val="10"/>
              </w:rPr>
              <w:t>2366</w:t>
            </w:r>
          </w:p>
        </w:tc>
        <w:tc>
          <w:tcPr>
            <w:tcW w:w="1142" w:type="dxa"/>
            <w:tcBorders/>
          </w:tcPr>
          <w:p>
            <w:pPr>
              <w:pStyle w:val="TableParagraph"/>
              <w:widowControl w:val="false"/>
              <w:spacing w:before="16" w:after="0"/>
              <w:ind w:left="0" w:right="57" w:hanging="0"/>
              <w:jc w:val="center"/>
              <w:rPr>
                <w:sz w:val="10"/>
              </w:rPr>
            </w:pPr>
            <w:r>
              <w:rPr>
                <w:sz w:val="10"/>
              </w:rPr>
              <w:t>Your</w:t>
            </w:r>
            <w:r>
              <w:rPr>
                <w:spacing w:val="-7"/>
                <w:sz w:val="10"/>
              </w:rPr>
              <w:t xml:space="preserve"> </w:t>
            </w:r>
            <w:r>
              <w:rPr>
                <w:sz w:val="10"/>
              </w:rPr>
              <w:t>officer</w:t>
            </w:r>
            <w:r>
              <w:rPr>
                <w:spacing w:val="19"/>
                <w:sz w:val="10"/>
              </w:rPr>
              <w:t xml:space="preserve"> </w:t>
            </w:r>
            <w:r>
              <w:rPr>
                <w:spacing w:val="-2"/>
                <w:sz w:val="10"/>
              </w:rPr>
              <w:t>2302983</w:t>
            </w:r>
          </w:p>
        </w:tc>
        <w:tc>
          <w:tcPr>
            <w:tcW w:w="1157" w:type="dxa"/>
            <w:tcBorders/>
          </w:tcPr>
          <w:p>
            <w:pPr>
              <w:pStyle w:val="TableParagraph"/>
              <w:widowControl w:val="false"/>
              <w:spacing w:before="16" w:after="0"/>
              <w:ind w:left="125" w:right="0" w:hanging="0"/>
              <w:rPr>
                <w:sz w:val="10"/>
              </w:rPr>
            </w:pPr>
            <w:r>
              <w:rPr>
                <w:sz w:val="10"/>
              </w:rPr>
              <w:t>Detail</w:t>
            </w:r>
            <w:r>
              <w:rPr>
                <w:spacing w:val="-3"/>
                <w:sz w:val="10"/>
              </w:rPr>
              <w:t xml:space="preserve"> </w:t>
            </w:r>
            <w:r>
              <w:rPr>
                <w:sz w:val="10"/>
              </w:rPr>
              <w:t>-</w:t>
            </w:r>
            <w:r>
              <w:rPr>
                <w:spacing w:val="-2"/>
                <w:sz w:val="10"/>
              </w:rPr>
              <w:t xml:space="preserve"> </w:t>
            </w:r>
            <w:r>
              <w:rPr>
                <w:spacing w:val="-5"/>
                <w:sz w:val="10"/>
              </w:rPr>
              <w:t>Day</w:t>
            </w:r>
          </w:p>
        </w:tc>
        <w:tc>
          <w:tcPr>
            <w:tcW w:w="1651" w:type="dxa"/>
            <w:tcBorders/>
          </w:tcPr>
          <w:p>
            <w:pPr>
              <w:pStyle w:val="TableParagraph"/>
              <w:widowControl w:val="false"/>
              <w:spacing w:before="16" w:after="0"/>
              <w:ind w:left="169" w:right="0" w:hanging="0"/>
              <w:rPr>
                <w:sz w:val="10"/>
              </w:rPr>
            </w:pPr>
            <w:r>
              <w:rPr>
                <w:sz w:val="10"/>
              </w:rPr>
              <w:t>Oronoque</w:t>
            </w:r>
            <w:r>
              <w:rPr>
                <w:spacing w:val="-7"/>
                <w:sz w:val="10"/>
              </w:rPr>
              <w:t xml:space="preserve"> </w:t>
            </w:r>
            <w:r>
              <w:rPr>
                <w:sz w:val="10"/>
              </w:rPr>
              <w:t>Village</w:t>
            </w:r>
            <w:r>
              <w:rPr>
                <w:spacing w:val="-5"/>
                <w:sz w:val="10"/>
              </w:rPr>
              <w:t xml:space="preserve"> </w:t>
            </w:r>
            <w:r>
              <w:rPr>
                <w:sz w:val="10"/>
              </w:rPr>
              <w:t>Condo</w:t>
            </w:r>
            <w:r>
              <w:rPr>
                <w:spacing w:val="-7"/>
                <w:sz w:val="10"/>
              </w:rPr>
              <w:t xml:space="preserve"> </w:t>
            </w:r>
            <w:r>
              <w:rPr>
                <w:spacing w:val="-4"/>
                <w:sz w:val="10"/>
              </w:rPr>
              <w:t>Ass.</w:t>
            </w:r>
          </w:p>
        </w:tc>
        <w:tc>
          <w:tcPr>
            <w:tcW w:w="431" w:type="dxa"/>
            <w:tcBorders/>
          </w:tcPr>
          <w:p>
            <w:pPr>
              <w:pStyle w:val="TableParagraph"/>
              <w:widowControl w:val="false"/>
              <w:spacing w:before="16" w:after="0"/>
              <w:ind w:left="56" w:right="0" w:hanging="0"/>
              <w:jc w:val="center"/>
              <w:rPr>
                <w:sz w:val="10"/>
              </w:rPr>
            </w:pPr>
            <w:r>
              <w:rPr>
                <w:sz w:val="10"/>
              </w:rPr>
              <w:t>16</w:t>
            </w:r>
            <w:r>
              <w:rPr>
                <w:spacing w:val="-1"/>
                <w:sz w:val="10"/>
              </w:rPr>
              <w:t xml:space="preserve"> </w:t>
            </w:r>
            <w:r>
              <w:rPr>
                <w:spacing w:val="-5"/>
                <w:sz w:val="10"/>
              </w:rPr>
              <w:t>00</w:t>
            </w:r>
          </w:p>
        </w:tc>
        <w:tc>
          <w:tcPr>
            <w:tcW w:w="315" w:type="dxa"/>
            <w:tcBorders/>
          </w:tcPr>
          <w:p>
            <w:pPr>
              <w:pStyle w:val="TableParagraph"/>
              <w:widowControl w:val="false"/>
              <w:rPr>
                <w:rFonts w:ascii="Times New Roman" w:hAnsi="Times New Roman"/>
                <w:sz w:val="12"/>
              </w:rPr>
            </w:pPr>
            <w:r>
              <w:rPr>
                <w:rFonts w:ascii="Times New Roman" w:hAnsi="Times New Roman"/>
                <w:sz w:val="12"/>
              </w:rPr>
            </w:r>
          </w:p>
        </w:tc>
        <w:tc>
          <w:tcPr>
            <w:tcW w:w="698" w:type="dxa"/>
            <w:tcBorders/>
          </w:tcPr>
          <w:p>
            <w:pPr>
              <w:pStyle w:val="TableParagraph"/>
              <w:widowControl w:val="false"/>
              <w:spacing w:before="16" w:after="0"/>
              <w:ind w:left="172" w:right="0" w:hanging="0"/>
              <w:rPr>
                <w:sz w:val="10"/>
              </w:rPr>
            </w:pPr>
            <w:r>
              <w:rPr>
                <w:sz w:val="10"/>
              </w:rPr>
              <w:t>20</w:t>
            </w:r>
            <w:r>
              <w:rPr>
                <w:spacing w:val="-1"/>
                <w:sz w:val="10"/>
              </w:rPr>
              <w:t xml:space="preserve"> </w:t>
            </w:r>
            <w:r>
              <w:rPr>
                <w:spacing w:val="-5"/>
                <w:sz w:val="10"/>
              </w:rPr>
              <w:t>00</w:t>
            </w:r>
          </w:p>
        </w:tc>
        <w:tc>
          <w:tcPr>
            <w:tcW w:w="746" w:type="dxa"/>
            <w:tcBorders/>
          </w:tcPr>
          <w:p>
            <w:pPr>
              <w:pStyle w:val="TableParagraph"/>
              <w:widowControl w:val="false"/>
              <w:spacing w:before="16" w:after="0"/>
              <w:ind w:left="0" w:right="51" w:hanging="0"/>
              <w:jc w:val="center"/>
              <w:rPr>
                <w:sz w:val="10"/>
              </w:rPr>
            </w:pPr>
            <w:r>
              <w:rPr>
                <w:spacing w:val="-5"/>
                <w:sz w:val="10"/>
              </w:rPr>
              <w:t>4.0</w:t>
            </w:r>
          </w:p>
        </w:tc>
        <w:tc>
          <w:tcPr>
            <w:tcW w:w="698" w:type="dxa"/>
            <w:tcBorders/>
          </w:tcPr>
          <w:p>
            <w:pPr>
              <w:pStyle w:val="TableParagraph"/>
              <w:widowControl w:val="false"/>
              <w:spacing w:before="16" w:after="0"/>
              <w:ind w:left="331" w:right="0" w:hanging="0"/>
              <w:rPr>
                <w:sz w:val="10"/>
              </w:rPr>
            </w:pPr>
            <w:r>
              <w:rPr>
                <w:sz w:val="10"/>
              </w:rPr>
              <w:t>16</w:t>
            </w:r>
            <w:r>
              <w:rPr>
                <w:spacing w:val="-1"/>
                <w:sz w:val="10"/>
              </w:rPr>
              <w:t xml:space="preserve"> </w:t>
            </w:r>
            <w:r>
              <w:rPr>
                <w:spacing w:val="-5"/>
                <w:sz w:val="10"/>
              </w:rPr>
              <w:t>18</w:t>
            </w:r>
          </w:p>
        </w:tc>
        <w:tc>
          <w:tcPr>
            <w:tcW w:w="401" w:type="dxa"/>
            <w:tcBorders/>
          </w:tcPr>
          <w:p>
            <w:pPr>
              <w:pStyle w:val="TableParagraph"/>
              <w:widowControl w:val="false"/>
              <w:spacing w:before="16" w:after="0"/>
              <w:ind w:left="7" w:right="92" w:hanging="0"/>
              <w:jc w:val="center"/>
              <w:rPr>
                <w:sz w:val="10"/>
              </w:rPr>
            </w:pPr>
            <w:r>
              <w:rPr>
                <w:sz w:val="10"/>
              </w:rPr>
              <w:t>20</w:t>
            </w:r>
            <w:r>
              <w:rPr>
                <w:spacing w:val="-1"/>
                <w:sz w:val="10"/>
              </w:rPr>
              <w:t xml:space="preserve"> </w:t>
            </w:r>
            <w:r>
              <w:rPr>
                <w:spacing w:val="-5"/>
                <w:sz w:val="10"/>
              </w:rPr>
              <w:t>16</w:t>
            </w:r>
          </w:p>
        </w:tc>
      </w:tr>
      <w:tr>
        <w:trPr>
          <w:trHeight w:val="190" w:hRule="atLeast"/>
        </w:trPr>
        <w:tc>
          <w:tcPr>
            <w:tcW w:w="372" w:type="dxa"/>
            <w:tcBorders/>
          </w:tcPr>
          <w:p>
            <w:pPr>
              <w:pStyle w:val="TableParagraph"/>
              <w:widowControl w:val="false"/>
              <w:spacing w:lineRule="exact" w:line="112" w:before="58" w:after="0"/>
              <w:ind w:left="7" w:right="94" w:hanging="0"/>
              <w:jc w:val="center"/>
              <w:rPr>
                <w:sz w:val="10"/>
              </w:rPr>
            </w:pPr>
            <w:r>
              <w:rPr>
                <w:spacing w:val="-4"/>
                <w:sz w:val="10"/>
              </w:rPr>
              <w:t>2484</w:t>
            </w:r>
          </w:p>
        </w:tc>
        <w:tc>
          <w:tcPr>
            <w:tcW w:w="1142" w:type="dxa"/>
            <w:tcBorders/>
          </w:tcPr>
          <w:p>
            <w:pPr>
              <w:pStyle w:val="TableParagraph"/>
              <w:widowControl w:val="false"/>
              <w:spacing w:lineRule="exact" w:line="112" w:before="58" w:after="0"/>
              <w:ind w:left="0" w:right="57" w:hanging="0"/>
              <w:jc w:val="center"/>
              <w:rPr>
                <w:sz w:val="10"/>
              </w:rPr>
            </w:pPr>
            <w:r>
              <w:rPr>
                <w:sz w:val="10"/>
              </w:rPr>
              <w:t>Your</w:t>
            </w:r>
            <w:r>
              <w:rPr>
                <w:spacing w:val="-7"/>
                <w:sz w:val="10"/>
              </w:rPr>
              <w:t xml:space="preserve"> </w:t>
            </w:r>
            <w:r>
              <w:rPr>
                <w:sz w:val="10"/>
              </w:rPr>
              <w:t>officer</w:t>
            </w:r>
            <w:r>
              <w:rPr>
                <w:spacing w:val="19"/>
                <w:sz w:val="10"/>
              </w:rPr>
              <w:t xml:space="preserve"> </w:t>
            </w:r>
            <w:r>
              <w:rPr>
                <w:spacing w:val="-2"/>
                <w:sz w:val="10"/>
              </w:rPr>
              <w:t>2303006</w:t>
            </w:r>
          </w:p>
        </w:tc>
        <w:tc>
          <w:tcPr>
            <w:tcW w:w="1157" w:type="dxa"/>
            <w:tcBorders/>
          </w:tcPr>
          <w:p>
            <w:pPr>
              <w:pStyle w:val="TableParagraph"/>
              <w:widowControl w:val="false"/>
              <w:spacing w:lineRule="exact" w:line="112" w:before="58" w:after="0"/>
              <w:ind w:left="125" w:right="0" w:hanging="0"/>
              <w:rPr>
                <w:sz w:val="10"/>
              </w:rPr>
            </w:pPr>
            <w:r>
              <w:rPr>
                <w:sz w:val="10"/>
              </w:rPr>
              <w:t>Detail</w:t>
            </w:r>
            <w:r>
              <w:rPr>
                <w:spacing w:val="-3"/>
                <w:sz w:val="10"/>
              </w:rPr>
              <w:t xml:space="preserve"> </w:t>
            </w:r>
            <w:r>
              <w:rPr>
                <w:sz w:val="10"/>
              </w:rPr>
              <w:t>-</w:t>
            </w:r>
            <w:r>
              <w:rPr>
                <w:spacing w:val="-2"/>
                <w:sz w:val="10"/>
              </w:rPr>
              <w:t xml:space="preserve"> </w:t>
            </w:r>
            <w:r>
              <w:rPr>
                <w:spacing w:val="-5"/>
                <w:sz w:val="10"/>
              </w:rPr>
              <w:t>Day</w:t>
            </w:r>
          </w:p>
        </w:tc>
        <w:tc>
          <w:tcPr>
            <w:tcW w:w="1651" w:type="dxa"/>
            <w:tcBorders/>
          </w:tcPr>
          <w:p>
            <w:pPr>
              <w:pStyle w:val="TableParagraph"/>
              <w:widowControl w:val="false"/>
              <w:spacing w:lineRule="exact" w:line="112" w:before="58" w:after="0"/>
              <w:ind w:left="169" w:right="0" w:hanging="0"/>
              <w:rPr>
                <w:sz w:val="10"/>
              </w:rPr>
            </w:pPr>
            <w:r>
              <w:rPr>
                <w:sz w:val="10"/>
              </w:rPr>
              <w:t>HR</w:t>
            </w:r>
            <w:r>
              <w:rPr>
                <w:spacing w:val="-2"/>
                <w:sz w:val="10"/>
              </w:rPr>
              <w:t xml:space="preserve"> </w:t>
            </w:r>
            <w:r>
              <w:rPr>
                <w:sz w:val="10"/>
              </w:rPr>
              <w:t>Candee</w:t>
            </w:r>
            <w:r>
              <w:rPr>
                <w:spacing w:val="-2"/>
                <w:sz w:val="10"/>
              </w:rPr>
              <w:t xml:space="preserve"> Construction</w:t>
            </w:r>
          </w:p>
        </w:tc>
        <w:tc>
          <w:tcPr>
            <w:tcW w:w="431" w:type="dxa"/>
            <w:tcBorders/>
          </w:tcPr>
          <w:p>
            <w:pPr>
              <w:pStyle w:val="TableParagraph"/>
              <w:widowControl w:val="false"/>
              <w:spacing w:lineRule="exact" w:line="112" w:before="58" w:after="0"/>
              <w:ind w:left="56" w:right="0" w:hanging="0"/>
              <w:jc w:val="center"/>
              <w:rPr>
                <w:sz w:val="10"/>
              </w:rPr>
            </w:pPr>
            <w:r>
              <w:rPr>
                <w:sz w:val="10"/>
              </w:rPr>
              <w:t>08</w:t>
            </w:r>
            <w:r>
              <w:rPr>
                <w:spacing w:val="-1"/>
                <w:sz w:val="10"/>
              </w:rPr>
              <w:t xml:space="preserve"> </w:t>
            </w:r>
            <w:r>
              <w:rPr>
                <w:spacing w:val="-5"/>
                <w:sz w:val="10"/>
              </w:rPr>
              <w:t>00</w:t>
            </w:r>
          </w:p>
        </w:tc>
        <w:tc>
          <w:tcPr>
            <w:tcW w:w="315" w:type="dxa"/>
            <w:tcBorders/>
          </w:tcPr>
          <w:p>
            <w:pPr>
              <w:pStyle w:val="TableParagraph"/>
              <w:widowControl w:val="false"/>
              <w:rPr>
                <w:rFonts w:ascii="Times New Roman" w:hAnsi="Times New Roman"/>
                <w:sz w:val="12"/>
              </w:rPr>
            </w:pPr>
            <w:r>
              <w:rPr>
                <w:rFonts w:ascii="Times New Roman" w:hAnsi="Times New Roman"/>
                <w:sz w:val="12"/>
              </w:rPr>
            </w:r>
          </w:p>
        </w:tc>
        <w:tc>
          <w:tcPr>
            <w:tcW w:w="698" w:type="dxa"/>
            <w:tcBorders/>
          </w:tcPr>
          <w:p>
            <w:pPr>
              <w:pStyle w:val="TableParagraph"/>
              <w:widowControl w:val="false"/>
              <w:spacing w:lineRule="exact" w:line="112" w:before="58" w:after="0"/>
              <w:ind w:left="172" w:right="0" w:hanging="0"/>
              <w:rPr>
                <w:sz w:val="10"/>
              </w:rPr>
            </w:pPr>
            <w:r>
              <w:rPr>
                <w:sz w:val="10"/>
              </w:rPr>
              <w:t>15</w:t>
            </w:r>
            <w:r>
              <w:rPr>
                <w:spacing w:val="-1"/>
                <w:sz w:val="10"/>
              </w:rPr>
              <w:t xml:space="preserve"> </w:t>
            </w:r>
            <w:r>
              <w:rPr>
                <w:spacing w:val="-5"/>
                <w:sz w:val="10"/>
              </w:rPr>
              <w:t>30</w:t>
            </w:r>
          </w:p>
        </w:tc>
        <w:tc>
          <w:tcPr>
            <w:tcW w:w="746" w:type="dxa"/>
            <w:tcBorders/>
          </w:tcPr>
          <w:p>
            <w:pPr>
              <w:pStyle w:val="TableParagraph"/>
              <w:widowControl w:val="false"/>
              <w:spacing w:lineRule="exact" w:line="112" w:before="58" w:after="0"/>
              <w:ind w:left="0" w:right="51" w:hanging="0"/>
              <w:jc w:val="center"/>
              <w:rPr>
                <w:sz w:val="10"/>
              </w:rPr>
            </w:pPr>
            <w:r>
              <w:rPr>
                <w:spacing w:val="-5"/>
                <w:sz w:val="10"/>
              </w:rPr>
              <w:t>7.5</w:t>
            </w:r>
          </w:p>
        </w:tc>
        <w:tc>
          <w:tcPr>
            <w:tcW w:w="698" w:type="dxa"/>
            <w:tcBorders/>
          </w:tcPr>
          <w:p>
            <w:pPr>
              <w:pStyle w:val="TableParagraph"/>
              <w:widowControl w:val="false"/>
              <w:spacing w:lineRule="exact" w:line="112" w:before="58" w:after="0"/>
              <w:ind w:left="331" w:right="0" w:hanging="0"/>
              <w:rPr>
                <w:sz w:val="10"/>
              </w:rPr>
            </w:pPr>
            <w:r>
              <w:rPr>
                <w:sz w:val="10"/>
              </w:rPr>
              <w:t>08</w:t>
            </w:r>
            <w:r>
              <w:rPr>
                <w:spacing w:val="-1"/>
                <w:sz w:val="10"/>
              </w:rPr>
              <w:t xml:space="preserve"> </w:t>
            </w:r>
            <w:r>
              <w:rPr>
                <w:spacing w:val="-5"/>
                <w:sz w:val="10"/>
              </w:rPr>
              <w:t>29</w:t>
            </w:r>
          </w:p>
        </w:tc>
        <w:tc>
          <w:tcPr>
            <w:tcW w:w="401" w:type="dxa"/>
            <w:tcBorders/>
          </w:tcPr>
          <w:p>
            <w:pPr>
              <w:pStyle w:val="TableParagraph"/>
              <w:widowControl w:val="false"/>
              <w:spacing w:lineRule="exact" w:line="112" w:before="58" w:after="0"/>
              <w:ind w:left="7" w:right="92" w:hanging="0"/>
              <w:jc w:val="center"/>
              <w:rPr>
                <w:sz w:val="10"/>
              </w:rPr>
            </w:pPr>
            <w:r>
              <w:rPr>
                <w:sz w:val="10"/>
              </w:rPr>
              <w:t>15</w:t>
            </w:r>
            <w:r>
              <w:rPr>
                <w:spacing w:val="-1"/>
                <w:sz w:val="10"/>
              </w:rPr>
              <w:t xml:space="preserve"> </w:t>
            </w:r>
            <w:r>
              <w:rPr>
                <w:spacing w:val="-5"/>
                <w:sz w:val="10"/>
              </w:rPr>
              <w:t>44</w:t>
            </w:r>
          </w:p>
        </w:tc>
      </w:tr>
      <w:tr>
        <w:trPr>
          <w:trHeight w:val="190" w:hRule="atLeast"/>
        </w:trPr>
        <w:tc>
          <w:tcPr>
            <w:tcW w:w="372" w:type="dxa"/>
            <w:tcBorders/>
          </w:tcPr>
          <w:p>
            <w:pPr>
              <w:pStyle w:val="TableParagraph"/>
              <w:widowControl w:val="false"/>
              <w:spacing w:before="14" w:after="0"/>
              <w:ind w:left="7" w:right="94" w:hanging="0"/>
              <w:jc w:val="center"/>
              <w:rPr>
                <w:sz w:val="10"/>
              </w:rPr>
            </w:pPr>
            <w:r>
              <w:rPr>
                <w:spacing w:val="-4"/>
                <w:sz w:val="10"/>
              </w:rPr>
              <w:t>2724</w:t>
            </w:r>
          </w:p>
        </w:tc>
        <w:tc>
          <w:tcPr>
            <w:tcW w:w="1142" w:type="dxa"/>
            <w:tcBorders/>
          </w:tcPr>
          <w:p>
            <w:pPr>
              <w:pStyle w:val="TableParagraph"/>
              <w:widowControl w:val="false"/>
              <w:spacing w:before="14" w:after="0"/>
              <w:ind w:left="0" w:right="57" w:hanging="0"/>
              <w:jc w:val="center"/>
              <w:rPr>
                <w:sz w:val="10"/>
              </w:rPr>
            </w:pPr>
            <w:r>
              <w:rPr>
                <w:sz w:val="10"/>
              </w:rPr>
              <w:t>Your</w:t>
            </w:r>
            <w:r>
              <w:rPr>
                <w:spacing w:val="-7"/>
                <w:sz w:val="10"/>
              </w:rPr>
              <w:t xml:space="preserve"> </w:t>
            </w:r>
            <w:r>
              <w:rPr>
                <w:sz w:val="10"/>
              </w:rPr>
              <w:t>officer</w:t>
            </w:r>
            <w:r>
              <w:rPr>
                <w:spacing w:val="19"/>
                <w:sz w:val="10"/>
              </w:rPr>
              <w:t xml:space="preserve"> </w:t>
            </w:r>
            <w:r>
              <w:rPr>
                <w:spacing w:val="-2"/>
                <w:sz w:val="10"/>
              </w:rPr>
              <w:t>2303002</w:t>
            </w:r>
          </w:p>
        </w:tc>
        <w:tc>
          <w:tcPr>
            <w:tcW w:w="1157" w:type="dxa"/>
            <w:tcBorders/>
          </w:tcPr>
          <w:p>
            <w:pPr>
              <w:pStyle w:val="TableParagraph"/>
              <w:widowControl w:val="false"/>
              <w:spacing w:before="14" w:after="0"/>
              <w:ind w:left="125" w:right="0" w:hanging="0"/>
              <w:rPr>
                <w:sz w:val="10"/>
              </w:rPr>
            </w:pPr>
            <w:r>
              <w:rPr>
                <w:sz w:val="10"/>
              </w:rPr>
              <w:t>Detail</w:t>
            </w:r>
            <w:r>
              <w:rPr>
                <w:spacing w:val="-3"/>
                <w:sz w:val="10"/>
              </w:rPr>
              <w:t xml:space="preserve"> </w:t>
            </w:r>
            <w:r>
              <w:rPr>
                <w:sz w:val="10"/>
              </w:rPr>
              <w:t>-</w:t>
            </w:r>
            <w:r>
              <w:rPr>
                <w:spacing w:val="-2"/>
                <w:sz w:val="10"/>
              </w:rPr>
              <w:t xml:space="preserve"> </w:t>
            </w:r>
            <w:r>
              <w:rPr>
                <w:spacing w:val="-5"/>
                <w:sz w:val="10"/>
              </w:rPr>
              <w:t>Day</w:t>
            </w:r>
          </w:p>
        </w:tc>
        <w:tc>
          <w:tcPr>
            <w:tcW w:w="1651" w:type="dxa"/>
            <w:tcBorders/>
          </w:tcPr>
          <w:p>
            <w:pPr>
              <w:pStyle w:val="TableParagraph"/>
              <w:widowControl w:val="false"/>
              <w:spacing w:before="14" w:after="0"/>
              <w:ind w:left="169" w:right="0" w:hanging="0"/>
              <w:rPr>
                <w:sz w:val="10"/>
              </w:rPr>
            </w:pPr>
            <w:r>
              <w:rPr>
                <w:sz w:val="10"/>
              </w:rPr>
              <w:t>Conn</w:t>
            </w:r>
            <w:r>
              <w:rPr>
                <w:spacing w:val="-5"/>
                <w:sz w:val="10"/>
              </w:rPr>
              <w:t xml:space="preserve"> </w:t>
            </w:r>
            <w:r>
              <w:rPr>
                <w:sz w:val="10"/>
              </w:rPr>
              <w:t>Water</w:t>
            </w:r>
            <w:r>
              <w:rPr>
                <w:spacing w:val="-4"/>
                <w:sz w:val="10"/>
              </w:rPr>
              <w:t xml:space="preserve"> </w:t>
            </w:r>
            <w:r>
              <w:rPr>
                <w:sz w:val="10"/>
              </w:rPr>
              <w:t>Services</w:t>
            </w:r>
            <w:r>
              <w:rPr>
                <w:spacing w:val="-4"/>
                <w:sz w:val="10"/>
              </w:rPr>
              <w:t xml:space="preserve"> </w:t>
            </w:r>
            <w:r>
              <w:rPr>
                <w:spacing w:val="-5"/>
                <w:sz w:val="10"/>
              </w:rPr>
              <w:t>LLC</w:t>
            </w:r>
          </w:p>
        </w:tc>
        <w:tc>
          <w:tcPr>
            <w:tcW w:w="431" w:type="dxa"/>
            <w:tcBorders/>
          </w:tcPr>
          <w:p>
            <w:pPr>
              <w:pStyle w:val="TableParagraph"/>
              <w:widowControl w:val="false"/>
              <w:spacing w:before="14" w:after="0"/>
              <w:ind w:left="56" w:right="0" w:hanging="0"/>
              <w:jc w:val="center"/>
              <w:rPr>
                <w:sz w:val="10"/>
              </w:rPr>
            </w:pPr>
            <w:r>
              <w:rPr>
                <w:sz w:val="10"/>
              </w:rPr>
              <w:t>08</w:t>
            </w:r>
            <w:r>
              <w:rPr>
                <w:spacing w:val="-1"/>
                <w:sz w:val="10"/>
              </w:rPr>
              <w:t xml:space="preserve"> </w:t>
            </w:r>
            <w:r>
              <w:rPr>
                <w:spacing w:val="-5"/>
                <w:sz w:val="10"/>
              </w:rPr>
              <w:t>00</w:t>
            </w:r>
          </w:p>
        </w:tc>
        <w:tc>
          <w:tcPr>
            <w:tcW w:w="315" w:type="dxa"/>
            <w:tcBorders/>
          </w:tcPr>
          <w:p>
            <w:pPr>
              <w:pStyle w:val="TableParagraph"/>
              <w:widowControl w:val="false"/>
              <w:rPr>
                <w:rFonts w:ascii="Times New Roman" w:hAnsi="Times New Roman"/>
                <w:sz w:val="12"/>
              </w:rPr>
            </w:pPr>
            <w:r>
              <w:rPr>
                <w:rFonts w:ascii="Times New Roman" w:hAnsi="Times New Roman"/>
                <w:sz w:val="12"/>
              </w:rPr>
            </w:r>
          </w:p>
        </w:tc>
        <w:tc>
          <w:tcPr>
            <w:tcW w:w="698" w:type="dxa"/>
            <w:tcBorders/>
          </w:tcPr>
          <w:p>
            <w:pPr>
              <w:pStyle w:val="TableParagraph"/>
              <w:widowControl w:val="false"/>
              <w:spacing w:before="14" w:after="0"/>
              <w:ind w:left="172" w:right="0" w:hanging="0"/>
              <w:rPr>
                <w:sz w:val="10"/>
              </w:rPr>
            </w:pPr>
            <w:r>
              <w:rPr>
                <w:sz w:val="10"/>
              </w:rPr>
              <w:t>15</w:t>
            </w:r>
            <w:r>
              <w:rPr>
                <w:spacing w:val="-1"/>
                <w:sz w:val="10"/>
              </w:rPr>
              <w:t xml:space="preserve"> </w:t>
            </w:r>
            <w:r>
              <w:rPr>
                <w:spacing w:val="-5"/>
                <w:sz w:val="10"/>
              </w:rPr>
              <w:t>00</w:t>
            </w:r>
          </w:p>
        </w:tc>
        <w:tc>
          <w:tcPr>
            <w:tcW w:w="746" w:type="dxa"/>
            <w:tcBorders/>
          </w:tcPr>
          <w:p>
            <w:pPr>
              <w:pStyle w:val="TableParagraph"/>
              <w:widowControl w:val="false"/>
              <w:spacing w:before="14" w:after="0"/>
              <w:ind w:left="0" w:right="51" w:hanging="0"/>
              <w:jc w:val="center"/>
              <w:rPr>
                <w:sz w:val="10"/>
              </w:rPr>
            </w:pPr>
            <w:r>
              <w:rPr>
                <w:spacing w:val="-5"/>
                <w:sz w:val="10"/>
              </w:rPr>
              <w:t>7.0</w:t>
            </w:r>
          </w:p>
        </w:tc>
        <w:tc>
          <w:tcPr>
            <w:tcW w:w="698" w:type="dxa"/>
            <w:tcBorders/>
          </w:tcPr>
          <w:p>
            <w:pPr>
              <w:pStyle w:val="TableParagraph"/>
              <w:widowControl w:val="false"/>
              <w:spacing w:before="14" w:after="0"/>
              <w:ind w:left="331" w:right="0" w:hanging="0"/>
              <w:rPr>
                <w:sz w:val="10"/>
              </w:rPr>
            </w:pPr>
            <w:r>
              <w:rPr>
                <w:sz w:val="10"/>
              </w:rPr>
              <w:t>07</w:t>
            </w:r>
            <w:r>
              <w:rPr>
                <w:spacing w:val="-1"/>
                <w:sz w:val="10"/>
              </w:rPr>
              <w:t xml:space="preserve"> </w:t>
            </w:r>
            <w:r>
              <w:rPr>
                <w:spacing w:val="-5"/>
                <w:sz w:val="10"/>
              </w:rPr>
              <w:t>45</w:t>
            </w:r>
          </w:p>
        </w:tc>
        <w:tc>
          <w:tcPr>
            <w:tcW w:w="401" w:type="dxa"/>
            <w:tcBorders/>
          </w:tcPr>
          <w:p>
            <w:pPr>
              <w:pStyle w:val="TableParagraph"/>
              <w:widowControl w:val="false"/>
              <w:spacing w:before="14" w:after="0"/>
              <w:ind w:left="7" w:right="92" w:hanging="0"/>
              <w:jc w:val="center"/>
              <w:rPr>
                <w:sz w:val="10"/>
              </w:rPr>
            </w:pPr>
            <w:r>
              <w:rPr>
                <w:sz w:val="10"/>
              </w:rPr>
              <w:t>15</w:t>
            </w:r>
            <w:r>
              <w:rPr>
                <w:spacing w:val="-1"/>
                <w:sz w:val="10"/>
              </w:rPr>
              <w:t xml:space="preserve"> </w:t>
            </w:r>
            <w:r>
              <w:rPr>
                <w:spacing w:val="-5"/>
                <w:sz w:val="10"/>
              </w:rPr>
              <w:t>00</w:t>
            </w:r>
          </w:p>
        </w:tc>
      </w:tr>
      <w:tr>
        <w:trPr>
          <w:trHeight w:val="236" w:hRule="atLeast"/>
        </w:trPr>
        <w:tc>
          <w:tcPr>
            <w:tcW w:w="372" w:type="dxa"/>
            <w:tcBorders/>
          </w:tcPr>
          <w:p>
            <w:pPr>
              <w:pStyle w:val="TableParagraph"/>
              <w:widowControl w:val="false"/>
              <w:spacing w:before="58" w:after="0"/>
              <w:ind w:left="0" w:right="32" w:hanging="0"/>
              <w:jc w:val="center"/>
              <w:rPr>
                <w:sz w:val="10"/>
              </w:rPr>
            </w:pPr>
            <w:r>
              <w:rPr>
                <w:spacing w:val="-2"/>
                <w:sz w:val="10"/>
              </w:rPr>
              <w:t>10805</w:t>
            </w:r>
          </w:p>
        </w:tc>
        <w:tc>
          <w:tcPr>
            <w:tcW w:w="1142" w:type="dxa"/>
            <w:tcBorders/>
          </w:tcPr>
          <w:p>
            <w:pPr>
              <w:pStyle w:val="TableParagraph"/>
              <w:widowControl w:val="false"/>
              <w:spacing w:before="58" w:after="0"/>
              <w:ind w:left="0" w:right="57" w:hanging="0"/>
              <w:jc w:val="center"/>
              <w:rPr>
                <w:sz w:val="10"/>
              </w:rPr>
            </w:pPr>
            <w:r>
              <w:rPr>
                <w:sz w:val="10"/>
              </w:rPr>
              <w:t>Your</w:t>
            </w:r>
            <w:r>
              <w:rPr>
                <w:spacing w:val="-7"/>
                <w:sz w:val="10"/>
              </w:rPr>
              <w:t xml:space="preserve"> </w:t>
            </w:r>
            <w:r>
              <w:rPr>
                <w:sz w:val="10"/>
              </w:rPr>
              <w:t>officer</w:t>
            </w:r>
            <w:r>
              <w:rPr>
                <w:spacing w:val="19"/>
                <w:sz w:val="10"/>
              </w:rPr>
              <w:t xml:space="preserve"> </w:t>
            </w:r>
            <w:r>
              <w:rPr>
                <w:spacing w:val="-2"/>
                <w:sz w:val="10"/>
              </w:rPr>
              <w:t>2303031</w:t>
            </w:r>
          </w:p>
        </w:tc>
        <w:tc>
          <w:tcPr>
            <w:tcW w:w="1157" w:type="dxa"/>
            <w:tcBorders/>
          </w:tcPr>
          <w:p>
            <w:pPr>
              <w:pStyle w:val="TableParagraph"/>
              <w:widowControl w:val="false"/>
              <w:spacing w:before="58" w:after="0"/>
              <w:ind w:left="125" w:right="0" w:hanging="0"/>
              <w:rPr>
                <w:sz w:val="10"/>
              </w:rPr>
            </w:pPr>
            <w:r>
              <w:rPr>
                <w:sz w:val="10"/>
              </w:rPr>
              <w:t>Detail</w:t>
            </w:r>
            <w:r>
              <w:rPr>
                <w:spacing w:val="-3"/>
                <w:sz w:val="10"/>
              </w:rPr>
              <w:t xml:space="preserve"> </w:t>
            </w:r>
            <w:r>
              <w:rPr>
                <w:sz w:val="10"/>
              </w:rPr>
              <w:t>-</w:t>
            </w:r>
            <w:r>
              <w:rPr>
                <w:spacing w:val="-2"/>
                <w:sz w:val="10"/>
              </w:rPr>
              <w:t xml:space="preserve"> Night/Wknd</w:t>
            </w:r>
          </w:p>
        </w:tc>
        <w:tc>
          <w:tcPr>
            <w:tcW w:w="1651" w:type="dxa"/>
            <w:tcBorders/>
          </w:tcPr>
          <w:p>
            <w:pPr>
              <w:pStyle w:val="TableParagraph"/>
              <w:widowControl w:val="false"/>
              <w:spacing w:before="58" w:after="0"/>
              <w:ind w:left="169" w:right="0" w:hanging="0"/>
              <w:rPr>
                <w:sz w:val="10"/>
              </w:rPr>
            </w:pPr>
            <w:r>
              <w:rPr>
                <w:sz w:val="10"/>
              </w:rPr>
              <w:t>Bond</w:t>
            </w:r>
            <w:r>
              <w:rPr>
                <w:spacing w:val="-5"/>
                <w:sz w:val="10"/>
              </w:rPr>
              <w:t xml:space="preserve"> </w:t>
            </w:r>
            <w:r>
              <w:rPr>
                <w:sz w:val="10"/>
              </w:rPr>
              <w:t>Utility</w:t>
            </w:r>
            <w:r>
              <w:rPr>
                <w:spacing w:val="-4"/>
                <w:sz w:val="10"/>
              </w:rPr>
              <w:t xml:space="preserve"> </w:t>
            </w:r>
            <w:r>
              <w:rPr>
                <w:sz w:val="10"/>
              </w:rPr>
              <w:t>Construction</w:t>
            </w:r>
            <w:r>
              <w:rPr>
                <w:spacing w:val="-4"/>
                <w:sz w:val="10"/>
              </w:rPr>
              <w:t xml:space="preserve"> </w:t>
            </w:r>
            <w:r>
              <w:rPr>
                <w:spacing w:val="-5"/>
                <w:sz w:val="10"/>
              </w:rPr>
              <w:t>Inc</w:t>
            </w:r>
          </w:p>
        </w:tc>
        <w:tc>
          <w:tcPr>
            <w:tcW w:w="431" w:type="dxa"/>
            <w:tcBorders/>
          </w:tcPr>
          <w:p>
            <w:pPr>
              <w:pStyle w:val="TableParagraph"/>
              <w:widowControl w:val="false"/>
              <w:spacing w:before="58" w:after="0"/>
              <w:ind w:left="56" w:right="0" w:hanging="0"/>
              <w:jc w:val="center"/>
              <w:rPr>
                <w:sz w:val="10"/>
              </w:rPr>
            </w:pPr>
            <w:r>
              <w:rPr>
                <w:sz w:val="10"/>
              </w:rPr>
              <w:t>04</w:t>
            </w:r>
            <w:r>
              <w:rPr>
                <w:spacing w:val="-1"/>
                <w:sz w:val="10"/>
              </w:rPr>
              <w:t xml:space="preserve"> </w:t>
            </w:r>
            <w:r>
              <w:rPr>
                <w:spacing w:val="-5"/>
                <w:sz w:val="10"/>
              </w:rPr>
              <w:t>00</w:t>
            </w:r>
          </w:p>
        </w:tc>
        <w:tc>
          <w:tcPr>
            <w:tcW w:w="315" w:type="dxa"/>
            <w:tcBorders/>
          </w:tcPr>
          <w:p>
            <w:pPr>
              <w:pStyle w:val="TableParagraph"/>
              <w:widowControl w:val="false"/>
              <w:rPr>
                <w:rFonts w:ascii="Times New Roman" w:hAnsi="Times New Roman"/>
                <w:sz w:val="12"/>
              </w:rPr>
            </w:pPr>
            <w:r>
              <w:rPr>
                <w:rFonts w:ascii="Times New Roman" w:hAnsi="Times New Roman"/>
                <w:sz w:val="12"/>
              </w:rPr>
            </w:r>
          </w:p>
        </w:tc>
        <w:tc>
          <w:tcPr>
            <w:tcW w:w="698" w:type="dxa"/>
            <w:tcBorders/>
          </w:tcPr>
          <w:p>
            <w:pPr>
              <w:pStyle w:val="TableParagraph"/>
              <w:widowControl w:val="false"/>
              <w:spacing w:before="58" w:after="0"/>
              <w:ind w:left="172" w:right="0" w:hanging="0"/>
              <w:rPr>
                <w:sz w:val="10"/>
              </w:rPr>
            </w:pPr>
            <w:r>
              <w:rPr>
                <w:sz w:val="10"/>
              </w:rPr>
              <w:t>07</w:t>
            </w:r>
            <w:r>
              <w:rPr>
                <w:spacing w:val="-1"/>
                <w:sz w:val="10"/>
              </w:rPr>
              <w:t xml:space="preserve"> </w:t>
            </w:r>
            <w:r>
              <w:rPr>
                <w:spacing w:val="-5"/>
                <w:sz w:val="10"/>
              </w:rPr>
              <w:t>00</w:t>
            </w:r>
          </w:p>
        </w:tc>
        <w:tc>
          <w:tcPr>
            <w:tcW w:w="746" w:type="dxa"/>
            <w:tcBorders/>
          </w:tcPr>
          <w:p>
            <w:pPr>
              <w:pStyle w:val="TableParagraph"/>
              <w:widowControl w:val="false"/>
              <w:spacing w:before="58" w:after="0"/>
              <w:ind w:left="0" w:right="51" w:hanging="0"/>
              <w:jc w:val="center"/>
              <w:rPr>
                <w:sz w:val="10"/>
              </w:rPr>
            </w:pPr>
            <w:r>
              <w:rPr>
                <w:spacing w:val="-5"/>
                <w:sz w:val="10"/>
              </w:rPr>
              <w:t>3.0</w:t>
            </w:r>
          </w:p>
        </w:tc>
        <w:tc>
          <w:tcPr>
            <w:tcW w:w="698" w:type="dxa"/>
            <w:tcBorders/>
          </w:tcPr>
          <w:p>
            <w:pPr>
              <w:pStyle w:val="TableParagraph"/>
              <w:widowControl w:val="false"/>
              <w:spacing w:before="58" w:after="0"/>
              <w:ind w:left="331" w:right="0" w:hanging="0"/>
              <w:rPr>
                <w:sz w:val="10"/>
              </w:rPr>
            </w:pPr>
            <w:r>
              <w:rPr>
                <w:spacing w:val="-2"/>
                <w:sz w:val="10"/>
              </w:rPr>
              <w:t>missing</w:t>
            </w:r>
          </w:p>
        </w:tc>
        <w:tc>
          <w:tcPr>
            <w:tcW w:w="401" w:type="dxa"/>
            <w:tcBorders/>
          </w:tcPr>
          <w:p>
            <w:pPr>
              <w:pStyle w:val="TableParagraph"/>
              <w:widowControl w:val="false"/>
              <w:spacing w:before="58" w:after="0"/>
              <w:ind w:left="2" w:right="0" w:hanging="0"/>
              <w:jc w:val="center"/>
              <w:rPr>
                <w:sz w:val="10"/>
              </w:rPr>
            </w:pPr>
            <w:r>
              <w:rPr>
                <w:spacing w:val="-2"/>
                <w:sz w:val="10"/>
              </w:rPr>
              <w:t>missing</w:t>
            </w:r>
          </w:p>
        </w:tc>
      </w:tr>
      <w:tr>
        <w:trPr>
          <w:trHeight w:val="236" w:hRule="atLeast"/>
        </w:trPr>
        <w:tc>
          <w:tcPr>
            <w:tcW w:w="372" w:type="dxa"/>
            <w:tcBorders/>
          </w:tcPr>
          <w:p>
            <w:pPr>
              <w:pStyle w:val="TableParagraph"/>
              <w:widowControl w:val="false"/>
              <w:spacing w:before="60" w:after="0"/>
              <w:ind w:left="0" w:right="32" w:hanging="0"/>
              <w:jc w:val="center"/>
              <w:rPr>
                <w:sz w:val="10"/>
              </w:rPr>
            </w:pPr>
            <w:r>
              <w:rPr>
                <w:spacing w:val="-2"/>
                <w:sz w:val="10"/>
              </w:rPr>
              <w:t>10805</w:t>
            </w:r>
          </w:p>
        </w:tc>
        <w:tc>
          <w:tcPr>
            <w:tcW w:w="1142" w:type="dxa"/>
            <w:tcBorders/>
          </w:tcPr>
          <w:p>
            <w:pPr>
              <w:pStyle w:val="TableParagraph"/>
              <w:widowControl w:val="false"/>
              <w:spacing w:before="60" w:after="0"/>
              <w:ind w:left="0" w:right="57" w:hanging="0"/>
              <w:jc w:val="center"/>
              <w:rPr>
                <w:sz w:val="10"/>
              </w:rPr>
            </w:pPr>
            <w:r>
              <w:rPr>
                <w:sz w:val="10"/>
              </w:rPr>
              <w:t>Your</w:t>
            </w:r>
            <w:r>
              <w:rPr>
                <w:spacing w:val="-7"/>
                <w:sz w:val="10"/>
              </w:rPr>
              <w:t xml:space="preserve"> </w:t>
            </w:r>
            <w:r>
              <w:rPr>
                <w:sz w:val="10"/>
              </w:rPr>
              <w:t>officer</w:t>
            </w:r>
            <w:r>
              <w:rPr>
                <w:spacing w:val="19"/>
                <w:sz w:val="10"/>
              </w:rPr>
              <w:t xml:space="preserve"> </w:t>
            </w:r>
            <w:r>
              <w:rPr>
                <w:spacing w:val="-2"/>
                <w:sz w:val="10"/>
              </w:rPr>
              <w:t>2302994</w:t>
            </w:r>
          </w:p>
        </w:tc>
        <w:tc>
          <w:tcPr>
            <w:tcW w:w="1157" w:type="dxa"/>
            <w:tcBorders/>
          </w:tcPr>
          <w:p>
            <w:pPr>
              <w:pStyle w:val="TableParagraph"/>
              <w:widowControl w:val="false"/>
              <w:spacing w:before="60" w:after="0"/>
              <w:ind w:left="125" w:right="0" w:hanging="0"/>
              <w:rPr>
                <w:sz w:val="10"/>
              </w:rPr>
            </w:pPr>
            <w:r>
              <w:rPr>
                <w:sz w:val="10"/>
              </w:rPr>
              <w:t>Detail</w:t>
            </w:r>
            <w:r>
              <w:rPr>
                <w:spacing w:val="-3"/>
                <w:sz w:val="10"/>
              </w:rPr>
              <w:t xml:space="preserve"> </w:t>
            </w:r>
            <w:r>
              <w:rPr>
                <w:sz w:val="10"/>
              </w:rPr>
              <w:t>-</w:t>
            </w:r>
            <w:r>
              <w:rPr>
                <w:spacing w:val="-2"/>
                <w:sz w:val="10"/>
              </w:rPr>
              <w:t xml:space="preserve"> </w:t>
            </w:r>
            <w:r>
              <w:rPr>
                <w:spacing w:val="-5"/>
                <w:sz w:val="10"/>
              </w:rPr>
              <w:t>Day</w:t>
            </w:r>
          </w:p>
        </w:tc>
        <w:tc>
          <w:tcPr>
            <w:tcW w:w="1651" w:type="dxa"/>
            <w:tcBorders/>
          </w:tcPr>
          <w:p>
            <w:pPr>
              <w:pStyle w:val="TableParagraph"/>
              <w:widowControl w:val="false"/>
              <w:spacing w:before="60" w:after="0"/>
              <w:ind w:left="169" w:right="0" w:hanging="0"/>
              <w:rPr>
                <w:sz w:val="10"/>
              </w:rPr>
            </w:pPr>
            <w:r>
              <w:rPr>
                <w:sz w:val="10"/>
              </w:rPr>
              <w:t>Bond</w:t>
            </w:r>
            <w:r>
              <w:rPr>
                <w:spacing w:val="-5"/>
                <w:sz w:val="10"/>
              </w:rPr>
              <w:t xml:space="preserve"> </w:t>
            </w:r>
            <w:r>
              <w:rPr>
                <w:sz w:val="10"/>
              </w:rPr>
              <w:t>Utility</w:t>
            </w:r>
            <w:r>
              <w:rPr>
                <w:spacing w:val="-4"/>
                <w:sz w:val="10"/>
              </w:rPr>
              <w:t xml:space="preserve"> </w:t>
            </w:r>
            <w:r>
              <w:rPr>
                <w:sz w:val="10"/>
              </w:rPr>
              <w:t>Construction</w:t>
            </w:r>
            <w:r>
              <w:rPr>
                <w:spacing w:val="-4"/>
                <w:sz w:val="10"/>
              </w:rPr>
              <w:t xml:space="preserve"> </w:t>
            </w:r>
            <w:r>
              <w:rPr>
                <w:spacing w:val="-5"/>
                <w:sz w:val="10"/>
              </w:rPr>
              <w:t>Inc</w:t>
            </w:r>
          </w:p>
        </w:tc>
        <w:tc>
          <w:tcPr>
            <w:tcW w:w="431" w:type="dxa"/>
            <w:tcBorders/>
          </w:tcPr>
          <w:p>
            <w:pPr>
              <w:pStyle w:val="TableParagraph"/>
              <w:widowControl w:val="false"/>
              <w:spacing w:before="60" w:after="0"/>
              <w:ind w:left="56" w:right="0" w:hanging="0"/>
              <w:jc w:val="center"/>
              <w:rPr>
                <w:sz w:val="10"/>
              </w:rPr>
            </w:pPr>
            <w:r>
              <w:rPr>
                <w:sz w:val="10"/>
              </w:rPr>
              <w:t>07</w:t>
            </w:r>
            <w:r>
              <w:rPr>
                <w:spacing w:val="-1"/>
                <w:sz w:val="10"/>
              </w:rPr>
              <w:t xml:space="preserve"> </w:t>
            </w:r>
            <w:r>
              <w:rPr>
                <w:spacing w:val="-5"/>
                <w:sz w:val="10"/>
              </w:rPr>
              <w:t>00</w:t>
            </w:r>
          </w:p>
        </w:tc>
        <w:tc>
          <w:tcPr>
            <w:tcW w:w="315" w:type="dxa"/>
            <w:tcBorders/>
          </w:tcPr>
          <w:p>
            <w:pPr>
              <w:pStyle w:val="TableParagraph"/>
              <w:widowControl w:val="false"/>
              <w:rPr>
                <w:rFonts w:ascii="Times New Roman" w:hAnsi="Times New Roman"/>
                <w:sz w:val="12"/>
              </w:rPr>
            </w:pPr>
            <w:r>
              <w:rPr>
                <w:rFonts w:ascii="Times New Roman" w:hAnsi="Times New Roman"/>
                <w:sz w:val="12"/>
              </w:rPr>
            </w:r>
          </w:p>
        </w:tc>
        <w:tc>
          <w:tcPr>
            <w:tcW w:w="698" w:type="dxa"/>
            <w:tcBorders/>
          </w:tcPr>
          <w:p>
            <w:pPr>
              <w:pStyle w:val="TableParagraph"/>
              <w:widowControl w:val="false"/>
              <w:spacing w:before="60" w:after="0"/>
              <w:ind w:left="172" w:right="0" w:hanging="0"/>
              <w:rPr>
                <w:sz w:val="10"/>
              </w:rPr>
            </w:pPr>
            <w:r>
              <w:rPr>
                <w:sz w:val="10"/>
              </w:rPr>
              <w:t>12</w:t>
            </w:r>
            <w:r>
              <w:rPr>
                <w:spacing w:val="-1"/>
                <w:sz w:val="10"/>
              </w:rPr>
              <w:t xml:space="preserve"> </w:t>
            </w:r>
            <w:r>
              <w:rPr>
                <w:spacing w:val="-5"/>
                <w:sz w:val="10"/>
              </w:rPr>
              <w:t>00</w:t>
            </w:r>
          </w:p>
        </w:tc>
        <w:tc>
          <w:tcPr>
            <w:tcW w:w="746" w:type="dxa"/>
            <w:tcBorders/>
          </w:tcPr>
          <w:p>
            <w:pPr>
              <w:pStyle w:val="TableParagraph"/>
              <w:widowControl w:val="false"/>
              <w:spacing w:before="60" w:after="0"/>
              <w:ind w:left="0" w:right="51" w:hanging="0"/>
              <w:jc w:val="center"/>
              <w:rPr>
                <w:sz w:val="10"/>
              </w:rPr>
            </w:pPr>
            <w:r>
              <w:rPr>
                <w:spacing w:val="-5"/>
                <w:sz w:val="10"/>
              </w:rPr>
              <w:t>5.0</w:t>
            </w:r>
          </w:p>
        </w:tc>
        <w:tc>
          <w:tcPr>
            <w:tcW w:w="698" w:type="dxa"/>
            <w:tcBorders/>
          </w:tcPr>
          <w:p>
            <w:pPr>
              <w:pStyle w:val="TableParagraph"/>
              <w:widowControl w:val="false"/>
              <w:spacing w:before="60" w:after="0"/>
              <w:ind w:left="331" w:right="0" w:hanging="0"/>
              <w:rPr>
                <w:sz w:val="10"/>
              </w:rPr>
            </w:pPr>
            <w:r>
              <w:rPr>
                <w:sz w:val="10"/>
              </w:rPr>
              <w:t>03</w:t>
            </w:r>
            <w:r>
              <w:rPr>
                <w:spacing w:val="-1"/>
                <w:sz w:val="10"/>
              </w:rPr>
              <w:t xml:space="preserve"> </w:t>
            </w:r>
            <w:r>
              <w:rPr>
                <w:spacing w:val="-5"/>
                <w:sz w:val="10"/>
              </w:rPr>
              <w:t>56</w:t>
            </w:r>
          </w:p>
        </w:tc>
        <w:tc>
          <w:tcPr>
            <w:tcW w:w="401" w:type="dxa"/>
            <w:tcBorders/>
          </w:tcPr>
          <w:p>
            <w:pPr>
              <w:pStyle w:val="TableParagraph"/>
              <w:widowControl w:val="false"/>
              <w:spacing w:before="60" w:after="0"/>
              <w:ind w:left="7" w:right="92" w:hanging="0"/>
              <w:jc w:val="center"/>
              <w:rPr>
                <w:sz w:val="10"/>
              </w:rPr>
            </w:pPr>
            <w:r>
              <w:rPr>
                <w:sz w:val="10"/>
              </w:rPr>
              <w:t>12</w:t>
            </w:r>
            <w:r>
              <w:rPr>
                <w:spacing w:val="-1"/>
                <w:sz w:val="10"/>
              </w:rPr>
              <w:t xml:space="preserve"> </w:t>
            </w:r>
            <w:r>
              <w:rPr>
                <w:spacing w:val="-5"/>
                <w:sz w:val="10"/>
              </w:rPr>
              <w:t>00</w:t>
            </w:r>
          </w:p>
        </w:tc>
      </w:tr>
      <w:tr>
        <w:trPr>
          <w:trHeight w:val="190" w:hRule="atLeast"/>
        </w:trPr>
        <w:tc>
          <w:tcPr>
            <w:tcW w:w="372" w:type="dxa"/>
            <w:tcBorders/>
          </w:tcPr>
          <w:p>
            <w:pPr>
              <w:pStyle w:val="TableParagraph"/>
              <w:widowControl w:val="false"/>
              <w:spacing w:lineRule="exact" w:line="112" w:before="58" w:after="0"/>
              <w:ind w:left="0" w:right="32" w:hanging="0"/>
              <w:jc w:val="center"/>
              <w:rPr>
                <w:sz w:val="10"/>
              </w:rPr>
            </w:pPr>
            <w:r>
              <w:rPr>
                <w:spacing w:val="-2"/>
                <w:sz w:val="10"/>
              </w:rPr>
              <w:t>10805</w:t>
            </w:r>
          </w:p>
        </w:tc>
        <w:tc>
          <w:tcPr>
            <w:tcW w:w="1142" w:type="dxa"/>
            <w:tcBorders/>
          </w:tcPr>
          <w:p>
            <w:pPr>
              <w:pStyle w:val="TableParagraph"/>
              <w:widowControl w:val="false"/>
              <w:spacing w:lineRule="exact" w:line="112" w:before="58" w:after="0"/>
              <w:ind w:left="0" w:right="57" w:hanging="0"/>
              <w:jc w:val="center"/>
              <w:rPr>
                <w:sz w:val="10"/>
              </w:rPr>
            </w:pPr>
            <w:r>
              <w:rPr>
                <w:sz w:val="10"/>
              </w:rPr>
              <w:t>Your</w:t>
            </w:r>
            <w:r>
              <w:rPr>
                <w:spacing w:val="-7"/>
                <w:sz w:val="10"/>
              </w:rPr>
              <w:t xml:space="preserve"> </w:t>
            </w:r>
            <w:r>
              <w:rPr>
                <w:sz w:val="10"/>
              </w:rPr>
              <w:t>officer</w:t>
            </w:r>
            <w:r>
              <w:rPr>
                <w:spacing w:val="19"/>
                <w:sz w:val="10"/>
              </w:rPr>
              <w:t xml:space="preserve"> </w:t>
            </w:r>
            <w:r>
              <w:rPr>
                <w:spacing w:val="-2"/>
                <w:sz w:val="10"/>
              </w:rPr>
              <w:t>2303024</w:t>
            </w:r>
          </w:p>
        </w:tc>
        <w:tc>
          <w:tcPr>
            <w:tcW w:w="1157" w:type="dxa"/>
            <w:tcBorders/>
          </w:tcPr>
          <w:p>
            <w:pPr>
              <w:pStyle w:val="TableParagraph"/>
              <w:widowControl w:val="false"/>
              <w:spacing w:lineRule="exact" w:line="112" w:before="58" w:after="0"/>
              <w:ind w:left="125" w:right="0" w:hanging="0"/>
              <w:rPr>
                <w:sz w:val="10"/>
              </w:rPr>
            </w:pPr>
            <w:r>
              <w:rPr>
                <w:spacing w:val="-2"/>
                <w:sz w:val="10"/>
              </w:rPr>
              <w:t>Town</w:t>
            </w:r>
            <w:r>
              <w:rPr>
                <w:spacing w:val="-5"/>
                <w:sz w:val="10"/>
              </w:rPr>
              <w:t xml:space="preserve"> Job</w:t>
            </w:r>
          </w:p>
        </w:tc>
        <w:tc>
          <w:tcPr>
            <w:tcW w:w="1651" w:type="dxa"/>
            <w:tcBorders/>
          </w:tcPr>
          <w:p>
            <w:pPr>
              <w:pStyle w:val="TableParagraph"/>
              <w:widowControl w:val="false"/>
              <w:spacing w:lineRule="exact" w:line="112" w:before="58" w:after="0"/>
              <w:ind w:left="169" w:right="0" w:hanging="0"/>
              <w:rPr>
                <w:sz w:val="10"/>
              </w:rPr>
            </w:pPr>
            <w:r>
              <w:rPr>
                <w:sz w:val="10"/>
              </w:rPr>
              <w:t>Public</w:t>
            </w:r>
            <w:r>
              <w:rPr>
                <w:spacing w:val="-4"/>
                <w:sz w:val="10"/>
              </w:rPr>
              <w:t xml:space="preserve"> </w:t>
            </w:r>
            <w:r>
              <w:rPr>
                <w:sz w:val="10"/>
              </w:rPr>
              <w:t>Works</w:t>
            </w:r>
            <w:r>
              <w:rPr>
                <w:spacing w:val="-3"/>
                <w:sz w:val="10"/>
              </w:rPr>
              <w:t xml:space="preserve"> </w:t>
            </w:r>
            <w:r>
              <w:rPr>
                <w:sz w:val="10"/>
              </w:rPr>
              <w:t>-</w:t>
            </w:r>
            <w:r>
              <w:rPr>
                <w:spacing w:val="-3"/>
                <w:sz w:val="10"/>
              </w:rPr>
              <w:t xml:space="preserve"> </w:t>
            </w:r>
            <w:r>
              <w:rPr>
                <w:spacing w:val="-2"/>
                <w:sz w:val="10"/>
              </w:rPr>
              <w:t>Conservation</w:t>
            </w:r>
          </w:p>
        </w:tc>
        <w:tc>
          <w:tcPr>
            <w:tcW w:w="431" w:type="dxa"/>
            <w:tcBorders/>
          </w:tcPr>
          <w:p>
            <w:pPr>
              <w:pStyle w:val="TableParagraph"/>
              <w:widowControl w:val="false"/>
              <w:spacing w:lineRule="exact" w:line="112" w:before="58" w:after="0"/>
              <w:ind w:left="56" w:right="0" w:hanging="0"/>
              <w:jc w:val="center"/>
              <w:rPr>
                <w:sz w:val="10"/>
              </w:rPr>
            </w:pPr>
            <w:r>
              <w:rPr>
                <w:sz w:val="10"/>
              </w:rPr>
              <w:t>13</w:t>
            </w:r>
            <w:r>
              <w:rPr>
                <w:spacing w:val="-1"/>
                <w:sz w:val="10"/>
              </w:rPr>
              <w:t xml:space="preserve"> </w:t>
            </w:r>
            <w:r>
              <w:rPr>
                <w:spacing w:val="-5"/>
                <w:sz w:val="10"/>
              </w:rPr>
              <w:t>30</w:t>
            </w:r>
          </w:p>
        </w:tc>
        <w:tc>
          <w:tcPr>
            <w:tcW w:w="315" w:type="dxa"/>
            <w:tcBorders/>
          </w:tcPr>
          <w:p>
            <w:pPr>
              <w:pStyle w:val="TableParagraph"/>
              <w:widowControl w:val="false"/>
              <w:rPr>
                <w:rFonts w:ascii="Times New Roman" w:hAnsi="Times New Roman"/>
                <w:sz w:val="12"/>
              </w:rPr>
            </w:pPr>
            <w:r>
              <w:rPr>
                <w:rFonts w:ascii="Times New Roman" w:hAnsi="Times New Roman"/>
                <w:sz w:val="12"/>
              </w:rPr>
            </w:r>
          </w:p>
        </w:tc>
        <w:tc>
          <w:tcPr>
            <w:tcW w:w="698" w:type="dxa"/>
            <w:tcBorders/>
          </w:tcPr>
          <w:p>
            <w:pPr>
              <w:pStyle w:val="TableParagraph"/>
              <w:widowControl w:val="false"/>
              <w:spacing w:lineRule="exact" w:line="112" w:before="58" w:after="0"/>
              <w:ind w:left="172" w:right="0" w:hanging="0"/>
              <w:rPr>
                <w:sz w:val="10"/>
              </w:rPr>
            </w:pPr>
            <w:r>
              <w:rPr>
                <w:sz w:val="10"/>
              </w:rPr>
              <w:t>18</w:t>
            </w:r>
            <w:r>
              <w:rPr>
                <w:spacing w:val="-1"/>
                <w:sz w:val="10"/>
              </w:rPr>
              <w:t xml:space="preserve"> </w:t>
            </w:r>
            <w:r>
              <w:rPr>
                <w:spacing w:val="-5"/>
                <w:sz w:val="10"/>
              </w:rPr>
              <w:t>00</w:t>
            </w:r>
          </w:p>
        </w:tc>
        <w:tc>
          <w:tcPr>
            <w:tcW w:w="746" w:type="dxa"/>
            <w:tcBorders/>
          </w:tcPr>
          <w:p>
            <w:pPr>
              <w:pStyle w:val="TableParagraph"/>
              <w:widowControl w:val="false"/>
              <w:spacing w:lineRule="exact" w:line="112" w:before="58" w:after="0"/>
              <w:ind w:left="0" w:right="51" w:hanging="0"/>
              <w:jc w:val="center"/>
              <w:rPr>
                <w:sz w:val="10"/>
              </w:rPr>
            </w:pPr>
            <w:r>
              <w:rPr>
                <w:spacing w:val="-5"/>
                <w:sz w:val="10"/>
              </w:rPr>
              <w:t>4.5</w:t>
            </w:r>
          </w:p>
        </w:tc>
        <w:tc>
          <w:tcPr>
            <w:tcW w:w="698" w:type="dxa"/>
            <w:tcBorders/>
          </w:tcPr>
          <w:p>
            <w:pPr>
              <w:pStyle w:val="TableParagraph"/>
              <w:widowControl w:val="false"/>
              <w:spacing w:lineRule="exact" w:line="112" w:before="58" w:after="0"/>
              <w:ind w:left="331" w:right="0" w:hanging="0"/>
              <w:rPr>
                <w:sz w:val="10"/>
              </w:rPr>
            </w:pPr>
            <w:r>
              <w:rPr>
                <w:sz w:val="10"/>
              </w:rPr>
              <w:t>13</w:t>
            </w:r>
            <w:r>
              <w:rPr>
                <w:spacing w:val="-1"/>
                <w:sz w:val="10"/>
              </w:rPr>
              <w:t xml:space="preserve"> </w:t>
            </w:r>
            <w:r>
              <w:rPr>
                <w:spacing w:val="-5"/>
                <w:sz w:val="10"/>
              </w:rPr>
              <w:t>28</w:t>
            </w:r>
          </w:p>
        </w:tc>
        <w:tc>
          <w:tcPr>
            <w:tcW w:w="401" w:type="dxa"/>
            <w:tcBorders/>
          </w:tcPr>
          <w:p>
            <w:pPr>
              <w:pStyle w:val="TableParagraph"/>
              <w:widowControl w:val="false"/>
              <w:spacing w:lineRule="exact" w:line="112" w:before="58" w:after="0"/>
              <w:ind w:left="7" w:right="92" w:hanging="0"/>
              <w:jc w:val="center"/>
              <w:rPr>
                <w:sz w:val="10"/>
              </w:rPr>
            </w:pPr>
            <w:r>
              <w:rPr>
                <w:sz w:val="10"/>
              </w:rPr>
              <w:t>17</w:t>
            </w:r>
            <w:r>
              <w:rPr>
                <w:spacing w:val="-1"/>
                <w:sz w:val="10"/>
              </w:rPr>
              <w:t xml:space="preserve"> </w:t>
            </w:r>
            <w:r>
              <w:rPr>
                <w:spacing w:val="-5"/>
                <w:sz w:val="10"/>
              </w:rPr>
              <w:t>46</w:t>
            </w:r>
          </w:p>
        </w:tc>
      </w:tr>
      <w:tr>
        <w:trPr>
          <w:trHeight w:val="146" w:hRule="atLeast"/>
        </w:trPr>
        <w:tc>
          <w:tcPr>
            <w:tcW w:w="372" w:type="dxa"/>
            <w:tcBorders/>
          </w:tcPr>
          <w:p>
            <w:pPr>
              <w:pStyle w:val="TableParagraph"/>
              <w:widowControl w:val="false"/>
              <w:spacing w:lineRule="exact" w:line="112" w:before="14" w:after="0"/>
              <w:ind w:left="0" w:right="32" w:hanging="0"/>
              <w:jc w:val="center"/>
              <w:rPr>
                <w:sz w:val="10"/>
              </w:rPr>
            </w:pPr>
            <w:r>
              <w:rPr>
                <w:spacing w:val="-2"/>
                <w:sz w:val="10"/>
              </w:rPr>
              <w:t>10827</w:t>
            </w:r>
          </w:p>
        </w:tc>
        <w:tc>
          <w:tcPr>
            <w:tcW w:w="1142" w:type="dxa"/>
            <w:tcBorders/>
          </w:tcPr>
          <w:p>
            <w:pPr>
              <w:pStyle w:val="TableParagraph"/>
              <w:widowControl w:val="false"/>
              <w:spacing w:lineRule="exact" w:line="112" w:before="14" w:after="0"/>
              <w:ind w:left="0" w:right="57" w:hanging="0"/>
              <w:jc w:val="center"/>
              <w:rPr>
                <w:sz w:val="10"/>
              </w:rPr>
            </w:pPr>
            <w:r>
              <w:rPr>
                <w:sz w:val="10"/>
              </w:rPr>
              <w:t>Your</w:t>
            </w:r>
            <w:r>
              <w:rPr>
                <w:spacing w:val="-7"/>
                <w:sz w:val="10"/>
              </w:rPr>
              <w:t xml:space="preserve"> </w:t>
            </w:r>
            <w:r>
              <w:rPr>
                <w:sz w:val="10"/>
              </w:rPr>
              <w:t>officer</w:t>
            </w:r>
            <w:r>
              <w:rPr>
                <w:spacing w:val="19"/>
                <w:sz w:val="10"/>
              </w:rPr>
              <w:t xml:space="preserve"> </w:t>
            </w:r>
            <w:r>
              <w:rPr>
                <w:spacing w:val="-2"/>
                <w:sz w:val="10"/>
              </w:rPr>
              <w:t>2302969</w:t>
            </w:r>
          </w:p>
        </w:tc>
        <w:tc>
          <w:tcPr>
            <w:tcW w:w="1157" w:type="dxa"/>
            <w:tcBorders/>
          </w:tcPr>
          <w:p>
            <w:pPr>
              <w:pStyle w:val="TableParagraph"/>
              <w:widowControl w:val="false"/>
              <w:spacing w:lineRule="exact" w:line="112" w:before="14" w:after="0"/>
              <w:ind w:left="125" w:right="0" w:hanging="0"/>
              <w:rPr>
                <w:sz w:val="10"/>
              </w:rPr>
            </w:pPr>
            <w:r>
              <w:rPr>
                <w:spacing w:val="-2"/>
                <w:sz w:val="10"/>
              </w:rPr>
              <w:t>Town</w:t>
            </w:r>
            <w:r>
              <w:rPr>
                <w:spacing w:val="-5"/>
                <w:sz w:val="10"/>
              </w:rPr>
              <w:t xml:space="preserve"> Job</w:t>
            </w:r>
          </w:p>
        </w:tc>
        <w:tc>
          <w:tcPr>
            <w:tcW w:w="1651" w:type="dxa"/>
            <w:tcBorders/>
          </w:tcPr>
          <w:p>
            <w:pPr>
              <w:pStyle w:val="TableParagraph"/>
              <w:widowControl w:val="false"/>
              <w:spacing w:lineRule="exact" w:line="112" w:before="14" w:after="0"/>
              <w:ind w:left="169" w:right="0" w:hanging="0"/>
              <w:rPr>
                <w:sz w:val="10"/>
              </w:rPr>
            </w:pPr>
            <w:r>
              <w:rPr>
                <w:sz w:val="10"/>
              </w:rPr>
              <w:t>Stratford</w:t>
            </w:r>
            <w:r>
              <w:rPr>
                <w:spacing w:val="-7"/>
                <w:sz w:val="10"/>
              </w:rPr>
              <w:t xml:space="preserve"> </w:t>
            </w:r>
            <w:r>
              <w:rPr>
                <w:sz w:val="10"/>
              </w:rPr>
              <w:t>Train</w:t>
            </w:r>
            <w:r>
              <w:rPr>
                <w:spacing w:val="-7"/>
                <w:sz w:val="10"/>
              </w:rPr>
              <w:t xml:space="preserve"> </w:t>
            </w:r>
            <w:r>
              <w:rPr>
                <w:spacing w:val="-2"/>
                <w:sz w:val="10"/>
              </w:rPr>
              <w:t>Station</w:t>
            </w:r>
          </w:p>
        </w:tc>
        <w:tc>
          <w:tcPr>
            <w:tcW w:w="431" w:type="dxa"/>
            <w:tcBorders/>
          </w:tcPr>
          <w:p>
            <w:pPr>
              <w:pStyle w:val="TableParagraph"/>
              <w:widowControl w:val="false"/>
              <w:spacing w:lineRule="exact" w:line="112" w:before="14" w:after="0"/>
              <w:ind w:left="56" w:right="0" w:hanging="0"/>
              <w:jc w:val="center"/>
              <w:rPr>
                <w:sz w:val="10"/>
              </w:rPr>
            </w:pPr>
            <w:r>
              <w:rPr>
                <w:sz w:val="10"/>
              </w:rPr>
              <w:t>17</w:t>
            </w:r>
            <w:r>
              <w:rPr>
                <w:spacing w:val="-1"/>
                <w:sz w:val="10"/>
              </w:rPr>
              <w:t xml:space="preserve"> </w:t>
            </w:r>
            <w:r>
              <w:rPr>
                <w:spacing w:val="-5"/>
                <w:sz w:val="10"/>
              </w:rPr>
              <w:t>00</w:t>
            </w:r>
          </w:p>
        </w:tc>
        <w:tc>
          <w:tcPr>
            <w:tcW w:w="315" w:type="dxa"/>
            <w:tcBorders/>
          </w:tcPr>
          <w:p>
            <w:pPr>
              <w:pStyle w:val="TableParagraph"/>
              <w:widowControl w:val="false"/>
              <w:rPr>
                <w:rFonts w:ascii="Times New Roman" w:hAnsi="Times New Roman"/>
                <w:sz w:val="8"/>
              </w:rPr>
            </w:pPr>
            <w:r>
              <w:rPr>
                <w:rFonts w:ascii="Times New Roman" w:hAnsi="Times New Roman"/>
                <w:sz w:val="8"/>
              </w:rPr>
            </w:r>
          </w:p>
        </w:tc>
        <w:tc>
          <w:tcPr>
            <w:tcW w:w="698" w:type="dxa"/>
            <w:tcBorders/>
          </w:tcPr>
          <w:p>
            <w:pPr>
              <w:pStyle w:val="TableParagraph"/>
              <w:widowControl w:val="false"/>
              <w:spacing w:lineRule="exact" w:line="112" w:before="14" w:after="0"/>
              <w:ind w:left="172" w:right="0" w:hanging="0"/>
              <w:rPr>
                <w:sz w:val="10"/>
              </w:rPr>
            </w:pPr>
            <w:r>
              <w:rPr>
                <w:sz w:val="10"/>
              </w:rPr>
              <w:t>21</w:t>
            </w:r>
            <w:r>
              <w:rPr>
                <w:spacing w:val="-1"/>
                <w:sz w:val="10"/>
              </w:rPr>
              <w:t xml:space="preserve"> </w:t>
            </w:r>
            <w:r>
              <w:rPr>
                <w:spacing w:val="-5"/>
                <w:sz w:val="10"/>
              </w:rPr>
              <w:t>00</w:t>
            </w:r>
          </w:p>
        </w:tc>
        <w:tc>
          <w:tcPr>
            <w:tcW w:w="746" w:type="dxa"/>
            <w:tcBorders/>
          </w:tcPr>
          <w:p>
            <w:pPr>
              <w:pStyle w:val="TableParagraph"/>
              <w:widowControl w:val="false"/>
              <w:spacing w:lineRule="exact" w:line="112" w:before="14" w:after="0"/>
              <w:ind w:left="0" w:right="51" w:hanging="0"/>
              <w:jc w:val="center"/>
              <w:rPr>
                <w:sz w:val="10"/>
              </w:rPr>
            </w:pPr>
            <w:r>
              <w:rPr>
                <w:spacing w:val="-5"/>
                <w:sz w:val="10"/>
              </w:rPr>
              <w:t>4.0</w:t>
            </w:r>
          </w:p>
        </w:tc>
        <w:tc>
          <w:tcPr>
            <w:tcW w:w="698" w:type="dxa"/>
            <w:tcBorders/>
          </w:tcPr>
          <w:p>
            <w:pPr>
              <w:pStyle w:val="TableParagraph"/>
              <w:widowControl w:val="false"/>
              <w:spacing w:lineRule="exact" w:line="112" w:before="14" w:after="0"/>
              <w:ind w:left="331" w:right="0" w:hanging="0"/>
              <w:rPr>
                <w:sz w:val="10"/>
              </w:rPr>
            </w:pPr>
            <w:r>
              <w:rPr>
                <w:sz w:val="10"/>
              </w:rPr>
              <w:t>16</w:t>
            </w:r>
            <w:r>
              <w:rPr>
                <w:spacing w:val="-1"/>
                <w:sz w:val="10"/>
              </w:rPr>
              <w:t xml:space="preserve"> </w:t>
            </w:r>
            <w:r>
              <w:rPr>
                <w:spacing w:val="-5"/>
                <w:sz w:val="10"/>
              </w:rPr>
              <w:t>41</w:t>
            </w:r>
          </w:p>
        </w:tc>
        <w:tc>
          <w:tcPr>
            <w:tcW w:w="401" w:type="dxa"/>
            <w:tcBorders/>
          </w:tcPr>
          <w:p>
            <w:pPr>
              <w:pStyle w:val="TableParagraph"/>
              <w:widowControl w:val="false"/>
              <w:spacing w:lineRule="exact" w:line="112" w:before="14" w:after="0"/>
              <w:ind w:left="7" w:right="92" w:hanging="0"/>
              <w:jc w:val="center"/>
              <w:rPr>
                <w:sz w:val="10"/>
              </w:rPr>
            </w:pPr>
            <w:r>
              <w:rPr>
                <w:sz w:val="10"/>
              </w:rPr>
              <w:t>21</w:t>
            </w:r>
            <w:r>
              <w:rPr>
                <w:spacing w:val="-1"/>
                <w:sz w:val="10"/>
              </w:rPr>
              <w:t xml:space="preserve"> </w:t>
            </w:r>
            <w:r>
              <w:rPr>
                <w:spacing w:val="-5"/>
                <w:sz w:val="10"/>
              </w:rPr>
              <w:t>00</w:t>
            </w:r>
          </w:p>
        </w:tc>
      </w:tr>
      <w:tr>
        <w:trPr>
          <w:trHeight w:val="146" w:hRule="atLeast"/>
        </w:trPr>
        <w:tc>
          <w:tcPr>
            <w:tcW w:w="372" w:type="dxa"/>
            <w:tcBorders/>
          </w:tcPr>
          <w:p>
            <w:pPr>
              <w:pStyle w:val="TableParagraph"/>
              <w:widowControl w:val="false"/>
              <w:spacing w:lineRule="exact" w:line="112" w:before="14" w:after="0"/>
              <w:ind w:left="0" w:right="32" w:hanging="0"/>
              <w:jc w:val="center"/>
              <w:rPr>
                <w:sz w:val="10"/>
              </w:rPr>
            </w:pPr>
            <w:r>
              <w:rPr>
                <w:spacing w:val="-2"/>
                <w:sz w:val="10"/>
              </w:rPr>
              <w:t>13436</w:t>
            </w:r>
          </w:p>
        </w:tc>
        <w:tc>
          <w:tcPr>
            <w:tcW w:w="1142" w:type="dxa"/>
            <w:tcBorders/>
          </w:tcPr>
          <w:p>
            <w:pPr>
              <w:pStyle w:val="TableParagraph"/>
              <w:widowControl w:val="false"/>
              <w:spacing w:lineRule="exact" w:line="112" w:before="14" w:after="0"/>
              <w:ind w:left="0" w:right="57" w:hanging="0"/>
              <w:jc w:val="center"/>
              <w:rPr>
                <w:sz w:val="10"/>
              </w:rPr>
            </w:pPr>
            <w:r>
              <w:rPr>
                <w:sz w:val="10"/>
              </w:rPr>
              <w:t>Your</w:t>
            </w:r>
            <w:r>
              <w:rPr>
                <w:spacing w:val="-7"/>
                <w:sz w:val="10"/>
              </w:rPr>
              <w:t xml:space="preserve"> </w:t>
            </w:r>
            <w:r>
              <w:rPr>
                <w:sz w:val="10"/>
              </w:rPr>
              <w:t>officer</w:t>
            </w:r>
            <w:r>
              <w:rPr>
                <w:spacing w:val="19"/>
                <w:sz w:val="10"/>
              </w:rPr>
              <w:t xml:space="preserve"> </w:t>
            </w:r>
            <w:r>
              <w:rPr>
                <w:spacing w:val="-2"/>
                <w:sz w:val="10"/>
              </w:rPr>
              <w:t>2303010</w:t>
            </w:r>
          </w:p>
        </w:tc>
        <w:tc>
          <w:tcPr>
            <w:tcW w:w="1157" w:type="dxa"/>
            <w:tcBorders/>
          </w:tcPr>
          <w:p>
            <w:pPr>
              <w:pStyle w:val="TableParagraph"/>
              <w:widowControl w:val="false"/>
              <w:spacing w:lineRule="exact" w:line="112" w:before="14" w:after="0"/>
              <w:ind w:left="125" w:right="0" w:hanging="0"/>
              <w:rPr>
                <w:sz w:val="10"/>
              </w:rPr>
            </w:pPr>
            <w:r>
              <w:rPr>
                <w:sz w:val="10"/>
              </w:rPr>
              <w:t>Detail</w:t>
            </w:r>
            <w:r>
              <w:rPr>
                <w:spacing w:val="-3"/>
                <w:sz w:val="10"/>
              </w:rPr>
              <w:t xml:space="preserve"> </w:t>
            </w:r>
            <w:r>
              <w:rPr>
                <w:sz w:val="10"/>
              </w:rPr>
              <w:t>-</w:t>
            </w:r>
            <w:r>
              <w:rPr>
                <w:spacing w:val="-2"/>
                <w:sz w:val="10"/>
              </w:rPr>
              <w:t xml:space="preserve"> </w:t>
            </w:r>
            <w:r>
              <w:rPr>
                <w:spacing w:val="-5"/>
                <w:sz w:val="10"/>
              </w:rPr>
              <w:t>Day</w:t>
            </w:r>
          </w:p>
        </w:tc>
        <w:tc>
          <w:tcPr>
            <w:tcW w:w="1651" w:type="dxa"/>
            <w:tcBorders/>
          </w:tcPr>
          <w:p>
            <w:pPr>
              <w:pStyle w:val="TableParagraph"/>
              <w:widowControl w:val="false"/>
              <w:spacing w:lineRule="exact" w:line="112" w:before="14" w:after="0"/>
              <w:ind w:left="169" w:right="0" w:hanging="0"/>
              <w:rPr>
                <w:sz w:val="10"/>
              </w:rPr>
            </w:pPr>
            <w:r>
              <w:rPr>
                <w:sz w:val="10"/>
              </w:rPr>
              <w:t>Asplundh</w:t>
            </w:r>
            <w:r>
              <w:rPr>
                <w:spacing w:val="-7"/>
                <w:sz w:val="10"/>
              </w:rPr>
              <w:t xml:space="preserve"> </w:t>
            </w:r>
            <w:r>
              <w:rPr>
                <w:sz w:val="10"/>
              </w:rPr>
              <w:t>Tree</w:t>
            </w:r>
            <w:r>
              <w:rPr>
                <w:spacing w:val="-5"/>
                <w:sz w:val="10"/>
              </w:rPr>
              <w:t xml:space="preserve"> Bid</w:t>
            </w:r>
          </w:p>
        </w:tc>
        <w:tc>
          <w:tcPr>
            <w:tcW w:w="431" w:type="dxa"/>
            <w:tcBorders/>
          </w:tcPr>
          <w:p>
            <w:pPr>
              <w:pStyle w:val="TableParagraph"/>
              <w:widowControl w:val="false"/>
              <w:spacing w:lineRule="exact" w:line="112" w:before="14" w:after="0"/>
              <w:ind w:left="56" w:right="0" w:hanging="0"/>
              <w:jc w:val="center"/>
              <w:rPr>
                <w:sz w:val="10"/>
              </w:rPr>
            </w:pPr>
            <w:r>
              <w:rPr>
                <w:sz w:val="10"/>
              </w:rPr>
              <w:t>08</w:t>
            </w:r>
            <w:r>
              <w:rPr>
                <w:spacing w:val="-1"/>
                <w:sz w:val="10"/>
              </w:rPr>
              <w:t xml:space="preserve"> </w:t>
            </w:r>
            <w:r>
              <w:rPr>
                <w:spacing w:val="-5"/>
                <w:sz w:val="10"/>
              </w:rPr>
              <w:t>30</w:t>
            </w:r>
          </w:p>
        </w:tc>
        <w:tc>
          <w:tcPr>
            <w:tcW w:w="315" w:type="dxa"/>
            <w:tcBorders/>
          </w:tcPr>
          <w:p>
            <w:pPr>
              <w:pStyle w:val="TableParagraph"/>
              <w:widowControl w:val="false"/>
              <w:rPr>
                <w:rFonts w:ascii="Times New Roman" w:hAnsi="Times New Roman"/>
                <w:sz w:val="8"/>
              </w:rPr>
            </w:pPr>
            <w:r>
              <w:rPr>
                <w:rFonts w:ascii="Times New Roman" w:hAnsi="Times New Roman"/>
                <w:sz w:val="8"/>
              </w:rPr>
            </w:r>
          </w:p>
        </w:tc>
        <w:tc>
          <w:tcPr>
            <w:tcW w:w="698" w:type="dxa"/>
            <w:tcBorders/>
          </w:tcPr>
          <w:p>
            <w:pPr>
              <w:pStyle w:val="TableParagraph"/>
              <w:widowControl w:val="false"/>
              <w:spacing w:lineRule="exact" w:line="112" w:before="14" w:after="0"/>
              <w:ind w:left="172" w:right="0" w:hanging="0"/>
              <w:rPr>
                <w:sz w:val="10"/>
              </w:rPr>
            </w:pPr>
            <w:r>
              <w:rPr>
                <w:sz w:val="10"/>
              </w:rPr>
              <w:t>16</w:t>
            </w:r>
            <w:r>
              <w:rPr>
                <w:spacing w:val="-1"/>
                <w:sz w:val="10"/>
              </w:rPr>
              <w:t xml:space="preserve"> </w:t>
            </w:r>
            <w:r>
              <w:rPr>
                <w:spacing w:val="-5"/>
                <w:sz w:val="10"/>
              </w:rPr>
              <w:t>00</w:t>
            </w:r>
          </w:p>
        </w:tc>
        <w:tc>
          <w:tcPr>
            <w:tcW w:w="746" w:type="dxa"/>
            <w:tcBorders/>
          </w:tcPr>
          <w:p>
            <w:pPr>
              <w:pStyle w:val="TableParagraph"/>
              <w:widowControl w:val="false"/>
              <w:spacing w:lineRule="exact" w:line="112" w:before="14" w:after="0"/>
              <w:ind w:left="0" w:right="51" w:hanging="0"/>
              <w:jc w:val="center"/>
              <w:rPr>
                <w:sz w:val="10"/>
              </w:rPr>
            </w:pPr>
            <w:r>
              <w:rPr>
                <w:spacing w:val="-5"/>
                <w:sz w:val="10"/>
              </w:rPr>
              <w:t>7.5</w:t>
            </w:r>
          </w:p>
        </w:tc>
        <w:tc>
          <w:tcPr>
            <w:tcW w:w="698" w:type="dxa"/>
            <w:tcBorders/>
          </w:tcPr>
          <w:p>
            <w:pPr>
              <w:pStyle w:val="TableParagraph"/>
              <w:widowControl w:val="false"/>
              <w:spacing w:lineRule="exact" w:line="112" w:before="14" w:after="0"/>
              <w:ind w:left="331" w:right="0" w:hanging="0"/>
              <w:rPr>
                <w:sz w:val="10"/>
              </w:rPr>
            </w:pPr>
            <w:r>
              <w:rPr>
                <w:sz w:val="10"/>
              </w:rPr>
              <w:t>08</w:t>
            </w:r>
            <w:r>
              <w:rPr>
                <w:spacing w:val="-1"/>
                <w:sz w:val="10"/>
              </w:rPr>
              <w:t xml:space="preserve"> </w:t>
            </w:r>
            <w:r>
              <w:rPr>
                <w:spacing w:val="-5"/>
                <w:sz w:val="10"/>
              </w:rPr>
              <w:t>37</w:t>
            </w:r>
          </w:p>
        </w:tc>
        <w:tc>
          <w:tcPr>
            <w:tcW w:w="401" w:type="dxa"/>
            <w:tcBorders/>
          </w:tcPr>
          <w:p>
            <w:pPr>
              <w:pStyle w:val="TableParagraph"/>
              <w:widowControl w:val="false"/>
              <w:spacing w:lineRule="exact" w:line="112" w:before="14" w:after="0"/>
              <w:ind w:left="7" w:right="92" w:hanging="0"/>
              <w:jc w:val="center"/>
              <w:rPr>
                <w:sz w:val="10"/>
              </w:rPr>
            </w:pPr>
            <w:r>
              <w:rPr>
                <w:sz w:val="10"/>
              </w:rPr>
              <w:t>16</w:t>
            </w:r>
            <w:r>
              <w:rPr>
                <w:spacing w:val="-1"/>
                <w:sz w:val="10"/>
              </w:rPr>
              <w:t xml:space="preserve"> </w:t>
            </w:r>
            <w:r>
              <w:rPr>
                <w:spacing w:val="-5"/>
                <w:sz w:val="10"/>
              </w:rPr>
              <w:t>23</w:t>
            </w:r>
          </w:p>
        </w:tc>
      </w:tr>
      <w:tr>
        <w:trPr>
          <w:trHeight w:val="129" w:hRule="atLeast"/>
        </w:trPr>
        <w:tc>
          <w:tcPr>
            <w:tcW w:w="372" w:type="dxa"/>
            <w:tcBorders/>
          </w:tcPr>
          <w:p>
            <w:pPr>
              <w:pStyle w:val="TableParagraph"/>
              <w:widowControl w:val="false"/>
              <w:spacing w:lineRule="exact" w:line="95" w:before="14" w:after="0"/>
              <w:ind w:left="0" w:right="32" w:hanging="0"/>
              <w:jc w:val="center"/>
              <w:rPr>
                <w:sz w:val="10"/>
              </w:rPr>
            </w:pPr>
            <w:r>
              <w:rPr>
                <w:spacing w:val="-2"/>
                <w:sz w:val="10"/>
              </w:rPr>
              <w:t>13441</w:t>
            </w:r>
          </w:p>
        </w:tc>
        <w:tc>
          <w:tcPr>
            <w:tcW w:w="1142" w:type="dxa"/>
            <w:tcBorders/>
          </w:tcPr>
          <w:p>
            <w:pPr>
              <w:pStyle w:val="TableParagraph"/>
              <w:widowControl w:val="false"/>
              <w:spacing w:lineRule="exact" w:line="95" w:before="14" w:after="0"/>
              <w:ind w:left="0" w:right="57" w:hanging="0"/>
              <w:jc w:val="center"/>
              <w:rPr>
                <w:sz w:val="10"/>
              </w:rPr>
            </w:pPr>
            <w:r>
              <w:rPr>
                <w:sz w:val="10"/>
              </w:rPr>
              <w:t>Your</w:t>
            </w:r>
            <w:r>
              <w:rPr>
                <w:spacing w:val="-7"/>
                <w:sz w:val="10"/>
              </w:rPr>
              <w:t xml:space="preserve"> </w:t>
            </w:r>
            <w:r>
              <w:rPr>
                <w:sz w:val="10"/>
              </w:rPr>
              <w:t>officer</w:t>
            </w:r>
            <w:r>
              <w:rPr>
                <w:spacing w:val="19"/>
                <w:sz w:val="10"/>
              </w:rPr>
              <w:t xml:space="preserve"> </w:t>
            </w:r>
            <w:r>
              <w:rPr>
                <w:spacing w:val="-2"/>
                <w:sz w:val="10"/>
              </w:rPr>
              <w:t>2302986</w:t>
            </w:r>
          </w:p>
        </w:tc>
        <w:tc>
          <w:tcPr>
            <w:tcW w:w="1157" w:type="dxa"/>
            <w:tcBorders/>
          </w:tcPr>
          <w:p>
            <w:pPr>
              <w:pStyle w:val="TableParagraph"/>
              <w:widowControl w:val="false"/>
              <w:spacing w:lineRule="exact" w:line="95" w:before="14" w:after="0"/>
              <w:ind w:left="125" w:right="0" w:hanging="0"/>
              <w:rPr>
                <w:sz w:val="10"/>
              </w:rPr>
            </w:pPr>
            <w:r>
              <w:rPr>
                <w:spacing w:val="-2"/>
                <w:sz w:val="10"/>
              </w:rPr>
              <w:t>Town</w:t>
            </w:r>
            <w:r>
              <w:rPr>
                <w:spacing w:val="-5"/>
                <w:sz w:val="10"/>
              </w:rPr>
              <w:t xml:space="preserve"> Job</w:t>
            </w:r>
          </w:p>
        </w:tc>
        <w:tc>
          <w:tcPr>
            <w:tcW w:w="1651" w:type="dxa"/>
            <w:tcBorders/>
          </w:tcPr>
          <w:p>
            <w:pPr>
              <w:pStyle w:val="TableParagraph"/>
              <w:widowControl w:val="false"/>
              <w:spacing w:lineRule="exact" w:line="95" w:before="14" w:after="0"/>
              <w:ind w:left="169" w:right="0" w:hanging="0"/>
              <w:rPr>
                <w:sz w:val="10"/>
              </w:rPr>
            </w:pPr>
            <w:r>
              <w:rPr>
                <w:sz w:val="10"/>
              </w:rPr>
              <w:t>Public</w:t>
            </w:r>
            <w:r>
              <w:rPr>
                <w:spacing w:val="-4"/>
                <w:sz w:val="10"/>
              </w:rPr>
              <w:t xml:space="preserve"> </w:t>
            </w:r>
            <w:r>
              <w:rPr>
                <w:spacing w:val="-2"/>
                <w:sz w:val="10"/>
              </w:rPr>
              <w:t>Works</w:t>
            </w:r>
          </w:p>
        </w:tc>
        <w:tc>
          <w:tcPr>
            <w:tcW w:w="431" w:type="dxa"/>
            <w:tcBorders/>
          </w:tcPr>
          <w:p>
            <w:pPr>
              <w:pStyle w:val="TableParagraph"/>
              <w:widowControl w:val="false"/>
              <w:spacing w:lineRule="exact" w:line="95" w:before="14" w:after="0"/>
              <w:ind w:left="56" w:right="0" w:hanging="0"/>
              <w:jc w:val="center"/>
              <w:rPr>
                <w:sz w:val="10"/>
              </w:rPr>
            </w:pPr>
            <w:r>
              <w:rPr>
                <w:sz w:val="10"/>
              </w:rPr>
              <w:t>14</w:t>
            </w:r>
            <w:r>
              <w:rPr>
                <w:spacing w:val="-1"/>
                <w:sz w:val="10"/>
              </w:rPr>
              <w:t xml:space="preserve"> </w:t>
            </w:r>
            <w:r>
              <w:rPr>
                <w:spacing w:val="-5"/>
                <w:sz w:val="10"/>
              </w:rPr>
              <w:t>00</w:t>
            </w:r>
          </w:p>
        </w:tc>
        <w:tc>
          <w:tcPr>
            <w:tcW w:w="315" w:type="dxa"/>
            <w:tcBorders/>
          </w:tcPr>
          <w:p>
            <w:pPr>
              <w:pStyle w:val="TableParagraph"/>
              <w:widowControl w:val="false"/>
              <w:spacing w:lineRule="exact" w:line="95" w:before="14" w:after="0"/>
              <w:ind w:left="87" w:right="0" w:hanging="0"/>
              <w:rPr>
                <w:sz w:val="10"/>
              </w:rPr>
            </w:pPr>
            <w:r>
              <w:rPr>
                <w:spacing w:val="-10"/>
                <w:sz w:val="10"/>
              </w:rPr>
              <w:t>1</w:t>
            </w:r>
          </w:p>
        </w:tc>
        <w:tc>
          <w:tcPr>
            <w:tcW w:w="698" w:type="dxa"/>
            <w:tcBorders/>
          </w:tcPr>
          <w:p>
            <w:pPr>
              <w:pStyle w:val="TableParagraph"/>
              <w:widowControl w:val="false"/>
              <w:spacing w:lineRule="exact" w:line="95" w:before="14" w:after="0"/>
              <w:ind w:left="172" w:right="0" w:hanging="0"/>
              <w:rPr>
                <w:sz w:val="10"/>
              </w:rPr>
            </w:pPr>
            <w:r>
              <w:rPr>
                <w:sz w:val="10"/>
              </w:rPr>
              <w:t>8</w:t>
            </w:r>
            <w:r>
              <w:rPr>
                <w:spacing w:val="-1"/>
                <w:sz w:val="10"/>
              </w:rPr>
              <w:t xml:space="preserve"> </w:t>
            </w:r>
            <w:r>
              <w:rPr>
                <w:spacing w:val="-5"/>
                <w:sz w:val="10"/>
              </w:rPr>
              <w:t>00</w:t>
            </w:r>
          </w:p>
        </w:tc>
        <w:tc>
          <w:tcPr>
            <w:tcW w:w="746" w:type="dxa"/>
            <w:tcBorders/>
          </w:tcPr>
          <w:p>
            <w:pPr>
              <w:pStyle w:val="TableParagraph"/>
              <w:widowControl w:val="false"/>
              <w:spacing w:lineRule="exact" w:line="95" w:before="14" w:after="0"/>
              <w:ind w:left="0" w:right="51" w:hanging="0"/>
              <w:jc w:val="center"/>
              <w:rPr>
                <w:sz w:val="10"/>
              </w:rPr>
            </w:pPr>
            <w:r>
              <w:rPr>
                <w:spacing w:val="-5"/>
                <w:sz w:val="10"/>
              </w:rPr>
              <w:t>4.0</w:t>
            </w:r>
          </w:p>
        </w:tc>
        <w:tc>
          <w:tcPr>
            <w:tcW w:w="698" w:type="dxa"/>
            <w:tcBorders/>
          </w:tcPr>
          <w:p>
            <w:pPr>
              <w:pStyle w:val="TableParagraph"/>
              <w:widowControl w:val="false"/>
              <w:spacing w:lineRule="exact" w:line="95" w:before="14" w:after="0"/>
              <w:ind w:left="331" w:right="0" w:hanging="0"/>
              <w:rPr>
                <w:sz w:val="10"/>
              </w:rPr>
            </w:pPr>
            <w:r>
              <w:rPr>
                <w:sz w:val="10"/>
              </w:rPr>
              <w:t>14</w:t>
            </w:r>
            <w:r>
              <w:rPr>
                <w:spacing w:val="-1"/>
                <w:sz w:val="10"/>
              </w:rPr>
              <w:t xml:space="preserve"> </w:t>
            </w:r>
            <w:r>
              <w:rPr>
                <w:spacing w:val="-5"/>
                <w:sz w:val="10"/>
              </w:rPr>
              <w:t>07</w:t>
            </w:r>
          </w:p>
        </w:tc>
        <w:tc>
          <w:tcPr>
            <w:tcW w:w="401" w:type="dxa"/>
            <w:tcBorders/>
          </w:tcPr>
          <w:p>
            <w:pPr>
              <w:pStyle w:val="TableParagraph"/>
              <w:widowControl w:val="false"/>
              <w:spacing w:lineRule="exact" w:line="95" w:before="14" w:after="0"/>
              <w:ind w:left="7" w:right="92" w:hanging="0"/>
              <w:jc w:val="center"/>
              <w:rPr>
                <w:sz w:val="10"/>
              </w:rPr>
            </w:pPr>
            <w:r>
              <w:rPr>
                <w:sz w:val="10"/>
              </w:rPr>
              <w:t>18</w:t>
            </w:r>
            <w:r>
              <w:rPr>
                <w:spacing w:val="-1"/>
                <w:sz w:val="10"/>
              </w:rPr>
              <w:t xml:space="preserve"> </w:t>
            </w:r>
            <w:r>
              <w:rPr>
                <w:spacing w:val="-5"/>
                <w:sz w:val="10"/>
              </w:rPr>
              <w:t>04</w:t>
            </w:r>
          </w:p>
        </w:tc>
      </w:tr>
    </w:tbl>
    <w:p>
      <w:pPr>
        <w:sectPr>
          <w:headerReference w:type="default" r:id="rId10"/>
          <w:type w:val="nextPage"/>
          <w:pgSz w:w="12240" w:h="15840"/>
          <w:pgMar w:left="0" w:right="0" w:gutter="0" w:header="548" w:top="1340" w:footer="0" w:bottom="1089"/>
          <w:pgNumType w:fmt="decimal"/>
          <w:formProt w:val="false"/>
          <w:textDirection w:val="lrTb"/>
          <w:docGrid w:type="default" w:linePitch="100" w:charSpace="4096"/>
        </w:sectPr>
      </w:pPr>
    </w:p>
    <w:p>
      <w:pPr>
        <w:pStyle w:val="TextBody"/>
        <w:rPr>
          <w:rFonts w:ascii="Arial" w:hAnsi="Arial"/>
          <w:b/>
          <w:b/>
          <w:sz w:val="20"/>
        </w:rPr>
      </w:pPr>
      <w:r>
        <w:rPr>
          <w:rFonts w:ascii="Arial" w:hAnsi="Arial"/>
          <w:b/>
          <w:sz w:val="20"/>
        </w:rPr>
        <mc:AlternateContent>
          <mc:Choice Requires="wpg">
            <w:drawing>
              <wp:anchor behindDoc="1" distT="0" distB="6350" distL="12065" distR="10795" simplePos="0" locked="0" layoutInCell="0" allowOverlap="1" relativeHeight="25">
                <wp:simplePos x="0" y="0"/>
                <wp:positionH relativeFrom="page">
                  <wp:posOffset>666115</wp:posOffset>
                </wp:positionH>
                <wp:positionV relativeFrom="page">
                  <wp:posOffset>294005</wp:posOffset>
                </wp:positionV>
                <wp:extent cx="6222365" cy="5589270"/>
                <wp:effectExtent l="12065" t="0" r="10795" b="6350"/>
                <wp:wrapNone/>
                <wp:docPr id="13" name="Group 482"/>
                <a:graphic xmlns:a="http://schemas.openxmlformats.org/drawingml/2006/main">
                  <a:graphicData uri="http://schemas.microsoft.com/office/word/2010/wordprocessingGroup">
                    <wpg:wgp>
                      <wpg:cNvGrpSpPr/>
                      <wpg:grpSpPr>
                        <a:xfrm>
                          <a:off x="0" y="0"/>
                          <a:ext cx="6222240" cy="5589360"/>
                          <a:chOff x="0" y="0"/>
                          <a:chExt cx="6222240" cy="5589360"/>
                        </a:xfrm>
                      </wpg:grpSpPr>
                      <wps:wsp>
                        <wps:cNvSpPr/>
                        <wps:spPr>
                          <a:xfrm>
                            <a:off x="0" y="602640"/>
                            <a:ext cx="6222240" cy="720"/>
                          </a:xfrm>
                          <a:custGeom>
                            <a:avLst/>
                            <a:gdLst/>
                            <a:ahLst/>
                            <a:rect l="l" t="t" r="r" b="b"/>
                            <a:pathLst>
                              <a:path w="6200140" h="1905">
                                <a:moveTo>
                                  <a:pt x="0" y="0"/>
                                </a:moveTo>
                                <a:lnTo>
                                  <a:pt x="6199513" y="1905"/>
                                </a:lnTo>
                              </a:path>
                            </a:pathLst>
                          </a:custGeom>
                          <a:noFill/>
                          <a:ln w="22225">
                            <a:solidFill>
                              <a:srgbClr val="001f5f"/>
                            </a:solidFill>
                            <a:round/>
                          </a:ln>
                        </wps:spPr>
                        <wps:style>
                          <a:lnRef idx="0"/>
                          <a:fillRef idx="0"/>
                          <a:effectRef idx="0"/>
                          <a:fontRef idx="minor"/>
                        </wps:style>
                        <wps:bodyPr/>
                      </wps:wsp>
                      <pic:pic xmlns:pic="http://schemas.openxmlformats.org/drawingml/2006/picture">
                        <pic:nvPicPr>
                          <pic:cNvPr id="6" name="Image 484" descr=""/>
                          <pic:cNvPicPr/>
                        </pic:nvPicPr>
                        <pic:blipFill>
                          <a:blip r:embed="rId20"/>
                          <a:stretch/>
                        </pic:blipFill>
                        <pic:spPr>
                          <a:xfrm>
                            <a:off x="0" y="0"/>
                            <a:ext cx="1816560" cy="602640"/>
                          </a:xfrm>
                          <a:prstGeom prst="rect">
                            <a:avLst/>
                          </a:prstGeom>
                          <a:ln w="0">
                            <a:noFill/>
                          </a:ln>
                        </pic:spPr>
                      </pic:pic>
                      <wps:wsp>
                        <wps:cNvSpPr/>
                        <wps:spPr>
                          <a:xfrm>
                            <a:off x="520560" y="1137240"/>
                            <a:ext cx="3036600" cy="61560"/>
                          </a:xfrm>
                          <a:custGeom>
                            <a:avLst/>
                            <a:gdLst/>
                            <a:ahLst/>
                            <a:rect l="l" t="t" r="r" b="b"/>
                            <a:pathLst>
                              <a:path w="3025775" h="63500">
                                <a:moveTo>
                                  <a:pt x="53987" y="27025"/>
                                </a:moveTo>
                                <a:lnTo>
                                  <a:pt x="53251" y="22834"/>
                                </a:lnTo>
                                <a:lnTo>
                                  <a:pt x="50317" y="15240"/>
                                </a:lnTo>
                                <a:lnTo>
                                  <a:pt x="48234" y="11976"/>
                                </a:lnTo>
                                <a:lnTo>
                                  <a:pt x="43167" y="6832"/>
                                </a:lnTo>
                                <a:lnTo>
                                  <a:pt x="43167" y="28130"/>
                                </a:lnTo>
                                <a:lnTo>
                                  <a:pt x="43167" y="35115"/>
                                </a:lnTo>
                                <a:lnTo>
                                  <a:pt x="26911" y="52806"/>
                                </a:lnTo>
                                <a:lnTo>
                                  <a:pt x="23482" y="53428"/>
                                </a:lnTo>
                                <a:lnTo>
                                  <a:pt x="10655" y="53428"/>
                                </a:lnTo>
                                <a:lnTo>
                                  <a:pt x="10655" y="9766"/>
                                </a:lnTo>
                                <a:lnTo>
                                  <a:pt x="23482" y="9766"/>
                                </a:lnTo>
                                <a:lnTo>
                                  <a:pt x="26911" y="10388"/>
                                </a:lnTo>
                                <a:lnTo>
                                  <a:pt x="31648" y="11239"/>
                                </a:lnTo>
                                <a:lnTo>
                                  <a:pt x="43167" y="28130"/>
                                </a:lnTo>
                                <a:lnTo>
                                  <a:pt x="43167" y="6832"/>
                                </a:lnTo>
                                <a:lnTo>
                                  <a:pt x="23482" y="698"/>
                                </a:lnTo>
                                <a:lnTo>
                                  <a:pt x="0" y="698"/>
                                </a:lnTo>
                                <a:lnTo>
                                  <a:pt x="0" y="62509"/>
                                </a:lnTo>
                                <a:lnTo>
                                  <a:pt x="23482" y="62509"/>
                                </a:lnTo>
                                <a:lnTo>
                                  <a:pt x="26911" y="61887"/>
                                </a:lnTo>
                                <a:lnTo>
                                  <a:pt x="35877" y="60286"/>
                                </a:lnTo>
                                <a:lnTo>
                                  <a:pt x="53987" y="36207"/>
                                </a:lnTo>
                                <a:lnTo>
                                  <a:pt x="53987" y="27025"/>
                                </a:lnTo>
                                <a:close/>
                              </a:path>
                              <a:path w="3025775" h="63500">
                                <a:moveTo>
                                  <a:pt x="94551" y="31953"/>
                                </a:moveTo>
                                <a:lnTo>
                                  <a:pt x="81165" y="17310"/>
                                </a:lnTo>
                                <a:lnTo>
                                  <a:pt x="78638" y="17310"/>
                                </a:lnTo>
                                <a:lnTo>
                                  <a:pt x="76657" y="17678"/>
                                </a:lnTo>
                                <a:lnTo>
                                  <a:pt x="69253" y="19050"/>
                                </a:lnTo>
                                <a:lnTo>
                                  <a:pt x="66421" y="20218"/>
                                </a:lnTo>
                                <a:lnTo>
                                  <a:pt x="63792" y="21971"/>
                                </a:lnTo>
                                <a:lnTo>
                                  <a:pt x="60642" y="25019"/>
                                </a:lnTo>
                                <a:lnTo>
                                  <a:pt x="62776" y="28803"/>
                                </a:lnTo>
                                <a:lnTo>
                                  <a:pt x="63195" y="29260"/>
                                </a:lnTo>
                                <a:lnTo>
                                  <a:pt x="64325" y="30060"/>
                                </a:lnTo>
                                <a:lnTo>
                                  <a:pt x="64998" y="30264"/>
                                </a:lnTo>
                                <a:lnTo>
                                  <a:pt x="66675" y="30264"/>
                                </a:lnTo>
                                <a:lnTo>
                                  <a:pt x="67564" y="29959"/>
                                </a:lnTo>
                                <a:lnTo>
                                  <a:pt x="69075" y="28905"/>
                                </a:lnTo>
                                <a:lnTo>
                                  <a:pt x="71526" y="27343"/>
                                </a:lnTo>
                                <a:lnTo>
                                  <a:pt x="72504" y="26873"/>
                                </a:lnTo>
                                <a:lnTo>
                                  <a:pt x="73647" y="26441"/>
                                </a:lnTo>
                                <a:lnTo>
                                  <a:pt x="76657" y="25996"/>
                                </a:lnTo>
                                <a:lnTo>
                                  <a:pt x="77736" y="25844"/>
                                </a:lnTo>
                                <a:lnTo>
                                  <a:pt x="80060" y="25844"/>
                                </a:lnTo>
                                <a:lnTo>
                                  <a:pt x="81788" y="26530"/>
                                </a:lnTo>
                                <a:lnTo>
                                  <a:pt x="84112" y="29324"/>
                                </a:lnTo>
                                <a:lnTo>
                                  <a:pt x="84709" y="31534"/>
                                </a:lnTo>
                                <a:lnTo>
                                  <a:pt x="84709" y="36614"/>
                                </a:lnTo>
                                <a:lnTo>
                                  <a:pt x="84709" y="43827"/>
                                </a:lnTo>
                                <a:lnTo>
                                  <a:pt x="84709" y="50533"/>
                                </a:lnTo>
                                <a:lnTo>
                                  <a:pt x="82664" y="52438"/>
                                </a:lnTo>
                                <a:lnTo>
                                  <a:pt x="76657" y="55143"/>
                                </a:lnTo>
                                <a:lnTo>
                                  <a:pt x="74129" y="55422"/>
                                </a:lnTo>
                                <a:lnTo>
                                  <a:pt x="73291" y="55422"/>
                                </a:lnTo>
                                <a:lnTo>
                                  <a:pt x="72504" y="55321"/>
                                </a:lnTo>
                                <a:lnTo>
                                  <a:pt x="68592" y="51320"/>
                                </a:lnTo>
                                <a:lnTo>
                                  <a:pt x="68592" y="49504"/>
                                </a:lnTo>
                                <a:lnTo>
                                  <a:pt x="84709" y="43827"/>
                                </a:lnTo>
                                <a:lnTo>
                                  <a:pt x="84709" y="36614"/>
                                </a:lnTo>
                                <a:lnTo>
                                  <a:pt x="76657" y="37376"/>
                                </a:lnTo>
                                <a:lnTo>
                                  <a:pt x="73672" y="37655"/>
                                </a:lnTo>
                                <a:lnTo>
                                  <a:pt x="70269" y="38442"/>
                                </a:lnTo>
                                <a:lnTo>
                                  <a:pt x="58928" y="48818"/>
                                </a:lnTo>
                                <a:lnTo>
                                  <a:pt x="58928" y="52806"/>
                                </a:lnTo>
                                <a:lnTo>
                                  <a:pt x="70180" y="63169"/>
                                </a:lnTo>
                                <a:lnTo>
                                  <a:pt x="73634" y="63169"/>
                                </a:lnTo>
                                <a:lnTo>
                                  <a:pt x="85725" y="57937"/>
                                </a:lnTo>
                                <a:lnTo>
                                  <a:pt x="86321" y="60845"/>
                                </a:lnTo>
                                <a:lnTo>
                                  <a:pt x="86842" y="61633"/>
                                </a:lnTo>
                                <a:lnTo>
                                  <a:pt x="88290" y="62357"/>
                                </a:lnTo>
                                <a:lnTo>
                                  <a:pt x="89065" y="62509"/>
                                </a:lnTo>
                                <a:lnTo>
                                  <a:pt x="94551" y="62509"/>
                                </a:lnTo>
                                <a:lnTo>
                                  <a:pt x="94551" y="31953"/>
                                </a:lnTo>
                                <a:close/>
                              </a:path>
                              <a:path w="3025775" h="63500">
                                <a:moveTo>
                                  <a:pt x="128930" y="58305"/>
                                </a:moveTo>
                                <a:lnTo>
                                  <a:pt x="125653" y="52997"/>
                                </a:lnTo>
                                <a:lnTo>
                                  <a:pt x="124942" y="52565"/>
                                </a:lnTo>
                                <a:lnTo>
                                  <a:pt x="123583" y="52565"/>
                                </a:lnTo>
                                <a:lnTo>
                                  <a:pt x="123088" y="52755"/>
                                </a:lnTo>
                                <a:lnTo>
                                  <a:pt x="121259" y="53949"/>
                                </a:lnTo>
                                <a:lnTo>
                                  <a:pt x="119926" y="54470"/>
                                </a:lnTo>
                                <a:lnTo>
                                  <a:pt x="117792" y="54546"/>
                                </a:lnTo>
                                <a:lnTo>
                                  <a:pt x="116992" y="54254"/>
                                </a:lnTo>
                                <a:lnTo>
                                  <a:pt x="115785" y="53047"/>
                                </a:lnTo>
                                <a:lnTo>
                                  <a:pt x="115493" y="52044"/>
                                </a:lnTo>
                                <a:lnTo>
                                  <a:pt x="115493" y="26797"/>
                                </a:lnTo>
                                <a:lnTo>
                                  <a:pt x="127495" y="26797"/>
                                </a:lnTo>
                                <a:lnTo>
                                  <a:pt x="127495" y="18872"/>
                                </a:lnTo>
                                <a:lnTo>
                                  <a:pt x="115493" y="18872"/>
                                </a:lnTo>
                                <a:lnTo>
                                  <a:pt x="115493" y="4457"/>
                                </a:lnTo>
                                <a:lnTo>
                                  <a:pt x="110464" y="4457"/>
                                </a:lnTo>
                                <a:lnTo>
                                  <a:pt x="109677" y="4457"/>
                                </a:lnTo>
                                <a:lnTo>
                                  <a:pt x="109016" y="4686"/>
                                </a:lnTo>
                                <a:lnTo>
                                  <a:pt x="107911" y="5638"/>
                                </a:lnTo>
                                <a:lnTo>
                                  <a:pt x="107594" y="6248"/>
                                </a:lnTo>
                                <a:lnTo>
                                  <a:pt x="105930" y="18935"/>
                                </a:lnTo>
                                <a:lnTo>
                                  <a:pt x="98920" y="19812"/>
                                </a:lnTo>
                                <a:lnTo>
                                  <a:pt x="98920" y="24828"/>
                                </a:lnTo>
                                <a:lnTo>
                                  <a:pt x="99212" y="25577"/>
                                </a:lnTo>
                                <a:lnTo>
                                  <a:pt x="100368" y="26555"/>
                                </a:lnTo>
                                <a:lnTo>
                                  <a:pt x="101015" y="26797"/>
                                </a:lnTo>
                                <a:lnTo>
                                  <a:pt x="105537" y="26797"/>
                                </a:lnTo>
                                <a:lnTo>
                                  <a:pt x="105537" y="54940"/>
                                </a:lnTo>
                                <a:lnTo>
                                  <a:pt x="106540" y="57912"/>
                                </a:lnTo>
                                <a:lnTo>
                                  <a:pt x="110604" y="62115"/>
                                </a:lnTo>
                                <a:lnTo>
                                  <a:pt x="113461" y="63169"/>
                                </a:lnTo>
                                <a:lnTo>
                                  <a:pt x="119189" y="63169"/>
                                </a:lnTo>
                                <a:lnTo>
                                  <a:pt x="121196" y="62801"/>
                                </a:lnTo>
                                <a:lnTo>
                                  <a:pt x="125082" y="61328"/>
                                </a:lnTo>
                                <a:lnTo>
                                  <a:pt x="126758" y="60312"/>
                                </a:lnTo>
                                <a:lnTo>
                                  <a:pt x="128930" y="58305"/>
                                </a:lnTo>
                                <a:close/>
                              </a:path>
                              <a:path w="3025775" h="63500">
                                <a:moveTo>
                                  <a:pt x="170573" y="34277"/>
                                </a:moveTo>
                                <a:lnTo>
                                  <a:pt x="161175" y="19481"/>
                                </a:lnTo>
                                <a:lnTo>
                                  <a:pt x="161175" y="34417"/>
                                </a:lnTo>
                                <a:lnTo>
                                  <a:pt x="151472" y="34417"/>
                                </a:lnTo>
                                <a:lnTo>
                                  <a:pt x="141782" y="34417"/>
                                </a:lnTo>
                                <a:lnTo>
                                  <a:pt x="144576" y="28092"/>
                                </a:lnTo>
                                <a:lnTo>
                                  <a:pt x="151472" y="25603"/>
                                </a:lnTo>
                                <a:lnTo>
                                  <a:pt x="152057" y="25387"/>
                                </a:lnTo>
                                <a:lnTo>
                                  <a:pt x="153568" y="25387"/>
                                </a:lnTo>
                                <a:lnTo>
                                  <a:pt x="154889" y="25641"/>
                                </a:lnTo>
                                <a:lnTo>
                                  <a:pt x="161175" y="34417"/>
                                </a:lnTo>
                                <a:lnTo>
                                  <a:pt x="161175" y="19481"/>
                                </a:lnTo>
                                <a:lnTo>
                                  <a:pt x="157048" y="17843"/>
                                </a:lnTo>
                                <a:lnTo>
                                  <a:pt x="154571" y="17386"/>
                                </a:lnTo>
                                <a:lnTo>
                                  <a:pt x="151892" y="17386"/>
                                </a:lnTo>
                                <a:lnTo>
                                  <a:pt x="151472" y="17475"/>
                                </a:lnTo>
                                <a:lnTo>
                                  <a:pt x="143179" y="19088"/>
                                </a:lnTo>
                                <a:lnTo>
                                  <a:pt x="131025" y="36360"/>
                                </a:lnTo>
                                <a:lnTo>
                                  <a:pt x="131025" y="43192"/>
                                </a:lnTo>
                                <a:lnTo>
                                  <a:pt x="152311" y="63080"/>
                                </a:lnTo>
                                <a:lnTo>
                                  <a:pt x="153898" y="63080"/>
                                </a:lnTo>
                                <a:lnTo>
                                  <a:pt x="170395" y="55372"/>
                                </a:lnTo>
                                <a:lnTo>
                                  <a:pt x="167690" y="51866"/>
                                </a:lnTo>
                                <a:lnTo>
                                  <a:pt x="165265" y="50673"/>
                                </a:lnTo>
                                <a:lnTo>
                                  <a:pt x="164528" y="50673"/>
                                </a:lnTo>
                                <a:lnTo>
                                  <a:pt x="163741" y="50939"/>
                                </a:lnTo>
                                <a:lnTo>
                                  <a:pt x="162267" y="51917"/>
                                </a:lnTo>
                                <a:lnTo>
                                  <a:pt x="161493" y="52362"/>
                                </a:lnTo>
                                <a:lnTo>
                                  <a:pt x="159677" y="53289"/>
                                </a:lnTo>
                                <a:lnTo>
                                  <a:pt x="158584" y="53721"/>
                                </a:lnTo>
                                <a:lnTo>
                                  <a:pt x="156108" y="54521"/>
                                </a:lnTo>
                                <a:lnTo>
                                  <a:pt x="154647" y="54711"/>
                                </a:lnTo>
                                <a:lnTo>
                                  <a:pt x="152933" y="54711"/>
                                </a:lnTo>
                                <a:lnTo>
                                  <a:pt x="151472" y="54444"/>
                                </a:lnTo>
                                <a:lnTo>
                                  <a:pt x="148031" y="53835"/>
                                </a:lnTo>
                                <a:lnTo>
                                  <a:pt x="141097" y="41592"/>
                                </a:lnTo>
                                <a:lnTo>
                                  <a:pt x="151472" y="41592"/>
                                </a:lnTo>
                                <a:lnTo>
                                  <a:pt x="168656" y="41592"/>
                                </a:lnTo>
                                <a:lnTo>
                                  <a:pt x="169481" y="41198"/>
                                </a:lnTo>
                                <a:lnTo>
                                  <a:pt x="170370" y="39814"/>
                                </a:lnTo>
                                <a:lnTo>
                                  <a:pt x="170573" y="38811"/>
                                </a:lnTo>
                                <a:lnTo>
                                  <a:pt x="170573" y="34277"/>
                                </a:lnTo>
                                <a:close/>
                              </a:path>
                              <a:path w="3025775" h="63500">
                                <a:moveTo>
                                  <a:pt x="2886672" y="40576"/>
                                </a:moveTo>
                                <a:lnTo>
                                  <a:pt x="2864726" y="24320"/>
                                </a:lnTo>
                                <a:lnTo>
                                  <a:pt x="2863291" y="23685"/>
                                </a:lnTo>
                                <a:lnTo>
                                  <a:pt x="2860840" y="22275"/>
                                </a:lnTo>
                                <a:lnTo>
                                  <a:pt x="2859900" y="21463"/>
                                </a:lnTo>
                                <a:lnTo>
                                  <a:pt x="2858541" y="19659"/>
                                </a:lnTo>
                                <a:lnTo>
                                  <a:pt x="2858224" y="18542"/>
                                </a:lnTo>
                                <a:lnTo>
                                  <a:pt x="2858224" y="16040"/>
                                </a:lnTo>
                                <a:lnTo>
                                  <a:pt x="2866301" y="9232"/>
                                </a:lnTo>
                                <a:lnTo>
                                  <a:pt x="2869704" y="9232"/>
                                </a:lnTo>
                                <a:lnTo>
                                  <a:pt x="2871178" y="9448"/>
                                </a:lnTo>
                                <a:lnTo>
                                  <a:pt x="2874708" y="10795"/>
                                </a:lnTo>
                                <a:lnTo>
                                  <a:pt x="2876499" y="11849"/>
                                </a:lnTo>
                                <a:lnTo>
                                  <a:pt x="2878671" y="13423"/>
                                </a:lnTo>
                                <a:lnTo>
                                  <a:pt x="2879483" y="13754"/>
                                </a:lnTo>
                                <a:lnTo>
                                  <a:pt x="2880969" y="13754"/>
                                </a:lnTo>
                                <a:lnTo>
                                  <a:pt x="2881592" y="13563"/>
                                </a:lnTo>
                                <a:lnTo>
                                  <a:pt x="2882874" y="12433"/>
                                </a:lnTo>
                                <a:lnTo>
                                  <a:pt x="2885630" y="7150"/>
                                </a:lnTo>
                                <a:lnTo>
                                  <a:pt x="2882785" y="4381"/>
                                </a:lnTo>
                                <a:lnTo>
                                  <a:pt x="2880245" y="2768"/>
                                </a:lnTo>
                                <a:lnTo>
                                  <a:pt x="2874467" y="558"/>
                                </a:lnTo>
                                <a:lnTo>
                                  <a:pt x="2871292" y="0"/>
                                </a:lnTo>
                                <a:lnTo>
                                  <a:pt x="2867825" y="0"/>
                                </a:lnTo>
                                <a:lnTo>
                                  <a:pt x="2864701" y="0"/>
                                </a:lnTo>
                                <a:lnTo>
                                  <a:pt x="2848191" y="15316"/>
                                </a:lnTo>
                                <a:lnTo>
                                  <a:pt x="2848191" y="20396"/>
                                </a:lnTo>
                                <a:lnTo>
                                  <a:pt x="2870085" y="36880"/>
                                </a:lnTo>
                                <a:lnTo>
                                  <a:pt x="2871520" y="37490"/>
                                </a:lnTo>
                                <a:lnTo>
                                  <a:pt x="2873921" y="38900"/>
                                </a:lnTo>
                                <a:lnTo>
                                  <a:pt x="2874861" y="39725"/>
                                </a:lnTo>
                                <a:lnTo>
                                  <a:pt x="2876219" y="41656"/>
                                </a:lnTo>
                                <a:lnTo>
                                  <a:pt x="2876550" y="42862"/>
                                </a:lnTo>
                                <a:lnTo>
                                  <a:pt x="2876550" y="45834"/>
                                </a:lnTo>
                                <a:lnTo>
                                  <a:pt x="2867507" y="53924"/>
                                </a:lnTo>
                                <a:lnTo>
                                  <a:pt x="2863621" y="53924"/>
                                </a:lnTo>
                                <a:lnTo>
                                  <a:pt x="2852928" y="48374"/>
                                </a:lnTo>
                                <a:lnTo>
                                  <a:pt x="2851988" y="47980"/>
                                </a:lnTo>
                                <a:lnTo>
                                  <a:pt x="2850451" y="47980"/>
                                </a:lnTo>
                                <a:lnTo>
                                  <a:pt x="2849867" y="48145"/>
                                </a:lnTo>
                                <a:lnTo>
                                  <a:pt x="2848495" y="49136"/>
                                </a:lnTo>
                                <a:lnTo>
                                  <a:pt x="2845295" y="54305"/>
                                </a:lnTo>
                                <a:lnTo>
                                  <a:pt x="2848330" y="57518"/>
                                </a:lnTo>
                                <a:lnTo>
                                  <a:pt x="2851162" y="59512"/>
                                </a:lnTo>
                                <a:lnTo>
                                  <a:pt x="2857804" y="62433"/>
                                </a:lnTo>
                                <a:lnTo>
                                  <a:pt x="2861487" y="63157"/>
                                </a:lnTo>
                                <a:lnTo>
                                  <a:pt x="2868815" y="63157"/>
                                </a:lnTo>
                                <a:lnTo>
                                  <a:pt x="2886672" y="45974"/>
                                </a:lnTo>
                                <a:lnTo>
                                  <a:pt x="2886672" y="40576"/>
                                </a:lnTo>
                                <a:close/>
                              </a:path>
                              <a:path w="3025775" h="63500">
                                <a:moveTo>
                                  <a:pt x="2918942" y="58293"/>
                                </a:moveTo>
                                <a:lnTo>
                                  <a:pt x="2915666" y="52997"/>
                                </a:lnTo>
                                <a:lnTo>
                                  <a:pt x="2914954" y="52552"/>
                                </a:lnTo>
                                <a:lnTo>
                                  <a:pt x="2913608" y="52552"/>
                                </a:lnTo>
                                <a:lnTo>
                                  <a:pt x="2913100" y="52743"/>
                                </a:lnTo>
                                <a:lnTo>
                                  <a:pt x="2912592" y="53111"/>
                                </a:lnTo>
                                <a:lnTo>
                                  <a:pt x="2909951" y="54457"/>
                                </a:lnTo>
                                <a:lnTo>
                                  <a:pt x="2907804" y="54533"/>
                                </a:lnTo>
                                <a:lnTo>
                                  <a:pt x="2907004" y="54241"/>
                                </a:lnTo>
                                <a:lnTo>
                                  <a:pt x="2905810" y="53047"/>
                                </a:lnTo>
                                <a:lnTo>
                                  <a:pt x="2905506" y="52031"/>
                                </a:lnTo>
                                <a:lnTo>
                                  <a:pt x="2905506" y="26771"/>
                                </a:lnTo>
                                <a:lnTo>
                                  <a:pt x="2917507" y="26771"/>
                                </a:lnTo>
                                <a:lnTo>
                                  <a:pt x="2917507" y="18859"/>
                                </a:lnTo>
                                <a:lnTo>
                                  <a:pt x="2905506" y="18859"/>
                                </a:lnTo>
                                <a:lnTo>
                                  <a:pt x="2905506" y="4432"/>
                                </a:lnTo>
                                <a:lnTo>
                                  <a:pt x="2900489" y="4432"/>
                                </a:lnTo>
                                <a:lnTo>
                                  <a:pt x="2899689" y="4432"/>
                                </a:lnTo>
                                <a:lnTo>
                                  <a:pt x="2899029" y="4660"/>
                                </a:lnTo>
                                <a:lnTo>
                                  <a:pt x="2897924" y="5600"/>
                                </a:lnTo>
                                <a:lnTo>
                                  <a:pt x="2897606" y="6210"/>
                                </a:lnTo>
                                <a:lnTo>
                                  <a:pt x="2895930" y="18910"/>
                                </a:lnTo>
                                <a:lnTo>
                                  <a:pt x="2888919" y="19799"/>
                                </a:lnTo>
                                <a:lnTo>
                                  <a:pt x="2888919" y="24815"/>
                                </a:lnTo>
                                <a:lnTo>
                                  <a:pt x="2889224" y="25552"/>
                                </a:lnTo>
                                <a:lnTo>
                                  <a:pt x="2890367" y="26543"/>
                                </a:lnTo>
                                <a:lnTo>
                                  <a:pt x="2891028" y="26771"/>
                                </a:lnTo>
                                <a:lnTo>
                                  <a:pt x="2895549" y="26771"/>
                                </a:lnTo>
                                <a:lnTo>
                                  <a:pt x="2895549" y="54940"/>
                                </a:lnTo>
                                <a:lnTo>
                                  <a:pt x="2896552" y="57899"/>
                                </a:lnTo>
                                <a:lnTo>
                                  <a:pt x="2900616" y="62115"/>
                                </a:lnTo>
                                <a:lnTo>
                                  <a:pt x="2903474" y="63157"/>
                                </a:lnTo>
                                <a:lnTo>
                                  <a:pt x="2909214" y="63157"/>
                                </a:lnTo>
                                <a:lnTo>
                                  <a:pt x="2911208" y="62801"/>
                                </a:lnTo>
                                <a:lnTo>
                                  <a:pt x="2915107" y="61328"/>
                                </a:lnTo>
                                <a:lnTo>
                                  <a:pt x="2916783" y="60312"/>
                                </a:lnTo>
                                <a:lnTo>
                                  <a:pt x="2918942" y="58293"/>
                                </a:lnTo>
                                <a:close/>
                              </a:path>
                              <a:path w="3025775" h="63500">
                                <a:moveTo>
                                  <a:pt x="2957423" y="31940"/>
                                </a:moveTo>
                                <a:lnTo>
                                  <a:pt x="2944025" y="17284"/>
                                </a:lnTo>
                                <a:lnTo>
                                  <a:pt x="2941510" y="17284"/>
                                </a:lnTo>
                                <a:lnTo>
                                  <a:pt x="2923502" y="24993"/>
                                </a:lnTo>
                                <a:lnTo>
                                  <a:pt x="2925635" y="28790"/>
                                </a:lnTo>
                                <a:lnTo>
                                  <a:pt x="2932684" y="28384"/>
                                </a:lnTo>
                                <a:lnTo>
                                  <a:pt x="2934385" y="27317"/>
                                </a:lnTo>
                                <a:lnTo>
                                  <a:pt x="2935376" y="26847"/>
                                </a:lnTo>
                                <a:lnTo>
                                  <a:pt x="2936519" y="26428"/>
                                </a:lnTo>
                                <a:lnTo>
                                  <a:pt x="2939516" y="25984"/>
                                </a:lnTo>
                                <a:lnTo>
                                  <a:pt x="2940596" y="25831"/>
                                </a:lnTo>
                                <a:lnTo>
                                  <a:pt x="2942920" y="25831"/>
                                </a:lnTo>
                                <a:lnTo>
                                  <a:pt x="2944660" y="26517"/>
                                </a:lnTo>
                                <a:lnTo>
                                  <a:pt x="2946984" y="29311"/>
                                </a:lnTo>
                                <a:lnTo>
                                  <a:pt x="2947581" y="31521"/>
                                </a:lnTo>
                                <a:lnTo>
                                  <a:pt x="2947581" y="36601"/>
                                </a:lnTo>
                                <a:lnTo>
                                  <a:pt x="2947581" y="43827"/>
                                </a:lnTo>
                                <a:lnTo>
                                  <a:pt x="2947581" y="50520"/>
                                </a:lnTo>
                                <a:lnTo>
                                  <a:pt x="2945523" y="52425"/>
                                </a:lnTo>
                                <a:lnTo>
                                  <a:pt x="2939516" y="55143"/>
                                </a:lnTo>
                                <a:lnTo>
                                  <a:pt x="2937002" y="55410"/>
                                </a:lnTo>
                                <a:lnTo>
                                  <a:pt x="2936151" y="55410"/>
                                </a:lnTo>
                                <a:lnTo>
                                  <a:pt x="2935376" y="55308"/>
                                </a:lnTo>
                                <a:lnTo>
                                  <a:pt x="2931464" y="51308"/>
                                </a:lnTo>
                                <a:lnTo>
                                  <a:pt x="2931464" y="49491"/>
                                </a:lnTo>
                                <a:lnTo>
                                  <a:pt x="2947581" y="43827"/>
                                </a:lnTo>
                                <a:lnTo>
                                  <a:pt x="2947581" y="36601"/>
                                </a:lnTo>
                                <a:lnTo>
                                  <a:pt x="2939516" y="37363"/>
                                </a:lnTo>
                                <a:lnTo>
                                  <a:pt x="2936544" y="37642"/>
                                </a:lnTo>
                                <a:lnTo>
                                  <a:pt x="2933128" y="38442"/>
                                </a:lnTo>
                                <a:lnTo>
                                  <a:pt x="2921800" y="48818"/>
                                </a:lnTo>
                                <a:lnTo>
                                  <a:pt x="2921800" y="52806"/>
                                </a:lnTo>
                                <a:lnTo>
                                  <a:pt x="2933039" y="63157"/>
                                </a:lnTo>
                                <a:lnTo>
                                  <a:pt x="2936494" y="63157"/>
                                </a:lnTo>
                                <a:lnTo>
                                  <a:pt x="2948597" y="57937"/>
                                </a:lnTo>
                                <a:lnTo>
                                  <a:pt x="2949194" y="60845"/>
                                </a:lnTo>
                                <a:lnTo>
                                  <a:pt x="2949714" y="61633"/>
                                </a:lnTo>
                                <a:lnTo>
                                  <a:pt x="2951162" y="62357"/>
                                </a:lnTo>
                                <a:lnTo>
                                  <a:pt x="2951937" y="62509"/>
                                </a:lnTo>
                                <a:lnTo>
                                  <a:pt x="2957423" y="62509"/>
                                </a:lnTo>
                                <a:lnTo>
                                  <a:pt x="2957423" y="31940"/>
                                </a:lnTo>
                                <a:close/>
                              </a:path>
                              <a:path w="3025775" h="63500">
                                <a:moveTo>
                                  <a:pt x="2994228" y="19405"/>
                                </a:moveTo>
                                <a:lnTo>
                                  <a:pt x="2992564" y="18427"/>
                                </a:lnTo>
                                <a:lnTo>
                                  <a:pt x="2991586" y="18008"/>
                                </a:lnTo>
                                <a:lnTo>
                                  <a:pt x="2989491" y="17437"/>
                                </a:lnTo>
                                <a:lnTo>
                                  <a:pt x="2988322" y="17284"/>
                                </a:lnTo>
                                <a:lnTo>
                                  <a:pt x="2987052" y="17284"/>
                                </a:lnTo>
                                <a:lnTo>
                                  <a:pt x="2983915" y="17284"/>
                                </a:lnTo>
                                <a:lnTo>
                                  <a:pt x="2981172" y="18199"/>
                                </a:lnTo>
                                <a:lnTo>
                                  <a:pt x="2978823" y="20027"/>
                                </a:lnTo>
                                <a:lnTo>
                                  <a:pt x="2975343" y="24485"/>
                                </a:lnTo>
                                <a:lnTo>
                                  <a:pt x="2975089" y="21209"/>
                                </a:lnTo>
                                <a:lnTo>
                                  <a:pt x="2974924" y="20129"/>
                                </a:lnTo>
                                <a:lnTo>
                                  <a:pt x="2974606" y="19367"/>
                                </a:lnTo>
                                <a:lnTo>
                                  <a:pt x="2973540" y="18300"/>
                                </a:lnTo>
                                <a:lnTo>
                                  <a:pt x="2972689" y="18021"/>
                                </a:lnTo>
                                <a:lnTo>
                                  <a:pt x="2966008" y="18021"/>
                                </a:lnTo>
                                <a:lnTo>
                                  <a:pt x="2966008" y="62509"/>
                                </a:lnTo>
                                <a:lnTo>
                                  <a:pt x="2975965" y="62509"/>
                                </a:lnTo>
                                <a:lnTo>
                                  <a:pt x="2975965" y="34886"/>
                                </a:lnTo>
                                <a:lnTo>
                                  <a:pt x="2979839" y="29019"/>
                                </a:lnTo>
                                <a:lnTo>
                                  <a:pt x="2981325" y="27749"/>
                                </a:lnTo>
                                <a:lnTo>
                                  <a:pt x="2983192" y="27101"/>
                                </a:lnTo>
                                <a:lnTo>
                                  <a:pt x="2986735" y="27101"/>
                                </a:lnTo>
                                <a:lnTo>
                                  <a:pt x="2987713" y="27216"/>
                                </a:lnTo>
                                <a:lnTo>
                                  <a:pt x="2989313" y="27736"/>
                                </a:lnTo>
                                <a:lnTo>
                                  <a:pt x="2990050" y="27889"/>
                                </a:lnTo>
                                <a:lnTo>
                                  <a:pt x="2991878" y="27889"/>
                                </a:lnTo>
                                <a:lnTo>
                                  <a:pt x="2992729" y="27228"/>
                                </a:lnTo>
                                <a:lnTo>
                                  <a:pt x="2993098" y="25920"/>
                                </a:lnTo>
                                <a:lnTo>
                                  <a:pt x="2994228" y="19405"/>
                                </a:lnTo>
                                <a:close/>
                              </a:path>
                              <a:path w="3025775" h="63500">
                                <a:moveTo>
                                  <a:pt x="3025178" y="58293"/>
                                </a:moveTo>
                                <a:lnTo>
                                  <a:pt x="3022866" y="54533"/>
                                </a:lnTo>
                                <a:lnTo>
                                  <a:pt x="3021927" y="53047"/>
                                </a:lnTo>
                                <a:lnTo>
                                  <a:pt x="3021190" y="52552"/>
                                </a:lnTo>
                                <a:lnTo>
                                  <a:pt x="3019831" y="52552"/>
                                </a:lnTo>
                                <a:lnTo>
                                  <a:pt x="3019336" y="52743"/>
                                </a:lnTo>
                                <a:lnTo>
                                  <a:pt x="3018548" y="53301"/>
                                </a:lnTo>
                                <a:lnTo>
                                  <a:pt x="3017507" y="53936"/>
                                </a:lnTo>
                                <a:lnTo>
                                  <a:pt x="3016770" y="54241"/>
                                </a:lnTo>
                                <a:lnTo>
                                  <a:pt x="3015958" y="54533"/>
                                </a:lnTo>
                                <a:lnTo>
                                  <a:pt x="3014040" y="54533"/>
                                </a:lnTo>
                                <a:lnTo>
                                  <a:pt x="3013240" y="54241"/>
                                </a:lnTo>
                                <a:lnTo>
                                  <a:pt x="3012033" y="53047"/>
                                </a:lnTo>
                                <a:lnTo>
                                  <a:pt x="3011728" y="52031"/>
                                </a:lnTo>
                                <a:lnTo>
                                  <a:pt x="3011728" y="26771"/>
                                </a:lnTo>
                                <a:lnTo>
                                  <a:pt x="3023743" y="26771"/>
                                </a:lnTo>
                                <a:lnTo>
                                  <a:pt x="3023743" y="18910"/>
                                </a:lnTo>
                                <a:lnTo>
                                  <a:pt x="3011728" y="18910"/>
                                </a:lnTo>
                                <a:lnTo>
                                  <a:pt x="3011728" y="4432"/>
                                </a:lnTo>
                                <a:lnTo>
                                  <a:pt x="3005925" y="4432"/>
                                </a:lnTo>
                                <a:lnTo>
                                  <a:pt x="3005251" y="4660"/>
                                </a:lnTo>
                                <a:lnTo>
                                  <a:pt x="3004159" y="5600"/>
                                </a:lnTo>
                                <a:lnTo>
                                  <a:pt x="3003829" y="6210"/>
                                </a:lnTo>
                                <a:lnTo>
                                  <a:pt x="3002165" y="18910"/>
                                </a:lnTo>
                                <a:lnTo>
                                  <a:pt x="2995155" y="19799"/>
                                </a:lnTo>
                                <a:lnTo>
                                  <a:pt x="2995155" y="24815"/>
                                </a:lnTo>
                                <a:lnTo>
                                  <a:pt x="2995460" y="25552"/>
                                </a:lnTo>
                                <a:lnTo>
                                  <a:pt x="2996603" y="26543"/>
                                </a:lnTo>
                                <a:lnTo>
                                  <a:pt x="2997263" y="26771"/>
                                </a:lnTo>
                                <a:lnTo>
                                  <a:pt x="3001772" y="26771"/>
                                </a:lnTo>
                                <a:lnTo>
                                  <a:pt x="3001772" y="54940"/>
                                </a:lnTo>
                                <a:lnTo>
                                  <a:pt x="3002788" y="57899"/>
                                </a:lnTo>
                                <a:lnTo>
                                  <a:pt x="3006839" y="62115"/>
                                </a:lnTo>
                                <a:lnTo>
                                  <a:pt x="3009696" y="63157"/>
                                </a:lnTo>
                                <a:lnTo>
                                  <a:pt x="3015437" y="63157"/>
                                </a:lnTo>
                                <a:lnTo>
                                  <a:pt x="3017443" y="62801"/>
                                </a:lnTo>
                                <a:lnTo>
                                  <a:pt x="3021342" y="61328"/>
                                </a:lnTo>
                                <a:lnTo>
                                  <a:pt x="3023006" y="60312"/>
                                </a:lnTo>
                                <a:lnTo>
                                  <a:pt x="3025178" y="58293"/>
                                </a:lnTo>
                                <a:close/>
                              </a:path>
                            </a:pathLst>
                          </a:custGeom>
                          <a:solidFill>
                            <a:srgbClr val="464646"/>
                          </a:solidFill>
                          <a:ln w="0">
                            <a:noFill/>
                          </a:ln>
                        </wps:spPr>
                        <wps:style>
                          <a:lnRef idx="0"/>
                          <a:fillRef idx="0"/>
                          <a:effectRef idx="0"/>
                          <a:fontRef idx="minor"/>
                        </wps:style>
                        <wps:bodyPr/>
                      </wps:wsp>
                      <wps:wsp>
                        <wps:cNvSpPr/>
                        <wps:spPr>
                          <a:xfrm>
                            <a:off x="255240" y="627480"/>
                            <a:ext cx="4667760" cy="4961880"/>
                          </a:xfrm>
                          <a:custGeom>
                            <a:avLst/>
                            <a:gdLst/>
                            <a:ahLst/>
                            <a:rect l="l" t="t" r="r" b="b"/>
                            <a:pathLst>
                              <a:path w="4651375" h="4956175">
                                <a:moveTo>
                                  <a:pt x="0" y="0"/>
                                </a:moveTo>
                                <a:lnTo>
                                  <a:pt x="4651372" y="0"/>
                                </a:lnTo>
                                <a:lnTo>
                                  <a:pt x="4651372" y="4956172"/>
                                </a:lnTo>
                                <a:lnTo>
                                  <a:pt x="0" y="4956172"/>
                                </a:lnTo>
                                <a:lnTo>
                                  <a:pt x="0" y="0"/>
                                </a:lnTo>
                                <a:close/>
                              </a:path>
                            </a:pathLst>
                          </a:custGeom>
                          <a:noFill/>
                          <a:ln w="12700">
                            <a:solidFill>
                              <a:srgbClr val="104761"/>
                            </a:solidFill>
                            <a:round/>
                          </a:ln>
                        </wps:spPr>
                        <wps:style>
                          <a:lnRef idx="0"/>
                          <a:fillRef idx="0"/>
                          <a:effectRef idx="0"/>
                          <a:fontRef idx="minor"/>
                        </wps:style>
                        <wps:bodyPr/>
                      </wps:wsp>
                      <wps:wsp>
                        <wps:cNvSpPr/>
                        <wps:spPr>
                          <a:xfrm>
                            <a:off x="439920" y="816120"/>
                            <a:ext cx="690840" cy="262800"/>
                          </a:xfrm>
                          <a:prstGeom prst="rect">
                            <a:avLst/>
                          </a:prstGeom>
                          <a:noFill/>
                          <a:ln w="0">
                            <a:noFill/>
                          </a:ln>
                        </wps:spPr>
                        <wps:style>
                          <a:lnRef idx="0"/>
                          <a:fillRef idx="0"/>
                          <a:effectRef idx="0"/>
                          <a:fontRef idx="minor"/>
                        </wps:style>
                        <wps:txbx>
                          <w:txbxContent>
                            <w:p>
                              <w:pPr>
                                <w:overflowPunct w:val="false"/>
                                <w:spacing w:before="3" w:after="0" w:lineRule="auto" w:line="240"/>
                                <w:ind w:hanging="0"/>
                                <w:jc w:val="left"/>
                                <w:rPr/>
                              </w:pPr>
                              <w:r>
                                <w:rPr>
                                  <w:spacing w:val="0"/>
                                  <w:smallCaps w:val="false"/>
                                  <w:caps w:val="false"/>
                                  <w:iCs w:val="false"/>
                                  <w:bCs w:val="false"/>
                                  <w:szCs w:val="8"/>
                                  <w:vertAlign w:val="baseline"/>
                                  <w:position w:val="0"/>
                                  <w:sz w:val="8"/>
                                  <w:i w:val="false"/>
                                  <w:dstrike w:val="false"/>
                                  <w:strike w:val="false"/>
                                  <w:u w:val="none"/>
                                  <w:b w:val="false"/>
                                  <w:sz w:val="8"/>
                                  <w:rFonts w:cs="" w:cstheme="minorBidi" w:ascii="Arial" w:hAnsi="Arial"/>
                                  <w:color w:val="00000A"/>
                                </w:rPr>
                                <w:t>7/18/23, 4:09 PM</w:t>
                              </w:r>
                            </w:p>
                            <w:p>
                              <w:pPr>
                                <w:overflowPunct w:val="false"/>
                                <w:spacing w:before="0" w:after="0" w:lineRule="auto" w:line="240"/>
                                <w:ind w:hanging="0"/>
                                <w:jc w:val="left"/>
                                <w:rPr/>
                              </w:pPr>
                              <w:r>
                                <w:rPr>
                                  <w:sz w:val="22"/>
                                  <w:rFonts w:cs="" w:cstheme="minorBidi"/>
                                </w:rPr>
                              </w:r>
                            </w:p>
                            <w:p>
                              <w:pPr>
                                <w:overflowPunct w:val="false"/>
                                <w:spacing w:before="11" w:after="0" w:lineRule="auto" w:line="240"/>
                                <w:ind w:hanging="0"/>
                                <w:jc w:val="left"/>
                                <w:rPr/>
                              </w:pPr>
                              <w:r>
                                <w:rPr>
                                  <w:sz w:val="22"/>
                                  <w:rFonts w:cs="" w:cstheme="minorBidi"/>
                                </w:rPr>
                              </w:r>
                            </w:p>
                            <w:p>
                              <w:pPr>
                                <w:overflowPunct w:val="false"/>
                                <w:spacing w:before="0" w:after="0" w:lineRule="auto" w:line="240"/>
                                <w:ind w:hanging="0"/>
                                <w:jc w:val="left"/>
                                <w:rPr/>
                              </w:pPr>
                              <w:r>
                                <w:rPr>
                                  <w:spacing w:val="0"/>
                                  <w:smallCaps w:val="false"/>
                                  <w:caps w:val="false"/>
                                  <w:iCs w:val="false"/>
                                  <w:bCs w:val="false"/>
                                  <w:szCs w:val="11"/>
                                  <w:vertAlign w:val="baseline"/>
                                  <w:position w:val="0"/>
                                  <w:sz w:val="11"/>
                                  <w:i w:val="false"/>
                                  <w:dstrike w:val="false"/>
                                  <w:strike w:val="false"/>
                                  <w:u w:val="none"/>
                                  <w:b w:val="false"/>
                                  <w:sz w:val="11"/>
                                  <w:rFonts w:cs="" w:cstheme="minorBidi" w:ascii="Arial" w:hAnsi="Arial"/>
                                  <w:color w:val="464646"/>
                                </w:rPr>
                                <w:t>7/1/2023 to 7/31/2023</w:t>
                              </w:r>
                            </w:p>
                          </w:txbxContent>
                        </wps:txbx>
                        <wps:bodyPr lIns="0" rIns="0" tIns="0" bIns="0" anchor="t">
                          <a:noAutofit/>
                        </wps:bodyPr>
                      </wps:wsp>
                      <wps:wsp>
                        <wps:cNvSpPr/>
                        <wps:spPr>
                          <a:xfrm>
                            <a:off x="1525320" y="764640"/>
                            <a:ext cx="2741760" cy="316800"/>
                          </a:xfrm>
                          <a:prstGeom prst="rect">
                            <a:avLst/>
                          </a:prstGeom>
                          <a:noFill/>
                          <a:ln w="0">
                            <a:noFill/>
                          </a:ln>
                        </wps:spPr>
                        <wps:style>
                          <a:lnRef idx="0"/>
                          <a:fillRef idx="0"/>
                          <a:effectRef idx="0"/>
                          <a:fontRef idx="minor"/>
                        </wps:style>
                        <wps:txbx>
                          <w:txbxContent>
                            <w:p>
                              <w:pPr>
                                <w:overflowPunct w:val="false"/>
                                <w:spacing w:before="0" w:after="0" w:lineRule="atLeast" w:line="194"/>
                                <w:ind w:hanging="0"/>
                                <w:jc w:val="left"/>
                                <w:rPr/>
                              </w:pPr>
                              <w:r>
                                <w:rPr>
                                  <w:spacing w:val="0"/>
                                  <w:smallCaps w:val="false"/>
                                  <w:caps w:val="false"/>
                                  <w:iCs w:val="false"/>
                                  <w:bCs/>
                                  <w:szCs w:val="17"/>
                                  <w:vertAlign w:val="baseline"/>
                                  <w:position w:val="0"/>
                                  <w:sz w:val="17"/>
                                  <w:i w:val="false"/>
                                  <w:dstrike w:val="false"/>
                                  <w:strike w:val="false"/>
                                  <w:u w:val="none"/>
                                  <w:b/>
                                  <w:sz w:val="17"/>
                                  <w:rFonts w:cs="" w:cstheme="minorBidi" w:ascii="Arial" w:hAnsi="Arial"/>
                                  <w:color w:val="2E5395"/>
                                </w:rPr>
                                <w:t>Xtra Duty - Job Assignments</w:t>
                              </w:r>
                            </w:p>
                            <w:p>
                              <w:pPr>
                                <w:overflowPunct w:val="false"/>
                                <w:spacing w:before="149" w:after="0" w:lineRule="auto" w:line="240"/>
                                <w:ind w:hanging="0"/>
                                <w:jc w:val="left"/>
                                <w:rPr/>
                              </w:pPr>
                              <w:r>
                                <w:rPr>
                                  <w:spacing w:val="0"/>
                                  <w:smallCaps w:val="false"/>
                                  <w:caps w:val="false"/>
                                  <w:iCs w:val="false"/>
                                  <w:bCs w:val="false"/>
                                  <w:szCs w:val="13"/>
                                  <w:vertAlign w:val="baseline"/>
                                  <w:position w:val="0"/>
                                  <w:sz w:val="13"/>
                                  <w:i w:val="false"/>
                                  <w:dstrike w:val="false"/>
                                  <w:strike w:val="false"/>
                                  <w:u w:val="single" w:color="A02A30"/>
                                  <w:b w:val="false"/>
                                  <w:sz w:val="13"/>
                                  <w:rFonts w:cs="" w:cstheme="minorBidi" w:ascii="Tahoma" w:hAnsi="Tahoma"/>
                                  <w:color w:val="A02A30"/>
                                </w:rPr>
                                <w:t>Print</w:t>
                              </w:r>
                              <w:r>
                                <w:rPr>
                                  <w:spacing w:val="0"/>
                                  <w:smallCaps w:val="false"/>
                                  <w:caps w:val="false"/>
                                  <w:iCs w:val="false"/>
                                  <w:bCs w:val="false"/>
                                  <w:szCs w:val="13"/>
                                  <w:vertAlign w:val="baseline"/>
                                  <w:position w:val="0"/>
                                  <w:sz w:val="13"/>
                                  <w:i w:val="false"/>
                                  <w:dstrike w:val="false"/>
                                  <w:strike w:val="false"/>
                                  <w:b w:val="false"/>
                                  <w:sz w:val="13"/>
                                  <w:u w:val="none"/>
                                  <w:rFonts w:cs="" w:cstheme="minorBidi" w:ascii="Tahoma" w:hAnsi="Tahoma"/>
                                  <w:color w:val="A02A30"/>
                                </w:rPr>
                                <w:t xml:space="preserve"> </w:t>
                              </w:r>
                              <w:r>
                                <w:rPr>
                                  <w:spacing w:val="0"/>
                                  <w:smallCaps w:val="false"/>
                                  <w:caps w:val="false"/>
                                  <w:iCs w:val="false"/>
                                  <w:bCs w:val="false"/>
                                  <w:szCs w:val="13"/>
                                  <w:vertAlign w:val="baseline"/>
                                  <w:position w:val="0"/>
                                  <w:sz w:val="13"/>
                                  <w:i w:val="false"/>
                                  <w:dstrike w:val="false"/>
                                  <w:strike w:val="false"/>
                                  <w:b w:val="false"/>
                                  <w:sz w:val="13"/>
                                  <w:u w:val="single" w:color="A02A30"/>
                                  <w:rFonts w:cs="" w:cstheme="minorBidi" w:ascii="Tahoma" w:hAnsi="Tahoma"/>
                                  <w:color w:val="A02A30"/>
                                </w:rPr>
                                <w:t>Back</w:t>
                              </w:r>
                            </w:p>
                          </w:txbxContent>
                        </wps:txbx>
                        <wps:bodyPr lIns="0" rIns="0" tIns="0" bIns="0" anchor="t">
                          <a:noAutofit/>
                        </wps:bodyPr>
                      </wps:wsp>
                    </wpg:wgp>
                  </a:graphicData>
                </a:graphic>
              </wp:anchor>
            </w:drawing>
          </mc:Choice>
          <mc:Fallback>
            <w:pict>
              <v:group id="shape_0" alt="Group 482" style="position:absolute;margin-left:52.45pt;margin-top:23.15pt;width:489.95pt;height:440.1pt" coordorigin="1049,463" coordsize="9799,8802">
                <v:shape id="shape_0" ID="Image 484" stroked="f" o:allowincell="f" style="position:absolute;left:1049;top:463;width:2860;height:948;mso-wrap-style:none;v-text-anchor:middle;mso-position-horizontal-relative:page;mso-position-vertical-relative:page" type="_x0000_t75">
                  <v:imagedata r:id="rId20" o:detectmouseclick="t"/>
                  <v:stroke color="#3465a4" joinstyle="round" endcap="flat"/>
                  <w10:wrap type="none"/>
                </v:shape>
                <v:rect id="shape_0" path="m0,0l-2147483645,0l-2147483645,-2147483646l0,-2147483646xe" stroked="f" o:allowincell="f" style="position:absolute;left:1742;top:1748;width:1087;height:413;mso-wrap-style:square;v-text-anchor:top;mso-position-horizontal-relative:page;mso-position-vertical-relative:page">
                  <v:textbox>
                    <w:txbxContent>
                      <w:p>
                        <w:pPr>
                          <w:overflowPunct w:val="false"/>
                          <w:spacing w:before="3" w:after="0" w:lineRule="auto" w:line="240"/>
                          <w:ind w:hanging="0"/>
                          <w:jc w:val="left"/>
                          <w:rPr/>
                        </w:pPr>
                        <w:r>
                          <w:rPr>
                            <w:spacing w:val="0"/>
                            <w:smallCaps w:val="false"/>
                            <w:caps w:val="false"/>
                            <w:iCs w:val="false"/>
                            <w:bCs w:val="false"/>
                            <w:szCs w:val="8"/>
                            <w:vertAlign w:val="baseline"/>
                            <w:position w:val="0"/>
                            <w:sz w:val="8"/>
                            <w:i w:val="false"/>
                            <w:dstrike w:val="false"/>
                            <w:strike w:val="false"/>
                            <w:u w:val="none"/>
                            <w:b w:val="false"/>
                            <w:sz w:val="8"/>
                            <w:rFonts w:cs="" w:cstheme="minorBidi" w:ascii="Arial" w:hAnsi="Arial"/>
                            <w:color w:val="00000A"/>
                          </w:rPr>
                          <w:t>7/18/23, 4:09 PM</w:t>
                        </w:r>
                      </w:p>
                      <w:p>
                        <w:pPr>
                          <w:overflowPunct w:val="false"/>
                          <w:spacing w:before="0" w:after="0" w:lineRule="auto" w:line="240"/>
                          <w:ind w:hanging="0"/>
                          <w:jc w:val="left"/>
                          <w:rPr/>
                        </w:pPr>
                        <w:r>
                          <w:rPr>
                            <w:sz w:val="22"/>
                            <w:rFonts w:cs="" w:cstheme="minorBidi"/>
                          </w:rPr>
                        </w:r>
                      </w:p>
                      <w:p>
                        <w:pPr>
                          <w:overflowPunct w:val="false"/>
                          <w:spacing w:before="11" w:after="0" w:lineRule="auto" w:line="240"/>
                          <w:ind w:hanging="0"/>
                          <w:jc w:val="left"/>
                          <w:rPr/>
                        </w:pPr>
                        <w:r>
                          <w:rPr>
                            <w:sz w:val="22"/>
                            <w:rFonts w:cs="" w:cstheme="minorBidi"/>
                          </w:rPr>
                        </w:r>
                      </w:p>
                      <w:p>
                        <w:pPr>
                          <w:overflowPunct w:val="false"/>
                          <w:spacing w:before="0" w:after="0" w:lineRule="auto" w:line="240"/>
                          <w:ind w:hanging="0"/>
                          <w:jc w:val="left"/>
                          <w:rPr/>
                        </w:pPr>
                        <w:r>
                          <w:rPr>
                            <w:spacing w:val="0"/>
                            <w:smallCaps w:val="false"/>
                            <w:caps w:val="false"/>
                            <w:iCs w:val="false"/>
                            <w:bCs w:val="false"/>
                            <w:szCs w:val="11"/>
                            <w:vertAlign w:val="baseline"/>
                            <w:position w:val="0"/>
                            <w:sz w:val="11"/>
                            <w:i w:val="false"/>
                            <w:dstrike w:val="false"/>
                            <w:strike w:val="false"/>
                            <w:u w:val="none"/>
                            <w:b w:val="false"/>
                            <w:sz w:val="11"/>
                            <w:rFonts w:cs="" w:cstheme="minorBidi" w:ascii="Arial" w:hAnsi="Arial"/>
                            <w:color w:val="464646"/>
                          </w:rPr>
                          <w:t>7/1/2023 to 7/31/2023</w:t>
                        </w:r>
                      </w:p>
                    </w:txbxContent>
                  </v:textbox>
                  <v:fill o:detectmouseclick="t" on="false"/>
                  <v:stroke color="#3465a4" joinstyle="round" endcap="flat"/>
                  <w10:wrap type="none"/>
                </v:rect>
                <v:rect id="shape_0" path="m0,0l-2147483645,0l-2147483645,-2147483646l0,-2147483646xe" stroked="f" o:allowincell="f" style="position:absolute;left:3451;top:1667;width:4317;height:498;mso-wrap-style:square;v-text-anchor:top;mso-position-horizontal-relative:page;mso-position-vertical-relative:page">
                  <v:textbox>
                    <w:txbxContent>
                      <w:p>
                        <w:pPr>
                          <w:overflowPunct w:val="false"/>
                          <w:spacing w:before="0" w:after="0" w:lineRule="atLeast" w:line="194"/>
                          <w:ind w:hanging="0"/>
                          <w:jc w:val="left"/>
                          <w:rPr/>
                        </w:pPr>
                        <w:r>
                          <w:rPr>
                            <w:spacing w:val="0"/>
                            <w:smallCaps w:val="false"/>
                            <w:caps w:val="false"/>
                            <w:iCs w:val="false"/>
                            <w:bCs/>
                            <w:szCs w:val="17"/>
                            <w:vertAlign w:val="baseline"/>
                            <w:position w:val="0"/>
                            <w:sz w:val="17"/>
                            <w:i w:val="false"/>
                            <w:dstrike w:val="false"/>
                            <w:strike w:val="false"/>
                            <w:u w:val="none"/>
                            <w:b/>
                            <w:sz w:val="17"/>
                            <w:rFonts w:cs="" w:cstheme="minorBidi" w:ascii="Arial" w:hAnsi="Arial"/>
                            <w:color w:val="2E5395"/>
                          </w:rPr>
                          <w:t>Xtra Duty - Job Assignments</w:t>
                        </w:r>
                      </w:p>
                      <w:p>
                        <w:pPr>
                          <w:overflowPunct w:val="false"/>
                          <w:spacing w:before="149" w:after="0" w:lineRule="auto" w:line="240"/>
                          <w:ind w:hanging="0"/>
                          <w:jc w:val="left"/>
                          <w:rPr/>
                        </w:pPr>
                        <w:r>
                          <w:rPr>
                            <w:spacing w:val="0"/>
                            <w:smallCaps w:val="false"/>
                            <w:caps w:val="false"/>
                            <w:iCs w:val="false"/>
                            <w:bCs w:val="false"/>
                            <w:szCs w:val="13"/>
                            <w:vertAlign w:val="baseline"/>
                            <w:position w:val="0"/>
                            <w:sz w:val="13"/>
                            <w:i w:val="false"/>
                            <w:dstrike w:val="false"/>
                            <w:strike w:val="false"/>
                            <w:u w:val="single" w:color="A02A30"/>
                            <w:b w:val="false"/>
                            <w:sz w:val="13"/>
                            <w:rFonts w:cs="" w:cstheme="minorBidi" w:ascii="Tahoma" w:hAnsi="Tahoma"/>
                            <w:color w:val="A02A30"/>
                          </w:rPr>
                          <w:t>Print</w:t>
                        </w:r>
                        <w:r>
                          <w:rPr>
                            <w:spacing w:val="0"/>
                            <w:smallCaps w:val="false"/>
                            <w:caps w:val="false"/>
                            <w:iCs w:val="false"/>
                            <w:bCs w:val="false"/>
                            <w:szCs w:val="13"/>
                            <w:vertAlign w:val="baseline"/>
                            <w:position w:val="0"/>
                            <w:sz w:val="13"/>
                            <w:i w:val="false"/>
                            <w:dstrike w:val="false"/>
                            <w:strike w:val="false"/>
                            <w:b w:val="false"/>
                            <w:sz w:val="13"/>
                            <w:u w:val="none"/>
                            <w:rFonts w:cs="" w:cstheme="minorBidi" w:ascii="Tahoma" w:hAnsi="Tahoma"/>
                            <w:color w:val="A02A30"/>
                          </w:rPr>
                          <w:t xml:space="preserve"> </w:t>
                        </w:r>
                        <w:r>
                          <w:rPr>
                            <w:spacing w:val="0"/>
                            <w:smallCaps w:val="false"/>
                            <w:caps w:val="false"/>
                            <w:iCs w:val="false"/>
                            <w:bCs w:val="false"/>
                            <w:szCs w:val="13"/>
                            <w:vertAlign w:val="baseline"/>
                            <w:position w:val="0"/>
                            <w:sz w:val="13"/>
                            <w:i w:val="false"/>
                            <w:dstrike w:val="false"/>
                            <w:strike w:val="false"/>
                            <w:b w:val="false"/>
                            <w:sz w:val="13"/>
                            <w:u w:val="single" w:color="A02A30"/>
                            <w:rFonts w:cs="" w:cstheme="minorBidi" w:ascii="Tahoma" w:hAnsi="Tahoma"/>
                            <w:color w:val="A02A30"/>
                          </w:rPr>
                          <w:t>Back</w:t>
                        </w:r>
                      </w:p>
                    </w:txbxContent>
                  </v:textbox>
                  <v:fill o:detectmouseclick="t" on="false"/>
                  <v:stroke color="#3465a4" joinstyle="round" endcap="flat"/>
                  <w10:wrap type="none"/>
                </v:rect>
              </v:group>
            </w:pict>
          </mc:Fallback>
        </mc:AlternateContent>
      </w:r>
    </w:p>
    <w:p>
      <w:pPr>
        <w:pStyle w:val="TextBody"/>
        <w:rPr>
          <w:rFonts w:ascii="Arial" w:hAnsi="Arial"/>
          <w:b/>
          <w:b/>
          <w:sz w:val="20"/>
        </w:rPr>
      </w:pPr>
      <w:r>
        <w:rPr>
          <w:rFonts w:ascii="Arial" w:hAnsi="Arial"/>
          <w:b/>
          <w:sz w:val="20"/>
        </w:rPr>
      </w:r>
    </w:p>
    <w:p>
      <w:pPr>
        <w:pStyle w:val="TextBody"/>
        <w:spacing w:before="132" w:after="1"/>
        <w:rPr>
          <w:rFonts w:ascii="Arial" w:hAnsi="Arial"/>
          <w:b/>
          <w:b/>
          <w:sz w:val="20"/>
        </w:rPr>
      </w:pPr>
      <w:r>
        <w:rPr>
          <w:rFonts w:ascii="Arial" w:hAnsi="Arial"/>
          <w:b/>
          <w:sz w:val="20"/>
        </w:rPr>
      </w:r>
    </w:p>
    <w:tbl>
      <w:tblPr>
        <w:tblW w:w="6690" w:type="dxa"/>
        <w:jc w:val="left"/>
        <w:tblInd w:w="1788" w:type="dxa"/>
        <w:tblLayout w:type="fixed"/>
        <w:tblCellMar>
          <w:top w:w="0" w:type="dxa"/>
          <w:left w:w="5" w:type="dxa"/>
          <w:bottom w:w="0" w:type="dxa"/>
          <w:right w:w="5" w:type="dxa"/>
        </w:tblCellMar>
        <w:tblLook w:val="01e0"/>
      </w:tblPr>
      <w:tblGrid>
        <w:gridCol w:w="652"/>
        <w:gridCol w:w="1387"/>
        <w:gridCol w:w="814"/>
        <w:gridCol w:w="1635"/>
        <w:gridCol w:w="407"/>
        <w:gridCol w:w="406"/>
        <w:gridCol w:w="1388"/>
      </w:tblGrid>
      <w:tr>
        <w:trPr>
          <w:trHeight w:val="269"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rPr>
                <w:rFonts w:ascii="Times New Roman" w:hAnsi="Times New Roman"/>
                <w:sz w:val="10"/>
              </w:rPr>
            </w:pPr>
            <w:r>
              <w:rPr>
                <w:rFonts w:ascii="Times New Roman" w:hAnsi="Times New Roman"/>
                <w:sz w:val="10"/>
              </w:rPr>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5" w:after="0"/>
              <w:rPr>
                <w:b/>
                <w:b/>
                <w:sz w:val="5"/>
              </w:rPr>
            </w:pPr>
            <w:r>
              <w:rPr>
                <w:b/>
                <w:sz w:val="5"/>
              </w:rPr>
            </w:r>
          </w:p>
          <w:p>
            <w:pPr>
              <w:pStyle w:val="TableParagraph"/>
              <w:widowControl w:val="false"/>
              <w:spacing w:lineRule="exact" w:line="122"/>
              <w:ind w:left="83" w:right="0" w:hanging="0"/>
              <w:rPr>
                <w:sz w:val="12"/>
              </w:rPr>
            </w:pPr>
            <w:r>
              <w:rPr/>
              <w:drawing>
                <wp:inline distT="0" distB="0" distL="0" distR="0">
                  <wp:extent cx="340360" cy="77470"/>
                  <wp:effectExtent l="0" t="0" r="0" b="0"/>
                  <wp:docPr id="14" name="Image 4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489" descr=""/>
                          <pic:cNvPicPr>
                            <a:picLocks noChangeAspect="1" noChangeArrowheads="1"/>
                          </pic:cNvPicPr>
                        </pic:nvPicPr>
                        <pic:blipFill>
                          <a:blip r:embed="rId59"/>
                          <a:stretch>
                            <a:fillRect/>
                          </a:stretch>
                        </pic:blipFill>
                        <pic:spPr bwMode="auto">
                          <a:xfrm>
                            <a:off x="0" y="0"/>
                            <a:ext cx="340360" cy="77470"/>
                          </a:xfrm>
                          <a:prstGeom prst="rect">
                            <a:avLst/>
                          </a:prstGeom>
                        </pic:spPr>
                      </pic:pic>
                    </a:graphicData>
                  </a:graphic>
                </wp:inline>
              </w:drawing>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5" w:after="0"/>
              <w:rPr>
                <w:b/>
                <w:b/>
                <w:sz w:val="5"/>
              </w:rPr>
            </w:pPr>
            <w:r>
              <w:rPr>
                <w:b/>
                <w:sz w:val="5"/>
              </w:rPr>
            </w:r>
          </w:p>
          <w:p>
            <w:pPr>
              <w:pStyle w:val="TableParagraph"/>
              <w:widowControl w:val="false"/>
              <w:spacing w:lineRule="exact" w:line="101"/>
              <w:ind w:left="75" w:right="0" w:hanging="0"/>
              <w:rPr>
                <w:sz w:val="10"/>
              </w:rPr>
            </w:pPr>
            <w:r>
              <w:rPr/>
              <w:drawing>
                <wp:inline distT="0" distB="0" distL="0" distR="0">
                  <wp:extent cx="358775" cy="64135"/>
                  <wp:effectExtent l="0" t="0" r="0" b="0"/>
                  <wp:docPr id="15" name="Image 4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490" descr=""/>
                          <pic:cNvPicPr>
                            <a:picLocks noChangeAspect="1" noChangeArrowheads="1"/>
                          </pic:cNvPicPr>
                        </pic:nvPicPr>
                        <pic:blipFill>
                          <a:blip r:embed="rId60"/>
                          <a:stretch>
                            <a:fillRect/>
                          </a:stretch>
                        </pic:blipFill>
                        <pic:spPr bwMode="auto">
                          <a:xfrm>
                            <a:off x="0" y="0"/>
                            <a:ext cx="358775" cy="64135"/>
                          </a:xfrm>
                          <a:prstGeom prst="rect">
                            <a:avLst/>
                          </a:prstGeom>
                        </pic:spPr>
                      </pic:pic>
                    </a:graphicData>
                  </a:graphic>
                </wp:inline>
              </w:drawing>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5"/>
              </w:rPr>
            </w:pPr>
            <w:r>
              <w:rPr>
                <w:b/>
                <w:sz w:val="5"/>
              </w:rPr>
            </w:r>
          </w:p>
          <w:p>
            <w:pPr>
              <w:pStyle w:val="TableParagraph"/>
              <w:widowControl w:val="false"/>
              <w:spacing w:lineRule="exact" w:line="99"/>
              <w:ind w:left="85" w:right="0" w:hanging="0"/>
              <w:rPr>
                <w:sz w:val="9"/>
              </w:rPr>
            </w:pPr>
            <w:r>
              <w:rPr/>
              <w:drawing>
                <wp:inline distT="0" distB="0" distL="0" distR="0">
                  <wp:extent cx="300355" cy="62865"/>
                  <wp:effectExtent l="0" t="0" r="0" b="0"/>
                  <wp:docPr id="16" name="Image 4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491" descr=""/>
                          <pic:cNvPicPr>
                            <a:picLocks noChangeAspect="1" noChangeArrowheads="1"/>
                          </pic:cNvPicPr>
                        </pic:nvPicPr>
                        <pic:blipFill>
                          <a:blip r:embed="rId61"/>
                          <a:stretch>
                            <a:fillRect/>
                          </a:stretch>
                        </pic:blipFill>
                        <pic:spPr bwMode="auto">
                          <a:xfrm>
                            <a:off x="0" y="0"/>
                            <a:ext cx="300355" cy="62865"/>
                          </a:xfrm>
                          <a:prstGeom prst="rect">
                            <a:avLst/>
                          </a:prstGeom>
                        </pic:spPr>
                      </pic:pic>
                    </a:graphicData>
                  </a:graphic>
                </wp:inline>
              </w:drawing>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rPr>
                <w:rFonts w:ascii="Times New Roman" w:hAnsi="Times New Roman"/>
                <w:sz w:val="10"/>
              </w:rPr>
            </w:pPr>
            <w:r>
              <w:rPr>
                <w:rFonts w:ascii="Times New Roman" w:hAnsi="Times New Roman"/>
                <w:sz w:val="10"/>
              </w:rPr>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5" w:after="0"/>
              <w:rPr>
                <w:b/>
                <w:b/>
                <w:sz w:val="5"/>
              </w:rPr>
            </w:pPr>
            <w:r>
              <w:rPr>
                <w:b/>
                <w:sz w:val="5"/>
              </w:rPr>
            </w:r>
          </w:p>
          <w:p>
            <w:pPr>
              <w:pStyle w:val="TableParagraph"/>
              <w:widowControl w:val="false"/>
              <w:spacing w:lineRule="exact" w:line="101"/>
              <w:ind w:left="84" w:right="0" w:hanging="0"/>
              <w:rPr>
                <w:sz w:val="10"/>
              </w:rPr>
            </w:pPr>
            <w:r>
              <w:rPr/>
              <w:drawing>
                <wp:inline distT="0" distB="0" distL="0" distR="0">
                  <wp:extent cx="130175" cy="64135"/>
                  <wp:effectExtent l="0" t="0" r="0" b="0"/>
                  <wp:docPr id="17" name="Image 4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492" descr=""/>
                          <pic:cNvPicPr>
                            <a:picLocks noChangeAspect="1" noChangeArrowheads="1"/>
                          </pic:cNvPicPr>
                        </pic:nvPicPr>
                        <pic:blipFill>
                          <a:blip r:embed="rId62"/>
                          <a:stretch>
                            <a:fillRect/>
                          </a:stretch>
                        </pic:blipFill>
                        <pic:spPr bwMode="auto">
                          <a:xfrm>
                            <a:off x="0" y="0"/>
                            <a:ext cx="130175" cy="64135"/>
                          </a:xfrm>
                          <a:prstGeom prst="rect">
                            <a:avLst/>
                          </a:prstGeom>
                        </pic:spPr>
                      </pic:pic>
                    </a:graphicData>
                  </a:graphic>
                </wp:inline>
              </w:drawing>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5" w:after="0"/>
              <w:rPr>
                <w:b/>
                <w:b/>
                <w:sz w:val="5"/>
              </w:rPr>
            </w:pPr>
            <w:r>
              <w:rPr>
                <w:b/>
                <w:sz w:val="5"/>
              </w:rPr>
            </w:r>
          </w:p>
          <w:p>
            <w:pPr>
              <w:pStyle w:val="TableParagraph"/>
              <w:widowControl w:val="false"/>
              <w:spacing w:lineRule="exact" w:line="101"/>
              <w:ind w:left="79" w:right="0" w:hanging="0"/>
              <w:rPr>
                <w:sz w:val="10"/>
              </w:rPr>
            </w:pPr>
            <w:r>
              <w:rPr/>
              <w:drawing>
                <wp:inline distT="0" distB="0" distL="0" distR="0">
                  <wp:extent cx="255905" cy="64135"/>
                  <wp:effectExtent l="0" t="0" r="0" b="0"/>
                  <wp:docPr id="18" name="Image 4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493" descr=""/>
                          <pic:cNvPicPr>
                            <a:picLocks noChangeAspect="1" noChangeArrowheads="1"/>
                          </pic:cNvPicPr>
                        </pic:nvPicPr>
                        <pic:blipFill>
                          <a:blip r:embed="rId63"/>
                          <a:stretch>
                            <a:fillRect/>
                          </a:stretch>
                        </pic:blipFill>
                        <pic:spPr bwMode="auto">
                          <a:xfrm>
                            <a:off x="0" y="0"/>
                            <a:ext cx="255905" cy="64135"/>
                          </a:xfrm>
                          <a:prstGeom prst="rect">
                            <a:avLst/>
                          </a:prstGeom>
                        </pic:spPr>
                      </pic:pic>
                    </a:graphicData>
                  </a:graphic>
                </wp:inline>
              </w:drawing>
            </w:r>
          </w:p>
        </w:tc>
      </w:tr>
      <w:tr>
        <w:trPr>
          <w:trHeight w:val="217"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0" w:right="185" w:hanging="0"/>
              <w:jc w:val="center"/>
              <w:rPr>
                <w:sz w:val="10"/>
              </w:rPr>
            </w:pPr>
            <w:r>
              <w:rPr>
                <w:spacing w:val="-2"/>
                <w:sz w:val="10"/>
              </w:rPr>
              <w:t>7/1/2023</w:t>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37" w:right="0" w:hanging="0"/>
              <w:rPr>
                <w:sz w:val="10"/>
              </w:rPr>
            </w:pPr>
            <w:r>
              <w:rPr>
                <w:spacing w:val="-4"/>
                <w:sz w:val="10"/>
              </w:rPr>
              <w:t>Young</w:t>
            </w:r>
            <w:r>
              <w:rPr>
                <w:spacing w:val="2"/>
                <w:sz w:val="10"/>
              </w:rPr>
              <w:t xml:space="preserve"> </w:t>
            </w:r>
            <w:r>
              <w:rPr>
                <w:spacing w:val="-2"/>
                <w:sz w:val="10"/>
              </w:rPr>
              <w:t>Israel</w:t>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37" w:right="0" w:hanging="0"/>
              <w:rPr>
                <w:sz w:val="10"/>
              </w:rPr>
            </w:pPr>
            <w:r>
              <w:rPr>
                <w:spacing w:val="-4"/>
                <w:sz w:val="10"/>
              </w:rPr>
              <w:t>Young</w:t>
            </w:r>
            <w:r>
              <w:rPr>
                <w:spacing w:val="2"/>
                <w:sz w:val="10"/>
              </w:rPr>
              <w:t xml:space="preserve"> </w:t>
            </w:r>
            <w:r>
              <w:rPr>
                <w:spacing w:val="-2"/>
                <w:sz w:val="10"/>
              </w:rPr>
              <w:t>Israel</w:t>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40" w:right="0" w:hanging="0"/>
              <w:rPr>
                <w:sz w:val="10"/>
              </w:rPr>
            </w:pPr>
            <w:r>
              <w:rPr>
                <w:spacing w:val="-2"/>
                <w:sz w:val="10"/>
              </w:rPr>
              <w:t>193</w:t>
            </w:r>
            <w:r>
              <w:rPr>
                <w:sz w:val="10"/>
              </w:rPr>
              <w:t xml:space="preserve"> </w:t>
            </w:r>
            <w:r>
              <w:rPr>
                <w:spacing w:val="-2"/>
                <w:sz w:val="10"/>
              </w:rPr>
              <w:t>Dunhams</w:t>
            </w:r>
            <w:r>
              <w:rPr>
                <w:spacing w:val="1"/>
                <w:sz w:val="10"/>
              </w:rPr>
              <w:t xml:space="preserve"> </w:t>
            </w:r>
            <w:r>
              <w:rPr>
                <w:spacing w:val="-2"/>
                <w:sz w:val="10"/>
              </w:rPr>
              <w:t>Corner</w:t>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7" w:right="108" w:hanging="0"/>
              <w:jc w:val="center"/>
              <w:rPr>
                <w:sz w:val="10"/>
              </w:rPr>
            </w:pPr>
            <w:r>
              <w:rPr>
                <w:spacing w:val="-4"/>
                <w:sz w:val="10"/>
              </w:rPr>
              <w:t>0845</w:t>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0" w:right="108" w:hanging="0"/>
              <w:jc w:val="center"/>
              <w:rPr>
                <w:sz w:val="10"/>
              </w:rPr>
            </w:pPr>
            <w:r>
              <w:rPr>
                <w:spacing w:val="-4"/>
                <w:sz w:val="10"/>
              </w:rPr>
              <w:t>1145</w:t>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40" w:right="0" w:hanging="0"/>
              <w:rPr>
                <w:sz w:val="10"/>
              </w:rPr>
            </w:pPr>
            <w:r>
              <w:rPr>
                <w:spacing w:val="-4"/>
                <w:sz w:val="10"/>
              </w:rPr>
              <w:t>Your</w:t>
            </w:r>
            <w:r>
              <w:rPr>
                <w:sz w:val="10"/>
              </w:rPr>
              <w:t xml:space="preserve"> </w:t>
            </w:r>
            <w:r>
              <w:rPr>
                <w:spacing w:val="-2"/>
                <w:sz w:val="10"/>
              </w:rPr>
              <w:t>officer</w:t>
            </w:r>
          </w:p>
        </w:tc>
      </w:tr>
      <w:tr>
        <w:trPr>
          <w:trHeight w:val="219"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0" w:right="185" w:hanging="0"/>
              <w:jc w:val="center"/>
              <w:rPr>
                <w:sz w:val="10"/>
              </w:rPr>
            </w:pPr>
            <w:r>
              <w:rPr>
                <w:spacing w:val="-2"/>
                <w:sz w:val="10"/>
              </w:rPr>
              <w:t>7/1/2023</w:t>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37" w:right="0" w:hanging="0"/>
              <w:rPr>
                <w:sz w:val="10"/>
              </w:rPr>
            </w:pPr>
            <w:r>
              <w:rPr>
                <w:spacing w:val="-2"/>
                <w:sz w:val="10"/>
              </w:rPr>
              <w:t>ShopRite</w:t>
            </w:r>
            <w:r>
              <w:rPr>
                <w:spacing w:val="1"/>
                <w:sz w:val="10"/>
              </w:rPr>
              <w:t xml:space="preserve"> </w:t>
            </w:r>
            <w:r>
              <w:rPr>
                <w:spacing w:val="-2"/>
                <w:sz w:val="10"/>
              </w:rPr>
              <w:t>East</w:t>
            </w:r>
            <w:r>
              <w:rPr>
                <w:spacing w:val="3"/>
                <w:sz w:val="10"/>
              </w:rPr>
              <w:t xml:space="preserve"> </w:t>
            </w:r>
            <w:r>
              <w:rPr>
                <w:spacing w:val="-2"/>
                <w:sz w:val="10"/>
              </w:rPr>
              <w:t>Brunswick</w:t>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37" w:right="0" w:hanging="0"/>
              <w:rPr>
                <w:sz w:val="10"/>
              </w:rPr>
            </w:pPr>
            <w:r>
              <w:rPr>
                <w:spacing w:val="-2"/>
                <w:sz w:val="10"/>
              </w:rPr>
              <w:t>ShopRite</w:t>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40" w:right="0" w:hanging="0"/>
              <w:rPr>
                <w:sz w:val="10"/>
              </w:rPr>
            </w:pPr>
            <w:r>
              <w:rPr>
                <w:spacing w:val="-2"/>
                <w:sz w:val="10"/>
              </w:rPr>
              <w:t>ShopRite</w:t>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7" w:right="108" w:hanging="0"/>
              <w:jc w:val="center"/>
              <w:rPr>
                <w:sz w:val="10"/>
              </w:rPr>
            </w:pPr>
            <w:r>
              <w:rPr>
                <w:spacing w:val="-4"/>
                <w:sz w:val="10"/>
              </w:rPr>
              <w:t>1800</w:t>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7" w:right="108" w:hanging="0"/>
              <w:jc w:val="center"/>
              <w:rPr>
                <w:sz w:val="10"/>
              </w:rPr>
            </w:pPr>
            <w:r>
              <w:rPr>
                <w:spacing w:val="-4"/>
                <w:sz w:val="10"/>
              </w:rPr>
              <w:t>2300</w:t>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40" w:right="0" w:hanging="0"/>
              <w:rPr>
                <w:sz w:val="10"/>
              </w:rPr>
            </w:pPr>
            <w:r>
              <w:rPr>
                <w:spacing w:val="-4"/>
                <w:sz w:val="10"/>
              </w:rPr>
              <w:t>Your</w:t>
            </w:r>
            <w:r>
              <w:rPr>
                <w:sz w:val="10"/>
              </w:rPr>
              <w:t xml:space="preserve"> </w:t>
            </w:r>
            <w:r>
              <w:rPr>
                <w:spacing w:val="-2"/>
                <w:sz w:val="10"/>
              </w:rPr>
              <w:t>officer</w:t>
            </w:r>
          </w:p>
        </w:tc>
      </w:tr>
      <w:tr>
        <w:trPr>
          <w:trHeight w:val="216"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0" w:right="185" w:hanging="0"/>
              <w:jc w:val="center"/>
              <w:rPr>
                <w:sz w:val="10"/>
              </w:rPr>
            </w:pPr>
            <w:r>
              <w:rPr>
                <w:spacing w:val="-2"/>
                <w:sz w:val="10"/>
              </w:rPr>
              <w:t>7/2/2023</w:t>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37" w:right="0" w:hanging="0"/>
              <w:rPr>
                <w:sz w:val="10"/>
              </w:rPr>
            </w:pPr>
            <w:r>
              <w:rPr>
                <w:spacing w:val="-2"/>
                <w:sz w:val="10"/>
              </w:rPr>
              <w:t>ShopRite</w:t>
            </w:r>
            <w:r>
              <w:rPr>
                <w:spacing w:val="1"/>
                <w:sz w:val="10"/>
              </w:rPr>
              <w:t xml:space="preserve"> </w:t>
            </w:r>
            <w:r>
              <w:rPr>
                <w:spacing w:val="-2"/>
                <w:sz w:val="10"/>
              </w:rPr>
              <w:t>East</w:t>
            </w:r>
            <w:r>
              <w:rPr>
                <w:spacing w:val="3"/>
                <w:sz w:val="10"/>
              </w:rPr>
              <w:t xml:space="preserve"> </w:t>
            </w:r>
            <w:r>
              <w:rPr>
                <w:spacing w:val="-2"/>
                <w:sz w:val="10"/>
              </w:rPr>
              <w:t>Brunswick</w:t>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37" w:right="0" w:hanging="0"/>
              <w:rPr>
                <w:sz w:val="10"/>
              </w:rPr>
            </w:pPr>
            <w:r>
              <w:rPr>
                <w:spacing w:val="-2"/>
                <w:sz w:val="10"/>
              </w:rPr>
              <w:t>ShopRite</w:t>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40" w:right="0" w:hanging="0"/>
              <w:rPr>
                <w:sz w:val="10"/>
              </w:rPr>
            </w:pPr>
            <w:r>
              <w:rPr>
                <w:spacing w:val="-2"/>
                <w:sz w:val="10"/>
              </w:rPr>
              <w:t>ShopRite</w:t>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7" w:right="108" w:hanging="0"/>
              <w:jc w:val="center"/>
              <w:rPr>
                <w:sz w:val="10"/>
              </w:rPr>
            </w:pPr>
            <w:r>
              <w:rPr>
                <w:spacing w:val="-4"/>
                <w:sz w:val="10"/>
              </w:rPr>
              <w:t>1800</w:t>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7" w:right="108" w:hanging="0"/>
              <w:jc w:val="center"/>
              <w:rPr>
                <w:sz w:val="10"/>
              </w:rPr>
            </w:pPr>
            <w:r>
              <w:rPr>
                <w:spacing w:val="-4"/>
                <w:sz w:val="10"/>
              </w:rPr>
              <w:t>2200</w:t>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40" w:right="0" w:hanging="0"/>
              <w:rPr>
                <w:sz w:val="10"/>
              </w:rPr>
            </w:pPr>
            <w:r>
              <w:rPr>
                <w:spacing w:val="-4"/>
                <w:sz w:val="10"/>
              </w:rPr>
              <w:t>Your</w:t>
            </w:r>
            <w:r>
              <w:rPr>
                <w:sz w:val="10"/>
              </w:rPr>
              <w:t xml:space="preserve"> </w:t>
            </w:r>
            <w:r>
              <w:rPr>
                <w:spacing w:val="-2"/>
                <w:sz w:val="10"/>
              </w:rPr>
              <w:t>officer</w:t>
            </w:r>
          </w:p>
        </w:tc>
      </w:tr>
      <w:tr>
        <w:trPr>
          <w:trHeight w:val="219"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0" w:right="185" w:hanging="0"/>
              <w:jc w:val="center"/>
              <w:rPr>
                <w:sz w:val="10"/>
              </w:rPr>
            </w:pPr>
            <w:r>
              <w:rPr>
                <w:spacing w:val="-2"/>
                <w:sz w:val="10"/>
              </w:rPr>
              <w:t>7/3/2023</w:t>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37" w:right="0" w:hanging="0"/>
              <w:rPr>
                <w:sz w:val="10"/>
              </w:rPr>
            </w:pPr>
            <w:r>
              <w:rPr>
                <w:spacing w:val="-2"/>
                <w:sz w:val="10"/>
              </w:rPr>
              <w:t>Lake</w:t>
            </w:r>
            <w:r>
              <w:rPr>
                <w:spacing w:val="-1"/>
                <w:sz w:val="10"/>
              </w:rPr>
              <w:t xml:space="preserve"> </w:t>
            </w:r>
            <w:r>
              <w:rPr>
                <w:spacing w:val="-2"/>
                <w:sz w:val="10"/>
              </w:rPr>
              <w:t>View</w:t>
            </w:r>
            <w:r>
              <w:rPr>
                <w:sz w:val="10"/>
              </w:rPr>
              <w:t xml:space="preserve"> </w:t>
            </w:r>
            <w:r>
              <w:rPr>
                <w:spacing w:val="-2"/>
                <w:sz w:val="10"/>
              </w:rPr>
              <w:t>Day</w:t>
            </w:r>
            <w:r>
              <w:rPr>
                <w:sz w:val="10"/>
              </w:rPr>
              <w:t xml:space="preserve"> </w:t>
            </w:r>
            <w:r>
              <w:rPr>
                <w:spacing w:val="-4"/>
                <w:sz w:val="10"/>
              </w:rPr>
              <w:t>Camp</w:t>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37" w:right="0" w:hanging="0"/>
              <w:rPr>
                <w:sz w:val="10"/>
              </w:rPr>
            </w:pPr>
            <w:r>
              <w:rPr>
                <w:spacing w:val="-2"/>
                <w:sz w:val="10"/>
              </w:rPr>
              <w:t>505</w:t>
            </w:r>
            <w:r>
              <w:rPr>
                <w:sz w:val="10"/>
              </w:rPr>
              <w:t xml:space="preserve"> </w:t>
            </w:r>
            <w:r>
              <w:rPr>
                <w:spacing w:val="-2"/>
                <w:sz w:val="10"/>
              </w:rPr>
              <w:t>Riva</w:t>
            </w:r>
            <w:r>
              <w:rPr>
                <w:spacing w:val="-4"/>
                <w:sz w:val="10"/>
              </w:rPr>
              <w:t xml:space="preserve"> </w:t>
            </w:r>
            <w:r>
              <w:rPr>
                <w:spacing w:val="-5"/>
                <w:sz w:val="10"/>
              </w:rPr>
              <w:t>Ave</w:t>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40" w:right="0" w:hanging="0"/>
              <w:rPr>
                <w:sz w:val="10"/>
              </w:rPr>
            </w:pPr>
            <w:r>
              <w:rPr>
                <w:spacing w:val="-2"/>
                <w:sz w:val="10"/>
              </w:rPr>
              <w:t>505</w:t>
            </w:r>
            <w:r>
              <w:rPr>
                <w:sz w:val="10"/>
              </w:rPr>
              <w:t xml:space="preserve"> </w:t>
            </w:r>
            <w:r>
              <w:rPr>
                <w:spacing w:val="-2"/>
                <w:sz w:val="10"/>
              </w:rPr>
              <w:t>Riva</w:t>
            </w:r>
            <w:r>
              <w:rPr>
                <w:spacing w:val="-4"/>
                <w:sz w:val="10"/>
              </w:rPr>
              <w:t xml:space="preserve"> </w:t>
            </w:r>
            <w:r>
              <w:rPr>
                <w:spacing w:val="-5"/>
                <w:sz w:val="10"/>
              </w:rPr>
              <w:t>Ave</w:t>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7" w:right="108" w:hanging="0"/>
              <w:jc w:val="center"/>
              <w:rPr>
                <w:sz w:val="10"/>
              </w:rPr>
            </w:pPr>
            <w:r>
              <w:rPr>
                <w:spacing w:val="-4"/>
                <w:sz w:val="10"/>
              </w:rPr>
              <w:t>1500</w:t>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7" w:right="108" w:hanging="0"/>
              <w:jc w:val="center"/>
              <w:rPr>
                <w:sz w:val="10"/>
              </w:rPr>
            </w:pPr>
            <w:r>
              <w:rPr>
                <w:spacing w:val="-4"/>
                <w:sz w:val="10"/>
              </w:rPr>
              <w:t>1800</w:t>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8" w:after="0"/>
              <w:ind w:left="40" w:right="0" w:hanging="0"/>
              <w:rPr>
                <w:sz w:val="10"/>
              </w:rPr>
            </w:pPr>
            <w:r>
              <w:rPr>
                <w:spacing w:val="-4"/>
                <w:sz w:val="10"/>
              </w:rPr>
              <w:t>Your</w:t>
            </w:r>
            <w:r>
              <w:rPr>
                <w:sz w:val="10"/>
              </w:rPr>
              <w:t xml:space="preserve"> </w:t>
            </w:r>
            <w:r>
              <w:rPr>
                <w:spacing w:val="-2"/>
                <w:sz w:val="10"/>
              </w:rPr>
              <w:t>officer</w:t>
            </w:r>
          </w:p>
        </w:tc>
      </w:tr>
      <w:tr>
        <w:trPr>
          <w:trHeight w:val="511"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79" w:after="0"/>
              <w:rPr>
                <w:b/>
                <w:b/>
                <w:sz w:val="10"/>
              </w:rPr>
            </w:pPr>
            <w:r>
              <w:rPr>
                <w:b/>
                <w:sz w:val="10"/>
              </w:rPr>
            </w:r>
          </w:p>
          <w:p>
            <w:pPr>
              <w:pStyle w:val="TableParagraph"/>
              <w:widowControl w:val="false"/>
              <w:ind w:left="0" w:right="185" w:hanging="0"/>
              <w:jc w:val="center"/>
              <w:rPr>
                <w:sz w:val="10"/>
              </w:rPr>
            </w:pPr>
            <w:r>
              <w:rPr>
                <w:spacing w:val="-2"/>
                <w:sz w:val="10"/>
              </w:rPr>
              <w:t>7/5/2023</w:t>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 w:after="0"/>
              <w:rPr>
                <w:b/>
                <w:b/>
                <w:sz w:val="10"/>
              </w:rPr>
            </w:pPr>
            <w:r>
              <w:rPr>
                <w:b/>
                <w:sz w:val="10"/>
              </w:rPr>
            </w:r>
          </w:p>
          <w:p>
            <w:pPr>
              <w:pStyle w:val="TableParagraph"/>
              <w:widowControl w:val="false"/>
              <w:spacing w:lineRule="auto" w:line="307"/>
              <w:ind w:left="37" w:right="0" w:hanging="0"/>
              <w:rPr>
                <w:sz w:val="10"/>
              </w:rPr>
            </w:pPr>
            <w:r>
              <w:rPr>
                <w:spacing w:val="-2"/>
                <w:sz w:val="10"/>
              </w:rPr>
              <w:t>PSEG</w:t>
            </w:r>
            <w:r>
              <w:rPr>
                <w:spacing w:val="-5"/>
                <w:sz w:val="10"/>
              </w:rPr>
              <w:t xml:space="preserve"> </w:t>
            </w:r>
            <w:r>
              <w:rPr>
                <w:spacing w:val="-2"/>
                <w:sz w:val="10"/>
              </w:rPr>
              <w:t>New</w:t>
            </w:r>
            <w:r>
              <w:rPr>
                <w:spacing w:val="-5"/>
                <w:sz w:val="10"/>
              </w:rPr>
              <w:t xml:space="preserve"> </w:t>
            </w:r>
            <w:r>
              <w:rPr>
                <w:spacing w:val="-2"/>
                <w:sz w:val="10"/>
              </w:rPr>
              <w:t>Brunswick</w:t>
            </w:r>
            <w:r>
              <w:rPr>
                <w:spacing w:val="-5"/>
                <w:sz w:val="10"/>
              </w:rPr>
              <w:t xml:space="preserve"> </w:t>
            </w:r>
            <w:r>
              <w:rPr>
                <w:spacing w:val="-2"/>
                <w:sz w:val="10"/>
              </w:rPr>
              <w:t>Gas</w:t>
            </w:r>
            <w:r>
              <w:rPr>
                <w:spacing w:val="40"/>
                <w:sz w:val="10"/>
              </w:rPr>
              <w:t xml:space="preserve"> </w:t>
            </w:r>
            <w:r>
              <w:rPr>
                <w:spacing w:val="-2"/>
                <w:sz w:val="10"/>
              </w:rPr>
              <w:t>District</w:t>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 w:after="0"/>
              <w:rPr>
                <w:b/>
                <w:b/>
                <w:sz w:val="10"/>
              </w:rPr>
            </w:pPr>
            <w:r>
              <w:rPr>
                <w:b/>
                <w:sz w:val="10"/>
              </w:rPr>
            </w:r>
          </w:p>
          <w:p>
            <w:pPr>
              <w:pStyle w:val="TableParagraph"/>
              <w:widowControl w:val="false"/>
              <w:spacing w:lineRule="auto" w:line="307"/>
              <w:ind w:left="37" w:right="149" w:hanging="0"/>
              <w:rPr>
                <w:sz w:val="10"/>
              </w:rPr>
            </w:pPr>
            <w:r>
              <w:rPr>
                <w:spacing w:val="-2"/>
                <w:sz w:val="10"/>
              </w:rPr>
              <w:t>363</w:t>
            </w:r>
            <w:r>
              <w:rPr>
                <w:spacing w:val="-5"/>
                <w:sz w:val="10"/>
              </w:rPr>
              <w:t xml:space="preserve"> </w:t>
            </w:r>
            <w:r>
              <w:rPr>
                <w:spacing w:val="-2"/>
                <w:sz w:val="10"/>
              </w:rPr>
              <w:t>Dunhams</w:t>
            </w:r>
            <w:r>
              <w:rPr>
                <w:spacing w:val="40"/>
                <w:sz w:val="10"/>
              </w:rPr>
              <w:t xml:space="preserve"> </w:t>
            </w:r>
            <w:r>
              <w:rPr>
                <w:sz w:val="10"/>
              </w:rPr>
              <w:t>Corner</w:t>
            </w:r>
            <w:r>
              <w:rPr>
                <w:spacing w:val="-7"/>
                <w:sz w:val="10"/>
              </w:rPr>
              <w:t xml:space="preserve"> </w:t>
            </w:r>
            <w:r>
              <w:rPr>
                <w:sz w:val="10"/>
              </w:rPr>
              <w:t>Rd</w:t>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46" w:after="0"/>
              <w:ind w:left="40" w:right="0" w:hanging="0"/>
              <w:rPr>
                <w:sz w:val="10"/>
              </w:rPr>
            </w:pPr>
            <w:r>
              <w:rPr>
                <w:sz w:val="10"/>
              </w:rPr>
              <w:t>CANCELLED:</w:t>
            </w:r>
            <w:r>
              <w:rPr>
                <w:spacing w:val="-7"/>
                <w:sz w:val="10"/>
              </w:rPr>
              <w:t xml:space="preserve"> </w:t>
            </w:r>
            <w:r>
              <w:rPr>
                <w:sz w:val="10"/>
              </w:rPr>
              <w:t>7/5</w:t>
            </w:r>
            <w:r>
              <w:rPr>
                <w:spacing w:val="-7"/>
                <w:sz w:val="10"/>
              </w:rPr>
              <w:t xml:space="preserve"> </w:t>
            </w:r>
            <w:r>
              <w:rPr>
                <w:sz w:val="10"/>
              </w:rPr>
              <w:t>at</w:t>
            </w:r>
            <w:r>
              <w:rPr>
                <w:spacing w:val="-7"/>
                <w:sz w:val="10"/>
              </w:rPr>
              <w:t xml:space="preserve"> </w:t>
            </w:r>
            <w:r>
              <w:rPr>
                <w:sz w:val="10"/>
              </w:rPr>
              <w:t>0730</w:t>
            </w:r>
            <w:r>
              <w:rPr>
                <w:spacing w:val="-7"/>
                <w:sz w:val="10"/>
              </w:rPr>
              <w:t xml:space="preserve"> </w:t>
            </w:r>
            <w:r>
              <w:rPr>
                <w:sz w:val="10"/>
              </w:rPr>
              <w:t>-</w:t>
            </w:r>
            <w:r>
              <w:rPr>
                <w:spacing w:val="-7"/>
                <w:sz w:val="10"/>
              </w:rPr>
              <w:t xml:space="preserve"> </w:t>
            </w:r>
            <w:r>
              <w:rPr>
                <w:spacing w:val="-5"/>
                <w:sz w:val="10"/>
              </w:rPr>
              <w:t>363</w:t>
            </w:r>
          </w:p>
          <w:p>
            <w:pPr>
              <w:pStyle w:val="TableParagraph"/>
              <w:widowControl w:val="false"/>
              <w:spacing w:lineRule="auto" w:line="307" w:before="31" w:after="0"/>
              <w:ind w:left="40" w:right="0" w:hanging="0"/>
              <w:rPr>
                <w:sz w:val="10"/>
              </w:rPr>
            </w:pPr>
            <w:r>
              <w:rPr>
                <w:spacing w:val="-2"/>
                <w:sz w:val="10"/>
              </w:rPr>
              <w:t>Dunhams</w:t>
            </w:r>
            <w:r>
              <w:rPr>
                <w:spacing w:val="-5"/>
                <w:sz w:val="10"/>
              </w:rPr>
              <w:t xml:space="preserve"> </w:t>
            </w:r>
            <w:r>
              <w:rPr>
                <w:spacing w:val="-2"/>
                <w:sz w:val="10"/>
              </w:rPr>
              <w:t>Corner</w:t>
            </w:r>
            <w:r>
              <w:rPr>
                <w:spacing w:val="-5"/>
                <w:sz w:val="10"/>
              </w:rPr>
              <w:t xml:space="preserve"> </w:t>
            </w:r>
            <w:r>
              <w:rPr>
                <w:spacing w:val="-2"/>
                <w:sz w:val="10"/>
              </w:rPr>
              <w:t>Rd</w:t>
            </w:r>
            <w:r>
              <w:rPr>
                <w:spacing w:val="-5"/>
                <w:sz w:val="10"/>
              </w:rPr>
              <w:t xml:space="preserve"> </w:t>
            </w:r>
            <w:r>
              <w:rPr>
                <w:spacing w:val="-2"/>
                <w:sz w:val="10"/>
              </w:rPr>
              <w:t>-</w:t>
            </w:r>
            <w:r>
              <w:rPr>
                <w:spacing w:val="-5"/>
                <w:sz w:val="10"/>
              </w:rPr>
              <w:t xml:space="preserve"> </w:t>
            </w:r>
            <w:r>
              <w:rPr>
                <w:spacing w:val="-2"/>
                <w:sz w:val="10"/>
              </w:rPr>
              <w:t>Mike</w:t>
            </w:r>
            <w:r>
              <w:rPr>
                <w:spacing w:val="40"/>
                <w:sz w:val="10"/>
              </w:rPr>
              <w:t xml:space="preserve"> </w:t>
            </w:r>
            <w:r>
              <w:rPr>
                <w:spacing w:val="-2"/>
                <w:sz w:val="10"/>
              </w:rPr>
              <w:t>848.228.6136</w:t>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79" w:after="0"/>
              <w:rPr>
                <w:b/>
                <w:b/>
                <w:sz w:val="10"/>
              </w:rPr>
            </w:pPr>
            <w:r>
              <w:rPr>
                <w:b/>
                <w:sz w:val="10"/>
              </w:rPr>
            </w:r>
          </w:p>
          <w:p>
            <w:pPr>
              <w:pStyle w:val="TableParagraph"/>
              <w:widowControl w:val="false"/>
              <w:ind w:left="7" w:right="108" w:hanging="0"/>
              <w:jc w:val="center"/>
              <w:rPr>
                <w:sz w:val="10"/>
              </w:rPr>
            </w:pPr>
            <w:r>
              <w:rPr>
                <w:spacing w:val="-4"/>
                <w:sz w:val="10"/>
              </w:rPr>
              <w:t>0730</w:t>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79" w:after="0"/>
              <w:rPr>
                <w:b/>
                <w:b/>
                <w:sz w:val="10"/>
              </w:rPr>
            </w:pPr>
            <w:r>
              <w:rPr>
                <w:b/>
                <w:sz w:val="10"/>
              </w:rPr>
            </w:r>
          </w:p>
          <w:p>
            <w:pPr>
              <w:pStyle w:val="TableParagraph"/>
              <w:widowControl w:val="false"/>
              <w:ind w:left="0" w:right="108" w:hanging="0"/>
              <w:jc w:val="center"/>
              <w:rPr>
                <w:sz w:val="10"/>
              </w:rPr>
            </w:pPr>
            <w:r>
              <w:rPr>
                <w:spacing w:val="-4"/>
                <w:sz w:val="10"/>
              </w:rPr>
              <w:t>1130</w:t>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79" w:after="0"/>
              <w:rPr>
                <w:b/>
                <w:b/>
                <w:sz w:val="10"/>
              </w:rPr>
            </w:pPr>
            <w:r>
              <w:rPr>
                <w:b/>
                <w:sz w:val="10"/>
              </w:rPr>
            </w:r>
          </w:p>
          <w:p>
            <w:pPr>
              <w:pStyle w:val="TableParagraph"/>
              <w:widowControl w:val="false"/>
              <w:ind w:left="40" w:right="0" w:hanging="0"/>
              <w:rPr>
                <w:sz w:val="10"/>
              </w:rPr>
            </w:pPr>
            <w:r>
              <w:rPr>
                <w:spacing w:val="-4"/>
                <w:sz w:val="10"/>
              </w:rPr>
              <w:t>Your</w:t>
            </w:r>
            <w:r>
              <w:rPr>
                <w:sz w:val="10"/>
              </w:rPr>
              <w:t xml:space="preserve"> </w:t>
            </w:r>
            <w:r>
              <w:rPr>
                <w:spacing w:val="-2"/>
                <w:sz w:val="10"/>
              </w:rPr>
              <w:t>officer</w:t>
            </w:r>
          </w:p>
        </w:tc>
      </w:tr>
      <w:tr>
        <w:trPr>
          <w:trHeight w:val="365"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0" w:right="185" w:hanging="0"/>
              <w:jc w:val="center"/>
              <w:rPr>
                <w:sz w:val="10"/>
              </w:rPr>
            </w:pPr>
            <w:r>
              <w:rPr>
                <w:spacing w:val="-2"/>
                <w:sz w:val="10"/>
              </w:rPr>
              <w:t>7/5/2023</w:t>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37" w:right="91" w:hanging="0"/>
              <w:rPr>
                <w:sz w:val="10"/>
              </w:rPr>
            </w:pPr>
            <w:r>
              <w:rPr>
                <w:spacing w:val="-2"/>
                <w:sz w:val="10"/>
              </w:rPr>
              <w:t>PSEG</w:t>
            </w:r>
            <w:r>
              <w:rPr>
                <w:spacing w:val="-5"/>
                <w:sz w:val="10"/>
              </w:rPr>
              <w:t xml:space="preserve"> </w:t>
            </w:r>
            <w:r>
              <w:rPr>
                <w:spacing w:val="-2"/>
                <w:sz w:val="10"/>
              </w:rPr>
              <w:t>Central</w:t>
            </w:r>
            <w:r>
              <w:rPr>
                <w:spacing w:val="-5"/>
                <w:sz w:val="10"/>
              </w:rPr>
              <w:t xml:space="preserve"> </w:t>
            </w:r>
            <w:r>
              <w:rPr>
                <w:spacing w:val="-2"/>
                <w:sz w:val="10"/>
              </w:rPr>
              <w:t>Electric</w:t>
            </w:r>
            <w:r>
              <w:rPr>
                <w:spacing w:val="40"/>
                <w:sz w:val="10"/>
              </w:rPr>
              <w:t xml:space="preserve"> </w:t>
            </w:r>
            <w:r>
              <w:rPr>
                <w:spacing w:val="-2"/>
                <w:sz w:val="10"/>
              </w:rPr>
              <w:t>Division</w:t>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37" w:right="0" w:hanging="0"/>
              <w:rPr>
                <w:sz w:val="10"/>
              </w:rPr>
            </w:pPr>
            <w:r>
              <w:rPr>
                <w:spacing w:val="-2"/>
                <w:sz w:val="10"/>
              </w:rPr>
              <w:t>Victory</w:t>
            </w:r>
            <w:r>
              <w:rPr>
                <w:spacing w:val="-5"/>
                <w:sz w:val="10"/>
              </w:rPr>
              <w:t xml:space="preserve"> </w:t>
            </w:r>
            <w:r>
              <w:rPr>
                <w:spacing w:val="-2"/>
                <w:sz w:val="10"/>
              </w:rPr>
              <w:t>Pl</w:t>
            </w:r>
            <w:r>
              <w:rPr>
                <w:spacing w:val="-5"/>
                <w:sz w:val="10"/>
              </w:rPr>
              <w:t xml:space="preserve"> </w:t>
            </w:r>
            <w:r>
              <w:rPr>
                <w:spacing w:val="-2"/>
                <w:sz w:val="10"/>
              </w:rPr>
              <w:t>and</w:t>
            </w:r>
            <w:r>
              <w:rPr>
                <w:spacing w:val="40"/>
                <w:sz w:val="10"/>
              </w:rPr>
              <w:t xml:space="preserve"> </w:t>
            </w:r>
            <w:r>
              <w:rPr>
                <w:sz w:val="10"/>
              </w:rPr>
              <w:t>Bush</w:t>
            </w:r>
            <w:r>
              <w:rPr>
                <w:spacing w:val="-7"/>
                <w:sz w:val="10"/>
              </w:rPr>
              <w:t xml:space="preserve"> </w:t>
            </w:r>
            <w:r>
              <w:rPr>
                <w:sz w:val="10"/>
              </w:rPr>
              <w:t>Pkwy</w:t>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40" w:right="157" w:hanging="0"/>
              <w:rPr>
                <w:sz w:val="10"/>
              </w:rPr>
            </w:pPr>
            <w:r>
              <w:rPr>
                <w:sz w:val="10"/>
              </w:rPr>
              <w:t>Victory</w:t>
            </w:r>
            <w:r>
              <w:rPr>
                <w:spacing w:val="-7"/>
                <w:sz w:val="10"/>
              </w:rPr>
              <w:t xml:space="preserve"> </w:t>
            </w:r>
            <w:r>
              <w:rPr>
                <w:sz w:val="10"/>
              </w:rPr>
              <w:t>Pl</w:t>
            </w:r>
            <w:r>
              <w:rPr>
                <w:spacing w:val="-7"/>
                <w:sz w:val="10"/>
              </w:rPr>
              <w:t xml:space="preserve"> </w:t>
            </w:r>
            <w:r>
              <w:rPr>
                <w:sz w:val="10"/>
              </w:rPr>
              <w:t>and</w:t>
            </w:r>
            <w:r>
              <w:rPr>
                <w:spacing w:val="-7"/>
                <w:sz w:val="10"/>
              </w:rPr>
              <w:t xml:space="preserve"> </w:t>
            </w:r>
            <w:r>
              <w:rPr>
                <w:sz w:val="10"/>
              </w:rPr>
              <w:t>Bush</w:t>
            </w:r>
            <w:r>
              <w:rPr>
                <w:spacing w:val="-7"/>
                <w:sz w:val="10"/>
              </w:rPr>
              <w:t xml:space="preserve"> </w:t>
            </w:r>
            <w:r>
              <w:rPr>
                <w:sz w:val="10"/>
              </w:rPr>
              <w:t>Pkwy</w:t>
            </w:r>
            <w:r>
              <w:rPr>
                <w:spacing w:val="-7"/>
                <w:sz w:val="10"/>
              </w:rPr>
              <w:t xml:space="preserve"> </w:t>
            </w:r>
            <w:r>
              <w:rPr>
                <w:sz w:val="10"/>
              </w:rPr>
              <w:t>-</w:t>
            </w:r>
            <w:r>
              <w:rPr>
                <w:spacing w:val="-7"/>
                <w:sz w:val="10"/>
              </w:rPr>
              <w:t xml:space="preserve"> </w:t>
            </w:r>
            <w:r>
              <w:rPr>
                <w:sz w:val="10"/>
              </w:rPr>
              <w:t>Scott</w:t>
            </w:r>
            <w:r>
              <w:rPr>
                <w:spacing w:val="40"/>
                <w:sz w:val="10"/>
              </w:rPr>
              <w:t xml:space="preserve"> </w:t>
            </w:r>
            <w:r>
              <w:rPr>
                <w:spacing w:val="-2"/>
                <w:sz w:val="10"/>
              </w:rPr>
              <w:t>973-261-2892</w:t>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0800</w:t>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1200</w:t>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40" w:right="0" w:hanging="0"/>
              <w:rPr>
                <w:sz w:val="10"/>
              </w:rPr>
            </w:pPr>
            <w:r>
              <w:rPr>
                <w:spacing w:val="-4"/>
                <w:sz w:val="10"/>
              </w:rPr>
              <w:t>Your</w:t>
            </w:r>
            <w:r>
              <w:rPr>
                <w:sz w:val="10"/>
              </w:rPr>
              <w:t xml:space="preserve"> </w:t>
            </w:r>
            <w:r>
              <w:rPr>
                <w:spacing w:val="-2"/>
                <w:sz w:val="10"/>
              </w:rPr>
              <w:t>officer</w:t>
            </w:r>
          </w:p>
        </w:tc>
      </w:tr>
      <w:tr>
        <w:trPr>
          <w:trHeight w:val="363"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0" w:right="185" w:hanging="0"/>
              <w:jc w:val="center"/>
              <w:rPr>
                <w:sz w:val="10"/>
              </w:rPr>
            </w:pPr>
            <w:r>
              <w:rPr>
                <w:spacing w:val="-2"/>
                <w:sz w:val="10"/>
              </w:rPr>
              <w:t>7/5/2023</w:t>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37" w:right="91" w:hanging="0"/>
              <w:rPr>
                <w:sz w:val="10"/>
              </w:rPr>
            </w:pPr>
            <w:r>
              <w:rPr>
                <w:spacing w:val="-2"/>
                <w:sz w:val="10"/>
              </w:rPr>
              <w:t>PSEG</w:t>
            </w:r>
            <w:r>
              <w:rPr>
                <w:spacing w:val="-5"/>
                <w:sz w:val="10"/>
              </w:rPr>
              <w:t xml:space="preserve"> </w:t>
            </w:r>
            <w:r>
              <w:rPr>
                <w:spacing w:val="-2"/>
                <w:sz w:val="10"/>
              </w:rPr>
              <w:t>Central</w:t>
            </w:r>
            <w:r>
              <w:rPr>
                <w:spacing w:val="-5"/>
                <w:sz w:val="10"/>
              </w:rPr>
              <w:t xml:space="preserve"> </w:t>
            </w:r>
            <w:r>
              <w:rPr>
                <w:spacing w:val="-2"/>
                <w:sz w:val="10"/>
              </w:rPr>
              <w:t>Electric</w:t>
            </w:r>
            <w:r>
              <w:rPr>
                <w:spacing w:val="40"/>
                <w:sz w:val="10"/>
              </w:rPr>
              <w:t xml:space="preserve"> </w:t>
            </w:r>
            <w:r>
              <w:rPr>
                <w:spacing w:val="-2"/>
                <w:sz w:val="10"/>
              </w:rPr>
              <w:t>Division</w:t>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37" w:right="0" w:hanging="0"/>
              <w:rPr>
                <w:sz w:val="10"/>
              </w:rPr>
            </w:pPr>
            <w:r>
              <w:rPr>
                <w:spacing w:val="-2"/>
                <w:sz w:val="10"/>
              </w:rPr>
              <w:t>Victory</w:t>
            </w:r>
            <w:r>
              <w:rPr>
                <w:spacing w:val="-5"/>
                <w:sz w:val="10"/>
              </w:rPr>
              <w:t xml:space="preserve"> </w:t>
            </w:r>
            <w:r>
              <w:rPr>
                <w:spacing w:val="-2"/>
                <w:sz w:val="10"/>
              </w:rPr>
              <w:t>Pl</w:t>
            </w:r>
            <w:r>
              <w:rPr>
                <w:spacing w:val="-5"/>
                <w:sz w:val="10"/>
              </w:rPr>
              <w:t xml:space="preserve"> </w:t>
            </w:r>
            <w:r>
              <w:rPr>
                <w:spacing w:val="-2"/>
                <w:sz w:val="10"/>
              </w:rPr>
              <w:t>and</w:t>
            </w:r>
            <w:r>
              <w:rPr>
                <w:spacing w:val="40"/>
                <w:sz w:val="10"/>
              </w:rPr>
              <w:t xml:space="preserve"> </w:t>
            </w:r>
            <w:r>
              <w:rPr>
                <w:sz w:val="10"/>
              </w:rPr>
              <w:t>Bush</w:t>
            </w:r>
            <w:r>
              <w:rPr>
                <w:spacing w:val="-7"/>
                <w:sz w:val="10"/>
              </w:rPr>
              <w:t xml:space="preserve"> </w:t>
            </w:r>
            <w:r>
              <w:rPr>
                <w:sz w:val="10"/>
              </w:rPr>
              <w:t>Pkwy</w:t>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40" w:right="157" w:hanging="0"/>
              <w:rPr>
                <w:sz w:val="10"/>
              </w:rPr>
            </w:pPr>
            <w:r>
              <w:rPr>
                <w:sz w:val="10"/>
              </w:rPr>
              <w:t>Victory</w:t>
            </w:r>
            <w:r>
              <w:rPr>
                <w:spacing w:val="-7"/>
                <w:sz w:val="10"/>
              </w:rPr>
              <w:t xml:space="preserve"> </w:t>
            </w:r>
            <w:r>
              <w:rPr>
                <w:sz w:val="10"/>
              </w:rPr>
              <w:t>Pl</w:t>
            </w:r>
            <w:r>
              <w:rPr>
                <w:spacing w:val="-7"/>
                <w:sz w:val="10"/>
              </w:rPr>
              <w:t xml:space="preserve"> </w:t>
            </w:r>
            <w:r>
              <w:rPr>
                <w:sz w:val="10"/>
              </w:rPr>
              <w:t>and</w:t>
            </w:r>
            <w:r>
              <w:rPr>
                <w:spacing w:val="-7"/>
                <w:sz w:val="10"/>
              </w:rPr>
              <w:t xml:space="preserve"> </w:t>
            </w:r>
            <w:r>
              <w:rPr>
                <w:sz w:val="10"/>
              </w:rPr>
              <w:t>Bush</w:t>
            </w:r>
            <w:r>
              <w:rPr>
                <w:spacing w:val="-7"/>
                <w:sz w:val="10"/>
              </w:rPr>
              <w:t xml:space="preserve"> </w:t>
            </w:r>
            <w:r>
              <w:rPr>
                <w:sz w:val="10"/>
              </w:rPr>
              <w:t>Pkwy</w:t>
            </w:r>
            <w:r>
              <w:rPr>
                <w:spacing w:val="-7"/>
                <w:sz w:val="10"/>
              </w:rPr>
              <w:t xml:space="preserve"> </w:t>
            </w:r>
            <w:r>
              <w:rPr>
                <w:sz w:val="10"/>
              </w:rPr>
              <w:t>-</w:t>
            </w:r>
            <w:r>
              <w:rPr>
                <w:spacing w:val="-7"/>
                <w:sz w:val="10"/>
              </w:rPr>
              <w:t xml:space="preserve"> </w:t>
            </w:r>
            <w:r>
              <w:rPr>
                <w:sz w:val="10"/>
              </w:rPr>
              <w:t>Scott</w:t>
            </w:r>
            <w:r>
              <w:rPr>
                <w:spacing w:val="40"/>
                <w:sz w:val="10"/>
              </w:rPr>
              <w:t xml:space="preserve"> </w:t>
            </w:r>
            <w:r>
              <w:rPr>
                <w:spacing w:val="-2"/>
                <w:sz w:val="10"/>
              </w:rPr>
              <w:t>973-261-2892</w:t>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0800</w:t>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1200</w:t>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40" w:right="0" w:hanging="0"/>
              <w:rPr>
                <w:sz w:val="10"/>
              </w:rPr>
            </w:pPr>
            <w:r>
              <w:rPr>
                <w:spacing w:val="-4"/>
                <w:sz w:val="10"/>
              </w:rPr>
              <w:t>Your</w:t>
            </w:r>
            <w:r>
              <w:rPr>
                <w:sz w:val="10"/>
              </w:rPr>
              <w:t xml:space="preserve"> </w:t>
            </w:r>
            <w:r>
              <w:rPr>
                <w:spacing w:val="-2"/>
                <w:sz w:val="10"/>
              </w:rPr>
              <w:t>officer</w:t>
            </w:r>
          </w:p>
        </w:tc>
      </w:tr>
      <w:tr>
        <w:trPr>
          <w:trHeight w:val="365"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9" w:after="0"/>
              <w:rPr>
                <w:b/>
                <w:b/>
                <w:sz w:val="10"/>
              </w:rPr>
            </w:pPr>
            <w:r>
              <w:rPr>
                <w:b/>
                <w:sz w:val="10"/>
              </w:rPr>
            </w:r>
          </w:p>
          <w:p>
            <w:pPr>
              <w:pStyle w:val="TableParagraph"/>
              <w:widowControl w:val="false"/>
              <w:ind w:left="0" w:right="185" w:hanging="0"/>
              <w:jc w:val="center"/>
              <w:rPr>
                <w:sz w:val="10"/>
              </w:rPr>
            </w:pPr>
            <w:r>
              <w:rPr>
                <w:spacing w:val="-2"/>
                <w:sz w:val="10"/>
              </w:rPr>
              <w:t>7/5/2023</w:t>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8" w:after="0"/>
              <w:ind w:left="37" w:right="91" w:hanging="0"/>
              <w:rPr>
                <w:sz w:val="10"/>
              </w:rPr>
            </w:pPr>
            <w:r>
              <w:rPr>
                <w:spacing w:val="-2"/>
                <w:sz w:val="10"/>
              </w:rPr>
              <w:t>PSEG</w:t>
            </w:r>
            <w:r>
              <w:rPr>
                <w:spacing w:val="-5"/>
                <w:sz w:val="10"/>
              </w:rPr>
              <w:t xml:space="preserve"> </w:t>
            </w:r>
            <w:r>
              <w:rPr>
                <w:spacing w:val="-2"/>
                <w:sz w:val="10"/>
              </w:rPr>
              <w:t>Central</w:t>
            </w:r>
            <w:r>
              <w:rPr>
                <w:spacing w:val="-5"/>
                <w:sz w:val="10"/>
              </w:rPr>
              <w:t xml:space="preserve"> </w:t>
            </w:r>
            <w:r>
              <w:rPr>
                <w:spacing w:val="-2"/>
                <w:sz w:val="10"/>
              </w:rPr>
              <w:t>Electric</w:t>
            </w:r>
            <w:r>
              <w:rPr>
                <w:spacing w:val="40"/>
                <w:sz w:val="10"/>
              </w:rPr>
              <w:t xml:space="preserve"> </w:t>
            </w:r>
            <w:r>
              <w:rPr>
                <w:spacing w:val="-2"/>
                <w:sz w:val="10"/>
              </w:rPr>
              <w:t>Division</w:t>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8" w:after="0"/>
              <w:ind w:left="37" w:right="0" w:hanging="0"/>
              <w:rPr>
                <w:sz w:val="10"/>
              </w:rPr>
            </w:pPr>
            <w:r>
              <w:rPr>
                <w:spacing w:val="-2"/>
                <w:sz w:val="10"/>
              </w:rPr>
              <w:t>Victory</w:t>
            </w:r>
            <w:r>
              <w:rPr>
                <w:spacing w:val="-5"/>
                <w:sz w:val="10"/>
              </w:rPr>
              <w:t xml:space="preserve"> </w:t>
            </w:r>
            <w:r>
              <w:rPr>
                <w:spacing w:val="-2"/>
                <w:sz w:val="10"/>
              </w:rPr>
              <w:t>Pl</w:t>
            </w:r>
            <w:r>
              <w:rPr>
                <w:spacing w:val="-5"/>
                <w:sz w:val="10"/>
              </w:rPr>
              <w:t xml:space="preserve"> </w:t>
            </w:r>
            <w:r>
              <w:rPr>
                <w:spacing w:val="-2"/>
                <w:sz w:val="10"/>
              </w:rPr>
              <w:t>and</w:t>
            </w:r>
            <w:r>
              <w:rPr>
                <w:spacing w:val="40"/>
                <w:sz w:val="10"/>
              </w:rPr>
              <w:t xml:space="preserve"> </w:t>
            </w:r>
            <w:r>
              <w:rPr>
                <w:sz w:val="10"/>
              </w:rPr>
              <w:t>Bush</w:t>
            </w:r>
            <w:r>
              <w:rPr>
                <w:spacing w:val="-7"/>
                <w:sz w:val="10"/>
              </w:rPr>
              <w:t xml:space="preserve"> </w:t>
            </w:r>
            <w:r>
              <w:rPr>
                <w:sz w:val="10"/>
              </w:rPr>
              <w:t>Pkwy</w:t>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8" w:after="0"/>
              <w:ind w:left="40" w:right="157" w:hanging="0"/>
              <w:rPr>
                <w:sz w:val="10"/>
              </w:rPr>
            </w:pPr>
            <w:r>
              <w:rPr>
                <w:sz w:val="10"/>
              </w:rPr>
              <w:t>Victory</w:t>
            </w:r>
            <w:r>
              <w:rPr>
                <w:spacing w:val="-7"/>
                <w:sz w:val="10"/>
              </w:rPr>
              <w:t xml:space="preserve"> </w:t>
            </w:r>
            <w:r>
              <w:rPr>
                <w:sz w:val="10"/>
              </w:rPr>
              <w:t>Pl</w:t>
            </w:r>
            <w:r>
              <w:rPr>
                <w:spacing w:val="-7"/>
                <w:sz w:val="10"/>
              </w:rPr>
              <w:t xml:space="preserve"> </w:t>
            </w:r>
            <w:r>
              <w:rPr>
                <w:sz w:val="10"/>
              </w:rPr>
              <w:t>and</w:t>
            </w:r>
            <w:r>
              <w:rPr>
                <w:spacing w:val="-7"/>
                <w:sz w:val="10"/>
              </w:rPr>
              <w:t xml:space="preserve"> </w:t>
            </w:r>
            <w:r>
              <w:rPr>
                <w:sz w:val="10"/>
              </w:rPr>
              <w:t>Bush</w:t>
            </w:r>
            <w:r>
              <w:rPr>
                <w:spacing w:val="-7"/>
                <w:sz w:val="10"/>
              </w:rPr>
              <w:t xml:space="preserve"> </w:t>
            </w:r>
            <w:r>
              <w:rPr>
                <w:sz w:val="10"/>
              </w:rPr>
              <w:t>Pkwy</w:t>
            </w:r>
            <w:r>
              <w:rPr>
                <w:spacing w:val="-7"/>
                <w:sz w:val="10"/>
              </w:rPr>
              <w:t xml:space="preserve"> </w:t>
            </w:r>
            <w:r>
              <w:rPr>
                <w:sz w:val="10"/>
              </w:rPr>
              <w:t>-</w:t>
            </w:r>
            <w:r>
              <w:rPr>
                <w:spacing w:val="-7"/>
                <w:sz w:val="10"/>
              </w:rPr>
              <w:t xml:space="preserve"> </w:t>
            </w:r>
            <w:r>
              <w:rPr>
                <w:sz w:val="10"/>
              </w:rPr>
              <w:t>Scott</w:t>
            </w:r>
            <w:r>
              <w:rPr>
                <w:spacing w:val="40"/>
                <w:sz w:val="10"/>
              </w:rPr>
              <w:t xml:space="preserve"> </w:t>
            </w:r>
            <w:r>
              <w:rPr>
                <w:spacing w:val="-2"/>
                <w:sz w:val="10"/>
              </w:rPr>
              <w:t>973-261-2892</w:t>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9" w:after="0"/>
              <w:rPr>
                <w:b/>
                <w:b/>
                <w:sz w:val="10"/>
              </w:rPr>
            </w:pPr>
            <w:r>
              <w:rPr>
                <w:b/>
                <w:sz w:val="10"/>
              </w:rPr>
            </w:r>
          </w:p>
          <w:p>
            <w:pPr>
              <w:pStyle w:val="TableParagraph"/>
              <w:widowControl w:val="false"/>
              <w:ind w:left="7" w:right="108" w:hanging="0"/>
              <w:jc w:val="center"/>
              <w:rPr>
                <w:sz w:val="10"/>
              </w:rPr>
            </w:pPr>
            <w:r>
              <w:rPr>
                <w:spacing w:val="-4"/>
                <w:sz w:val="10"/>
              </w:rPr>
              <w:t>0800</w:t>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9" w:after="0"/>
              <w:rPr>
                <w:b/>
                <w:b/>
                <w:sz w:val="10"/>
              </w:rPr>
            </w:pPr>
            <w:r>
              <w:rPr>
                <w:b/>
                <w:sz w:val="10"/>
              </w:rPr>
            </w:r>
          </w:p>
          <w:p>
            <w:pPr>
              <w:pStyle w:val="TableParagraph"/>
              <w:widowControl w:val="false"/>
              <w:ind w:left="7" w:right="108" w:hanging="0"/>
              <w:jc w:val="center"/>
              <w:rPr>
                <w:sz w:val="10"/>
              </w:rPr>
            </w:pPr>
            <w:r>
              <w:rPr>
                <w:spacing w:val="-4"/>
                <w:sz w:val="10"/>
              </w:rPr>
              <w:t>1200</w:t>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9" w:after="0"/>
              <w:rPr>
                <w:b/>
                <w:b/>
                <w:sz w:val="10"/>
              </w:rPr>
            </w:pPr>
            <w:r>
              <w:rPr>
                <w:b/>
                <w:sz w:val="10"/>
              </w:rPr>
            </w:r>
          </w:p>
          <w:p>
            <w:pPr>
              <w:pStyle w:val="TableParagraph"/>
              <w:widowControl w:val="false"/>
              <w:ind w:left="40" w:right="0" w:hanging="0"/>
              <w:rPr>
                <w:sz w:val="10"/>
              </w:rPr>
            </w:pPr>
            <w:r>
              <w:rPr>
                <w:spacing w:val="-4"/>
                <w:sz w:val="10"/>
              </w:rPr>
              <w:t>Your</w:t>
            </w:r>
            <w:r>
              <w:rPr>
                <w:sz w:val="10"/>
              </w:rPr>
              <w:t xml:space="preserve"> </w:t>
            </w:r>
            <w:r>
              <w:rPr>
                <w:spacing w:val="-2"/>
                <w:sz w:val="10"/>
              </w:rPr>
              <w:t>officer</w:t>
            </w:r>
          </w:p>
        </w:tc>
      </w:tr>
      <w:tr>
        <w:trPr>
          <w:trHeight w:val="365"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0" w:right="185" w:hanging="0"/>
              <w:jc w:val="center"/>
              <w:rPr>
                <w:sz w:val="10"/>
              </w:rPr>
            </w:pPr>
            <w:r>
              <w:rPr>
                <w:spacing w:val="-2"/>
                <w:sz w:val="10"/>
              </w:rPr>
              <w:t>7/5/2023</w:t>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37" w:right="91" w:hanging="0"/>
              <w:rPr>
                <w:sz w:val="10"/>
              </w:rPr>
            </w:pPr>
            <w:r>
              <w:rPr>
                <w:spacing w:val="-2"/>
                <w:sz w:val="10"/>
              </w:rPr>
              <w:t>PSEG</w:t>
            </w:r>
            <w:r>
              <w:rPr>
                <w:spacing w:val="-5"/>
                <w:sz w:val="10"/>
              </w:rPr>
              <w:t xml:space="preserve"> </w:t>
            </w:r>
            <w:r>
              <w:rPr>
                <w:spacing w:val="-2"/>
                <w:sz w:val="10"/>
              </w:rPr>
              <w:t>Central</w:t>
            </w:r>
            <w:r>
              <w:rPr>
                <w:spacing w:val="-5"/>
                <w:sz w:val="10"/>
              </w:rPr>
              <w:t xml:space="preserve"> </w:t>
            </w:r>
            <w:r>
              <w:rPr>
                <w:spacing w:val="-2"/>
                <w:sz w:val="10"/>
              </w:rPr>
              <w:t>Electric</w:t>
            </w:r>
            <w:r>
              <w:rPr>
                <w:spacing w:val="40"/>
                <w:sz w:val="10"/>
              </w:rPr>
              <w:t xml:space="preserve"> </w:t>
            </w:r>
            <w:r>
              <w:rPr>
                <w:spacing w:val="-2"/>
                <w:sz w:val="10"/>
              </w:rPr>
              <w:t>Division</w:t>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37" w:right="0" w:hanging="0"/>
              <w:rPr>
                <w:sz w:val="10"/>
              </w:rPr>
            </w:pPr>
            <w:r>
              <w:rPr>
                <w:spacing w:val="-2"/>
                <w:sz w:val="10"/>
              </w:rPr>
              <w:t>Victory</w:t>
            </w:r>
            <w:r>
              <w:rPr>
                <w:spacing w:val="-5"/>
                <w:sz w:val="10"/>
              </w:rPr>
              <w:t xml:space="preserve"> </w:t>
            </w:r>
            <w:r>
              <w:rPr>
                <w:spacing w:val="-2"/>
                <w:sz w:val="10"/>
              </w:rPr>
              <w:t>Pl</w:t>
            </w:r>
            <w:r>
              <w:rPr>
                <w:spacing w:val="-5"/>
                <w:sz w:val="10"/>
              </w:rPr>
              <w:t xml:space="preserve"> </w:t>
            </w:r>
            <w:r>
              <w:rPr>
                <w:spacing w:val="-2"/>
                <w:sz w:val="10"/>
              </w:rPr>
              <w:t>and</w:t>
            </w:r>
            <w:r>
              <w:rPr>
                <w:spacing w:val="40"/>
                <w:sz w:val="10"/>
              </w:rPr>
              <w:t xml:space="preserve"> </w:t>
            </w:r>
            <w:r>
              <w:rPr>
                <w:sz w:val="10"/>
              </w:rPr>
              <w:t>Bush</w:t>
            </w:r>
            <w:r>
              <w:rPr>
                <w:spacing w:val="-7"/>
                <w:sz w:val="10"/>
              </w:rPr>
              <w:t xml:space="preserve"> </w:t>
            </w:r>
            <w:r>
              <w:rPr>
                <w:sz w:val="10"/>
              </w:rPr>
              <w:t>Pkwy</w:t>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40" w:right="157" w:hanging="0"/>
              <w:rPr>
                <w:sz w:val="10"/>
              </w:rPr>
            </w:pPr>
            <w:r>
              <w:rPr>
                <w:sz w:val="10"/>
              </w:rPr>
              <w:t>Victory</w:t>
            </w:r>
            <w:r>
              <w:rPr>
                <w:spacing w:val="-7"/>
                <w:sz w:val="10"/>
              </w:rPr>
              <w:t xml:space="preserve"> </w:t>
            </w:r>
            <w:r>
              <w:rPr>
                <w:sz w:val="10"/>
              </w:rPr>
              <w:t>Pl</w:t>
            </w:r>
            <w:r>
              <w:rPr>
                <w:spacing w:val="-7"/>
                <w:sz w:val="10"/>
              </w:rPr>
              <w:t xml:space="preserve"> </w:t>
            </w:r>
            <w:r>
              <w:rPr>
                <w:sz w:val="10"/>
              </w:rPr>
              <w:t>and</w:t>
            </w:r>
            <w:r>
              <w:rPr>
                <w:spacing w:val="-7"/>
                <w:sz w:val="10"/>
              </w:rPr>
              <w:t xml:space="preserve"> </w:t>
            </w:r>
            <w:r>
              <w:rPr>
                <w:sz w:val="10"/>
              </w:rPr>
              <w:t>Bush</w:t>
            </w:r>
            <w:r>
              <w:rPr>
                <w:spacing w:val="-7"/>
                <w:sz w:val="10"/>
              </w:rPr>
              <w:t xml:space="preserve"> </w:t>
            </w:r>
            <w:r>
              <w:rPr>
                <w:sz w:val="10"/>
              </w:rPr>
              <w:t>Pkwy</w:t>
            </w:r>
            <w:r>
              <w:rPr>
                <w:spacing w:val="-7"/>
                <w:sz w:val="10"/>
              </w:rPr>
              <w:t xml:space="preserve"> </w:t>
            </w:r>
            <w:r>
              <w:rPr>
                <w:sz w:val="10"/>
              </w:rPr>
              <w:t>-</w:t>
            </w:r>
            <w:r>
              <w:rPr>
                <w:spacing w:val="-7"/>
                <w:sz w:val="10"/>
              </w:rPr>
              <w:t xml:space="preserve"> </w:t>
            </w:r>
            <w:r>
              <w:rPr>
                <w:sz w:val="10"/>
              </w:rPr>
              <w:t>Scott</w:t>
            </w:r>
            <w:r>
              <w:rPr>
                <w:spacing w:val="40"/>
                <w:sz w:val="10"/>
              </w:rPr>
              <w:t xml:space="preserve"> </w:t>
            </w:r>
            <w:r>
              <w:rPr>
                <w:spacing w:val="-2"/>
                <w:sz w:val="10"/>
              </w:rPr>
              <w:t>973-261-2892</w:t>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0800</w:t>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1200</w:t>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40" w:right="0" w:hanging="0"/>
              <w:rPr>
                <w:sz w:val="10"/>
              </w:rPr>
            </w:pPr>
            <w:r>
              <w:rPr>
                <w:spacing w:val="-4"/>
                <w:sz w:val="10"/>
              </w:rPr>
              <w:t>Your</w:t>
            </w:r>
            <w:r>
              <w:rPr>
                <w:sz w:val="10"/>
              </w:rPr>
              <w:t xml:space="preserve"> </w:t>
            </w:r>
            <w:r>
              <w:rPr>
                <w:spacing w:val="-2"/>
                <w:sz w:val="10"/>
              </w:rPr>
              <w:t>officer</w:t>
            </w:r>
          </w:p>
        </w:tc>
      </w:tr>
      <w:tr>
        <w:trPr>
          <w:trHeight w:val="511"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79" w:after="0"/>
              <w:rPr>
                <w:b/>
                <w:b/>
                <w:sz w:val="10"/>
              </w:rPr>
            </w:pPr>
            <w:r>
              <w:rPr>
                <w:b/>
                <w:sz w:val="10"/>
              </w:rPr>
            </w:r>
          </w:p>
          <w:p>
            <w:pPr>
              <w:pStyle w:val="TableParagraph"/>
              <w:widowControl w:val="false"/>
              <w:ind w:left="0" w:right="185" w:hanging="0"/>
              <w:jc w:val="center"/>
              <w:rPr>
                <w:sz w:val="10"/>
              </w:rPr>
            </w:pPr>
            <w:r>
              <w:rPr>
                <w:spacing w:val="-2"/>
                <w:sz w:val="10"/>
              </w:rPr>
              <w:t>7/5/2023</w:t>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79" w:after="0"/>
              <w:rPr>
                <w:b/>
                <w:b/>
                <w:sz w:val="10"/>
              </w:rPr>
            </w:pPr>
            <w:r>
              <w:rPr>
                <w:b/>
                <w:sz w:val="10"/>
              </w:rPr>
            </w:r>
          </w:p>
          <w:p>
            <w:pPr>
              <w:pStyle w:val="TableParagraph"/>
              <w:widowControl w:val="false"/>
              <w:ind w:left="37" w:right="0" w:hanging="0"/>
              <w:rPr>
                <w:sz w:val="10"/>
              </w:rPr>
            </w:pPr>
            <w:r>
              <w:rPr>
                <w:spacing w:val="-2"/>
                <w:sz w:val="10"/>
              </w:rPr>
              <w:t>East</w:t>
            </w:r>
            <w:r>
              <w:rPr>
                <w:spacing w:val="3"/>
                <w:sz w:val="10"/>
              </w:rPr>
              <w:t xml:space="preserve"> </w:t>
            </w:r>
            <w:r>
              <w:rPr>
                <w:spacing w:val="-2"/>
                <w:sz w:val="10"/>
              </w:rPr>
              <w:t>Brunswick</w:t>
            </w:r>
            <w:r>
              <w:rPr>
                <w:spacing w:val="2"/>
                <w:sz w:val="10"/>
              </w:rPr>
              <w:t xml:space="preserve"> </w:t>
            </w:r>
            <w:r>
              <w:rPr>
                <w:spacing w:val="-2"/>
                <w:sz w:val="10"/>
              </w:rPr>
              <w:t>Court</w:t>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37" w:right="125" w:hanging="0"/>
              <w:rPr>
                <w:sz w:val="10"/>
              </w:rPr>
            </w:pPr>
            <w:r>
              <w:rPr>
                <w:spacing w:val="-2"/>
                <w:sz w:val="10"/>
              </w:rPr>
              <w:t>1</w:t>
            </w:r>
            <w:r>
              <w:rPr>
                <w:spacing w:val="-5"/>
                <w:sz w:val="10"/>
              </w:rPr>
              <w:t xml:space="preserve"> </w:t>
            </w:r>
            <w:r>
              <w:rPr>
                <w:spacing w:val="-2"/>
                <w:sz w:val="10"/>
              </w:rPr>
              <w:t>Jean</w:t>
            </w:r>
            <w:r>
              <w:rPr>
                <w:spacing w:val="-5"/>
                <w:sz w:val="10"/>
              </w:rPr>
              <w:t xml:space="preserve"> </w:t>
            </w:r>
            <w:r>
              <w:rPr>
                <w:spacing w:val="-2"/>
                <w:sz w:val="10"/>
              </w:rPr>
              <w:t>Walling</w:t>
            </w:r>
            <w:r>
              <w:rPr>
                <w:spacing w:val="40"/>
                <w:sz w:val="10"/>
              </w:rPr>
              <w:t xml:space="preserve"> </w:t>
            </w:r>
            <w:r>
              <w:rPr>
                <w:sz w:val="10"/>
              </w:rPr>
              <w:t>Civic</w:t>
            </w:r>
            <w:r>
              <w:rPr>
                <w:spacing w:val="-7"/>
                <w:sz w:val="10"/>
              </w:rPr>
              <w:t xml:space="preserve"> </w:t>
            </w:r>
            <w:r>
              <w:rPr>
                <w:sz w:val="10"/>
              </w:rPr>
              <w:t>Center</w:t>
            </w:r>
            <w:r>
              <w:rPr>
                <w:spacing w:val="40"/>
                <w:sz w:val="10"/>
              </w:rPr>
              <w:t xml:space="preserve"> </w:t>
            </w:r>
            <w:r>
              <w:rPr>
                <w:spacing w:val="-2"/>
                <w:sz w:val="10"/>
              </w:rPr>
              <w:t>Drive</w:t>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79" w:after="0"/>
              <w:rPr>
                <w:b/>
                <w:b/>
                <w:sz w:val="10"/>
              </w:rPr>
            </w:pPr>
            <w:r>
              <w:rPr>
                <w:b/>
                <w:sz w:val="10"/>
              </w:rPr>
            </w:r>
          </w:p>
          <w:p>
            <w:pPr>
              <w:pStyle w:val="TableParagraph"/>
              <w:widowControl w:val="false"/>
              <w:ind w:left="40" w:right="0" w:hanging="0"/>
              <w:rPr>
                <w:sz w:val="10"/>
              </w:rPr>
            </w:pPr>
            <w:r>
              <w:rPr>
                <w:spacing w:val="-2"/>
                <w:sz w:val="10"/>
              </w:rPr>
              <w:t>1</w:t>
            </w:r>
            <w:r>
              <w:rPr>
                <w:sz w:val="10"/>
              </w:rPr>
              <w:t xml:space="preserve"> </w:t>
            </w:r>
            <w:r>
              <w:rPr>
                <w:spacing w:val="-2"/>
                <w:sz w:val="10"/>
              </w:rPr>
              <w:t>Jean</w:t>
            </w:r>
            <w:r>
              <w:rPr>
                <w:spacing w:val="1"/>
                <w:sz w:val="10"/>
              </w:rPr>
              <w:t xml:space="preserve"> </w:t>
            </w:r>
            <w:r>
              <w:rPr>
                <w:spacing w:val="-2"/>
                <w:sz w:val="10"/>
              </w:rPr>
              <w:t>Walling</w:t>
            </w:r>
            <w:r>
              <w:rPr>
                <w:sz w:val="10"/>
              </w:rPr>
              <w:t xml:space="preserve"> </w:t>
            </w:r>
            <w:r>
              <w:rPr>
                <w:spacing w:val="-2"/>
                <w:sz w:val="10"/>
              </w:rPr>
              <w:t>Civic</w:t>
            </w:r>
            <w:r>
              <w:rPr>
                <w:spacing w:val="1"/>
                <w:sz w:val="10"/>
              </w:rPr>
              <w:t xml:space="preserve"> </w:t>
            </w:r>
            <w:r>
              <w:rPr>
                <w:spacing w:val="-2"/>
                <w:sz w:val="10"/>
              </w:rPr>
              <w:t>Center</w:t>
            </w:r>
            <w:r>
              <w:rPr>
                <w:sz w:val="10"/>
              </w:rPr>
              <w:t xml:space="preserve"> </w:t>
            </w:r>
            <w:r>
              <w:rPr>
                <w:spacing w:val="-4"/>
                <w:sz w:val="10"/>
              </w:rPr>
              <w:t>Drive</w:t>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79" w:after="0"/>
              <w:rPr>
                <w:b/>
                <w:b/>
                <w:sz w:val="10"/>
              </w:rPr>
            </w:pPr>
            <w:r>
              <w:rPr>
                <w:b/>
                <w:sz w:val="10"/>
              </w:rPr>
            </w:r>
          </w:p>
          <w:p>
            <w:pPr>
              <w:pStyle w:val="TableParagraph"/>
              <w:widowControl w:val="false"/>
              <w:ind w:left="7" w:right="108" w:hanging="0"/>
              <w:jc w:val="center"/>
              <w:rPr>
                <w:sz w:val="10"/>
              </w:rPr>
            </w:pPr>
            <w:r>
              <w:rPr>
                <w:spacing w:val="-4"/>
                <w:sz w:val="10"/>
              </w:rPr>
              <w:t>0830</w:t>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79" w:after="0"/>
              <w:rPr>
                <w:b/>
                <w:b/>
                <w:sz w:val="10"/>
              </w:rPr>
            </w:pPr>
            <w:r>
              <w:rPr>
                <w:b/>
                <w:sz w:val="10"/>
              </w:rPr>
            </w:r>
          </w:p>
          <w:p>
            <w:pPr>
              <w:pStyle w:val="TableParagraph"/>
              <w:widowControl w:val="false"/>
              <w:ind w:left="7" w:right="108" w:hanging="0"/>
              <w:jc w:val="center"/>
              <w:rPr>
                <w:sz w:val="10"/>
              </w:rPr>
            </w:pPr>
            <w:r>
              <w:rPr>
                <w:spacing w:val="-4"/>
                <w:sz w:val="10"/>
              </w:rPr>
              <w:t>1400</w:t>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79" w:after="0"/>
              <w:rPr>
                <w:b/>
                <w:b/>
                <w:sz w:val="10"/>
              </w:rPr>
            </w:pPr>
            <w:r>
              <w:rPr>
                <w:b/>
                <w:sz w:val="10"/>
              </w:rPr>
            </w:r>
          </w:p>
          <w:p>
            <w:pPr>
              <w:pStyle w:val="TableParagraph"/>
              <w:widowControl w:val="false"/>
              <w:ind w:left="40" w:right="0" w:hanging="0"/>
              <w:rPr>
                <w:sz w:val="10"/>
              </w:rPr>
            </w:pPr>
            <w:r>
              <w:rPr>
                <w:spacing w:val="-4"/>
                <w:sz w:val="10"/>
              </w:rPr>
              <w:t>Your</w:t>
            </w:r>
            <w:r>
              <w:rPr>
                <w:sz w:val="10"/>
              </w:rPr>
              <w:t xml:space="preserve"> </w:t>
            </w:r>
            <w:r>
              <w:rPr>
                <w:spacing w:val="-2"/>
                <w:sz w:val="10"/>
              </w:rPr>
              <w:t>officer</w:t>
            </w:r>
          </w:p>
        </w:tc>
      </w:tr>
      <w:tr>
        <w:trPr>
          <w:trHeight w:val="511"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82" w:after="0"/>
              <w:rPr>
                <w:b/>
                <w:b/>
                <w:sz w:val="10"/>
              </w:rPr>
            </w:pPr>
            <w:r>
              <w:rPr>
                <w:b/>
                <w:sz w:val="10"/>
              </w:rPr>
            </w:r>
          </w:p>
          <w:p>
            <w:pPr>
              <w:pStyle w:val="TableParagraph"/>
              <w:widowControl w:val="false"/>
              <w:ind w:left="0" w:right="185" w:hanging="0"/>
              <w:jc w:val="center"/>
              <w:rPr>
                <w:sz w:val="10"/>
              </w:rPr>
            </w:pPr>
            <w:r>
              <w:rPr>
                <w:spacing w:val="-2"/>
                <w:sz w:val="10"/>
              </w:rPr>
              <w:t>7/5/2023</w:t>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82" w:after="0"/>
              <w:rPr>
                <w:b/>
                <w:b/>
                <w:sz w:val="10"/>
              </w:rPr>
            </w:pPr>
            <w:r>
              <w:rPr>
                <w:b/>
                <w:sz w:val="10"/>
              </w:rPr>
            </w:r>
          </w:p>
          <w:p>
            <w:pPr>
              <w:pStyle w:val="TableParagraph"/>
              <w:widowControl w:val="false"/>
              <w:ind w:left="37" w:right="0" w:hanging="0"/>
              <w:rPr>
                <w:sz w:val="10"/>
              </w:rPr>
            </w:pPr>
            <w:r>
              <w:rPr>
                <w:spacing w:val="-2"/>
                <w:sz w:val="10"/>
              </w:rPr>
              <w:t>East</w:t>
            </w:r>
            <w:r>
              <w:rPr>
                <w:spacing w:val="3"/>
                <w:sz w:val="10"/>
              </w:rPr>
              <w:t xml:space="preserve"> </w:t>
            </w:r>
            <w:r>
              <w:rPr>
                <w:spacing w:val="-2"/>
                <w:sz w:val="10"/>
              </w:rPr>
              <w:t>Brunswick</w:t>
            </w:r>
            <w:r>
              <w:rPr>
                <w:spacing w:val="2"/>
                <w:sz w:val="10"/>
              </w:rPr>
              <w:t xml:space="preserve"> </w:t>
            </w:r>
            <w:r>
              <w:rPr>
                <w:spacing w:val="-2"/>
                <w:sz w:val="10"/>
              </w:rPr>
              <w:t>Court</w:t>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37" w:right="125" w:hanging="0"/>
              <w:rPr>
                <w:sz w:val="10"/>
              </w:rPr>
            </w:pPr>
            <w:r>
              <w:rPr>
                <w:spacing w:val="-2"/>
                <w:sz w:val="10"/>
              </w:rPr>
              <w:t>1</w:t>
            </w:r>
            <w:r>
              <w:rPr>
                <w:spacing w:val="-5"/>
                <w:sz w:val="10"/>
              </w:rPr>
              <w:t xml:space="preserve"> </w:t>
            </w:r>
            <w:r>
              <w:rPr>
                <w:spacing w:val="-2"/>
                <w:sz w:val="10"/>
              </w:rPr>
              <w:t>Jean</w:t>
            </w:r>
            <w:r>
              <w:rPr>
                <w:spacing w:val="-5"/>
                <w:sz w:val="10"/>
              </w:rPr>
              <w:t xml:space="preserve"> </w:t>
            </w:r>
            <w:r>
              <w:rPr>
                <w:spacing w:val="-2"/>
                <w:sz w:val="10"/>
              </w:rPr>
              <w:t>Walling</w:t>
            </w:r>
            <w:r>
              <w:rPr>
                <w:spacing w:val="40"/>
                <w:sz w:val="10"/>
              </w:rPr>
              <w:t xml:space="preserve"> </w:t>
            </w:r>
            <w:r>
              <w:rPr>
                <w:sz w:val="10"/>
              </w:rPr>
              <w:t>Civic</w:t>
            </w:r>
            <w:r>
              <w:rPr>
                <w:spacing w:val="-7"/>
                <w:sz w:val="10"/>
              </w:rPr>
              <w:t xml:space="preserve"> </w:t>
            </w:r>
            <w:r>
              <w:rPr>
                <w:sz w:val="10"/>
              </w:rPr>
              <w:t>Center</w:t>
            </w:r>
            <w:r>
              <w:rPr>
                <w:spacing w:val="40"/>
                <w:sz w:val="10"/>
              </w:rPr>
              <w:t xml:space="preserve"> </w:t>
            </w:r>
            <w:r>
              <w:rPr>
                <w:spacing w:val="-2"/>
                <w:sz w:val="10"/>
              </w:rPr>
              <w:t>Drive</w:t>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82" w:after="0"/>
              <w:rPr>
                <w:b/>
                <w:b/>
                <w:sz w:val="10"/>
              </w:rPr>
            </w:pPr>
            <w:r>
              <w:rPr>
                <w:b/>
                <w:sz w:val="10"/>
              </w:rPr>
            </w:r>
          </w:p>
          <w:p>
            <w:pPr>
              <w:pStyle w:val="TableParagraph"/>
              <w:widowControl w:val="false"/>
              <w:ind w:left="40" w:right="0" w:hanging="0"/>
              <w:rPr>
                <w:sz w:val="10"/>
              </w:rPr>
            </w:pPr>
            <w:r>
              <w:rPr>
                <w:spacing w:val="-2"/>
                <w:sz w:val="10"/>
              </w:rPr>
              <w:t>1</w:t>
            </w:r>
            <w:r>
              <w:rPr>
                <w:sz w:val="10"/>
              </w:rPr>
              <w:t xml:space="preserve"> </w:t>
            </w:r>
            <w:r>
              <w:rPr>
                <w:spacing w:val="-2"/>
                <w:sz w:val="10"/>
              </w:rPr>
              <w:t>Jean</w:t>
            </w:r>
            <w:r>
              <w:rPr>
                <w:spacing w:val="1"/>
                <w:sz w:val="10"/>
              </w:rPr>
              <w:t xml:space="preserve"> </w:t>
            </w:r>
            <w:r>
              <w:rPr>
                <w:spacing w:val="-2"/>
                <w:sz w:val="10"/>
              </w:rPr>
              <w:t>Walling</w:t>
            </w:r>
            <w:r>
              <w:rPr>
                <w:sz w:val="10"/>
              </w:rPr>
              <w:t xml:space="preserve"> </w:t>
            </w:r>
            <w:r>
              <w:rPr>
                <w:spacing w:val="-2"/>
                <w:sz w:val="10"/>
              </w:rPr>
              <w:t>Civic</w:t>
            </w:r>
            <w:r>
              <w:rPr>
                <w:spacing w:val="1"/>
                <w:sz w:val="10"/>
              </w:rPr>
              <w:t xml:space="preserve"> </w:t>
            </w:r>
            <w:r>
              <w:rPr>
                <w:spacing w:val="-2"/>
                <w:sz w:val="10"/>
              </w:rPr>
              <w:t>Center</w:t>
            </w:r>
            <w:r>
              <w:rPr>
                <w:sz w:val="10"/>
              </w:rPr>
              <w:t xml:space="preserve"> </w:t>
            </w:r>
            <w:r>
              <w:rPr>
                <w:spacing w:val="-4"/>
                <w:sz w:val="10"/>
              </w:rPr>
              <w:t>Drive</w:t>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82" w:after="0"/>
              <w:rPr>
                <w:b/>
                <w:b/>
                <w:sz w:val="10"/>
              </w:rPr>
            </w:pPr>
            <w:r>
              <w:rPr>
                <w:b/>
                <w:sz w:val="10"/>
              </w:rPr>
            </w:r>
          </w:p>
          <w:p>
            <w:pPr>
              <w:pStyle w:val="TableParagraph"/>
              <w:widowControl w:val="false"/>
              <w:ind w:left="7" w:right="108" w:hanging="0"/>
              <w:jc w:val="center"/>
              <w:rPr>
                <w:sz w:val="10"/>
              </w:rPr>
            </w:pPr>
            <w:r>
              <w:rPr>
                <w:spacing w:val="-4"/>
                <w:sz w:val="10"/>
              </w:rPr>
              <w:t>0830</w:t>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82" w:after="0"/>
              <w:rPr>
                <w:b/>
                <w:b/>
                <w:sz w:val="10"/>
              </w:rPr>
            </w:pPr>
            <w:r>
              <w:rPr>
                <w:b/>
                <w:sz w:val="10"/>
              </w:rPr>
            </w:r>
          </w:p>
          <w:p>
            <w:pPr>
              <w:pStyle w:val="TableParagraph"/>
              <w:widowControl w:val="false"/>
              <w:ind w:left="7" w:right="108" w:hanging="0"/>
              <w:jc w:val="center"/>
              <w:rPr>
                <w:sz w:val="10"/>
              </w:rPr>
            </w:pPr>
            <w:r>
              <w:rPr>
                <w:spacing w:val="-4"/>
                <w:sz w:val="10"/>
              </w:rPr>
              <w:t>1400</w:t>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82" w:after="0"/>
              <w:rPr>
                <w:b/>
                <w:b/>
                <w:sz w:val="10"/>
              </w:rPr>
            </w:pPr>
            <w:r>
              <w:rPr>
                <w:b/>
                <w:sz w:val="10"/>
              </w:rPr>
            </w:r>
          </w:p>
          <w:p>
            <w:pPr>
              <w:pStyle w:val="TableParagraph"/>
              <w:widowControl w:val="false"/>
              <w:ind w:left="40" w:right="0" w:hanging="0"/>
              <w:rPr>
                <w:sz w:val="10"/>
              </w:rPr>
            </w:pPr>
            <w:r>
              <w:rPr>
                <w:spacing w:val="-4"/>
                <w:sz w:val="10"/>
              </w:rPr>
              <w:t>Your</w:t>
            </w:r>
            <w:r>
              <w:rPr>
                <w:sz w:val="10"/>
              </w:rPr>
              <w:t xml:space="preserve"> </w:t>
            </w:r>
            <w:r>
              <w:rPr>
                <w:spacing w:val="-2"/>
                <w:sz w:val="10"/>
              </w:rPr>
              <w:t>officer</w:t>
            </w:r>
          </w:p>
        </w:tc>
      </w:tr>
      <w:tr>
        <w:trPr>
          <w:trHeight w:val="365"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0" w:right="185" w:hanging="0"/>
              <w:jc w:val="center"/>
              <w:rPr>
                <w:sz w:val="10"/>
              </w:rPr>
            </w:pPr>
            <w:r>
              <w:rPr>
                <w:spacing w:val="-2"/>
                <w:sz w:val="10"/>
              </w:rPr>
              <w:t>7/5/2023</w:t>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37" w:right="0" w:hanging="0"/>
              <w:rPr>
                <w:sz w:val="10"/>
              </w:rPr>
            </w:pPr>
            <w:r>
              <w:rPr>
                <w:spacing w:val="-2"/>
                <w:sz w:val="10"/>
              </w:rPr>
              <w:t>Planning</w:t>
            </w:r>
            <w:r>
              <w:rPr>
                <w:spacing w:val="1"/>
                <w:sz w:val="10"/>
              </w:rPr>
              <w:t xml:space="preserve"> </w:t>
            </w:r>
            <w:r>
              <w:rPr>
                <w:spacing w:val="-2"/>
                <w:sz w:val="10"/>
              </w:rPr>
              <w:t>and</w:t>
            </w:r>
            <w:r>
              <w:rPr>
                <w:spacing w:val="2"/>
                <w:sz w:val="10"/>
              </w:rPr>
              <w:t xml:space="preserve"> </w:t>
            </w:r>
            <w:r>
              <w:rPr>
                <w:spacing w:val="-2"/>
                <w:sz w:val="10"/>
              </w:rPr>
              <w:t>Engineering</w:t>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tLeast" w:line="150" w:before="11" w:after="0"/>
              <w:ind w:left="37" w:right="0" w:hanging="0"/>
              <w:rPr>
                <w:sz w:val="10"/>
              </w:rPr>
            </w:pPr>
            <w:r>
              <w:rPr>
                <w:spacing w:val="-2"/>
                <w:sz w:val="10"/>
              </w:rPr>
              <w:t>Whitehall</w:t>
            </w:r>
            <w:r>
              <w:rPr>
                <w:spacing w:val="-5"/>
                <w:sz w:val="10"/>
              </w:rPr>
              <w:t xml:space="preserve"> </w:t>
            </w:r>
            <w:r>
              <w:rPr>
                <w:spacing w:val="-2"/>
                <w:sz w:val="10"/>
              </w:rPr>
              <w:t>Rd</w:t>
            </w:r>
            <w:r>
              <w:rPr>
                <w:spacing w:val="-5"/>
                <w:sz w:val="10"/>
              </w:rPr>
              <w:t xml:space="preserve"> </w:t>
            </w:r>
            <w:r>
              <w:rPr>
                <w:spacing w:val="-2"/>
                <w:sz w:val="10"/>
              </w:rPr>
              <w:t>&amp;</w:t>
            </w:r>
            <w:r>
              <w:rPr>
                <w:spacing w:val="40"/>
                <w:sz w:val="10"/>
              </w:rPr>
              <w:t xml:space="preserve"> </w:t>
            </w:r>
            <w:r>
              <w:rPr>
                <w:sz w:val="10"/>
              </w:rPr>
              <w:t>Sullivan</w:t>
            </w:r>
            <w:r>
              <w:rPr>
                <w:spacing w:val="-7"/>
                <w:sz w:val="10"/>
              </w:rPr>
              <w:t xml:space="preserve"> </w:t>
            </w:r>
            <w:r>
              <w:rPr>
                <w:sz w:val="10"/>
              </w:rPr>
              <w:t>Way</w:t>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40" w:right="0" w:hanging="0"/>
              <w:rPr>
                <w:sz w:val="10"/>
              </w:rPr>
            </w:pPr>
            <w:r>
              <w:rPr>
                <w:spacing w:val="-2"/>
                <w:sz w:val="10"/>
              </w:rPr>
              <w:t>Whitehall</w:t>
            </w:r>
            <w:r>
              <w:rPr>
                <w:spacing w:val="2"/>
                <w:sz w:val="10"/>
              </w:rPr>
              <w:t xml:space="preserve"> </w:t>
            </w:r>
            <w:r>
              <w:rPr>
                <w:spacing w:val="-2"/>
                <w:sz w:val="10"/>
              </w:rPr>
              <w:t>Rd</w:t>
            </w:r>
            <w:r>
              <w:rPr>
                <w:spacing w:val="1"/>
                <w:sz w:val="10"/>
              </w:rPr>
              <w:t xml:space="preserve"> </w:t>
            </w:r>
            <w:r>
              <w:rPr>
                <w:spacing w:val="-2"/>
                <w:sz w:val="10"/>
              </w:rPr>
              <w:t>&amp;</w:t>
            </w:r>
            <w:r>
              <w:rPr>
                <w:spacing w:val="2"/>
                <w:sz w:val="10"/>
              </w:rPr>
              <w:t xml:space="preserve"> </w:t>
            </w:r>
            <w:r>
              <w:rPr>
                <w:spacing w:val="-2"/>
                <w:sz w:val="10"/>
              </w:rPr>
              <w:t>Sullivan</w:t>
            </w:r>
            <w:r>
              <w:rPr>
                <w:spacing w:val="1"/>
                <w:sz w:val="10"/>
              </w:rPr>
              <w:t xml:space="preserve"> </w:t>
            </w:r>
            <w:r>
              <w:rPr>
                <w:spacing w:val="-5"/>
                <w:sz w:val="10"/>
              </w:rPr>
              <w:t>Way</w:t>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0900</w:t>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1230</w:t>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40" w:right="0" w:hanging="0"/>
              <w:rPr>
                <w:sz w:val="10"/>
              </w:rPr>
            </w:pPr>
            <w:r>
              <w:rPr>
                <w:spacing w:val="-4"/>
                <w:sz w:val="10"/>
              </w:rPr>
              <w:t>Your</w:t>
            </w:r>
            <w:r>
              <w:rPr>
                <w:sz w:val="10"/>
              </w:rPr>
              <w:t xml:space="preserve"> </w:t>
            </w:r>
            <w:r>
              <w:rPr>
                <w:spacing w:val="-2"/>
                <w:sz w:val="10"/>
              </w:rPr>
              <w:t>officer</w:t>
            </w:r>
          </w:p>
        </w:tc>
      </w:tr>
      <w:tr>
        <w:trPr>
          <w:trHeight w:val="365"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0" w:right="185" w:hanging="0"/>
              <w:jc w:val="center"/>
              <w:rPr>
                <w:sz w:val="10"/>
              </w:rPr>
            </w:pPr>
            <w:r>
              <w:rPr>
                <w:spacing w:val="-2"/>
                <w:sz w:val="10"/>
              </w:rPr>
              <w:t>7/5/2023</w:t>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37" w:right="0" w:hanging="0"/>
              <w:rPr>
                <w:sz w:val="10"/>
              </w:rPr>
            </w:pPr>
            <w:r>
              <w:rPr>
                <w:spacing w:val="-2"/>
                <w:sz w:val="10"/>
              </w:rPr>
              <w:t>Planning</w:t>
            </w:r>
            <w:r>
              <w:rPr>
                <w:spacing w:val="1"/>
                <w:sz w:val="10"/>
              </w:rPr>
              <w:t xml:space="preserve"> </w:t>
            </w:r>
            <w:r>
              <w:rPr>
                <w:spacing w:val="-2"/>
                <w:sz w:val="10"/>
              </w:rPr>
              <w:t>and</w:t>
            </w:r>
            <w:r>
              <w:rPr>
                <w:spacing w:val="2"/>
                <w:sz w:val="10"/>
              </w:rPr>
              <w:t xml:space="preserve"> </w:t>
            </w:r>
            <w:r>
              <w:rPr>
                <w:spacing w:val="-2"/>
                <w:sz w:val="10"/>
              </w:rPr>
              <w:t>Engineering</w:t>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37" w:right="0" w:hanging="0"/>
              <w:rPr>
                <w:sz w:val="10"/>
              </w:rPr>
            </w:pPr>
            <w:r>
              <w:rPr>
                <w:spacing w:val="-2"/>
                <w:sz w:val="10"/>
              </w:rPr>
              <w:t>Whitehall</w:t>
            </w:r>
            <w:r>
              <w:rPr>
                <w:spacing w:val="-5"/>
                <w:sz w:val="10"/>
              </w:rPr>
              <w:t xml:space="preserve"> </w:t>
            </w:r>
            <w:r>
              <w:rPr>
                <w:spacing w:val="-2"/>
                <w:sz w:val="10"/>
              </w:rPr>
              <w:t>Rd</w:t>
            </w:r>
            <w:r>
              <w:rPr>
                <w:spacing w:val="-5"/>
                <w:sz w:val="10"/>
              </w:rPr>
              <w:t xml:space="preserve"> </w:t>
            </w:r>
            <w:r>
              <w:rPr>
                <w:spacing w:val="-2"/>
                <w:sz w:val="10"/>
              </w:rPr>
              <w:t>&amp;</w:t>
            </w:r>
            <w:r>
              <w:rPr>
                <w:spacing w:val="40"/>
                <w:sz w:val="10"/>
              </w:rPr>
              <w:t xml:space="preserve"> </w:t>
            </w:r>
            <w:r>
              <w:rPr>
                <w:sz w:val="10"/>
              </w:rPr>
              <w:t>Sullivan</w:t>
            </w:r>
            <w:r>
              <w:rPr>
                <w:spacing w:val="-7"/>
                <w:sz w:val="10"/>
              </w:rPr>
              <w:t xml:space="preserve"> </w:t>
            </w:r>
            <w:r>
              <w:rPr>
                <w:sz w:val="10"/>
              </w:rPr>
              <w:t>Way</w:t>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40" w:right="0" w:hanging="0"/>
              <w:rPr>
                <w:sz w:val="10"/>
              </w:rPr>
            </w:pPr>
            <w:r>
              <w:rPr>
                <w:spacing w:val="-2"/>
                <w:sz w:val="10"/>
              </w:rPr>
              <w:t>Whitehall</w:t>
            </w:r>
            <w:r>
              <w:rPr>
                <w:spacing w:val="2"/>
                <w:sz w:val="10"/>
              </w:rPr>
              <w:t xml:space="preserve"> </w:t>
            </w:r>
            <w:r>
              <w:rPr>
                <w:spacing w:val="-2"/>
                <w:sz w:val="10"/>
              </w:rPr>
              <w:t>Rd</w:t>
            </w:r>
            <w:r>
              <w:rPr>
                <w:spacing w:val="1"/>
                <w:sz w:val="10"/>
              </w:rPr>
              <w:t xml:space="preserve"> </w:t>
            </w:r>
            <w:r>
              <w:rPr>
                <w:spacing w:val="-2"/>
                <w:sz w:val="10"/>
              </w:rPr>
              <w:t>&amp;</w:t>
            </w:r>
            <w:r>
              <w:rPr>
                <w:spacing w:val="2"/>
                <w:sz w:val="10"/>
              </w:rPr>
              <w:t xml:space="preserve"> </w:t>
            </w:r>
            <w:r>
              <w:rPr>
                <w:spacing w:val="-2"/>
                <w:sz w:val="10"/>
              </w:rPr>
              <w:t>Sullivan</w:t>
            </w:r>
            <w:r>
              <w:rPr>
                <w:spacing w:val="1"/>
                <w:sz w:val="10"/>
              </w:rPr>
              <w:t xml:space="preserve"> </w:t>
            </w:r>
            <w:r>
              <w:rPr>
                <w:spacing w:val="-5"/>
                <w:sz w:val="10"/>
              </w:rPr>
              <w:t>Way</w:t>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0900</w:t>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1230</w:t>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40" w:right="0" w:hanging="0"/>
              <w:rPr>
                <w:sz w:val="10"/>
              </w:rPr>
            </w:pPr>
            <w:r>
              <w:rPr>
                <w:spacing w:val="-4"/>
                <w:sz w:val="10"/>
              </w:rPr>
              <w:t>Your</w:t>
            </w:r>
            <w:r>
              <w:rPr>
                <w:sz w:val="10"/>
              </w:rPr>
              <w:t xml:space="preserve"> </w:t>
            </w:r>
            <w:r>
              <w:rPr>
                <w:spacing w:val="-2"/>
                <w:sz w:val="10"/>
              </w:rPr>
              <w:t>officer</w:t>
            </w:r>
          </w:p>
        </w:tc>
      </w:tr>
      <w:tr>
        <w:trPr>
          <w:trHeight w:val="365"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0" w:right="185" w:hanging="0"/>
              <w:jc w:val="center"/>
              <w:rPr>
                <w:sz w:val="10"/>
              </w:rPr>
            </w:pPr>
            <w:r>
              <w:rPr>
                <w:spacing w:val="-2"/>
                <w:sz w:val="10"/>
              </w:rPr>
              <w:t>7/5/2023</w:t>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37" w:right="91" w:hanging="0"/>
              <w:rPr>
                <w:sz w:val="10"/>
              </w:rPr>
            </w:pPr>
            <w:r>
              <w:rPr>
                <w:spacing w:val="-2"/>
                <w:sz w:val="10"/>
              </w:rPr>
              <w:t>PSEG</w:t>
            </w:r>
            <w:r>
              <w:rPr>
                <w:spacing w:val="-5"/>
                <w:sz w:val="10"/>
              </w:rPr>
              <w:t xml:space="preserve"> </w:t>
            </w:r>
            <w:r>
              <w:rPr>
                <w:spacing w:val="-2"/>
                <w:sz w:val="10"/>
              </w:rPr>
              <w:t>Central</w:t>
            </w:r>
            <w:r>
              <w:rPr>
                <w:spacing w:val="-5"/>
                <w:sz w:val="10"/>
              </w:rPr>
              <w:t xml:space="preserve"> </w:t>
            </w:r>
            <w:r>
              <w:rPr>
                <w:spacing w:val="-2"/>
                <w:sz w:val="10"/>
              </w:rPr>
              <w:t>Electric</w:t>
            </w:r>
            <w:r>
              <w:rPr>
                <w:spacing w:val="40"/>
                <w:sz w:val="10"/>
              </w:rPr>
              <w:t xml:space="preserve"> </w:t>
            </w:r>
            <w:r>
              <w:rPr>
                <w:spacing w:val="-2"/>
                <w:sz w:val="10"/>
              </w:rPr>
              <w:t>Division</w:t>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37" w:right="0" w:hanging="0"/>
              <w:rPr>
                <w:sz w:val="10"/>
              </w:rPr>
            </w:pPr>
            <w:r>
              <w:rPr>
                <w:spacing w:val="-2"/>
                <w:sz w:val="10"/>
              </w:rPr>
              <w:t>Victory</w:t>
            </w:r>
            <w:r>
              <w:rPr>
                <w:spacing w:val="-5"/>
                <w:sz w:val="10"/>
              </w:rPr>
              <w:t xml:space="preserve"> </w:t>
            </w:r>
            <w:r>
              <w:rPr>
                <w:spacing w:val="-2"/>
                <w:sz w:val="10"/>
              </w:rPr>
              <w:t>Pl</w:t>
            </w:r>
            <w:r>
              <w:rPr>
                <w:spacing w:val="-5"/>
                <w:sz w:val="10"/>
              </w:rPr>
              <w:t xml:space="preserve"> </w:t>
            </w:r>
            <w:r>
              <w:rPr>
                <w:spacing w:val="-2"/>
                <w:sz w:val="10"/>
              </w:rPr>
              <w:t>and</w:t>
            </w:r>
            <w:r>
              <w:rPr>
                <w:spacing w:val="40"/>
                <w:sz w:val="10"/>
              </w:rPr>
              <w:t xml:space="preserve"> </w:t>
            </w:r>
            <w:r>
              <w:rPr>
                <w:sz w:val="10"/>
              </w:rPr>
              <w:t>Bush</w:t>
            </w:r>
            <w:r>
              <w:rPr>
                <w:spacing w:val="-7"/>
                <w:sz w:val="10"/>
              </w:rPr>
              <w:t xml:space="preserve"> </w:t>
            </w:r>
            <w:r>
              <w:rPr>
                <w:sz w:val="10"/>
              </w:rPr>
              <w:t>Pkwy</w:t>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40" w:right="157" w:hanging="0"/>
              <w:rPr>
                <w:sz w:val="10"/>
              </w:rPr>
            </w:pPr>
            <w:r>
              <w:rPr>
                <w:sz w:val="10"/>
              </w:rPr>
              <w:t>Victory</w:t>
            </w:r>
            <w:r>
              <w:rPr>
                <w:spacing w:val="-7"/>
                <w:sz w:val="10"/>
              </w:rPr>
              <w:t xml:space="preserve"> </w:t>
            </w:r>
            <w:r>
              <w:rPr>
                <w:sz w:val="10"/>
              </w:rPr>
              <w:t>Pl</w:t>
            </w:r>
            <w:r>
              <w:rPr>
                <w:spacing w:val="-7"/>
                <w:sz w:val="10"/>
              </w:rPr>
              <w:t xml:space="preserve"> </w:t>
            </w:r>
            <w:r>
              <w:rPr>
                <w:sz w:val="10"/>
              </w:rPr>
              <w:t>and</w:t>
            </w:r>
            <w:r>
              <w:rPr>
                <w:spacing w:val="-7"/>
                <w:sz w:val="10"/>
              </w:rPr>
              <w:t xml:space="preserve"> </w:t>
            </w:r>
            <w:r>
              <w:rPr>
                <w:sz w:val="10"/>
              </w:rPr>
              <w:t>Bush</w:t>
            </w:r>
            <w:r>
              <w:rPr>
                <w:spacing w:val="-7"/>
                <w:sz w:val="10"/>
              </w:rPr>
              <w:t xml:space="preserve"> </w:t>
            </w:r>
            <w:r>
              <w:rPr>
                <w:sz w:val="10"/>
              </w:rPr>
              <w:t>Pkwy</w:t>
            </w:r>
            <w:r>
              <w:rPr>
                <w:spacing w:val="-7"/>
                <w:sz w:val="10"/>
              </w:rPr>
              <w:t xml:space="preserve"> </w:t>
            </w:r>
            <w:r>
              <w:rPr>
                <w:sz w:val="10"/>
              </w:rPr>
              <w:t>-</w:t>
            </w:r>
            <w:r>
              <w:rPr>
                <w:spacing w:val="-7"/>
                <w:sz w:val="10"/>
              </w:rPr>
              <w:t xml:space="preserve"> </w:t>
            </w:r>
            <w:r>
              <w:rPr>
                <w:sz w:val="10"/>
              </w:rPr>
              <w:t>Scott</w:t>
            </w:r>
            <w:r>
              <w:rPr>
                <w:spacing w:val="40"/>
                <w:sz w:val="10"/>
              </w:rPr>
              <w:t xml:space="preserve"> </w:t>
            </w:r>
            <w:r>
              <w:rPr>
                <w:spacing w:val="-2"/>
                <w:sz w:val="10"/>
              </w:rPr>
              <w:t>973-261-2892</w:t>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1200</w:t>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1600</w:t>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40" w:right="0" w:hanging="0"/>
              <w:rPr>
                <w:sz w:val="10"/>
              </w:rPr>
            </w:pPr>
            <w:r>
              <w:rPr>
                <w:spacing w:val="-4"/>
                <w:sz w:val="10"/>
              </w:rPr>
              <w:t>Your</w:t>
            </w:r>
            <w:r>
              <w:rPr>
                <w:sz w:val="10"/>
              </w:rPr>
              <w:t xml:space="preserve"> </w:t>
            </w:r>
            <w:r>
              <w:rPr>
                <w:spacing w:val="-2"/>
                <w:sz w:val="10"/>
              </w:rPr>
              <w:t>officer</w:t>
            </w:r>
          </w:p>
        </w:tc>
      </w:tr>
      <w:tr>
        <w:trPr>
          <w:trHeight w:val="363"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0" w:right="185" w:hanging="0"/>
              <w:jc w:val="center"/>
              <w:rPr>
                <w:sz w:val="10"/>
              </w:rPr>
            </w:pPr>
            <w:r>
              <w:rPr>
                <w:spacing w:val="-2"/>
                <w:sz w:val="10"/>
              </w:rPr>
              <w:t>7/5/2023</w:t>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37" w:right="91" w:hanging="0"/>
              <w:rPr>
                <w:sz w:val="10"/>
              </w:rPr>
            </w:pPr>
            <w:r>
              <w:rPr>
                <w:spacing w:val="-2"/>
                <w:sz w:val="10"/>
              </w:rPr>
              <w:t>PSEG</w:t>
            </w:r>
            <w:r>
              <w:rPr>
                <w:spacing w:val="-5"/>
                <w:sz w:val="10"/>
              </w:rPr>
              <w:t xml:space="preserve"> </w:t>
            </w:r>
            <w:r>
              <w:rPr>
                <w:spacing w:val="-2"/>
                <w:sz w:val="10"/>
              </w:rPr>
              <w:t>Central</w:t>
            </w:r>
            <w:r>
              <w:rPr>
                <w:spacing w:val="-5"/>
                <w:sz w:val="10"/>
              </w:rPr>
              <w:t xml:space="preserve"> </w:t>
            </w:r>
            <w:r>
              <w:rPr>
                <w:spacing w:val="-2"/>
                <w:sz w:val="10"/>
              </w:rPr>
              <w:t>Electric</w:t>
            </w:r>
            <w:r>
              <w:rPr>
                <w:spacing w:val="40"/>
                <w:sz w:val="10"/>
              </w:rPr>
              <w:t xml:space="preserve"> </w:t>
            </w:r>
            <w:r>
              <w:rPr>
                <w:spacing w:val="-2"/>
                <w:sz w:val="10"/>
              </w:rPr>
              <w:t>Division</w:t>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37" w:right="0" w:hanging="0"/>
              <w:rPr>
                <w:sz w:val="10"/>
              </w:rPr>
            </w:pPr>
            <w:r>
              <w:rPr>
                <w:spacing w:val="-2"/>
                <w:sz w:val="10"/>
              </w:rPr>
              <w:t>Victory</w:t>
            </w:r>
            <w:r>
              <w:rPr>
                <w:spacing w:val="-5"/>
                <w:sz w:val="10"/>
              </w:rPr>
              <w:t xml:space="preserve"> </w:t>
            </w:r>
            <w:r>
              <w:rPr>
                <w:spacing w:val="-2"/>
                <w:sz w:val="10"/>
              </w:rPr>
              <w:t>Pl</w:t>
            </w:r>
            <w:r>
              <w:rPr>
                <w:spacing w:val="-5"/>
                <w:sz w:val="10"/>
              </w:rPr>
              <w:t xml:space="preserve"> </w:t>
            </w:r>
            <w:r>
              <w:rPr>
                <w:spacing w:val="-2"/>
                <w:sz w:val="10"/>
              </w:rPr>
              <w:t>and</w:t>
            </w:r>
            <w:r>
              <w:rPr>
                <w:spacing w:val="40"/>
                <w:sz w:val="10"/>
              </w:rPr>
              <w:t xml:space="preserve"> </w:t>
            </w:r>
            <w:r>
              <w:rPr>
                <w:sz w:val="10"/>
              </w:rPr>
              <w:t>Bush</w:t>
            </w:r>
            <w:r>
              <w:rPr>
                <w:spacing w:val="-7"/>
                <w:sz w:val="10"/>
              </w:rPr>
              <w:t xml:space="preserve"> </w:t>
            </w:r>
            <w:r>
              <w:rPr>
                <w:sz w:val="10"/>
              </w:rPr>
              <w:t>Pkwy</w:t>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40" w:right="157" w:hanging="0"/>
              <w:rPr>
                <w:sz w:val="10"/>
              </w:rPr>
            </w:pPr>
            <w:r>
              <w:rPr>
                <w:sz w:val="10"/>
              </w:rPr>
              <w:t>Victory</w:t>
            </w:r>
            <w:r>
              <w:rPr>
                <w:spacing w:val="-7"/>
                <w:sz w:val="10"/>
              </w:rPr>
              <w:t xml:space="preserve"> </w:t>
            </w:r>
            <w:r>
              <w:rPr>
                <w:sz w:val="10"/>
              </w:rPr>
              <w:t>Pl</w:t>
            </w:r>
            <w:r>
              <w:rPr>
                <w:spacing w:val="-7"/>
                <w:sz w:val="10"/>
              </w:rPr>
              <w:t xml:space="preserve"> </w:t>
            </w:r>
            <w:r>
              <w:rPr>
                <w:sz w:val="10"/>
              </w:rPr>
              <w:t>and</w:t>
            </w:r>
            <w:r>
              <w:rPr>
                <w:spacing w:val="-7"/>
                <w:sz w:val="10"/>
              </w:rPr>
              <w:t xml:space="preserve"> </w:t>
            </w:r>
            <w:r>
              <w:rPr>
                <w:sz w:val="10"/>
              </w:rPr>
              <w:t>Bush</w:t>
            </w:r>
            <w:r>
              <w:rPr>
                <w:spacing w:val="-7"/>
                <w:sz w:val="10"/>
              </w:rPr>
              <w:t xml:space="preserve"> </w:t>
            </w:r>
            <w:r>
              <w:rPr>
                <w:sz w:val="10"/>
              </w:rPr>
              <w:t>Pkwy</w:t>
            </w:r>
            <w:r>
              <w:rPr>
                <w:spacing w:val="-7"/>
                <w:sz w:val="10"/>
              </w:rPr>
              <w:t xml:space="preserve"> </w:t>
            </w:r>
            <w:r>
              <w:rPr>
                <w:sz w:val="10"/>
              </w:rPr>
              <w:t>-</w:t>
            </w:r>
            <w:r>
              <w:rPr>
                <w:spacing w:val="-7"/>
                <w:sz w:val="10"/>
              </w:rPr>
              <w:t xml:space="preserve"> </w:t>
            </w:r>
            <w:r>
              <w:rPr>
                <w:sz w:val="10"/>
              </w:rPr>
              <w:t>Scott</w:t>
            </w:r>
            <w:r>
              <w:rPr>
                <w:spacing w:val="40"/>
                <w:sz w:val="10"/>
              </w:rPr>
              <w:t xml:space="preserve"> </w:t>
            </w:r>
            <w:r>
              <w:rPr>
                <w:spacing w:val="-2"/>
                <w:sz w:val="10"/>
              </w:rPr>
              <w:t>973-261-2892</w:t>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1200</w:t>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1600</w:t>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40" w:right="0" w:hanging="0"/>
              <w:rPr>
                <w:sz w:val="10"/>
              </w:rPr>
            </w:pPr>
            <w:r>
              <w:rPr>
                <w:spacing w:val="-4"/>
                <w:sz w:val="10"/>
              </w:rPr>
              <w:t>Your</w:t>
            </w:r>
            <w:r>
              <w:rPr>
                <w:sz w:val="10"/>
              </w:rPr>
              <w:t xml:space="preserve"> </w:t>
            </w:r>
            <w:r>
              <w:rPr>
                <w:spacing w:val="-2"/>
                <w:sz w:val="10"/>
              </w:rPr>
              <w:t>officer</w:t>
            </w:r>
          </w:p>
        </w:tc>
      </w:tr>
      <w:tr>
        <w:trPr>
          <w:trHeight w:val="365"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0" w:right="185" w:hanging="0"/>
              <w:jc w:val="center"/>
              <w:rPr>
                <w:sz w:val="10"/>
              </w:rPr>
            </w:pPr>
            <w:r>
              <w:rPr>
                <w:spacing w:val="-2"/>
                <w:sz w:val="10"/>
              </w:rPr>
              <w:t>7/5/2023</w:t>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tLeast" w:line="150" w:before="11" w:after="0"/>
              <w:ind w:left="37" w:right="91" w:hanging="0"/>
              <w:rPr>
                <w:sz w:val="10"/>
              </w:rPr>
            </w:pPr>
            <w:r>
              <w:rPr>
                <w:spacing w:val="-2"/>
                <w:sz w:val="10"/>
              </w:rPr>
              <w:t>PSEG</w:t>
            </w:r>
            <w:r>
              <w:rPr>
                <w:spacing w:val="-5"/>
                <w:sz w:val="10"/>
              </w:rPr>
              <w:t xml:space="preserve"> </w:t>
            </w:r>
            <w:r>
              <w:rPr>
                <w:spacing w:val="-2"/>
                <w:sz w:val="10"/>
              </w:rPr>
              <w:t>Central</w:t>
            </w:r>
            <w:r>
              <w:rPr>
                <w:spacing w:val="-5"/>
                <w:sz w:val="10"/>
              </w:rPr>
              <w:t xml:space="preserve"> </w:t>
            </w:r>
            <w:r>
              <w:rPr>
                <w:spacing w:val="-2"/>
                <w:sz w:val="10"/>
              </w:rPr>
              <w:t>Electric</w:t>
            </w:r>
            <w:r>
              <w:rPr>
                <w:spacing w:val="40"/>
                <w:sz w:val="10"/>
              </w:rPr>
              <w:t xml:space="preserve"> </w:t>
            </w:r>
            <w:r>
              <w:rPr>
                <w:spacing w:val="-2"/>
                <w:sz w:val="10"/>
              </w:rPr>
              <w:t>Division</w:t>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tLeast" w:line="150" w:before="11" w:after="0"/>
              <w:ind w:left="37" w:right="0" w:hanging="0"/>
              <w:rPr>
                <w:sz w:val="10"/>
              </w:rPr>
            </w:pPr>
            <w:r>
              <w:rPr>
                <w:spacing w:val="-2"/>
                <w:sz w:val="10"/>
              </w:rPr>
              <w:t>Victory</w:t>
            </w:r>
            <w:r>
              <w:rPr>
                <w:spacing w:val="-5"/>
                <w:sz w:val="10"/>
              </w:rPr>
              <w:t xml:space="preserve"> </w:t>
            </w:r>
            <w:r>
              <w:rPr>
                <w:spacing w:val="-2"/>
                <w:sz w:val="10"/>
              </w:rPr>
              <w:t>Pl</w:t>
            </w:r>
            <w:r>
              <w:rPr>
                <w:spacing w:val="-5"/>
                <w:sz w:val="10"/>
              </w:rPr>
              <w:t xml:space="preserve"> </w:t>
            </w:r>
            <w:r>
              <w:rPr>
                <w:spacing w:val="-2"/>
                <w:sz w:val="10"/>
              </w:rPr>
              <w:t>and</w:t>
            </w:r>
            <w:r>
              <w:rPr>
                <w:spacing w:val="40"/>
                <w:sz w:val="10"/>
              </w:rPr>
              <w:t xml:space="preserve"> </w:t>
            </w:r>
            <w:r>
              <w:rPr>
                <w:sz w:val="10"/>
              </w:rPr>
              <w:t>Bush</w:t>
            </w:r>
            <w:r>
              <w:rPr>
                <w:spacing w:val="-7"/>
                <w:sz w:val="10"/>
              </w:rPr>
              <w:t xml:space="preserve"> </w:t>
            </w:r>
            <w:r>
              <w:rPr>
                <w:sz w:val="10"/>
              </w:rPr>
              <w:t>Pkwy</w:t>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tLeast" w:line="150" w:before="11" w:after="0"/>
              <w:ind w:left="40" w:right="157" w:hanging="0"/>
              <w:rPr>
                <w:sz w:val="10"/>
              </w:rPr>
            </w:pPr>
            <w:r>
              <w:rPr>
                <w:sz w:val="10"/>
              </w:rPr>
              <w:t>Victory</w:t>
            </w:r>
            <w:r>
              <w:rPr>
                <w:spacing w:val="-7"/>
                <w:sz w:val="10"/>
              </w:rPr>
              <w:t xml:space="preserve"> </w:t>
            </w:r>
            <w:r>
              <w:rPr>
                <w:sz w:val="10"/>
              </w:rPr>
              <w:t>Pl</w:t>
            </w:r>
            <w:r>
              <w:rPr>
                <w:spacing w:val="-7"/>
                <w:sz w:val="10"/>
              </w:rPr>
              <w:t xml:space="preserve"> </w:t>
            </w:r>
            <w:r>
              <w:rPr>
                <w:sz w:val="10"/>
              </w:rPr>
              <w:t>and</w:t>
            </w:r>
            <w:r>
              <w:rPr>
                <w:spacing w:val="-7"/>
                <w:sz w:val="10"/>
              </w:rPr>
              <w:t xml:space="preserve"> </w:t>
            </w:r>
            <w:r>
              <w:rPr>
                <w:sz w:val="10"/>
              </w:rPr>
              <w:t>Bush</w:t>
            </w:r>
            <w:r>
              <w:rPr>
                <w:spacing w:val="-7"/>
                <w:sz w:val="10"/>
              </w:rPr>
              <w:t xml:space="preserve"> </w:t>
            </w:r>
            <w:r>
              <w:rPr>
                <w:sz w:val="10"/>
              </w:rPr>
              <w:t>Pkwy</w:t>
            </w:r>
            <w:r>
              <w:rPr>
                <w:spacing w:val="-7"/>
                <w:sz w:val="10"/>
              </w:rPr>
              <w:t xml:space="preserve"> </w:t>
            </w:r>
            <w:r>
              <w:rPr>
                <w:sz w:val="10"/>
              </w:rPr>
              <w:t>-</w:t>
            </w:r>
            <w:r>
              <w:rPr>
                <w:spacing w:val="-7"/>
                <w:sz w:val="10"/>
              </w:rPr>
              <w:t xml:space="preserve"> </w:t>
            </w:r>
            <w:r>
              <w:rPr>
                <w:sz w:val="10"/>
              </w:rPr>
              <w:t>Scott</w:t>
            </w:r>
            <w:r>
              <w:rPr>
                <w:spacing w:val="40"/>
                <w:sz w:val="10"/>
              </w:rPr>
              <w:t xml:space="preserve"> </w:t>
            </w:r>
            <w:r>
              <w:rPr>
                <w:spacing w:val="-2"/>
                <w:sz w:val="10"/>
              </w:rPr>
              <w:t>973-261-2892</w:t>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1200</w:t>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1600</w:t>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40" w:right="0" w:hanging="0"/>
              <w:rPr>
                <w:sz w:val="10"/>
              </w:rPr>
            </w:pPr>
            <w:r>
              <w:rPr>
                <w:spacing w:val="-4"/>
                <w:sz w:val="10"/>
              </w:rPr>
              <w:t>Your</w:t>
            </w:r>
            <w:r>
              <w:rPr>
                <w:sz w:val="10"/>
              </w:rPr>
              <w:t xml:space="preserve"> </w:t>
            </w:r>
            <w:r>
              <w:rPr>
                <w:spacing w:val="-2"/>
                <w:sz w:val="10"/>
              </w:rPr>
              <w:t>officer</w:t>
            </w:r>
          </w:p>
        </w:tc>
      </w:tr>
      <w:tr>
        <w:trPr>
          <w:trHeight w:val="365"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0" w:right="185" w:hanging="0"/>
              <w:jc w:val="center"/>
              <w:rPr>
                <w:sz w:val="10"/>
              </w:rPr>
            </w:pPr>
            <w:r>
              <w:rPr>
                <w:spacing w:val="-2"/>
                <w:sz w:val="10"/>
              </w:rPr>
              <w:t>7/5/2023</w:t>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37" w:right="91" w:hanging="0"/>
              <w:rPr>
                <w:sz w:val="10"/>
              </w:rPr>
            </w:pPr>
            <w:r>
              <w:rPr>
                <w:spacing w:val="-2"/>
                <w:sz w:val="10"/>
              </w:rPr>
              <w:t>PSEG</w:t>
            </w:r>
            <w:r>
              <w:rPr>
                <w:spacing w:val="-5"/>
                <w:sz w:val="10"/>
              </w:rPr>
              <w:t xml:space="preserve"> </w:t>
            </w:r>
            <w:r>
              <w:rPr>
                <w:spacing w:val="-2"/>
                <w:sz w:val="10"/>
              </w:rPr>
              <w:t>Central</w:t>
            </w:r>
            <w:r>
              <w:rPr>
                <w:spacing w:val="-5"/>
                <w:sz w:val="10"/>
              </w:rPr>
              <w:t xml:space="preserve"> </w:t>
            </w:r>
            <w:r>
              <w:rPr>
                <w:spacing w:val="-2"/>
                <w:sz w:val="10"/>
              </w:rPr>
              <w:t>Electric</w:t>
            </w:r>
            <w:r>
              <w:rPr>
                <w:spacing w:val="40"/>
                <w:sz w:val="10"/>
              </w:rPr>
              <w:t xml:space="preserve"> </w:t>
            </w:r>
            <w:r>
              <w:rPr>
                <w:spacing w:val="-2"/>
                <w:sz w:val="10"/>
              </w:rPr>
              <w:t>Division</w:t>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37" w:right="0" w:hanging="0"/>
              <w:rPr>
                <w:sz w:val="10"/>
              </w:rPr>
            </w:pPr>
            <w:r>
              <w:rPr>
                <w:spacing w:val="-2"/>
                <w:sz w:val="10"/>
              </w:rPr>
              <w:t>Victory</w:t>
            </w:r>
            <w:r>
              <w:rPr>
                <w:spacing w:val="-5"/>
                <w:sz w:val="10"/>
              </w:rPr>
              <w:t xml:space="preserve"> </w:t>
            </w:r>
            <w:r>
              <w:rPr>
                <w:spacing w:val="-2"/>
                <w:sz w:val="10"/>
              </w:rPr>
              <w:t>Pl</w:t>
            </w:r>
            <w:r>
              <w:rPr>
                <w:spacing w:val="-5"/>
                <w:sz w:val="10"/>
              </w:rPr>
              <w:t xml:space="preserve"> </w:t>
            </w:r>
            <w:r>
              <w:rPr>
                <w:spacing w:val="-2"/>
                <w:sz w:val="10"/>
              </w:rPr>
              <w:t>and</w:t>
            </w:r>
            <w:r>
              <w:rPr>
                <w:spacing w:val="40"/>
                <w:sz w:val="10"/>
              </w:rPr>
              <w:t xml:space="preserve"> </w:t>
            </w:r>
            <w:r>
              <w:rPr>
                <w:sz w:val="10"/>
              </w:rPr>
              <w:t>Bush</w:t>
            </w:r>
            <w:r>
              <w:rPr>
                <w:spacing w:val="-7"/>
                <w:sz w:val="10"/>
              </w:rPr>
              <w:t xml:space="preserve"> </w:t>
            </w:r>
            <w:r>
              <w:rPr>
                <w:sz w:val="10"/>
              </w:rPr>
              <w:t>Pkwy</w:t>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40" w:right="157" w:hanging="0"/>
              <w:rPr>
                <w:sz w:val="10"/>
              </w:rPr>
            </w:pPr>
            <w:r>
              <w:rPr>
                <w:sz w:val="10"/>
              </w:rPr>
              <w:t>Victory</w:t>
            </w:r>
            <w:r>
              <w:rPr>
                <w:spacing w:val="-7"/>
                <w:sz w:val="10"/>
              </w:rPr>
              <w:t xml:space="preserve"> </w:t>
            </w:r>
            <w:r>
              <w:rPr>
                <w:sz w:val="10"/>
              </w:rPr>
              <w:t>Pl</w:t>
            </w:r>
            <w:r>
              <w:rPr>
                <w:spacing w:val="-7"/>
                <w:sz w:val="10"/>
              </w:rPr>
              <w:t xml:space="preserve"> </w:t>
            </w:r>
            <w:r>
              <w:rPr>
                <w:sz w:val="10"/>
              </w:rPr>
              <w:t>and</w:t>
            </w:r>
            <w:r>
              <w:rPr>
                <w:spacing w:val="-7"/>
                <w:sz w:val="10"/>
              </w:rPr>
              <w:t xml:space="preserve"> </w:t>
            </w:r>
            <w:r>
              <w:rPr>
                <w:sz w:val="10"/>
              </w:rPr>
              <w:t>Bush</w:t>
            </w:r>
            <w:r>
              <w:rPr>
                <w:spacing w:val="-7"/>
                <w:sz w:val="10"/>
              </w:rPr>
              <w:t xml:space="preserve"> </w:t>
            </w:r>
            <w:r>
              <w:rPr>
                <w:sz w:val="10"/>
              </w:rPr>
              <w:t>Pkwy</w:t>
            </w:r>
            <w:r>
              <w:rPr>
                <w:spacing w:val="-7"/>
                <w:sz w:val="10"/>
              </w:rPr>
              <w:t xml:space="preserve"> </w:t>
            </w:r>
            <w:r>
              <w:rPr>
                <w:sz w:val="10"/>
              </w:rPr>
              <w:t>-</w:t>
            </w:r>
            <w:r>
              <w:rPr>
                <w:spacing w:val="-7"/>
                <w:sz w:val="10"/>
              </w:rPr>
              <w:t xml:space="preserve"> </w:t>
            </w:r>
            <w:r>
              <w:rPr>
                <w:sz w:val="10"/>
              </w:rPr>
              <w:t>Scott</w:t>
            </w:r>
            <w:r>
              <w:rPr>
                <w:spacing w:val="40"/>
                <w:sz w:val="10"/>
              </w:rPr>
              <w:t xml:space="preserve"> </w:t>
            </w:r>
            <w:r>
              <w:rPr>
                <w:spacing w:val="-2"/>
                <w:sz w:val="10"/>
              </w:rPr>
              <w:t>973-261-2892</w:t>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1200</w:t>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1600</w:t>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40" w:right="0" w:hanging="0"/>
              <w:rPr>
                <w:sz w:val="10"/>
              </w:rPr>
            </w:pPr>
            <w:r>
              <w:rPr>
                <w:spacing w:val="-4"/>
                <w:sz w:val="10"/>
              </w:rPr>
              <w:t>Your</w:t>
            </w:r>
            <w:r>
              <w:rPr>
                <w:sz w:val="10"/>
              </w:rPr>
              <w:t xml:space="preserve"> </w:t>
            </w:r>
            <w:r>
              <w:rPr>
                <w:spacing w:val="-2"/>
                <w:sz w:val="10"/>
              </w:rPr>
              <w:t>officer</w:t>
            </w:r>
          </w:p>
        </w:tc>
      </w:tr>
      <w:tr>
        <w:trPr>
          <w:trHeight w:val="365" w:hRule="atLeast"/>
        </w:trPr>
        <w:tc>
          <w:tcPr>
            <w:tcW w:w="652"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0" w:right="185" w:hanging="0"/>
              <w:jc w:val="center"/>
              <w:rPr>
                <w:sz w:val="10"/>
              </w:rPr>
            </w:pPr>
            <w:r>
              <w:rPr>
                <w:spacing w:val="-2"/>
                <w:sz w:val="10"/>
              </w:rPr>
              <w:t>7/5/2023</w:t>
            </w:r>
          </w:p>
        </w:tc>
        <w:tc>
          <w:tcPr>
            <w:tcW w:w="138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37" w:right="0" w:hanging="0"/>
              <w:rPr>
                <w:sz w:val="10"/>
              </w:rPr>
            </w:pPr>
            <w:r>
              <w:rPr>
                <w:spacing w:val="-2"/>
                <w:sz w:val="10"/>
              </w:rPr>
              <w:t>Planning</w:t>
            </w:r>
            <w:r>
              <w:rPr>
                <w:spacing w:val="1"/>
                <w:sz w:val="10"/>
              </w:rPr>
              <w:t xml:space="preserve"> </w:t>
            </w:r>
            <w:r>
              <w:rPr>
                <w:spacing w:val="-2"/>
                <w:sz w:val="10"/>
              </w:rPr>
              <w:t>and</w:t>
            </w:r>
            <w:r>
              <w:rPr>
                <w:spacing w:val="2"/>
                <w:sz w:val="10"/>
              </w:rPr>
              <w:t xml:space="preserve"> </w:t>
            </w:r>
            <w:r>
              <w:rPr>
                <w:spacing w:val="-2"/>
                <w:sz w:val="10"/>
              </w:rPr>
              <w:t>Engineering</w:t>
            </w:r>
          </w:p>
        </w:tc>
        <w:tc>
          <w:tcPr>
            <w:tcW w:w="814"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lineRule="auto" w:line="307" w:before="46" w:after="0"/>
              <w:ind w:left="37" w:right="0" w:hanging="0"/>
              <w:rPr>
                <w:sz w:val="10"/>
              </w:rPr>
            </w:pPr>
            <w:r>
              <w:rPr>
                <w:spacing w:val="-2"/>
                <w:sz w:val="10"/>
              </w:rPr>
              <w:t>Whitehall</w:t>
            </w:r>
            <w:r>
              <w:rPr>
                <w:spacing w:val="-5"/>
                <w:sz w:val="10"/>
              </w:rPr>
              <w:t xml:space="preserve"> </w:t>
            </w:r>
            <w:r>
              <w:rPr>
                <w:spacing w:val="-2"/>
                <w:sz w:val="10"/>
              </w:rPr>
              <w:t>Rd</w:t>
            </w:r>
            <w:r>
              <w:rPr>
                <w:spacing w:val="-5"/>
                <w:sz w:val="10"/>
              </w:rPr>
              <w:t xml:space="preserve"> </w:t>
            </w:r>
            <w:r>
              <w:rPr>
                <w:spacing w:val="-2"/>
                <w:sz w:val="10"/>
              </w:rPr>
              <w:t>&amp;</w:t>
            </w:r>
            <w:r>
              <w:rPr>
                <w:spacing w:val="40"/>
                <w:sz w:val="10"/>
              </w:rPr>
              <w:t xml:space="preserve"> </w:t>
            </w:r>
            <w:r>
              <w:rPr>
                <w:sz w:val="10"/>
              </w:rPr>
              <w:t>Sullivan</w:t>
            </w:r>
            <w:r>
              <w:rPr>
                <w:spacing w:val="-7"/>
                <w:sz w:val="10"/>
              </w:rPr>
              <w:t xml:space="preserve"> </w:t>
            </w:r>
            <w:r>
              <w:rPr>
                <w:sz w:val="10"/>
              </w:rPr>
              <w:t>Way</w:t>
            </w:r>
          </w:p>
        </w:tc>
        <w:tc>
          <w:tcPr>
            <w:tcW w:w="1635"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40" w:right="0" w:hanging="0"/>
              <w:rPr>
                <w:sz w:val="10"/>
              </w:rPr>
            </w:pPr>
            <w:r>
              <w:rPr>
                <w:spacing w:val="-2"/>
                <w:sz w:val="10"/>
              </w:rPr>
              <w:t>Whitehall</w:t>
            </w:r>
            <w:r>
              <w:rPr>
                <w:spacing w:val="2"/>
                <w:sz w:val="10"/>
              </w:rPr>
              <w:t xml:space="preserve"> </w:t>
            </w:r>
            <w:r>
              <w:rPr>
                <w:spacing w:val="-2"/>
                <w:sz w:val="10"/>
              </w:rPr>
              <w:t>Rd</w:t>
            </w:r>
            <w:r>
              <w:rPr>
                <w:spacing w:val="1"/>
                <w:sz w:val="10"/>
              </w:rPr>
              <w:t xml:space="preserve"> </w:t>
            </w:r>
            <w:r>
              <w:rPr>
                <w:spacing w:val="-2"/>
                <w:sz w:val="10"/>
              </w:rPr>
              <w:t>&amp;</w:t>
            </w:r>
            <w:r>
              <w:rPr>
                <w:spacing w:val="2"/>
                <w:sz w:val="10"/>
              </w:rPr>
              <w:t xml:space="preserve"> </w:t>
            </w:r>
            <w:r>
              <w:rPr>
                <w:spacing w:val="-2"/>
                <w:sz w:val="10"/>
              </w:rPr>
              <w:t>Sullivan</w:t>
            </w:r>
            <w:r>
              <w:rPr>
                <w:spacing w:val="1"/>
                <w:sz w:val="10"/>
              </w:rPr>
              <w:t xml:space="preserve"> </w:t>
            </w:r>
            <w:r>
              <w:rPr>
                <w:spacing w:val="-5"/>
                <w:sz w:val="10"/>
              </w:rPr>
              <w:t>Way</w:t>
            </w:r>
          </w:p>
        </w:tc>
        <w:tc>
          <w:tcPr>
            <w:tcW w:w="407"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1230</w:t>
            </w:r>
          </w:p>
        </w:tc>
        <w:tc>
          <w:tcPr>
            <w:tcW w:w="406"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7" w:right="108" w:hanging="0"/>
              <w:jc w:val="center"/>
              <w:rPr>
                <w:sz w:val="10"/>
              </w:rPr>
            </w:pPr>
            <w:r>
              <w:rPr>
                <w:spacing w:val="-4"/>
                <w:sz w:val="10"/>
              </w:rPr>
              <w:t>1600</w:t>
            </w:r>
          </w:p>
        </w:tc>
        <w:tc>
          <w:tcPr>
            <w:tcW w:w="1388" w:type="dxa"/>
            <w:tcBorders>
              <w:top w:val="single" w:sz="4" w:space="0" w:color="808080"/>
              <w:left w:val="single" w:sz="4" w:space="0" w:color="808080"/>
              <w:bottom w:val="single" w:sz="4" w:space="0" w:color="808080"/>
              <w:right w:val="single" w:sz="4" w:space="0" w:color="808080"/>
            </w:tcBorders>
          </w:tcPr>
          <w:p>
            <w:pPr>
              <w:pStyle w:val="TableParagraph"/>
              <w:widowControl w:val="false"/>
              <w:spacing w:before="6" w:after="0"/>
              <w:rPr>
                <w:b/>
                <w:b/>
                <w:sz w:val="10"/>
              </w:rPr>
            </w:pPr>
            <w:r>
              <w:rPr>
                <w:b/>
                <w:sz w:val="10"/>
              </w:rPr>
            </w:r>
          </w:p>
          <w:p>
            <w:pPr>
              <w:pStyle w:val="TableParagraph"/>
              <w:widowControl w:val="false"/>
              <w:ind w:left="40" w:right="0" w:hanging="0"/>
              <w:rPr>
                <w:sz w:val="10"/>
              </w:rPr>
            </w:pPr>
            <w:r>
              <w:rPr>
                <w:spacing w:val="-4"/>
                <w:sz w:val="10"/>
              </w:rPr>
              <w:t>Your</w:t>
            </w:r>
            <w:r>
              <w:rPr>
                <w:sz w:val="10"/>
              </w:rPr>
              <w:t xml:space="preserve"> </w:t>
            </w:r>
            <w:r>
              <w:rPr>
                <w:spacing w:val="-2"/>
                <w:sz w:val="10"/>
              </w:rPr>
              <w:t>officer</w:t>
            </w:r>
          </w:p>
        </w:tc>
      </w:tr>
    </w:tbl>
    <w:p>
      <w:pPr>
        <w:sectPr>
          <w:headerReference w:type="default" r:id="rId17"/>
          <w:type w:val="nextPage"/>
          <w:pgSz w:w="12240" w:h="15840"/>
          <w:pgMar w:left="0" w:right="0" w:gutter="0" w:header="548" w:top="1340" w:footer="0" w:bottom="1089"/>
          <w:pgNumType w:fmt="decimal"/>
          <w:formProt w:val="false"/>
          <w:textDirection w:val="lrTb"/>
          <w:docGrid w:type="default" w:linePitch="100" w:charSpace="4096"/>
        </w:sectPr>
      </w:pPr>
    </w:p>
    <w:p>
      <w:pPr>
        <w:pStyle w:val="TextBody"/>
        <w:rPr>
          <w:rFonts w:ascii="Arial" w:hAnsi="Arial"/>
          <w:b/>
          <w:b/>
        </w:rPr>
      </w:pPr>
      <w:r>
        <w:rPr>
          <w:rFonts w:ascii="Arial" w:hAnsi="Arial"/>
          <w:b/>
        </w:rPr>
        <w:drawing>
          <wp:anchor behindDoc="0" distT="0" distB="0" distL="0" distR="0" simplePos="0" locked="0" layoutInCell="0" allowOverlap="1" relativeHeight="20">
            <wp:simplePos x="0" y="0"/>
            <wp:positionH relativeFrom="page">
              <wp:posOffset>1010920</wp:posOffset>
            </wp:positionH>
            <wp:positionV relativeFrom="page">
              <wp:posOffset>5368290</wp:posOffset>
            </wp:positionV>
            <wp:extent cx="7494270" cy="266700"/>
            <wp:effectExtent l="0" t="0" r="0" b="0"/>
            <wp:wrapNone/>
            <wp:docPr id="21" name="Image 4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496" descr=""/>
                    <pic:cNvPicPr>
                      <a:picLocks noChangeAspect="1" noChangeArrowheads="1"/>
                    </pic:cNvPicPr>
                  </pic:nvPicPr>
                  <pic:blipFill>
                    <a:blip r:embed="rId64"/>
                    <a:stretch>
                      <a:fillRect/>
                    </a:stretch>
                  </pic:blipFill>
                  <pic:spPr bwMode="auto">
                    <a:xfrm>
                      <a:off x="0" y="0"/>
                      <a:ext cx="7494270" cy="266700"/>
                    </a:xfrm>
                    <a:prstGeom prst="rect">
                      <a:avLst/>
                    </a:prstGeom>
                  </pic:spPr>
                </pic:pic>
              </a:graphicData>
            </a:graphic>
          </wp:anchor>
        </w:drawing>
        <mc:AlternateContent>
          <mc:Choice Requires="wps">
            <w:drawing>
              <wp:anchor behindDoc="1" distT="11430" distB="11430" distL="12065" distR="11430" simplePos="0" locked="0" layoutInCell="0" allowOverlap="1" relativeHeight="26">
                <wp:simplePos x="0" y="0"/>
                <wp:positionH relativeFrom="page">
                  <wp:posOffset>895985</wp:posOffset>
                </wp:positionH>
                <wp:positionV relativeFrom="page">
                  <wp:posOffset>906780</wp:posOffset>
                </wp:positionV>
                <wp:extent cx="1905" cy="6200140"/>
                <wp:effectExtent l="12065" t="11430" r="11430" b="11430"/>
                <wp:wrapNone/>
                <wp:docPr id="22" name="Graphic 494"/>
                <a:graphic xmlns:a="http://schemas.openxmlformats.org/drawingml/2006/main">
                  <a:graphicData uri="http://schemas.microsoft.com/office/word/2010/wordprocessingShape">
                    <wps:wsp>
                      <wps:cNvSpPr/>
                      <wps:spPr>
                        <a:xfrm>
                          <a:off x="0" y="0"/>
                          <a:ext cx="1800" cy="6200280"/>
                        </a:xfrm>
                        <a:custGeom>
                          <a:avLst/>
                          <a:gdLst/>
                          <a:ahLst/>
                          <a:rect l="l" t="t" r="r" b="b"/>
                          <a:pathLst>
                            <a:path w="1905" h="6200140">
                              <a:moveTo>
                                <a:pt x="0" y="6199513"/>
                              </a:moveTo>
                              <a:lnTo>
                                <a:pt x="1905" y="0"/>
                              </a:lnTo>
                            </a:path>
                          </a:pathLst>
                        </a:custGeom>
                        <a:noFill/>
                        <a:ln w="22225">
                          <a:solidFill>
                            <a:srgbClr val="001f5f"/>
                          </a:solidFill>
                          <a:round/>
                        </a:ln>
                      </wps:spPr>
                      <wps:style>
                        <a:lnRef idx="0"/>
                        <a:fillRef idx="0"/>
                        <a:effectRef idx="0"/>
                        <a:fontRef idx="minor"/>
                      </wps:style>
                      <wps:bodyPr/>
                    </wps:wsp>
                  </a:graphicData>
                </a:graphic>
              </wp:anchor>
            </w:drawing>
          </mc:Choice>
          <mc:Fallback>
            <w:pict/>
          </mc:Fallback>
        </mc:AlternateContent>
      </w:r>
    </w:p>
    <w:p>
      <w:pPr>
        <w:pStyle w:val="TextBody"/>
        <w:rPr>
          <w:rFonts w:ascii="Arial" w:hAnsi="Arial"/>
          <w:b/>
          <w:b/>
        </w:rPr>
      </w:pPr>
      <w:r>
        <w:rPr>
          <w:rFonts w:ascii="Arial" w:hAnsi="Arial"/>
          <w:b/>
        </w:rPr>
      </w:r>
    </w:p>
    <w:p>
      <w:pPr>
        <w:pStyle w:val="TextBody"/>
        <w:spacing w:before="38" w:after="0"/>
        <w:rPr>
          <w:rFonts w:ascii="Arial" w:hAnsi="Arial"/>
          <w:b/>
          <w:b/>
        </w:rPr>
      </w:pPr>
      <w:r>
        <w:rPr>
          <w:rFonts w:ascii="Arial" w:hAnsi="Arial"/>
          <w:b/>
        </w:rPr>
      </w:r>
    </w:p>
    <w:p>
      <w:pPr>
        <w:pStyle w:val="Normal"/>
        <w:spacing w:before="0" w:after="0"/>
        <w:ind w:left="0" w:right="327" w:hanging="0"/>
        <w:jc w:val="center"/>
        <w:rPr>
          <w:rFonts w:ascii="Arial" w:hAnsi="Arial"/>
          <w:b/>
          <w:b/>
          <w:sz w:val="24"/>
        </w:rPr>
      </w:pPr>
      <w:r>
        <mc:AlternateContent>
          <mc:Choice Requires="wps">
            <w:drawing>
              <wp:anchor behindDoc="0" distT="0" distB="0" distL="0" distR="0" simplePos="0" locked="0" layoutInCell="0" allowOverlap="1" relativeHeight="13">
                <wp:simplePos x="0" y="0"/>
                <wp:positionH relativeFrom="page">
                  <wp:posOffset>335280</wp:posOffset>
                </wp:positionH>
                <wp:positionV relativeFrom="paragraph">
                  <wp:posOffset>-520065</wp:posOffset>
                </wp:positionV>
                <wp:extent cx="538480" cy="3227070"/>
                <wp:effectExtent l="0" t="0" r="0" b="0"/>
                <wp:wrapNone/>
                <wp:docPr id="23" name="Textbox 497"/>
                <a:graphic xmlns:a="http://schemas.openxmlformats.org/drawingml/2006/main">
                  <a:graphicData uri="http://schemas.microsoft.com/office/word/2010/wordprocessingShape">
                    <wps:wsp>
                      <wps:cNvSpPr/>
                      <wps:spPr>
                        <a:xfrm>
                          <a:off x="0" y="0"/>
                          <a:ext cx="538560" cy="3227040"/>
                        </a:xfrm>
                        <a:prstGeom prst="rect">
                          <a:avLst/>
                        </a:prstGeom>
                        <a:noFill/>
                        <a:ln w="0">
                          <a:noFill/>
                        </a:ln>
                      </wps:spPr>
                      <wps:style>
                        <a:lnRef idx="0"/>
                        <a:fillRef idx="0"/>
                        <a:effectRef idx="0"/>
                        <a:fontRef idx="minor"/>
                      </wps:style>
                      <wps:txbx>
                        <w:txbxContent>
                          <w:p>
                            <w:pPr>
                              <w:pStyle w:val="FrameContents"/>
                              <w:spacing w:before="20" w:after="0"/>
                              <w:ind w:left="45" w:right="18" w:hanging="26"/>
                              <w:jc w:val="right"/>
                              <w:rPr>
                                <w:b/>
                                <w:b/>
                                <w:i/>
                                <w:i/>
                                <w:sz w:val="22"/>
                              </w:rPr>
                            </w:pPr>
                            <w:r>
                              <w:rPr>
                                <w:b/>
                                <w:i/>
                                <w:color w:val="2C5394"/>
                                <w:sz w:val="22"/>
                              </w:rPr>
                              <w:t>Software</w:t>
                            </w:r>
                            <w:r>
                              <w:rPr>
                                <w:b/>
                                <w:i/>
                                <w:color w:val="2C5394"/>
                                <w:spacing w:val="-7"/>
                                <w:sz w:val="22"/>
                              </w:rPr>
                              <w:t xml:space="preserve"> </w:t>
                            </w:r>
                            <w:r>
                              <w:rPr>
                                <w:b/>
                                <w:i/>
                                <w:color w:val="2C5394"/>
                                <w:sz w:val="22"/>
                              </w:rPr>
                              <w:t>and</w:t>
                            </w:r>
                            <w:r>
                              <w:rPr>
                                <w:b/>
                                <w:i/>
                                <w:color w:val="2C5394"/>
                                <w:spacing w:val="-7"/>
                                <w:sz w:val="22"/>
                              </w:rPr>
                              <w:t xml:space="preserve"> </w:t>
                            </w:r>
                            <w:r>
                              <w:rPr>
                                <w:b/>
                                <w:i/>
                                <w:color w:val="2C5394"/>
                                <w:sz w:val="22"/>
                              </w:rPr>
                              <w:t>Management</w:t>
                            </w:r>
                            <w:r>
                              <w:rPr>
                                <w:b/>
                                <w:i/>
                                <w:color w:val="2C5394"/>
                                <w:spacing w:val="-7"/>
                                <w:sz w:val="22"/>
                              </w:rPr>
                              <w:t xml:space="preserve"> </w:t>
                            </w:r>
                            <w:r>
                              <w:rPr>
                                <w:b/>
                                <w:i/>
                                <w:color w:val="2C5394"/>
                                <w:sz w:val="22"/>
                              </w:rPr>
                              <w:t>Concerning</w:t>
                            </w:r>
                            <w:r>
                              <w:rPr>
                                <w:b/>
                                <w:i/>
                                <w:color w:val="2C5394"/>
                                <w:spacing w:val="-7"/>
                                <w:sz w:val="22"/>
                              </w:rPr>
                              <w:t xml:space="preserve"> </w:t>
                            </w:r>
                            <w:r>
                              <w:rPr>
                                <w:b/>
                                <w:i/>
                                <w:color w:val="2C5394"/>
                                <w:sz w:val="22"/>
                              </w:rPr>
                              <w:t>the</w:t>
                            </w:r>
                            <w:r>
                              <w:rPr>
                                <w:b/>
                                <w:i/>
                                <w:color w:val="2C5394"/>
                                <w:spacing w:val="-7"/>
                                <w:sz w:val="22"/>
                              </w:rPr>
                              <w:t xml:space="preserve"> </w:t>
                            </w:r>
                            <w:r>
                              <w:rPr>
                                <w:b/>
                                <w:i/>
                                <w:color w:val="2C5394"/>
                                <w:sz w:val="22"/>
                              </w:rPr>
                              <w:t>Scheduling, Fee</w:t>
                            </w:r>
                            <w:r>
                              <w:rPr>
                                <w:b/>
                                <w:i/>
                                <w:color w:val="2C5394"/>
                                <w:spacing w:val="-6"/>
                                <w:sz w:val="22"/>
                              </w:rPr>
                              <w:t xml:space="preserve"> </w:t>
                            </w:r>
                            <w:r>
                              <w:rPr>
                                <w:b/>
                                <w:i/>
                                <w:color w:val="2C5394"/>
                                <w:sz w:val="22"/>
                              </w:rPr>
                              <w:t>Structure,</w:t>
                            </w:r>
                            <w:r>
                              <w:rPr>
                                <w:b/>
                                <w:i/>
                                <w:color w:val="2C5394"/>
                                <w:spacing w:val="-6"/>
                                <w:sz w:val="22"/>
                              </w:rPr>
                              <w:t xml:space="preserve"> </w:t>
                            </w:r>
                            <w:r>
                              <w:rPr>
                                <w:b/>
                                <w:i/>
                                <w:color w:val="2C5394"/>
                                <w:sz w:val="22"/>
                              </w:rPr>
                              <w:t>Payment</w:t>
                            </w:r>
                            <w:r>
                              <w:rPr>
                                <w:b/>
                                <w:i/>
                                <w:color w:val="2C5394"/>
                                <w:spacing w:val="-6"/>
                                <w:sz w:val="22"/>
                              </w:rPr>
                              <w:t xml:space="preserve"> </w:t>
                            </w:r>
                            <w:r>
                              <w:rPr>
                                <w:b/>
                                <w:i/>
                                <w:color w:val="2C5394"/>
                                <w:sz w:val="22"/>
                              </w:rPr>
                              <w:t>Processing</w:t>
                            </w:r>
                            <w:r>
                              <w:rPr>
                                <w:b/>
                                <w:i/>
                                <w:color w:val="2C5394"/>
                                <w:spacing w:val="-6"/>
                                <w:sz w:val="22"/>
                              </w:rPr>
                              <w:t xml:space="preserve"> </w:t>
                            </w:r>
                            <w:r>
                              <w:rPr>
                                <w:b/>
                                <w:i/>
                                <w:color w:val="2C5394"/>
                                <w:sz w:val="22"/>
                              </w:rPr>
                              <w:t>and</w:t>
                            </w:r>
                            <w:r>
                              <w:rPr>
                                <w:b/>
                                <w:i/>
                                <w:color w:val="2C5394"/>
                                <w:spacing w:val="-6"/>
                                <w:sz w:val="22"/>
                              </w:rPr>
                              <w:t xml:space="preserve"> </w:t>
                            </w:r>
                            <w:r>
                              <w:rPr>
                                <w:b/>
                                <w:i/>
                                <w:color w:val="2C5394"/>
                                <w:sz w:val="22"/>
                              </w:rPr>
                              <w:t>Record</w:t>
                            </w:r>
                            <w:r>
                              <w:rPr>
                                <w:b/>
                                <w:i/>
                                <w:color w:val="2C5394"/>
                                <w:spacing w:val="-6"/>
                                <w:sz w:val="22"/>
                              </w:rPr>
                              <w:t xml:space="preserve"> </w:t>
                            </w:r>
                            <w:r>
                              <w:rPr>
                                <w:b/>
                                <w:i/>
                                <w:color w:val="2C5394"/>
                                <w:sz w:val="22"/>
                              </w:rPr>
                              <w:t>Keeping of On-Duty and Off-Duty Police Detail Administration</w:t>
                            </w:r>
                          </w:p>
                        </w:txbxContent>
                      </wps:txbx>
                      <wps:bodyPr lIns="0" rIns="0" tIns="0" bIns="0" anchor="t" vert="vert270" rot="16200000">
                        <a:noAutofit/>
                      </wps:bodyPr>
                    </wps:wsp>
                  </a:graphicData>
                </a:graphic>
              </wp:anchor>
            </w:drawing>
          </mc:Choice>
          <mc:Fallback>
            <w:pict>
              <v:rect id="shape_0" ID="Textbox 497" path="m0,0l-2147483645,0l-2147483645,-2147483646l0,-2147483646xe" stroked="f" o:allowincell="f" style="position:absolute;margin-left:26.4pt;margin-top:-40.95pt;width:42.35pt;height:254.05pt;mso-wrap-style:square;v-text-anchor:top;mso-position-horizontal-relative:page">
                <v:fill o:detectmouseclick="t" on="false"/>
                <v:stroke color="#3465a4" joinstyle="round" endcap="flat"/>
                <v:textbox style="mso-layout-flow-alt:bottom-to-top">
                  <w:txbxContent>
                    <w:p>
                      <w:pPr>
                        <w:pStyle w:val="FrameContents"/>
                        <w:spacing w:before="20" w:after="0"/>
                        <w:ind w:left="45" w:right="18" w:hanging="26"/>
                        <w:jc w:val="right"/>
                        <w:rPr>
                          <w:b/>
                          <w:b/>
                          <w:i/>
                          <w:i/>
                          <w:sz w:val="22"/>
                        </w:rPr>
                      </w:pPr>
                      <w:r>
                        <w:rPr>
                          <w:b/>
                          <w:i/>
                          <w:color w:val="2C5394"/>
                          <w:sz w:val="22"/>
                        </w:rPr>
                        <w:t>Software</w:t>
                      </w:r>
                      <w:r>
                        <w:rPr>
                          <w:b/>
                          <w:i/>
                          <w:color w:val="2C5394"/>
                          <w:spacing w:val="-7"/>
                          <w:sz w:val="22"/>
                        </w:rPr>
                        <w:t xml:space="preserve"> </w:t>
                      </w:r>
                      <w:r>
                        <w:rPr>
                          <w:b/>
                          <w:i/>
                          <w:color w:val="2C5394"/>
                          <w:sz w:val="22"/>
                        </w:rPr>
                        <w:t>and</w:t>
                      </w:r>
                      <w:r>
                        <w:rPr>
                          <w:b/>
                          <w:i/>
                          <w:color w:val="2C5394"/>
                          <w:spacing w:val="-7"/>
                          <w:sz w:val="22"/>
                        </w:rPr>
                        <w:t xml:space="preserve"> </w:t>
                      </w:r>
                      <w:r>
                        <w:rPr>
                          <w:b/>
                          <w:i/>
                          <w:color w:val="2C5394"/>
                          <w:sz w:val="22"/>
                        </w:rPr>
                        <w:t>Management</w:t>
                      </w:r>
                      <w:r>
                        <w:rPr>
                          <w:b/>
                          <w:i/>
                          <w:color w:val="2C5394"/>
                          <w:spacing w:val="-7"/>
                          <w:sz w:val="22"/>
                        </w:rPr>
                        <w:t xml:space="preserve"> </w:t>
                      </w:r>
                      <w:r>
                        <w:rPr>
                          <w:b/>
                          <w:i/>
                          <w:color w:val="2C5394"/>
                          <w:sz w:val="22"/>
                        </w:rPr>
                        <w:t>Concerning</w:t>
                      </w:r>
                      <w:r>
                        <w:rPr>
                          <w:b/>
                          <w:i/>
                          <w:color w:val="2C5394"/>
                          <w:spacing w:val="-7"/>
                          <w:sz w:val="22"/>
                        </w:rPr>
                        <w:t xml:space="preserve"> </w:t>
                      </w:r>
                      <w:r>
                        <w:rPr>
                          <w:b/>
                          <w:i/>
                          <w:color w:val="2C5394"/>
                          <w:sz w:val="22"/>
                        </w:rPr>
                        <w:t>the</w:t>
                      </w:r>
                      <w:r>
                        <w:rPr>
                          <w:b/>
                          <w:i/>
                          <w:color w:val="2C5394"/>
                          <w:spacing w:val="-7"/>
                          <w:sz w:val="22"/>
                        </w:rPr>
                        <w:t xml:space="preserve"> </w:t>
                      </w:r>
                      <w:r>
                        <w:rPr>
                          <w:b/>
                          <w:i/>
                          <w:color w:val="2C5394"/>
                          <w:sz w:val="22"/>
                        </w:rPr>
                        <w:t>Scheduling, Fee</w:t>
                      </w:r>
                      <w:r>
                        <w:rPr>
                          <w:b/>
                          <w:i/>
                          <w:color w:val="2C5394"/>
                          <w:spacing w:val="-6"/>
                          <w:sz w:val="22"/>
                        </w:rPr>
                        <w:t xml:space="preserve"> </w:t>
                      </w:r>
                      <w:r>
                        <w:rPr>
                          <w:b/>
                          <w:i/>
                          <w:color w:val="2C5394"/>
                          <w:sz w:val="22"/>
                        </w:rPr>
                        <w:t>Structure,</w:t>
                      </w:r>
                      <w:r>
                        <w:rPr>
                          <w:b/>
                          <w:i/>
                          <w:color w:val="2C5394"/>
                          <w:spacing w:val="-6"/>
                          <w:sz w:val="22"/>
                        </w:rPr>
                        <w:t xml:space="preserve"> </w:t>
                      </w:r>
                      <w:r>
                        <w:rPr>
                          <w:b/>
                          <w:i/>
                          <w:color w:val="2C5394"/>
                          <w:sz w:val="22"/>
                        </w:rPr>
                        <w:t>Payment</w:t>
                      </w:r>
                      <w:r>
                        <w:rPr>
                          <w:b/>
                          <w:i/>
                          <w:color w:val="2C5394"/>
                          <w:spacing w:val="-6"/>
                          <w:sz w:val="22"/>
                        </w:rPr>
                        <w:t xml:space="preserve"> </w:t>
                      </w:r>
                      <w:r>
                        <w:rPr>
                          <w:b/>
                          <w:i/>
                          <w:color w:val="2C5394"/>
                          <w:sz w:val="22"/>
                        </w:rPr>
                        <w:t>Processing</w:t>
                      </w:r>
                      <w:r>
                        <w:rPr>
                          <w:b/>
                          <w:i/>
                          <w:color w:val="2C5394"/>
                          <w:spacing w:val="-6"/>
                          <w:sz w:val="22"/>
                        </w:rPr>
                        <w:t xml:space="preserve"> </w:t>
                      </w:r>
                      <w:r>
                        <w:rPr>
                          <w:b/>
                          <w:i/>
                          <w:color w:val="2C5394"/>
                          <w:sz w:val="22"/>
                        </w:rPr>
                        <w:t>and</w:t>
                      </w:r>
                      <w:r>
                        <w:rPr>
                          <w:b/>
                          <w:i/>
                          <w:color w:val="2C5394"/>
                          <w:spacing w:val="-6"/>
                          <w:sz w:val="22"/>
                        </w:rPr>
                        <w:t xml:space="preserve"> </w:t>
                      </w:r>
                      <w:r>
                        <w:rPr>
                          <w:b/>
                          <w:i/>
                          <w:color w:val="2C5394"/>
                          <w:sz w:val="22"/>
                        </w:rPr>
                        <w:t>Record</w:t>
                      </w:r>
                      <w:r>
                        <w:rPr>
                          <w:b/>
                          <w:i/>
                          <w:color w:val="2C5394"/>
                          <w:spacing w:val="-6"/>
                          <w:sz w:val="22"/>
                        </w:rPr>
                        <w:t xml:space="preserve"> </w:t>
                      </w:r>
                      <w:r>
                        <w:rPr>
                          <w:b/>
                          <w:i/>
                          <w:color w:val="2C5394"/>
                          <w:sz w:val="22"/>
                        </w:rPr>
                        <w:t>Keeping of On-Duty and Off-Duty Police Detail Administration</w:t>
                      </w:r>
                    </w:p>
                  </w:txbxContent>
                </v:textbox>
                <w10:wrap type="none"/>
              </v:rect>
            </w:pict>
          </mc:Fallback>
        </mc:AlternateContent>
      </w:r>
      <w:r>
        <w:rPr>
          <w:rFonts w:ascii="Arial" w:hAnsi="Arial"/>
          <w:b/>
          <w:color w:val="2E5396"/>
          <w:sz w:val="24"/>
        </w:rPr>
        <w:t>Sample</w:t>
      </w:r>
      <w:r>
        <w:rPr>
          <w:rFonts w:ascii="Arial" w:hAnsi="Arial"/>
          <w:b/>
          <w:color w:val="2E5396"/>
          <w:spacing w:val="3"/>
          <w:sz w:val="24"/>
        </w:rPr>
      </w:r>
      <w:r>
        <w:rPr>
          <w:rFonts w:ascii="Arial" w:hAnsi="Arial"/>
          <w:b/>
          <w:color w:val="2E5396"/>
          <w:sz w:val="24"/>
        </w:rPr>
        <w:t>Payroll</w:t>
      </w:r>
      <w:r>
        <w:rPr>
          <w:rFonts w:ascii="Arial" w:hAnsi="Arial"/>
          <w:b/>
          <w:color w:val="2E5396"/>
          <w:spacing w:val="-7"/>
          <w:sz w:val="24"/>
        </w:rPr>
      </w:r>
      <w:r>
        <w:rPr>
          <w:rFonts w:ascii="Arial" w:hAnsi="Arial"/>
          <w:b/>
          <w:color w:val="2E5396"/>
          <w:spacing w:val="-2"/>
          <w:sz w:val="24"/>
        </w:rPr>
        <w:t>Report</w:t>
      </w:r>
    </w:p>
    <w:p>
      <w:pPr>
        <w:sectPr>
          <w:headerReference w:type="default" r:id="rId20"/>
          <w:footerReference w:type="default" r:id="rId21"/>
          <w:type w:val="nextPage"/>
          <w:pgSz w:orient="landscape" w:w="15840" w:h="12240"/>
          <w:pgMar w:left="360" w:right="360" w:gutter="0" w:header="0" w:top="1380" w:footer="0" w:bottom="280"/>
          <w:pgNumType w:fmt="decimal"/>
          <w:formProt w:val="false"/>
          <w:textDirection w:val="lrTb"/>
          <w:docGrid w:type="default" w:linePitch="100" w:charSpace="4096"/>
        </w:sectPr>
        <w:pStyle w:val="TextBody"/>
        <w:spacing w:before="1" w:after="0"/>
        <w:rPr>
          <w:rFonts w:ascii="Arial" w:hAnsi="Arial"/>
          <w:b/>
          <w:b/>
          <w:sz w:val="16"/>
        </w:rPr>
      </w:pPr>
      <w:r>
        <w:rPr>
          <w:rFonts w:ascii="Arial" w:hAnsi="Arial"/>
          <w:b/>
          <w:sz w:val="16"/>
        </w:rPr>
        <mc:AlternateContent>
          <mc:Choice Requires="wps">
            <w:drawing>
              <wp:anchor behindDoc="1" distT="0" distB="0" distL="0" distR="0" simplePos="0" locked="0" layoutInCell="0" allowOverlap="1" relativeHeight="28">
                <wp:simplePos x="0" y="0"/>
                <wp:positionH relativeFrom="page">
                  <wp:posOffset>1155700</wp:posOffset>
                </wp:positionH>
                <wp:positionV relativeFrom="paragraph">
                  <wp:posOffset>133350</wp:posOffset>
                </wp:positionV>
                <wp:extent cx="7311390" cy="4768850"/>
                <wp:effectExtent l="0" t="0" r="0" b="0"/>
                <wp:wrapTopAndBottom/>
                <wp:docPr id="25" name="Textbox 500"/>
                <a:graphic xmlns:a="http://schemas.openxmlformats.org/drawingml/2006/main">
                  <a:graphicData uri="http://schemas.microsoft.com/office/word/2010/wordprocessingShape">
                    <wps:wsp>
                      <wps:cNvSpPr/>
                      <wps:spPr>
                        <a:xfrm>
                          <a:off x="0" y="0"/>
                          <a:ext cx="7311240" cy="4768920"/>
                        </a:xfrm>
                        <a:prstGeom prst="rect">
                          <a:avLst/>
                        </a:prstGeom>
                        <a:noFill/>
                        <a:ln w="0">
                          <a:noFill/>
                        </a:ln>
                      </wps:spPr>
                      <wps:style>
                        <a:lnRef idx="0"/>
                        <a:fillRef idx="0"/>
                        <a:effectRef idx="0"/>
                        <a:fontRef idx="minor"/>
                      </wps:style>
                      <wps:txbx>
                        <w:txbxContent>
                          <w:tbl>
                            <w:tblPr>
                              <w:tblW w:w="11495" w:type="dxa"/>
                              <w:jc w:val="left"/>
                              <w:tblInd w:w="11" w:type="dxa"/>
                              <w:tblLayout w:type="fixed"/>
                              <w:tblCellMar>
                                <w:top w:w="0" w:type="dxa"/>
                                <w:left w:w="10" w:type="dxa"/>
                                <w:bottom w:w="0" w:type="dxa"/>
                                <w:right w:w="10" w:type="dxa"/>
                              </w:tblCellMar>
                              <w:tblLook w:val="01e0"/>
                            </w:tblPr>
                            <w:tblGrid>
                              <w:gridCol w:w="2263"/>
                              <w:gridCol w:w="809"/>
                              <w:gridCol w:w="1927"/>
                              <w:gridCol w:w="534"/>
                              <w:gridCol w:w="460"/>
                              <w:gridCol w:w="566"/>
                              <w:gridCol w:w="519"/>
                              <w:gridCol w:w="1070"/>
                              <w:gridCol w:w="981"/>
                              <w:gridCol w:w="731"/>
                              <w:gridCol w:w="610"/>
                              <w:gridCol w:w="1024"/>
                            </w:tblGrid>
                            <w:tr>
                              <w:trPr>
                                <w:trHeight w:val="729"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5" w:right="0" w:hanging="0"/>
                                    <w:rPr>
                                      <w:rFonts w:ascii="Calibri" w:hAnsi="Calibri"/>
                                      <w:b/>
                                      <w:b/>
                                      <w:sz w:val="17"/>
                                    </w:rPr>
                                  </w:pPr>
                                  <w:r>
                                    <w:rPr>
                                      <w:rFonts w:ascii="Calibri" w:hAnsi="Calibri"/>
                                      <w:b/>
                                      <w:spacing w:val="-2"/>
                                      <w:sz w:val="17"/>
                                      <w:u w:val="single"/>
                                    </w:rPr>
                                    <w:t>Customer</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5" w:right="0" w:hanging="0"/>
                                    <w:rPr>
                                      <w:rFonts w:ascii="Calibri" w:hAnsi="Calibri"/>
                                      <w:b/>
                                      <w:b/>
                                      <w:sz w:val="17"/>
                                    </w:rPr>
                                  </w:pPr>
                                  <w:r>
                                    <w:rPr>
                                      <w:rFonts w:ascii="Calibri" w:hAnsi="Calibri"/>
                                      <w:b/>
                                      <w:spacing w:val="-4"/>
                                      <w:sz w:val="17"/>
                                      <w:u w:val="single"/>
                                    </w:rPr>
                                    <w:t>Date</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6" w:right="0" w:hanging="0"/>
                                    <w:rPr>
                                      <w:rFonts w:ascii="Calibri" w:hAnsi="Calibri"/>
                                      <w:b/>
                                      <w:b/>
                                      <w:sz w:val="17"/>
                                    </w:rPr>
                                  </w:pPr>
                                  <w:r>
                                    <w:rPr>
                                      <w:rFonts w:ascii="Calibri" w:hAnsi="Calibri"/>
                                      <w:b/>
                                      <w:spacing w:val="-2"/>
                                      <w:sz w:val="17"/>
                                      <w:u w:val="single"/>
                                    </w:rPr>
                                    <w:t>Location</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0" w:right="57" w:hanging="0"/>
                                    <w:jc w:val="right"/>
                                    <w:rPr>
                                      <w:rFonts w:ascii="Calibri" w:hAnsi="Calibri"/>
                                      <w:b/>
                                      <w:b/>
                                      <w:sz w:val="17"/>
                                    </w:rPr>
                                  </w:pPr>
                                  <w:r>
                                    <w:rPr>
                                      <w:rFonts w:ascii="Calibri" w:hAnsi="Calibri"/>
                                      <w:b/>
                                      <w:spacing w:val="-2"/>
                                      <w:sz w:val="17"/>
                                      <w:u w:val="single"/>
                                    </w:rPr>
                                    <w:t>Hours</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7" w:right="0" w:hanging="0"/>
                                    <w:rPr>
                                      <w:rFonts w:ascii="Calibri" w:hAnsi="Calibri"/>
                                      <w:b/>
                                      <w:b/>
                                      <w:sz w:val="17"/>
                                    </w:rPr>
                                  </w:pPr>
                                  <w:r>
                                    <w:rPr>
                                      <w:rFonts w:ascii="Calibri" w:hAnsi="Calibri"/>
                                      <w:b/>
                                      <w:spacing w:val="-4"/>
                                      <w:sz w:val="17"/>
                                      <w:u w:val="single"/>
                                    </w:rPr>
                                    <w:t>Rate</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6" w:right="0" w:hanging="0"/>
                                    <w:rPr>
                                      <w:rFonts w:ascii="Calibri" w:hAnsi="Calibri"/>
                                      <w:b/>
                                      <w:b/>
                                      <w:sz w:val="17"/>
                                    </w:rPr>
                                  </w:pPr>
                                  <w:r>
                                    <w:rPr>
                                      <w:rFonts w:ascii="Calibri" w:hAnsi="Calibri"/>
                                      <w:b/>
                                      <w:spacing w:val="-2"/>
                                      <w:sz w:val="17"/>
                                      <w:u w:val="single"/>
                                    </w:rPr>
                                    <w:t>Start</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6" w:right="0" w:hanging="0"/>
                                    <w:rPr>
                                      <w:rFonts w:ascii="Calibri" w:hAnsi="Calibri"/>
                                      <w:b/>
                                      <w:b/>
                                      <w:sz w:val="17"/>
                                    </w:rPr>
                                  </w:pPr>
                                  <w:r>
                                    <w:rPr>
                                      <w:rFonts w:ascii="Calibri" w:hAnsi="Calibri"/>
                                      <w:b/>
                                      <w:spacing w:val="-5"/>
                                      <w:sz w:val="17"/>
                                      <w:u w:val="single"/>
                                    </w:rPr>
                                    <w:t>End</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8" w:right="73" w:hanging="0"/>
                                    <w:jc w:val="center"/>
                                    <w:rPr>
                                      <w:rFonts w:ascii="Calibri" w:hAnsi="Calibri"/>
                                      <w:b/>
                                      <w:b/>
                                      <w:sz w:val="17"/>
                                    </w:rPr>
                                  </w:pPr>
                                  <w:r>
                                    <w:rPr>
                                      <w:rFonts w:ascii="Calibri" w:hAnsi="Calibri"/>
                                      <w:b/>
                                      <w:spacing w:val="-4"/>
                                      <w:sz w:val="17"/>
                                      <w:u w:val="single"/>
                                    </w:rPr>
                                    <w:t>Officer</w:t>
                                  </w:r>
                                  <w:r>
                                    <w:rPr>
                                      <w:rFonts w:ascii="Calibri" w:hAnsi="Calibri"/>
                                      <w:b/>
                                      <w:spacing w:val="5"/>
                                      <w:sz w:val="17"/>
                                      <w:u w:val="single"/>
                                    </w:rPr>
                                    <w:t xml:space="preserve"> </w:t>
                                  </w:r>
                                  <w:r>
                                    <w:rPr>
                                      <w:rFonts w:ascii="Calibri" w:hAnsi="Calibri"/>
                                      <w:b/>
                                      <w:spacing w:val="-4"/>
                                      <w:sz w:val="17"/>
                                      <w:u w:val="single"/>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6" w:right="0" w:hanging="0"/>
                                    <w:rPr>
                                      <w:rFonts w:ascii="Calibri" w:hAnsi="Calibri"/>
                                      <w:b/>
                                      <w:b/>
                                      <w:sz w:val="17"/>
                                    </w:rPr>
                                  </w:pPr>
                                  <w:r>
                                    <w:rPr>
                                      <w:rFonts w:ascii="Calibri" w:hAnsi="Calibri"/>
                                      <w:b/>
                                      <w:spacing w:val="-4"/>
                                      <w:sz w:val="17"/>
                                      <w:u w:val="single"/>
                                    </w:rPr>
                                    <w:t>Officer</w:t>
                                  </w:r>
                                  <w:r>
                                    <w:rPr>
                                      <w:rFonts w:ascii="Calibri" w:hAnsi="Calibri"/>
                                      <w:b/>
                                      <w:spacing w:val="5"/>
                                      <w:sz w:val="17"/>
                                      <w:u w:val="single"/>
                                    </w:rPr>
                                    <w:t xml:space="preserve"> </w:t>
                                  </w:r>
                                  <w:r>
                                    <w:rPr>
                                      <w:rFonts w:ascii="Calibri" w:hAnsi="Calibri"/>
                                      <w:b/>
                                      <w:spacing w:val="-5"/>
                                      <w:sz w:val="17"/>
                                      <w:u w:val="single"/>
                                    </w:rPr>
                                    <w:t>Pay</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7" w:right="0" w:hanging="0"/>
                                    <w:rPr>
                                      <w:rFonts w:ascii="Calibri" w:hAnsi="Calibri"/>
                                      <w:b/>
                                      <w:b/>
                                      <w:sz w:val="17"/>
                                    </w:rPr>
                                  </w:pPr>
                                  <w:r>
                                    <w:rPr>
                                      <w:rFonts w:ascii="Calibri" w:hAnsi="Calibri"/>
                                      <w:b/>
                                      <w:spacing w:val="-4"/>
                                      <w:sz w:val="17"/>
                                      <w:u w:val="single"/>
                                    </w:rPr>
                                    <w:t>City</w:t>
                                  </w:r>
                                </w:p>
                                <w:p>
                                  <w:pPr>
                                    <w:pStyle w:val="TableParagraph"/>
                                    <w:widowControl w:val="false"/>
                                    <w:spacing w:lineRule="auto" w:line="247" w:before="6" w:after="0"/>
                                    <w:ind w:left="37" w:right="0" w:hanging="0"/>
                                    <w:rPr>
                                      <w:rFonts w:ascii="Calibri" w:hAnsi="Calibri"/>
                                      <w:b/>
                                      <w:b/>
                                      <w:sz w:val="17"/>
                                    </w:rPr>
                                  </w:pPr>
                                  <w:r>
                                    <w:rPr>
                                      <w:rFonts w:ascii="Calibri" w:hAnsi="Calibri"/>
                                      <w:b/>
                                      <w:spacing w:val="-2"/>
                                      <w:sz w:val="17"/>
                                      <w:u w:val="single"/>
                                    </w:rPr>
                                    <w:t>Admins</w:t>
                                  </w:r>
                                  <w:r>
                                    <w:rPr>
                                      <w:rFonts w:ascii="Calibri" w:hAnsi="Calibri"/>
                                      <w:b/>
                                      <w:spacing w:val="40"/>
                                      <w:sz w:val="17"/>
                                      <w:u w:val="none"/>
                                    </w:rPr>
                                    <w:t xml:space="preserve"> </w:t>
                                  </w:r>
                                  <w:r>
                                    <w:rPr>
                                      <w:rFonts w:ascii="Calibri" w:hAnsi="Calibri"/>
                                      <w:b/>
                                      <w:spacing w:val="-4"/>
                                      <w:sz w:val="17"/>
                                      <w:u w:val="single"/>
                                    </w:rPr>
                                    <w:t>Fee</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8" w:right="0" w:hanging="0"/>
                                    <w:rPr>
                                      <w:rFonts w:ascii="Calibri" w:hAnsi="Calibri"/>
                                      <w:b/>
                                      <w:b/>
                                      <w:sz w:val="17"/>
                                    </w:rPr>
                                  </w:pPr>
                                  <w:r>
                                    <w:rPr>
                                      <w:rFonts w:ascii="Calibri" w:hAnsi="Calibri"/>
                                      <w:b/>
                                      <w:spacing w:val="-4"/>
                                      <w:sz w:val="17"/>
                                      <w:u w:val="single"/>
                                    </w:rPr>
                                    <w:t>City</w:t>
                                  </w:r>
                                </w:p>
                                <w:p>
                                  <w:pPr>
                                    <w:pStyle w:val="TableParagraph"/>
                                    <w:widowControl w:val="false"/>
                                    <w:spacing w:before="6" w:after="0"/>
                                    <w:ind w:left="38" w:right="0" w:hanging="0"/>
                                    <w:rPr>
                                      <w:rFonts w:ascii="Calibri" w:hAnsi="Calibri"/>
                                      <w:b/>
                                      <w:b/>
                                      <w:sz w:val="17"/>
                                    </w:rPr>
                                  </w:pPr>
                                  <w:r>
                                    <w:rPr>
                                      <w:rFonts w:ascii="Calibri" w:hAnsi="Calibri"/>
                                      <w:b/>
                                      <w:spacing w:val="-2"/>
                                      <w:sz w:val="17"/>
                                      <w:u w:val="single"/>
                                    </w:rPr>
                                    <w:t>Cruiser</w:t>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8" w:right="0" w:hanging="0"/>
                                    <w:rPr>
                                      <w:rFonts w:ascii="Calibri" w:hAnsi="Calibri"/>
                                      <w:b/>
                                      <w:b/>
                                      <w:sz w:val="17"/>
                                    </w:rPr>
                                  </w:pPr>
                                  <w:r>
                                    <w:rPr>
                                      <w:rFonts w:ascii="Calibri" w:hAnsi="Calibri"/>
                                      <w:b/>
                                      <w:spacing w:val="-5"/>
                                      <w:sz w:val="17"/>
                                      <w:u w:val="single"/>
                                    </w:rPr>
                                    <w:t>EDS</w:t>
                                  </w:r>
                                  <w:r>
                                    <w:rPr>
                                      <w:rFonts w:ascii="Calibri" w:hAnsi="Calibri"/>
                                      <w:b/>
                                      <w:spacing w:val="-7"/>
                                      <w:sz w:val="17"/>
                                      <w:u w:val="single"/>
                                    </w:rPr>
                                    <w:t xml:space="preserve"> </w:t>
                                  </w:r>
                                  <w:r>
                                    <w:rPr>
                                      <w:rFonts w:ascii="Calibri" w:hAnsi="Calibri"/>
                                      <w:b/>
                                      <w:spacing w:val="-2"/>
                                      <w:sz w:val="17"/>
                                      <w:u w:val="single"/>
                                    </w:rPr>
                                    <w:t>Admin</w:t>
                                  </w:r>
                                </w:p>
                                <w:p>
                                  <w:pPr>
                                    <w:pStyle w:val="TableParagraph"/>
                                    <w:widowControl w:val="false"/>
                                    <w:spacing w:before="6" w:after="0"/>
                                    <w:ind w:left="38" w:right="0" w:hanging="0"/>
                                    <w:rPr>
                                      <w:rFonts w:ascii="Calibri" w:hAnsi="Calibri"/>
                                      <w:b/>
                                      <w:b/>
                                      <w:sz w:val="17"/>
                                    </w:rPr>
                                  </w:pPr>
                                  <w:r>
                                    <w:rPr>
                                      <w:rFonts w:ascii="Calibri" w:hAnsi="Calibri"/>
                                      <w:b/>
                                      <w:spacing w:val="-4"/>
                                      <w:sz w:val="17"/>
                                      <w:u w:val="single"/>
                                    </w:rPr>
                                    <w:t>Fees</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TT and</w:t>
                                  </w:r>
                                  <w:r>
                                    <w:rPr>
                                      <w:rFonts w:ascii="Calibri" w:hAnsi="Calibri"/>
                                      <w:spacing w:val="-7"/>
                                      <w:sz w:val="15"/>
                                    </w:rPr>
                                    <w:t xml:space="preserve"> </w:t>
                                  </w:r>
                                  <w:r>
                                    <w:rPr>
                                      <w:rFonts w:ascii="Calibri" w:hAnsi="Calibri"/>
                                      <w:spacing w:val="-10"/>
                                      <w:sz w:val="15"/>
                                    </w:rPr>
                                    <w:t>E</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09/04/2021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1529</w:t>
                                  </w:r>
                                  <w:r>
                                    <w:rPr>
                                      <w:rFonts w:ascii="Calibri" w:hAnsi="Calibri"/>
                                      <w:spacing w:val="-11"/>
                                      <w:sz w:val="15"/>
                                    </w:rPr>
                                    <w:t xml:space="preserve"> </w:t>
                                  </w:r>
                                  <w:r>
                                    <w:rPr>
                                      <w:rFonts w:ascii="Calibri" w:hAnsi="Calibri"/>
                                      <w:sz w:val="15"/>
                                    </w:rPr>
                                    <w:t>W.</w:t>
                                  </w:r>
                                  <w:r>
                                    <w:rPr>
                                      <w:rFonts w:ascii="Calibri" w:hAnsi="Calibri"/>
                                      <w:spacing w:val="-3"/>
                                      <w:sz w:val="15"/>
                                    </w:rPr>
                                    <w:t xml:space="preserve"> </w:t>
                                  </w:r>
                                  <w:r>
                                    <w:rPr>
                                      <w:rFonts w:ascii="Calibri" w:hAnsi="Calibri"/>
                                      <w:sz w:val="15"/>
                                    </w:rPr>
                                    <w:t>Garner</w:t>
                                  </w:r>
                                  <w:r>
                                    <w:rPr>
                                      <w:rFonts w:ascii="Calibri" w:hAnsi="Calibri"/>
                                      <w:spacing w:val="-11"/>
                                      <w:sz w:val="15"/>
                                    </w:rPr>
                                    <w:t xml:space="preserve"> </w:t>
                                  </w:r>
                                  <w:r>
                                    <w:rPr>
                                      <w:rFonts w:ascii="Calibri" w:hAnsi="Calibri"/>
                                      <w:spacing w:val="-5"/>
                                      <w:sz w:val="15"/>
                                    </w:rPr>
                                    <w:t>Rd.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9</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12:00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21:00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315.00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13.50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31.50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TT and</w:t>
                                  </w:r>
                                  <w:r>
                                    <w:rPr>
                                      <w:rFonts w:ascii="Calibri" w:hAnsi="Calibri"/>
                                      <w:spacing w:val="-7"/>
                                      <w:sz w:val="15"/>
                                    </w:rPr>
                                    <w:t xml:space="preserve"> </w:t>
                                  </w:r>
                                  <w:r>
                                    <w:rPr>
                                      <w:rFonts w:ascii="Calibri" w:hAnsi="Calibri"/>
                                      <w:spacing w:val="-10"/>
                                      <w:sz w:val="15"/>
                                    </w:rPr>
                                    <w:t>E</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09/11/2021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1529</w:t>
                                  </w:r>
                                  <w:r>
                                    <w:rPr>
                                      <w:rFonts w:ascii="Calibri" w:hAnsi="Calibri"/>
                                      <w:spacing w:val="-11"/>
                                      <w:sz w:val="15"/>
                                    </w:rPr>
                                    <w:t xml:space="preserve"> </w:t>
                                  </w:r>
                                  <w:r>
                                    <w:rPr>
                                      <w:rFonts w:ascii="Calibri" w:hAnsi="Calibri"/>
                                      <w:sz w:val="15"/>
                                    </w:rPr>
                                    <w:t>W.</w:t>
                                  </w:r>
                                  <w:r>
                                    <w:rPr>
                                      <w:rFonts w:ascii="Calibri" w:hAnsi="Calibri"/>
                                      <w:spacing w:val="-3"/>
                                      <w:sz w:val="15"/>
                                    </w:rPr>
                                    <w:t xml:space="preserve"> </w:t>
                                  </w:r>
                                  <w:r>
                                    <w:rPr>
                                      <w:rFonts w:ascii="Calibri" w:hAnsi="Calibri"/>
                                      <w:sz w:val="15"/>
                                    </w:rPr>
                                    <w:t>Garner</w:t>
                                  </w:r>
                                  <w:r>
                                    <w:rPr>
                                      <w:rFonts w:ascii="Calibri" w:hAnsi="Calibri"/>
                                      <w:spacing w:val="-11"/>
                                      <w:sz w:val="15"/>
                                    </w:rPr>
                                    <w:t xml:space="preserve"> </w:t>
                                  </w:r>
                                  <w:r>
                                    <w:rPr>
                                      <w:rFonts w:ascii="Calibri" w:hAnsi="Calibri"/>
                                      <w:spacing w:val="-5"/>
                                      <w:sz w:val="15"/>
                                    </w:rPr>
                                    <w:t>Rd.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9</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12:00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21:00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315.00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13.50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31.50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Abberly</w:t>
                                  </w:r>
                                  <w:r>
                                    <w:rPr>
                                      <w:rFonts w:ascii="Calibri" w:hAnsi="Calibri"/>
                                      <w:spacing w:val="5"/>
                                      <w:sz w:val="15"/>
                                    </w:rPr>
                                    <w:t xml:space="preserve"> </w:t>
                                  </w:r>
                                  <w:r>
                                    <w:rPr>
                                      <w:rFonts w:ascii="Calibri" w:hAnsi="Calibri"/>
                                      <w:spacing w:val="-2"/>
                                      <w:sz w:val="15"/>
                                    </w:rPr>
                                    <w:t>Place</w:t>
                                  </w:r>
                                  <w:r>
                                    <w:rPr>
                                      <w:rFonts w:ascii="Calibri" w:hAnsi="Calibri"/>
                                      <w:spacing w:val="-1"/>
                                      <w:sz w:val="15"/>
                                    </w:rPr>
                                    <w:t xml:space="preserve"> </w:t>
                                  </w:r>
                                  <w:r>
                                    <w:rPr>
                                      <w:rFonts w:ascii="Calibri" w:hAnsi="Calibri"/>
                                      <w:spacing w:val="-2"/>
                                      <w:sz w:val="15"/>
                                    </w:rPr>
                                    <w:t>Apartments</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09/16/2021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pacing w:val="-2"/>
                                      <w:sz w:val="15"/>
                                    </w:rPr>
                                    <w:t>500</w:t>
                                  </w:r>
                                  <w:r>
                                    <w:rPr>
                                      <w:rFonts w:ascii="Calibri" w:hAnsi="Calibri"/>
                                      <w:spacing w:val="-4"/>
                                      <w:sz w:val="15"/>
                                    </w:rPr>
                                    <w:t xml:space="preserve"> </w:t>
                                  </w:r>
                                  <w:r>
                                    <w:rPr>
                                      <w:rFonts w:ascii="Calibri" w:hAnsi="Calibri"/>
                                      <w:spacing w:val="-2"/>
                                      <w:sz w:val="15"/>
                                    </w:rPr>
                                    <w:t>Abberly</w:t>
                                  </w:r>
                                  <w:r>
                                    <w:rPr>
                                      <w:rFonts w:ascii="Calibri" w:hAnsi="Calibri"/>
                                      <w:spacing w:val="5"/>
                                      <w:sz w:val="15"/>
                                    </w:rPr>
                                    <w:t xml:space="preserve"> </w:t>
                                  </w:r>
                                  <w:r>
                                    <w:rPr>
                                      <w:rFonts w:ascii="Calibri" w:hAnsi="Calibri"/>
                                      <w:spacing w:val="-2"/>
                                      <w:sz w:val="15"/>
                                    </w:rPr>
                                    <w:t>Crest</w:t>
                                  </w:r>
                                  <w:r>
                                    <w:rPr>
                                      <w:rFonts w:ascii="Calibri" w:hAnsi="Calibri"/>
                                      <w:spacing w:val="-7"/>
                                      <w:sz w:val="15"/>
                                    </w:rPr>
                                    <w:t xml:space="preserve"> </w:t>
                                  </w:r>
                                  <w:r>
                                    <w:rPr>
                                      <w:rFonts w:ascii="Calibri" w:hAnsi="Calibri"/>
                                      <w:spacing w:val="-2"/>
                                      <w:sz w:val="15"/>
                                    </w:rPr>
                                    <w:t>Blvd.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4</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16:15</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20:15</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140.00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6.00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14.00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TT and</w:t>
                                  </w:r>
                                  <w:r>
                                    <w:rPr>
                                      <w:rFonts w:ascii="Calibri" w:hAnsi="Calibri"/>
                                      <w:spacing w:val="-7"/>
                                      <w:sz w:val="15"/>
                                    </w:rPr>
                                    <w:t xml:space="preserve"> </w:t>
                                  </w:r>
                                  <w:r>
                                    <w:rPr>
                                      <w:rFonts w:ascii="Calibri" w:hAnsi="Calibri"/>
                                      <w:spacing w:val="-10"/>
                                      <w:sz w:val="15"/>
                                    </w:rPr>
                                    <w:t>E</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09/12/2021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1529</w:t>
                                  </w:r>
                                  <w:r>
                                    <w:rPr>
                                      <w:rFonts w:ascii="Calibri" w:hAnsi="Calibri"/>
                                      <w:spacing w:val="-11"/>
                                      <w:sz w:val="15"/>
                                    </w:rPr>
                                    <w:t xml:space="preserve"> </w:t>
                                  </w:r>
                                  <w:r>
                                    <w:rPr>
                                      <w:rFonts w:ascii="Calibri" w:hAnsi="Calibri"/>
                                      <w:sz w:val="15"/>
                                    </w:rPr>
                                    <w:t>W.</w:t>
                                  </w:r>
                                  <w:r>
                                    <w:rPr>
                                      <w:rFonts w:ascii="Calibri" w:hAnsi="Calibri"/>
                                      <w:spacing w:val="-3"/>
                                      <w:sz w:val="15"/>
                                    </w:rPr>
                                    <w:t xml:space="preserve"> </w:t>
                                  </w:r>
                                  <w:r>
                                    <w:rPr>
                                      <w:rFonts w:ascii="Calibri" w:hAnsi="Calibri"/>
                                      <w:sz w:val="15"/>
                                    </w:rPr>
                                    <w:t>Garner</w:t>
                                  </w:r>
                                  <w:r>
                                    <w:rPr>
                                      <w:rFonts w:ascii="Calibri" w:hAnsi="Calibri"/>
                                      <w:spacing w:val="-11"/>
                                      <w:sz w:val="15"/>
                                    </w:rPr>
                                    <w:t xml:space="preserve"> </w:t>
                                  </w:r>
                                  <w:r>
                                    <w:rPr>
                                      <w:rFonts w:ascii="Calibri" w:hAnsi="Calibri"/>
                                      <w:spacing w:val="-5"/>
                                      <w:sz w:val="15"/>
                                    </w:rPr>
                                    <w:t>Rd.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9</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21:00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06:00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315.00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13.50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31.50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Abberly</w:t>
                                  </w:r>
                                  <w:r>
                                    <w:rPr>
                                      <w:rFonts w:ascii="Calibri" w:hAnsi="Calibri"/>
                                      <w:spacing w:val="5"/>
                                      <w:sz w:val="15"/>
                                    </w:rPr>
                                    <w:t xml:space="preserve"> </w:t>
                                  </w:r>
                                  <w:r>
                                    <w:rPr>
                                      <w:rFonts w:ascii="Calibri" w:hAnsi="Calibri"/>
                                      <w:spacing w:val="-2"/>
                                      <w:sz w:val="15"/>
                                    </w:rPr>
                                    <w:t>Place</w:t>
                                  </w:r>
                                  <w:r>
                                    <w:rPr>
                                      <w:rFonts w:ascii="Calibri" w:hAnsi="Calibri"/>
                                      <w:spacing w:val="-1"/>
                                      <w:sz w:val="15"/>
                                    </w:rPr>
                                    <w:t xml:space="preserve"> </w:t>
                                  </w:r>
                                  <w:r>
                                    <w:rPr>
                                      <w:rFonts w:ascii="Calibri" w:hAnsi="Calibri"/>
                                      <w:spacing w:val="-2"/>
                                      <w:sz w:val="15"/>
                                    </w:rPr>
                                    <w:t>Apartments</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09/17/2021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pacing w:val="-2"/>
                                      <w:sz w:val="15"/>
                                    </w:rPr>
                                    <w:t>500</w:t>
                                  </w:r>
                                  <w:r>
                                    <w:rPr>
                                      <w:rFonts w:ascii="Calibri" w:hAnsi="Calibri"/>
                                      <w:spacing w:val="-4"/>
                                      <w:sz w:val="15"/>
                                    </w:rPr>
                                    <w:t xml:space="preserve"> </w:t>
                                  </w:r>
                                  <w:r>
                                    <w:rPr>
                                      <w:rFonts w:ascii="Calibri" w:hAnsi="Calibri"/>
                                      <w:spacing w:val="-2"/>
                                      <w:sz w:val="15"/>
                                    </w:rPr>
                                    <w:t>Abberly</w:t>
                                  </w:r>
                                  <w:r>
                                    <w:rPr>
                                      <w:rFonts w:ascii="Calibri" w:hAnsi="Calibri"/>
                                      <w:spacing w:val="5"/>
                                      <w:sz w:val="15"/>
                                    </w:rPr>
                                    <w:t xml:space="preserve"> </w:t>
                                  </w:r>
                                  <w:r>
                                    <w:rPr>
                                      <w:rFonts w:ascii="Calibri" w:hAnsi="Calibri"/>
                                      <w:spacing w:val="-2"/>
                                      <w:sz w:val="15"/>
                                    </w:rPr>
                                    <w:t>Crest</w:t>
                                  </w:r>
                                  <w:r>
                                    <w:rPr>
                                      <w:rFonts w:ascii="Calibri" w:hAnsi="Calibri"/>
                                      <w:spacing w:val="-7"/>
                                      <w:sz w:val="15"/>
                                    </w:rPr>
                                    <w:t xml:space="preserve"> </w:t>
                                  </w:r>
                                  <w:r>
                                    <w:rPr>
                                      <w:rFonts w:ascii="Calibri" w:hAnsi="Calibri"/>
                                      <w:spacing w:val="-2"/>
                                      <w:sz w:val="15"/>
                                    </w:rPr>
                                    <w:t>Blvd.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5"/>
                                      <w:sz w:val="15"/>
                                    </w:rPr>
                                    <w:t>3.5</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12:05</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15:35</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122.50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5.25</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12.25</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South</w:t>
                                  </w:r>
                                  <w:r>
                                    <w:rPr>
                                      <w:rFonts w:ascii="Calibri" w:hAnsi="Calibri"/>
                                      <w:spacing w:val="-4"/>
                                      <w:sz w:val="15"/>
                                    </w:rPr>
                                    <w:t xml:space="preserve"> </w:t>
                                  </w:r>
                                  <w:r>
                                    <w:rPr>
                                      <w:rFonts w:ascii="Calibri" w:hAnsi="Calibri"/>
                                      <w:spacing w:val="-2"/>
                                      <w:sz w:val="15"/>
                                    </w:rPr>
                                    <w:t>Garner</w:t>
                                  </w:r>
                                  <w:r>
                                    <w:rPr>
                                      <w:rFonts w:ascii="Calibri" w:hAnsi="Calibri"/>
                                      <w:spacing w:val="-7"/>
                                      <w:sz w:val="15"/>
                                    </w:rPr>
                                    <w:t xml:space="preserve"> </w:t>
                                  </w:r>
                                  <w:r>
                                    <w:rPr>
                                      <w:rFonts w:ascii="Calibri" w:hAnsi="Calibri"/>
                                      <w:spacing w:val="-2"/>
                                      <w:sz w:val="15"/>
                                    </w:rPr>
                                    <w:t>High</w:t>
                                  </w:r>
                                  <w:r>
                                    <w:rPr>
                                      <w:rFonts w:ascii="Calibri" w:hAnsi="Calibri"/>
                                      <w:spacing w:val="-4"/>
                                      <w:sz w:val="15"/>
                                    </w:rPr>
                                    <w:t xml:space="preserve"> </w:t>
                                  </w:r>
                                  <w:r>
                                    <w:rPr>
                                      <w:rFonts w:ascii="Calibri" w:hAnsi="Calibri"/>
                                      <w:spacing w:val="-2"/>
                                      <w:sz w:val="15"/>
                                    </w:rPr>
                                    <w:t>School</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09/17/2021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pacing w:val="-2"/>
                                      <w:sz w:val="15"/>
                                    </w:rPr>
                                    <w:t>South</w:t>
                                  </w:r>
                                  <w:r>
                                    <w:rPr>
                                      <w:rFonts w:ascii="Calibri" w:hAnsi="Calibri"/>
                                      <w:spacing w:val="-4"/>
                                      <w:sz w:val="15"/>
                                    </w:rPr>
                                    <w:t xml:space="preserve"> </w:t>
                                  </w:r>
                                  <w:r>
                                    <w:rPr>
                                      <w:rFonts w:ascii="Calibri" w:hAnsi="Calibri"/>
                                      <w:spacing w:val="-2"/>
                                      <w:sz w:val="15"/>
                                    </w:rPr>
                                    <w:t>Garner</w:t>
                                  </w:r>
                                  <w:r>
                                    <w:rPr>
                                      <w:rFonts w:ascii="Calibri" w:hAnsi="Calibri"/>
                                      <w:spacing w:val="-7"/>
                                      <w:sz w:val="15"/>
                                    </w:rPr>
                                    <w:t xml:space="preserve"> </w:t>
                                  </w:r>
                                  <w:r>
                                    <w:rPr>
                                      <w:rFonts w:ascii="Calibri" w:hAnsi="Calibri"/>
                                      <w:spacing w:val="-2"/>
                                      <w:sz w:val="15"/>
                                    </w:rPr>
                                    <w:t>High</w:t>
                                  </w:r>
                                  <w:r>
                                    <w:rPr>
                                      <w:rFonts w:ascii="Calibri" w:hAnsi="Calibri"/>
                                      <w:spacing w:val="-4"/>
                                      <w:sz w:val="15"/>
                                    </w:rPr>
                                    <w:t xml:space="preserve"> </w:t>
                                  </w:r>
                                  <w:r>
                                    <w:rPr>
                                      <w:rFonts w:ascii="Calibri" w:hAnsi="Calibri"/>
                                      <w:spacing w:val="-2"/>
                                      <w:sz w:val="15"/>
                                    </w:rPr>
                                    <w:t>School</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6</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16:30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22:30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210.00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9.00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21.00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TT and</w:t>
                                  </w:r>
                                  <w:r>
                                    <w:rPr>
                                      <w:rFonts w:ascii="Calibri" w:hAnsi="Calibri"/>
                                      <w:spacing w:val="-7"/>
                                      <w:sz w:val="15"/>
                                    </w:rPr>
                                    <w:t xml:space="preserve"> </w:t>
                                  </w:r>
                                  <w:r>
                                    <w:rPr>
                                      <w:rFonts w:ascii="Calibri" w:hAnsi="Calibri"/>
                                      <w:spacing w:val="-10"/>
                                      <w:sz w:val="15"/>
                                    </w:rPr>
                                    <w:t>E</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09/06/2021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1529</w:t>
                                  </w:r>
                                  <w:r>
                                    <w:rPr>
                                      <w:rFonts w:ascii="Calibri" w:hAnsi="Calibri"/>
                                      <w:spacing w:val="-11"/>
                                      <w:sz w:val="15"/>
                                    </w:rPr>
                                    <w:t xml:space="preserve"> </w:t>
                                  </w:r>
                                  <w:r>
                                    <w:rPr>
                                      <w:rFonts w:ascii="Calibri" w:hAnsi="Calibri"/>
                                      <w:sz w:val="15"/>
                                    </w:rPr>
                                    <w:t>W.</w:t>
                                  </w:r>
                                  <w:r>
                                    <w:rPr>
                                      <w:rFonts w:ascii="Calibri" w:hAnsi="Calibri"/>
                                      <w:spacing w:val="-3"/>
                                      <w:sz w:val="15"/>
                                    </w:rPr>
                                    <w:t xml:space="preserve"> </w:t>
                                  </w:r>
                                  <w:r>
                                    <w:rPr>
                                      <w:rFonts w:ascii="Calibri" w:hAnsi="Calibri"/>
                                      <w:sz w:val="15"/>
                                    </w:rPr>
                                    <w:t>Garner</w:t>
                                  </w:r>
                                  <w:r>
                                    <w:rPr>
                                      <w:rFonts w:ascii="Calibri" w:hAnsi="Calibri"/>
                                      <w:spacing w:val="-11"/>
                                      <w:sz w:val="15"/>
                                    </w:rPr>
                                    <w:t xml:space="preserve"> </w:t>
                                  </w:r>
                                  <w:r>
                                    <w:rPr>
                                      <w:rFonts w:ascii="Calibri" w:hAnsi="Calibri"/>
                                      <w:spacing w:val="-5"/>
                                      <w:sz w:val="15"/>
                                    </w:rPr>
                                    <w:t>Rd.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12</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18:00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06:00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420.00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18.00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42.00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TT and</w:t>
                                  </w:r>
                                  <w:r>
                                    <w:rPr>
                                      <w:rFonts w:ascii="Calibri" w:hAnsi="Calibri"/>
                                      <w:spacing w:val="-7"/>
                                      <w:sz w:val="15"/>
                                    </w:rPr>
                                    <w:t xml:space="preserve"> </w:t>
                                  </w:r>
                                  <w:r>
                                    <w:rPr>
                                      <w:rFonts w:ascii="Calibri" w:hAnsi="Calibri"/>
                                      <w:spacing w:val="-10"/>
                                      <w:sz w:val="15"/>
                                    </w:rPr>
                                    <w:t>E</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09/07/2021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1529</w:t>
                                  </w:r>
                                  <w:r>
                                    <w:rPr>
                                      <w:rFonts w:ascii="Calibri" w:hAnsi="Calibri"/>
                                      <w:spacing w:val="-11"/>
                                      <w:sz w:val="15"/>
                                    </w:rPr>
                                    <w:t xml:space="preserve"> </w:t>
                                  </w:r>
                                  <w:r>
                                    <w:rPr>
                                      <w:rFonts w:ascii="Calibri" w:hAnsi="Calibri"/>
                                      <w:sz w:val="15"/>
                                    </w:rPr>
                                    <w:t>W.</w:t>
                                  </w:r>
                                  <w:r>
                                    <w:rPr>
                                      <w:rFonts w:ascii="Calibri" w:hAnsi="Calibri"/>
                                      <w:spacing w:val="-3"/>
                                      <w:sz w:val="15"/>
                                    </w:rPr>
                                    <w:t xml:space="preserve"> </w:t>
                                  </w:r>
                                  <w:r>
                                    <w:rPr>
                                      <w:rFonts w:ascii="Calibri" w:hAnsi="Calibri"/>
                                      <w:sz w:val="15"/>
                                    </w:rPr>
                                    <w:t>Garner</w:t>
                                  </w:r>
                                  <w:r>
                                    <w:rPr>
                                      <w:rFonts w:ascii="Calibri" w:hAnsi="Calibri"/>
                                      <w:spacing w:val="-11"/>
                                      <w:sz w:val="15"/>
                                    </w:rPr>
                                    <w:t xml:space="preserve"> </w:t>
                                  </w:r>
                                  <w:r>
                                    <w:rPr>
                                      <w:rFonts w:ascii="Calibri" w:hAnsi="Calibri"/>
                                      <w:spacing w:val="-5"/>
                                      <w:sz w:val="15"/>
                                    </w:rPr>
                                    <w:t>Rd.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12</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18:00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06:00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420.00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18.00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42.00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Garner</w:t>
                                  </w:r>
                                  <w:r>
                                    <w:rPr>
                                      <w:rFonts w:ascii="Calibri" w:hAnsi="Calibri"/>
                                      <w:spacing w:val="-11"/>
                                      <w:sz w:val="15"/>
                                    </w:rPr>
                                    <w:t xml:space="preserve"> </w:t>
                                  </w:r>
                                  <w:r>
                                    <w:rPr>
                                      <w:rFonts w:ascii="Calibri" w:hAnsi="Calibri"/>
                                      <w:sz w:val="15"/>
                                    </w:rPr>
                                    <w:t>Magnet</w:t>
                                  </w:r>
                                  <w:r>
                                    <w:rPr>
                                      <w:rFonts w:ascii="Calibri" w:hAnsi="Calibri"/>
                                      <w:spacing w:val="-8"/>
                                      <w:sz w:val="15"/>
                                    </w:rPr>
                                    <w:t xml:space="preserve"> </w:t>
                                  </w:r>
                                  <w:r>
                                    <w:rPr>
                                      <w:rFonts w:ascii="Calibri" w:hAnsi="Calibri"/>
                                      <w:sz w:val="15"/>
                                    </w:rPr>
                                    <w:t>High</w:t>
                                  </w:r>
                                  <w:r>
                                    <w:rPr>
                                      <w:rFonts w:ascii="Calibri" w:hAnsi="Calibri"/>
                                      <w:spacing w:val="-8"/>
                                      <w:sz w:val="15"/>
                                    </w:rPr>
                                    <w:t xml:space="preserve"> </w:t>
                                  </w:r>
                                  <w:r>
                                    <w:rPr>
                                      <w:rFonts w:ascii="Calibri" w:hAnsi="Calibri"/>
                                      <w:spacing w:val="-2"/>
                                      <w:sz w:val="15"/>
                                    </w:rPr>
                                    <w:t>School</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09/02/2021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pacing w:val="-2"/>
                                      <w:sz w:val="15"/>
                                    </w:rPr>
                                    <w:t>2101 Spring</w:t>
                                  </w:r>
                                  <w:r>
                                    <w:rPr>
                                      <w:rFonts w:ascii="Calibri" w:hAnsi="Calibri"/>
                                      <w:spacing w:val="6"/>
                                      <w:sz w:val="15"/>
                                    </w:rPr>
                                    <w:t xml:space="preserve"> </w:t>
                                  </w:r>
                                  <w:r>
                                    <w:rPr>
                                      <w:rFonts w:ascii="Calibri" w:hAnsi="Calibri"/>
                                      <w:spacing w:val="-2"/>
                                      <w:sz w:val="15"/>
                                    </w:rPr>
                                    <w:t>Drive,</w:t>
                                  </w:r>
                                  <w:r>
                                    <w:rPr>
                                      <w:rFonts w:ascii="Calibri" w:hAnsi="Calibri"/>
                                      <w:spacing w:val="-8"/>
                                      <w:sz w:val="15"/>
                                    </w:rPr>
                                    <w:t xml:space="preserve"> </w:t>
                                  </w:r>
                                  <w:r>
                                    <w:rPr>
                                      <w:rFonts w:ascii="Calibri" w:hAnsi="Calibri"/>
                                      <w:spacing w:val="-2"/>
                                      <w:sz w:val="15"/>
                                    </w:rPr>
                                    <w:t>Garner</w:t>
                                  </w:r>
                                  <w:r>
                                    <w:rPr>
                                      <w:rFonts w:ascii="Calibri" w:hAnsi="Calibri"/>
                                      <w:spacing w:val="-8"/>
                                      <w:sz w:val="15"/>
                                    </w:rPr>
                                    <w:t xml:space="preserve"> </w:t>
                                  </w:r>
                                  <w:r>
                                    <w:rPr>
                                      <w:rFonts w:ascii="Calibri" w:hAnsi="Calibri"/>
                                      <w:spacing w:val="-5"/>
                                      <w:sz w:val="15"/>
                                    </w:rPr>
                                    <w:t>NC</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3</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18:30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21:30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105.00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4.50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10.50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South</w:t>
                                  </w:r>
                                  <w:r>
                                    <w:rPr>
                                      <w:rFonts w:ascii="Calibri" w:hAnsi="Calibri"/>
                                      <w:spacing w:val="-4"/>
                                      <w:sz w:val="15"/>
                                    </w:rPr>
                                    <w:t xml:space="preserve"> </w:t>
                                  </w:r>
                                  <w:r>
                                    <w:rPr>
                                      <w:rFonts w:ascii="Calibri" w:hAnsi="Calibri"/>
                                      <w:spacing w:val="-2"/>
                                      <w:sz w:val="15"/>
                                    </w:rPr>
                                    <w:t>Garner</w:t>
                                  </w:r>
                                  <w:r>
                                    <w:rPr>
                                      <w:rFonts w:ascii="Calibri" w:hAnsi="Calibri"/>
                                      <w:spacing w:val="-7"/>
                                      <w:sz w:val="15"/>
                                    </w:rPr>
                                    <w:t xml:space="preserve"> </w:t>
                                  </w:r>
                                  <w:r>
                                    <w:rPr>
                                      <w:rFonts w:ascii="Calibri" w:hAnsi="Calibri"/>
                                      <w:spacing w:val="-2"/>
                                      <w:sz w:val="15"/>
                                    </w:rPr>
                                    <w:t>High</w:t>
                                  </w:r>
                                  <w:r>
                                    <w:rPr>
                                      <w:rFonts w:ascii="Calibri" w:hAnsi="Calibri"/>
                                      <w:spacing w:val="-4"/>
                                      <w:sz w:val="15"/>
                                    </w:rPr>
                                    <w:t xml:space="preserve"> </w:t>
                                  </w:r>
                                  <w:r>
                                    <w:rPr>
                                      <w:rFonts w:ascii="Calibri" w:hAnsi="Calibri"/>
                                      <w:spacing w:val="-2"/>
                                      <w:sz w:val="15"/>
                                    </w:rPr>
                                    <w:t>School</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09/17/2021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pacing w:val="-2"/>
                                      <w:sz w:val="15"/>
                                    </w:rPr>
                                    <w:t>South</w:t>
                                  </w:r>
                                  <w:r>
                                    <w:rPr>
                                      <w:rFonts w:ascii="Calibri" w:hAnsi="Calibri"/>
                                      <w:spacing w:val="-4"/>
                                      <w:sz w:val="15"/>
                                    </w:rPr>
                                    <w:t xml:space="preserve"> </w:t>
                                  </w:r>
                                  <w:r>
                                    <w:rPr>
                                      <w:rFonts w:ascii="Calibri" w:hAnsi="Calibri"/>
                                      <w:spacing w:val="-2"/>
                                      <w:sz w:val="15"/>
                                    </w:rPr>
                                    <w:t>Garner</w:t>
                                  </w:r>
                                  <w:r>
                                    <w:rPr>
                                      <w:rFonts w:ascii="Calibri" w:hAnsi="Calibri"/>
                                      <w:spacing w:val="-7"/>
                                      <w:sz w:val="15"/>
                                    </w:rPr>
                                    <w:t xml:space="preserve"> </w:t>
                                  </w:r>
                                  <w:r>
                                    <w:rPr>
                                      <w:rFonts w:ascii="Calibri" w:hAnsi="Calibri"/>
                                      <w:spacing w:val="-2"/>
                                      <w:sz w:val="15"/>
                                    </w:rPr>
                                    <w:t>High</w:t>
                                  </w:r>
                                  <w:r>
                                    <w:rPr>
                                      <w:rFonts w:ascii="Calibri" w:hAnsi="Calibri"/>
                                      <w:spacing w:val="-4"/>
                                      <w:sz w:val="15"/>
                                    </w:rPr>
                                    <w:t xml:space="preserve"> </w:t>
                                  </w:r>
                                  <w:r>
                                    <w:rPr>
                                      <w:rFonts w:ascii="Calibri" w:hAnsi="Calibri"/>
                                      <w:spacing w:val="-2"/>
                                      <w:sz w:val="15"/>
                                    </w:rPr>
                                    <w:t>School</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6</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16:30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22:30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210.00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9.00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21.00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Garner</w:t>
                                  </w:r>
                                  <w:r>
                                    <w:rPr>
                                      <w:rFonts w:ascii="Calibri" w:hAnsi="Calibri"/>
                                      <w:spacing w:val="-11"/>
                                      <w:sz w:val="15"/>
                                    </w:rPr>
                                    <w:t xml:space="preserve"> </w:t>
                                  </w:r>
                                  <w:r>
                                    <w:rPr>
                                      <w:rFonts w:ascii="Calibri" w:hAnsi="Calibri"/>
                                      <w:sz w:val="15"/>
                                    </w:rPr>
                                    <w:t>Magnet</w:t>
                                  </w:r>
                                  <w:r>
                                    <w:rPr>
                                      <w:rFonts w:ascii="Calibri" w:hAnsi="Calibri"/>
                                      <w:spacing w:val="-8"/>
                                      <w:sz w:val="15"/>
                                    </w:rPr>
                                    <w:t xml:space="preserve"> </w:t>
                                  </w:r>
                                  <w:r>
                                    <w:rPr>
                                      <w:rFonts w:ascii="Calibri" w:hAnsi="Calibri"/>
                                      <w:sz w:val="15"/>
                                    </w:rPr>
                                    <w:t>High</w:t>
                                  </w:r>
                                  <w:r>
                                    <w:rPr>
                                      <w:rFonts w:ascii="Calibri" w:hAnsi="Calibri"/>
                                      <w:spacing w:val="-8"/>
                                      <w:sz w:val="15"/>
                                    </w:rPr>
                                    <w:t xml:space="preserve"> </w:t>
                                  </w:r>
                                  <w:r>
                                    <w:rPr>
                                      <w:rFonts w:ascii="Calibri" w:hAnsi="Calibri"/>
                                      <w:spacing w:val="-2"/>
                                      <w:sz w:val="15"/>
                                    </w:rPr>
                                    <w:t>School</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09/29/2021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pacing w:val="-2"/>
                                      <w:sz w:val="15"/>
                                    </w:rPr>
                                    <w:t>2101</w:t>
                                  </w:r>
                                  <w:r>
                                    <w:rPr>
                                      <w:rFonts w:ascii="Calibri" w:hAnsi="Calibri"/>
                                      <w:spacing w:val="-4"/>
                                      <w:sz w:val="15"/>
                                    </w:rPr>
                                    <w:t xml:space="preserve"> </w:t>
                                  </w:r>
                                  <w:r>
                                    <w:rPr>
                                      <w:rFonts w:ascii="Calibri" w:hAnsi="Calibri"/>
                                      <w:spacing w:val="-2"/>
                                      <w:sz w:val="15"/>
                                    </w:rPr>
                                    <w:t>Spring</w:t>
                                  </w:r>
                                  <w:r>
                                    <w:rPr>
                                      <w:rFonts w:ascii="Calibri" w:hAnsi="Calibri"/>
                                      <w:spacing w:val="2"/>
                                      <w:sz w:val="15"/>
                                    </w:rPr>
                                    <w:t xml:space="preserve"> </w:t>
                                  </w:r>
                                  <w:r>
                                    <w:rPr>
                                      <w:rFonts w:ascii="Calibri" w:hAnsi="Calibri"/>
                                      <w:spacing w:val="-2"/>
                                      <w:sz w:val="15"/>
                                    </w:rPr>
                                    <w:t>Dr,</w:t>
                                  </w:r>
                                  <w:r>
                                    <w:rPr>
                                      <w:rFonts w:ascii="Calibri" w:hAnsi="Calibri"/>
                                      <w:spacing w:val="-10"/>
                                      <w:sz w:val="15"/>
                                    </w:rPr>
                                    <w:t xml:space="preserve"> </w:t>
                                  </w:r>
                                  <w:r>
                                    <w:rPr>
                                      <w:rFonts w:ascii="Calibri" w:hAnsi="Calibri"/>
                                      <w:spacing w:val="-2"/>
                                      <w:sz w:val="15"/>
                                    </w:rPr>
                                    <w:t>Garner</w:t>
                                  </w:r>
                                  <w:r>
                                    <w:rPr>
                                      <w:rFonts w:ascii="Calibri" w:hAnsi="Calibri"/>
                                      <w:spacing w:val="-10"/>
                                      <w:sz w:val="15"/>
                                    </w:rPr>
                                    <w:t xml:space="preserve"> </w:t>
                                  </w:r>
                                  <w:r>
                                    <w:rPr>
                                      <w:rFonts w:ascii="Calibri" w:hAnsi="Calibri"/>
                                      <w:spacing w:val="-5"/>
                                      <w:sz w:val="15"/>
                                    </w:rPr>
                                    <w:t>NC</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3</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17:00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20:00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105.00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4.50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10.50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Garner</w:t>
                                  </w:r>
                                  <w:r>
                                    <w:rPr>
                                      <w:rFonts w:ascii="Calibri" w:hAnsi="Calibri"/>
                                      <w:spacing w:val="-11"/>
                                      <w:sz w:val="15"/>
                                    </w:rPr>
                                    <w:t xml:space="preserve"> </w:t>
                                  </w:r>
                                  <w:r>
                                    <w:rPr>
                                      <w:rFonts w:ascii="Calibri" w:hAnsi="Calibri"/>
                                      <w:sz w:val="15"/>
                                    </w:rPr>
                                    <w:t>Magnet</w:t>
                                  </w:r>
                                  <w:r>
                                    <w:rPr>
                                      <w:rFonts w:ascii="Calibri" w:hAnsi="Calibri"/>
                                      <w:spacing w:val="-8"/>
                                      <w:sz w:val="15"/>
                                    </w:rPr>
                                    <w:t xml:space="preserve"> </w:t>
                                  </w:r>
                                  <w:r>
                                    <w:rPr>
                                      <w:rFonts w:ascii="Calibri" w:hAnsi="Calibri"/>
                                      <w:sz w:val="15"/>
                                    </w:rPr>
                                    <w:t>High</w:t>
                                  </w:r>
                                  <w:r>
                                    <w:rPr>
                                      <w:rFonts w:ascii="Calibri" w:hAnsi="Calibri"/>
                                      <w:spacing w:val="-8"/>
                                      <w:sz w:val="15"/>
                                    </w:rPr>
                                    <w:t xml:space="preserve"> </w:t>
                                  </w:r>
                                  <w:r>
                                    <w:rPr>
                                      <w:rFonts w:ascii="Calibri" w:hAnsi="Calibri"/>
                                      <w:spacing w:val="-2"/>
                                      <w:sz w:val="15"/>
                                    </w:rPr>
                                    <w:t>School</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09/24/2021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pacing w:val="-2"/>
                                      <w:sz w:val="15"/>
                                    </w:rPr>
                                    <w:t>2101</w:t>
                                  </w:r>
                                  <w:r>
                                    <w:rPr>
                                      <w:rFonts w:ascii="Calibri" w:hAnsi="Calibri"/>
                                      <w:spacing w:val="-3"/>
                                      <w:sz w:val="15"/>
                                    </w:rPr>
                                    <w:t xml:space="preserve"> </w:t>
                                  </w:r>
                                  <w:r>
                                    <w:rPr>
                                      <w:rFonts w:ascii="Calibri" w:hAnsi="Calibri"/>
                                      <w:spacing w:val="-2"/>
                                      <w:sz w:val="15"/>
                                    </w:rPr>
                                    <w:t>Spring</w:t>
                                  </w:r>
                                  <w:r>
                                    <w:rPr>
                                      <w:rFonts w:ascii="Calibri" w:hAnsi="Calibri"/>
                                      <w:spacing w:val="4"/>
                                      <w:sz w:val="15"/>
                                    </w:rPr>
                                    <w:t xml:space="preserve"> </w:t>
                                  </w:r>
                                  <w:r>
                                    <w:rPr>
                                      <w:rFonts w:ascii="Calibri" w:hAnsi="Calibri"/>
                                      <w:spacing w:val="-5"/>
                                      <w:sz w:val="15"/>
                                    </w:rPr>
                                    <w:t>dr</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3</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19:00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22:00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105.00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4.50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10.50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TT and</w:t>
                                  </w:r>
                                  <w:r>
                                    <w:rPr>
                                      <w:rFonts w:ascii="Calibri" w:hAnsi="Calibri"/>
                                      <w:spacing w:val="-7"/>
                                      <w:sz w:val="15"/>
                                    </w:rPr>
                                    <w:t xml:space="preserve"> </w:t>
                                  </w:r>
                                  <w:r>
                                    <w:rPr>
                                      <w:rFonts w:ascii="Calibri" w:hAnsi="Calibri"/>
                                      <w:spacing w:val="-10"/>
                                      <w:sz w:val="15"/>
                                    </w:rPr>
                                    <w:t>E</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09/26/2021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1529</w:t>
                                  </w:r>
                                  <w:r>
                                    <w:rPr>
                                      <w:rFonts w:ascii="Calibri" w:hAnsi="Calibri"/>
                                      <w:spacing w:val="-11"/>
                                      <w:sz w:val="15"/>
                                    </w:rPr>
                                    <w:t xml:space="preserve"> </w:t>
                                  </w:r>
                                  <w:r>
                                    <w:rPr>
                                      <w:rFonts w:ascii="Calibri" w:hAnsi="Calibri"/>
                                      <w:sz w:val="15"/>
                                    </w:rPr>
                                    <w:t>W.</w:t>
                                  </w:r>
                                  <w:r>
                                    <w:rPr>
                                      <w:rFonts w:ascii="Calibri" w:hAnsi="Calibri"/>
                                      <w:spacing w:val="-3"/>
                                      <w:sz w:val="15"/>
                                    </w:rPr>
                                    <w:t xml:space="preserve"> </w:t>
                                  </w:r>
                                  <w:r>
                                    <w:rPr>
                                      <w:rFonts w:ascii="Calibri" w:hAnsi="Calibri"/>
                                      <w:sz w:val="15"/>
                                    </w:rPr>
                                    <w:t>Garner</w:t>
                                  </w:r>
                                  <w:r>
                                    <w:rPr>
                                      <w:rFonts w:ascii="Calibri" w:hAnsi="Calibri"/>
                                      <w:spacing w:val="-11"/>
                                      <w:sz w:val="15"/>
                                    </w:rPr>
                                    <w:t xml:space="preserve"> </w:t>
                                  </w:r>
                                  <w:r>
                                    <w:rPr>
                                      <w:rFonts w:ascii="Calibri" w:hAnsi="Calibri"/>
                                      <w:spacing w:val="-5"/>
                                      <w:sz w:val="15"/>
                                    </w:rPr>
                                    <w:t>Rd.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7</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14:00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21:00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245.00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10.50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24.50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El</w:t>
                                  </w:r>
                                  <w:r>
                                    <w:rPr>
                                      <w:rFonts w:ascii="Calibri" w:hAnsi="Calibri"/>
                                      <w:spacing w:val="-6"/>
                                      <w:sz w:val="15"/>
                                    </w:rPr>
                                    <w:t xml:space="preserve"> </w:t>
                                  </w:r>
                                  <w:r>
                                    <w:rPr>
                                      <w:rFonts w:ascii="Calibri" w:hAnsi="Calibri"/>
                                      <w:spacing w:val="-2"/>
                                      <w:sz w:val="15"/>
                                    </w:rPr>
                                    <w:t>Toro</w:t>
                                  </w:r>
                                  <w:r>
                                    <w:rPr>
                                      <w:rFonts w:ascii="Calibri" w:hAnsi="Calibri"/>
                                      <w:spacing w:val="-6"/>
                                      <w:sz w:val="15"/>
                                    </w:rPr>
                                    <w:t xml:space="preserve"> </w:t>
                                  </w:r>
                                  <w:r>
                                    <w:rPr>
                                      <w:rFonts w:ascii="Calibri" w:hAnsi="Calibri"/>
                                      <w:spacing w:val="-2"/>
                                      <w:sz w:val="15"/>
                                    </w:rPr>
                                    <w:t>Supermarket</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09/11/2021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pacing w:val="-2"/>
                                      <w:sz w:val="15"/>
                                    </w:rPr>
                                    <w:t>3609</w:t>
                                  </w:r>
                                  <w:r>
                                    <w:rPr>
                                      <w:rFonts w:ascii="Calibri" w:hAnsi="Calibri"/>
                                      <w:spacing w:val="-4"/>
                                      <w:sz w:val="15"/>
                                    </w:rPr>
                                    <w:t xml:space="preserve"> </w:t>
                                  </w:r>
                                  <w:r>
                                    <w:rPr>
                                      <w:rFonts w:ascii="Calibri" w:hAnsi="Calibri"/>
                                      <w:spacing w:val="-2"/>
                                      <w:sz w:val="15"/>
                                    </w:rPr>
                                    <w:t>Junction</w:t>
                                  </w:r>
                                  <w:r>
                                    <w:rPr>
                                      <w:rFonts w:ascii="Calibri" w:hAnsi="Calibri"/>
                                      <w:spacing w:val="-6"/>
                                      <w:sz w:val="15"/>
                                    </w:rPr>
                                    <w:t xml:space="preserve"> </w:t>
                                  </w:r>
                                  <w:r>
                                    <w:rPr>
                                      <w:rFonts w:ascii="Calibri" w:hAnsi="Calibri"/>
                                      <w:spacing w:val="-2"/>
                                      <w:sz w:val="15"/>
                                    </w:rPr>
                                    <w:t>Blvd.</w:t>
                                  </w:r>
                                  <w:r>
                                    <w:rPr>
                                      <w:rFonts w:ascii="Calibri" w:hAnsi="Calibri"/>
                                      <w:spacing w:val="5"/>
                                      <w:sz w:val="15"/>
                                    </w:rPr>
                                    <w:t xml:space="preserve"> </w:t>
                                  </w:r>
                                  <w:r>
                                    <w:rPr>
                                      <w:rFonts w:ascii="Calibri" w:hAnsi="Calibri"/>
                                      <w:spacing w:val="-2"/>
                                      <w:sz w:val="15"/>
                                    </w:rPr>
                                    <w:t>Raleigh</w:t>
                                  </w:r>
                                  <w:r>
                                    <w:rPr>
                                      <w:rFonts w:ascii="Calibri" w:hAnsi="Calibri"/>
                                      <w:spacing w:val="-6"/>
                                      <w:sz w:val="15"/>
                                    </w:rPr>
                                    <w:t xml:space="preserve"> </w:t>
                                  </w:r>
                                  <w:r>
                                    <w:rPr>
                                      <w:rFonts w:ascii="Calibri" w:hAnsi="Calibri"/>
                                      <w:spacing w:val="-5"/>
                                      <w:sz w:val="15"/>
                                    </w:rPr>
                                    <w:t>NC</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5</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16:00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21:00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175.00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7.50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17.50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First</w:t>
                                  </w:r>
                                  <w:r>
                                    <w:rPr>
                                      <w:rFonts w:ascii="Calibri" w:hAnsi="Calibri"/>
                                      <w:spacing w:val="-6"/>
                                      <w:sz w:val="15"/>
                                    </w:rPr>
                                    <w:t xml:space="preserve"> </w:t>
                                  </w:r>
                                  <w:r>
                                    <w:rPr>
                                      <w:rFonts w:ascii="Calibri" w:hAnsi="Calibri"/>
                                      <w:spacing w:val="-2"/>
                                      <w:sz w:val="15"/>
                                    </w:rPr>
                                    <w:t>Baptist</w:t>
                                  </w:r>
                                  <w:r>
                                    <w:rPr>
                                      <w:rFonts w:ascii="Calibri" w:hAnsi="Calibri"/>
                                      <w:spacing w:val="-6"/>
                                      <w:sz w:val="15"/>
                                    </w:rPr>
                                    <w:t xml:space="preserve"> </w:t>
                                  </w:r>
                                  <w:r>
                                    <w:rPr>
                                      <w:rFonts w:ascii="Calibri" w:hAnsi="Calibri"/>
                                      <w:spacing w:val="-2"/>
                                      <w:sz w:val="15"/>
                                    </w:rPr>
                                    <w:t>Church</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09/12/2021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601</w:t>
                                  </w:r>
                                  <w:r>
                                    <w:rPr>
                                      <w:rFonts w:ascii="Calibri" w:hAnsi="Calibri"/>
                                      <w:spacing w:val="-3"/>
                                      <w:sz w:val="15"/>
                                    </w:rPr>
                                    <w:t xml:space="preserve"> </w:t>
                                  </w:r>
                                  <w:r>
                                    <w:rPr>
                                      <w:rFonts w:ascii="Calibri" w:hAnsi="Calibri"/>
                                      <w:sz w:val="15"/>
                                    </w:rPr>
                                    <w:t>St.</w:t>
                                  </w:r>
                                  <w:r>
                                    <w:rPr>
                                      <w:rFonts w:ascii="Calibri" w:hAnsi="Calibri"/>
                                      <w:spacing w:val="6"/>
                                      <w:sz w:val="15"/>
                                    </w:rPr>
                                    <w:t xml:space="preserve"> </w:t>
                                  </w:r>
                                  <w:r>
                                    <w:rPr>
                                      <w:rFonts w:ascii="Calibri" w:hAnsi="Calibri"/>
                                      <w:sz w:val="15"/>
                                    </w:rPr>
                                    <w:t xml:space="preserve">Mary's </w:t>
                                  </w:r>
                                  <w:r>
                                    <w:rPr>
                                      <w:rFonts w:ascii="Calibri" w:hAnsi="Calibri"/>
                                      <w:spacing w:val="-5"/>
                                      <w:sz w:val="15"/>
                                    </w:rPr>
                                    <w:t>St.</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3</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08:45</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11:45</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105.00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4.50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10.50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Abberly</w:t>
                                  </w:r>
                                  <w:r>
                                    <w:rPr>
                                      <w:rFonts w:ascii="Calibri" w:hAnsi="Calibri"/>
                                      <w:spacing w:val="5"/>
                                      <w:sz w:val="15"/>
                                    </w:rPr>
                                    <w:t xml:space="preserve"> </w:t>
                                  </w:r>
                                  <w:r>
                                    <w:rPr>
                                      <w:rFonts w:ascii="Calibri" w:hAnsi="Calibri"/>
                                      <w:spacing w:val="-2"/>
                                      <w:sz w:val="15"/>
                                    </w:rPr>
                                    <w:t>Place</w:t>
                                  </w:r>
                                  <w:r>
                                    <w:rPr>
                                      <w:rFonts w:ascii="Calibri" w:hAnsi="Calibri"/>
                                      <w:spacing w:val="-1"/>
                                      <w:sz w:val="15"/>
                                    </w:rPr>
                                    <w:t xml:space="preserve"> </w:t>
                                  </w:r>
                                  <w:r>
                                    <w:rPr>
                                      <w:rFonts w:ascii="Calibri" w:hAnsi="Calibri"/>
                                      <w:spacing w:val="-2"/>
                                      <w:sz w:val="15"/>
                                    </w:rPr>
                                    <w:t>Apartments</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09/19/2021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pacing w:val="-2"/>
                                      <w:sz w:val="15"/>
                                    </w:rPr>
                                    <w:t>500</w:t>
                                  </w:r>
                                  <w:r>
                                    <w:rPr>
                                      <w:rFonts w:ascii="Calibri" w:hAnsi="Calibri"/>
                                      <w:spacing w:val="-4"/>
                                      <w:sz w:val="15"/>
                                    </w:rPr>
                                    <w:t xml:space="preserve"> </w:t>
                                  </w:r>
                                  <w:r>
                                    <w:rPr>
                                      <w:rFonts w:ascii="Calibri" w:hAnsi="Calibri"/>
                                      <w:spacing w:val="-2"/>
                                      <w:sz w:val="15"/>
                                    </w:rPr>
                                    <w:t>Abberly</w:t>
                                  </w:r>
                                  <w:r>
                                    <w:rPr>
                                      <w:rFonts w:ascii="Calibri" w:hAnsi="Calibri"/>
                                      <w:spacing w:val="5"/>
                                      <w:sz w:val="15"/>
                                    </w:rPr>
                                    <w:t xml:space="preserve"> </w:t>
                                  </w:r>
                                  <w:r>
                                    <w:rPr>
                                      <w:rFonts w:ascii="Calibri" w:hAnsi="Calibri"/>
                                      <w:spacing w:val="-2"/>
                                      <w:sz w:val="15"/>
                                    </w:rPr>
                                    <w:t>Crest</w:t>
                                  </w:r>
                                  <w:r>
                                    <w:rPr>
                                      <w:rFonts w:ascii="Calibri" w:hAnsi="Calibri"/>
                                      <w:spacing w:val="-7"/>
                                      <w:sz w:val="15"/>
                                    </w:rPr>
                                    <w:t xml:space="preserve"> </w:t>
                                  </w:r>
                                  <w:r>
                                    <w:rPr>
                                      <w:rFonts w:ascii="Calibri" w:hAnsi="Calibri"/>
                                      <w:spacing w:val="-2"/>
                                      <w:sz w:val="15"/>
                                    </w:rPr>
                                    <w:t>Blvd.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4</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08:30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12:30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140.00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6.00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14.00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TT and</w:t>
                                  </w:r>
                                  <w:r>
                                    <w:rPr>
                                      <w:rFonts w:ascii="Calibri" w:hAnsi="Calibri"/>
                                      <w:spacing w:val="-7"/>
                                      <w:sz w:val="15"/>
                                    </w:rPr>
                                    <w:t xml:space="preserve"> </w:t>
                                  </w:r>
                                  <w:r>
                                    <w:rPr>
                                      <w:rFonts w:ascii="Calibri" w:hAnsi="Calibri"/>
                                      <w:spacing w:val="-10"/>
                                      <w:sz w:val="15"/>
                                    </w:rPr>
                                    <w:t>E</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09/05/2021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1529</w:t>
                                  </w:r>
                                  <w:r>
                                    <w:rPr>
                                      <w:rFonts w:ascii="Calibri" w:hAnsi="Calibri"/>
                                      <w:spacing w:val="-11"/>
                                      <w:sz w:val="15"/>
                                    </w:rPr>
                                    <w:t xml:space="preserve"> </w:t>
                                  </w:r>
                                  <w:r>
                                    <w:rPr>
                                      <w:rFonts w:ascii="Calibri" w:hAnsi="Calibri"/>
                                      <w:sz w:val="15"/>
                                    </w:rPr>
                                    <w:t>W.</w:t>
                                  </w:r>
                                  <w:r>
                                    <w:rPr>
                                      <w:rFonts w:ascii="Calibri" w:hAnsi="Calibri"/>
                                      <w:spacing w:val="-3"/>
                                      <w:sz w:val="15"/>
                                    </w:rPr>
                                    <w:t xml:space="preserve"> </w:t>
                                  </w:r>
                                  <w:r>
                                    <w:rPr>
                                      <w:rFonts w:ascii="Calibri" w:hAnsi="Calibri"/>
                                      <w:sz w:val="15"/>
                                    </w:rPr>
                                    <w:t>Garner</w:t>
                                  </w:r>
                                  <w:r>
                                    <w:rPr>
                                      <w:rFonts w:ascii="Calibri" w:hAnsi="Calibri"/>
                                      <w:spacing w:val="-11"/>
                                      <w:sz w:val="15"/>
                                    </w:rPr>
                                    <w:t xml:space="preserve"> </w:t>
                                  </w:r>
                                  <w:r>
                                    <w:rPr>
                                      <w:rFonts w:ascii="Calibri" w:hAnsi="Calibri"/>
                                      <w:spacing w:val="-5"/>
                                      <w:sz w:val="15"/>
                                    </w:rPr>
                                    <w:t>Rd.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8</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06:00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14:00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280.00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12.00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28.00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TT and</w:t>
                                  </w:r>
                                  <w:r>
                                    <w:rPr>
                                      <w:rFonts w:ascii="Calibri" w:hAnsi="Calibri"/>
                                      <w:spacing w:val="-7"/>
                                      <w:sz w:val="15"/>
                                    </w:rPr>
                                    <w:t xml:space="preserve"> </w:t>
                                  </w:r>
                                  <w:r>
                                    <w:rPr>
                                      <w:rFonts w:ascii="Calibri" w:hAnsi="Calibri"/>
                                      <w:spacing w:val="-10"/>
                                      <w:sz w:val="15"/>
                                    </w:rPr>
                                    <w:t>E</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09/14/2021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1529</w:t>
                                  </w:r>
                                  <w:r>
                                    <w:rPr>
                                      <w:rFonts w:ascii="Calibri" w:hAnsi="Calibri"/>
                                      <w:spacing w:val="-11"/>
                                      <w:sz w:val="15"/>
                                    </w:rPr>
                                    <w:t xml:space="preserve"> </w:t>
                                  </w:r>
                                  <w:r>
                                    <w:rPr>
                                      <w:rFonts w:ascii="Calibri" w:hAnsi="Calibri"/>
                                      <w:sz w:val="15"/>
                                    </w:rPr>
                                    <w:t>W.</w:t>
                                  </w:r>
                                  <w:r>
                                    <w:rPr>
                                      <w:rFonts w:ascii="Calibri" w:hAnsi="Calibri"/>
                                      <w:spacing w:val="-3"/>
                                      <w:sz w:val="15"/>
                                    </w:rPr>
                                    <w:t xml:space="preserve"> </w:t>
                                  </w:r>
                                  <w:r>
                                    <w:rPr>
                                      <w:rFonts w:ascii="Calibri" w:hAnsi="Calibri"/>
                                      <w:sz w:val="15"/>
                                    </w:rPr>
                                    <w:t>Garner</w:t>
                                  </w:r>
                                  <w:r>
                                    <w:rPr>
                                      <w:rFonts w:ascii="Calibri" w:hAnsi="Calibri"/>
                                      <w:spacing w:val="-11"/>
                                      <w:sz w:val="15"/>
                                    </w:rPr>
                                    <w:t xml:space="preserve"> </w:t>
                                  </w:r>
                                  <w:r>
                                    <w:rPr>
                                      <w:rFonts w:ascii="Calibri" w:hAnsi="Calibri"/>
                                      <w:spacing w:val="-5"/>
                                      <w:sz w:val="15"/>
                                    </w:rPr>
                                    <w:t>Rd.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12</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18:00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06:00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420.00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18.00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42.00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TT and</w:t>
                                  </w:r>
                                  <w:r>
                                    <w:rPr>
                                      <w:rFonts w:ascii="Calibri" w:hAnsi="Calibri"/>
                                      <w:spacing w:val="-7"/>
                                      <w:sz w:val="15"/>
                                    </w:rPr>
                                    <w:t xml:space="preserve"> </w:t>
                                  </w:r>
                                  <w:r>
                                    <w:rPr>
                                      <w:rFonts w:ascii="Calibri" w:hAnsi="Calibri"/>
                                      <w:spacing w:val="-10"/>
                                      <w:sz w:val="15"/>
                                    </w:rPr>
                                    <w:t>E</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09/16/2021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1529</w:t>
                                  </w:r>
                                  <w:r>
                                    <w:rPr>
                                      <w:rFonts w:ascii="Calibri" w:hAnsi="Calibri"/>
                                      <w:spacing w:val="-11"/>
                                      <w:sz w:val="15"/>
                                    </w:rPr>
                                    <w:t xml:space="preserve"> </w:t>
                                  </w:r>
                                  <w:r>
                                    <w:rPr>
                                      <w:rFonts w:ascii="Calibri" w:hAnsi="Calibri"/>
                                      <w:sz w:val="15"/>
                                    </w:rPr>
                                    <w:t>W.</w:t>
                                  </w:r>
                                  <w:r>
                                    <w:rPr>
                                      <w:rFonts w:ascii="Calibri" w:hAnsi="Calibri"/>
                                      <w:spacing w:val="-3"/>
                                      <w:sz w:val="15"/>
                                    </w:rPr>
                                    <w:t xml:space="preserve"> </w:t>
                                  </w:r>
                                  <w:r>
                                    <w:rPr>
                                      <w:rFonts w:ascii="Calibri" w:hAnsi="Calibri"/>
                                      <w:sz w:val="15"/>
                                    </w:rPr>
                                    <w:t>Garner</w:t>
                                  </w:r>
                                  <w:r>
                                    <w:rPr>
                                      <w:rFonts w:ascii="Calibri" w:hAnsi="Calibri"/>
                                      <w:spacing w:val="-11"/>
                                      <w:sz w:val="15"/>
                                    </w:rPr>
                                    <w:t xml:space="preserve"> </w:t>
                                  </w:r>
                                  <w:r>
                                    <w:rPr>
                                      <w:rFonts w:ascii="Calibri" w:hAnsi="Calibri"/>
                                      <w:spacing w:val="-5"/>
                                      <w:sz w:val="15"/>
                                    </w:rPr>
                                    <w:t>Rd.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12</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18:00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06:00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420.00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18.00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42.00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0" w:right="24" w:hanging="0"/>
                                    <w:jc w:val="right"/>
                                    <w:rPr>
                                      <w:rFonts w:ascii="Calibri" w:hAnsi="Calibri"/>
                                      <w:b/>
                                      <w:b/>
                                      <w:sz w:val="17"/>
                                    </w:rPr>
                                  </w:pPr>
                                  <w:r>
                                    <w:rPr>
                                      <w:rFonts w:ascii="Calibri" w:hAnsi="Calibri"/>
                                      <w:b/>
                                      <w:spacing w:val="-2"/>
                                      <w:sz w:val="17"/>
                                    </w:rPr>
                                    <w:t>527.8</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82" w:right="0" w:hanging="0"/>
                                    <w:rPr>
                                      <w:rFonts w:ascii="Calibri" w:hAnsi="Calibri"/>
                                      <w:b/>
                                      <w:b/>
                                      <w:sz w:val="17"/>
                                    </w:rPr>
                                  </w:pPr>
                                  <w:r>
                                    <w:rPr>
                                      <w:rFonts w:ascii="Calibri" w:hAnsi="Calibri"/>
                                      <w:b/>
                                      <w:sz w:val="17"/>
                                    </w:rPr>
                                    <w:t>$</w:t>
                                  </w:r>
                                  <w:r>
                                    <w:rPr>
                                      <w:rFonts w:ascii="Calibri" w:hAnsi="Calibri"/>
                                      <w:b/>
                                      <w:spacing w:val="-4"/>
                                      <w:sz w:val="17"/>
                                    </w:rPr>
                                    <w:t xml:space="preserve"> </w:t>
                                  </w:r>
                                  <w:r>
                                    <w:rPr>
                                      <w:rFonts w:ascii="Calibri" w:hAnsi="Calibri"/>
                                      <w:b/>
                                      <w:spacing w:val="-2"/>
                                      <w:sz w:val="17"/>
                                    </w:rPr>
                                    <w:t>18,675.00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0" w:right="16" w:hanging="0"/>
                                    <w:jc w:val="right"/>
                                    <w:rPr>
                                      <w:rFonts w:ascii="Calibri" w:hAnsi="Calibri"/>
                                      <w:b/>
                                      <w:b/>
                                      <w:sz w:val="17"/>
                                    </w:rPr>
                                  </w:pPr>
                                  <w:r>
                                    <w:rPr>
                                      <w:rFonts w:ascii="Calibri" w:hAnsi="Calibri"/>
                                      <w:b/>
                                      <w:sz w:val="17"/>
                                    </w:rPr>
                                    <w:t>$</w:t>
                                  </w:r>
                                  <w:r>
                                    <w:rPr>
                                      <w:rFonts w:ascii="Calibri" w:hAnsi="Calibri"/>
                                      <w:b/>
                                      <w:spacing w:val="-4"/>
                                      <w:sz w:val="17"/>
                                    </w:rPr>
                                    <w:t xml:space="preserve"> </w:t>
                                  </w:r>
                                  <w:r>
                                    <w:rPr>
                                      <w:rFonts w:ascii="Calibri" w:hAnsi="Calibri"/>
                                      <w:b/>
                                      <w:spacing w:val="-2"/>
                                      <w:sz w:val="17"/>
                                    </w:rPr>
                                    <w:t>782.63</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0" w:right="15" w:hanging="0"/>
                                    <w:jc w:val="right"/>
                                    <w:rPr>
                                      <w:rFonts w:ascii="Calibri" w:hAnsi="Calibri"/>
                                      <w:b/>
                                      <w:b/>
                                      <w:sz w:val="17"/>
                                    </w:rPr>
                                  </w:pPr>
                                  <w:r>
                                    <w:rPr>
                                      <w:rFonts w:ascii="Calibri" w:hAnsi="Calibri"/>
                                      <w:b/>
                                      <w:sz w:val="17"/>
                                    </w:rPr>
                                    <w:t>$</w:t>
                                  </w:r>
                                  <w:r>
                                    <w:rPr>
                                      <w:rFonts w:ascii="Calibri" w:hAnsi="Calibri"/>
                                      <w:b/>
                                      <w:spacing w:val="-4"/>
                                      <w:sz w:val="17"/>
                                    </w:rPr>
                                    <w:t xml:space="preserve"> </w:t>
                                  </w:r>
                                  <w:r>
                                    <w:rPr>
                                      <w:rFonts w:ascii="Calibri" w:hAnsi="Calibri"/>
                                      <w:b/>
                                      <w:spacing w:val="-2"/>
                                      <w:sz w:val="17"/>
                                    </w:rPr>
                                    <w:t>1,867.50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11" w:right="73" w:hanging="0"/>
                                    <w:jc w:val="center"/>
                                    <w:rPr>
                                      <w:rFonts w:ascii="Calibri" w:hAnsi="Calibri"/>
                                      <w:sz w:val="17"/>
                                    </w:rPr>
                                  </w:pPr>
                                  <w:r>
                                    <w:rPr>
                                      <w:rFonts w:ascii="Calibri" w:hAnsi="Calibri"/>
                                      <w:spacing w:val="-2"/>
                                      <w:sz w:val="17"/>
                                      <w:u w:val="single"/>
                                    </w:rPr>
                                    <w:t>Total Deposit</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82" w:right="0" w:hanging="0"/>
                                    <w:rPr>
                                      <w:rFonts w:ascii="Calibri" w:hAnsi="Calibri"/>
                                      <w:b/>
                                      <w:b/>
                                      <w:sz w:val="17"/>
                                    </w:rPr>
                                  </w:pPr>
                                  <w:r>
                                    <w:rPr>
                                      <w:rFonts w:ascii="Calibri" w:hAnsi="Calibri"/>
                                      <w:b/>
                                      <w:sz w:val="17"/>
                                      <w:u w:val="single"/>
                                    </w:rPr>
                                    <w:t>$</w:t>
                                  </w:r>
                                  <w:r>
                                    <w:rPr>
                                      <w:rFonts w:ascii="Calibri" w:hAnsi="Calibri"/>
                                      <w:b/>
                                      <w:spacing w:val="-4"/>
                                      <w:sz w:val="17"/>
                                      <w:u w:val="single"/>
                                    </w:rPr>
                                    <w:t xml:space="preserve"> </w:t>
                                  </w:r>
                                  <w:r>
                                    <w:rPr>
                                      <w:rFonts w:ascii="Calibri" w:hAnsi="Calibri"/>
                                      <w:b/>
                                      <w:spacing w:val="-2"/>
                                      <w:sz w:val="17"/>
                                      <w:u w:val="single"/>
                                    </w:rPr>
                                    <w:t>19,457.63</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r>
                          </w:tbl>
                          <w:p>
                            <w:pPr>
                              <w:pStyle w:val="TextBody"/>
                              <w:rPr>
                                <w:color w:val="000000"/>
                              </w:rPr>
                            </w:pPr>
                            <w:r>
                              <w:rPr/>
                            </w:r>
                          </w:p>
                        </w:txbxContent>
                      </wps:txbx>
                      <wps:bodyPr lIns="0" rIns="0" tIns="0" bIns="0" anchor="t">
                        <a:noAutofit/>
                      </wps:bodyPr>
                    </wps:wsp>
                  </a:graphicData>
                </a:graphic>
              </wp:anchor>
            </w:drawing>
          </mc:Choice>
          <mc:Fallback>
            <w:pict>
              <v:rect id="shape_0" ID="Textbox 500" path="m0,0l-2147483645,0l-2147483645,-2147483646l0,-2147483646xe" stroked="f" o:allowincell="f" style="position:absolute;margin-left:91pt;margin-top:10.5pt;width:575.65pt;height:375.45pt;mso-wrap-style:none;v-text-anchor:middle;mso-position-horizontal-relative:page">
                <v:fill o:detectmouseclick="t" on="false"/>
                <v:stroke color="#3465a4" joinstyle="round" endcap="flat"/>
                <v:textbox>
                  <w:txbxContent>
                    <w:tbl>
                      <w:tblPr>
                        <w:tblW w:w="11495" w:type="dxa"/>
                        <w:jc w:val="left"/>
                        <w:tblInd w:w="11" w:type="dxa"/>
                        <w:tblLayout w:type="fixed"/>
                        <w:tblCellMar>
                          <w:top w:w="0" w:type="dxa"/>
                          <w:left w:w="10" w:type="dxa"/>
                          <w:bottom w:w="0" w:type="dxa"/>
                          <w:right w:w="10" w:type="dxa"/>
                        </w:tblCellMar>
                        <w:tblLook w:val="01e0"/>
                      </w:tblPr>
                      <w:tblGrid>
                        <w:gridCol w:w="2263"/>
                        <w:gridCol w:w="809"/>
                        <w:gridCol w:w="1927"/>
                        <w:gridCol w:w="534"/>
                        <w:gridCol w:w="460"/>
                        <w:gridCol w:w="566"/>
                        <w:gridCol w:w="519"/>
                        <w:gridCol w:w="1070"/>
                        <w:gridCol w:w="981"/>
                        <w:gridCol w:w="731"/>
                        <w:gridCol w:w="610"/>
                        <w:gridCol w:w="1024"/>
                      </w:tblGrid>
                      <w:tr>
                        <w:trPr>
                          <w:trHeight w:val="729"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5" w:right="0" w:hanging="0"/>
                              <w:rPr>
                                <w:rFonts w:ascii="Calibri" w:hAnsi="Calibri"/>
                                <w:b/>
                                <w:b/>
                                <w:sz w:val="17"/>
                              </w:rPr>
                            </w:pPr>
                            <w:r>
                              <w:rPr>
                                <w:rFonts w:ascii="Calibri" w:hAnsi="Calibri"/>
                                <w:b/>
                                <w:spacing w:val="-2"/>
                                <w:sz w:val="17"/>
                                <w:u w:val="single"/>
                              </w:rPr>
                              <w:t>Customer</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5" w:right="0" w:hanging="0"/>
                              <w:rPr>
                                <w:rFonts w:ascii="Calibri" w:hAnsi="Calibri"/>
                                <w:b/>
                                <w:b/>
                                <w:sz w:val="17"/>
                              </w:rPr>
                            </w:pPr>
                            <w:r>
                              <w:rPr>
                                <w:rFonts w:ascii="Calibri" w:hAnsi="Calibri"/>
                                <w:b/>
                                <w:spacing w:val="-4"/>
                                <w:sz w:val="17"/>
                                <w:u w:val="single"/>
                              </w:rPr>
                              <w:t>Date</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6" w:right="0" w:hanging="0"/>
                              <w:rPr>
                                <w:rFonts w:ascii="Calibri" w:hAnsi="Calibri"/>
                                <w:b/>
                                <w:b/>
                                <w:sz w:val="17"/>
                              </w:rPr>
                            </w:pPr>
                            <w:r>
                              <w:rPr>
                                <w:rFonts w:ascii="Calibri" w:hAnsi="Calibri"/>
                                <w:b/>
                                <w:spacing w:val="-2"/>
                                <w:sz w:val="17"/>
                                <w:u w:val="single"/>
                              </w:rPr>
                              <w:t>Location</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0" w:right="57" w:hanging="0"/>
                              <w:jc w:val="right"/>
                              <w:rPr>
                                <w:rFonts w:ascii="Calibri" w:hAnsi="Calibri"/>
                                <w:b/>
                                <w:b/>
                                <w:sz w:val="17"/>
                              </w:rPr>
                            </w:pPr>
                            <w:r>
                              <w:rPr>
                                <w:rFonts w:ascii="Calibri" w:hAnsi="Calibri"/>
                                <w:b/>
                                <w:spacing w:val="-2"/>
                                <w:sz w:val="17"/>
                                <w:u w:val="single"/>
                              </w:rPr>
                              <w:t>Hours</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7" w:right="0" w:hanging="0"/>
                              <w:rPr>
                                <w:rFonts w:ascii="Calibri" w:hAnsi="Calibri"/>
                                <w:b/>
                                <w:b/>
                                <w:sz w:val="17"/>
                              </w:rPr>
                            </w:pPr>
                            <w:r>
                              <w:rPr>
                                <w:rFonts w:ascii="Calibri" w:hAnsi="Calibri"/>
                                <w:b/>
                                <w:spacing w:val="-4"/>
                                <w:sz w:val="17"/>
                                <w:u w:val="single"/>
                              </w:rPr>
                              <w:t>Rate</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6" w:right="0" w:hanging="0"/>
                              <w:rPr>
                                <w:rFonts w:ascii="Calibri" w:hAnsi="Calibri"/>
                                <w:b/>
                                <w:b/>
                                <w:sz w:val="17"/>
                              </w:rPr>
                            </w:pPr>
                            <w:r>
                              <w:rPr>
                                <w:rFonts w:ascii="Calibri" w:hAnsi="Calibri"/>
                                <w:b/>
                                <w:spacing w:val="-2"/>
                                <w:sz w:val="17"/>
                                <w:u w:val="single"/>
                              </w:rPr>
                              <w:t>Start</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6" w:right="0" w:hanging="0"/>
                              <w:rPr>
                                <w:rFonts w:ascii="Calibri" w:hAnsi="Calibri"/>
                                <w:b/>
                                <w:b/>
                                <w:sz w:val="17"/>
                              </w:rPr>
                            </w:pPr>
                            <w:r>
                              <w:rPr>
                                <w:rFonts w:ascii="Calibri" w:hAnsi="Calibri"/>
                                <w:b/>
                                <w:spacing w:val="-5"/>
                                <w:sz w:val="17"/>
                                <w:u w:val="single"/>
                              </w:rPr>
                              <w:t>End</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8" w:right="73" w:hanging="0"/>
                              <w:jc w:val="center"/>
                              <w:rPr>
                                <w:rFonts w:ascii="Calibri" w:hAnsi="Calibri"/>
                                <w:b/>
                                <w:b/>
                                <w:sz w:val="17"/>
                              </w:rPr>
                            </w:pPr>
                            <w:r>
                              <w:rPr>
                                <w:rFonts w:ascii="Calibri" w:hAnsi="Calibri"/>
                                <w:b/>
                                <w:spacing w:val="-4"/>
                                <w:sz w:val="17"/>
                                <w:u w:val="single"/>
                              </w:rPr>
                              <w:t>Officer</w:t>
                            </w:r>
                            <w:r>
                              <w:rPr>
                                <w:rFonts w:ascii="Calibri" w:hAnsi="Calibri"/>
                                <w:b/>
                                <w:spacing w:val="5"/>
                                <w:sz w:val="17"/>
                                <w:u w:val="single"/>
                              </w:rPr>
                              <w:t xml:space="preserve"> </w:t>
                            </w:r>
                            <w:r>
                              <w:rPr>
                                <w:rFonts w:ascii="Calibri" w:hAnsi="Calibri"/>
                                <w:b/>
                                <w:spacing w:val="-4"/>
                                <w:sz w:val="17"/>
                                <w:u w:val="single"/>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6" w:right="0" w:hanging="0"/>
                              <w:rPr>
                                <w:rFonts w:ascii="Calibri" w:hAnsi="Calibri"/>
                                <w:b/>
                                <w:b/>
                                <w:sz w:val="17"/>
                              </w:rPr>
                            </w:pPr>
                            <w:r>
                              <w:rPr>
                                <w:rFonts w:ascii="Calibri" w:hAnsi="Calibri"/>
                                <w:b/>
                                <w:spacing w:val="-4"/>
                                <w:sz w:val="17"/>
                                <w:u w:val="single"/>
                              </w:rPr>
                              <w:t>Officer</w:t>
                            </w:r>
                            <w:r>
                              <w:rPr>
                                <w:rFonts w:ascii="Calibri" w:hAnsi="Calibri"/>
                                <w:b/>
                                <w:spacing w:val="5"/>
                                <w:sz w:val="17"/>
                                <w:u w:val="single"/>
                              </w:rPr>
                              <w:t xml:space="preserve"> </w:t>
                            </w:r>
                            <w:r>
                              <w:rPr>
                                <w:rFonts w:ascii="Calibri" w:hAnsi="Calibri"/>
                                <w:b/>
                                <w:spacing w:val="-5"/>
                                <w:sz w:val="17"/>
                                <w:u w:val="single"/>
                              </w:rPr>
                              <w:t>Pay</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7" w:right="0" w:hanging="0"/>
                              <w:rPr>
                                <w:rFonts w:ascii="Calibri" w:hAnsi="Calibri"/>
                                <w:b/>
                                <w:b/>
                                <w:sz w:val="17"/>
                              </w:rPr>
                            </w:pPr>
                            <w:r>
                              <w:rPr>
                                <w:rFonts w:ascii="Calibri" w:hAnsi="Calibri"/>
                                <w:b/>
                                <w:spacing w:val="-4"/>
                                <w:sz w:val="17"/>
                                <w:u w:val="single"/>
                              </w:rPr>
                              <w:t>City</w:t>
                            </w:r>
                          </w:p>
                          <w:p>
                            <w:pPr>
                              <w:pStyle w:val="TableParagraph"/>
                              <w:widowControl w:val="false"/>
                              <w:spacing w:lineRule="auto" w:line="247" w:before="6" w:after="0"/>
                              <w:ind w:left="37" w:right="0" w:hanging="0"/>
                              <w:rPr>
                                <w:rFonts w:ascii="Calibri" w:hAnsi="Calibri"/>
                                <w:b/>
                                <w:b/>
                                <w:sz w:val="17"/>
                              </w:rPr>
                            </w:pPr>
                            <w:r>
                              <w:rPr>
                                <w:rFonts w:ascii="Calibri" w:hAnsi="Calibri"/>
                                <w:b/>
                                <w:spacing w:val="-2"/>
                                <w:sz w:val="17"/>
                                <w:u w:val="single"/>
                              </w:rPr>
                              <w:t>Admins</w:t>
                            </w:r>
                            <w:r>
                              <w:rPr>
                                <w:rFonts w:ascii="Calibri" w:hAnsi="Calibri"/>
                                <w:b/>
                                <w:spacing w:val="40"/>
                                <w:sz w:val="17"/>
                                <w:u w:val="none"/>
                              </w:rPr>
                              <w:t xml:space="preserve"> </w:t>
                            </w:r>
                            <w:r>
                              <w:rPr>
                                <w:rFonts w:ascii="Calibri" w:hAnsi="Calibri"/>
                                <w:b/>
                                <w:spacing w:val="-4"/>
                                <w:sz w:val="17"/>
                                <w:u w:val="single"/>
                              </w:rPr>
                              <w:t>Fee</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8" w:right="0" w:hanging="0"/>
                              <w:rPr>
                                <w:rFonts w:ascii="Calibri" w:hAnsi="Calibri"/>
                                <w:b/>
                                <w:b/>
                                <w:sz w:val="17"/>
                              </w:rPr>
                            </w:pPr>
                            <w:r>
                              <w:rPr>
                                <w:rFonts w:ascii="Calibri" w:hAnsi="Calibri"/>
                                <w:b/>
                                <w:spacing w:val="-4"/>
                                <w:sz w:val="17"/>
                                <w:u w:val="single"/>
                              </w:rPr>
                              <w:t>City</w:t>
                            </w:r>
                          </w:p>
                          <w:p>
                            <w:pPr>
                              <w:pStyle w:val="TableParagraph"/>
                              <w:widowControl w:val="false"/>
                              <w:spacing w:before="6" w:after="0"/>
                              <w:ind w:left="38" w:right="0" w:hanging="0"/>
                              <w:rPr>
                                <w:rFonts w:ascii="Calibri" w:hAnsi="Calibri"/>
                                <w:b/>
                                <w:b/>
                                <w:sz w:val="17"/>
                              </w:rPr>
                            </w:pPr>
                            <w:r>
                              <w:rPr>
                                <w:rFonts w:ascii="Calibri" w:hAnsi="Calibri"/>
                                <w:b/>
                                <w:spacing w:val="-2"/>
                                <w:sz w:val="17"/>
                                <w:u w:val="single"/>
                              </w:rPr>
                              <w:t>Cruiser</w:t>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38" w:right="0" w:hanging="0"/>
                              <w:rPr>
                                <w:rFonts w:ascii="Calibri" w:hAnsi="Calibri"/>
                                <w:b/>
                                <w:b/>
                                <w:sz w:val="17"/>
                              </w:rPr>
                            </w:pPr>
                            <w:r>
                              <w:rPr>
                                <w:rFonts w:ascii="Calibri" w:hAnsi="Calibri"/>
                                <w:b/>
                                <w:spacing w:val="-5"/>
                                <w:sz w:val="17"/>
                                <w:u w:val="single"/>
                              </w:rPr>
                              <w:t>EDS</w:t>
                            </w:r>
                            <w:r>
                              <w:rPr>
                                <w:rFonts w:ascii="Calibri" w:hAnsi="Calibri"/>
                                <w:b/>
                                <w:spacing w:val="-7"/>
                                <w:sz w:val="17"/>
                                <w:u w:val="single"/>
                              </w:rPr>
                              <w:t xml:space="preserve"> </w:t>
                            </w:r>
                            <w:r>
                              <w:rPr>
                                <w:rFonts w:ascii="Calibri" w:hAnsi="Calibri"/>
                                <w:b/>
                                <w:spacing w:val="-2"/>
                                <w:sz w:val="17"/>
                                <w:u w:val="single"/>
                              </w:rPr>
                              <w:t>Admin</w:t>
                            </w:r>
                          </w:p>
                          <w:p>
                            <w:pPr>
                              <w:pStyle w:val="TableParagraph"/>
                              <w:widowControl w:val="false"/>
                              <w:spacing w:before="6" w:after="0"/>
                              <w:ind w:left="38" w:right="0" w:hanging="0"/>
                              <w:rPr>
                                <w:rFonts w:ascii="Calibri" w:hAnsi="Calibri"/>
                                <w:b/>
                                <w:b/>
                                <w:sz w:val="17"/>
                              </w:rPr>
                            </w:pPr>
                            <w:r>
                              <w:rPr>
                                <w:rFonts w:ascii="Calibri" w:hAnsi="Calibri"/>
                                <w:b/>
                                <w:spacing w:val="-4"/>
                                <w:sz w:val="17"/>
                                <w:u w:val="single"/>
                              </w:rPr>
                              <w:t>Fees</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TT and</w:t>
                            </w:r>
                            <w:r>
                              <w:rPr>
                                <w:rFonts w:ascii="Calibri" w:hAnsi="Calibri"/>
                                <w:spacing w:val="-7"/>
                                <w:sz w:val="15"/>
                              </w:rPr>
                              <w:t xml:space="preserve"> </w:t>
                            </w:r>
                            <w:r>
                              <w:rPr>
                                <w:rFonts w:ascii="Calibri" w:hAnsi="Calibri"/>
                                <w:spacing w:val="-10"/>
                                <w:sz w:val="15"/>
                              </w:rPr>
                              <w:t>E</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09/04/2021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1529</w:t>
                            </w:r>
                            <w:r>
                              <w:rPr>
                                <w:rFonts w:ascii="Calibri" w:hAnsi="Calibri"/>
                                <w:spacing w:val="-11"/>
                                <w:sz w:val="15"/>
                              </w:rPr>
                              <w:t xml:space="preserve"> </w:t>
                            </w:r>
                            <w:r>
                              <w:rPr>
                                <w:rFonts w:ascii="Calibri" w:hAnsi="Calibri"/>
                                <w:sz w:val="15"/>
                              </w:rPr>
                              <w:t>W.</w:t>
                            </w:r>
                            <w:r>
                              <w:rPr>
                                <w:rFonts w:ascii="Calibri" w:hAnsi="Calibri"/>
                                <w:spacing w:val="-3"/>
                                <w:sz w:val="15"/>
                              </w:rPr>
                              <w:t xml:space="preserve"> </w:t>
                            </w:r>
                            <w:r>
                              <w:rPr>
                                <w:rFonts w:ascii="Calibri" w:hAnsi="Calibri"/>
                                <w:sz w:val="15"/>
                              </w:rPr>
                              <w:t>Garner</w:t>
                            </w:r>
                            <w:r>
                              <w:rPr>
                                <w:rFonts w:ascii="Calibri" w:hAnsi="Calibri"/>
                                <w:spacing w:val="-11"/>
                                <w:sz w:val="15"/>
                              </w:rPr>
                              <w:t xml:space="preserve"> </w:t>
                            </w:r>
                            <w:r>
                              <w:rPr>
                                <w:rFonts w:ascii="Calibri" w:hAnsi="Calibri"/>
                                <w:spacing w:val="-5"/>
                                <w:sz w:val="15"/>
                              </w:rPr>
                              <w:t>Rd.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9</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12:00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21:00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315.00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13.50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31.50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TT and</w:t>
                            </w:r>
                            <w:r>
                              <w:rPr>
                                <w:rFonts w:ascii="Calibri" w:hAnsi="Calibri"/>
                                <w:spacing w:val="-7"/>
                                <w:sz w:val="15"/>
                              </w:rPr>
                              <w:t xml:space="preserve"> </w:t>
                            </w:r>
                            <w:r>
                              <w:rPr>
                                <w:rFonts w:ascii="Calibri" w:hAnsi="Calibri"/>
                                <w:spacing w:val="-10"/>
                                <w:sz w:val="15"/>
                              </w:rPr>
                              <w:t>E</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09/11/2021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1529</w:t>
                            </w:r>
                            <w:r>
                              <w:rPr>
                                <w:rFonts w:ascii="Calibri" w:hAnsi="Calibri"/>
                                <w:spacing w:val="-11"/>
                                <w:sz w:val="15"/>
                              </w:rPr>
                              <w:t xml:space="preserve"> </w:t>
                            </w:r>
                            <w:r>
                              <w:rPr>
                                <w:rFonts w:ascii="Calibri" w:hAnsi="Calibri"/>
                                <w:sz w:val="15"/>
                              </w:rPr>
                              <w:t>W.</w:t>
                            </w:r>
                            <w:r>
                              <w:rPr>
                                <w:rFonts w:ascii="Calibri" w:hAnsi="Calibri"/>
                                <w:spacing w:val="-3"/>
                                <w:sz w:val="15"/>
                              </w:rPr>
                              <w:t xml:space="preserve"> </w:t>
                            </w:r>
                            <w:r>
                              <w:rPr>
                                <w:rFonts w:ascii="Calibri" w:hAnsi="Calibri"/>
                                <w:sz w:val="15"/>
                              </w:rPr>
                              <w:t>Garner</w:t>
                            </w:r>
                            <w:r>
                              <w:rPr>
                                <w:rFonts w:ascii="Calibri" w:hAnsi="Calibri"/>
                                <w:spacing w:val="-11"/>
                                <w:sz w:val="15"/>
                              </w:rPr>
                              <w:t xml:space="preserve"> </w:t>
                            </w:r>
                            <w:r>
                              <w:rPr>
                                <w:rFonts w:ascii="Calibri" w:hAnsi="Calibri"/>
                                <w:spacing w:val="-5"/>
                                <w:sz w:val="15"/>
                              </w:rPr>
                              <w:t>Rd.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9</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12:00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21:00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315.00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13.50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31.50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Abberly</w:t>
                            </w:r>
                            <w:r>
                              <w:rPr>
                                <w:rFonts w:ascii="Calibri" w:hAnsi="Calibri"/>
                                <w:spacing w:val="5"/>
                                <w:sz w:val="15"/>
                              </w:rPr>
                              <w:t xml:space="preserve"> </w:t>
                            </w:r>
                            <w:r>
                              <w:rPr>
                                <w:rFonts w:ascii="Calibri" w:hAnsi="Calibri"/>
                                <w:spacing w:val="-2"/>
                                <w:sz w:val="15"/>
                              </w:rPr>
                              <w:t>Place</w:t>
                            </w:r>
                            <w:r>
                              <w:rPr>
                                <w:rFonts w:ascii="Calibri" w:hAnsi="Calibri"/>
                                <w:spacing w:val="-1"/>
                                <w:sz w:val="15"/>
                              </w:rPr>
                              <w:t xml:space="preserve"> </w:t>
                            </w:r>
                            <w:r>
                              <w:rPr>
                                <w:rFonts w:ascii="Calibri" w:hAnsi="Calibri"/>
                                <w:spacing w:val="-2"/>
                                <w:sz w:val="15"/>
                              </w:rPr>
                              <w:t>Apartments</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09/16/2021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pacing w:val="-2"/>
                                <w:sz w:val="15"/>
                              </w:rPr>
                              <w:t>500</w:t>
                            </w:r>
                            <w:r>
                              <w:rPr>
                                <w:rFonts w:ascii="Calibri" w:hAnsi="Calibri"/>
                                <w:spacing w:val="-4"/>
                                <w:sz w:val="15"/>
                              </w:rPr>
                              <w:t xml:space="preserve"> </w:t>
                            </w:r>
                            <w:r>
                              <w:rPr>
                                <w:rFonts w:ascii="Calibri" w:hAnsi="Calibri"/>
                                <w:spacing w:val="-2"/>
                                <w:sz w:val="15"/>
                              </w:rPr>
                              <w:t>Abberly</w:t>
                            </w:r>
                            <w:r>
                              <w:rPr>
                                <w:rFonts w:ascii="Calibri" w:hAnsi="Calibri"/>
                                <w:spacing w:val="5"/>
                                <w:sz w:val="15"/>
                              </w:rPr>
                              <w:t xml:space="preserve"> </w:t>
                            </w:r>
                            <w:r>
                              <w:rPr>
                                <w:rFonts w:ascii="Calibri" w:hAnsi="Calibri"/>
                                <w:spacing w:val="-2"/>
                                <w:sz w:val="15"/>
                              </w:rPr>
                              <w:t>Crest</w:t>
                            </w:r>
                            <w:r>
                              <w:rPr>
                                <w:rFonts w:ascii="Calibri" w:hAnsi="Calibri"/>
                                <w:spacing w:val="-7"/>
                                <w:sz w:val="15"/>
                              </w:rPr>
                              <w:t xml:space="preserve"> </w:t>
                            </w:r>
                            <w:r>
                              <w:rPr>
                                <w:rFonts w:ascii="Calibri" w:hAnsi="Calibri"/>
                                <w:spacing w:val="-2"/>
                                <w:sz w:val="15"/>
                              </w:rPr>
                              <w:t>Blvd.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4</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16:15</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20:15</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140.00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6.00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14.00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TT and</w:t>
                            </w:r>
                            <w:r>
                              <w:rPr>
                                <w:rFonts w:ascii="Calibri" w:hAnsi="Calibri"/>
                                <w:spacing w:val="-7"/>
                                <w:sz w:val="15"/>
                              </w:rPr>
                              <w:t xml:space="preserve"> </w:t>
                            </w:r>
                            <w:r>
                              <w:rPr>
                                <w:rFonts w:ascii="Calibri" w:hAnsi="Calibri"/>
                                <w:spacing w:val="-10"/>
                                <w:sz w:val="15"/>
                              </w:rPr>
                              <w:t>E</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09/12/2021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1529</w:t>
                            </w:r>
                            <w:r>
                              <w:rPr>
                                <w:rFonts w:ascii="Calibri" w:hAnsi="Calibri"/>
                                <w:spacing w:val="-11"/>
                                <w:sz w:val="15"/>
                              </w:rPr>
                              <w:t xml:space="preserve"> </w:t>
                            </w:r>
                            <w:r>
                              <w:rPr>
                                <w:rFonts w:ascii="Calibri" w:hAnsi="Calibri"/>
                                <w:sz w:val="15"/>
                              </w:rPr>
                              <w:t>W.</w:t>
                            </w:r>
                            <w:r>
                              <w:rPr>
                                <w:rFonts w:ascii="Calibri" w:hAnsi="Calibri"/>
                                <w:spacing w:val="-3"/>
                                <w:sz w:val="15"/>
                              </w:rPr>
                              <w:t xml:space="preserve"> </w:t>
                            </w:r>
                            <w:r>
                              <w:rPr>
                                <w:rFonts w:ascii="Calibri" w:hAnsi="Calibri"/>
                                <w:sz w:val="15"/>
                              </w:rPr>
                              <w:t>Garner</w:t>
                            </w:r>
                            <w:r>
                              <w:rPr>
                                <w:rFonts w:ascii="Calibri" w:hAnsi="Calibri"/>
                                <w:spacing w:val="-11"/>
                                <w:sz w:val="15"/>
                              </w:rPr>
                              <w:t xml:space="preserve"> </w:t>
                            </w:r>
                            <w:r>
                              <w:rPr>
                                <w:rFonts w:ascii="Calibri" w:hAnsi="Calibri"/>
                                <w:spacing w:val="-5"/>
                                <w:sz w:val="15"/>
                              </w:rPr>
                              <w:t>Rd.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9</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21:00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06:00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315.00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13.50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31.50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Abberly</w:t>
                            </w:r>
                            <w:r>
                              <w:rPr>
                                <w:rFonts w:ascii="Calibri" w:hAnsi="Calibri"/>
                                <w:spacing w:val="5"/>
                                <w:sz w:val="15"/>
                              </w:rPr>
                              <w:t xml:space="preserve"> </w:t>
                            </w:r>
                            <w:r>
                              <w:rPr>
                                <w:rFonts w:ascii="Calibri" w:hAnsi="Calibri"/>
                                <w:spacing w:val="-2"/>
                                <w:sz w:val="15"/>
                              </w:rPr>
                              <w:t>Place</w:t>
                            </w:r>
                            <w:r>
                              <w:rPr>
                                <w:rFonts w:ascii="Calibri" w:hAnsi="Calibri"/>
                                <w:spacing w:val="-1"/>
                                <w:sz w:val="15"/>
                              </w:rPr>
                              <w:t xml:space="preserve"> </w:t>
                            </w:r>
                            <w:r>
                              <w:rPr>
                                <w:rFonts w:ascii="Calibri" w:hAnsi="Calibri"/>
                                <w:spacing w:val="-2"/>
                                <w:sz w:val="15"/>
                              </w:rPr>
                              <w:t>Apartments</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09/17/2021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pacing w:val="-2"/>
                                <w:sz w:val="15"/>
                              </w:rPr>
                              <w:t>500</w:t>
                            </w:r>
                            <w:r>
                              <w:rPr>
                                <w:rFonts w:ascii="Calibri" w:hAnsi="Calibri"/>
                                <w:spacing w:val="-4"/>
                                <w:sz w:val="15"/>
                              </w:rPr>
                              <w:t xml:space="preserve"> </w:t>
                            </w:r>
                            <w:r>
                              <w:rPr>
                                <w:rFonts w:ascii="Calibri" w:hAnsi="Calibri"/>
                                <w:spacing w:val="-2"/>
                                <w:sz w:val="15"/>
                              </w:rPr>
                              <w:t>Abberly</w:t>
                            </w:r>
                            <w:r>
                              <w:rPr>
                                <w:rFonts w:ascii="Calibri" w:hAnsi="Calibri"/>
                                <w:spacing w:val="5"/>
                                <w:sz w:val="15"/>
                              </w:rPr>
                              <w:t xml:space="preserve"> </w:t>
                            </w:r>
                            <w:r>
                              <w:rPr>
                                <w:rFonts w:ascii="Calibri" w:hAnsi="Calibri"/>
                                <w:spacing w:val="-2"/>
                                <w:sz w:val="15"/>
                              </w:rPr>
                              <w:t>Crest</w:t>
                            </w:r>
                            <w:r>
                              <w:rPr>
                                <w:rFonts w:ascii="Calibri" w:hAnsi="Calibri"/>
                                <w:spacing w:val="-7"/>
                                <w:sz w:val="15"/>
                              </w:rPr>
                              <w:t xml:space="preserve"> </w:t>
                            </w:r>
                            <w:r>
                              <w:rPr>
                                <w:rFonts w:ascii="Calibri" w:hAnsi="Calibri"/>
                                <w:spacing w:val="-2"/>
                                <w:sz w:val="15"/>
                              </w:rPr>
                              <w:t>Blvd.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5"/>
                                <w:sz w:val="15"/>
                              </w:rPr>
                              <w:t>3.5</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12:05</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15:35</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122.50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5.25</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12.25</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South</w:t>
                            </w:r>
                            <w:r>
                              <w:rPr>
                                <w:rFonts w:ascii="Calibri" w:hAnsi="Calibri"/>
                                <w:spacing w:val="-4"/>
                                <w:sz w:val="15"/>
                              </w:rPr>
                              <w:t xml:space="preserve"> </w:t>
                            </w:r>
                            <w:r>
                              <w:rPr>
                                <w:rFonts w:ascii="Calibri" w:hAnsi="Calibri"/>
                                <w:spacing w:val="-2"/>
                                <w:sz w:val="15"/>
                              </w:rPr>
                              <w:t>Garner</w:t>
                            </w:r>
                            <w:r>
                              <w:rPr>
                                <w:rFonts w:ascii="Calibri" w:hAnsi="Calibri"/>
                                <w:spacing w:val="-7"/>
                                <w:sz w:val="15"/>
                              </w:rPr>
                              <w:t xml:space="preserve"> </w:t>
                            </w:r>
                            <w:r>
                              <w:rPr>
                                <w:rFonts w:ascii="Calibri" w:hAnsi="Calibri"/>
                                <w:spacing w:val="-2"/>
                                <w:sz w:val="15"/>
                              </w:rPr>
                              <w:t>High</w:t>
                            </w:r>
                            <w:r>
                              <w:rPr>
                                <w:rFonts w:ascii="Calibri" w:hAnsi="Calibri"/>
                                <w:spacing w:val="-4"/>
                                <w:sz w:val="15"/>
                              </w:rPr>
                              <w:t xml:space="preserve"> </w:t>
                            </w:r>
                            <w:r>
                              <w:rPr>
                                <w:rFonts w:ascii="Calibri" w:hAnsi="Calibri"/>
                                <w:spacing w:val="-2"/>
                                <w:sz w:val="15"/>
                              </w:rPr>
                              <w:t>School</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09/17/2021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pacing w:val="-2"/>
                                <w:sz w:val="15"/>
                              </w:rPr>
                              <w:t>South</w:t>
                            </w:r>
                            <w:r>
                              <w:rPr>
                                <w:rFonts w:ascii="Calibri" w:hAnsi="Calibri"/>
                                <w:spacing w:val="-4"/>
                                <w:sz w:val="15"/>
                              </w:rPr>
                              <w:t xml:space="preserve"> </w:t>
                            </w:r>
                            <w:r>
                              <w:rPr>
                                <w:rFonts w:ascii="Calibri" w:hAnsi="Calibri"/>
                                <w:spacing w:val="-2"/>
                                <w:sz w:val="15"/>
                              </w:rPr>
                              <w:t>Garner</w:t>
                            </w:r>
                            <w:r>
                              <w:rPr>
                                <w:rFonts w:ascii="Calibri" w:hAnsi="Calibri"/>
                                <w:spacing w:val="-7"/>
                                <w:sz w:val="15"/>
                              </w:rPr>
                              <w:t xml:space="preserve"> </w:t>
                            </w:r>
                            <w:r>
                              <w:rPr>
                                <w:rFonts w:ascii="Calibri" w:hAnsi="Calibri"/>
                                <w:spacing w:val="-2"/>
                                <w:sz w:val="15"/>
                              </w:rPr>
                              <w:t>High</w:t>
                            </w:r>
                            <w:r>
                              <w:rPr>
                                <w:rFonts w:ascii="Calibri" w:hAnsi="Calibri"/>
                                <w:spacing w:val="-4"/>
                                <w:sz w:val="15"/>
                              </w:rPr>
                              <w:t xml:space="preserve"> </w:t>
                            </w:r>
                            <w:r>
                              <w:rPr>
                                <w:rFonts w:ascii="Calibri" w:hAnsi="Calibri"/>
                                <w:spacing w:val="-2"/>
                                <w:sz w:val="15"/>
                              </w:rPr>
                              <w:t>School</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6</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16:30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22:30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210.00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9.00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21.00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TT and</w:t>
                            </w:r>
                            <w:r>
                              <w:rPr>
                                <w:rFonts w:ascii="Calibri" w:hAnsi="Calibri"/>
                                <w:spacing w:val="-7"/>
                                <w:sz w:val="15"/>
                              </w:rPr>
                              <w:t xml:space="preserve"> </w:t>
                            </w:r>
                            <w:r>
                              <w:rPr>
                                <w:rFonts w:ascii="Calibri" w:hAnsi="Calibri"/>
                                <w:spacing w:val="-10"/>
                                <w:sz w:val="15"/>
                              </w:rPr>
                              <w:t>E</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09/06/2021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1529</w:t>
                            </w:r>
                            <w:r>
                              <w:rPr>
                                <w:rFonts w:ascii="Calibri" w:hAnsi="Calibri"/>
                                <w:spacing w:val="-11"/>
                                <w:sz w:val="15"/>
                              </w:rPr>
                              <w:t xml:space="preserve"> </w:t>
                            </w:r>
                            <w:r>
                              <w:rPr>
                                <w:rFonts w:ascii="Calibri" w:hAnsi="Calibri"/>
                                <w:sz w:val="15"/>
                              </w:rPr>
                              <w:t>W.</w:t>
                            </w:r>
                            <w:r>
                              <w:rPr>
                                <w:rFonts w:ascii="Calibri" w:hAnsi="Calibri"/>
                                <w:spacing w:val="-3"/>
                                <w:sz w:val="15"/>
                              </w:rPr>
                              <w:t xml:space="preserve"> </w:t>
                            </w:r>
                            <w:r>
                              <w:rPr>
                                <w:rFonts w:ascii="Calibri" w:hAnsi="Calibri"/>
                                <w:sz w:val="15"/>
                              </w:rPr>
                              <w:t>Garner</w:t>
                            </w:r>
                            <w:r>
                              <w:rPr>
                                <w:rFonts w:ascii="Calibri" w:hAnsi="Calibri"/>
                                <w:spacing w:val="-11"/>
                                <w:sz w:val="15"/>
                              </w:rPr>
                              <w:t xml:space="preserve"> </w:t>
                            </w:r>
                            <w:r>
                              <w:rPr>
                                <w:rFonts w:ascii="Calibri" w:hAnsi="Calibri"/>
                                <w:spacing w:val="-5"/>
                                <w:sz w:val="15"/>
                              </w:rPr>
                              <w:t>Rd.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12</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18:00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06:00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420.00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18.00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42.00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TT and</w:t>
                            </w:r>
                            <w:r>
                              <w:rPr>
                                <w:rFonts w:ascii="Calibri" w:hAnsi="Calibri"/>
                                <w:spacing w:val="-7"/>
                                <w:sz w:val="15"/>
                              </w:rPr>
                              <w:t xml:space="preserve"> </w:t>
                            </w:r>
                            <w:r>
                              <w:rPr>
                                <w:rFonts w:ascii="Calibri" w:hAnsi="Calibri"/>
                                <w:spacing w:val="-10"/>
                                <w:sz w:val="15"/>
                              </w:rPr>
                              <w:t>E</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09/07/2021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1529</w:t>
                            </w:r>
                            <w:r>
                              <w:rPr>
                                <w:rFonts w:ascii="Calibri" w:hAnsi="Calibri"/>
                                <w:spacing w:val="-11"/>
                                <w:sz w:val="15"/>
                              </w:rPr>
                              <w:t xml:space="preserve"> </w:t>
                            </w:r>
                            <w:r>
                              <w:rPr>
                                <w:rFonts w:ascii="Calibri" w:hAnsi="Calibri"/>
                                <w:sz w:val="15"/>
                              </w:rPr>
                              <w:t>W.</w:t>
                            </w:r>
                            <w:r>
                              <w:rPr>
                                <w:rFonts w:ascii="Calibri" w:hAnsi="Calibri"/>
                                <w:spacing w:val="-3"/>
                                <w:sz w:val="15"/>
                              </w:rPr>
                              <w:t xml:space="preserve"> </w:t>
                            </w:r>
                            <w:r>
                              <w:rPr>
                                <w:rFonts w:ascii="Calibri" w:hAnsi="Calibri"/>
                                <w:sz w:val="15"/>
                              </w:rPr>
                              <w:t>Garner</w:t>
                            </w:r>
                            <w:r>
                              <w:rPr>
                                <w:rFonts w:ascii="Calibri" w:hAnsi="Calibri"/>
                                <w:spacing w:val="-11"/>
                                <w:sz w:val="15"/>
                              </w:rPr>
                              <w:t xml:space="preserve"> </w:t>
                            </w:r>
                            <w:r>
                              <w:rPr>
                                <w:rFonts w:ascii="Calibri" w:hAnsi="Calibri"/>
                                <w:spacing w:val="-5"/>
                                <w:sz w:val="15"/>
                              </w:rPr>
                              <w:t>Rd.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12</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18:00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06:00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420.00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18.00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42.00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Garner</w:t>
                            </w:r>
                            <w:r>
                              <w:rPr>
                                <w:rFonts w:ascii="Calibri" w:hAnsi="Calibri"/>
                                <w:spacing w:val="-11"/>
                                <w:sz w:val="15"/>
                              </w:rPr>
                              <w:t xml:space="preserve"> </w:t>
                            </w:r>
                            <w:r>
                              <w:rPr>
                                <w:rFonts w:ascii="Calibri" w:hAnsi="Calibri"/>
                                <w:sz w:val="15"/>
                              </w:rPr>
                              <w:t>Magnet</w:t>
                            </w:r>
                            <w:r>
                              <w:rPr>
                                <w:rFonts w:ascii="Calibri" w:hAnsi="Calibri"/>
                                <w:spacing w:val="-8"/>
                                <w:sz w:val="15"/>
                              </w:rPr>
                              <w:t xml:space="preserve"> </w:t>
                            </w:r>
                            <w:r>
                              <w:rPr>
                                <w:rFonts w:ascii="Calibri" w:hAnsi="Calibri"/>
                                <w:sz w:val="15"/>
                              </w:rPr>
                              <w:t>High</w:t>
                            </w:r>
                            <w:r>
                              <w:rPr>
                                <w:rFonts w:ascii="Calibri" w:hAnsi="Calibri"/>
                                <w:spacing w:val="-8"/>
                                <w:sz w:val="15"/>
                              </w:rPr>
                              <w:t xml:space="preserve"> </w:t>
                            </w:r>
                            <w:r>
                              <w:rPr>
                                <w:rFonts w:ascii="Calibri" w:hAnsi="Calibri"/>
                                <w:spacing w:val="-2"/>
                                <w:sz w:val="15"/>
                              </w:rPr>
                              <w:t>School</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09/02/2021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pacing w:val="-2"/>
                                <w:sz w:val="15"/>
                              </w:rPr>
                              <w:t>2101 Spring</w:t>
                            </w:r>
                            <w:r>
                              <w:rPr>
                                <w:rFonts w:ascii="Calibri" w:hAnsi="Calibri"/>
                                <w:spacing w:val="6"/>
                                <w:sz w:val="15"/>
                              </w:rPr>
                              <w:t xml:space="preserve"> </w:t>
                            </w:r>
                            <w:r>
                              <w:rPr>
                                <w:rFonts w:ascii="Calibri" w:hAnsi="Calibri"/>
                                <w:spacing w:val="-2"/>
                                <w:sz w:val="15"/>
                              </w:rPr>
                              <w:t>Drive,</w:t>
                            </w:r>
                            <w:r>
                              <w:rPr>
                                <w:rFonts w:ascii="Calibri" w:hAnsi="Calibri"/>
                                <w:spacing w:val="-8"/>
                                <w:sz w:val="15"/>
                              </w:rPr>
                              <w:t xml:space="preserve"> </w:t>
                            </w:r>
                            <w:r>
                              <w:rPr>
                                <w:rFonts w:ascii="Calibri" w:hAnsi="Calibri"/>
                                <w:spacing w:val="-2"/>
                                <w:sz w:val="15"/>
                              </w:rPr>
                              <w:t>Garner</w:t>
                            </w:r>
                            <w:r>
                              <w:rPr>
                                <w:rFonts w:ascii="Calibri" w:hAnsi="Calibri"/>
                                <w:spacing w:val="-8"/>
                                <w:sz w:val="15"/>
                              </w:rPr>
                              <w:t xml:space="preserve"> </w:t>
                            </w:r>
                            <w:r>
                              <w:rPr>
                                <w:rFonts w:ascii="Calibri" w:hAnsi="Calibri"/>
                                <w:spacing w:val="-5"/>
                                <w:sz w:val="15"/>
                              </w:rPr>
                              <w:t>NC</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3</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18:30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21:30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105.00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4.50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10.50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South</w:t>
                            </w:r>
                            <w:r>
                              <w:rPr>
                                <w:rFonts w:ascii="Calibri" w:hAnsi="Calibri"/>
                                <w:spacing w:val="-4"/>
                                <w:sz w:val="15"/>
                              </w:rPr>
                              <w:t xml:space="preserve"> </w:t>
                            </w:r>
                            <w:r>
                              <w:rPr>
                                <w:rFonts w:ascii="Calibri" w:hAnsi="Calibri"/>
                                <w:spacing w:val="-2"/>
                                <w:sz w:val="15"/>
                              </w:rPr>
                              <w:t>Garner</w:t>
                            </w:r>
                            <w:r>
                              <w:rPr>
                                <w:rFonts w:ascii="Calibri" w:hAnsi="Calibri"/>
                                <w:spacing w:val="-7"/>
                                <w:sz w:val="15"/>
                              </w:rPr>
                              <w:t xml:space="preserve"> </w:t>
                            </w:r>
                            <w:r>
                              <w:rPr>
                                <w:rFonts w:ascii="Calibri" w:hAnsi="Calibri"/>
                                <w:spacing w:val="-2"/>
                                <w:sz w:val="15"/>
                              </w:rPr>
                              <w:t>High</w:t>
                            </w:r>
                            <w:r>
                              <w:rPr>
                                <w:rFonts w:ascii="Calibri" w:hAnsi="Calibri"/>
                                <w:spacing w:val="-4"/>
                                <w:sz w:val="15"/>
                              </w:rPr>
                              <w:t xml:space="preserve"> </w:t>
                            </w:r>
                            <w:r>
                              <w:rPr>
                                <w:rFonts w:ascii="Calibri" w:hAnsi="Calibri"/>
                                <w:spacing w:val="-2"/>
                                <w:sz w:val="15"/>
                              </w:rPr>
                              <w:t>School</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09/17/2021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pacing w:val="-2"/>
                                <w:sz w:val="15"/>
                              </w:rPr>
                              <w:t>South</w:t>
                            </w:r>
                            <w:r>
                              <w:rPr>
                                <w:rFonts w:ascii="Calibri" w:hAnsi="Calibri"/>
                                <w:spacing w:val="-4"/>
                                <w:sz w:val="15"/>
                              </w:rPr>
                              <w:t xml:space="preserve"> </w:t>
                            </w:r>
                            <w:r>
                              <w:rPr>
                                <w:rFonts w:ascii="Calibri" w:hAnsi="Calibri"/>
                                <w:spacing w:val="-2"/>
                                <w:sz w:val="15"/>
                              </w:rPr>
                              <w:t>Garner</w:t>
                            </w:r>
                            <w:r>
                              <w:rPr>
                                <w:rFonts w:ascii="Calibri" w:hAnsi="Calibri"/>
                                <w:spacing w:val="-7"/>
                                <w:sz w:val="15"/>
                              </w:rPr>
                              <w:t xml:space="preserve"> </w:t>
                            </w:r>
                            <w:r>
                              <w:rPr>
                                <w:rFonts w:ascii="Calibri" w:hAnsi="Calibri"/>
                                <w:spacing w:val="-2"/>
                                <w:sz w:val="15"/>
                              </w:rPr>
                              <w:t>High</w:t>
                            </w:r>
                            <w:r>
                              <w:rPr>
                                <w:rFonts w:ascii="Calibri" w:hAnsi="Calibri"/>
                                <w:spacing w:val="-4"/>
                                <w:sz w:val="15"/>
                              </w:rPr>
                              <w:t xml:space="preserve"> </w:t>
                            </w:r>
                            <w:r>
                              <w:rPr>
                                <w:rFonts w:ascii="Calibri" w:hAnsi="Calibri"/>
                                <w:spacing w:val="-2"/>
                                <w:sz w:val="15"/>
                              </w:rPr>
                              <w:t>School</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6</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16:30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22:30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210.00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9.00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21.00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Garner</w:t>
                            </w:r>
                            <w:r>
                              <w:rPr>
                                <w:rFonts w:ascii="Calibri" w:hAnsi="Calibri"/>
                                <w:spacing w:val="-11"/>
                                <w:sz w:val="15"/>
                              </w:rPr>
                              <w:t xml:space="preserve"> </w:t>
                            </w:r>
                            <w:r>
                              <w:rPr>
                                <w:rFonts w:ascii="Calibri" w:hAnsi="Calibri"/>
                                <w:sz w:val="15"/>
                              </w:rPr>
                              <w:t>Magnet</w:t>
                            </w:r>
                            <w:r>
                              <w:rPr>
                                <w:rFonts w:ascii="Calibri" w:hAnsi="Calibri"/>
                                <w:spacing w:val="-8"/>
                                <w:sz w:val="15"/>
                              </w:rPr>
                              <w:t xml:space="preserve"> </w:t>
                            </w:r>
                            <w:r>
                              <w:rPr>
                                <w:rFonts w:ascii="Calibri" w:hAnsi="Calibri"/>
                                <w:sz w:val="15"/>
                              </w:rPr>
                              <w:t>High</w:t>
                            </w:r>
                            <w:r>
                              <w:rPr>
                                <w:rFonts w:ascii="Calibri" w:hAnsi="Calibri"/>
                                <w:spacing w:val="-8"/>
                                <w:sz w:val="15"/>
                              </w:rPr>
                              <w:t xml:space="preserve"> </w:t>
                            </w:r>
                            <w:r>
                              <w:rPr>
                                <w:rFonts w:ascii="Calibri" w:hAnsi="Calibri"/>
                                <w:spacing w:val="-2"/>
                                <w:sz w:val="15"/>
                              </w:rPr>
                              <w:t>School</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09/29/2021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pacing w:val="-2"/>
                                <w:sz w:val="15"/>
                              </w:rPr>
                              <w:t>2101</w:t>
                            </w:r>
                            <w:r>
                              <w:rPr>
                                <w:rFonts w:ascii="Calibri" w:hAnsi="Calibri"/>
                                <w:spacing w:val="-4"/>
                                <w:sz w:val="15"/>
                              </w:rPr>
                              <w:t xml:space="preserve"> </w:t>
                            </w:r>
                            <w:r>
                              <w:rPr>
                                <w:rFonts w:ascii="Calibri" w:hAnsi="Calibri"/>
                                <w:spacing w:val="-2"/>
                                <w:sz w:val="15"/>
                              </w:rPr>
                              <w:t>Spring</w:t>
                            </w:r>
                            <w:r>
                              <w:rPr>
                                <w:rFonts w:ascii="Calibri" w:hAnsi="Calibri"/>
                                <w:spacing w:val="2"/>
                                <w:sz w:val="15"/>
                              </w:rPr>
                              <w:t xml:space="preserve"> </w:t>
                            </w:r>
                            <w:r>
                              <w:rPr>
                                <w:rFonts w:ascii="Calibri" w:hAnsi="Calibri"/>
                                <w:spacing w:val="-2"/>
                                <w:sz w:val="15"/>
                              </w:rPr>
                              <w:t>Dr,</w:t>
                            </w:r>
                            <w:r>
                              <w:rPr>
                                <w:rFonts w:ascii="Calibri" w:hAnsi="Calibri"/>
                                <w:spacing w:val="-10"/>
                                <w:sz w:val="15"/>
                              </w:rPr>
                              <w:t xml:space="preserve"> </w:t>
                            </w:r>
                            <w:r>
                              <w:rPr>
                                <w:rFonts w:ascii="Calibri" w:hAnsi="Calibri"/>
                                <w:spacing w:val="-2"/>
                                <w:sz w:val="15"/>
                              </w:rPr>
                              <w:t>Garner</w:t>
                            </w:r>
                            <w:r>
                              <w:rPr>
                                <w:rFonts w:ascii="Calibri" w:hAnsi="Calibri"/>
                                <w:spacing w:val="-10"/>
                                <w:sz w:val="15"/>
                              </w:rPr>
                              <w:t xml:space="preserve"> </w:t>
                            </w:r>
                            <w:r>
                              <w:rPr>
                                <w:rFonts w:ascii="Calibri" w:hAnsi="Calibri"/>
                                <w:spacing w:val="-5"/>
                                <w:sz w:val="15"/>
                              </w:rPr>
                              <w:t>NC</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3</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17:00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20:00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105.00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4.50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10.50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Garner</w:t>
                            </w:r>
                            <w:r>
                              <w:rPr>
                                <w:rFonts w:ascii="Calibri" w:hAnsi="Calibri"/>
                                <w:spacing w:val="-11"/>
                                <w:sz w:val="15"/>
                              </w:rPr>
                              <w:t xml:space="preserve"> </w:t>
                            </w:r>
                            <w:r>
                              <w:rPr>
                                <w:rFonts w:ascii="Calibri" w:hAnsi="Calibri"/>
                                <w:sz w:val="15"/>
                              </w:rPr>
                              <w:t>Magnet</w:t>
                            </w:r>
                            <w:r>
                              <w:rPr>
                                <w:rFonts w:ascii="Calibri" w:hAnsi="Calibri"/>
                                <w:spacing w:val="-8"/>
                                <w:sz w:val="15"/>
                              </w:rPr>
                              <w:t xml:space="preserve"> </w:t>
                            </w:r>
                            <w:r>
                              <w:rPr>
                                <w:rFonts w:ascii="Calibri" w:hAnsi="Calibri"/>
                                <w:sz w:val="15"/>
                              </w:rPr>
                              <w:t>High</w:t>
                            </w:r>
                            <w:r>
                              <w:rPr>
                                <w:rFonts w:ascii="Calibri" w:hAnsi="Calibri"/>
                                <w:spacing w:val="-8"/>
                                <w:sz w:val="15"/>
                              </w:rPr>
                              <w:t xml:space="preserve"> </w:t>
                            </w:r>
                            <w:r>
                              <w:rPr>
                                <w:rFonts w:ascii="Calibri" w:hAnsi="Calibri"/>
                                <w:spacing w:val="-2"/>
                                <w:sz w:val="15"/>
                              </w:rPr>
                              <w:t>School</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09/24/2021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pacing w:val="-2"/>
                                <w:sz w:val="15"/>
                              </w:rPr>
                              <w:t>2101</w:t>
                            </w:r>
                            <w:r>
                              <w:rPr>
                                <w:rFonts w:ascii="Calibri" w:hAnsi="Calibri"/>
                                <w:spacing w:val="-3"/>
                                <w:sz w:val="15"/>
                              </w:rPr>
                              <w:t xml:space="preserve"> </w:t>
                            </w:r>
                            <w:r>
                              <w:rPr>
                                <w:rFonts w:ascii="Calibri" w:hAnsi="Calibri"/>
                                <w:spacing w:val="-2"/>
                                <w:sz w:val="15"/>
                              </w:rPr>
                              <w:t>Spring</w:t>
                            </w:r>
                            <w:r>
                              <w:rPr>
                                <w:rFonts w:ascii="Calibri" w:hAnsi="Calibri"/>
                                <w:spacing w:val="4"/>
                                <w:sz w:val="15"/>
                              </w:rPr>
                              <w:t xml:space="preserve"> </w:t>
                            </w:r>
                            <w:r>
                              <w:rPr>
                                <w:rFonts w:ascii="Calibri" w:hAnsi="Calibri"/>
                                <w:spacing w:val="-5"/>
                                <w:sz w:val="15"/>
                              </w:rPr>
                              <w:t>dr</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3</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19:00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22:00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105.00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4.50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10.50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TT and</w:t>
                            </w:r>
                            <w:r>
                              <w:rPr>
                                <w:rFonts w:ascii="Calibri" w:hAnsi="Calibri"/>
                                <w:spacing w:val="-7"/>
                                <w:sz w:val="15"/>
                              </w:rPr>
                              <w:t xml:space="preserve"> </w:t>
                            </w:r>
                            <w:r>
                              <w:rPr>
                                <w:rFonts w:ascii="Calibri" w:hAnsi="Calibri"/>
                                <w:spacing w:val="-10"/>
                                <w:sz w:val="15"/>
                              </w:rPr>
                              <w:t>E</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09/26/2021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1529</w:t>
                            </w:r>
                            <w:r>
                              <w:rPr>
                                <w:rFonts w:ascii="Calibri" w:hAnsi="Calibri"/>
                                <w:spacing w:val="-11"/>
                                <w:sz w:val="15"/>
                              </w:rPr>
                              <w:t xml:space="preserve"> </w:t>
                            </w:r>
                            <w:r>
                              <w:rPr>
                                <w:rFonts w:ascii="Calibri" w:hAnsi="Calibri"/>
                                <w:sz w:val="15"/>
                              </w:rPr>
                              <w:t>W.</w:t>
                            </w:r>
                            <w:r>
                              <w:rPr>
                                <w:rFonts w:ascii="Calibri" w:hAnsi="Calibri"/>
                                <w:spacing w:val="-3"/>
                                <w:sz w:val="15"/>
                              </w:rPr>
                              <w:t xml:space="preserve"> </w:t>
                            </w:r>
                            <w:r>
                              <w:rPr>
                                <w:rFonts w:ascii="Calibri" w:hAnsi="Calibri"/>
                                <w:sz w:val="15"/>
                              </w:rPr>
                              <w:t>Garner</w:t>
                            </w:r>
                            <w:r>
                              <w:rPr>
                                <w:rFonts w:ascii="Calibri" w:hAnsi="Calibri"/>
                                <w:spacing w:val="-11"/>
                                <w:sz w:val="15"/>
                              </w:rPr>
                              <w:t xml:space="preserve"> </w:t>
                            </w:r>
                            <w:r>
                              <w:rPr>
                                <w:rFonts w:ascii="Calibri" w:hAnsi="Calibri"/>
                                <w:spacing w:val="-5"/>
                                <w:sz w:val="15"/>
                              </w:rPr>
                              <w:t>Rd.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7</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14:00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21:00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245.00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10.50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24.50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El</w:t>
                            </w:r>
                            <w:r>
                              <w:rPr>
                                <w:rFonts w:ascii="Calibri" w:hAnsi="Calibri"/>
                                <w:spacing w:val="-6"/>
                                <w:sz w:val="15"/>
                              </w:rPr>
                              <w:t xml:space="preserve"> </w:t>
                            </w:r>
                            <w:r>
                              <w:rPr>
                                <w:rFonts w:ascii="Calibri" w:hAnsi="Calibri"/>
                                <w:spacing w:val="-2"/>
                                <w:sz w:val="15"/>
                              </w:rPr>
                              <w:t>Toro</w:t>
                            </w:r>
                            <w:r>
                              <w:rPr>
                                <w:rFonts w:ascii="Calibri" w:hAnsi="Calibri"/>
                                <w:spacing w:val="-6"/>
                                <w:sz w:val="15"/>
                              </w:rPr>
                              <w:t xml:space="preserve"> </w:t>
                            </w:r>
                            <w:r>
                              <w:rPr>
                                <w:rFonts w:ascii="Calibri" w:hAnsi="Calibri"/>
                                <w:spacing w:val="-2"/>
                                <w:sz w:val="15"/>
                              </w:rPr>
                              <w:t>Supermarket</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09/11/2021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pacing w:val="-2"/>
                                <w:sz w:val="15"/>
                              </w:rPr>
                              <w:t>3609</w:t>
                            </w:r>
                            <w:r>
                              <w:rPr>
                                <w:rFonts w:ascii="Calibri" w:hAnsi="Calibri"/>
                                <w:spacing w:val="-4"/>
                                <w:sz w:val="15"/>
                              </w:rPr>
                              <w:t xml:space="preserve"> </w:t>
                            </w:r>
                            <w:r>
                              <w:rPr>
                                <w:rFonts w:ascii="Calibri" w:hAnsi="Calibri"/>
                                <w:spacing w:val="-2"/>
                                <w:sz w:val="15"/>
                              </w:rPr>
                              <w:t>Junction</w:t>
                            </w:r>
                            <w:r>
                              <w:rPr>
                                <w:rFonts w:ascii="Calibri" w:hAnsi="Calibri"/>
                                <w:spacing w:val="-6"/>
                                <w:sz w:val="15"/>
                              </w:rPr>
                              <w:t xml:space="preserve"> </w:t>
                            </w:r>
                            <w:r>
                              <w:rPr>
                                <w:rFonts w:ascii="Calibri" w:hAnsi="Calibri"/>
                                <w:spacing w:val="-2"/>
                                <w:sz w:val="15"/>
                              </w:rPr>
                              <w:t>Blvd.</w:t>
                            </w:r>
                            <w:r>
                              <w:rPr>
                                <w:rFonts w:ascii="Calibri" w:hAnsi="Calibri"/>
                                <w:spacing w:val="5"/>
                                <w:sz w:val="15"/>
                              </w:rPr>
                              <w:t xml:space="preserve"> </w:t>
                            </w:r>
                            <w:r>
                              <w:rPr>
                                <w:rFonts w:ascii="Calibri" w:hAnsi="Calibri"/>
                                <w:spacing w:val="-2"/>
                                <w:sz w:val="15"/>
                              </w:rPr>
                              <w:t>Raleigh</w:t>
                            </w:r>
                            <w:r>
                              <w:rPr>
                                <w:rFonts w:ascii="Calibri" w:hAnsi="Calibri"/>
                                <w:spacing w:val="-6"/>
                                <w:sz w:val="15"/>
                              </w:rPr>
                              <w:t xml:space="preserve"> </w:t>
                            </w:r>
                            <w:r>
                              <w:rPr>
                                <w:rFonts w:ascii="Calibri" w:hAnsi="Calibri"/>
                                <w:spacing w:val="-5"/>
                                <w:sz w:val="15"/>
                              </w:rPr>
                              <w:t>NC</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5</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16:00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21:00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175.00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7.50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17.50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First</w:t>
                            </w:r>
                            <w:r>
                              <w:rPr>
                                <w:rFonts w:ascii="Calibri" w:hAnsi="Calibri"/>
                                <w:spacing w:val="-6"/>
                                <w:sz w:val="15"/>
                              </w:rPr>
                              <w:t xml:space="preserve"> </w:t>
                            </w:r>
                            <w:r>
                              <w:rPr>
                                <w:rFonts w:ascii="Calibri" w:hAnsi="Calibri"/>
                                <w:spacing w:val="-2"/>
                                <w:sz w:val="15"/>
                              </w:rPr>
                              <w:t>Baptist</w:t>
                            </w:r>
                            <w:r>
                              <w:rPr>
                                <w:rFonts w:ascii="Calibri" w:hAnsi="Calibri"/>
                                <w:spacing w:val="-6"/>
                                <w:sz w:val="15"/>
                              </w:rPr>
                              <w:t xml:space="preserve"> </w:t>
                            </w:r>
                            <w:r>
                              <w:rPr>
                                <w:rFonts w:ascii="Calibri" w:hAnsi="Calibri"/>
                                <w:spacing w:val="-2"/>
                                <w:sz w:val="15"/>
                              </w:rPr>
                              <w:t>Church</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09/12/2021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601</w:t>
                            </w:r>
                            <w:r>
                              <w:rPr>
                                <w:rFonts w:ascii="Calibri" w:hAnsi="Calibri"/>
                                <w:spacing w:val="-3"/>
                                <w:sz w:val="15"/>
                              </w:rPr>
                              <w:t xml:space="preserve"> </w:t>
                            </w:r>
                            <w:r>
                              <w:rPr>
                                <w:rFonts w:ascii="Calibri" w:hAnsi="Calibri"/>
                                <w:sz w:val="15"/>
                              </w:rPr>
                              <w:t>St.</w:t>
                            </w:r>
                            <w:r>
                              <w:rPr>
                                <w:rFonts w:ascii="Calibri" w:hAnsi="Calibri"/>
                                <w:spacing w:val="6"/>
                                <w:sz w:val="15"/>
                              </w:rPr>
                              <w:t xml:space="preserve"> </w:t>
                            </w:r>
                            <w:r>
                              <w:rPr>
                                <w:rFonts w:ascii="Calibri" w:hAnsi="Calibri"/>
                                <w:sz w:val="15"/>
                              </w:rPr>
                              <w:t xml:space="preserve">Mary's </w:t>
                            </w:r>
                            <w:r>
                              <w:rPr>
                                <w:rFonts w:ascii="Calibri" w:hAnsi="Calibri"/>
                                <w:spacing w:val="-5"/>
                                <w:sz w:val="15"/>
                              </w:rPr>
                              <w:t>St.</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3</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08:45</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11:45</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105.00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4.50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10.50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Abberly</w:t>
                            </w:r>
                            <w:r>
                              <w:rPr>
                                <w:rFonts w:ascii="Calibri" w:hAnsi="Calibri"/>
                                <w:spacing w:val="5"/>
                                <w:sz w:val="15"/>
                              </w:rPr>
                              <w:t xml:space="preserve"> </w:t>
                            </w:r>
                            <w:r>
                              <w:rPr>
                                <w:rFonts w:ascii="Calibri" w:hAnsi="Calibri"/>
                                <w:spacing w:val="-2"/>
                                <w:sz w:val="15"/>
                              </w:rPr>
                              <w:t>Place</w:t>
                            </w:r>
                            <w:r>
                              <w:rPr>
                                <w:rFonts w:ascii="Calibri" w:hAnsi="Calibri"/>
                                <w:spacing w:val="-1"/>
                                <w:sz w:val="15"/>
                              </w:rPr>
                              <w:t xml:space="preserve"> </w:t>
                            </w:r>
                            <w:r>
                              <w:rPr>
                                <w:rFonts w:ascii="Calibri" w:hAnsi="Calibri"/>
                                <w:spacing w:val="-2"/>
                                <w:sz w:val="15"/>
                              </w:rPr>
                              <w:t>Apartments</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09/19/2021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pacing w:val="-2"/>
                                <w:sz w:val="15"/>
                              </w:rPr>
                              <w:t>500</w:t>
                            </w:r>
                            <w:r>
                              <w:rPr>
                                <w:rFonts w:ascii="Calibri" w:hAnsi="Calibri"/>
                                <w:spacing w:val="-4"/>
                                <w:sz w:val="15"/>
                              </w:rPr>
                              <w:t xml:space="preserve"> </w:t>
                            </w:r>
                            <w:r>
                              <w:rPr>
                                <w:rFonts w:ascii="Calibri" w:hAnsi="Calibri"/>
                                <w:spacing w:val="-2"/>
                                <w:sz w:val="15"/>
                              </w:rPr>
                              <w:t>Abberly</w:t>
                            </w:r>
                            <w:r>
                              <w:rPr>
                                <w:rFonts w:ascii="Calibri" w:hAnsi="Calibri"/>
                                <w:spacing w:val="5"/>
                                <w:sz w:val="15"/>
                              </w:rPr>
                              <w:t xml:space="preserve"> </w:t>
                            </w:r>
                            <w:r>
                              <w:rPr>
                                <w:rFonts w:ascii="Calibri" w:hAnsi="Calibri"/>
                                <w:spacing w:val="-2"/>
                                <w:sz w:val="15"/>
                              </w:rPr>
                              <w:t>Crest</w:t>
                            </w:r>
                            <w:r>
                              <w:rPr>
                                <w:rFonts w:ascii="Calibri" w:hAnsi="Calibri"/>
                                <w:spacing w:val="-7"/>
                                <w:sz w:val="15"/>
                              </w:rPr>
                              <w:t xml:space="preserve"> </w:t>
                            </w:r>
                            <w:r>
                              <w:rPr>
                                <w:rFonts w:ascii="Calibri" w:hAnsi="Calibri"/>
                                <w:spacing w:val="-2"/>
                                <w:sz w:val="15"/>
                              </w:rPr>
                              <w:t>Blvd.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4</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08:30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12:30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140.00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4"/>
                                <w:sz w:val="15"/>
                              </w:rPr>
                              <w:t>6.00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14.00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TT and</w:t>
                            </w:r>
                            <w:r>
                              <w:rPr>
                                <w:rFonts w:ascii="Calibri" w:hAnsi="Calibri"/>
                                <w:spacing w:val="-7"/>
                                <w:sz w:val="15"/>
                              </w:rPr>
                              <w:t xml:space="preserve"> </w:t>
                            </w:r>
                            <w:r>
                              <w:rPr>
                                <w:rFonts w:ascii="Calibri" w:hAnsi="Calibri"/>
                                <w:spacing w:val="-10"/>
                                <w:sz w:val="15"/>
                              </w:rPr>
                              <w:t>E</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09/05/2021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1529</w:t>
                            </w:r>
                            <w:r>
                              <w:rPr>
                                <w:rFonts w:ascii="Calibri" w:hAnsi="Calibri"/>
                                <w:spacing w:val="-11"/>
                                <w:sz w:val="15"/>
                              </w:rPr>
                              <w:t xml:space="preserve"> </w:t>
                            </w:r>
                            <w:r>
                              <w:rPr>
                                <w:rFonts w:ascii="Calibri" w:hAnsi="Calibri"/>
                                <w:sz w:val="15"/>
                              </w:rPr>
                              <w:t>W.</w:t>
                            </w:r>
                            <w:r>
                              <w:rPr>
                                <w:rFonts w:ascii="Calibri" w:hAnsi="Calibri"/>
                                <w:spacing w:val="-3"/>
                                <w:sz w:val="15"/>
                              </w:rPr>
                              <w:t xml:space="preserve"> </w:t>
                            </w:r>
                            <w:r>
                              <w:rPr>
                                <w:rFonts w:ascii="Calibri" w:hAnsi="Calibri"/>
                                <w:sz w:val="15"/>
                              </w:rPr>
                              <w:t>Garner</w:t>
                            </w:r>
                            <w:r>
                              <w:rPr>
                                <w:rFonts w:ascii="Calibri" w:hAnsi="Calibri"/>
                                <w:spacing w:val="-11"/>
                                <w:sz w:val="15"/>
                              </w:rPr>
                              <w:t xml:space="preserve"> </w:t>
                            </w:r>
                            <w:r>
                              <w:rPr>
                                <w:rFonts w:ascii="Calibri" w:hAnsi="Calibri"/>
                                <w:spacing w:val="-5"/>
                                <w:sz w:val="15"/>
                              </w:rPr>
                              <w:t>Rd.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pacing w:val="-10"/>
                                <w:sz w:val="15"/>
                              </w:rPr>
                              <w:t>8</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06:00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14:00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280.00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12.00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28.00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TT and</w:t>
                            </w:r>
                            <w:r>
                              <w:rPr>
                                <w:rFonts w:ascii="Calibri" w:hAnsi="Calibri"/>
                                <w:spacing w:val="-7"/>
                                <w:sz w:val="15"/>
                              </w:rPr>
                              <w:t xml:space="preserve"> </w:t>
                            </w:r>
                            <w:r>
                              <w:rPr>
                                <w:rFonts w:ascii="Calibri" w:hAnsi="Calibri"/>
                                <w:spacing w:val="-10"/>
                                <w:sz w:val="15"/>
                              </w:rPr>
                              <w:t>E</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09/14/2021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1529</w:t>
                            </w:r>
                            <w:r>
                              <w:rPr>
                                <w:rFonts w:ascii="Calibri" w:hAnsi="Calibri"/>
                                <w:spacing w:val="-11"/>
                                <w:sz w:val="15"/>
                              </w:rPr>
                              <w:t xml:space="preserve"> </w:t>
                            </w:r>
                            <w:r>
                              <w:rPr>
                                <w:rFonts w:ascii="Calibri" w:hAnsi="Calibri"/>
                                <w:sz w:val="15"/>
                              </w:rPr>
                              <w:t>W.</w:t>
                            </w:r>
                            <w:r>
                              <w:rPr>
                                <w:rFonts w:ascii="Calibri" w:hAnsi="Calibri"/>
                                <w:spacing w:val="-3"/>
                                <w:sz w:val="15"/>
                              </w:rPr>
                              <w:t xml:space="preserve"> </w:t>
                            </w:r>
                            <w:r>
                              <w:rPr>
                                <w:rFonts w:ascii="Calibri" w:hAnsi="Calibri"/>
                                <w:sz w:val="15"/>
                              </w:rPr>
                              <w:t>Garner</w:t>
                            </w:r>
                            <w:r>
                              <w:rPr>
                                <w:rFonts w:ascii="Calibri" w:hAnsi="Calibri"/>
                                <w:spacing w:val="-11"/>
                                <w:sz w:val="15"/>
                              </w:rPr>
                              <w:t xml:space="preserve"> </w:t>
                            </w:r>
                            <w:r>
                              <w:rPr>
                                <w:rFonts w:ascii="Calibri" w:hAnsi="Calibri"/>
                                <w:spacing w:val="-5"/>
                                <w:sz w:val="15"/>
                              </w:rPr>
                              <w:t>Rd.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12</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18:00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06:00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420.00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18.00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42.00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z w:val="15"/>
                              </w:rPr>
                              <w:t>TT and</w:t>
                            </w:r>
                            <w:r>
                              <w:rPr>
                                <w:rFonts w:ascii="Calibri" w:hAnsi="Calibri"/>
                                <w:spacing w:val="-7"/>
                                <w:sz w:val="15"/>
                              </w:rPr>
                              <w:t xml:space="preserve"> </w:t>
                            </w:r>
                            <w:r>
                              <w:rPr>
                                <w:rFonts w:ascii="Calibri" w:hAnsi="Calibri"/>
                                <w:spacing w:val="-10"/>
                                <w:sz w:val="15"/>
                              </w:rPr>
                              <w:t>E</w:t>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5" w:right="0" w:hanging="0"/>
                              <w:rPr>
                                <w:rFonts w:ascii="Calibri" w:hAnsi="Calibri"/>
                                <w:sz w:val="15"/>
                              </w:rPr>
                            </w:pPr>
                            <w:r>
                              <w:rPr>
                                <w:rFonts w:ascii="Calibri" w:hAnsi="Calibri"/>
                                <w:spacing w:val="-2"/>
                                <w:sz w:val="15"/>
                              </w:rPr>
                              <w:t>09/16/2021</w:t>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36" w:right="0" w:hanging="0"/>
                              <w:rPr>
                                <w:rFonts w:ascii="Calibri" w:hAnsi="Calibri"/>
                                <w:sz w:val="15"/>
                              </w:rPr>
                            </w:pPr>
                            <w:r>
                              <w:rPr>
                                <w:rFonts w:ascii="Calibri" w:hAnsi="Calibri"/>
                                <w:sz w:val="15"/>
                              </w:rPr>
                              <w:t>1529</w:t>
                            </w:r>
                            <w:r>
                              <w:rPr>
                                <w:rFonts w:ascii="Calibri" w:hAnsi="Calibri"/>
                                <w:spacing w:val="-11"/>
                                <w:sz w:val="15"/>
                              </w:rPr>
                              <w:t xml:space="preserve"> </w:t>
                            </w:r>
                            <w:r>
                              <w:rPr>
                                <w:rFonts w:ascii="Calibri" w:hAnsi="Calibri"/>
                                <w:sz w:val="15"/>
                              </w:rPr>
                              <w:t>W.</w:t>
                            </w:r>
                            <w:r>
                              <w:rPr>
                                <w:rFonts w:ascii="Calibri" w:hAnsi="Calibri"/>
                                <w:spacing w:val="-3"/>
                                <w:sz w:val="15"/>
                              </w:rPr>
                              <w:t xml:space="preserve"> </w:t>
                            </w:r>
                            <w:r>
                              <w:rPr>
                                <w:rFonts w:ascii="Calibri" w:hAnsi="Calibri"/>
                                <w:sz w:val="15"/>
                              </w:rPr>
                              <w:t>Garner</w:t>
                            </w:r>
                            <w:r>
                              <w:rPr>
                                <w:rFonts w:ascii="Calibri" w:hAnsi="Calibri"/>
                                <w:spacing w:val="-11"/>
                                <w:sz w:val="15"/>
                              </w:rPr>
                              <w:t xml:space="preserve"> </w:t>
                            </w:r>
                            <w:r>
                              <w:rPr>
                                <w:rFonts w:ascii="Calibri" w:hAnsi="Calibri"/>
                                <w:spacing w:val="-5"/>
                                <w:sz w:val="15"/>
                              </w:rPr>
                              <w:t>Rd.</w:t>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12</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5"/>
                                <w:sz w:val="15"/>
                              </w:rPr>
                              <w:t>35</w:t>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18:00</w:t>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pacing w:val="-2"/>
                                <w:sz w:val="15"/>
                              </w:rPr>
                              <w:t>06:00</w:t>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73" w:hanging="0"/>
                              <w:jc w:val="center"/>
                              <w:rPr>
                                <w:rFonts w:ascii="Calibri" w:hAnsi="Calibri"/>
                                <w:sz w:val="15"/>
                              </w:rPr>
                            </w:pPr>
                            <w:r>
                              <w:rPr>
                                <w:rFonts w:ascii="Calibri" w:hAnsi="Calibri"/>
                                <w:spacing w:val="-2"/>
                                <w:sz w:val="15"/>
                              </w:rPr>
                              <w:t>Officer's</w:t>
                            </w:r>
                            <w:r>
                              <w:rPr>
                                <w:rFonts w:ascii="Calibri" w:hAnsi="Calibri"/>
                                <w:spacing w:val="3"/>
                                <w:sz w:val="15"/>
                              </w:rPr>
                              <w:t xml:space="preserve"> </w:t>
                            </w:r>
                            <w:r>
                              <w:rPr>
                                <w:rFonts w:ascii="Calibri" w:hAnsi="Calibri"/>
                                <w:spacing w:val="-4"/>
                                <w:sz w:val="15"/>
                              </w:rPr>
                              <w:t>Name</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7"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420.00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6"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18.00</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7" w:after="0"/>
                              <w:ind w:left="0" w:right="15" w:hanging="0"/>
                              <w:jc w:val="right"/>
                              <w:rPr>
                                <w:rFonts w:ascii="Calibri" w:hAnsi="Calibri"/>
                                <w:sz w:val="15"/>
                              </w:rPr>
                            </w:pPr>
                            <w:r>
                              <w:rPr>
                                <w:rFonts w:ascii="Calibri" w:hAnsi="Calibri"/>
                                <w:sz w:val="15"/>
                              </w:rPr>
                              <w:t>$</w:t>
                            </w:r>
                            <w:r>
                              <w:rPr>
                                <w:rFonts w:ascii="Calibri" w:hAnsi="Calibri"/>
                                <w:spacing w:val="-5"/>
                                <w:sz w:val="15"/>
                              </w:rPr>
                              <w:t xml:space="preserve"> </w:t>
                            </w:r>
                            <w:r>
                              <w:rPr>
                                <w:rFonts w:ascii="Calibri" w:hAnsi="Calibri"/>
                                <w:spacing w:val="-2"/>
                                <w:sz w:val="15"/>
                              </w:rPr>
                              <w:t>42.00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0" w:right="24" w:hanging="0"/>
                              <w:jc w:val="right"/>
                              <w:rPr>
                                <w:rFonts w:ascii="Calibri" w:hAnsi="Calibri"/>
                                <w:b/>
                                <w:b/>
                                <w:sz w:val="17"/>
                              </w:rPr>
                            </w:pPr>
                            <w:r>
                              <w:rPr>
                                <w:rFonts w:ascii="Calibri" w:hAnsi="Calibri"/>
                                <w:b/>
                                <w:spacing w:val="-2"/>
                                <w:sz w:val="17"/>
                              </w:rPr>
                              <w:t>527.8</w:t>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82" w:right="0" w:hanging="0"/>
                              <w:rPr>
                                <w:rFonts w:ascii="Calibri" w:hAnsi="Calibri"/>
                                <w:b/>
                                <w:b/>
                                <w:sz w:val="17"/>
                              </w:rPr>
                            </w:pPr>
                            <w:r>
                              <w:rPr>
                                <w:rFonts w:ascii="Calibri" w:hAnsi="Calibri"/>
                                <w:b/>
                                <w:sz w:val="17"/>
                              </w:rPr>
                              <w:t>$</w:t>
                            </w:r>
                            <w:r>
                              <w:rPr>
                                <w:rFonts w:ascii="Calibri" w:hAnsi="Calibri"/>
                                <w:b/>
                                <w:spacing w:val="-4"/>
                                <w:sz w:val="17"/>
                              </w:rPr>
                              <w:t xml:space="preserve"> </w:t>
                            </w:r>
                            <w:r>
                              <w:rPr>
                                <w:rFonts w:ascii="Calibri" w:hAnsi="Calibri"/>
                                <w:b/>
                                <w:spacing w:val="-2"/>
                                <w:sz w:val="17"/>
                              </w:rPr>
                              <w:t>18,675.00</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0" w:right="16" w:hanging="0"/>
                              <w:jc w:val="right"/>
                              <w:rPr>
                                <w:rFonts w:ascii="Calibri" w:hAnsi="Calibri"/>
                                <w:b/>
                                <w:b/>
                                <w:sz w:val="17"/>
                              </w:rPr>
                            </w:pPr>
                            <w:r>
                              <w:rPr>
                                <w:rFonts w:ascii="Calibri" w:hAnsi="Calibri"/>
                                <w:b/>
                                <w:sz w:val="17"/>
                              </w:rPr>
                              <w:t>$</w:t>
                            </w:r>
                            <w:r>
                              <w:rPr>
                                <w:rFonts w:ascii="Calibri" w:hAnsi="Calibri"/>
                                <w:b/>
                                <w:spacing w:val="-4"/>
                                <w:sz w:val="17"/>
                              </w:rPr>
                              <w:t xml:space="preserve"> </w:t>
                            </w:r>
                            <w:r>
                              <w:rPr>
                                <w:rFonts w:ascii="Calibri" w:hAnsi="Calibri"/>
                                <w:b/>
                                <w:spacing w:val="-2"/>
                                <w:sz w:val="17"/>
                              </w:rPr>
                              <w:t>782.63</w:t>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0" w:right="15" w:hanging="0"/>
                              <w:jc w:val="right"/>
                              <w:rPr>
                                <w:rFonts w:ascii="Calibri" w:hAnsi="Calibri"/>
                                <w:b/>
                                <w:b/>
                                <w:sz w:val="17"/>
                              </w:rPr>
                            </w:pPr>
                            <w:r>
                              <w:rPr>
                                <w:rFonts w:ascii="Calibri" w:hAnsi="Calibri"/>
                                <w:b/>
                                <w:sz w:val="17"/>
                              </w:rPr>
                              <w:t>$</w:t>
                            </w:r>
                            <w:r>
                              <w:rPr>
                                <w:rFonts w:ascii="Calibri" w:hAnsi="Calibri"/>
                                <w:b/>
                                <w:spacing w:val="-4"/>
                                <w:sz w:val="17"/>
                              </w:rPr>
                              <w:t xml:space="preserve"> </w:t>
                            </w:r>
                            <w:r>
                              <w:rPr>
                                <w:rFonts w:ascii="Calibri" w:hAnsi="Calibri"/>
                                <w:b/>
                                <w:spacing w:val="-2"/>
                                <w:sz w:val="17"/>
                              </w:rPr>
                              <w:t>1,867.50</w:t>
                            </w:r>
                          </w:p>
                        </w:tc>
                      </w:tr>
                      <w:tr>
                        <w:trPr>
                          <w:trHeight w:val="301" w:hRule="atLeast"/>
                        </w:trPr>
                        <w:tc>
                          <w:tcPr>
                            <w:tcW w:w="2263"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809"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927"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534"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46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566"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519"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7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11" w:right="73" w:hanging="0"/>
                              <w:jc w:val="center"/>
                              <w:rPr>
                                <w:rFonts w:ascii="Calibri" w:hAnsi="Calibri"/>
                                <w:sz w:val="17"/>
                              </w:rPr>
                            </w:pPr>
                            <w:r>
                              <w:rPr>
                                <w:rFonts w:ascii="Calibri" w:hAnsi="Calibri"/>
                                <w:spacing w:val="-2"/>
                                <w:sz w:val="17"/>
                                <w:u w:val="single"/>
                              </w:rPr>
                              <w:t>Total Deposit</w:t>
                            </w:r>
                          </w:p>
                        </w:tc>
                        <w:tc>
                          <w:tcPr>
                            <w:tcW w:w="98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196"/>
                              <w:ind w:left="82" w:right="0" w:hanging="0"/>
                              <w:rPr>
                                <w:rFonts w:ascii="Calibri" w:hAnsi="Calibri"/>
                                <w:b/>
                                <w:b/>
                                <w:sz w:val="17"/>
                              </w:rPr>
                            </w:pPr>
                            <w:r>
                              <w:rPr>
                                <w:rFonts w:ascii="Calibri" w:hAnsi="Calibri"/>
                                <w:b/>
                                <w:sz w:val="17"/>
                                <w:u w:val="single"/>
                              </w:rPr>
                              <w:t>$</w:t>
                            </w:r>
                            <w:r>
                              <w:rPr>
                                <w:rFonts w:ascii="Calibri" w:hAnsi="Calibri"/>
                                <w:b/>
                                <w:spacing w:val="-4"/>
                                <w:sz w:val="17"/>
                                <w:u w:val="single"/>
                              </w:rPr>
                              <w:t xml:space="preserve"> </w:t>
                            </w:r>
                            <w:r>
                              <w:rPr>
                                <w:rFonts w:ascii="Calibri" w:hAnsi="Calibri"/>
                                <w:b/>
                                <w:spacing w:val="-2"/>
                                <w:sz w:val="17"/>
                                <w:u w:val="single"/>
                              </w:rPr>
                              <w:t>19,457.63</w:t>
                            </w:r>
                          </w:p>
                        </w:tc>
                        <w:tc>
                          <w:tcPr>
                            <w:tcW w:w="731"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610"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c>
                          <w:tcPr>
                            <w:tcW w:w="1024" w:type="dxa"/>
                            <w:tcBorders>
                              <w:top w:val="single" w:sz="8" w:space="0" w:color="000000"/>
                              <w:left w:val="single" w:sz="8" w:space="0" w:color="000000"/>
                              <w:bottom w:val="single" w:sz="8" w:space="0" w:color="000000"/>
                              <w:right w:val="single" w:sz="8" w:space="0" w:color="000000"/>
                            </w:tcBorders>
                          </w:tcPr>
                          <w:p>
                            <w:pPr>
                              <w:pStyle w:val="TableParagraph"/>
                              <w:widowControl w:val="false"/>
                              <w:rPr>
                                <w:rFonts w:ascii="Times New Roman" w:hAnsi="Times New Roman"/>
                                <w:sz w:val="16"/>
                              </w:rPr>
                            </w:pPr>
                            <w:r>
                              <w:rPr>
                                <w:rFonts w:ascii="Times New Roman" w:hAnsi="Times New Roman"/>
                                <w:sz w:val="16"/>
                              </w:rPr>
                            </w:r>
                          </w:p>
                        </w:tc>
                      </w:tr>
                    </w:tbl>
                    <w:p>
                      <w:pPr>
                        <w:pStyle w:val="TextBody"/>
                        <w:rPr>
                          <w:color w:val="000000"/>
                        </w:rPr>
                      </w:pPr>
                      <w:r>
                        <w:rPr/>
                      </w:r>
                    </w:p>
                  </w:txbxContent>
                </v:textbox>
                <w10:wrap type="topAndBottom"/>
              </v:rect>
            </w:pict>
          </mc:Fallback>
        </mc:AlternateContent>
        <w:drawing>
          <wp:anchor behindDoc="1" distT="0" distB="0" distL="0" distR="0" simplePos="0" locked="0" layoutInCell="0" allowOverlap="1" relativeHeight="30">
            <wp:simplePos x="0" y="0"/>
            <wp:positionH relativeFrom="page">
              <wp:posOffset>294005</wp:posOffset>
            </wp:positionH>
            <wp:positionV relativeFrom="paragraph">
              <wp:posOffset>3693160</wp:posOffset>
            </wp:positionV>
            <wp:extent cx="600075" cy="1800225"/>
            <wp:effectExtent l="0" t="0" r="0" b="0"/>
            <wp:wrapTopAndBottom/>
            <wp:docPr id="27" name="Image 4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499" descr=""/>
                    <pic:cNvPicPr>
                      <a:picLocks noChangeAspect="1" noChangeArrowheads="1"/>
                    </pic:cNvPicPr>
                  </pic:nvPicPr>
                  <pic:blipFill>
                    <a:blip r:embed="rId65"/>
                    <a:stretch>
                      <a:fillRect/>
                    </a:stretch>
                  </pic:blipFill>
                  <pic:spPr bwMode="auto">
                    <a:xfrm>
                      <a:off x="0" y="0"/>
                      <a:ext cx="600075" cy="1800225"/>
                    </a:xfrm>
                    <a:prstGeom prst="rect">
                      <a:avLst/>
                    </a:prstGeom>
                  </pic:spPr>
                </pic:pic>
              </a:graphicData>
            </a:graphic>
          </wp:anchor>
        </w:drawing>
      </w:r>
    </w:p>
    <w:p>
      <w:pPr>
        <w:pStyle w:val="TextBody"/>
        <w:rPr>
          <w:rFonts w:ascii="Arial" w:hAnsi="Arial"/>
          <w:b/>
          <w:b/>
          <w:sz w:val="20"/>
        </w:rPr>
      </w:pPr>
      <w:r>
        <w:rPr>
          <w:rFonts w:ascii="Arial" w:hAnsi="Arial"/>
          <w:b/>
          <w:sz w:val="20"/>
        </w:rPr>
        <mc:AlternateContent>
          <mc:Choice Requires="wpg">
            <w:drawing>
              <wp:anchor behindDoc="1" distT="0" distB="12065" distL="12065" distR="10795" simplePos="0" locked="0" layoutInCell="0" allowOverlap="1" relativeHeight="27">
                <wp:simplePos x="0" y="0"/>
                <wp:positionH relativeFrom="page">
                  <wp:posOffset>666115</wp:posOffset>
                </wp:positionH>
                <wp:positionV relativeFrom="page">
                  <wp:posOffset>294005</wp:posOffset>
                </wp:positionV>
                <wp:extent cx="6222365" cy="615315"/>
                <wp:effectExtent l="12065" t="0" r="10795" b="12065"/>
                <wp:wrapNone/>
                <wp:docPr id="28" name="Group 506"/>
                <a:graphic xmlns:a="http://schemas.openxmlformats.org/drawingml/2006/main">
                  <a:graphicData uri="http://schemas.microsoft.com/office/word/2010/wordprocessingGroup">
                    <wpg:wgp>
                      <wpg:cNvGrpSpPr/>
                      <wpg:grpSpPr>
                        <a:xfrm>
                          <a:off x="0" y="0"/>
                          <a:ext cx="6222240" cy="615240"/>
                          <a:chOff x="0" y="0"/>
                          <a:chExt cx="6222240" cy="615240"/>
                        </a:xfrm>
                      </wpg:grpSpPr>
                      <wps:wsp>
                        <wps:cNvSpPr/>
                        <wps:spPr>
                          <a:xfrm>
                            <a:off x="0" y="614520"/>
                            <a:ext cx="6222240" cy="720"/>
                          </a:xfrm>
                          <a:custGeom>
                            <a:avLst/>
                            <a:gdLst/>
                            <a:ahLst/>
                            <a:rect l="l" t="t" r="r" b="b"/>
                            <a:pathLst>
                              <a:path w="6200140" h="1905">
                                <a:moveTo>
                                  <a:pt x="0" y="0"/>
                                </a:moveTo>
                                <a:lnTo>
                                  <a:pt x="6199513" y="1905"/>
                                </a:lnTo>
                              </a:path>
                            </a:pathLst>
                          </a:custGeom>
                          <a:noFill/>
                          <a:ln w="22225">
                            <a:solidFill>
                              <a:srgbClr val="001f5f"/>
                            </a:solidFill>
                            <a:round/>
                          </a:ln>
                        </wps:spPr>
                        <wps:style>
                          <a:lnRef idx="0"/>
                          <a:fillRef idx="0"/>
                          <a:effectRef idx="0"/>
                          <a:fontRef idx="minor"/>
                        </wps:style>
                        <wps:bodyPr/>
                      </wps:wsp>
                      <pic:pic xmlns:pic="http://schemas.openxmlformats.org/drawingml/2006/picture">
                        <pic:nvPicPr>
                          <pic:cNvPr id="7" name="Image 508" descr=""/>
                          <pic:cNvPicPr/>
                        </pic:nvPicPr>
                        <pic:blipFill>
                          <a:blip r:embed="rId20"/>
                          <a:stretch/>
                        </pic:blipFill>
                        <pic:spPr>
                          <a:xfrm>
                            <a:off x="0" y="0"/>
                            <a:ext cx="1816560" cy="614520"/>
                          </a:xfrm>
                          <a:prstGeom prst="rect">
                            <a:avLst/>
                          </a:prstGeom>
                          <a:ln w="0">
                            <a:noFill/>
                          </a:ln>
                        </pic:spPr>
                      </pic:pic>
                    </wpg:wgp>
                  </a:graphicData>
                </a:graphic>
              </wp:anchor>
            </w:drawing>
          </mc:Choice>
          <mc:Fallback>
            <w:pict>
              <v:group id="shape_0" alt="Group 506" style="position:absolute;margin-left:52.45pt;margin-top:23.15pt;width:489.95pt;height:48.4pt" coordorigin="1049,463" coordsize="9799,968">
                <v:shape id="shape_0" ID="Image 508" stroked="f" o:allowincell="f" style="position:absolute;left:1049;top:463;width:2860;height:967;mso-wrap-style:none;v-text-anchor:middle;mso-position-horizontal-relative:page;mso-position-vertical-relative:page" type="_x0000_t75">
                  <v:imagedata r:id="rId20" o:detectmouseclick="t"/>
                  <v:stroke color="#3465a4" joinstyle="round" endcap="flat"/>
                  <w10:wrap type="none"/>
                </v:shape>
              </v:group>
            </w:pict>
          </mc:Fallback>
        </mc:AlternateContent>
      </w:r>
    </w:p>
    <w:p>
      <w:pPr>
        <w:pStyle w:val="TextBody"/>
        <w:rPr>
          <w:rFonts w:ascii="Arial" w:hAnsi="Arial"/>
          <w:b/>
          <w:b/>
          <w:sz w:val="20"/>
        </w:rPr>
      </w:pPr>
      <w:r>
        <w:rPr>
          <w:rFonts w:ascii="Arial" w:hAnsi="Arial"/>
          <w:b/>
          <w:sz w:val="20"/>
        </w:rPr>
      </w:r>
    </w:p>
    <w:p>
      <w:pPr>
        <w:pStyle w:val="TextBody"/>
        <w:spacing w:before="204" w:after="0"/>
        <w:rPr>
          <w:rFonts w:ascii="Arial" w:hAnsi="Arial"/>
          <w:b/>
          <w:b/>
          <w:sz w:val="20"/>
        </w:rPr>
      </w:pPr>
      <w:r>
        <w:rPr>
          <w:rFonts w:ascii="Arial" w:hAnsi="Arial"/>
          <w:b/>
          <w:sz w:val="20"/>
        </w:rPr>
      </w:r>
    </w:p>
    <w:tbl>
      <w:tblPr>
        <w:tblW w:w="9754" w:type="dxa"/>
        <w:jc w:val="left"/>
        <w:tblInd w:w="171" w:type="dxa"/>
        <w:tblLayout w:type="fixed"/>
        <w:tblCellMar>
          <w:top w:w="0" w:type="dxa"/>
          <w:left w:w="7" w:type="dxa"/>
          <w:bottom w:w="0" w:type="dxa"/>
          <w:right w:w="0" w:type="dxa"/>
        </w:tblCellMar>
        <w:tblLook w:val="01e0"/>
      </w:tblPr>
      <w:tblGrid>
        <w:gridCol w:w="2277"/>
        <w:gridCol w:w="794"/>
        <w:gridCol w:w="1806"/>
        <w:gridCol w:w="2258"/>
        <w:gridCol w:w="794"/>
        <w:gridCol w:w="1824"/>
      </w:tblGrid>
      <w:tr>
        <w:trPr>
          <w:trHeight w:val="647" w:hRule="atLeast"/>
        </w:trPr>
        <w:tc>
          <w:tcPr>
            <w:tcW w:w="2277" w:type="dxa"/>
            <w:tcBorders>
              <w:top w:val="single" w:sz="6" w:space="0" w:color="D7D7D7"/>
              <w:left w:val="single" w:sz="6" w:space="0" w:color="D7D7D7"/>
            </w:tcBorders>
          </w:tcPr>
          <w:p>
            <w:pPr>
              <w:pStyle w:val="TableParagraph"/>
              <w:widowControl w:val="false"/>
              <w:spacing w:before="26" w:after="0"/>
              <w:rPr>
                <w:b/>
                <w:b/>
                <w:sz w:val="14"/>
              </w:rPr>
            </w:pPr>
            <w:r>
              <w:rPr>
                <w:b/>
                <w:sz w:val="14"/>
              </w:rPr>
            </w:r>
          </w:p>
          <w:p>
            <w:pPr>
              <w:pStyle w:val="TableParagraph"/>
              <w:widowControl w:val="false"/>
              <w:spacing w:before="1" w:after="0"/>
              <w:ind w:left="171" w:right="0" w:hanging="0"/>
              <w:rPr>
                <w:sz w:val="14"/>
              </w:rPr>
            </w:pPr>
            <w:r>
              <w:rPr>
                <w:color w:val="000105"/>
                <w:sz w:val="14"/>
              </w:rPr>
              <w:t>Weekly</w:t>
            </w:r>
            <w:r>
              <w:rPr>
                <w:color w:val="000105"/>
                <w:spacing w:val="-6"/>
                <w:sz w:val="14"/>
              </w:rPr>
              <w:t xml:space="preserve"> </w:t>
            </w:r>
            <w:r>
              <w:rPr>
                <w:color w:val="000105"/>
                <w:sz w:val="14"/>
              </w:rPr>
              <w:t>Hours</w:t>
            </w:r>
            <w:r>
              <w:rPr>
                <w:color w:val="000105"/>
                <w:spacing w:val="-6"/>
                <w:sz w:val="14"/>
              </w:rPr>
              <w:t xml:space="preserve"> </w:t>
            </w:r>
            <w:r>
              <w:rPr>
                <w:color w:val="000105"/>
                <w:sz w:val="14"/>
              </w:rPr>
              <w:t>Worked</w:t>
            </w:r>
            <w:r>
              <w:rPr>
                <w:color w:val="000105"/>
                <w:spacing w:val="-6"/>
                <w:sz w:val="14"/>
              </w:rPr>
              <w:t xml:space="preserve"> </w:t>
            </w:r>
            <w:r>
              <w:rPr>
                <w:color w:val="000105"/>
                <w:sz w:val="14"/>
              </w:rPr>
              <w:t>by</w:t>
            </w:r>
            <w:r>
              <w:rPr>
                <w:color w:val="000105"/>
                <w:spacing w:val="-6"/>
                <w:sz w:val="14"/>
              </w:rPr>
              <w:t xml:space="preserve"> </w:t>
            </w:r>
            <w:r>
              <w:rPr>
                <w:color w:val="000105"/>
                <w:spacing w:val="-2"/>
                <w:sz w:val="14"/>
              </w:rPr>
              <w:t>Officer</w:t>
            </w:r>
          </w:p>
          <w:p>
            <w:pPr>
              <w:pStyle w:val="TableParagraph"/>
              <w:widowControl w:val="false"/>
              <w:tabs>
                <w:tab w:val="clear" w:pos="720"/>
                <w:tab w:val="left" w:pos="923" w:leader="none"/>
                <w:tab w:val="left" w:pos="1534" w:leader="none"/>
              </w:tabs>
              <w:spacing w:before="108" w:after="0"/>
              <w:ind w:left="171" w:right="0" w:hanging="0"/>
              <w:rPr>
                <w:b/>
                <w:b/>
                <w:sz w:val="10"/>
              </w:rPr>
            </w:pPr>
            <w:r>
              <w:rPr>
                <w:b/>
                <w:spacing w:val="-2"/>
                <w:sz w:val="10"/>
              </w:rPr>
              <w:t>From</w:t>
            </w:r>
            <w:r>
              <w:rPr>
                <w:b/>
                <w:spacing w:val="-1"/>
                <w:sz w:val="10"/>
              </w:rPr>
              <w:t xml:space="preserve"> </w:t>
            </w:r>
            <w:r>
              <w:rPr>
                <w:b/>
                <w:spacing w:val="-12"/>
                <w:sz w:val="10"/>
              </w:rPr>
              <w:t>:</w:t>
            </w:r>
            <w:r>
              <w:rPr>
                <w:b/>
                <w:sz w:val="10"/>
              </w:rPr>
              <w:tab/>
            </w:r>
            <w:r>
              <w:rPr>
                <w:spacing w:val="-2"/>
                <w:sz w:val="10"/>
              </w:rPr>
              <w:t>12/03/23</w:t>
            </w:r>
            <w:r>
              <w:rPr>
                <w:sz w:val="10"/>
              </w:rPr>
              <w:tab/>
            </w:r>
            <w:r>
              <w:rPr>
                <w:b/>
                <w:spacing w:val="-2"/>
                <w:sz w:val="10"/>
              </w:rPr>
              <w:t>Through</w:t>
            </w:r>
            <w:r>
              <w:rPr>
                <w:b/>
                <w:spacing w:val="4"/>
                <w:sz w:val="10"/>
              </w:rPr>
              <w:t xml:space="preserve"> </w:t>
            </w:r>
            <w:r>
              <w:rPr>
                <w:b/>
                <w:spacing w:val="-10"/>
                <w:sz w:val="10"/>
              </w:rPr>
              <w:t>:</w:t>
            </w:r>
          </w:p>
        </w:tc>
        <w:tc>
          <w:tcPr>
            <w:tcW w:w="794" w:type="dxa"/>
            <w:tcBorders>
              <w:top w:val="single" w:sz="6" w:space="0" w:color="D7D7D7"/>
            </w:tcBorders>
          </w:tcPr>
          <w:p>
            <w:pPr>
              <w:pStyle w:val="TableParagraph"/>
              <w:widowControl w:val="false"/>
              <w:rPr>
                <w:b/>
                <w:b/>
                <w:sz w:val="10"/>
              </w:rPr>
            </w:pPr>
            <w:r>
              <w:rPr>
                <w:b/>
                <w:sz w:val="10"/>
              </w:rPr>
            </w:r>
          </w:p>
          <w:p>
            <w:pPr>
              <w:pStyle w:val="TableParagraph"/>
              <w:widowControl w:val="false"/>
              <w:rPr>
                <w:b/>
                <w:b/>
                <w:sz w:val="10"/>
              </w:rPr>
            </w:pPr>
            <w:r>
              <w:rPr>
                <w:b/>
                <w:sz w:val="10"/>
              </w:rPr>
            </w:r>
          </w:p>
          <w:p>
            <w:pPr>
              <w:pStyle w:val="TableParagraph"/>
              <w:widowControl w:val="false"/>
              <w:spacing w:before="112" w:after="0"/>
              <w:rPr>
                <w:b/>
                <w:b/>
                <w:sz w:val="10"/>
              </w:rPr>
            </w:pPr>
            <w:r>
              <w:rPr>
                <w:b/>
                <w:sz w:val="10"/>
              </w:rPr>
            </w:r>
          </w:p>
          <w:p>
            <w:pPr>
              <w:pStyle w:val="TableParagraph"/>
              <w:widowControl w:val="false"/>
              <w:ind w:left="89" w:right="0" w:hanging="0"/>
              <w:rPr>
                <w:sz w:val="10"/>
              </w:rPr>
            </w:pPr>
            <w:r>
              <w:rPr>
                <w:spacing w:val="-2"/>
                <w:sz w:val="10"/>
              </w:rPr>
              <w:t>12/09/23</w:t>
            </w:r>
          </w:p>
        </w:tc>
        <w:tc>
          <w:tcPr>
            <w:tcW w:w="1806" w:type="dxa"/>
            <w:tcBorders>
              <w:top w:val="single" w:sz="6" w:space="0" w:color="D7D7D7"/>
              <w:right w:val="single" w:sz="24" w:space="0" w:color="D7D7D7"/>
            </w:tcBorders>
          </w:tcPr>
          <w:p>
            <w:pPr>
              <w:pStyle w:val="TableParagraph"/>
              <w:widowControl w:val="false"/>
              <w:rPr>
                <w:rFonts w:ascii="Times New Roman" w:hAnsi="Times New Roman"/>
                <w:sz w:val="12"/>
              </w:rPr>
            </w:pPr>
            <w:r>
              <w:rPr>
                <w:rFonts w:ascii="Times New Roman" w:hAnsi="Times New Roman"/>
                <w:sz w:val="12"/>
              </w:rPr>
            </w:r>
          </w:p>
        </w:tc>
        <w:tc>
          <w:tcPr>
            <w:tcW w:w="2258" w:type="dxa"/>
            <w:tcBorders>
              <w:top w:val="single" w:sz="6" w:space="0" w:color="D7D7D7"/>
              <w:left w:val="single" w:sz="24" w:space="0" w:color="D7D7D7"/>
            </w:tcBorders>
          </w:tcPr>
          <w:p>
            <w:pPr>
              <w:pStyle w:val="TableParagraph"/>
              <w:widowControl w:val="false"/>
              <w:spacing w:before="26" w:after="0"/>
              <w:rPr>
                <w:b/>
                <w:b/>
                <w:sz w:val="14"/>
              </w:rPr>
            </w:pPr>
            <w:r>
              <w:rPr>
                <w:b/>
                <w:sz w:val="14"/>
              </w:rPr>
            </w:r>
          </w:p>
          <w:p>
            <w:pPr>
              <w:pStyle w:val="TableParagraph"/>
              <w:widowControl w:val="false"/>
              <w:spacing w:before="1" w:after="0"/>
              <w:ind w:left="126" w:right="0" w:hanging="0"/>
              <w:rPr>
                <w:sz w:val="14"/>
              </w:rPr>
            </w:pPr>
            <w:r>
              <w:rPr>
                <w:color w:val="000105"/>
                <w:sz w:val="14"/>
              </w:rPr>
              <w:t>Weekly</w:t>
            </w:r>
            <w:r>
              <w:rPr>
                <w:color w:val="000105"/>
                <w:spacing w:val="-6"/>
                <w:sz w:val="14"/>
              </w:rPr>
              <w:t xml:space="preserve"> </w:t>
            </w:r>
            <w:r>
              <w:rPr>
                <w:color w:val="000105"/>
                <w:sz w:val="14"/>
              </w:rPr>
              <w:t>Hours</w:t>
            </w:r>
            <w:r>
              <w:rPr>
                <w:color w:val="000105"/>
                <w:spacing w:val="-6"/>
                <w:sz w:val="14"/>
              </w:rPr>
              <w:t xml:space="preserve"> </w:t>
            </w:r>
            <w:r>
              <w:rPr>
                <w:color w:val="000105"/>
                <w:sz w:val="14"/>
              </w:rPr>
              <w:t>Worked</w:t>
            </w:r>
            <w:r>
              <w:rPr>
                <w:color w:val="000105"/>
                <w:spacing w:val="-6"/>
                <w:sz w:val="14"/>
              </w:rPr>
              <w:t xml:space="preserve"> </w:t>
            </w:r>
            <w:r>
              <w:rPr>
                <w:color w:val="000105"/>
                <w:sz w:val="14"/>
              </w:rPr>
              <w:t>by</w:t>
            </w:r>
            <w:r>
              <w:rPr>
                <w:color w:val="000105"/>
                <w:spacing w:val="-6"/>
                <w:sz w:val="14"/>
              </w:rPr>
              <w:t xml:space="preserve"> </w:t>
            </w:r>
            <w:r>
              <w:rPr>
                <w:color w:val="000105"/>
                <w:spacing w:val="-2"/>
                <w:sz w:val="14"/>
              </w:rPr>
              <w:t>Officer</w:t>
            </w:r>
          </w:p>
          <w:p>
            <w:pPr>
              <w:pStyle w:val="TableParagraph"/>
              <w:widowControl w:val="false"/>
              <w:tabs>
                <w:tab w:val="clear" w:pos="720"/>
                <w:tab w:val="left" w:pos="878" w:leader="none"/>
                <w:tab w:val="left" w:pos="1488" w:leader="none"/>
              </w:tabs>
              <w:spacing w:before="108" w:after="0"/>
              <w:ind w:left="126" w:right="0" w:hanging="0"/>
              <w:rPr>
                <w:b/>
                <w:b/>
                <w:sz w:val="10"/>
              </w:rPr>
            </w:pPr>
            <w:r>
              <w:rPr>
                <w:b/>
                <w:spacing w:val="-2"/>
                <w:sz w:val="10"/>
              </w:rPr>
              <w:t>From</w:t>
            </w:r>
            <w:r>
              <w:rPr>
                <w:b/>
                <w:spacing w:val="-1"/>
                <w:sz w:val="10"/>
              </w:rPr>
              <w:t xml:space="preserve"> </w:t>
            </w:r>
            <w:r>
              <w:rPr>
                <w:b/>
                <w:spacing w:val="-12"/>
                <w:sz w:val="10"/>
              </w:rPr>
              <w:t>:</w:t>
            </w:r>
            <w:r>
              <w:rPr>
                <w:b/>
                <w:sz w:val="10"/>
              </w:rPr>
              <w:tab/>
            </w:r>
            <w:r>
              <w:rPr>
                <w:spacing w:val="-2"/>
                <w:sz w:val="10"/>
              </w:rPr>
              <w:t>12/03/23</w:t>
            </w:r>
            <w:r>
              <w:rPr>
                <w:sz w:val="10"/>
              </w:rPr>
              <w:tab/>
            </w:r>
            <w:r>
              <w:rPr>
                <w:b/>
                <w:spacing w:val="-2"/>
                <w:sz w:val="10"/>
              </w:rPr>
              <w:t>Through</w:t>
            </w:r>
            <w:r>
              <w:rPr>
                <w:b/>
                <w:spacing w:val="4"/>
                <w:sz w:val="10"/>
              </w:rPr>
              <w:t xml:space="preserve"> </w:t>
            </w:r>
            <w:r>
              <w:rPr>
                <w:b/>
                <w:spacing w:val="-10"/>
                <w:sz w:val="10"/>
              </w:rPr>
              <w:t>:</w:t>
            </w:r>
          </w:p>
        </w:tc>
        <w:tc>
          <w:tcPr>
            <w:tcW w:w="794" w:type="dxa"/>
            <w:tcBorders>
              <w:top w:val="single" w:sz="6" w:space="0" w:color="D7D7D7"/>
            </w:tcBorders>
          </w:tcPr>
          <w:p>
            <w:pPr>
              <w:pStyle w:val="TableParagraph"/>
              <w:widowControl w:val="false"/>
              <w:rPr>
                <w:b/>
                <w:b/>
                <w:sz w:val="10"/>
              </w:rPr>
            </w:pPr>
            <w:r>
              <w:rPr>
                <w:b/>
                <w:sz w:val="10"/>
              </w:rPr>
            </w:r>
          </w:p>
          <w:p>
            <w:pPr>
              <w:pStyle w:val="TableParagraph"/>
              <w:widowControl w:val="false"/>
              <w:rPr>
                <w:b/>
                <w:b/>
                <w:sz w:val="10"/>
              </w:rPr>
            </w:pPr>
            <w:r>
              <w:rPr>
                <w:b/>
                <w:sz w:val="10"/>
              </w:rPr>
            </w:r>
          </w:p>
          <w:p>
            <w:pPr>
              <w:pStyle w:val="TableParagraph"/>
              <w:widowControl w:val="false"/>
              <w:spacing w:before="112" w:after="0"/>
              <w:rPr>
                <w:b/>
                <w:b/>
                <w:sz w:val="10"/>
              </w:rPr>
            </w:pPr>
            <w:r>
              <w:rPr>
                <w:b/>
                <w:sz w:val="10"/>
              </w:rPr>
            </w:r>
          </w:p>
          <w:p>
            <w:pPr>
              <w:pStyle w:val="TableParagraph"/>
              <w:widowControl w:val="false"/>
              <w:ind w:left="89" w:right="0" w:hanging="0"/>
              <w:rPr>
                <w:sz w:val="10"/>
              </w:rPr>
            </w:pPr>
            <w:r>
              <w:rPr>
                <w:spacing w:val="-2"/>
                <w:sz w:val="10"/>
              </w:rPr>
              <w:t>12/09/23</w:t>
            </w:r>
          </w:p>
        </w:tc>
        <w:tc>
          <w:tcPr>
            <w:tcW w:w="1824" w:type="dxa"/>
            <w:tcBorders>
              <w:top w:val="single" w:sz="6" w:space="0" w:color="D7D7D7"/>
              <w:right w:val="single" w:sz="6" w:space="0" w:color="D7D7D7"/>
            </w:tcBorders>
          </w:tcPr>
          <w:p>
            <w:pPr>
              <w:pStyle w:val="TableParagraph"/>
              <w:widowControl w:val="false"/>
              <w:rPr>
                <w:rFonts w:ascii="Times New Roman" w:hAnsi="Times New Roman"/>
                <w:sz w:val="12"/>
              </w:rPr>
            </w:pPr>
            <w:r>
              <w:rPr>
                <w:rFonts w:ascii="Times New Roman" w:hAnsi="Times New Roman"/>
                <w:sz w:val="12"/>
              </w:rPr>
            </w:r>
          </w:p>
        </w:tc>
      </w:tr>
      <w:tr>
        <w:trPr>
          <w:trHeight w:val="246" w:hRule="atLeast"/>
        </w:trPr>
        <w:tc>
          <w:tcPr>
            <w:tcW w:w="2277" w:type="dxa"/>
            <w:tcBorders>
              <w:left w:val="single" w:sz="6" w:space="0" w:color="D7D7D7"/>
            </w:tcBorders>
          </w:tcPr>
          <w:p>
            <w:pPr>
              <w:pStyle w:val="TableParagraph"/>
              <w:widowControl w:val="false"/>
              <w:tabs>
                <w:tab w:val="clear" w:pos="720"/>
                <w:tab w:val="left" w:pos="1156" w:leader="none"/>
              </w:tabs>
              <w:spacing w:before="56" w:after="0"/>
              <w:ind w:left="171" w:right="0" w:hanging="0"/>
              <w:rPr>
                <w:b/>
                <w:b/>
                <w:sz w:val="10"/>
              </w:rPr>
            </w:pPr>
            <w:r>
              <w:rPr>
                <w:b/>
                <w:sz w:val="10"/>
              </w:rPr>
              <w:t>Emp.</w:t>
            </w:r>
            <w:r>
              <w:rPr>
                <w:b/>
                <w:spacing w:val="-6"/>
                <w:sz w:val="10"/>
              </w:rPr>
              <w:t xml:space="preserve"> </w:t>
            </w:r>
            <w:r>
              <w:rPr>
                <w:b/>
                <w:spacing w:val="-12"/>
                <w:sz w:val="10"/>
              </w:rPr>
              <w:t>#</w:t>
            </w:r>
            <w:r>
              <w:rPr>
                <w:b/>
                <w:sz w:val="10"/>
              </w:rPr>
              <w:tab/>
            </w:r>
            <w:r>
              <w:rPr>
                <w:b/>
                <w:spacing w:val="-4"/>
                <w:sz w:val="10"/>
              </w:rPr>
              <w:t>Name</w:t>
            </w:r>
          </w:p>
        </w:tc>
        <w:tc>
          <w:tcPr>
            <w:tcW w:w="794" w:type="dxa"/>
            <w:tcBorders/>
          </w:tcPr>
          <w:p>
            <w:pPr>
              <w:pStyle w:val="TableParagraph"/>
              <w:widowControl w:val="false"/>
              <w:rPr>
                <w:rFonts w:ascii="Times New Roman" w:hAnsi="Times New Roman"/>
                <w:sz w:val="12"/>
              </w:rPr>
            </w:pPr>
            <w:r>
              <w:rPr>
                <w:rFonts w:ascii="Times New Roman" w:hAnsi="Times New Roman"/>
                <w:sz w:val="12"/>
              </w:rPr>
            </w:r>
          </w:p>
        </w:tc>
        <w:tc>
          <w:tcPr>
            <w:tcW w:w="1806" w:type="dxa"/>
            <w:tcBorders>
              <w:right w:val="single" w:sz="24" w:space="0" w:color="D7D7D7"/>
            </w:tcBorders>
          </w:tcPr>
          <w:p>
            <w:pPr>
              <w:pStyle w:val="TableParagraph"/>
              <w:widowControl w:val="false"/>
              <w:spacing w:before="56" w:after="0"/>
              <w:ind w:left="335" w:right="0" w:hanging="0"/>
              <w:rPr>
                <w:b/>
                <w:b/>
                <w:sz w:val="10"/>
              </w:rPr>
            </w:pPr>
            <w:r>
              <w:rPr>
                <w:b/>
                <w:sz w:val="10"/>
              </w:rPr>
              <w:t>Total</w:t>
            </w:r>
            <w:r>
              <w:rPr>
                <w:b/>
                <w:spacing w:val="-6"/>
                <w:sz w:val="10"/>
              </w:rPr>
              <w:t xml:space="preserve"> </w:t>
            </w:r>
            <w:r>
              <w:rPr>
                <w:b/>
                <w:spacing w:val="-4"/>
                <w:sz w:val="10"/>
              </w:rPr>
              <w:t>Hours</w:t>
            </w:r>
          </w:p>
        </w:tc>
        <w:tc>
          <w:tcPr>
            <w:tcW w:w="2258" w:type="dxa"/>
            <w:tcBorders>
              <w:left w:val="single" w:sz="24" w:space="0" w:color="D7D7D7"/>
            </w:tcBorders>
          </w:tcPr>
          <w:p>
            <w:pPr>
              <w:pStyle w:val="TableParagraph"/>
              <w:widowControl w:val="false"/>
              <w:tabs>
                <w:tab w:val="clear" w:pos="720"/>
                <w:tab w:val="left" w:pos="1111" w:leader="none"/>
              </w:tabs>
              <w:spacing w:before="56" w:after="0"/>
              <w:ind w:left="126" w:right="0" w:hanging="0"/>
              <w:rPr>
                <w:b/>
                <w:b/>
                <w:sz w:val="10"/>
              </w:rPr>
            </w:pPr>
            <w:r>
              <w:rPr>
                <w:b/>
                <w:sz w:val="10"/>
              </w:rPr>
              <w:t>Emp.</w:t>
            </w:r>
            <w:r>
              <w:rPr>
                <w:b/>
                <w:spacing w:val="-6"/>
                <w:sz w:val="10"/>
              </w:rPr>
              <w:t xml:space="preserve"> </w:t>
            </w:r>
            <w:r>
              <w:rPr>
                <w:b/>
                <w:spacing w:val="-12"/>
                <w:sz w:val="10"/>
              </w:rPr>
              <w:t>#</w:t>
            </w:r>
            <w:r>
              <w:rPr>
                <w:b/>
                <w:sz w:val="10"/>
              </w:rPr>
              <w:tab/>
            </w:r>
            <w:r>
              <w:rPr>
                <w:b/>
                <w:spacing w:val="-4"/>
                <w:sz w:val="10"/>
              </w:rPr>
              <w:t>Name</w:t>
            </w:r>
          </w:p>
        </w:tc>
        <w:tc>
          <w:tcPr>
            <w:tcW w:w="794" w:type="dxa"/>
            <w:tcBorders/>
          </w:tcPr>
          <w:p>
            <w:pPr>
              <w:pStyle w:val="TableParagraph"/>
              <w:widowControl w:val="false"/>
              <w:rPr>
                <w:rFonts w:ascii="Times New Roman" w:hAnsi="Times New Roman"/>
                <w:sz w:val="12"/>
              </w:rPr>
            </w:pPr>
            <w:r>
              <w:rPr>
                <w:rFonts w:ascii="Times New Roman" w:hAnsi="Times New Roman"/>
                <w:sz w:val="12"/>
              </w:rPr>
            </w:r>
          </w:p>
        </w:tc>
        <w:tc>
          <w:tcPr>
            <w:tcW w:w="1824" w:type="dxa"/>
            <w:tcBorders>
              <w:right w:val="single" w:sz="6" w:space="0" w:color="D7D7D7"/>
            </w:tcBorders>
          </w:tcPr>
          <w:p>
            <w:pPr>
              <w:pStyle w:val="TableParagraph"/>
              <w:widowControl w:val="false"/>
              <w:spacing w:before="56" w:after="0"/>
              <w:ind w:left="334" w:right="0" w:hanging="0"/>
              <w:rPr>
                <w:b/>
                <w:b/>
                <w:sz w:val="10"/>
              </w:rPr>
            </w:pPr>
            <w:r>
              <w:rPr>
                <w:b/>
                <w:sz w:val="10"/>
              </w:rPr>
              <w:t>Total</w:t>
            </w:r>
            <w:r>
              <w:rPr>
                <w:b/>
                <w:spacing w:val="-6"/>
                <w:sz w:val="10"/>
              </w:rPr>
              <w:t xml:space="preserve"> </w:t>
            </w:r>
            <w:r>
              <w:rPr>
                <w:b/>
                <w:spacing w:val="-4"/>
                <w:sz w:val="10"/>
              </w:rPr>
              <w:t>Hours</w:t>
            </w:r>
          </w:p>
        </w:tc>
      </w:tr>
      <w:tr>
        <w:trPr>
          <w:trHeight w:val="6018" w:hRule="atLeast"/>
        </w:trPr>
        <w:tc>
          <w:tcPr>
            <w:tcW w:w="2277" w:type="dxa"/>
            <w:tcBorders>
              <w:left w:val="single" w:sz="6" w:space="0" w:color="D7D7D7"/>
              <w:bottom w:val="single" w:sz="6" w:space="0" w:color="D7D7D7"/>
            </w:tcBorders>
          </w:tcPr>
          <w:p>
            <w:pPr>
              <w:pStyle w:val="TableParagraph"/>
              <w:widowControl w:val="false"/>
              <w:tabs>
                <w:tab w:val="clear" w:pos="720"/>
                <w:tab w:val="left" w:pos="1156" w:leader="none"/>
              </w:tabs>
              <w:spacing w:before="56" w:after="0"/>
              <w:ind w:left="171" w:right="0" w:hanging="0"/>
              <w:rPr>
                <w:sz w:val="10"/>
              </w:rPr>
            </w:pPr>
            <w:r>
              <w:rPr>
                <w:spacing w:val="-2"/>
                <w:sz w:val="10"/>
              </w:rPr>
              <w:t>027760</w:t>
            </w:r>
            <w:r>
              <w:rPr>
                <w:sz w:val="10"/>
              </w:rPr>
              <w:tab/>
            </w:r>
            <w:r>
              <w:rPr>
                <w:spacing w:val="-2"/>
                <w:sz w:val="10"/>
              </w:rPr>
              <w:t>Anderson,</w:t>
            </w:r>
            <w:r>
              <w:rPr>
                <w:spacing w:val="7"/>
                <w:sz w:val="10"/>
              </w:rPr>
              <w:t xml:space="preserve"> </w:t>
            </w:r>
            <w:r>
              <w:rPr>
                <w:spacing w:val="-2"/>
                <w:sz w:val="10"/>
              </w:rPr>
              <w:t>Joseph</w:t>
            </w:r>
          </w:p>
          <w:p>
            <w:pPr>
              <w:pStyle w:val="TableParagraph"/>
              <w:widowControl w:val="false"/>
              <w:tabs>
                <w:tab w:val="clear" w:pos="720"/>
                <w:tab w:val="left" w:pos="1156" w:leader="none"/>
              </w:tabs>
              <w:spacing w:before="98" w:after="0"/>
              <w:ind w:left="171" w:right="0" w:hanging="0"/>
              <w:rPr>
                <w:sz w:val="10"/>
              </w:rPr>
            </w:pPr>
            <w:r>
              <w:rPr>
                <w:spacing w:val="-2"/>
                <w:sz w:val="10"/>
              </w:rPr>
              <w:t>997248</w:t>
            </w:r>
            <w:r>
              <w:rPr>
                <w:sz w:val="10"/>
              </w:rPr>
              <w:tab/>
            </w:r>
            <w:r>
              <w:rPr>
                <w:spacing w:val="-2"/>
                <w:sz w:val="10"/>
              </w:rPr>
              <w:t>Barrett,</w:t>
            </w:r>
            <w:r>
              <w:rPr>
                <w:spacing w:val="8"/>
                <w:sz w:val="10"/>
              </w:rPr>
              <w:t xml:space="preserve"> </w:t>
            </w:r>
            <w:r>
              <w:rPr>
                <w:spacing w:val="-2"/>
                <w:sz w:val="10"/>
              </w:rPr>
              <w:t>Raymon</w:t>
            </w:r>
          </w:p>
          <w:p>
            <w:pPr>
              <w:pStyle w:val="TableParagraph"/>
              <w:widowControl w:val="false"/>
              <w:tabs>
                <w:tab w:val="clear" w:pos="720"/>
                <w:tab w:val="left" w:pos="1156" w:leader="none"/>
              </w:tabs>
              <w:spacing w:before="99" w:after="0"/>
              <w:ind w:left="171" w:right="0" w:hanging="0"/>
              <w:rPr>
                <w:sz w:val="10"/>
              </w:rPr>
            </w:pPr>
            <w:r>
              <w:rPr>
                <w:spacing w:val="-2"/>
                <w:sz w:val="10"/>
              </w:rPr>
              <w:t>997092</w:t>
            </w:r>
            <w:r>
              <w:rPr>
                <w:sz w:val="10"/>
              </w:rPr>
              <w:tab/>
            </w:r>
            <w:r>
              <w:rPr>
                <w:spacing w:val="-2"/>
                <w:sz w:val="10"/>
              </w:rPr>
              <w:t>Christie,</w:t>
            </w:r>
            <w:r>
              <w:rPr>
                <w:spacing w:val="9"/>
                <w:sz w:val="10"/>
              </w:rPr>
              <w:t xml:space="preserve"> </w:t>
            </w:r>
            <w:r>
              <w:rPr>
                <w:spacing w:val="-2"/>
                <w:sz w:val="10"/>
              </w:rPr>
              <w:t>Marlon</w:t>
            </w:r>
          </w:p>
          <w:p>
            <w:pPr>
              <w:pStyle w:val="TableParagraph"/>
              <w:widowControl w:val="false"/>
              <w:tabs>
                <w:tab w:val="clear" w:pos="720"/>
                <w:tab w:val="left" w:pos="1156" w:leader="none"/>
              </w:tabs>
              <w:spacing w:before="98" w:after="0"/>
              <w:ind w:left="171" w:right="0" w:hanging="0"/>
              <w:rPr>
                <w:sz w:val="10"/>
              </w:rPr>
            </w:pPr>
            <w:r>
              <w:rPr>
                <w:spacing w:val="-2"/>
                <w:sz w:val="10"/>
              </w:rPr>
              <w:t>136566</w:t>
            </w:r>
            <w:r>
              <w:rPr>
                <w:sz w:val="10"/>
              </w:rPr>
              <w:tab/>
              <w:t>Cook,</w:t>
            </w:r>
            <w:r>
              <w:rPr>
                <w:spacing w:val="-7"/>
                <w:sz w:val="10"/>
              </w:rPr>
              <w:t xml:space="preserve"> </w:t>
            </w:r>
            <w:r>
              <w:rPr>
                <w:spacing w:val="-2"/>
                <w:sz w:val="10"/>
              </w:rPr>
              <w:t>Fredrick</w:t>
            </w:r>
          </w:p>
          <w:p>
            <w:pPr>
              <w:pStyle w:val="TableParagraph"/>
              <w:widowControl w:val="false"/>
              <w:tabs>
                <w:tab w:val="clear" w:pos="720"/>
                <w:tab w:val="left" w:pos="1156" w:leader="none"/>
              </w:tabs>
              <w:spacing w:before="98" w:after="0"/>
              <w:ind w:left="171" w:right="0" w:hanging="0"/>
              <w:rPr>
                <w:sz w:val="10"/>
              </w:rPr>
            </w:pPr>
            <w:r>
              <w:rPr>
                <w:spacing w:val="-2"/>
                <w:sz w:val="10"/>
              </w:rPr>
              <w:t>997463</w:t>
            </w:r>
            <w:r>
              <w:rPr>
                <w:sz w:val="10"/>
              </w:rPr>
              <w:tab/>
            </w:r>
            <w:r>
              <w:rPr>
                <w:spacing w:val="-2"/>
                <w:sz w:val="10"/>
              </w:rPr>
              <w:t>Corbosiero,</w:t>
            </w:r>
            <w:r>
              <w:rPr>
                <w:spacing w:val="10"/>
                <w:sz w:val="10"/>
              </w:rPr>
              <w:t xml:space="preserve"> </w:t>
            </w:r>
            <w:r>
              <w:rPr>
                <w:spacing w:val="-2"/>
                <w:sz w:val="10"/>
              </w:rPr>
              <w:t>Giancarlo</w:t>
            </w:r>
          </w:p>
          <w:p>
            <w:pPr>
              <w:pStyle w:val="TableParagraph"/>
              <w:widowControl w:val="false"/>
              <w:tabs>
                <w:tab w:val="clear" w:pos="720"/>
                <w:tab w:val="left" w:pos="1156" w:leader="none"/>
              </w:tabs>
              <w:spacing w:before="99" w:after="0"/>
              <w:ind w:left="171" w:right="0" w:hanging="0"/>
              <w:rPr>
                <w:sz w:val="10"/>
              </w:rPr>
            </w:pPr>
            <w:r>
              <w:rPr>
                <w:spacing w:val="-2"/>
                <w:sz w:val="10"/>
              </w:rPr>
              <w:t>152663</w:t>
            </w:r>
            <w:r>
              <w:rPr>
                <w:sz w:val="10"/>
              </w:rPr>
              <w:tab/>
            </w:r>
            <w:r>
              <w:rPr>
                <w:spacing w:val="-2"/>
                <w:sz w:val="10"/>
              </w:rPr>
              <w:t>Csuka,</w:t>
            </w:r>
            <w:r>
              <w:rPr>
                <w:spacing w:val="4"/>
                <w:sz w:val="10"/>
              </w:rPr>
              <w:t xml:space="preserve"> </w:t>
            </w:r>
            <w:r>
              <w:rPr>
                <w:spacing w:val="-2"/>
                <w:sz w:val="10"/>
              </w:rPr>
              <w:t>Edward</w:t>
            </w:r>
          </w:p>
          <w:p>
            <w:pPr>
              <w:pStyle w:val="TableParagraph"/>
              <w:widowControl w:val="false"/>
              <w:tabs>
                <w:tab w:val="clear" w:pos="720"/>
                <w:tab w:val="left" w:pos="1156" w:leader="none"/>
              </w:tabs>
              <w:spacing w:before="98" w:after="0"/>
              <w:ind w:left="171" w:right="0" w:hanging="0"/>
              <w:rPr>
                <w:sz w:val="10"/>
              </w:rPr>
            </w:pPr>
            <w:r>
              <w:rPr>
                <w:spacing w:val="-2"/>
                <w:sz w:val="10"/>
              </w:rPr>
              <w:t>300109</w:t>
            </w:r>
            <w:r>
              <w:rPr>
                <w:sz w:val="10"/>
              </w:rPr>
              <w:tab/>
            </w:r>
            <w:r>
              <w:rPr>
                <w:spacing w:val="-2"/>
                <w:sz w:val="10"/>
              </w:rPr>
              <w:t>Cunningham,</w:t>
            </w:r>
            <w:r>
              <w:rPr>
                <w:spacing w:val="9"/>
                <w:sz w:val="10"/>
              </w:rPr>
              <w:t xml:space="preserve"> </w:t>
            </w:r>
            <w:r>
              <w:rPr>
                <w:spacing w:val="-2"/>
                <w:sz w:val="10"/>
              </w:rPr>
              <w:t>Charles</w:t>
            </w:r>
          </w:p>
          <w:p>
            <w:pPr>
              <w:pStyle w:val="TableParagraph"/>
              <w:widowControl w:val="false"/>
              <w:tabs>
                <w:tab w:val="clear" w:pos="720"/>
                <w:tab w:val="left" w:pos="1156" w:leader="none"/>
              </w:tabs>
              <w:spacing w:before="99" w:after="0"/>
              <w:ind w:left="171" w:right="0" w:hanging="0"/>
              <w:rPr>
                <w:sz w:val="10"/>
              </w:rPr>
            </w:pPr>
            <w:r>
              <w:rPr>
                <w:spacing w:val="-2"/>
                <w:sz w:val="10"/>
              </w:rPr>
              <w:t>183239</w:t>
            </w:r>
            <w:r>
              <w:rPr>
                <w:sz w:val="10"/>
              </w:rPr>
              <w:tab/>
            </w:r>
            <w:r>
              <w:rPr>
                <w:spacing w:val="-2"/>
                <w:sz w:val="10"/>
              </w:rPr>
              <w:t>Degrazio,</w:t>
            </w:r>
            <w:r>
              <w:rPr>
                <w:spacing w:val="8"/>
                <w:sz w:val="10"/>
              </w:rPr>
              <w:t xml:space="preserve"> </w:t>
            </w:r>
            <w:r>
              <w:rPr>
                <w:spacing w:val="-2"/>
                <w:sz w:val="10"/>
              </w:rPr>
              <w:t>Michael</w:t>
            </w:r>
          </w:p>
          <w:p>
            <w:pPr>
              <w:pStyle w:val="TableParagraph"/>
              <w:widowControl w:val="false"/>
              <w:tabs>
                <w:tab w:val="clear" w:pos="720"/>
                <w:tab w:val="left" w:pos="1156" w:leader="none"/>
              </w:tabs>
              <w:spacing w:before="98" w:after="0"/>
              <w:ind w:left="171" w:right="0" w:hanging="0"/>
              <w:rPr>
                <w:sz w:val="10"/>
              </w:rPr>
            </w:pPr>
            <w:r>
              <w:rPr>
                <w:spacing w:val="-2"/>
                <w:sz w:val="10"/>
              </w:rPr>
              <w:t>006128</w:t>
            </w:r>
            <w:r>
              <w:rPr>
                <w:sz w:val="10"/>
              </w:rPr>
              <w:tab/>
            </w:r>
            <w:r>
              <w:rPr>
                <w:spacing w:val="-2"/>
                <w:sz w:val="10"/>
              </w:rPr>
              <w:t>Dorsey,</w:t>
            </w:r>
            <w:r>
              <w:rPr>
                <w:spacing w:val="6"/>
                <w:sz w:val="10"/>
              </w:rPr>
              <w:t xml:space="preserve"> </w:t>
            </w:r>
            <w:r>
              <w:rPr>
                <w:spacing w:val="-2"/>
                <w:sz w:val="10"/>
              </w:rPr>
              <w:t>Christian</w:t>
            </w:r>
          </w:p>
          <w:p>
            <w:pPr>
              <w:pStyle w:val="TableParagraph"/>
              <w:widowControl w:val="false"/>
              <w:tabs>
                <w:tab w:val="clear" w:pos="720"/>
                <w:tab w:val="left" w:pos="1156" w:leader="none"/>
              </w:tabs>
              <w:spacing w:before="99" w:after="0"/>
              <w:ind w:left="171" w:right="0" w:hanging="0"/>
              <w:rPr>
                <w:sz w:val="10"/>
              </w:rPr>
            </w:pPr>
            <w:r>
              <w:rPr>
                <w:spacing w:val="-2"/>
                <w:sz w:val="10"/>
              </w:rPr>
              <w:t>374206</w:t>
            </w:r>
            <w:r>
              <w:rPr>
                <w:sz w:val="10"/>
              </w:rPr>
              <w:tab/>
            </w:r>
            <w:r>
              <w:rPr>
                <w:spacing w:val="-2"/>
                <w:sz w:val="10"/>
              </w:rPr>
              <w:t>Gutauskas,</w:t>
            </w:r>
            <w:r>
              <w:rPr>
                <w:spacing w:val="8"/>
                <w:sz w:val="10"/>
              </w:rPr>
              <w:t xml:space="preserve"> </w:t>
            </w:r>
            <w:r>
              <w:rPr>
                <w:spacing w:val="-4"/>
                <w:sz w:val="10"/>
              </w:rPr>
              <w:t>Lisa</w:t>
            </w:r>
          </w:p>
          <w:p>
            <w:pPr>
              <w:pStyle w:val="TableParagraph"/>
              <w:widowControl w:val="false"/>
              <w:tabs>
                <w:tab w:val="clear" w:pos="720"/>
                <w:tab w:val="left" w:pos="1156" w:leader="none"/>
              </w:tabs>
              <w:spacing w:before="98" w:after="0"/>
              <w:ind w:left="171" w:right="0" w:hanging="0"/>
              <w:rPr>
                <w:sz w:val="10"/>
              </w:rPr>
            </w:pPr>
            <w:r>
              <w:rPr>
                <w:spacing w:val="-2"/>
                <w:sz w:val="10"/>
              </w:rPr>
              <w:t>376455</w:t>
            </w:r>
            <w:r>
              <w:rPr>
                <w:sz w:val="10"/>
              </w:rPr>
              <w:tab/>
            </w:r>
            <w:r>
              <w:rPr>
                <w:spacing w:val="-2"/>
                <w:sz w:val="10"/>
              </w:rPr>
              <w:t>Guthrie,</w:t>
            </w:r>
            <w:r>
              <w:rPr>
                <w:spacing w:val="7"/>
                <w:sz w:val="10"/>
              </w:rPr>
              <w:t xml:space="preserve"> </w:t>
            </w:r>
            <w:r>
              <w:rPr>
                <w:spacing w:val="-2"/>
                <w:sz w:val="10"/>
              </w:rPr>
              <w:t>Garth</w:t>
            </w:r>
          </w:p>
          <w:p>
            <w:pPr>
              <w:pStyle w:val="TableParagraph"/>
              <w:widowControl w:val="false"/>
              <w:tabs>
                <w:tab w:val="clear" w:pos="720"/>
                <w:tab w:val="left" w:pos="1156" w:leader="none"/>
              </w:tabs>
              <w:spacing w:before="99" w:after="0"/>
              <w:ind w:left="171" w:right="0" w:hanging="0"/>
              <w:rPr>
                <w:sz w:val="10"/>
              </w:rPr>
            </w:pPr>
            <w:r>
              <w:rPr>
                <w:spacing w:val="-2"/>
                <w:sz w:val="10"/>
              </w:rPr>
              <w:t>997392</w:t>
            </w:r>
            <w:r>
              <w:rPr>
                <w:sz w:val="10"/>
              </w:rPr>
              <w:tab/>
            </w:r>
            <w:r>
              <w:rPr>
                <w:spacing w:val="-2"/>
                <w:sz w:val="10"/>
              </w:rPr>
              <w:t>Guthrie,</w:t>
            </w:r>
            <w:r>
              <w:rPr>
                <w:spacing w:val="6"/>
                <w:sz w:val="10"/>
              </w:rPr>
              <w:t xml:space="preserve"> </w:t>
            </w:r>
            <w:r>
              <w:rPr>
                <w:spacing w:val="-2"/>
                <w:sz w:val="10"/>
              </w:rPr>
              <w:t>Garth,</w:t>
            </w:r>
            <w:r>
              <w:rPr>
                <w:spacing w:val="7"/>
                <w:sz w:val="10"/>
              </w:rPr>
              <w:t xml:space="preserve"> </w:t>
            </w:r>
            <w:r>
              <w:rPr>
                <w:spacing w:val="-5"/>
                <w:sz w:val="10"/>
              </w:rPr>
              <w:t>JR</w:t>
            </w:r>
          </w:p>
          <w:p>
            <w:pPr>
              <w:pStyle w:val="TableParagraph"/>
              <w:widowControl w:val="false"/>
              <w:tabs>
                <w:tab w:val="clear" w:pos="720"/>
                <w:tab w:val="left" w:pos="1156" w:leader="none"/>
              </w:tabs>
              <w:spacing w:before="98" w:after="0"/>
              <w:ind w:left="171" w:right="0" w:hanging="0"/>
              <w:rPr>
                <w:sz w:val="10"/>
              </w:rPr>
            </w:pPr>
            <w:r>
              <w:rPr>
                <w:spacing w:val="-2"/>
                <w:sz w:val="10"/>
              </w:rPr>
              <w:t>997008</w:t>
            </w:r>
            <w:r>
              <w:rPr>
                <w:sz w:val="10"/>
              </w:rPr>
              <w:tab/>
            </w:r>
            <w:r>
              <w:rPr>
                <w:spacing w:val="-2"/>
                <w:sz w:val="10"/>
              </w:rPr>
              <w:t>Higgins,</w:t>
            </w:r>
            <w:r>
              <w:rPr>
                <w:spacing w:val="7"/>
                <w:sz w:val="10"/>
              </w:rPr>
              <w:t xml:space="preserve"> </w:t>
            </w:r>
            <w:r>
              <w:rPr>
                <w:spacing w:val="-2"/>
                <w:sz w:val="10"/>
              </w:rPr>
              <w:t>Callum</w:t>
            </w:r>
          </w:p>
          <w:p>
            <w:pPr>
              <w:pStyle w:val="TableParagraph"/>
              <w:widowControl w:val="false"/>
              <w:tabs>
                <w:tab w:val="clear" w:pos="720"/>
                <w:tab w:val="left" w:pos="1156" w:leader="none"/>
              </w:tabs>
              <w:spacing w:before="98" w:after="0"/>
              <w:ind w:left="171" w:right="0" w:hanging="0"/>
              <w:rPr>
                <w:sz w:val="10"/>
              </w:rPr>
            </w:pPr>
            <w:r>
              <w:rPr>
                <w:spacing w:val="-2"/>
                <w:sz w:val="10"/>
              </w:rPr>
              <w:t>006023</w:t>
            </w:r>
            <w:r>
              <w:rPr>
                <w:sz w:val="10"/>
              </w:rPr>
              <w:tab/>
              <w:t>Jones,</w:t>
            </w:r>
            <w:r>
              <w:rPr>
                <w:spacing w:val="-7"/>
                <w:sz w:val="10"/>
              </w:rPr>
              <w:t xml:space="preserve"> </w:t>
            </w:r>
            <w:r>
              <w:rPr>
                <w:spacing w:val="-2"/>
                <w:sz w:val="10"/>
              </w:rPr>
              <w:t>Benjamin</w:t>
            </w:r>
          </w:p>
          <w:p>
            <w:pPr>
              <w:pStyle w:val="TableParagraph"/>
              <w:widowControl w:val="false"/>
              <w:tabs>
                <w:tab w:val="clear" w:pos="720"/>
                <w:tab w:val="left" w:pos="1156" w:leader="none"/>
              </w:tabs>
              <w:spacing w:before="99" w:after="0"/>
              <w:ind w:left="171" w:right="0" w:hanging="0"/>
              <w:rPr>
                <w:sz w:val="10"/>
              </w:rPr>
            </w:pPr>
            <w:r>
              <w:rPr>
                <w:spacing w:val="-2"/>
                <w:sz w:val="10"/>
              </w:rPr>
              <w:t>477328</w:t>
            </w:r>
            <w:r>
              <w:rPr>
                <w:sz w:val="10"/>
              </w:rPr>
              <w:tab/>
              <w:t>Jones,</w:t>
            </w:r>
            <w:r>
              <w:rPr>
                <w:spacing w:val="-7"/>
                <w:sz w:val="10"/>
              </w:rPr>
              <w:t xml:space="preserve"> </w:t>
            </w:r>
            <w:r>
              <w:rPr>
                <w:spacing w:val="-2"/>
                <w:sz w:val="10"/>
              </w:rPr>
              <w:t>Jamar</w:t>
            </w:r>
          </w:p>
          <w:p>
            <w:pPr>
              <w:pStyle w:val="TableParagraph"/>
              <w:widowControl w:val="false"/>
              <w:tabs>
                <w:tab w:val="clear" w:pos="720"/>
                <w:tab w:val="left" w:pos="1156" w:leader="none"/>
              </w:tabs>
              <w:spacing w:before="98" w:after="0"/>
              <w:ind w:left="171" w:right="0" w:hanging="0"/>
              <w:rPr>
                <w:sz w:val="10"/>
              </w:rPr>
            </w:pPr>
            <w:r>
              <w:rPr>
                <w:spacing w:val="-2"/>
                <w:sz w:val="10"/>
              </w:rPr>
              <w:t>997165</w:t>
            </w:r>
            <w:r>
              <w:rPr>
                <w:sz w:val="10"/>
              </w:rPr>
              <w:tab/>
            </w:r>
            <w:r>
              <w:rPr>
                <w:spacing w:val="-2"/>
                <w:sz w:val="10"/>
              </w:rPr>
              <w:t>Juliano,</w:t>
            </w:r>
            <w:r>
              <w:rPr>
                <w:spacing w:val="8"/>
                <w:sz w:val="10"/>
              </w:rPr>
              <w:t xml:space="preserve"> </w:t>
            </w:r>
            <w:r>
              <w:rPr>
                <w:spacing w:val="-2"/>
                <w:sz w:val="10"/>
              </w:rPr>
              <w:t>Joseph</w:t>
            </w:r>
          </w:p>
          <w:p>
            <w:pPr>
              <w:pStyle w:val="TableParagraph"/>
              <w:widowControl w:val="false"/>
              <w:tabs>
                <w:tab w:val="clear" w:pos="720"/>
                <w:tab w:val="left" w:pos="1156" w:leader="none"/>
              </w:tabs>
              <w:spacing w:before="99" w:after="0"/>
              <w:ind w:left="171" w:right="0" w:hanging="0"/>
              <w:rPr>
                <w:sz w:val="10"/>
              </w:rPr>
            </w:pPr>
            <w:r>
              <w:rPr>
                <w:spacing w:val="-2"/>
                <w:sz w:val="10"/>
              </w:rPr>
              <w:t>106102</w:t>
            </w:r>
            <w:r>
              <w:rPr>
                <w:sz w:val="10"/>
              </w:rPr>
              <w:tab/>
            </w:r>
            <w:r>
              <w:rPr>
                <w:spacing w:val="-2"/>
                <w:sz w:val="10"/>
              </w:rPr>
              <w:t>Klukowicz,</w:t>
            </w:r>
            <w:r>
              <w:rPr>
                <w:spacing w:val="9"/>
                <w:sz w:val="10"/>
              </w:rPr>
              <w:t xml:space="preserve"> </w:t>
            </w:r>
            <w:r>
              <w:rPr>
                <w:spacing w:val="-2"/>
                <w:sz w:val="10"/>
              </w:rPr>
              <w:t>Brian</w:t>
            </w:r>
          </w:p>
          <w:p>
            <w:pPr>
              <w:pStyle w:val="TableParagraph"/>
              <w:widowControl w:val="false"/>
              <w:tabs>
                <w:tab w:val="clear" w:pos="720"/>
                <w:tab w:val="left" w:pos="1156" w:leader="none"/>
              </w:tabs>
              <w:spacing w:before="98" w:after="0"/>
              <w:ind w:left="171" w:right="0" w:hanging="0"/>
              <w:rPr>
                <w:sz w:val="10"/>
              </w:rPr>
            </w:pPr>
            <w:r>
              <w:rPr>
                <w:spacing w:val="-2"/>
                <w:sz w:val="10"/>
              </w:rPr>
              <w:t>510130</w:t>
            </w:r>
            <w:r>
              <w:rPr>
                <w:sz w:val="10"/>
              </w:rPr>
              <w:tab/>
              <w:t>Lalor,</w:t>
            </w:r>
            <w:r>
              <w:rPr>
                <w:spacing w:val="-8"/>
                <w:sz w:val="10"/>
              </w:rPr>
              <w:t xml:space="preserve"> </w:t>
            </w:r>
            <w:r>
              <w:rPr>
                <w:spacing w:val="-2"/>
                <w:sz w:val="10"/>
              </w:rPr>
              <w:t>James</w:t>
            </w:r>
          </w:p>
          <w:p>
            <w:pPr>
              <w:pStyle w:val="TableParagraph"/>
              <w:widowControl w:val="false"/>
              <w:tabs>
                <w:tab w:val="clear" w:pos="720"/>
                <w:tab w:val="left" w:pos="1156" w:leader="none"/>
              </w:tabs>
              <w:spacing w:before="99" w:after="0"/>
              <w:ind w:left="171" w:right="0" w:hanging="0"/>
              <w:rPr>
                <w:sz w:val="10"/>
              </w:rPr>
            </w:pPr>
            <w:r>
              <w:rPr>
                <w:spacing w:val="-2"/>
                <w:sz w:val="10"/>
              </w:rPr>
              <w:t>516878</w:t>
            </w:r>
            <w:r>
              <w:rPr>
                <w:sz w:val="10"/>
              </w:rPr>
              <w:tab/>
              <w:t>Lee,</w:t>
            </w:r>
            <w:r>
              <w:rPr>
                <w:spacing w:val="-5"/>
                <w:sz w:val="10"/>
              </w:rPr>
              <w:t xml:space="preserve"> </w:t>
            </w:r>
            <w:r>
              <w:rPr>
                <w:spacing w:val="-2"/>
                <w:sz w:val="10"/>
              </w:rPr>
              <w:t>Timothy</w:t>
            </w:r>
          </w:p>
          <w:p>
            <w:pPr>
              <w:pStyle w:val="TableParagraph"/>
              <w:widowControl w:val="false"/>
              <w:tabs>
                <w:tab w:val="clear" w:pos="720"/>
                <w:tab w:val="left" w:pos="1156" w:leader="none"/>
              </w:tabs>
              <w:spacing w:before="98" w:after="0"/>
              <w:ind w:left="171" w:right="0" w:hanging="0"/>
              <w:rPr>
                <w:sz w:val="10"/>
              </w:rPr>
            </w:pPr>
            <w:r>
              <w:rPr>
                <w:spacing w:val="-2"/>
                <w:sz w:val="10"/>
              </w:rPr>
              <w:t>929849</w:t>
            </w:r>
            <w:r>
              <w:rPr>
                <w:sz w:val="10"/>
              </w:rPr>
              <w:tab/>
              <w:t>Li</w:t>
            </w:r>
            <w:r>
              <w:rPr>
                <w:spacing w:val="-5"/>
                <w:sz w:val="10"/>
              </w:rPr>
              <w:t xml:space="preserve"> </w:t>
            </w:r>
            <w:r>
              <w:rPr>
                <w:sz w:val="10"/>
              </w:rPr>
              <w:t>Loia,</w:t>
            </w:r>
            <w:r>
              <w:rPr>
                <w:spacing w:val="-4"/>
                <w:sz w:val="10"/>
              </w:rPr>
              <w:t xml:space="preserve"> </w:t>
            </w:r>
            <w:r>
              <w:rPr>
                <w:spacing w:val="-2"/>
                <w:sz w:val="10"/>
              </w:rPr>
              <w:t>Thomas</w:t>
            </w:r>
          </w:p>
          <w:p>
            <w:pPr>
              <w:pStyle w:val="TableParagraph"/>
              <w:widowControl w:val="false"/>
              <w:tabs>
                <w:tab w:val="clear" w:pos="720"/>
                <w:tab w:val="left" w:pos="1156" w:leader="none"/>
              </w:tabs>
              <w:spacing w:before="99" w:after="0"/>
              <w:ind w:left="171" w:right="0" w:hanging="0"/>
              <w:rPr>
                <w:sz w:val="10"/>
              </w:rPr>
            </w:pPr>
            <w:r>
              <w:rPr>
                <w:spacing w:val="-2"/>
                <w:sz w:val="10"/>
              </w:rPr>
              <w:t>997042</w:t>
            </w:r>
            <w:r>
              <w:rPr>
                <w:sz w:val="10"/>
              </w:rPr>
              <w:tab/>
            </w:r>
            <w:r>
              <w:rPr>
                <w:spacing w:val="-2"/>
                <w:sz w:val="10"/>
              </w:rPr>
              <w:t>Lumpkin,</w:t>
            </w:r>
            <w:r>
              <w:rPr>
                <w:spacing w:val="6"/>
                <w:sz w:val="10"/>
              </w:rPr>
              <w:t xml:space="preserve"> </w:t>
            </w:r>
            <w:r>
              <w:rPr>
                <w:spacing w:val="-2"/>
                <w:sz w:val="10"/>
              </w:rPr>
              <w:t>Keith</w:t>
            </w:r>
          </w:p>
          <w:p>
            <w:pPr>
              <w:pStyle w:val="TableParagraph"/>
              <w:widowControl w:val="false"/>
              <w:tabs>
                <w:tab w:val="clear" w:pos="720"/>
                <w:tab w:val="left" w:pos="1156" w:leader="none"/>
              </w:tabs>
              <w:spacing w:before="98" w:after="0"/>
              <w:ind w:left="171" w:right="0" w:hanging="0"/>
              <w:rPr>
                <w:sz w:val="10"/>
              </w:rPr>
            </w:pPr>
            <w:r>
              <w:rPr>
                <w:spacing w:val="-2"/>
                <w:sz w:val="10"/>
              </w:rPr>
              <w:t>106137</w:t>
            </w:r>
            <w:r>
              <w:rPr>
                <w:sz w:val="10"/>
              </w:rPr>
              <w:tab/>
            </w:r>
            <w:r>
              <w:rPr>
                <w:spacing w:val="-2"/>
                <w:sz w:val="10"/>
              </w:rPr>
              <w:t>Maroulis,</w:t>
            </w:r>
            <w:r>
              <w:rPr>
                <w:spacing w:val="8"/>
                <w:sz w:val="10"/>
              </w:rPr>
              <w:t xml:space="preserve"> </w:t>
            </w:r>
            <w:r>
              <w:rPr>
                <w:spacing w:val="-2"/>
                <w:sz w:val="10"/>
              </w:rPr>
              <w:t>Billy</w:t>
            </w:r>
          </w:p>
          <w:p>
            <w:pPr>
              <w:pStyle w:val="TableParagraph"/>
              <w:widowControl w:val="false"/>
              <w:tabs>
                <w:tab w:val="clear" w:pos="720"/>
                <w:tab w:val="left" w:pos="1156" w:leader="none"/>
              </w:tabs>
              <w:spacing w:before="98" w:after="0"/>
              <w:ind w:left="171" w:right="0" w:hanging="0"/>
              <w:rPr>
                <w:sz w:val="10"/>
              </w:rPr>
            </w:pPr>
            <w:r>
              <w:rPr>
                <w:spacing w:val="-2"/>
                <w:sz w:val="10"/>
              </w:rPr>
              <w:t>006121</w:t>
            </w:r>
            <w:r>
              <w:rPr>
                <w:sz w:val="10"/>
              </w:rPr>
              <w:tab/>
            </w:r>
            <w:r>
              <w:rPr>
                <w:spacing w:val="-2"/>
                <w:sz w:val="10"/>
              </w:rPr>
              <w:t>Medrano,</w:t>
            </w:r>
            <w:r>
              <w:rPr>
                <w:spacing w:val="6"/>
                <w:sz w:val="10"/>
              </w:rPr>
              <w:t xml:space="preserve"> </w:t>
            </w:r>
            <w:r>
              <w:rPr>
                <w:spacing w:val="-2"/>
                <w:sz w:val="10"/>
              </w:rPr>
              <w:t>Michael</w:t>
            </w:r>
          </w:p>
          <w:p>
            <w:pPr>
              <w:pStyle w:val="TableParagraph"/>
              <w:widowControl w:val="false"/>
              <w:tabs>
                <w:tab w:val="clear" w:pos="720"/>
                <w:tab w:val="left" w:pos="1156" w:leader="none"/>
              </w:tabs>
              <w:spacing w:before="99" w:after="0"/>
              <w:ind w:left="171" w:right="0" w:hanging="0"/>
              <w:rPr>
                <w:sz w:val="10"/>
              </w:rPr>
            </w:pPr>
            <w:r>
              <w:rPr>
                <w:spacing w:val="-2"/>
                <w:sz w:val="10"/>
              </w:rPr>
              <w:t>606167</w:t>
            </w:r>
            <w:r>
              <w:rPr>
                <w:sz w:val="10"/>
              </w:rPr>
              <w:tab/>
            </w:r>
            <w:r>
              <w:rPr>
                <w:spacing w:val="-2"/>
                <w:sz w:val="10"/>
              </w:rPr>
              <w:t>Mickens,</w:t>
            </w:r>
            <w:r>
              <w:rPr>
                <w:spacing w:val="7"/>
                <w:sz w:val="10"/>
              </w:rPr>
              <w:t xml:space="preserve"> </w:t>
            </w:r>
            <w:r>
              <w:rPr>
                <w:spacing w:val="-2"/>
                <w:sz w:val="10"/>
              </w:rPr>
              <w:t>Michael</w:t>
            </w:r>
          </w:p>
          <w:p>
            <w:pPr>
              <w:pStyle w:val="TableParagraph"/>
              <w:widowControl w:val="false"/>
              <w:tabs>
                <w:tab w:val="clear" w:pos="720"/>
                <w:tab w:val="left" w:pos="1156" w:leader="none"/>
              </w:tabs>
              <w:spacing w:before="98" w:after="0"/>
              <w:ind w:left="171" w:right="0" w:hanging="0"/>
              <w:rPr>
                <w:sz w:val="10"/>
              </w:rPr>
            </w:pPr>
            <w:r>
              <w:rPr>
                <w:spacing w:val="-2"/>
                <w:sz w:val="10"/>
              </w:rPr>
              <w:t>997319</w:t>
            </w:r>
            <w:r>
              <w:rPr>
                <w:sz w:val="10"/>
              </w:rPr>
              <w:tab/>
            </w:r>
            <w:r>
              <w:rPr>
                <w:spacing w:val="-2"/>
                <w:sz w:val="10"/>
              </w:rPr>
              <w:t>Muccio,</w:t>
            </w:r>
            <w:r>
              <w:rPr>
                <w:spacing w:val="6"/>
                <w:sz w:val="10"/>
              </w:rPr>
              <w:t xml:space="preserve"> </w:t>
            </w:r>
            <w:r>
              <w:rPr>
                <w:spacing w:val="-2"/>
                <w:sz w:val="10"/>
              </w:rPr>
              <w:t>Nicole</w:t>
            </w:r>
          </w:p>
          <w:p>
            <w:pPr>
              <w:pStyle w:val="TableParagraph"/>
              <w:widowControl w:val="false"/>
              <w:tabs>
                <w:tab w:val="clear" w:pos="720"/>
                <w:tab w:val="left" w:pos="1156" w:leader="none"/>
              </w:tabs>
              <w:spacing w:before="99" w:after="0"/>
              <w:ind w:left="171" w:right="0" w:hanging="0"/>
              <w:rPr>
                <w:sz w:val="10"/>
              </w:rPr>
            </w:pPr>
            <w:r>
              <w:rPr>
                <w:spacing w:val="-2"/>
                <w:sz w:val="10"/>
              </w:rPr>
              <w:t>006025</w:t>
            </w:r>
            <w:r>
              <w:rPr>
                <w:sz w:val="10"/>
              </w:rPr>
              <w:tab/>
              <w:t>Ortiz,</w:t>
            </w:r>
            <w:r>
              <w:rPr>
                <w:spacing w:val="-6"/>
                <w:sz w:val="10"/>
              </w:rPr>
              <w:t xml:space="preserve"> </w:t>
            </w:r>
            <w:r>
              <w:rPr>
                <w:spacing w:val="-2"/>
                <w:sz w:val="10"/>
              </w:rPr>
              <w:t>Kevin</w:t>
            </w:r>
          </w:p>
          <w:p>
            <w:pPr>
              <w:pStyle w:val="TableParagraph"/>
              <w:widowControl w:val="false"/>
              <w:tabs>
                <w:tab w:val="clear" w:pos="720"/>
                <w:tab w:val="left" w:pos="1156" w:leader="none"/>
              </w:tabs>
              <w:spacing w:before="98" w:after="0"/>
              <w:ind w:left="171" w:right="0" w:hanging="0"/>
              <w:rPr>
                <w:sz w:val="10"/>
              </w:rPr>
            </w:pPr>
            <w:r>
              <w:rPr>
                <w:spacing w:val="-2"/>
                <w:sz w:val="10"/>
              </w:rPr>
              <w:t>731306</w:t>
            </w:r>
            <w:r>
              <w:rPr>
                <w:sz w:val="10"/>
              </w:rPr>
              <w:tab/>
              <w:t>Post,</w:t>
            </w:r>
            <w:r>
              <w:rPr>
                <w:spacing w:val="-6"/>
                <w:sz w:val="10"/>
              </w:rPr>
              <w:t xml:space="preserve"> </w:t>
            </w:r>
            <w:r>
              <w:rPr>
                <w:spacing w:val="-2"/>
                <w:sz w:val="10"/>
              </w:rPr>
              <w:t>Richard</w:t>
            </w:r>
          </w:p>
        </w:tc>
        <w:tc>
          <w:tcPr>
            <w:tcW w:w="794" w:type="dxa"/>
            <w:tcBorders>
              <w:bottom w:val="single" w:sz="6" w:space="0" w:color="D7D7D7"/>
            </w:tcBorders>
          </w:tcPr>
          <w:p>
            <w:pPr>
              <w:pStyle w:val="TableParagraph"/>
              <w:widowControl w:val="false"/>
              <w:rPr>
                <w:rFonts w:ascii="Times New Roman" w:hAnsi="Times New Roman"/>
                <w:sz w:val="12"/>
              </w:rPr>
            </w:pPr>
            <w:r>
              <w:rPr>
                <w:rFonts w:ascii="Times New Roman" w:hAnsi="Times New Roman"/>
                <w:sz w:val="12"/>
              </w:rPr>
            </w:r>
          </w:p>
        </w:tc>
        <w:tc>
          <w:tcPr>
            <w:tcW w:w="1806" w:type="dxa"/>
            <w:tcBorders>
              <w:bottom w:val="single" w:sz="6" w:space="0" w:color="D7D7D7"/>
              <w:right w:val="single" w:sz="24" w:space="0" w:color="D7D7D7"/>
            </w:tcBorders>
          </w:tcPr>
          <w:p>
            <w:pPr>
              <w:pStyle w:val="TableParagraph"/>
              <w:widowControl w:val="false"/>
              <w:spacing w:before="56" w:after="0"/>
              <w:ind w:left="0" w:right="253" w:hanging="0"/>
              <w:jc w:val="center"/>
              <w:rPr>
                <w:sz w:val="10"/>
              </w:rPr>
            </w:pPr>
            <w:r>
              <w:rPr>
                <w:spacing w:val="-2"/>
                <w:sz w:val="10"/>
              </w:rPr>
              <w:t>21.00</w:t>
            </w:r>
          </w:p>
          <w:p>
            <w:pPr>
              <w:pStyle w:val="TableParagraph"/>
              <w:widowControl w:val="false"/>
              <w:spacing w:before="98" w:after="0"/>
              <w:ind w:left="55" w:right="253" w:hanging="0"/>
              <w:jc w:val="center"/>
              <w:rPr>
                <w:sz w:val="10"/>
              </w:rPr>
            </w:pPr>
            <w:r>
              <w:rPr>
                <w:spacing w:val="-4"/>
                <w:sz w:val="10"/>
              </w:rPr>
              <w:t>4.00</w:t>
            </w:r>
          </w:p>
          <w:p>
            <w:pPr>
              <w:pStyle w:val="TableParagraph"/>
              <w:widowControl w:val="false"/>
              <w:spacing w:before="99" w:after="0"/>
              <w:ind w:left="0" w:right="253" w:hanging="0"/>
              <w:jc w:val="center"/>
              <w:rPr>
                <w:sz w:val="10"/>
              </w:rPr>
            </w:pPr>
            <w:r>
              <w:rPr>
                <w:spacing w:val="-2"/>
                <w:sz w:val="10"/>
              </w:rPr>
              <w:t>16.00</w:t>
            </w:r>
          </w:p>
          <w:p>
            <w:pPr>
              <w:pStyle w:val="TableParagraph"/>
              <w:widowControl w:val="false"/>
              <w:spacing w:before="98" w:after="0"/>
              <w:ind w:left="55" w:right="253" w:hanging="0"/>
              <w:jc w:val="center"/>
              <w:rPr>
                <w:sz w:val="10"/>
              </w:rPr>
            </w:pPr>
            <w:r>
              <w:rPr>
                <w:spacing w:val="-4"/>
                <w:sz w:val="10"/>
              </w:rPr>
              <w:t>9.00</w:t>
            </w:r>
          </w:p>
          <w:p>
            <w:pPr>
              <w:pStyle w:val="TableParagraph"/>
              <w:widowControl w:val="false"/>
              <w:spacing w:before="98" w:after="0"/>
              <w:ind w:left="0" w:right="253" w:hanging="0"/>
              <w:jc w:val="center"/>
              <w:rPr>
                <w:sz w:val="10"/>
              </w:rPr>
            </w:pPr>
            <w:r>
              <w:rPr>
                <w:spacing w:val="-2"/>
                <w:sz w:val="10"/>
              </w:rPr>
              <w:t>20.50</w:t>
            </w:r>
          </w:p>
          <w:p>
            <w:pPr>
              <w:pStyle w:val="TableParagraph"/>
              <w:widowControl w:val="false"/>
              <w:spacing w:before="99" w:after="0"/>
              <w:ind w:left="55" w:right="253" w:hanging="0"/>
              <w:jc w:val="center"/>
              <w:rPr>
                <w:sz w:val="10"/>
              </w:rPr>
            </w:pPr>
            <w:r>
              <w:rPr>
                <w:spacing w:val="-4"/>
                <w:sz w:val="10"/>
              </w:rPr>
              <w:t>9.00</w:t>
            </w:r>
          </w:p>
          <w:p>
            <w:pPr>
              <w:pStyle w:val="TableParagraph"/>
              <w:widowControl w:val="false"/>
              <w:spacing w:before="98" w:after="0"/>
              <w:ind w:left="55" w:right="253" w:hanging="0"/>
              <w:jc w:val="center"/>
              <w:rPr>
                <w:sz w:val="10"/>
              </w:rPr>
            </w:pPr>
            <w:r>
              <w:rPr>
                <w:spacing w:val="-4"/>
                <w:sz w:val="10"/>
              </w:rPr>
              <w:t>9.00</w:t>
            </w:r>
          </w:p>
          <w:p>
            <w:pPr>
              <w:pStyle w:val="TableParagraph"/>
              <w:widowControl w:val="false"/>
              <w:spacing w:before="99" w:after="0"/>
              <w:ind w:left="0" w:right="253" w:hanging="0"/>
              <w:jc w:val="center"/>
              <w:rPr>
                <w:sz w:val="10"/>
              </w:rPr>
            </w:pPr>
            <w:r>
              <w:rPr>
                <w:spacing w:val="-2"/>
                <w:sz w:val="10"/>
              </w:rPr>
              <w:t>10.00</w:t>
            </w:r>
          </w:p>
          <w:p>
            <w:pPr>
              <w:pStyle w:val="TableParagraph"/>
              <w:widowControl w:val="false"/>
              <w:spacing w:before="98" w:after="0"/>
              <w:ind w:left="55" w:right="253" w:hanging="0"/>
              <w:jc w:val="center"/>
              <w:rPr>
                <w:sz w:val="10"/>
              </w:rPr>
            </w:pPr>
            <w:r>
              <w:rPr>
                <w:spacing w:val="-4"/>
                <w:sz w:val="10"/>
              </w:rPr>
              <w:t>9.00</w:t>
            </w:r>
          </w:p>
          <w:p>
            <w:pPr>
              <w:pStyle w:val="TableParagraph"/>
              <w:widowControl w:val="false"/>
              <w:spacing w:before="99" w:after="0"/>
              <w:ind w:left="55" w:right="253" w:hanging="0"/>
              <w:jc w:val="center"/>
              <w:rPr>
                <w:sz w:val="10"/>
              </w:rPr>
            </w:pPr>
            <w:r>
              <w:rPr>
                <w:spacing w:val="-4"/>
                <w:sz w:val="10"/>
              </w:rPr>
              <w:t>8.00</w:t>
            </w:r>
          </w:p>
          <w:p>
            <w:pPr>
              <w:pStyle w:val="TableParagraph"/>
              <w:widowControl w:val="false"/>
              <w:spacing w:before="98" w:after="0"/>
              <w:ind w:left="0" w:right="253" w:hanging="0"/>
              <w:jc w:val="center"/>
              <w:rPr>
                <w:sz w:val="10"/>
              </w:rPr>
            </w:pPr>
            <w:r>
              <w:rPr>
                <w:spacing w:val="-2"/>
                <w:sz w:val="10"/>
              </w:rPr>
              <w:t>10.00</w:t>
            </w:r>
          </w:p>
          <w:p>
            <w:pPr>
              <w:pStyle w:val="TableParagraph"/>
              <w:widowControl w:val="false"/>
              <w:spacing w:before="99" w:after="0"/>
              <w:ind w:left="0" w:right="253" w:hanging="0"/>
              <w:jc w:val="center"/>
              <w:rPr>
                <w:sz w:val="10"/>
              </w:rPr>
            </w:pPr>
            <w:r>
              <w:rPr>
                <w:spacing w:val="-2"/>
                <w:sz w:val="10"/>
              </w:rPr>
              <w:t>14.00</w:t>
            </w:r>
          </w:p>
          <w:p>
            <w:pPr>
              <w:pStyle w:val="TableParagraph"/>
              <w:widowControl w:val="false"/>
              <w:spacing w:before="98" w:after="0"/>
              <w:ind w:left="0" w:right="253" w:hanging="0"/>
              <w:jc w:val="center"/>
              <w:rPr>
                <w:sz w:val="10"/>
              </w:rPr>
            </w:pPr>
            <w:r>
              <w:rPr>
                <w:spacing w:val="-2"/>
                <w:sz w:val="10"/>
              </w:rPr>
              <w:t>10.00</w:t>
            </w:r>
          </w:p>
          <w:p>
            <w:pPr>
              <w:pStyle w:val="TableParagraph"/>
              <w:widowControl w:val="false"/>
              <w:spacing w:before="98" w:after="0"/>
              <w:ind w:left="0" w:right="253" w:hanging="0"/>
              <w:jc w:val="center"/>
              <w:rPr>
                <w:sz w:val="10"/>
              </w:rPr>
            </w:pPr>
            <w:r>
              <w:rPr>
                <w:spacing w:val="-2"/>
                <w:sz w:val="10"/>
              </w:rPr>
              <w:t>15.00</w:t>
            </w:r>
          </w:p>
          <w:p>
            <w:pPr>
              <w:pStyle w:val="TableParagraph"/>
              <w:widowControl w:val="false"/>
              <w:spacing w:before="99" w:after="0"/>
              <w:ind w:left="55" w:right="253" w:hanging="0"/>
              <w:jc w:val="center"/>
              <w:rPr>
                <w:sz w:val="10"/>
              </w:rPr>
            </w:pPr>
            <w:r>
              <w:rPr>
                <w:spacing w:val="-4"/>
                <w:sz w:val="10"/>
              </w:rPr>
              <w:t>4.00</w:t>
            </w:r>
          </w:p>
          <w:p>
            <w:pPr>
              <w:pStyle w:val="TableParagraph"/>
              <w:widowControl w:val="false"/>
              <w:spacing w:before="98" w:after="0"/>
              <w:ind w:left="55" w:right="253" w:hanging="0"/>
              <w:jc w:val="center"/>
              <w:rPr>
                <w:sz w:val="10"/>
              </w:rPr>
            </w:pPr>
            <w:r>
              <w:rPr>
                <w:spacing w:val="-4"/>
                <w:sz w:val="10"/>
              </w:rPr>
              <w:t>8.00</w:t>
            </w:r>
          </w:p>
          <w:p>
            <w:pPr>
              <w:pStyle w:val="TableParagraph"/>
              <w:widowControl w:val="false"/>
              <w:spacing w:before="99" w:after="0"/>
              <w:ind w:left="0" w:right="253" w:hanging="0"/>
              <w:jc w:val="center"/>
              <w:rPr>
                <w:sz w:val="10"/>
              </w:rPr>
            </w:pPr>
            <w:r>
              <w:rPr>
                <w:spacing w:val="-2"/>
                <w:sz w:val="10"/>
              </w:rPr>
              <w:t>16.00</w:t>
            </w:r>
          </w:p>
          <w:p>
            <w:pPr>
              <w:pStyle w:val="TableParagraph"/>
              <w:widowControl w:val="false"/>
              <w:spacing w:before="98" w:after="0"/>
              <w:ind w:left="55" w:right="253" w:hanging="0"/>
              <w:jc w:val="center"/>
              <w:rPr>
                <w:sz w:val="10"/>
              </w:rPr>
            </w:pPr>
            <w:r>
              <w:rPr>
                <w:spacing w:val="-4"/>
                <w:sz w:val="10"/>
              </w:rPr>
              <w:t>9.00</w:t>
            </w:r>
          </w:p>
          <w:p>
            <w:pPr>
              <w:pStyle w:val="TableParagraph"/>
              <w:widowControl w:val="false"/>
              <w:spacing w:before="99" w:after="0"/>
              <w:ind w:left="55" w:right="253" w:hanging="0"/>
              <w:jc w:val="center"/>
              <w:rPr>
                <w:sz w:val="10"/>
              </w:rPr>
            </w:pPr>
            <w:r>
              <w:rPr>
                <w:spacing w:val="-4"/>
                <w:sz w:val="10"/>
              </w:rPr>
              <w:t>8.00</w:t>
            </w:r>
          </w:p>
          <w:p>
            <w:pPr>
              <w:pStyle w:val="TableParagraph"/>
              <w:widowControl w:val="false"/>
              <w:spacing w:before="98" w:after="0"/>
              <w:ind w:left="0" w:right="253" w:hanging="0"/>
              <w:jc w:val="center"/>
              <w:rPr>
                <w:sz w:val="10"/>
              </w:rPr>
            </w:pPr>
            <w:r>
              <w:rPr>
                <w:spacing w:val="-2"/>
                <w:sz w:val="10"/>
              </w:rPr>
              <w:t>23.00</w:t>
            </w:r>
          </w:p>
          <w:p>
            <w:pPr>
              <w:pStyle w:val="TableParagraph"/>
              <w:widowControl w:val="false"/>
              <w:spacing w:before="99" w:after="0"/>
              <w:ind w:left="0" w:right="253" w:hanging="0"/>
              <w:jc w:val="center"/>
              <w:rPr>
                <w:sz w:val="10"/>
              </w:rPr>
            </w:pPr>
            <w:r>
              <w:rPr>
                <w:spacing w:val="-2"/>
                <w:sz w:val="10"/>
              </w:rPr>
              <w:t>10.00</w:t>
            </w:r>
          </w:p>
          <w:p>
            <w:pPr>
              <w:pStyle w:val="TableParagraph"/>
              <w:widowControl w:val="false"/>
              <w:spacing w:before="98" w:after="0"/>
              <w:ind w:left="55" w:right="253" w:hanging="0"/>
              <w:jc w:val="center"/>
              <w:rPr>
                <w:sz w:val="10"/>
              </w:rPr>
            </w:pPr>
            <w:r>
              <w:rPr>
                <w:spacing w:val="-4"/>
                <w:sz w:val="10"/>
              </w:rPr>
              <w:t>6.00</w:t>
            </w:r>
          </w:p>
          <w:p>
            <w:pPr>
              <w:pStyle w:val="TableParagraph"/>
              <w:widowControl w:val="false"/>
              <w:spacing w:before="98" w:after="0"/>
              <w:ind w:left="0" w:right="253" w:hanging="0"/>
              <w:jc w:val="center"/>
              <w:rPr>
                <w:sz w:val="10"/>
              </w:rPr>
            </w:pPr>
            <w:r>
              <w:rPr>
                <w:spacing w:val="-2"/>
                <w:sz w:val="10"/>
              </w:rPr>
              <w:t>15.00</w:t>
            </w:r>
          </w:p>
          <w:p>
            <w:pPr>
              <w:pStyle w:val="TableParagraph"/>
              <w:widowControl w:val="false"/>
              <w:spacing w:before="99" w:after="0"/>
              <w:ind w:left="0" w:right="253" w:hanging="0"/>
              <w:jc w:val="center"/>
              <w:rPr>
                <w:sz w:val="10"/>
              </w:rPr>
            </w:pPr>
            <w:r>
              <w:rPr>
                <w:spacing w:val="-2"/>
                <w:sz w:val="10"/>
              </w:rPr>
              <w:t>10.00</w:t>
            </w:r>
          </w:p>
          <w:p>
            <w:pPr>
              <w:pStyle w:val="TableParagraph"/>
              <w:widowControl w:val="false"/>
              <w:spacing w:before="98" w:after="0"/>
              <w:ind w:left="0" w:right="253" w:hanging="0"/>
              <w:jc w:val="center"/>
              <w:rPr>
                <w:sz w:val="10"/>
              </w:rPr>
            </w:pPr>
            <w:r>
              <w:rPr>
                <w:spacing w:val="-2"/>
                <w:sz w:val="10"/>
              </w:rPr>
              <w:t>26.00</w:t>
            </w:r>
          </w:p>
          <w:p>
            <w:pPr>
              <w:pStyle w:val="TableParagraph"/>
              <w:widowControl w:val="false"/>
              <w:spacing w:before="99" w:after="0"/>
              <w:ind w:left="0" w:right="253" w:hanging="0"/>
              <w:jc w:val="center"/>
              <w:rPr>
                <w:sz w:val="10"/>
              </w:rPr>
            </w:pPr>
            <w:r>
              <w:rPr>
                <w:spacing w:val="-2"/>
                <w:sz w:val="10"/>
              </w:rPr>
              <w:t>29.00</w:t>
            </w:r>
          </w:p>
          <w:p>
            <w:pPr>
              <w:pStyle w:val="TableParagraph"/>
              <w:widowControl w:val="false"/>
              <w:spacing w:before="98" w:after="0"/>
              <w:ind w:left="55" w:right="253" w:hanging="0"/>
              <w:jc w:val="center"/>
              <w:rPr>
                <w:sz w:val="10"/>
              </w:rPr>
            </w:pPr>
            <w:r>
              <w:rPr>
                <w:spacing w:val="-4"/>
                <w:sz w:val="10"/>
              </w:rPr>
              <w:t>9.00</w:t>
            </w:r>
          </w:p>
        </w:tc>
        <w:tc>
          <w:tcPr>
            <w:tcW w:w="2258" w:type="dxa"/>
            <w:tcBorders>
              <w:left w:val="single" w:sz="24" w:space="0" w:color="D7D7D7"/>
              <w:bottom w:val="single" w:sz="6" w:space="0" w:color="D7D7D7"/>
            </w:tcBorders>
          </w:tcPr>
          <w:p>
            <w:pPr>
              <w:pStyle w:val="TableParagraph"/>
              <w:widowControl w:val="false"/>
              <w:tabs>
                <w:tab w:val="clear" w:pos="720"/>
                <w:tab w:val="left" w:pos="1111" w:leader="none"/>
              </w:tabs>
              <w:spacing w:before="56" w:after="0"/>
              <w:ind w:left="126" w:right="0" w:hanging="0"/>
              <w:rPr>
                <w:sz w:val="10"/>
              </w:rPr>
            </w:pPr>
            <w:r>
              <w:rPr>
                <w:spacing w:val="-2"/>
                <w:sz w:val="10"/>
              </w:rPr>
              <w:t>780040</w:t>
            </w:r>
            <w:r>
              <w:rPr>
                <w:sz w:val="10"/>
              </w:rPr>
              <w:tab/>
            </w:r>
            <w:r>
              <w:rPr>
                <w:spacing w:val="-2"/>
                <w:sz w:val="10"/>
              </w:rPr>
              <w:t>Romito,</w:t>
            </w:r>
            <w:r>
              <w:rPr>
                <w:spacing w:val="6"/>
                <w:sz w:val="10"/>
              </w:rPr>
              <w:t xml:space="preserve"> </w:t>
            </w:r>
            <w:r>
              <w:rPr>
                <w:spacing w:val="-2"/>
                <w:sz w:val="10"/>
              </w:rPr>
              <w:t>Robert</w:t>
            </w:r>
          </w:p>
          <w:p>
            <w:pPr>
              <w:pStyle w:val="TableParagraph"/>
              <w:widowControl w:val="false"/>
              <w:tabs>
                <w:tab w:val="clear" w:pos="720"/>
                <w:tab w:val="left" w:pos="1111" w:leader="none"/>
              </w:tabs>
              <w:spacing w:before="98" w:after="0"/>
              <w:ind w:left="126" w:right="0" w:hanging="0"/>
              <w:rPr>
                <w:sz w:val="10"/>
              </w:rPr>
            </w:pPr>
            <w:r>
              <w:rPr>
                <w:spacing w:val="-2"/>
                <w:sz w:val="10"/>
              </w:rPr>
              <w:t>066122</w:t>
            </w:r>
            <w:r>
              <w:rPr>
                <w:sz w:val="10"/>
              </w:rPr>
              <w:tab/>
            </w:r>
            <w:r>
              <w:rPr>
                <w:spacing w:val="-2"/>
                <w:sz w:val="10"/>
              </w:rPr>
              <w:t>Seifried,</w:t>
            </w:r>
            <w:r>
              <w:rPr>
                <w:spacing w:val="9"/>
                <w:sz w:val="10"/>
              </w:rPr>
              <w:t xml:space="preserve"> </w:t>
            </w:r>
            <w:r>
              <w:rPr>
                <w:spacing w:val="-2"/>
                <w:sz w:val="10"/>
              </w:rPr>
              <w:t>Stephen</w:t>
            </w:r>
          </w:p>
          <w:p>
            <w:pPr>
              <w:pStyle w:val="TableParagraph"/>
              <w:widowControl w:val="false"/>
              <w:tabs>
                <w:tab w:val="clear" w:pos="720"/>
                <w:tab w:val="left" w:pos="1111" w:leader="none"/>
              </w:tabs>
              <w:spacing w:before="99" w:after="0"/>
              <w:ind w:left="126" w:right="0" w:hanging="0"/>
              <w:rPr>
                <w:sz w:val="10"/>
              </w:rPr>
            </w:pPr>
            <w:r>
              <w:rPr>
                <w:spacing w:val="-4"/>
                <w:sz w:val="10"/>
              </w:rPr>
              <w:t>null</w:t>
            </w:r>
            <w:r>
              <w:rPr>
                <w:sz w:val="10"/>
              </w:rPr>
              <w:tab/>
            </w:r>
            <w:r>
              <w:rPr>
                <w:spacing w:val="-2"/>
                <w:sz w:val="10"/>
              </w:rPr>
              <w:t>Thompson,</w:t>
            </w:r>
            <w:r>
              <w:rPr>
                <w:spacing w:val="5"/>
                <w:sz w:val="10"/>
              </w:rPr>
              <w:t xml:space="preserve"> </w:t>
            </w:r>
            <w:r>
              <w:rPr>
                <w:spacing w:val="-2"/>
                <w:sz w:val="10"/>
              </w:rPr>
              <w:t>Romaine</w:t>
            </w:r>
          </w:p>
          <w:p>
            <w:pPr>
              <w:pStyle w:val="TableParagraph"/>
              <w:widowControl w:val="false"/>
              <w:tabs>
                <w:tab w:val="clear" w:pos="720"/>
                <w:tab w:val="left" w:pos="1111" w:leader="none"/>
              </w:tabs>
              <w:spacing w:before="98" w:after="0"/>
              <w:ind w:left="126" w:right="0" w:hanging="0"/>
              <w:rPr>
                <w:sz w:val="10"/>
              </w:rPr>
            </w:pPr>
            <w:r>
              <w:rPr>
                <w:spacing w:val="-2"/>
                <w:sz w:val="10"/>
              </w:rPr>
              <w:t>997461</w:t>
            </w:r>
            <w:r>
              <w:rPr>
                <w:sz w:val="10"/>
              </w:rPr>
              <w:tab/>
            </w:r>
            <w:r>
              <w:rPr>
                <w:spacing w:val="-2"/>
                <w:sz w:val="10"/>
              </w:rPr>
              <w:t>Wadley,</w:t>
            </w:r>
            <w:r>
              <w:rPr>
                <w:spacing w:val="5"/>
                <w:sz w:val="10"/>
              </w:rPr>
              <w:t xml:space="preserve"> </w:t>
            </w:r>
            <w:r>
              <w:rPr>
                <w:spacing w:val="-2"/>
                <w:sz w:val="10"/>
              </w:rPr>
              <w:t>Brandon</w:t>
            </w:r>
          </w:p>
          <w:p>
            <w:pPr>
              <w:pStyle w:val="TableParagraph"/>
              <w:widowControl w:val="false"/>
              <w:tabs>
                <w:tab w:val="clear" w:pos="720"/>
                <w:tab w:val="left" w:pos="1111" w:leader="none"/>
              </w:tabs>
              <w:spacing w:before="98" w:after="0"/>
              <w:ind w:left="126" w:right="0" w:hanging="0"/>
              <w:rPr>
                <w:sz w:val="10"/>
              </w:rPr>
            </w:pPr>
            <w:r>
              <w:rPr>
                <w:spacing w:val="-2"/>
                <w:sz w:val="10"/>
              </w:rPr>
              <w:t>997156</w:t>
            </w:r>
            <w:r>
              <w:rPr>
                <w:sz w:val="10"/>
              </w:rPr>
              <w:tab/>
              <w:t>Webb,</w:t>
            </w:r>
            <w:r>
              <w:rPr>
                <w:spacing w:val="-7"/>
                <w:sz w:val="10"/>
              </w:rPr>
              <w:t xml:space="preserve"> </w:t>
            </w:r>
            <w:r>
              <w:rPr>
                <w:spacing w:val="-2"/>
                <w:sz w:val="10"/>
              </w:rPr>
              <w:t>Sharif</w:t>
            </w:r>
          </w:p>
          <w:p>
            <w:pPr>
              <w:pStyle w:val="TableParagraph"/>
              <w:widowControl w:val="false"/>
              <w:tabs>
                <w:tab w:val="clear" w:pos="720"/>
                <w:tab w:val="left" w:pos="1111" w:leader="none"/>
              </w:tabs>
              <w:spacing w:before="99" w:after="0"/>
              <w:ind w:left="126" w:right="0" w:hanging="0"/>
              <w:rPr>
                <w:sz w:val="10"/>
              </w:rPr>
            </w:pPr>
            <w:r>
              <w:rPr>
                <w:spacing w:val="-2"/>
                <w:sz w:val="10"/>
              </w:rPr>
              <w:t>985848</w:t>
            </w:r>
            <w:r>
              <w:rPr>
                <w:sz w:val="10"/>
              </w:rPr>
              <w:tab/>
            </w:r>
            <w:r>
              <w:rPr>
                <w:spacing w:val="-2"/>
                <w:sz w:val="10"/>
              </w:rPr>
              <w:t>Williams,</w:t>
            </w:r>
            <w:r>
              <w:rPr>
                <w:spacing w:val="9"/>
                <w:sz w:val="10"/>
              </w:rPr>
              <w:t xml:space="preserve"> </w:t>
            </w:r>
            <w:r>
              <w:rPr>
                <w:spacing w:val="-2"/>
                <w:sz w:val="10"/>
              </w:rPr>
              <w:t>Tyrone</w:t>
            </w:r>
          </w:p>
          <w:p>
            <w:pPr>
              <w:pStyle w:val="TableParagraph"/>
              <w:widowControl w:val="false"/>
              <w:tabs>
                <w:tab w:val="clear" w:pos="720"/>
                <w:tab w:val="left" w:pos="1111" w:leader="none"/>
              </w:tabs>
              <w:spacing w:before="98" w:after="0"/>
              <w:ind w:left="126" w:right="0" w:hanging="0"/>
              <w:rPr>
                <w:sz w:val="10"/>
              </w:rPr>
            </w:pPr>
            <w:r>
              <w:rPr>
                <w:spacing w:val="-2"/>
                <w:sz w:val="10"/>
              </w:rPr>
              <w:t>997391</w:t>
            </w:r>
            <w:r>
              <w:rPr>
                <w:sz w:val="10"/>
              </w:rPr>
              <w:tab/>
            </w:r>
            <w:r>
              <w:rPr>
                <w:spacing w:val="-2"/>
                <w:sz w:val="10"/>
              </w:rPr>
              <w:t>Zazzara,</w:t>
            </w:r>
            <w:r>
              <w:rPr>
                <w:spacing w:val="7"/>
                <w:sz w:val="10"/>
              </w:rPr>
              <w:t xml:space="preserve"> </w:t>
            </w:r>
            <w:r>
              <w:rPr>
                <w:spacing w:val="-2"/>
                <w:sz w:val="10"/>
              </w:rPr>
              <w:t>Giancarlo</w:t>
            </w:r>
          </w:p>
          <w:p>
            <w:pPr>
              <w:pStyle w:val="TableParagraph"/>
              <w:widowControl w:val="false"/>
              <w:spacing w:before="99" w:after="0"/>
              <w:ind w:left="126" w:right="0" w:hanging="0"/>
              <w:rPr>
                <w:b/>
                <w:b/>
                <w:i/>
                <w:i/>
                <w:sz w:val="10"/>
              </w:rPr>
            </w:pPr>
            <w:r>
              <w:rPr>
                <w:b/>
                <w:i/>
                <w:sz w:val="10"/>
                <w:u w:val="single"/>
              </w:rPr>
              <w:t>Grand</w:t>
            </w:r>
            <w:r>
              <w:rPr>
                <w:b/>
                <w:i/>
                <w:spacing w:val="-7"/>
                <w:sz w:val="10"/>
                <w:u w:val="single"/>
              </w:rPr>
              <w:t xml:space="preserve"> </w:t>
            </w:r>
            <w:r>
              <w:rPr>
                <w:b/>
                <w:i/>
                <w:spacing w:val="-2"/>
                <w:sz w:val="10"/>
                <w:u w:val="single"/>
              </w:rPr>
              <w:t>Totals</w:t>
            </w:r>
          </w:p>
        </w:tc>
        <w:tc>
          <w:tcPr>
            <w:tcW w:w="794" w:type="dxa"/>
            <w:tcBorders>
              <w:bottom w:val="single" w:sz="6" w:space="0" w:color="D7D7D7"/>
            </w:tcBorders>
          </w:tcPr>
          <w:p>
            <w:pPr>
              <w:pStyle w:val="TableParagraph"/>
              <w:widowControl w:val="false"/>
              <w:rPr>
                <w:rFonts w:ascii="Times New Roman" w:hAnsi="Times New Roman"/>
                <w:sz w:val="12"/>
              </w:rPr>
            </w:pPr>
            <w:r>
              <w:rPr>
                <w:rFonts w:ascii="Times New Roman" w:hAnsi="Times New Roman"/>
                <w:sz w:val="12"/>
              </w:rPr>
            </w:r>
          </w:p>
        </w:tc>
        <w:tc>
          <w:tcPr>
            <w:tcW w:w="1824" w:type="dxa"/>
            <w:tcBorders>
              <w:bottom w:val="single" w:sz="6" w:space="0" w:color="D7D7D7"/>
              <w:right w:val="single" w:sz="6" w:space="0" w:color="D7D7D7"/>
            </w:tcBorders>
          </w:tcPr>
          <w:p>
            <w:pPr>
              <w:pStyle w:val="TableParagraph"/>
              <w:widowControl w:val="false"/>
              <w:spacing w:before="56" w:after="0"/>
              <w:ind w:left="0" w:right="299" w:hanging="0"/>
              <w:jc w:val="center"/>
              <w:rPr>
                <w:sz w:val="10"/>
              </w:rPr>
            </w:pPr>
            <w:r>
              <w:rPr>
                <w:spacing w:val="-2"/>
                <w:sz w:val="10"/>
              </w:rPr>
              <w:t>24.00</w:t>
            </w:r>
          </w:p>
          <w:p>
            <w:pPr>
              <w:pStyle w:val="TableParagraph"/>
              <w:widowControl w:val="false"/>
              <w:spacing w:before="98" w:after="0"/>
              <w:ind w:left="0" w:right="299" w:hanging="0"/>
              <w:jc w:val="center"/>
              <w:rPr>
                <w:sz w:val="10"/>
              </w:rPr>
            </w:pPr>
            <w:r>
              <w:rPr>
                <w:spacing w:val="-2"/>
                <w:sz w:val="10"/>
              </w:rPr>
              <w:t>14.00</w:t>
            </w:r>
          </w:p>
          <w:p>
            <w:pPr>
              <w:pStyle w:val="TableParagraph"/>
              <w:widowControl w:val="false"/>
              <w:spacing w:before="99" w:after="0"/>
              <w:ind w:left="54" w:right="299" w:hanging="0"/>
              <w:jc w:val="center"/>
              <w:rPr>
                <w:sz w:val="10"/>
              </w:rPr>
            </w:pPr>
            <w:r>
              <w:rPr>
                <w:spacing w:val="-4"/>
                <w:sz w:val="10"/>
              </w:rPr>
              <w:t>8.00</w:t>
            </w:r>
          </w:p>
          <w:p>
            <w:pPr>
              <w:pStyle w:val="TableParagraph"/>
              <w:widowControl w:val="false"/>
              <w:spacing w:before="98" w:after="0"/>
              <w:ind w:left="54" w:right="299" w:hanging="0"/>
              <w:jc w:val="center"/>
              <w:rPr>
                <w:sz w:val="10"/>
              </w:rPr>
            </w:pPr>
            <w:r>
              <w:rPr>
                <w:spacing w:val="-4"/>
                <w:sz w:val="10"/>
              </w:rPr>
              <w:t>9.00</w:t>
            </w:r>
          </w:p>
          <w:p>
            <w:pPr>
              <w:pStyle w:val="TableParagraph"/>
              <w:widowControl w:val="false"/>
              <w:spacing w:before="98" w:after="0"/>
              <w:ind w:left="0" w:right="299" w:hanging="0"/>
              <w:jc w:val="center"/>
              <w:rPr>
                <w:sz w:val="10"/>
              </w:rPr>
            </w:pPr>
            <w:r>
              <w:rPr>
                <w:spacing w:val="-2"/>
                <w:sz w:val="10"/>
              </w:rPr>
              <w:t>25.00</w:t>
            </w:r>
          </w:p>
          <w:p>
            <w:pPr>
              <w:pStyle w:val="TableParagraph"/>
              <w:widowControl w:val="false"/>
              <w:spacing w:before="99" w:after="0"/>
              <w:ind w:left="54" w:right="299" w:hanging="0"/>
              <w:jc w:val="center"/>
              <w:rPr>
                <w:sz w:val="10"/>
              </w:rPr>
            </w:pPr>
            <w:r>
              <w:rPr>
                <w:spacing w:val="-4"/>
                <w:sz w:val="10"/>
              </w:rPr>
              <w:t>8.00</w:t>
            </w:r>
          </w:p>
          <w:p>
            <w:pPr>
              <w:pStyle w:val="TableParagraph"/>
              <w:widowControl w:val="false"/>
              <w:spacing w:before="98" w:after="0"/>
              <w:ind w:left="0" w:right="299" w:hanging="0"/>
              <w:jc w:val="center"/>
              <w:rPr>
                <w:sz w:val="10"/>
              </w:rPr>
            </w:pPr>
            <w:r>
              <w:rPr>
                <w:spacing w:val="-2"/>
                <w:sz w:val="10"/>
              </w:rPr>
              <w:t>20.00</w:t>
            </w:r>
          </w:p>
          <w:p>
            <w:pPr>
              <w:pStyle w:val="TableParagraph"/>
              <w:widowControl w:val="false"/>
              <w:spacing w:lineRule="auto" w:line="446" w:before="99" w:after="0"/>
              <w:ind w:left="580" w:right="925" w:firstLine="87"/>
              <w:rPr>
                <w:b/>
                <w:b/>
                <w:i/>
                <w:i/>
                <w:sz w:val="10"/>
              </w:rPr>
            </w:pPr>
            <w:r>
              <w:rPr>
                <w:b/>
                <w:i/>
                <w:spacing w:val="-4"/>
                <w:sz w:val="10"/>
                <w:u w:val="single"/>
              </w:rPr>
              <w:t>Sum</w:t>
            </w:r>
            <w:r>
              <w:rPr>
                <w:b/>
                <w:i/>
                <w:spacing w:val="40"/>
                <w:sz w:val="10"/>
                <w:u w:val="none"/>
              </w:rPr>
              <w:t xml:space="preserve"> </w:t>
            </w:r>
            <w:r>
              <w:rPr>
                <w:b/>
                <w:i/>
                <w:spacing w:val="-2"/>
                <w:sz w:val="10"/>
                <w:u w:val="single"/>
              </w:rPr>
              <w:t>445.50</w:t>
            </w:r>
          </w:p>
        </w:tc>
      </w:tr>
    </w:tbl>
    <w:p>
      <w:pPr>
        <w:sectPr>
          <w:headerReference w:type="default" r:id="rId23"/>
          <w:footerReference w:type="default" r:id="rId24"/>
          <w:type w:val="nextPage"/>
          <w:pgSz w:w="12240" w:h="15840"/>
          <w:pgMar w:left="1080" w:right="720" w:gutter="0" w:header="548" w:top="1340" w:footer="0" w:bottom="1089"/>
          <w:pgNumType w:fmt="decimal"/>
          <w:formProt w:val="false"/>
          <w:textDirection w:val="lrTb"/>
          <w:docGrid w:type="default" w:linePitch="100" w:charSpace="4096"/>
        </w:sectPr>
      </w:pPr>
    </w:p>
    <w:p>
      <w:pPr>
        <w:pStyle w:val="Normal"/>
        <w:rPr/>
      </w:pPr>
      <w:r>
        <w:rPr/>
      </w:r>
    </w:p>
    <w:p>
      <w:r>
        <w:br w:type="page"/>
      </w:r>
    </w:p>
    <w:p>
      <w:pPr>
        <w:pStyle w:val="Heading4"/>
        <w:spacing w:before="67" w:after="0"/>
        <w:rPr>
          <w:rFonts w:ascii="Arial" w:hAnsi="Arial"/>
        </w:rPr>
      </w:pPr>
      <w:r>
        <w:rPr>
          <w:rFonts w:ascii="Arial" w:hAnsi="Arial"/>
        </w:rPr>
      </w:r>
    </w:p>
    <w:p>
      <w:pPr>
        <w:pStyle w:val="Heading4"/>
        <w:spacing w:before="67" w:after="0"/>
        <w:rPr>
          <w:rFonts w:ascii="Arial" w:hAnsi="Arial"/>
        </w:rPr>
      </w:pPr>
      <w:r>
        <w:rPr/>
        <w:t>APPENDIX {{Letter}}: RÉSUMÉS OF KEY PERSONNEL</w:t>
      </w:r>
    </w:p>
    <w:p>
      <w:pPr>
        <w:pStyle w:val="TextBody"/>
        <w:rPr>
          <w:rFonts w:ascii="Arial" w:hAnsi="Arial"/>
          <w:b/>
          <w:b/>
          <w:sz w:val="40"/>
        </w:rPr>
      </w:pPr>
      <w:r>
        <w:rPr>
          <w:rFonts w:ascii="Arial" w:hAnsi="Arial"/>
          <w:b/>
          <w:sz w:val="40"/>
        </w:rPr>
      </w:r>
    </w:p>
    <w:p>
      <w:pPr>
        <w:pStyle w:val="TextBody"/>
        <w:spacing w:before="4" w:after="0"/>
        <w:rPr>
          <w:rFonts w:ascii="Arial" w:hAnsi="Arial"/>
          <w:b/>
          <w:b/>
          <w:sz w:val="40"/>
        </w:rPr>
      </w:pPr>
      <w:r>
        <w:rPr>
          <w:rFonts w:ascii="Arial" w:hAnsi="Arial"/>
          <w:b/>
          <w:sz w:val="40"/>
        </w:rPr>
      </w:r>
    </w:p>
    <w:p>
      <w:pPr>
        <w:pStyle w:val="Heading9"/>
        <w:rPr/>
      </w:pPr>
      <w:r>
        <mc:AlternateContent>
          <mc:Choice Requires="wps">
            <w:drawing>
              <wp:anchor behindDoc="1" distT="0" distB="0" distL="0" distR="0" simplePos="0" locked="0" layoutInCell="0" allowOverlap="1" relativeHeight="38">
                <wp:simplePos x="0" y="0"/>
                <wp:positionH relativeFrom="page">
                  <wp:posOffset>1169035</wp:posOffset>
                </wp:positionH>
                <wp:positionV relativeFrom="paragraph">
                  <wp:posOffset>232410</wp:posOffset>
                </wp:positionV>
                <wp:extent cx="5412105" cy="10160"/>
                <wp:effectExtent l="0" t="0" r="0" b="0"/>
                <wp:wrapTopAndBottom/>
                <wp:docPr id="1" name="Graphic 516"/>
                <a:graphic xmlns:a="http://schemas.openxmlformats.org/drawingml/2006/main">
                  <a:graphicData uri="http://schemas.microsoft.com/office/word/2010/wordprocessingShape">
                    <wps:wsp>
                      <wps:cNvSpPr/>
                      <wps:spPr>
                        <a:xfrm>
                          <a:off x="0" y="0"/>
                          <a:ext cx="5412240" cy="10080"/>
                        </a:xfrm>
                        <a:custGeom>
                          <a:avLst/>
                          <a:gdLst/>
                          <a:ahLst/>
                          <a:rect l="l" t="t" r="r" b="b"/>
                          <a:pathLst>
                            <a:path w="5412105" h="10160">
                              <a:moveTo>
                                <a:pt x="5411889" y="8064"/>
                              </a:moveTo>
                              <a:lnTo>
                                <a:pt x="0" y="8064"/>
                              </a:lnTo>
                              <a:lnTo>
                                <a:pt x="0" y="9715"/>
                              </a:lnTo>
                              <a:lnTo>
                                <a:pt x="5411889" y="9715"/>
                              </a:lnTo>
                              <a:lnTo>
                                <a:pt x="5411889" y="8064"/>
                              </a:lnTo>
                              <a:close/>
                            </a:path>
                            <a:path w="5412105" h="10160">
                              <a:moveTo>
                                <a:pt x="5411889" y="3200"/>
                              </a:moveTo>
                              <a:lnTo>
                                <a:pt x="0" y="3200"/>
                              </a:lnTo>
                              <a:lnTo>
                                <a:pt x="0" y="6502"/>
                              </a:lnTo>
                              <a:lnTo>
                                <a:pt x="5411889" y="6502"/>
                              </a:lnTo>
                              <a:lnTo>
                                <a:pt x="5411889" y="3200"/>
                              </a:lnTo>
                              <a:close/>
                            </a:path>
                            <a:path w="5412105" h="10160">
                              <a:moveTo>
                                <a:pt x="5411889" y="0"/>
                              </a:moveTo>
                              <a:lnTo>
                                <a:pt x="0" y="0"/>
                              </a:lnTo>
                              <a:lnTo>
                                <a:pt x="0" y="1651"/>
                              </a:lnTo>
                              <a:lnTo>
                                <a:pt x="5411889" y="1651"/>
                              </a:lnTo>
                              <a:lnTo>
                                <a:pt x="5411889" y="0"/>
                              </a:lnTo>
                              <a:close/>
                            </a:path>
                          </a:pathLst>
                        </a:custGeom>
                        <a:solidFill>
                          <a:srgbClr val="1f4e79"/>
                        </a:solidFill>
                        <a:ln w="0">
                          <a:noFill/>
                        </a:ln>
                      </wps:spPr>
                      <wps:style>
                        <a:lnRef idx="0"/>
                        <a:fillRef idx="0"/>
                        <a:effectRef idx="0"/>
                        <a:fontRef idx="minor"/>
                      </wps:style>
                      <wps:bodyPr/>
                    </wps:wsp>
                  </a:graphicData>
                </a:graphic>
              </wp:anchor>
            </w:drawing>
          </mc:Choice>
          <mc:Fallback>
            <w:pict/>
          </mc:Fallback>
        </mc:AlternateContent>
      </w:r>
      <w:r>
        <w:rPr/>
        <w:t>RICH</w:t>
      </w:r>
      <w:r>
        <w:rPr>
          <w:spacing w:val="8"/>
        </w:rPr>
      </w:r>
      <w:r>
        <w:rPr>
          <w:spacing w:val="-2"/>
        </w:rPr>
        <w:t>Milli man</w:t>
      </w:r>
    </w:p>
    <w:p>
      <w:pPr>
        <w:pStyle w:val="Normal"/>
        <w:spacing w:before="85" w:after="0"/>
        <w:ind w:left="0" w:right="358" w:hanging="0"/>
        <w:jc w:val="center"/>
        <w:rPr>
          <w:rFonts w:ascii="Times New Roman" w:hAnsi="Times New Roman"/>
          <w:sz w:val="18"/>
        </w:rPr>
      </w:pPr>
      <w:r>
        <w:rPr>
          <w:rFonts w:ascii="Times New Roman" w:hAnsi="Times New Roman"/>
          <w:sz w:val="18"/>
        </w:rPr>
        <w:t>(203)216-9742</w:t>
      </w:r>
      <w:r>
        <w:rPr>
          <w:rFonts w:ascii="Times New Roman" w:hAnsi="Times New Roman"/>
          <w:spacing w:val="5"/>
          <w:sz w:val="18"/>
        </w:rPr>
      </w:r>
      <w:r>
        <w:rPr>
          <w:rFonts w:ascii="Times New Roman" w:hAnsi="Times New Roman"/>
          <w:sz w:val="18"/>
        </w:rPr>
        <w:t>|</w:t>
      </w:r>
      <w:r>
        <w:rPr>
          <w:rFonts w:ascii="Times New Roman" w:hAnsi="Times New Roman"/>
          <w:spacing w:val="4"/>
          <w:sz w:val="18"/>
        </w:rPr>
      </w:r>
      <w:hyperlink r:id="rId2">
        <w:r>
          <w:rPr>
            <w:rFonts w:ascii="Times New Roman" w:hAnsi="Times New Roman"/>
            <w:color w:val="0561C1"/>
            <w:spacing w:val="-2"/>
            <w:sz w:val="18"/>
            <w:u w:val="single" w:color="0561C1"/>
          </w:rPr>
          <w:t>rmilliman@extradutysolutions.com</w:t>
        </w:r>
      </w:hyperlink>
    </w:p>
    <w:p>
      <w:pPr>
        <w:pStyle w:val="TextBody"/>
        <w:spacing w:before="1" w:after="0"/>
        <w:rPr>
          <w:rFonts w:ascii="Times New Roman" w:hAnsi="Times New Roman"/>
          <w:sz w:val="8"/>
        </w:rPr>
      </w:pPr>
      <w:r>
        <w:rPr>
          <w:rFonts w:ascii="Times New Roman" w:hAnsi="Times New Roman"/>
          <w:sz w:val="8"/>
        </w:rPr>
        <mc:AlternateContent>
          <mc:Choice Requires="wps">
            <w:drawing>
              <wp:anchor behindDoc="1" distT="0" distB="0" distL="0" distR="0" simplePos="0" locked="0" layoutInCell="0" allowOverlap="1" relativeHeight="39">
                <wp:simplePos x="0" y="0"/>
                <wp:positionH relativeFrom="page">
                  <wp:posOffset>1169035</wp:posOffset>
                </wp:positionH>
                <wp:positionV relativeFrom="paragraph">
                  <wp:posOffset>74930</wp:posOffset>
                </wp:positionV>
                <wp:extent cx="5412105" cy="10160"/>
                <wp:effectExtent l="0" t="0" r="0" b="0"/>
                <wp:wrapTopAndBottom/>
                <wp:docPr id="2" name="Graphic 517"/>
                <a:graphic xmlns:a="http://schemas.openxmlformats.org/drawingml/2006/main">
                  <a:graphicData uri="http://schemas.microsoft.com/office/word/2010/wordprocessingShape">
                    <wps:wsp>
                      <wps:cNvSpPr/>
                      <wps:spPr>
                        <a:xfrm>
                          <a:off x="0" y="0"/>
                          <a:ext cx="5412240" cy="10080"/>
                        </a:xfrm>
                        <a:custGeom>
                          <a:avLst/>
                          <a:gdLst/>
                          <a:ahLst/>
                          <a:rect l="l" t="t" r="r" b="b"/>
                          <a:pathLst>
                            <a:path w="5412105" h="10160">
                              <a:moveTo>
                                <a:pt x="5411889" y="8064"/>
                              </a:moveTo>
                              <a:lnTo>
                                <a:pt x="0" y="8064"/>
                              </a:lnTo>
                              <a:lnTo>
                                <a:pt x="0" y="9715"/>
                              </a:lnTo>
                              <a:lnTo>
                                <a:pt x="5411889" y="9715"/>
                              </a:lnTo>
                              <a:lnTo>
                                <a:pt x="5411889" y="8064"/>
                              </a:lnTo>
                              <a:close/>
                            </a:path>
                            <a:path w="5412105" h="10160">
                              <a:moveTo>
                                <a:pt x="5411889" y="3200"/>
                              </a:moveTo>
                              <a:lnTo>
                                <a:pt x="0" y="3200"/>
                              </a:lnTo>
                              <a:lnTo>
                                <a:pt x="0" y="6502"/>
                              </a:lnTo>
                              <a:lnTo>
                                <a:pt x="5411889" y="6502"/>
                              </a:lnTo>
                              <a:lnTo>
                                <a:pt x="5411889" y="3200"/>
                              </a:lnTo>
                              <a:close/>
                            </a:path>
                            <a:path w="5412105" h="10160">
                              <a:moveTo>
                                <a:pt x="5411889" y="0"/>
                              </a:moveTo>
                              <a:lnTo>
                                <a:pt x="0" y="0"/>
                              </a:lnTo>
                              <a:lnTo>
                                <a:pt x="0" y="1651"/>
                              </a:lnTo>
                              <a:lnTo>
                                <a:pt x="5411889" y="1651"/>
                              </a:lnTo>
                              <a:lnTo>
                                <a:pt x="5411889" y="0"/>
                              </a:lnTo>
                              <a:close/>
                            </a:path>
                          </a:pathLst>
                        </a:custGeom>
                        <a:solidFill>
                          <a:srgbClr val="1f4e79"/>
                        </a:solidFill>
                        <a:ln w="0">
                          <a:noFill/>
                        </a:ln>
                      </wps:spPr>
                      <wps:style>
                        <a:lnRef idx="0"/>
                        <a:fillRef idx="0"/>
                        <a:effectRef idx="0"/>
                        <a:fontRef idx="minor"/>
                      </wps:style>
                      <wps:bodyPr/>
                    </wps:wsp>
                  </a:graphicData>
                </a:graphic>
              </wp:anchor>
            </w:drawing>
          </mc:Choice>
          <mc:Fallback>
            <w:pict/>
          </mc:Fallback>
        </mc:AlternateContent>
      </w:r>
    </w:p>
    <w:p>
      <w:pPr>
        <w:pStyle w:val="TextBody"/>
        <w:spacing w:before="6" w:after="0"/>
        <w:rPr>
          <w:rFonts w:ascii="Times New Roman" w:hAnsi="Times New Roman"/>
          <w:sz w:val="21"/>
        </w:rPr>
      </w:pPr>
      <w:r>
        <w:rPr>
          <w:rFonts w:ascii="Times New Roman" w:hAnsi="Times New Roman"/>
          <w:sz w:val="21"/>
        </w:rPr>
      </w:r>
    </w:p>
    <w:p>
      <w:pPr>
        <w:pStyle w:val="Normal"/>
        <w:spacing w:before="0" w:after="0"/>
        <w:ind w:left="0" w:right="363" w:hanging="0"/>
        <w:jc w:val="center"/>
        <w:rPr>
          <w:rFonts w:ascii="Times New Roman" w:hAnsi="Times New Roman"/>
          <w:b/>
          <w:b/>
          <w:sz w:val="21"/>
        </w:rPr>
      </w:pPr>
      <w:r>
        <w:rPr>
          <w:rFonts w:ascii="Times New Roman" w:hAnsi="Times New Roman"/>
          <w:b/>
          <w:sz w:val="21"/>
          <w:u w:val="single"/>
        </w:rPr>
        <w:t>PROFESSIONAL</w:t>
      </w:r>
      <w:r>
        <w:rPr>
          <w:rFonts w:ascii="Times New Roman" w:hAnsi="Times New Roman"/>
          <w:b/>
          <w:spacing w:val="7"/>
          <w:sz w:val="21"/>
          <w:u w:val="single"/>
        </w:rPr>
      </w:r>
      <w:r>
        <w:rPr>
          <w:rFonts w:ascii="Times New Roman" w:hAnsi="Times New Roman"/>
          <w:b/>
          <w:spacing w:val="-2"/>
          <w:sz w:val="21"/>
          <w:u w:val="single"/>
        </w:rPr>
        <w:t>EXPERIENCE</w:t>
      </w:r>
    </w:p>
    <w:p>
      <w:pPr>
        <w:pStyle w:val="TextBody"/>
        <w:spacing w:before="88" w:after="0"/>
        <w:rPr>
          <w:rFonts w:ascii="Times New Roman" w:hAnsi="Times New Roman"/>
          <w:b/>
          <w:b/>
          <w:sz w:val="18"/>
        </w:rPr>
      </w:pPr>
      <w:r>
        <w:rPr>
          <w:rFonts w:ascii="Times New Roman" w:hAnsi="Times New Roman"/>
          <w:b/>
          <w:sz w:val="18"/>
        </w:rPr>
      </w:r>
    </w:p>
    <w:p>
      <w:pPr>
        <w:pStyle w:val="Normal"/>
        <w:tabs>
          <w:tab w:val="clear" w:pos="720"/>
          <w:tab w:val="left" w:pos="8239" w:leader="none"/>
        </w:tabs>
        <w:spacing w:before="1" w:after="0"/>
        <w:ind w:left="910" w:right="0" w:hanging="0"/>
        <w:jc w:val="left"/>
        <w:rPr>
          <w:rFonts w:ascii="Times New Roman" w:hAnsi="Times New Roman"/>
          <w:sz w:val="18"/>
        </w:rPr>
      </w:pPr>
      <w:r>
        <w:rPr>
          <w:rFonts w:ascii="Times New Roman" w:hAnsi="Times New Roman"/>
          <w:i/>
          <w:sz w:val="18"/>
        </w:rPr>
        <w:t>HART</w:t>
      </w:r>
      <w:r>
        <w:rPr>
          <w:rFonts w:ascii="Times New Roman" w:hAnsi="Times New Roman"/>
          <w:i/>
          <w:spacing w:val="3"/>
          <w:sz w:val="18"/>
        </w:rPr>
      </w:r>
      <w:r>
        <w:rPr>
          <w:rFonts w:ascii="Times New Roman" w:hAnsi="Times New Roman"/>
          <w:i/>
          <w:sz w:val="18"/>
        </w:rPr>
        <w:t>HALSEY</w:t>
      </w:r>
      <w:r>
        <w:rPr>
          <w:rFonts w:ascii="Times New Roman" w:hAnsi="Times New Roman"/>
          <w:i/>
          <w:spacing w:val="4"/>
          <w:sz w:val="18"/>
        </w:rPr>
      </w:r>
      <w:r>
        <w:rPr>
          <w:rFonts w:ascii="Times New Roman" w:hAnsi="Times New Roman"/>
          <w:i/>
          <w:sz w:val="18"/>
        </w:rPr>
        <w:t>/</w:t>
      </w:r>
      <w:r>
        <w:rPr>
          <w:rFonts w:ascii="Times New Roman" w:hAnsi="Times New Roman"/>
          <w:i/>
          <w:spacing w:val="2"/>
          <w:sz w:val="18"/>
        </w:rPr>
      </w:r>
      <w:r>
        <w:rPr>
          <w:rFonts w:ascii="Times New Roman" w:hAnsi="Times New Roman"/>
          <w:i/>
          <w:sz w:val="18"/>
        </w:rPr>
        <w:t>EXTRA</w:t>
      </w:r>
      <w:r>
        <w:rPr>
          <w:rFonts w:ascii="Times New Roman" w:hAnsi="Times New Roman"/>
          <w:i/>
          <w:spacing w:val="2"/>
          <w:sz w:val="18"/>
        </w:rPr>
      </w:r>
      <w:r>
        <w:rPr>
          <w:rFonts w:ascii="Times New Roman" w:hAnsi="Times New Roman"/>
          <w:i/>
          <w:sz w:val="18"/>
        </w:rPr>
        <w:t>DUTY</w:t>
      </w:r>
      <w:r>
        <w:rPr>
          <w:rFonts w:ascii="Times New Roman" w:hAnsi="Times New Roman"/>
          <w:i/>
          <w:spacing w:val="4"/>
          <w:sz w:val="18"/>
        </w:rPr>
      </w:r>
      <w:r>
        <w:rPr>
          <w:rFonts w:ascii="Times New Roman" w:hAnsi="Times New Roman"/>
          <w:i/>
          <w:spacing w:val="-2"/>
          <w:sz w:val="18"/>
        </w:rPr>
        <w:t>SOLUTIONS</w:t>
      </w:r>
      <w:r>
        <w:rPr>
          <w:rFonts w:ascii="Times New Roman" w:hAnsi="Times New Roman"/>
          <w:i/>
          <w:sz w:val="18"/>
        </w:rPr>
      </w:r>
      <w:r>
        <w:rPr>
          <w:rFonts w:ascii="Times New Roman" w:hAnsi="Times New Roman"/>
          <w:sz w:val="18"/>
        </w:rPr>
        <w:t>Shelton,</w:t>
      </w:r>
      <w:r>
        <w:rPr>
          <w:rFonts w:ascii="Times New Roman" w:hAnsi="Times New Roman"/>
          <w:spacing w:val="3"/>
          <w:sz w:val="18"/>
        </w:rPr>
      </w:r>
      <w:r>
        <w:rPr>
          <w:rFonts w:ascii="Times New Roman" w:hAnsi="Times New Roman"/>
          <w:spacing w:val="-5"/>
          <w:sz w:val="18"/>
        </w:rPr>
        <w:t>CT</w:t>
      </w:r>
    </w:p>
    <w:p>
      <w:pPr>
        <w:pStyle w:val="Normal"/>
        <w:tabs>
          <w:tab w:val="clear" w:pos="720"/>
          <w:tab w:val="left" w:pos="8162" w:leader="none"/>
        </w:tabs>
        <w:spacing w:before="18" w:after="0"/>
        <w:ind w:left="910" w:right="0" w:hanging="0"/>
        <w:jc w:val="left"/>
        <w:rPr>
          <w:rFonts w:ascii="Times New Roman" w:hAnsi="Times New Roman"/>
          <w:sz w:val="18"/>
        </w:rPr>
      </w:pPr>
      <w:r>
        <w:rPr>
          <w:rFonts w:ascii="Times New Roman" w:hAnsi="Times New Roman"/>
          <w:b/>
          <w:sz w:val="18"/>
        </w:rPr>
        <w:t>Chief</w:t>
      </w:r>
      <w:r>
        <w:rPr>
          <w:rFonts w:ascii="Times New Roman" w:hAnsi="Times New Roman"/>
          <w:b/>
          <w:spacing w:val="2"/>
          <w:sz w:val="18"/>
        </w:rPr>
      </w:r>
      <w:r>
        <w:rPr>
          <w:rFonts w:ascii="Times New Roman" w:hAnsi="Times New Roman"/>
          <w:b/>
          <w:sz w:val="18"/>
        </w:rPr>
        <w:t>Executive</w:t>
      </w:r>
      <w:r>
        <w:rPr>
          <w:rFonts w:ascii="Times New Roman" w:hAnsi="Times New Roman"/>
          <w:b/>
          <w:spacing w:val="1"/>
          <w:sz w:val="18"/>
        </w:rPr>
      </w:r>
      <w:r>
        <w:rPr>
          <w:rFonts w:ascii="Times New Roman" w:hAnsi="Times New Roman"/>
          <w:b/>
          <w:spacing w:val="-2"/>
          <w:sz w:val="18"/>
        </w:rPr>
        <w:t>Officer</w:t>
      </w:r>
      <w:r>
        <w:rPr>
          <w:rFonts w:ascii="Times New Roman" w:hAnsi="Times New Roman"/>
          <w:b/>
          <w:sz w:val="18"/>
        </w:rPr>
      </w:r>
      <w:r>
        <w:rPr>
          <w:rFonts w:ascii="Times New Roman" w:hAnsi="Times New Roman"/>
          <w:sz w:val="18"/>
        </w:rPr>
        <w:t>2014-</w:t>
      </w:r>
      <w:r>
        <w:rPr>
          <w:rFonts w:ascii="Times New Roman" w:hAnsi="Times New Roman"/>
          <w:spacing w:val="-2"/>
          <w:sz w:val="18"/>
        </w:rPr>
        <w:t>Present</w:t>
      </w:r>
    </w:p>
    <w:p>
      <w:pPr>
        <w:pStyle w:val="Normal"/>
        <w:spacing w:lineRule="auto" w:line="240" w:before="19" w:after="0"/>
        <w:ind w:left="910" w:right="1397" w:hanging="0"/>
        <w:jc w:val="left"/>
        <w:rPr>
          <w:rFonts w:ascii="Times New Roman" w:hAnsi="Times New Roman"/>
          <w:sz w:val="18"/>
        </w:rPr>
      </w:pPr>
      <w:r>
        <w:rPr>
          <w:rFonts w:ascii="Times New Roman" w:hAnsi="Times New Roman"/>
          <w:sz w:val="18"/>
        </w:rPr>
        <w:t>HH / EDS administer and provides on- and extra duty scheduling software for law enforcement agencies. HH / EDS helps law enforcement agencies focus on community safety by relieving the administrative burden associated with extra duty programs.</w:t>
      </w:r>
    </w:p>
    <w:p>
      <w:pPr>
        <w:pStyle w:val="TextBody"/>
        <w:spacing w:before="24" w:after="0"/>
        <w:rPr>
          <w:rFonts w:ascii="Times New Roman" w:hAnsi="Times New Roman"/>
          <w:sz w:val="18"/>
        </w:rPr>
      </w:pPr>
      <w:r>
        <w:rPr>
          <w:rFonts w:ascii="Times New Roman" w:hAnsi="Times New Roman"/>
          <w:sz w:val="18"/>
        </w:rPr>
      </w:r>
    </w:p>
    <w:p>
      <w:pPr>
        <w:pStyle w:val="Normal"/>
        <w:tabs>
          <w:tab w:val="clear" w:pos="720"/>
          <w:tab w:val="left" w:pos="8162" w:leader="none"/>
        </w:tabs>
        <w:spacing w:before="0" w:after="0"/>
        <w:ind w:left="910" w:right="0" w:hanging="0"/>
        <w:jc w:val="left"/>
        <w:rPr>
          <w:rFonts w:ascii="Times New Roman" w:hAnsi="Times New Roman"/>
          <w:sz w:val="18"/>
        </w:rPr>
      </w:pPr>
      <w:r>
        <w:rPr>
          <w:rFonts w:ascii="Times New Roman" w:hAnsi="Times New Roman"/>
          <w:i/>
          <w:sz w:val="18"/>
        </w:rPr>
        <w:t>BRIDGEWATER</w:t>
      </w:r>
      <w:r>
        <w:rPr>
          <w:rFonts w:ascii="Times New Roman" w:hAnsi="Times New Roman"/>
          <w:i/>
          <w:spacing w:val="3"/>
          <w:sz w:val="18"/>
        </w:rPr>
      </w:r>
      <w:r>
        <w:rPr>
          <w:rFonts w:ascii="Times New Roman" w:hAnsi="Times New Roman"/>
          <w:i/>
          <w:spacing w:val="-2"/>
          <w:sz w:val="18"/>
        </w:rPr>
        <w:t>ASSOCIATES</w:t>
      </w:r>
      <w:r>
        <w:rPr>
          <w:rFonts w:ascii="Times New Roman" w:hAnsi="Times New Roman"/>
          <w:i/>
          <w:sz w:val="18"/>
        </w:rPr>
      </w:r>
      <w:r>
        <w:rPr>
          <w:rFonts w:ascii="Times New Roman" w:hAnsi="Times New Roman"/>
          <w:sz w:val="18"/>
        </w:rPr>
        <w:t>Westport,</w:t>
      </w:r>
      <w:r>
        <w:rPr>
          <w:rFonts w:ascii="Times New Roman" w:hAnsi="Times New Roman"/>
          <w:spacing w:val="-5"/>
          <w:sz w:val="18"/>
        </w:rPr>
        <w:t>CT</w:t>
      </w:r>
    </w:p>
    <w:p>
      <w:pPr>
        <w:pStyle w:val="Normal"/>
        <w:tabs>
          <w:tab w:val="clear" w:pos="720"/>
          <w:tab w:val="right" w:pos="9142" w:leader="none"/>
        </w:tabs>
        <w:spacing w:before="19" w:after="0"/>
        <w:ind w:left="910" w:right="0" w:hanging="0"/>
        <w:jc w:val="left"/>
        <w:rPr>
          <w:rFonts w:ascii="Times New Roman" w:hAnsi="Times New Roman"/>
          <w:sz w:val="18"/>
        </w:rPr>
      </w:pPr>
      <w:r>
        <w:rPr>
          <w:rFonts w:ascii="Times New Roman" w:hAnsi="Times New Roman"/>
          <w:b/>
          <w:sz w:val="18"/>
        </w:rPr>
        <w:t>Chief</w:t>
      </w:r>
      <w:r>
        <w:rPr>
          <w:rFonts w:ascii="Times New Roman" w:hAnsi="Times New Roman"/>
          <w:b/>
          <w:spacing w:val="2"/>
          <w:sz w:val="18"/>
        </w:rPr>
      </w:r>
      <w:r>
        <w:rPr>
          <w:rFonts w:ascii="Times New Roman" w:hAnsi="Times New Roman"/>
          <w:b/>
          <w:sz w:val="18"/>
        </w:rPr>
        <w:t>Operating</w:t>
      </w:r>
      <w:r>
        <w:rPr>
          <w:rFonts w:ascii="Times New Roman" w:hAnsi="Times New Roman"/>
          <w:b/>
          <w:spacing w:val="2"/>
          <w:sz w:val="18"/>
        </w:rPr>
      </w:r>
      <w:r>
        <w:rPr>
          <w:rFonts w:ascii="Times New Roman" w:hAnsi="Times New Roman"/>
          <w:b/>
          <w:spacing w:val="-2"/>
          <w:sz w:val="18"/>
        </w:rPr>
        <w:t>Officer</w:t>
      </w:r>
      <w:r>
        <w:rPr>
          <w:rFonts w:ascii="Times New Roman" w:hAnsi="Times New Roman"/>
          <w:b/>
          <w:sz w:val="18"/>
        </w:rPr>
      </w:r>
      <w:r>
        <w:rPr>
          <w:rFonts w:ascii="Times New Roman" w:hAnsi="Times New Roman"/>
          <w:spacing w:val="-2"/>
          <w:sz w:val="18"/>
        </w:rPr>
        <w:t>2010-</w:t>
      </w:r>
      <w:r>
        <w:rPr>
          <w:rFonts w:ascii="Times New Roman" w:hAnsi="Times New Roman"/>
          <w:sz w:val="18"/>
        </w:rPr>
        <w:t>2013</w:t>
      </w:r>
    </w:p>
    <w:p>
      <w:pPr>
        <w:pStyle w:val="ListParagraph"/>
        <w:numPr>
          <w:ilvl w:val="0"/>
          <w:numId w:val="2"/>
        </w:numPr>
        <w:tabs>
          <w:tab w:val="clear" w:pos="720"/>
          <w:tab w:val="left" w:pos="1813" w:leader="none"/>
        </w:tabs>
        <w:spacing w:lineRule="auto" w:line="240" w:before="21" w:after="0"/>
        <w:ind w:left="1813" w:right="1840" w:hanging="276"/>
        <w:jc w:val="left"/>
        <w:rPr>
          <w:rFonts w:ascii="Times New Roman" w:hAnsi="Times New Roman"/>
          <w:sz w:val="18"/>
        </w:rPr>
      </w:pPr>
      <w:r>
        <w:rPr>
          <w:rFonts w:ascii="Times New Roman" w:hAnsi="Times New Roman"/>
          <w:sz w:val="18"/>
        </w:rPr>
        <w:t>Member of leadership team outsourcing core operations, technology and accounting areas to BNY Mellon (aimed at saving $140 M+ over initial 2 years). Considered the most complex, groundbreaking outsourcing in the hedge fund industry.</w:t>
      </w:r>
    </w:p>
    <w:p>
      <w:pPr>
        <w:pStyle w:val="ListParagraph"/>
        <w:numPr>
          <w:ilvl w:val="0"/>
          <w:numId w:val="2"/>
        </w:numPr>
        <w:tabs>
          <w:tab w:val="clear" w:pos="720"/>
          <w:tab w:val="left" w:pos="1813" w:leader="none"/>
        </w:tabs>
        <w:spacing w:lineRule="auto" w:line="240" w:before="5" w:after="0"/>
        <w:ind w:left="1813" w:right="1464" w:hanging="276"/>
        <w:jc w:val="left"/>
        <w:rPr>
          <w:rFonts w:ascii="Times New Roman" w:hAnsi="Times New Roman"/>
          <w:sz w:val="18"/>
        </w:rPr>
      </w:pPr>
      <w:r>
        <w:rPr>
          <w:rFonts w:ascii="Times New Roman" w:hAnsi="Times New Roman"/>
          <w:sz w:val="18"/>
        </w:rPr>
        <w:t>Responsible for all non-BAU activities and projects across the back office including management of all client- / compliance initiated change requirements.</w:t>
      </w:r>
    </w:p>
    <w:p>
      <w:pPr>
        <w:pStyle w:val="ListParagraph"/>
        <w:numPr>
          <w:ilvl w:val="0"/>
          <w:numId w:val="2"/>
        </w:numPr>
        <w:tabs>
          <w:tab w:val="clear" w:pos="720"/>
          <w:tab w:val="left" w:pos="1813" w:leader="none"/>
        </w:tabs>
        <w:spacing w:lineRule="auto" w:line="240" w:before="1" w:after="0"/>
        <w:ind w:left="1813" w:right="1560" w:hanging="276"/>
        <w:jc w:val="left"/>
        <w:rPr>
          <w:rFonts w:ascii="Times New Roman" w:hAnsi="Times New Roman"/>
          <w:sz w:val="18"/>
        </w:rPr>
      </w:pPr>
      <w:r>
        <w:rPr>
          <w:rFonts w:ascii="Times New Roman" w:hAnsi="Times New Roman"/>
          <w:sz w:val="18"/>
        </w:rPr>
        <w:t>Co manage operations, technology, fund accounting, counter party relations, and budgeting / planning, security and risk management back office departments with executive from BNY Mellon (outsource r).</w:t>
      </w:r>
    </w:p>
    <w:p>
      <w:pPr>
        <w:pStyle w:val="Normal"/>
        <w:tabs>
          <w:tab w:val="clear" w:pos="720"/>
          <w:tab w:val="right" w:pos="9142" w:leader="none"/>
        </w:tabs>
        <w:spacing w:before="4" w:after="0"/>
        <w:ind w:left="910" w:right="0" w:hanging="0"/>
        <w:jc w:val="left"/>
        <w:rPr>
          <w:rFonts w:ascii="Times New Roman" w:hAnsi="Times New Roman"/>
          <w:sz w:val="18"/>
        </w:rPr>
      </w:pPr>
      <w:r>
        <w:rPr>
          <w:rFonts w:ascii="Times New Roman" w:hAnsi="Times New Roman"/>
          <w:b/>
          <w:sz w:val="18"/>
        </w:rPr>
        <w:t>Head</w:t>
      </w:r>
      <w:r>
        <w:rPr>
          <w:rFonts w:ascii="Times New Roman" w:hAnsi="Times New Roman"/>
          <w:b/>
          <w:spacing w:val="2"/>
          <w:sz w:val="18"/>
        </w:rPr>
      </w:r>
      <w:r>
        <w:rPr>
          <w:rFonts w:ascii="Times New Roman" w:hAnsi="Times New Roman"/>
          <w:b/>
          <w:sz w:val="18"/>
        </w:rPr>
        <w:t>of</w:t>
      </w:r>
      <w:r>
        <w:rPr>
          <w:rFonts w:ascii="Times New Roman" w:hAnsi="Times New Roman"/>
          <w:b/>
          <w:spacing w:val="1"/>
          <w:sz w:val="18"/>
        </w:rPr>
      </w:r>
      <w:r>
        <w:rPr>
          <w:rFonts w:ascii="Times New Roman" w:hAnsi="Times New Roman"/>
          <w:b/>
          <w:sz w:val="18"/>
        </w:rPr>
        <w:t>Risk</w:t>
      </w:r>
      <w:r>
        <w:rPr>
          <w:rFonts w:ascii="Times New Roman" w:hAnsi="Times New Roman"/>
          <w:b/>
          <w:spacing w:val="3"/>
          <w:sz w:val="18"/>
        </w:rPr>
      </w:r>
      <w:r>
        <w:rPr>
          <w:rFonts w:ascii="Times New Roman" w:hAnsi="Times New Roman"/>
          <w:b/>
          <w:spacing w:val="-2"/>
          <w:sz w:val="18"/>
        </w:rPr>
        <w:t>Management</w:t>
      </w:r>
      <w:r>
        <w:rPr>
          <w:rFonts w:ascii="Times New Roman" w:hAnsi="Times New Roman"/>
          <w:b/>
          <w:sz w:val="18"/>
        </w:rPr>
      </w:r>
      <w:r>
        <w:rPr>
          <w:rFonts w:ascii="Times New Roman" w:hAnsi="Times New Roman"/>
          <w:spacing w:val="-2"/>
          <w:sz w:val="18"/>
        </w:rPr>
        <w:t>2009-</w:t>
      </w:r>
      <w:r>
        <w:rPr>
          <w:rFonts w:ascii="Times New Roman" w:hAnsi="Times New Roman"/>
          <w:sz w:val="18"/>
        </w:rPr>
        <w:t>2010</w:t>
      </w:r>
    </w:p>
    <w:p>
      <w:pPr>
        <w:pStyle w:val="ListParagraph"/>
        <w:numPr>
          <w:ilvl w:val="0"/>
          <w:numId w:val="2"/>
        </w:numPr>
        <w:tabs>
          <w:tab w:val="clear" w:pos="720"/>
          <w:tab w:val="left" w:pos="1813" w:leader="none"/>
        </w:tabs>
        <w:spacing w:lineRule="auto" w:line="240" w:before="17" w:after="0"/>
        <w:ind w:left="1813" w:right="1497" w:hanging="276"/>
        <w:jc w:val="left"/>
        <w:rPr>
          <w:rFonts w:ascii="Times New Roman" w:hAnsi="Times New Roman"/>
          <w:sz w:val="18"/>
        </w:rPr>
      </w:pPr>
      <w:r>
        <w:rPr>
          <w:rFonts w:ascii="Times New Roman" w:hAnsi="Times New Roman"/>
          <w:sz w:val="18"/>
        </w:rPr>
        <w:t>Initiated and led firm wide risk management practice including an extensive fraud audit to assess the security of client funds and remediate areas of concern. Resulted in significant reduction in firm wide risk and increased security (as assessed by Ernst &amp; Young) from the highest organizational levels through the minute details of monetary movements and client sensitive</w:t>
      </w:r>
      <w:r>
        <w:rPr>
          <w:rFonts w:ascii="Times New Roman" w:hAnsi="Times New Roman"/>
          <w:spacing w:val="-2"/>
          <w:sz w:val="18"/>
        </w:rPr>
        <w:t>information.</w:t>
      </w:r>
    </w:p>
    <w:p>
      <w:pPr>
        <w:pStyle w:val="Normal"/>
        <w:tabs>
          <w:tab w:val="clear" w:pos="720"/>
          <w:tab w:val="right" w:pos="9142" w:leader="none"/>
        </w:tabs>
        <w:spacing w:before="3" w:after="0"/>
        <w:ind w:left="910" w:right="0" w:hanging="0"/>
        <w:jc w:val="left"/>
        <w:rPr>
          <w:rFonts w:ascii="Times New Roman" w:hAnsi="Times New Roman"/>
          <w:sz w:val="18"/>
        </w:rPr>
      </w:pPr>
      <w:r>
        <w:rPr>
          <w:rFonts w:ascii="Times New Roman" w:hAnsi="Times New Roman"/>
          <w:b/>
          <w:sz w:val="18"/>
        </w:rPr>
        <w:t>Senior</w:t>
      </w:r>
      <w:r>
        <w:rPr>
          <w:rFonts w:ascii="Times New Roman" w:hAnsi="Times New Roman"/>
          <w:b/>
          <w:spacing w:val="3"/>
          <w:sz w:val="18"/>
        </w:rPr>
      </w:r>
      <w:r>
        <w:rPr>
          <w:rFonts w:ascii="Times New Roman" w:hAnsi="Times New Roman"/>
          <w:b/>
          <w:sz w:val="18"/>
        </w:rPr>
        <w:t>Management</w:t>
      </w:r>
      <w:r>
        <w:rPr>
          <w:rFonts w:ascii="Times New Roman" w:hAnsi="Times New Roman"/>
          <w:b/>
          <w:spacing w:val="4"/>
          <w:sz w:val="18"/>
        </w:rPr>
      </w:r>
      <w:r>
        <w:rPr>
          <w:rFonts w:ascii="Times New Roman" w:hAnsi="Times New Roman"/>
          <w:b/>
          <w:spacing w:val="-2"/>
          <w:sz w:val="18"/>
        </w:rPr>
        <w:t>Advisor</w:t>
      </w:r>
      <w:r>
        <w:rPr>
          <w:rFonts w:ascii="Times New Roman" w:hAnsi="Times New Roman"/>
          <w:b/>
          <w:sz w:val="18"/>
        </w:rPr>
      </w:r>
      <w:r>
        <w:rPr>
          <w:rFonts w:ascii="Times New Roman" w:hAnsi="Times New Roman"/>
          <w:spacing w:val="-4"/>
          <w:sz w:val="18"/>
        </w:rPr>
        <w:t>2008-</w:t>
      </w:r>
      <w:r>
        <w:rPr>
          <w:rFonts w:ascii="Times New Roman" w:hAnsi="Times New Roman"/>
          <w:sz w:val="18"/>
        </w:rPr>
        <w:t>2009</w:t>
      </w:r>
    </w:p>
    <w:p>
      <w:pPr>
        <w:pStyle w:val="ListParagraph"/>
        <w:numPr>
          <w:ilvl w:val="0"/>
          <w:numId w:val="2"/>
        </w:numPr>
        <w:tabs>
          <w:tab w:val="clear" w:pos="720"/>
          <w:tab w:val="left" w:pos="1735" w:leader="none"/>
        </w:tabs>
        <w:spacing w:lineRule="auto" w:line="240" w:before="17" w:after="0"/>
        <w:ind w:left="1735" w:right="0" w:hanging="274"/>
        <w:jc w:val="left"/>
        <w:rPr>
          <w:rFonts w:ascii="Times New Roman" w:hAnsi="Times New Roman"/>
          <w:sz w:val="18"/>
        </w:rPr>
      </w:pPr>
      <w:r>
        <w:rPr>
          <w:rFonts w:ascii="Times New Roman" w:hAnsi="Times New Roman"/>
          <w:sz w:val="18"/>
        </w:rPr>
        <w:t>Reporting</w:t>
      </w:r>
      <w:r>
        <w:rPr>
          <w:rFonts w:ascii="Times New Roman" w:hAnsi="Times New Roman"/>
          <w:spacing w:val="2"/>
          <w:sz w:val="18"/>
        </w:rPr>
      </w:r>
      <w:r>
        <w:rPr>
          <w:rFonts w:ascii="Times New Roman" w:hAnsi="Times New Roman"/>
          <w:sz w:val="18"/>
        </w:rPr>
        <w:t>directly</w:t>
      </w:r>
      <w:r>
        <w:rPr>
          <w:rFonts w:ascii="Times New Roman" w:hAnsi="Times New Roman"/>
          <w:spacing w:val="2"/>
          <w:sz w:val="18"/>
        </w:rPr>
      </w:r>
      <w:r>
        <w:rPr>
          <w:rFonts w:ascii="Times New Roman" w:hAnsi="Times New Roman"/>
          <w:sz w:val="18"/>
        </w:rPr>
        <w:t>to</w:t>
      </w:r>
      <w:r>
        <w:rPr>
          <w:rFonts w:ascii="Times New Roman" w:hAnsi="Times New Roman"/>
          <w:spacing w:val="6"/>
          <w:sz w:val="18"/>
        </w:rPr>
      </w:r>
      <w:r>
        <w:rPr>
          <w:rFonts w:ascii="Times New Roman" w:hAnsi="Times New Roman"/>
          <w:sz w:val="18"/>
        </w:rPr>
        <w:t>Founder / CEO</w:t>
      </w:r>
      <w:r>
        <w:rPr>
          <w:rFonts w:ascii="Times New Roman" w:hAnsi="Times New Roman"/>
          <w:spacing w:val="3"/>
          <w:sz w:val="18"/>
        </w:rPr>
      </w:r>
      <w:r>
        <w:rPr>
          <w:rFonts w:ascii="Times New Roman" w:hAnsi="Times New Roman"/>
          <w:sz w:val="18"/>
        </w:rPr>
        <w:t>Ray</w:t>
      </w:r>
      <w:r>
        <w:rPr>
          <w:rFonts w:ascii="Times New Roman" w:hAnsi="Times New Roman"/>
          <w:spacing w:val="3"/>
          <w:sz w:val="18"/>
        </w:rPr>
      </w:r>
      <w:r>
        <w:rPr>
          <w:rFonts w:ascii="Times New Roman" w:hAnsi="Times New Roman"/>
          <w:sz w:val="18"/>
        </w:rPr>
        <w:t>Dalio,</w:t>
      </w:r>
      <w:r>
        <w:rPr>
          <w:rFonts w:ascii="Times New Roman" w:hAnsi="Times New Roman"/>
          <w:spacing w:val="2"/>
          <w:sz w:val="18"/>
        </w:rPr>
      </w:r>
      <w:r>
        <w:rPr>
          <w:rFonts w:ascii="Times New Roman" w:hAnsi="Times New Roman"/>
          <w:sz w:val="18"/>
        </w:rPr>
        <w:t>worked</w:t>
      </w:r>
      <w:r>
        <w:rPr>
          <w:rFonts w:ascii="Times New Roman" w:hAnsi="Times New Roman"/>
          <w:spacing w:val="2"/>
          <w:sz w:val="18"/>
        </w:rPr>
      </w:r>
      <w:r>
        <w:rPr>
          <w:rFonts w:ascii="Times New Roman" w:hAnsi="Times New Roman"/>
          <w:sz w:val="18"/>
        </w:rPr>
        <w:t>with</w:t>
      </w:r>
      <w:r>
        <w:rPr>
          <w:rFonts w:ascii="Times New Roman" w:hAnsi="Times New Roman"/>
          <w:spacing w:val="2"/>
          <w:sz w:val="18"/>
        </w:rPr>
      </w:r>
      <w:r>
        <w:rPr>
          <w:rFonts w:ascii="Times New Roman" w:hAnsi="Times New Roman"/>
          <w:sz w:val="18"/>
        </w:rPr>
        <w:t>Bridgewater’s</w:t>
      </w:r>
      <w:r>
        <w:rPr>
          <w:rFonts w:ascii="Times New Roman" w:hAnsi="Times New Roman"/>
          <w:spacing w:val="3"/>
          <w:sz w:val="18"/>
        </w:rPr>
      </w:r>
      <w:r>
        <w:rPr>
          <w:rFonts w:ascii="Times New Roman" w:hAnsi="Times New Roman"/>
          <w:sz w:val="18"/>
        </w:rPr>
        <w:t>senior</w:t>
      </w:r>
      <w:r>
        <w:rPr>
          <w:rFonts w:ascii="Times New Roman" w:hAnsi="Times New Roman"/>
          <w:spacing w:val="2"/>
          <w:sz w:val="18"/>
        </w:rPr>
      </w:r>
      <w:r>
        <w:rPr>
          <w:rFonts w:ascii="Times New Roman" w:hAnsi="Times New Roman"/>
          <w:sz w:val="18"/>
        </w:rPr>
        <w:t>management</w:t>
      </w:r>
      <w:r>
        <w:rPr>
          <w:rFonts w:ascii="Times New Roman" w:hAnsi="Times New Roman"/>
          <w:spacing w:val="1"/>
          <w:sz w:val="18"/>
        </w:rPr>
      </w:r>
      <w:r>
        <w:rPr>
          <w:rFonts w:ascii="Times New Roman" w:hAnsi="Times New Roman"/>
          <w:spacing w:val="-4"/>
          <w:sz w:val="18"/>
        </w:rPr>
        <w:t>team</w:t>
      </w:r>
    </w:p>
    <w:p>
      <w:pPr>
        <w:pStyle w:val="Normal"/>
        <w:spacing w:before="3" w:after="0"/>
        <w:ind w:left="1736" w:right="0" w:hanging="0"/>
        <w:jc w:val="left"/>
        <w:rPr>
          <w:rFonts w:ascii="Times New Roman" w:hAnsi="Times New Roman"/>
          <w:sz w:val="18"/>
        </w:rPr>
      </w:pPr>
      <w:r>
        <w:rPr>
          <w:rFonts w:ascii="Times New Roman" w:hAnsi="Times New Roman"/>
          <w:sz w:val="18"/>
        </w:rPr>
        <w:t>to</w:t>
      </w:r>
      <w:r>
        <w:rPr>
          <w:rFonts w:ascii="Times New Roman" w:hAnsi="Times New Roman"/>
          <w:spacing w:val="2"/>
          <w:sz w:val="18"/>
        </w:rPr>
      </w:r>
      <w:r>
        <w:rPr>
          <w:rFonts w:ascii="Times New Roman" w:hAnsi="Times New Roman"/>
          <w:sz w:val="18"/>
        </w:rPr>
        <w:t>address</w:t>
      </w:r>
      <w:r>
        <w:rPr>
          <w:rFonts w:ascii="Times New Roman" w:hAnsi="Times New Roman"/>
          <w:spacing w:val="3"/>
          <w:sz w:val="18"/>
        </w:rPr>
      </w:r>
      <w:r>
        <w:rPr>
          <w:rFonts w:ascii="Times New Roman" w:hAnsi="Times New Roman"/>
          <w:sz w:val="18"/>
        </w:rPr>
        <w:t>the</w:t>
      </w:r>
      <w:r>
        <w:rPr>
          <w:rFonts w:ascii="Times New Roman" w:hAnsi="Times New Roman"/>
          <w:spacing w:val="1"/>
          <w:sz w:val="18"/>
        </w:rPr>
      </w:r>
      <w:r>
        <w:rPr>
          <w:rFonts w:ascii="Times New Roman" w:hAnsi="Times New Roman"/>
          <w:sz w:val="18"/>
        </w:rPr>
        <w:t>most</w:t>
      </w:r>
      <w:r>
        <w:rPr>
          <w:rFonts w:ascii="Times New Roman" w:hAnsi="Times New Roman"/>
          <w:spacing w:val="1"/>
          <w:sz w:val="18"/>
        </w:rPr>
      </w:r>
      <w:r>
        <w:rPr>
          <w:rFonts w:ascii="Times New Roman" w:hAnsi="Times New Roman"/>
          <w:sz w:val="18"/>
        </w:rPr>
        <w:t>pressing</w:t>
      </w:r>
      <w:r>
        <w:rPr>
          <w:rFonts w:ascii="Times New Roman" w:hAnsi="Times New Roman"/>
          <w:spacing w:val="2"/>
          <w:sz w:val="18"/>
        </w:rPr>
      </w:r>
      <w:r>
        <w:rPr>
          <w:rFonts w:ascii="Times New Roman" w:hAnsi="Times New Roman"/>
          <w:sz w:val="18"/>
        </w:rPr>
        <w:t>problems</w:t>
      </w:r>
      <w:r>
        <w:rPr>
          <w:rFonts w:ascii="Times New Roman" w:hAnsi="Times New Roman"/>
          <w:spacing w:val="3"/>
          <w:sz w:val="18"/>
        </w:rPr>
      </w:r>
      <w:r>
        <w:rPr>
          <w:rFonts w:ascii="Times New Roman" w:hAnsi="Times New Roman"/>
          <w:sz w:val="18"/>
        </w:rPr>
        <w:t>facing</w:t>
      </w:r>
      <w:r>
        <w:rPr>
          <w:rFonts w:ascii="Times New Roman" w:hAnsi="Times New Roman"/>
          <w:spacing w:val="2"/>
          <w:sz w:val="18"/>
        </w:rPr>
      </w:r>
      <w:r>
        <w:rPr>
          <w:rFonts w:ascii="Times New Roman" w:hAnsi="Times New Roman"/>
          <w:sz w:val="18"/>
        </w:rPr>
        <w:t>the</w:t>
      </w:r>
      <w:r>
        <w:rPr>
          <w:rFonts w:ascii="Times New Roman" w:hAnsi="Times New Roman"/>
          <w:spacing w:val="5"/>
          <w:sz w:val="18"/>
        </w:rPr>
      </w:r>
      <w:r>
        <w:rPr>
          <w:rFonts w:ascii="Times New Roman" w:hAnsi="Times New Roman"/>
          <w:sz w:val="18"/>
        </w:rPr>
        <w:t>company.</w:t>
      </w:r>
      <w:r>
        <w:rPr>
          <w:rFonts w:ascii="Times New Roman" w:hAnsi="Times New Roman"/>
          <w:spacing w:val="50"/>
          <w:sz w:val="18"/>
        </w:rPr>
      </w:r>
      <w:r>
        <w:rPr>
          <w:rFonts w:ascii="Times New Roman" w:hAnsi="Times New Roman"/>
          <w:sz w:val="18"/>
        </w:rPr>
        <w:t>Some</w:t>
      </w:r>
      <w:r>
        <w:rPr>
          <w:rFonts w:ascii="Times New Roman" w:hAnsi="Times New Roman"/>
          <w:spacing w:val="1"/>
          <w:sz w:val="18"/>
        </w:rPr>
      </w:r>
      <w:r>
        <w:rPr>
          <w:rFonts w:ascii="Times New Roman" w:hAnsi="Times New Roman"/>
          <w:sz w:val="18"/>
        </w:rPr>
        <w:t>results</w:t>
      </w:r>
      <w:r>
        <w:rPr>
          <w:rFonts w:ascii="Times New Roman" w:hAnsi="Times New Roman"/>
          <w:spacing w:val="3"/>
          <w:sz w:val="18"/>
        </w:rPr>
      </w:r>
      <w:r>
        <w:rPr>
          <w:rFonts w:ascii="Times New Roman" w:hAnsi="Times New Roman"/>
          <w:spacing w:val="-2"/>
          <w:sz w:val="18"/>
        </w:rPr>
        <w:t>include:</w:t>
      </w:r>
    </w:p>
    <w:p>
      <w:pPr>
        <w:pStyle w:val="ListParagraph"/>
        <w:numPr>
          <w:ilvl w:val="1"/>
          <w:numId w:val="2"/>
        </w:numPr>
        <w:tabs>
          <w:tab w:val="clear" w:pos="720"/>
          <w:tab w:val="left" w:pos="2089" w:leader="none"/>
        </w:tabs>
        <w:spacing w:lineRule="auto" w:line="228" w:before="11" w:after="0"/>
        <w:ind w:left="2089" w:right="1849" w:hanging="276"/>
        <w:jc w:val="left"/>
        <w:rPr>
          <w:rFonts w:ascii="Times New Roman" w:hAnsi="Times New Roman"/>
          <w:sz w:val="18"/>
        </w:rPr>
      </w:pPr>
      <w:r>
        <w:rPr>
          <w:rFonts w:ascii="Times New Roman" w:hAnsi="Times New Roman"/>
          <w:sz w:val="18"/>
        </w:rPr>
        <w:t>Significant labor efficiencies across the back office operations (collateral, consistency of procedures across asset classes, counter party interactions, etc.)</w:t>
      </w:r>
    </w:p>
    <w:p>
      <w:pPr>
        <w:pStyle w:val="ListParagraph"/>
        <w:numPr>
          <w:ilvl w:val="1"/>
          <w:numId w:val="2"/>
        </w:numPr>
        <w:tabs>
          <w:tab w:val="clear" w:pos="720"/>
          <w:tab w:val="left" w:pos="2088" w:leader="none"/>
        </w:tabs>
        <w:spacing w:lineRule="exact" w:line="216" w:before="9" w:after="0"/>
        <w:ind w:left="2088" w:right="0" w:hanging="275"/>
        <w:jc w:val="left"/>
        <w:rPr>
          <w:rFonts w:ascii="Times New Roman" w:hAnsi="Times New Roman"/>
          <w:sz w:val="18"/>
        </w:rPr>
      </w:pPr>
      <w:r>
        <w:rPr>
          <w:rFonts w:ascii="Times New Roman" w:hAnsi="Times New Roman"/>
          <w:sz w:val="18"/>
        </w:rPr>
        <w:t>Greatly</w:t>
      </w:r>
      <w:r>
        <w:rPr>
          <w:rFonts w:ascii="Times New Roman" w:hAnsi="Times New Roman"/>
          <w:spacing w:val="2"/>
          <w:sz w:val="18"/>
        </w:rPr>
      </w:r>
      <w:r>
        <w:rPr>
          <w:rFonts w:ascii="Times New Roman" w:hAnsi="Times New Roman"/>
          <w:sz w:val="18"/>
        </w:rPr>
        <w:t>enhance</w:t>
      </w:r>
      <w:r>
        <w:rPr>
          <w:rFonts w:ascii="Times New Roman" w:hAnsi="Times New Roman"/>
          <w:spacing w:val="1"/>
          <w:sz w:val="18"/>
        </w:rPr>
      </w:r>
      <w:r>
        <w:rPr>
          <w:rFonts w:ascii="Times New Roman" w:hAnsi="Times New Roman"/>
          <w:sz w:val="18"/>
        </w:rPr>
        <w:t>physical</w:t>
      </w:r>
      <w:r>
        <w:rPr>
          <w:rFonts w:ascii="Times New Roman" w:hAnsi="Times New Roman"/>
          <w:spacing w:val="1"/>
          <w:sz w:val="18"/>
        </w:rPr>
      </w:r>
      <w:r>
        <w:rPr>
          <w:rFonts w:ascii="Times New Roman" w:hAnsi="Times New Roman"/>
          <w:sz w:val="18"/>
        </w:rPr>
        <w:t>security</w:t>
      </w:r>
      <w:r>
        <w:rPr>
          <w:rFonts w:ascii="Times New Roman" w:hAnsi="Times New Roman"/>
          <w:spacing w:val="1"/>
          <w:sz w:val="18"/>
        </w:rPr>
      </w:r>
      <w:r>
        <w:rPr>
          <w:rFonts w:ascii="Times New Roman" w:hAnsi="Times New Roman"/>
          <w:sz w:val="18"/>
        </w:rPr>
        <w:t>of</w:t>
      </w:r>
      <w:r>
        <w:rPr>
          <w:rFonts w:ascii="Times New Roman" w:hAnsi="Times New Roman"/>
          <w:spacing w:val="2"/>
          <w:sz w:val="18"/>
        </w:rPr>
      </w:r>
      <w:r>
        <w:rPr>
          <w:rFonts w:ascii="Times New Roman" w:hAnsi="Times New Roman"/>
          <w:sz w:val="18"/>
        </w:rPr>
        <w:t>senior</w:t>
      </w:r>
      <w:r>
        <w:rPr>
          <w:rFonts w:ascii="Times New Roman" w:hAnsi="Times New Roman"/>
          <w:spacing w:val="2"/>
          <w:sz w:val="18"/>
        </w:rPr>
      </w:r>
      <w:r>
        <w:rPr>
          <w:rFonts w:ascii="Times New Roman" w:hAnsi="Times New Roman"/>
          <w:sz w:val="18"/>
        </w:rPr>
        <w:t>staff</w:t>
      </w:r>
      <w:r>
        <w:rPr>
          <w:rFonts w:ascii="Times New Roman" w:hAnsi="Times New Roman"/>
          <w:spacing w:val="1"/>
          <w:sz w:val="18"/>
        </w:rPr>
      </w:r>
      <w:r>
        <w:rPr>
          <w:rFonts w:ascii="Times New Roman" w:hAnsi="Times New Roman"/>
          <w:sz w:val="18"/>
        </w:rPr>
        <w:t>and</w:t>
      </w:r>
      <w:r>
        <w:rPr>
          <w:rFonts w:ascii="Times New Roman" w:hAnsi="Times New Roman"/>
          <w:spacing w:val="6"/>
          <w:sz w:val="18"/>
        </w:rPr>
      </w:r>
      <w:r>
        <w:rPr>
          <w:rFonts w:ascii="Times New Roman" w:hAnsi="Times New Roman"/>
          <w:sz w:val="18"/>
        </w:rPr>
        <w:t>VIP</w:t>
      </w:r>
      <w:r>
        <w:rPr>
          <w:rFonts w:ascii="Times New Roman" w:hAnsi="Times New Roman"/>
          <w:spacing w:val="3"/>
          <w:sz w:val="18"/>
        </w:rPr>
      </w:r>
      <w:r>
        <w:rPr>
          <w:rFonts w:ascii="Times New Roman" w:hAnsi="Times New Roman"/>
          <w:spacing w:val="-2"/>
          <w:sz w:val="18"/>
        </w:rPr>
        <w:t>visitors.</w:t>
      </w:r>
    </w:p>
    <w:p>
      <w:pPr>
        <w:pStyle w:val="ListParagraph"/>
        <w:numPr>
          <w:ilvl w:val="1"/>
          <w:numId w:val="2"/>
        </w:numPr>
        <w:tabs>
          <w:tab w:val="clear" w:pos="720"/>
          <w:tab w:val="left" w:pos="2089" w:leader="none"/>
        </w:tabs>
        <w:spacing w:lineRule="auto" w:line="228" w:before="2" w:after="0"/>
        <w:ind w:left="2089" w:right="1371" w:hanging="276"/>
        <w:jc w:val="left"/>
        <w:rPr>
          <w:rFonts w:ascii="Times New Roman" w:hAnsi="Times New Roman"/>
          <w:sz w:val="18"/>
        </w:rPr>
      </w:pPr>
      <w:r>
        <w:rPr>
          <w:rFonts w:ascii="Times New Roman" w:hAnsi="Times New Roman"/>
          <w:sz w:val="18"/>
        </w:rPr>
        <w:t>Elimination of recurring errors in client accounting (NAV calculations and reconciliations with custodians / administrators), and client service (client communication preparation).</w:t>
      </w:r>
    </w:p>
    <w:p>
      <w:pPr>
        <w:pStyle w:val="ListParagraph"/>
        <w:numPr>
          <w:ilvl w:val="1"/>
          <w:numId w:val="2"/>
        </w:numPr>
        <w:tabs>
          <w:tab w:val="clear" w:pos="720"/>
          <w:tab w:val="left" w:pos="2089" w:leader="none"/>
        </w:tabs>
        <w:spacing w:lineRule="auto" w:line="228" w:before="12" w:after="0"/>
        <w:ind w:left="2089" w:right="1414" w:hanging="276"/>
        <w:jc w:val="left"/>
        <w:rPr>
          <w:rFonts w:ascii="Times New Roman" w:hAnsi="Times New Roman"/>
          <w:sz w:val="18"/>
        </w:rPr>
      </w:pPr>
      <w:r>
        <w:rPr>
          <w:rFonts w:ascii="Times New Roman" w:hAnsi="Times New Roman"/>
          <w:sz w:val="18"/>
        </w:rPr>
        <w:t>More throughput and fulfillment in HR recruiting; more thorough compliance (SAS 70 quality and process).</w:t>
      </w:r>
    </w:p>
    <w:p>
      <w:pPr>
        <w:pStyle w:val="ListParagraph"/>
        <w:numPr>
          <w:ilvl w:val="0"/>
          <w:numId w:val="2"/>
        </w:numPr>
        <w:tabs>
          <w:tab w:val="clear" w:pos="720"/>
          <w:tab w:val="left" w:pos="1734" w:leader="none"/>
          <w:tab w:val="left" w:pos="1736" w:leader="none"/>
        </w:tabs>
        <w:spacing w:lineRule="auto" w:line="240" w:before="7" w:after="0"/>
        <w:ind w:left="1736" w:right="1366" w:hanging="276"/>
        <w:jc w:val="left"/>
        <w:rPr>
          <w:rFonts w:ascii="Times New Roman" w:hAnsi="Times New Roman"/>
          <w:sz w:val="18"/>
        </w:rPr>
      </w:pPr>
      <w:r>
        <w:rPr>
          <w:rFonts w:ascii="Times New Roman" w:hAnsi="Times New Roman"/>
          <w:sz w:val="18"/>
        </w:rPr>
        <w:t>Initiated, designed and implementation of firm wide expenditure and vendor management process which directly reduced firm wide vendor expenditures by 25% by attaining superior rates / terms and eliminating waste.</w:t>
      </w:r>
    </w:p>
    <w:p>
      <w:pPr>
        <w:pStyle w:val="TextBody"/>
        <w:spacing w:before="29" w:after="0"/>
        <w:rPr>
          <w:rFonts w:ascii="Times New Roman" w:hAnsi="Times New Roman"/>
          <w:sz w:val="18"/>
        </w:rPr>
      </w:pPr>
      <w:r>
        <w:rPr>
          <w:rFonts w:ascii="Times New Roman" w:hAnsi="Times New Roman"/>
          <w:sz w:val="18"/>
        </w:rPr>
      </w:r>
    </w:p>
    <w:p>
      <w:pPr>
        <w:pStyle w:val="Normal"/>
        <w:tabs>
          <w:tab w:val="clear" w:pos="720"/>
          <w:tab w:val="left" w:pos="7658" w:leader="none"/>
        </w:tabs>
        <w:spacing w:before="0" w:after="0"/>
        <w:ind w:left="910" w:right="0" w:hanging="0"/>
        <w:jc w:val="left"/>
        <w:rPr>
          <w:rFonts w:ascii="Times New Roman" w:hAnsi="Times New Roman"/>
          <w:sz w:val="18"/>
        </w:rPr>
      </w:pPr>
      <w:r>
        <w:rPr>
          <w:rFonts w:ascii="Times New Roman" w:hAnsi="Times New Roman"/>
          <w:i/>
          <w:sz w:val="18"/>
        </w:rPr>
        <w:t>IIR</w:t>
      </w:r>
      <w:r>
        <w:rPr>
          <w:rFonts w:ascii="Times New Roman" w:hAnsi="Times New Roman"/>
          <w:i/>
          <w:spacing w:val="6"/>
          <w:sz w:val="18"/>
        </w:rPr>
      </w:r>
      <w:r>
        <w:rPr>
          <w:rFonts w:ascii="Times New Roman" w:hAnsi="Times New Roman"/>
          <w:i/>
          <w:sz w:val="18"/>
        </w:rPr>
        <w:t>HOLDINGS</w:t>
      </w:r>
      <w:r>
        <w:rPr>
          <w:rFonts w:ascii="Times New Roman" w:hAnsi="Times New Roman"/>
          <w:i/>
          <w:spacing w:val="7"/>
          <w:sz w:val="18"/>
        </w:rPr>
      </w:r>
      <w:r>
        <w:rPr>
          <w:rFonts w:ascii="Times New Roman" w:hAnsi="Times New Roman"/>
          <w:i/>
          <w:spacing w:val="-4"/>
          <w:sz w:val="18"/>
        </w:rPr>
        <w:t>N. V.</w:t>
      </w:r>
      <w:r>
        <w:rPr>
          <w:rFonts w:ascii="Times New Roman" w:hAnsi="Times New Roman"/>
          <w:i/>
          <w:sz w:val="18"/>
        </w:rPr>
      </w:r>
      <w:r>
        <w:rPr>
          <w:rFonts w:ascii="Times New Roman" w:hAnsi="Times New Roman"/>
          <w:sz w:val="18"/>
        </w:rPr>
        <w:t>New</w:t>
      </w:r>
      <w:r>
        <w:rPr>
          <w:rFonts w:ascii="Times New Roman" w:hAnsi="Times New Roman"/>
          <w:spacing w:val="3"/>
          <w:sz w:val="18"/>
        </w:rPr>
      </w:r>
      <w:r>
        <w:rPr>
          <w:rFonts w:ascii="Times New Roman" w:hAnsi="Times New Roman"/>
          <w:sz w:val="18"/>
        </w:rPr>
        <w:t>York</w:t>
      </w:r>
      <w:r>
        <w:rPr>
          <w:rFonts w:ascii="Times New Roman" w:hAnsi="Times New Roman"/>
          <w:spacing w:val="2"/>
          <w:sz w:val="18"/>
        </w:rPr>
      </w:r>
      <w:r>
        <w:rPr>
          <w:rFonts w:ascii="Times New Roman" w:hAnsi="Times New Roman"/>
          <w:sz w:val="18"/>
        </w:rPr>
        <w:t>City,</w:t>
      </w:r>
      <w:r>
        <w:rPr>
          <w:rFonts w:ascii="Times New Roman" w:hAnsi="Times New Roman"/>
          <w:spacing w:val="2"/>
          <w:sz w:val="18"/>
        </w:rPr>
      </w:r>
      <w:r>
        <w:rPr>
          <w:rFonts w:ascii="Times New Roman" w:hAnsi="Times New Roman"/>
          <w:spacing w:val="-5"/>
          <w:sz w:val="18"/>
        </w:rPr>
        <w:t>NY</w:t>
      </w:r>
    </w:p>
    <w:p>
      <w:pPr>
        <w:pStyle w:val="Normal"/>
        <w:tabs>
          <w:tab w:val="clear" w:pos="720"/>
          <w:tab w:val="left" w:pos="8335" w:leader="none"/>
        </w:tabs>
        <w:spacing w:before="23" w:after="0"/>
        <w:ind w:left="910" w:right="0" w:hanging="0"/>
        <w:jc w:val="left"/>
        <w:rPr>
          <w:rFonts w:ascii="Times New Roman" w:hAnsi="Times New Roman"/>
          <w:sz w:val="18"/>
        </w:rPr>
      </w:pPr>
      <w:r>
        <w:rPr>
          <w:rFonts w:ascii="Times New Roman" w:hAnsi="Times New Roman"/>
          <w:b/>
          <w:sz w:val="18"/>
        </w:rPr>
        <w:t>Group</w:t>
      </w:r>
      <w:r>
        <w:rPr>
          <w:rFonts w:ascii="Times New Roman" w:hAnsi="Times New Roman"/>
          <w:b/>
          <w:spacing w:val="1"/>
          <w:sz w:val="18"/>
        </w:rPr>
      </w:r>
      <w:r>
        <w:rPr>
          <w:rFonts w:ascii="Times New Roman" w:hAnsi="Times New Roman"/>
          <w:b/>
          <w:sz w:val="18"/>
        </w:rPr>
        <w:t>President /</w:t>
      </w:r>
      <w:r>
        <w:rPr>
          <w:rFonts w:ascii="Times New Roman" w:hAnsi="Times New Roman"/>
          <w:b/>
          <w:spacing w:val="2"/>
          <w:sz w:val="18"/>
        </w:rPr>
      </w:r>
      <w:r>
        <w:rPr>
          <w:rFonts w:ascii="Times New Roman" w:hAnsi="Times New Roman"/>
          <w:b/>
          <w:sz w:val="18"/>
        </w:rPr>
        <w:t>Chief</w:t>
      </w:r>
      <w:r>
        <w:rPr>
          <w:rFonts w:ascii="Times New Roman" w:hAnsi="Times New Roman"/>
          <w:b/>
          <w:spacing w:val="2"/>
          <w:sz w:val="18"/>
        </w:rPr>
      </w:r>
      <w:r>
        <w:rPr>
          <w:rFonts w:ascii="Times New Roman" w:hAnsi="Times New Roman"/>
          <w:b/>
          <w:sz w:val="18"/>
        </w:rPr>
        <w:t>Operating</w:t>
      </w:r>
      <w:r>
        <w:rPr>
          <w:rFonts w:ascii="Times New Roman" w:hAnsi="Times New Roman"/>
          <w:b/>
          <w:spacing w:val="3"/>
          <w:sz w:val="18"/>
        </w:rPr>
      </w:r>
      <w:r>
        <w:rPr>
          <w:rFonts w:ascii="Times New Roman" w:hAnsi="Times New Roman"/>
          <w:b/>
          <w:spacing w:val="-2"/>
          <w:sz w:val="18"/>
        </w:rPr>
        <w:t>Officer</w:t>
      </w:r>
      <w:r>
        <w:rPr>
          <w:rFonts w:ascii="Times New Roman" w:hAnsi="Times New Roman"/>
          <w:b/>
          <w:sz w:val="18"/>
        </w:rPr>
      </w:r>
      <w:r>
        <w:rPr>
          <w:rFonts w:ascii="Times New Roman" w:hAnsi="Times New Roman"/>
          <w:sz w:val="18"/>
        </w:rPr>
        <w:t>2002-</w:t>
      </w:r>
      <w:r>
        <w:rPr>
          <w:rFonts w:ascii="Times New Roman" w:hAnsi="Times New Roman"/>
          <w:spacing w:val="-4"/>
          <w:sz w:val="18"/>
        </w:rPr>
        <w:t>2007</w:t>
      </w:r>
    </w:p>
    <w:p>
      <w:pPr>
        <w:pStyle w:val="ListParagraph"/>
        <w:numPr>
          <w:ilvl w:val="0"/>
          <w:numId w:val="2"/>
        </w:numPr>
        <w:tabs>
          <w:tab w:val="clear" w:pos="720"/>
          <w:tab w:val="left" w:pos="1735" w:leader="none"/>
        </w:tabs>
        <w:spacing w:lineRule="auto" w:line="240" w:before="17" w:after="0"/>
        <w:ind w:left="1735" w:right="0" w:hanging="274"/>
        <w:jc w:val="left"/>
        <w:rPr>
          <w:rFonts w:ascii="Times New Roman" w:hAnsi="Times New Roman"/>
          <w:sz w:val="18"/>
        </w:rPr>
      </w:pPr>
      <w:r>
        <w:rPr>
          <w:rFonts w:ascii="Times New Roman" w:hAnsi="Times New Roman"/>
          <w:sz w:val="18"/>
        </w:rPr>
        <w:t>Managed</w:t>
      </w:r>
      <w:r>
        <w:rPr>
          <w:rFonts w:ascii="Times New Roman" w:hAnsi="Times New Roman"/>
          <w:spacing w:val="1"/>
          <w:sz w:val="18"/>
        </w:rPr>
      </w:r>
      <w:r>
        <w:rPr>
          <w:rFonts w:ascii="Times New Roman" w:hAnsi="Times New Roman"/>
          <w:sz w:val="18"/>
        </w:rPr>
        <w:t>5</w:t>
      </w:r>
      <w:r>
        <w:rPr>
          <w:rFonts w:ascii="Times New Roman" w:hAnsi="Times New Roman"/>
          <w:spacing w:val="2"/>
          <w:sz w:val="18"/>
        </w:rPr>
      </w:r>
      <w:r>
        <w:rPr>
          <w:rFonts w:ascii="Times New Roman" w:hAnsi="Times New Roman"/>
          <w:sz w:val="18"/>
        </w:rPr>
        <w:t>companies</w:t>
      </w:r>
      <w:r>
        <w:rPr>
          <w:rFonts w:ascii="Times New Roman" w:hAnsi="Times New Roman"/>
          <w:spacing w:val="2"/>
          <w:sz w:val="18"/>
        </w:rPr>
      </w:r>
      <w:r>
        <w:rPr>
          <w:rFonts w:ascii="Times New Roman" w:hAnsi="Times New Roman"/>
          <w:sz w:val="18"/>
        </w:rPr>
        <w:t>and</w:t>
      </w:r>
      <w:r>
        <w:rPr>
          <w:rFonts w:ascii="Times New Roman" w:hAnsi="Times New Roman"/>
          <w:spacing w:val="2"/>
          <w:sz w:val="18"/>
        </w:rPr>
      </w:r>
      <w:r>
        <w:rPr>
          <w:rFonts w:ascii="Times New Roman" w:hAnsi="Times New Roman"/>
          <w:sz w:val="18"/>
        </w:rPr>
        <w:t>2</w:t>
      </w:r>
      <w:r>
        <w:rPr>
          <w:rFonts w:ascii="Times New Roman" w:hAnsi="Times New Roman"/>
          <w:spacing w:val="1"/>
          <w:sz w:val="18"/>
        </w:rPr>
      </w:r>
      <w:r>
        <w:rPr>
          <w:rFonts w:ascii="Times New Roman" w:hAnsi="Times New Roman"/>
          <w:sz w:val="18"/>
        </w:rPr>
        <w:t>back</w:t>
      </w:r>
      <w:r>
        <w:rPr>
          <w:rFonts w:ascii="Times New Roman" w:hAnsi="Times New Roman"/>
          <w:spacing w:val="1"/>
          <w:sz w:val="18"/>
        </w:rPr>
      </w:r>
      <w:r>
        <w:rPr>
          <w:rFonts w:ascii="Times New Roman" w:hAnsi="Times New Roman"/>
          <w:sz w:val="18"/>
        </w:rPr>
        <w:t>office locations</w:t>
      </w:r>
      <w:r>
        <w:rPr>
          <w:rFonts w:ascii="Times New Roman" w:hAnsi="Times New Roman"/>
          <w:spacing w:val="3"/>
          <w:sz w:val="18"/>
        </w:rPr>
      </w:r>
      <w:r>
        <w:rPr>
          <w:rFonts w:ascii="Times New Roman" w:hAnsi="Times New Roman"/>
          <w:sz w:val="18"/>
        </w:rPr>
        <w:t>totaling</w:t>
      </w:r>
      <w:r>
        <w:rPr>
          <w:rFonts w:ascii="Times New Roman" w:hAnsi="Times New Roman"/>
          <w:spacing w:val="1"/>
          <w:sz w:val="18"/>
        </w:rPr>
      </w:r>
      <w:r>
        <w:rPr>
          <w:rFonts w:ascii="Times New Roman" w:hAnsi="Times New Roman"/>
          <w:sz w:val="18"/>
        </w:rPr>
        <w:t>450</w:t>
      </w:r>
      <w:r>
        <w:rPr>
          <w:rFonts w:ascii="Times New Roman" w:hAnsi="Times New Roman"/>
          <w:spacing w:val="1"/>
          <w:sz w:val="18"/>
        </w:rPr>
      </w:r>
      <w:r>
        <w:rPr>
          <w:rFonts w:ascii="Times New Roman" w:hAnsi="Times New Roman"/>
          <w:sz w:val="18"/>
        </w:rPr>
        <w:t>staff</w:t>
      </w:r>
      <w:r>
        <w:rPr>
          <w:rFonts w:ascii="Times New Roman" w:hAnsi="Times New Roman"/>
          <w:spacing w:val="1"/>
          <w:sz w:val="18"/>
        </w:rPr>
      </w:r>
      <w:r>
        <w:rPr>
          <w:rFonts w:ascii="Times New Roman" w:hAnsi="Times New Roman"/>
          <w:sz w:val="18"/>
        </w:rPr>
        <w:t>and</w:t>
      </w:r>
      <w:r>
        <w:rPr>
          <w:rFonts w:ascii="Times New Roman" w:hAnsi="Times New Roman"/>
          <w:spacing w:val="1"/>
          <w:sz w:val="18"/>
        </w:rPr>
      </w:r>
      <w:r>
        <w:rPr>
          <w:rFonts w:ascii="Times New Roman" w:hAnsi="Times New Roman"/>
          <w:sz w:val="18"/>
        </w:rPr>
        <w:t>$210 M</w:t>
      </w:r>
      <w:r>
        <w:rPr>
          <w:rFonts w:ascii="Times New Roman" w:hAnsi="Times New Roman"/>
          <w:spacing w:val="3"/>
          <w:sz w:val="18"/>
        </w:rPr>
      </w:r>
      <w:r>
        <w:rPr>
          <w:rFonts w:ascii="Times New Roman" w:hAnsi="Times New Roman"/>
          <w:sz w:val="18"/>
        </w:rPr>
        <w:t>in</w:t>
      </w:r>
      <w:r>
        <w:rPr>
          <w:rFonts w:ascii="Times New Roman" w:hAnsi="Times New Roman"/>
          <w:spacing w:val="1"/>
          <w:sz w:val="18"/>
        </w:rPr>
      </w:r>
      <w:r>
        <w:rPr>
          <w:rFonts w:ascii="Times New Roman" w:hAnsi="Times New Roman"/>
          <w:spacing w:val="-2"/>
          <w:sz w:val="18"/>
        </w:rPr>
        <w:t>revenue.</w:t>
      </w:r>
    </w:p>
    <w:p>
      <w:pPr>
        <w:pStyle w:val="ListParagraph"/>
        <w:numPr>
          <w:ilvl w:val="0"/>
          <w:numId w:val="2"/>
        </w:numPr>
        <w:tabs>
          <w:tab w:val="clear" w:pos="720"/>
          <w:tab w:val="left" w:pos="1734" w:leader="none"/>
          <w:tab w:val="left" w:pos="1736" w:leader="none"/>
        </w:tabs>
        <w:spacing w:lineRule="auto" w:line="240" w:before="5" w:after="0"/>
        <w:ind w:left="1736" w:right="1343" w:hanging="276"/>
        <w:jc w:val="left"/>
        <w:rPr>
          <w:rFonts w:ascii="Times New Roman" w:hAnsi="Times New Roman"/>
          <w:sz w:val="18"/>
        </w:rPr>
      </w:pPr>
      <w:r>
        <w:rPr>
          <w:rFonts w:ascii="Times New Roman" w:hAnsi="Times New Roman"/>
          <w:sz w:val="18"/>
        </w:rPr>
        <w:t>Moved an acquisition from an annual loss of $5 M to a profit of $4. 4 M by greatly reducing costs and streamlining processes.</w:t>
      </w:r>
    </w:p>
    <w:p>
      <w:pPr>
        <w:sectPr>
          <w:headerReference w:type="default" r:id="rId3"/>
          <w:type w:val="nextPage"/>
          <w:pgSz w:w="12240" w:h="15840"/>
          <w:pgMar w:left="1080" w:right="720" w:gutter="0" w:header="320" w:top="1280" w:footer="0" w:bottom="1099"/>
          <w:pgNumType w:start="1" w:fmt="decimal"/>
          <w:formProt w:val="false"/>
          <w:textDirection w:val="lrTb"/>
          <w:docGrid w:type="default" w:linePitch="100" w:charSpace="4096"/>
        </w:sectPr>
        <w:pStyle w:val="ListParagraph"/>
        <w:numPr>
          <w:ilvl w:val="0"/>
          <w:numId w:val="2"/>
        </w:numPr>
        <w:tabs>
          <w:tab w:val="clear" w:pos="720"/>
          <w:tab w:val="left" w:pos="1734" w:leader="none"/>
          <w:tab w:val="left" w:pos="1736" w:leader="none"/>
        </w:tabs>
        <w:spacing w:lineRule="auto" w:line="240" w:before="1" w:after="0"/>
        <w:ind w:left="1736" w:right="1298" w:hanging="276"/>
        <w:jc w:val="left"/>
        <w:rPr>
          <w:rFonts w:ascii="Times New Roman" w:hAnsi="Times New Roman"/>
          <w:sz w:val="18"/>
        </w:rPr>
      </w:pPr>
      <w:r>
        <w:rPr>
          <w:rFonts w:ascii="Times New Roman" w:hAnsi="Times New Roman"/>
          <w:sz w:val="18"/>
        </w:rPr>
        <w:t>Implemented a cross company benchmarking process which led to utilizing significantly lower labor costs on major client engagements and more optimal ly deploying and sharing I. T. resources.</w:t>
      </w:r>
    </w:p>
    <w:p>
      <w:pPr>
        <w:pStyle w:val="TextBody"/>
        <w:rPr>
          <w:rFonts w:ascii="Times New Roman" w:hAnsi="Times New Roman"/>
          <w:sz w:val="18"/>
        </w:rPr>
      </w:pPr>
      <w:r>
        <w:rPr>
          <w:rFonts w:ascii="Times New Roman" w:hAnsi="Times New Roman"/>
          <w:sz w:val="18"/>
        </w:rPr>
      </w:r>
    </w:p>
    <w:p>
      <w:pPr>
        <w:pStyle w:val="TextBody"/>
        <w:rPr>
          <w:rFonts w:ascii="Times New Roman" w:hAnsi="Times New Roman"/>
          <w:sz w:val="18"/>
        </w:rPr>
      </w:pPr>
      <w:r>
        <w:rPr>
          <w:rFonts w:ascii="Times New Roman" w:hAnsi="Times New Roman"/>
          <w:sz w:val="18"/>
        </w:rPr>
      </w:r>
    </w:p>
    <w:p>
      <w:pPr>
        <w:pStyle w:val="TextBody"/>
        <w:rPr>
          <w:rFonts w:ascii="Times New Roman" w:hAnsi="Times New Roman"/>
          <w:sz w:val="18"/>
        </w:rPr>
      </w:pPr>
      <w:r>
        <w:rPr>
          <w:rFonts w:ascii="Times New Roman" w:hAnsi="Times New Roman"/>
          <w:sz w:val="18"/>
        </w:rPr>
      </w:r>
    </w:p>
    <w:p>
      <w:pPr>
        <w:pStyle w:val="TextBody"/>
        <w:spacing w:before="165" w:after="0"/>
        <w:rPr>
          <w:rFonts w:ascii="Times New Roman" w:hAnsi="Times New Roman"/>
          <w:sz w:val="18"/>
        </w:rPr>
      </w:pPr>
      <w:r>
        <w:rPr>
          <w:rFonts w:ascii="Times New Roman" w:hAnsi="Times New Roman"/>
          <w:sz w:val="18"/>
        </w:rPr>
      </w:r>
    </w:p>
    <w:p>
      <w:pPr>
        <w:pStyle w:val="ListParagraph"/>
        <w:numPr>
          <w:ilvl w:val="0"/>
          <w:numId w:val="2"/>
        </w:numPr>
        <w:tabs>
          <w:tab w:val="clear" w:pos="720"/>
          <w:tab w:val="left" w:pos="1734" w:leader="none"/>
          <w:tab w:val="left" w:pos="1736" w:leader="none"/>
        </w:tabs>
        <w:spacing w:lineRule="auto" w:line="240" w:before="1" w:after="0"/>
        <w:ind w:left="1736" w:right="1403" w:hanging="276"/>
        <w:jc w:val="both"/>
        <w:rPr>
          <w:rFonts w:ascii="Times New Roman" w:hAnsi="Times New Roman"/>
          <w:sz w:val="18"/>
        </w:rPr>
      </w:pPr>
      <w:r>
        <w:rPr>
          <w:rFonts w:ascii="Times New Roman" w:hAnsi="Times New Roman"/>
          <w:sz w:val="18"/>
        </w:rPr>
        <w:t>Eliminated several negative margin offerings while increasing revenue at a 14% annual i zed growth</w:t>
      </w:r>
      <w:r>
        <w:rPr>
          <w:rFonts w:ascii="Times New Roman" w:hAnsi="Times New Roman"/>
          <w:spacing w:val="-2"/>
          <w:sz w:val="18"/>
        </w:rPr>
        <w:t>rate.</w:t>
      </w:r>
    </w:p>
    <w:p>
      <w:pPr>
        <w:pStyle w:val="ListParagraph"/>
        <w:numPr>
          <w:ilvl w:val="0"/>
          <w:numId w:val="2"/>
        </w:numPr>
        <w:tabs>
          <w:tab w:val="clear" w:pos="720"/>
          <w:tab w:val="left" w:pos="1735" w:leader="none"/>
        </w:tabs>
        <w:spacing w:lineRule="auto" w:line="240" w:before="0" w:after="0"/>
        <w:ind w:left="1735" w:right="0" w:hanging="274"/>
        <w:jc w:val="left"/>
        <w:rPr>
          <w:rFonts w:ascii="Times New Roman" w:hAnsi="Times New Roman"/>
          <w:sz w:val="18"/>
        </w:rPr>
      </w:pPr>
      <w:r>
        <w:rPr>
          <w:rFonts w:ascii="Times New Roman" w:hAnsi="Times New Roman"/>
          <w:sz w:val="18"/>
        </w:rPr>
        <w:t>Assisted</w:t>
      </w:r>
      <w:r>
        <w:rPr>
          <w:rFonts w:ascii="Times New Roman" w:hAnsi="Times New Roman"/>
          <w:spacing w:val="2"/>
          <w:sz w:val="18"/>
        </w:rPr>
      </w:r>
      <w:r>
        <w:rPr>
          <w:rFonts w:ascii="Times New Roman" w:hAnsi="Times New Roman"/>
          <w:sz w:val="18"/>
        </w:rPr>
        <w:t>in</w:t>
      </w:r>
      <w:r>
        <w:rPr>
          <w:rFonts w:ascii="Times New Roman" w:hAnsi="Times New Roman"/>
          <w:spacing w:val="2"/>
          <w:sz w:val="18"/>
        </w:rPr>
      </w:r>
      <w:r>
        <w:rPr>
          <w:rFonts w:ascii="Times New Roman" w:hAnsi="Times New Roman"/>
          <w:sz w:val="18"/>
        </w:rPr>
        <w:t>the</w:t>
      </w:r>
      <w:r>
        <w:rPr>
          <w:rFonts w:ascii="Times New Roman" w:hAnsi="Times New Roman"/>
          <w:spacing w:val="1"/>
          <w:sz w:val="18"/>
        </w:rPr>
      </w:r>
      <w:r>
        <w:rPr>
          <w:rFonts w:ascii="Times New Roman" w:hAnsi="Times New Roman"/>
          <w:sz w:val="18"/>
        </w:rPr>
        <w:t>sale</w:t>
      </w:r>
      <w:r>
        <w:rPr>
          <w:rFonts w:ascii="Times New Roman" w:hAnsi="Times New Roman"/>
          <w:spacing w:val="1"/>
          <w:sz w:val="18"/>
        </w:rPr>
      </w:r>
      <w:r>
        <w:rPr>
          <w:rFonts w:ascii="Times New Roman" w:hAnsi="Times New Roman"/>
          <w:sz w:val="18"/>
        </w:rPr>
        <w:t>of</w:t>
      </w:r>
      <w:r>
        <w:rPr>
          <w:rFonts w:ascii="Times New Roman" w:hAnsi="Times New Roman"/>
          <w:spacing w:val="2"/>
          <w:sz w:val="18"/>
        </w:rPr>
      </w:r>
      <w:r>
        <w:rPr>
          <w:rFonts w:ascii="Times New Roman" w:hAnsi="Times New Roman"/>
          <w:sz w:val="18"/>
        </w:rPr>
        <w:t>IIR</w:t>
      </w:r>
      <w:r>
        <w:rPr>
          <w:rFonts w:ascii="Times New Roman" w:hAnsi="Times New Roman"/>
          <w:spacing w:val="6"/>
          <w:sz w:val="18"/>
        </w:rPr>
      </w:r>
      <w:r>
        <w:rPr>
          <w:rFonts w:ascii="Times New Roman" w:hAnsi="Times New Roman"/>
          <w:sz w:val="18"/>
        </w:rPr>
        <w:t>to</w:t>
      </w:r>
      <w:r>
        <w:rPr>
          <w:rFonts w:ascii="Times New Roman" w:hAnsi="Times New Roman"/>
          <w:spacing w:val="2"/>
          <w:sz w:val="18"/>
        </w:rPr>
      </w:r>
      <w:r>
        <w:rPr>
          <w:rFonts w:ascii="Times New Roman" w:hAnsi="Times New Roman"/>
          <w:sz w:val="18"/>
        </w:rPr>
        <w:t>UK-based</w:t>
      </w:r>
      <w:r>
        <w:rPr>
          <w:rFonts w:ascii="Times New Roman" w:hAnsi="Times New Roman"/>
          <w:spacing w:val="2"/>
          <w:sz w:val="18"/>
        </w:rPr>
      </w:r>
      <w:r>
        <w:rPr>
          <w:rFonts w:ascii="Times New Roman" w:hAnsi="Times New Roman"/>
          <w:sz w:val="18"/>
        </w:rPr>
        <w:t>Informa</w:t>
      </w:r>
      <w:r>
        <w:rPr>
          <w:rFonts w:ascii="Times New Roman" w:hAnsi="Times New Roman"/>
          <w:spacing w:val="1"/>
          <w:sz w:val="18"/>
        </w:rPr>
      </w:r>
      <w:r>
        <w:rPr>
          <w:rFonts w:ascii="Times New Roman" w:hAnsi="Times New Roman"/>
          <w:sz w:val="18"/>
        </w:rPr>
        <w:t>in</w:t>
      </w:r>
      <w:r>
        <w:rPr>
          <w:rFonts w:ascii="Times New Roman" w:hAnsi="Times New Roman"/>
          <w:spacing w:val="2"/>
          <w:sz w:val="18"/>
        </w:rPr>
      </w:r>
      <w:r>
        <w:rPr>
          <w:rFonts w:ascii="Times New Roman" w:hAnsi="Times New Roman"/>
          <w:sz w:val="18"/>
        </w:rPr>
        <w:t>late</w:t>
      </w:r>
      <w:r>
        <w:rPr>
          <w:rFonts w:ascii="Times New Roman" w:hAnsi="Times New Roman"/>
          <w:spacing w:val="1"/>
          <w:sz w:val="18"/>
        </w:rPr>
      </w:r>
      <w:r>
        <w:rPr>
          <w:rFonts w:ascii="Times New Roman" w:hAnsi="Times New Roman"/>
          <w:spacing w:val="-2"/>
          <w:sz w:val="18"/>
        </w:rPr>
        <w:t>2005.</w:t>
      </w:r>
    </w:p>
    <w:p>
      <w:pPr>
        <w:pStyle w:val="TextBody"/>
        <w:spacing w:before="29" w:after="0"/>
        <w:rPr>
          <w:rFonts w:ascii="Times New Roman" w:hAnsi="Times New Roman"/>
          <w:sz w:val="18"/>
        </w:rPr>
      </w:pPr>
      <w:r>
        <w:rPr>
          <w:rFonts w:ascii="Times New Roman" w:hAnsi="Times New Roman"/>
          <w:sz w:val="18"/>
        </w:rPr>
      </w:r>
    </w:p>
    <w:p>
      <w:pPr>
        <w:pStyle w:val="Normal"/>
        <w:tabs>
          <w:tab w:val="clear" w:pos="720"/>
          <w:tab w:val="left" w:pos="8120" w:leader="none"/>
        </w:tabs>
        <w:spacing w:before="0" w:after="0"/>
        <w:ind w:left="910" w:right="0" w:hanging="0"/>
        <w:jc w:val="left"/>
        <w:rPr>
          <w:rFonts w:ascii="Times New Roman" w:hAnsi="Times New Roman"/>
          <w:sz w:val="18"/>
        </w:rPr>
      </w:pPr>
      <w:r>
        <w:rPr>
          <w:rFonts w:ascii="Times New Roman" w:hAnsi="Times New Roman"/>
          <w:i/>
          <w:spacing w:val="-2"/>
          <w:sz w:val="18"/>
        </w:rPr>
        <w:t>Job direct</w:t>
      </w:r>
      <w:r>
        <w:rPr>
          <w:rFonts w:ascii="Times New Roman" w:hAnsi="Times New Roman"/>
          <w:i/>
          <w:sz w:val="18"/>
        </w:rPr>
      </w:r>
      <w:r>
        <w:rPr>
          <w:rFonts w:ascii="Times New Roman" w:hAnsi="Times New Roman"/>
          <w:sz w:val="18"/>
        </w:rPr>
        <w:t>Stamford,</w:t>
      </w:r>
      <w:r>
        <w:rPr>
          <w:rFonts w:ascii="Times New Roman" w:hAnsi="Times New Roman"/>
          <w:spacing w:val="5"/>
          <w:sz w:val="18"/>
        </w:rPr>
      </w:r>
      <w:r>
        <w:rPr>
          <w:rFonts w:ascii="Times New Roman" w:hAnsi="Times New Roman"/>
          <w:spacing w:val="-5"/>
          <w:sz w:val="18"/>
        </w:rPr>
        <w:t>CT</w:t>
      </w:r>
    </w:p>
    <w:p>
      <w:pPr>
        <w:pStyle w:val="Normal"/>
        <w:tabs>
          <w:tab w:val="clear" w:pos="720"/>
          <w:tab w:val="right" w:pos="8227" w:leader="none"/>
        </w:tabs>
        <w:spacing w:before="23" w:after="0"/>
        <w:ind w:left="0" w:right="388" w:hanging="0"/>
        <w:jc w:val="center"/>
        <w:rPr>
          <w:rFonts w:ascii="Times New Roman" w:hAnsi="Times New Roman"/>
          <w:sz w:val="18"/>
        </w:rPr>
      </w:pPr>
      <w:r>
        <w:rPr>
          <w:rFonts w:ascii="Times New Roman" w:hAnsi="Times New Roman"/>
          <w:b/>
          <w:sz w:val="18"/>
        </w:rPr>
        <w:t>Chief</w:t>
      </w:r>
      <w:r>
        <w:rPr>
          <w:rFonts w:ascii="Times New Roman" w:hAnsi="Times New Roman"/>
          <w:b/>
          <w:spacing w:val="2"/>
          <w:sz w:val="18"/>
        </w:rPr>
      </w:r>
      <w:r>
        <w:rPr>
          <w:rFonts w:ascii="Times New Roman" w:hAnsi="Times New Roman"/>
          <w:b/>
          <w:sz w:val="18"/>
        </w:rPr>
        <w:t>Executive</w:t>
      </w:r>
      <w:r>
        <w:rPr>
          <w:rFonts w:ascii="Times New Roman" w:hAnsi="Times New Roman"/>
          <w:b/>
          <w:spacing w:val="1"/>
          <w:sz w:val="18"/>
        </w:rPr>
      </w:r>
      <w:r>
        <w:rPr>
          <w:rFonts w:ascii="Times New Roman" w:hAnsi="Times New Roman"/>
          <w:b/>
          <w:sz w:val="18"/>
        </w:rPr>
        <w:t>Officer</w:t>
      </w:r>
      <w:r>
        <w:rPr>
          <w:rFonts w:ascii="Times New Roman" w:hAnsi="Times New Roman"/>
          <w:b/>
          <w:spacing w:val="1"/>
          <w:sz w:val="18"/>
        </w:rPr>
      </w:r>
      <w:r>
        <w:rPr>
          <w:rFonts w:ascii="Times New Roman" w:hAnsi="Times New Roman"/>
          <w:b/>
          <w:sz w:val="18"/>
        </w:rPr>
        <w:t>and</w:t>
      </w:r>
      <w:r>
        <w:rPr>
          <w:rFonts w:ascii="Times New Roman" w:hAnsi="Times New Roman"/>
          <w:b/>
          <w:spacing w:val="3"/>
          <w:sz w:val="18"/>
        </w:rPr>
      </w:r>
      <w:r>
        <w:rPr>
          <w:rFonts w:ascii="Times New Roman" w:hAnsi="Times New Roman"/>
          <w:b/>
          <w:spacing w:val="-2"/>
          <w:sz w:val="18"/>
        </w:rPr>
        <w:t>President</w:t>
      </w:r>
      <w:r>
        <w:rPr>
          <w:rFonts w:ascii="Times New Roman" w:hAnsi="Times New Roman"/>
          <w:b/>
          <w:sz w:val="18"/>
        </w:rPr>
      </w:r>
      <w:r>
        <w:rPr>
          <w:rFonts w:ascii="Times New Roman" w:hAnsi="Times New Roman"/>
          <w:spacing w:val="-2"/>
          <w:sz w:val="18"/>
        </w:rPr>
        <w:t>2001-</w:t>
      </w:r>
      <w:r>
        <w:rPr>
          <w:rFonts w:ascii="Times New Roman" w:hAnsi="Times New Roman"/>
          <w:sz w:val="18"/>
        </w:rPr>
        <w:t>2002</w:t>
      </w:r>
    </w:p>
    <w:p>
      <w:pPr>
        <w:pStyle w:val="ListParagraph"/>
        <w:numPr>
          <w:ilvl w:val="0"/>
          <w:numId w:val="2"/>
        </w:numPr>
        <w:tabs>
          <w:tab w:val="clear" w:pos="720"/>
          <w:tab w:val="left" w:pos="274" w:leader="none"/>
        </w:tabs>
        <w:spacing w:lineRule="auto" w:line="240" w:before="17" w:after="0"/>
        <w:ind w:left="274" w:right="299" w:hanging="274"/>
        <w:jc w:val="center"/>
        <w:rPr>
          <w:rFonts w:ascii="Times New Roman" w:hAnsi="Times New Roman"/>
          <w:sz w:val="18"/>
        </w:rPr>
      </w:pPr>
      <w:r>
        <w:rPr>
          <w:rFonts w:ascii="Times New Roman" w:hAnsi="Times New Roman"/>
          <w:sz w:val="18"/>
        </w:rPr>
        <w:t>Recommended</w:t>
      </w:r>
      <w:r>
        <w:rPr>
          <w:rFonts w:ascii="Times New Roman" w:hAnsi="Times New Roman"/>
          <w:spacing w:val="1"/>
          <w:sz w:val="18"/>
        </w:rPr>
      </w:r>
      <w:r>
        <w:rPr>
          <w:rFonts w:ascii="Times New Roman" w:hAnsi="Times New Roman"/>
          <w:sz w:val="18"/>
        </w:rPr>
        <w:t>and</w:t>
      </w:r>
      <w:r>
        <w:rPr>
          <w:rFonts w:ascii="Times New Roman" w:hAnsi="Times New Roman"/>
          <w:spacing w:val="2"/>
          <w:sz w:val="18"/>
        </w:rPr>
      </w:r>
      <w:r>
        <w:rPr>
          <w:rFonts w:ascii="Times New Roman" w:hAnsi="Times New Roman"/>
          <w:sz w:val="18"/>
        </w:rPr>
        <w:t>oversaw</w:t>
      </w:r>
      <w:r>
        <w:rPr>
          <w:rFonts w:ascii="Times New Roman" w:hAnsi="Times New Roman"/>
          <w:spacing w:val="3"/>
          <w:sz w:val="18"/>
        </w:rPr>
      </w:r>
      <w:r>
        <w:rPr>
          <w:rFonts w:ascii="Times New Roman" w:hAnsi="Times New Roman"/>
          <w:sz w:val="18"/>
        </w:rPr>
        <w:t>complete</w:t>
      </w:r>
      <w:r>
        <w:rPr>
          <w:rFonts w:ascii="Times New Roman" w:hAnsi="Times New Roman"/>
          <w:spacing w:val="1"/>
          <w:sz w:val="18"/>
        </w:rPr>
      </w:r>
      <w:r>
        <w:rPr>
          <w:rFonts w:ascii="Times New Roman" w:hAnsi="Times New Roman"/>
          <w:sz w:val="18"/>
        </w:rPr>
        <w:t>shutdown</w:t>
      </w:r>
      <w:r>
        <w:rPr>
          <w:rFonts w:ascii="Times New Roman" w:hAnsi="Times New Roman"/>
          <w:spacing w:val="2"/>
          <w:sz w:val="18"/>
        </w:rPr>
      </w:r>
      <w:r>
        <w:rPr>
          <w:rFonts w:ascii="Times New Roman" w:hAnsi="Times New Roman"/>
          <w:sz w:val="18"/>
        </w:rPr>
        <w:t>of</w:t>
      </w:r>
      <w:r>
        <w:rPr>
          <w:rFonts w:ascii="Times New Roman" w:hAnsi="Times New Roman"/>
          <w:spacing w:val="2"/>
          <w:sz w:val="18"/>
        </w:rPr>
      </w:r>
      <w:r>
        <w:rPr>
          <w:rFonts w:ascii="Times New Roman" w:hAnsi="Times New Roman"/>
          <w:sz w:val="18"/>
        </w:rPr>
        <w:t>the</w:t>
      </w:r>
      <w:r>
        <w:rPr>
          <w:rFonts w:ascii="Times New Roman" w:hAnsi="Times New Roman"/>
          <w:spacing w:val="1"/>
          <w:sz w:val="18"/>
        </w:rPr>
      </w:r>
      <w:r>
        <w:rPr>
          <w:rFonts w:ascii="Times New Roman" w:hAnsi="Times New Roman"/>
          <w:sz w:val="18"/>
        </w:rPr>
        <w:t>company</w:t>
      </w:r>
      <w:r>
        <w:rPr>
          <w:rFonts w:ascii="Times New Roman" w:hAnsi="Times New Roman"/>
          <w:spacing w:val="6"/>
          <w:sz w:val="18"/>
        </w:rPr>
      </w:r>
      <w:r>
        <w:rPr>
          <w:rFonts w:ascii="Times New Roman" w:hAnsi="Times New Roman"/>
          <w:sz w:val="18"/>
        </w:rPr>
        <w:t>after</w:t>
      </w:r>
      <w:r>
        <w:rPr>
          <w:rFonts w:ascii="Times New Roman" w:hAnsi="Times New Roman"/>
          <w:spacing w:val="2"/>
          <w:sz w:val="18"/>
        </w:rPr>
      </w:r>
      <w:r>
        <w:rPr>
          <w:rFonts w:ascii="Times New Roman" w:hAnsi="Times New Roman"/>
          <w:sz w:val="18"/>
        </w:rPr>
        <w:t>results</w:t>
      </w:r>
      <w:r>
        <w:rPr>
          <w:rFonts w:ascii="Times New Roman" w:hAnsi="Times New Roman"/>
          <w:spacing w:val="3"/>
          <w:sz w:val="18"/>
        </w:rPr>
      </w:r>
      <w:r>
        <w:rPr>
          <w:rFonts w:ascii="Times New Roman" w:hAnsi="Times New Roman"/>
          <w:sz w:val="18"/>
        </w:rPr>
        <w:t>of</w:t>
      </w:r>
      <w:r>
        <w:rPr>
          <w:rFonts w:ascii="Times New Roman" w:hAnsi="Times New Roman"/>
          <w:spacing w:val="1"/>
          <w:sz w:val="18"/>
        </w:rPr>
      </w:r>
      <w:r>
        <w:rPr>
          <w:rFonts w:ascii="Times New Roman" w:hAnsi="Times New Roman"/>
          <w:sz w:val="18"/>
        </w:rPr>
        <w:t>two</w:t>
      </w:r>
      <w:r>
        <w:rPr>
          <w:rFonts w:ascii="Times New Roman" w:hAnsi="Times New Roman"/>
          <w:spacing w:val="2"/>
          <w:sz w:val="18"/>
        </w:rPr>
      </w:r>
      <w:r>
        <w:rPr>
          <w:rFonts w:ascii="Times New Roman" w:hAnsi="Times New Roman"/>
          <w:sz w:val="18"/>
        </w:rPr>
        <w:t>months</w:t>
      </w:r>
      <w:r>
        <w:rPr>
          <w:rFonts w:ascii="Times New Roman" w:hAnsi="Times New Roman"/>
          <w:spacing w:val="3"/>
          <w:sz w:val="18"/>
        </w:rPr>
      </w:r>
      <w:r>
        <w:rPr>
          <w:rFonts w:ascii="Times New Roman" w:hAnsi="Times New Roman"/>
          <w:spacing w:val="-5"/>
          <w:sz w:val="18"/>
        </w:rPr>
        <w:t>of</w:t>
      </w:r>
    </w:p>
    <w:p>
      <w:pPr>
        <w:pStyle w:val="Normal"/>
        <w:spacing w:before="2" w:after="0"/>
        <w:ind w:left="0" w:right="1529" w:hanging="0"/>
        <w:jc w:val="center"/>
        <w:rPr>
          <w:rFonts w:ascii="Times New Roman" w:hAnsi="Times New Roman"/>
          <w:sz w:val="18"/>
        </w:rPr>
      </w:pPr>
      <w:r>
        <w:rPr>
          <w:rFonts w:ascii="Times New Roman" w:hAnsi="Times New Roman"/>
          <w:sz w:val="18"/>
        </w:rPr>
        <w:t>analysis</w:t>
      </w:r>
      <w:r>
        <w:rPr>
          <w:rFonts w:ascii="Times New Roman" w:hAnsi="Times New Roman"/>
          <w:spacing w:val="2"/>
          <w:sz w:val="18"/>
        </w:rPr>
      </w:r>
      <w:r>
        <w:rPr>
          <w:rFonts w:ascii="Times New Roman" w:hAnsi="Times New Roman"/>
          <w:sz w:val="18"/>
        </w:rPr>
        <w:t>were</w:t>
      </w:r>
      <w:r>
        <w:rPr>
          <w:rFonts w:ascii="Times New Roman" w:hAnsi="Times New Roman"/>
          <w:spacing w:val="1"/>
          <w:sz w:val="18"/>
        </w:rPr>
      </w:r>
      <w:r>
        <w:rPr>
          <w:rFonts w:ascii="Times New Roman" w:hAnsi="Times New Roman"/>
          <w:sz w:val="18"/>
        </w:rPr>
        <w:t>presented</w:t>
      </w:r>
      <w:r>
        <w:rPr>
          <w:rFonts w:ascii="Times New Roman" w:hAnsi="Times New Roman"/>
          <w:spacing w:val="2"/>
          <w:sz w:val="18"/>
        </w:rPr>
      </w:r>
      <w:r>
        <w:rPr>
          <w:rFonts w:ascii="Times New Roman" w:hAnsi="Times New Roman"/>
          <w:sz w:val="18"/>
        </w:rPr>
        <w:t>to</w:t>
      </w:r>
      <w:r>
        <w:rPr>
          <w:rFonts w:ascii="Times New Roman" w:hAnsi="Times New Roman"/>
          <w:spacing w:val="2"/>
          <w:sz w:val="18"/>
        </w:rPr>
      </w:r>
      <w:r>
        <w:rPr>
          <w:rFonts w:ascii="Times New Roman" w:hAnsi="Times New Roman"/>
          <w:sz w:val="18"/>
        </w:rPr>
        <w:t>and</w:t>
      </w:r>
      <w:r>
        <w:rPr>
          <w:rFonts w:ascii="Times New Roman" w:hAnsi="Times New Roman"/>
          <w:spacing w:val="5"/>
          <w:sz w:val="18"/>
        </w:rPr>
      </w:r>
      <w:r>
        <w:rPr>
          <w:rFonts w:ascii="Times New Roman" w:hAnsi="Times New Roman"/>
          <w:sz w:val="18"/>
        </w:rPr>
        <w:t>approved</w:t>
      </w:r>
      <w:r>
        <w:rPr>
          <w:rFonts w:ascii="Times New Roman" w:hAnsi="Times New Roman"/>
          <w:spacing w:val="2"/>
          <w:sz w:val="18"/>
        </w:rPr>
      </w:r>
      <w:r>
        <w:rPr>
          <w:rFonts w:ascii="Times New Roman" w:hAnsi="Times New Roman"/>
          <w:sz w:val="18"/>
        </w:rPr>
        <w:t>by</w:t>
      </w:r>
      <w:r>
        <w:rPr>
          <w:rFonts w:ascii="Times New Roman" w:hAnsi="Times New Roman"/>
          <w:spacing w:val="2"/>
          <w:sz w:val="18"/>
        </w:rPr>
      </w:r>
      <w:r>
        <w:rPr>
          <w:rFonts w:ascii="Times New Roman" w:hAnsi="Times New Roman"/>
          <w:sz w:val="18"/>
        </w:rPr>
        <w:t>Korn / Ferry’s</w:t>
      </w:r>
      <w:r>
        <w:rPr>
          <w:rFonts w:ascii="Times New Roman" w:hAnsi="Times New Roman"/>
          <w:spacing w:val="4"/>
          <w:sz w:val="18"/>
        </w:rPr>
      </w:r>
      <w:r>
        <w:rPr>
          <w:rFonts w:ascii="Times New Roman" w:hAnsi="Times New Roman"/>
          <w:sz w:val="18"/>
        </w:rPr>
        <w:t>board</w:t>
      </w:r>
      <w:r>
        <w:rPr>
          <w:rFonts w:ascii="Times New Roman" w:hAnsi="Times New Roman"/>
          <w:spacing w:val="2"/>
          <w:sz w:val="18"/>
        </w:rPr>
      </w:r>
      <w:r>
        <w:rPr>
          <w:rFonts w:ascii="Times New Roman" w:hAnsi="Times New Roman"/>
          <w:sz w:val="18"/>
        </w:rPr>
        <w:t>and</w:t>
      </w:r>
      <w:r>
        <w:rPr>
          <w:rFonts w:ascii="Times New Roman" w:hAnsi="Times New Roman"/>
          <w:spacing w:val="1"/>
          <w:sz w:val="18"/>
        </w:rPr>
      </w:r>
      <w:r>
        <w:rPr>
          <w:rFonts w:ascii="Times New Roman" w:hAnsi="Times New Roman"/>
          <w:spacing w:val="-4"/>
          <w:sz w:val="18"/>
        </w:rPr>
        <w:t>CEO.</w:t>
      </w:r>
    </w:p>
    <w:p>
      <w:pPr>
        <w:pStyle w:val="ListParagraph"/>
        <w:numPr>
          <w:ilvl w:val="0"/>
          <w:numId w:val="2"/>
        </w:numPr>
        <w:tabs>
          <w:tab w:val="clear" w:pos="720"/>
          <w:tab w:val="left" w:pos="1734" w:leader="none"/>
          <w:tab w:val="left" w:pos="1736" w:leader="none"/>
        </w:tabs>
        <w:spacing w:lineRule="auto" w:line="240" w:before="6" w:after="0"/>
        <w:ind w:left="1736" w:right="1346" w:hanging="276"/>
        <w:jc w:val="both"/>
        <w:rPr>
          <w:rFonts w:ascii="Times New Roman" w:hAnsi="Times New Roman"/>
          <w:sz w:val="18"/>
        </w:rPr>
      </w:pPr>
      <w:r>
        <w:rPr>
          <w:rFonts w:ascii="Times New Roman" w:hAnsi="Times New Roman"/>
          <w:sz w:val="18"/>
        </w:rPr>
        <w:t>Merged front-end sales and account management into another Korn / Ferry subsidiary; back-end staff functions into Korn / Ferry corporate departments. Sold off unneeded assets and managed the closure</w:t>
      </w:r>
      <w:r>
        <w:rPr>
          <w:rFonts w:ascii="Times New Roman" w:hAnsi="Times New Roman"/>
          <w:spacing w:val="40"/>
          <w:sz w:val="18"/>
        </w:rPr>
      </w:r>
      <w:r>
        <w:rPr>
          <w:rFonts w:ascii="Times New Roman" w:hAnsi="Times New Roman"/>
          <w:sz w:val="18"/>
        </w:rPr>
        <w:t>of the legal entity including lease terminations, severance allocations, and client contracts.</w:t>
      </w:r>
    </w:p>
    <w:p>
      <w:pPr>
        <w:pStyle w:val="Normal"/>
        <w:tabs>
          <w:tab w:val="clear" w:pos="720"/>
          <w:tab w:val="left" w:pos="7933" w:leader="none"/>
        </w:tabs>
        <w:spacing w:before="237" w:after="0"/>
        <w:ind w:left="910" w:right="0" w:hanging="0"/>
        <w:jc w:val="left"/>
        <w:rPr>
          <w:rFonts w:ascii="Times New Roman" w:hAnsi="Times New Roman"/>
          <w:sz w:val="18"/>
        </w:rPr>
      </w:pPr>
      <w:r>
        <w:rPr>
          <w:rFonts w:ascii="Times New Roman" w:hAnsi="Times New Roman"/>
          <w:i/>
          <w:sz w:val="18"/>
        </w:rPr>
        <w:t>BANK</w:t>
      </w:r>
      <w:r>
        <w:rPr>
          <w:rFonts w:ascii="Times New Roman" w:hAnsi="Times New Roman"/>
          <w:i/>
          <w:spacing w:val="2"/>
          <w:sz w:val="18"/>
        </w:rPr>
      </w:r>
      <w:r>
        <w:rPr>
          <w:rFonts w:ascii="Times New Roman" w:hAnsi="Times New Roman"/>
          <w:i/>
          <w:sz w:val="18"/>
        </w:rPr>
        <w:t>ONE</w:t>
      </w:r>
      <w:r>
        <w:rPr>
          <w:rFonts w:ascii="Times New Roman" w:hAnsi="Times New Roman"/>
          <w:i/>
          <w:spacing w:val="2"/>
          <w:sz w:val="18"/>
        </w:rPr>
      </w:r>
      <w:r>
        <w:rPr>
          <w:rFonts w:ascii="Times New Roman" w:hAnsi="Times New Roman"/>
          <w:i/>
          <w:sz w:val="18"/>
        </w:rPr>
        <w:t>(JP</w:t>
      </w:r>
      <w:r>
        <w:rPr>
          <w:rFonts w:ascii="Times New Roman" w:hAnsi="Times New Roman"/>
          <w:i/>
          <w:spacing w:val="1"/>
          <w:sz w:val="18"/>
        </w:rPr>
      </w:r>
      <w:r>
        <w:rPr>
          <w:rFonts w:ascii="Times New Roman" w:hAnsi="Times New Roman"/>
          <w:i/>
          <w:sz w:val="18"/>
        </w:rPr>
        <w:t>Morgan</w:t>
      </w:r>
      <w:r>
        <w:rPr>
          <w:rFonts w:ascii="Times New Roman" w:hAnsi="Times New Roman"/>
          <w:i/>
          <w:spacing w:val="3"/>
          <w:sz w:val="18"/>
        </w:rPr>
      </w:r>
      <w:r>
        <w:rPr>
          <w:rFonts w:ascii="Times New Roman" w:hAnsi="Times New Roman"/>
          <w:i/>
          <w:spacing w:val="-2"/>
          <w:sz w:val="18"/>
        </w:rPr>
        <w:t>Chase)</w:t>
      </w:r>
      <w:r>
        <w:rPr>
          <w:rFonts w:ascii="Times New Roman" w:hAnsi="Times New Roman"/>
          <w:i/>
          <w:sz w:val="18"/>
        </w:rPr>
      </w:r>
      <w:r>
        <w:rPr>
          <w:rFonts w:ascii="Times New Roman" w:hAnsi="Times New Roman"/>
          <w:sz w:val="18"/>
        </w:rPr>
        <w:t>Wilmington,</w:t>
      </w:r>
      <w:r>
        <w:rPr>
          <w:rFonts w:ascii="Times New Roman" w:hAnsi="Times New Roman"/>
          <w:spacing w:val="5"/>
          <w:sz w:val="18"/>
        </w:rPr>
      </w:r>
      <w:r>
        <w:rPr>
          <w:rFonts w:ascii="Times New Roman" w:hAnsi="Times New Roman"/>
          <w:spacing w:val="-5"/>
          <w:sz w:val="18"/>
        </w:rPr>
        <w:t>DE</w:t>
      </w:r>
    </w:p>
    <w:p>
      <w:pPr>
        <w:pStyle w:val="Normal"/>
        <w:tabs>
          <w:tab w:val="clear" w:pos="720"/>
          <w:tab w:val="right" w:pos="9161" w:leader="none"/>
        </w:tabs>
        <w:spacing w:before="18" w:after="0"/>
        <w:ind w:left="910" w:right="0" w:hanging="0"/>
        <w:jc w:val="left"/>
        <w:rPr>
          <w:rFonts w:ascii="Times New Roman" w:hAnsi="Times New Roman"/>
          <w:sz w:val="18"/>
        </w:rPr>
      </w:pPr>
      <w:r>
        <w:rPr>
          <w:rFonts w:ascii="Times New Roman" w:hAnsi="Times New Roman"/>
          <w:b/>
          <w:sz w:val="18"/>
        </w:rPr>
        <w:t>Senior</w:t>
      </w:r>
      <w:r>
        <w:rPr>
          <w:rFonts w:ascii="Times New Roman" w:hAnsi="Times New Roman"/>
          <w:b/>
          <w:spacing w:val="1"/>
          <w:sz w:val="18"/>
        </w:rPr>
      </w:r>
      <w:r>
        <w:rPr>
          <w:rFonts w:ascii="Times New Roman" w:hAnsi="Times New Roman"/>
          <w:b/>
          <w:sz w:val="18"/>
        </w:rPr>
        <w:t>Vice</w:t>
      </w:r>
      <w:r>
        <w:rPr>
          <w:rFonts w:ascii="Times New Roman" w:hAnsi="Times New Roman"/>
          <w:b/>
          <w:spacing w:val="1"/>
          <w:sz w:val="18"/>
        </w:rPr>
      </w:r>
      <w:r>
        <w:rPr>
          <w:rFonts w:ascii="Times New Roman" w:hAnsi="Times New Roman"/>
          <w:b/>
          <w:sz w:val="18"/>
        </w:rPr>
        <w:t>President,</w:t>
      </w:r>
      <w:r>
        <w:rPr>
          <w:rFonts w:ascii="Times New Roman" w:hAnsi="Times New Roman"/>
          <w:b/>
          <w:spacing w:val="3"/>
          <w:sz w:val="18"/>
        </w:rPr>
      </w:r>
      <w:r>
        <w:rPr>
          <w:rFonts w:ascii="Times New Roman" w:hAnsi="Times New Roman"/>
          <w:b/>
          <w:sz w:val="18"/>
        </w:rPr>
        <w:t>Portfolio</w:t>
      </w:r>
      <w:r>
        <w:rPr>
          <w:rFonts w:ascii="Times New Roman" w:hAnsi="Times New Roman"/>
          <w:b/>
          <w:spacing w:val="2"/>
          <w:sz w:val="18"/>
        </w:rPr>
      </w:r>
      <w:r>
        <w:rPr>
          <w:rFonts w:ascii="Times New Roman" w:hAnsi="Times New Roman"/>
          <w:b/>
          <w:spacing w:val="-2"/>
          <w:sz w:val="18"/>
        </w:rPr>
        <w:t>Management</w:t>
      </w:r>
      <w:r>
        <w:rPr>
          <w:rFonts w:ascii="Times New Roman" w:hAnsi="Times New Roman"/>
          <w:b/>
          <w:sz w:val="18"/>
        </w:rPr>
      </w:r>
      <w:r>
        <w:rPr>
          <w:rFonts w:ascii="Times New Roman" w:hAnsi="Times New Roman"/>
          <w:spacing w:val="-2"/>
          <w:sz w:val="18"/>
        </w:rPr>
        <w:t>2000-</w:t>
      </w:r>
      <w:r>
        <w:rPr>
          <w:rFonts w:ascii="Times New Roman" w:hAnsi="Times New Roman"/>
          <w:sz w:val="18"/>
        </w:rPr>
        <w:t>2001</w:t>
      </w:r>
    </w:p>
    <w:p>
      <w:pPr>
        <w:pStyle w:val="ListParagraph"/>
        <w:numPr>
          <w:ilvl w:val="0"/>
          <w:numId w:val="2"/>
        </w:numPr>
        <w:tabs>
          <w:tab w:val="clear" w:pos="720"/>
          <w:tab w:val="left" w:pos="1734" w:leader="none"/>
          <w:tab w:val="left" w:pos="1736" w:leader="none"/>
        </w:tabs>
        <w:spacing w:lineRule="auto" w:line="240" w:before="18" w:after="0"/>
        <w:ind w:left="1736" w:right="1555" w:hanging="276"/>
        <w:jc w:val="left"/>
        <w:rPr>
          <w:rFonts w:ascii="Times New Roman" w:hAnsi="Times New Roman"/>
          <w:sz w:val="18"/>
        </w:rPr>
      </w:pPr>
      <w:r>
        <w:rPr>
          <w:rFonts w:ascii="Times New Roman" w:hAnsi="Times New Roman"/>
          <w:sz w:val="18"/>
        </w:rPr>
        <w:t>Line management responsibility for $250 million in earnings; $30 billion in new balances. Responsible for all balance build, sales and usage, rewards and alliances, and retention marketing initiatives and programs.</w:t>
      </w:r>
    </w:p>
    <w:p>
      <w:pPr>
        <w:pStyle w:val="ListParagraph"/>
        <w:numPr>
          <w:ilvl w:val="0"/>
          <w:numId w:val="2"/>
        </w:numPr>
        <w:tabs>
          <w:tab w:val="clear" w:pos="720"/>
          <w:tab w:val="left" w:pos="1734" w:leader="none"/>
          <w:tab w:val="left" w:pos="1736" w:leader="none"/>
        </w:tabs>
        <w:spacing w:lineRule="auto" w:line="240" w:before="0" w:after="0"/>
        <w:ind w:left="1736" w:right="1341" w:hanging="276"/>
        <w:jc w:val="left"/>
        <w:rPr>
          <w:rFonts w:ascii="Times New Roman" w:hAnsi="Times New Roman"/>
          <w:sz w:val="18"/>
        </w:rPr>
      </w:pPr>
      <w:r>
        <w:rPr>
          <w:rFonts w:ascii="Times New Roman" w:hAnsi="Times New Roman"/>
          <w:sz w:val="18"/>
        </w:rPr>
        <w:t>Beat 2000 YTD earnings goal by 18%. 2001 plan showed an 18% increase in top-line growth with a 26% decrease in expenses.</w:t>
      </w:r>
    </w:p>
    <w:p>
      <w:pPr>
        <w:pStyle w:val="ListParagraph"/>
        <w:numPr>
          <w:ilvl w:val="0"/>
          <w:numId w:val="2"/>
        </w:numPr>
        <w:tabs>
          <w:tab w:val="clear" w:pos="720"/>
          <w:tab w:val="left" w:pos="1735" w:leader="none"/>
        </w:tabs>
        <w:spacing w:lineRule="auto" w:line="240" w:before="3" w:after="0"/>
        <w:ind w:left="1735" w:right="0" w:hanging="274"/>
        <w:jc w:val="left"/>
        <w:rPr>
          <w:rFonts w:ascii="Times New Roman" w:hAnsi="Times New Roman"/>
          <w:sz w:val="18"/>
        </w:rPr>
      </w:pPr>
      <w:r>
        <w:rPr>
          <w:rFonts w:ascii="Times New Roman" w:hAnsi="Times New Roman"/>
          <w:sz w:val="18"/>
        </w:rPr>
        <w:t>Managed</w:t>
      </w:r>
      <w:r>
        <w:rPr>
          <w:rFonts w:ascii="Times New Roman" w:hAnsi="Times New Roman"/>
          <w:spacing w:val="1"/>
          <w:sz w:val="18"/>
        </w:rPr>
      </w:r>
      <w:r>
        <w:rPr>
          <w:rFonts w:ascii="Times New Roman" w:hAnsi="Times New Roman"/>
          <w:sz w:val="18"/>
        </w:rPr>
        <w:t>staff</w:t>
      </w:r>
      <w:r>
        <w:rPr>
          <w:rFonts w:ascii="Times New Roman" w:hAnsi="Times New Roman"/>
          <w:spacing w:val="1"/>
          <w:sz w:val="18"/>
        </w:rPr>
      </w:r>
      <w:r>
        <w:rPr>
          <w:rFonts w:ascii="Times New Roman" w:hAnsi="Times New Roman"/>
          <w:sz w:val="18"/>
        </w:rPr>
        <w:t>of</w:t>
      </w:r>
      <w:r>
        <w:rPr>
          <w:rFonts w:ascii="Times New Roman" w:hAnsi="Times New Roman"/>
          <w:spacing w:val="2"/>
          <w:sz w:val="18"/>
        </w:rPr>
      </w:r>
      <w:r>
        <w:rPr>
          <w:rFonts w:ascii="Times New Roman" w:hAnsi="Times New Roman"/>
          <w:sz w:val="18"/>
        </w:rPr>
        <w:t>615</w:t>
      </w:r>
      <w:r>
        <w:rPr>
          <w:rFonts w:ascii="Times New Roman" w:hAnsi="Times New Roman"/>
          <w:spacing w:val="1"/>
          <w:sz w:val="18"/>
        </w:rPr>
      </w:r>
      <w:r>
        <w:rPr>
          <w:rFonts w:ascii="Times New Roman" w:hAnsi="Times New Roman"/>
          <w:sz w:val="18"/>
        </w:rPr>
        <w:t>including</w:t>
      </w:r>
      <w:r>
        <w:rPr>
          <w:rFonts w:ascii="Times New Roman" w:hAnsi="Times New Roman"/>
          <w:spacing w:val="5"/>
          <w:sz w:val="18"/>
        </w:rPr>
      </w:r>
      <w:r>
        <w:rPr>
          <w:rFonts w:ascii="Times New Roman" w:hAnsi="Times New Roman"/>
          <w:sz w:val="18"/>
        </w:rPr>
        <w:t>marketing,</w:t>
      </w:r>
      <w:r>
        <w:rPr>
          <w:rFonts w:ascii="Times New Roman" w:hAnsi="Times New Roman"/>
          <w:spacing w:val="2"/>
          <w:sz w:val="18"/>
        </w:rPr>
      </w:r>
      <w:r>
        <w:rPr>
          <w:rFonts w:ascii="Times New Roman" w:hAnsi="Times New Roman"/>
          <w:sz w:val="18"/>
        </w:rPr>
        <w:t>finance and</w:t>
      </w:r>
      <w:r>
        <w:rPr>
          <w:rFonts w:ascii="Times New Roman" w:hAnsi="Times New Roman"/>
          <w:spacing w:val="1"/>
          <w:sz w:val="18"/>
        </w:rPr>
      </w:r>
      <w:r>
        <w:rPr>
          <w:rFonts w:ascii="Times New Roman" w:hAnsi="Times New Roman"/>
          <w:sz w:val="18"/>
        </w:rPr>
        <w:t>call</w:t>
      </w:r>
      <w:r>
        <w:rPr>
          <w:rFonts w:ascii="Times New Roman" w:hAnsi="Times New Roman"/>
          <w:spacing w:val="5"/>
          <w:sz w:val="18"/>
        </w:rPr>
      </w:r>
      <w:r>
        <w:rPr>
          <w:rFonts w:ascii="Times New Roman" w:hAnsi="Times New Roman"/>
          <w:sz w:val="18"/>
        </w:rPr>
        <w:t>center</w:t>
      </w:r>
      <w:r>
        <w:rPr>
          <w:rFonts w:ascii="Times New Roman" w:hAnsi="Times New Roman"/>
          <w:spacing w:val="1"/>
          <w:sz w:val="18"/>
        </w:rPr>
      </w:r>
      <w:r>
        <w:rPr>
          <w:rFonts w:ascii="Times New Roman" w:hAnsi="Times New Roman"/>
          <w:sz w:val="18"/>
        </w:rPr>
        <w:t>operations</w:t>
      </w:r>
      <w:r>
        <w:rPr>
          <w:rFonts w:ascii="Times New Roman" w:hAnsi="Times New Roman"/>
          <w:spacing w:val="3"/>
          <w:sz w:val="18"/>
        </w:rPr>
      </w:r>
      <w:r>
        <w:rPr>
          <w:rFonts w:ascii="Times New Roman" w:hAnsi="Times New Roman"/>
          <w:spacing w:val="-2"/>
          <w:sz w:val="18"/>
        </w:rPr>
        <w:t>personnel.</w:t>
      </w:r>
    </w:p>
    <w:p>
      <w:pPr>
        <w:pStyle w:val="Normal"/>
        <w:tabs>
          <w:tab w:val="clear" w:pos="720"/>
          <w:tab w:val="right" w:pos="9142" w:leader="none"/>
        </w:tabs>
        <w:spacing w:before="7" w:after="0"/>
        <w:ind w:left="910" w:right="0" w:hanging="0"/>
        <w:jc w:val="left"/>
        <w:rPr>
          <w:rFonts w:ascii="Times New Roman" w:hAnsi="Times New Roman"/>
          <w:sz w:val="18"/>
        </w:rPr>
      </w:pPr>
      <w:r>
        <w:rPr>
          <w:rFonts w:ascii="Times New Roman" w:hAnsi="Times New Roman"/>
          <w:b/>
          <w:sz w:val="18"/>
        </w:rPr>
        <w:t>Senior</w:t>
      </w:r>
      <w:r>
        <w:rPr>
          <w:rFonts w:ascii="Times New Roman" w:hAnsi="Times New Roman"/>
          <w:b/>
          <w:spacing w:val="1"/>
          <w:sz w:val="18"/>
        </w:rPr>
      </w:r>
      <w:r>
        <w:rPr>
          <w:rFonts w:ascii="Times New Roman" w:hAnsi="Times New Roman"/>
          <w:b/>
          <w:sz w:val="18"/>
        </w:rPr>
        <w:t>Vice</w:t>
      </w:r>
      <w:r>
        <w:rPr>
          <w:rFonts w:ascii="Times New Roman" w:hAnsi="Times New Roman"/>
          <w:b/>
          <w:spacing w:val="2"/>
          <w:sz w:val="18"/>
        </w:rPr>
      </w:r>
      <w:r>
        <w:rPr>
          <w:rFonts w:ascii="Times New Roman" w:hAnsi="Times New Roman"/>
          <w:b/>
          <w:sz w:val="18"/>
        </w:rPr>
        <w:t>President,</w:t>
      </w:r>
      <w:r>
        <w:rPr>
          <w:rFonts w:ascii="Times New Roman" w:hAnsi="Times New Roman"/>
          <w:b/>
          <w:spacing w:val="3"/>
          <w:sz w:val="18"/>
        </w:rPr>
      </w:r>
      <w:r>
        <w:rPr>
          <w:rFonts w:ascii="Times New Roman" w:hAnsi="Times New Roman"/>
          <w:b/>
          <w:sz w:val="18"/>
        </w:rPr>
        <w:t>Retention</w:t>
      </w:r>
      <w:r>
        <w:rPr>
          <w:rFonts w:ascii="Times New Roman" w:hAnsi="Times New Roman"/>
          <w:b/>
          <w:spacing w:val="3"/>
          <w:sz w:val="18"/>
        </w:rPr>
      </w:r>
      <w:r>
        <w:rPr>
          <w:rFonts w:ascii="Times New Roman" w:hAnsi="Times New Roman"/>
          <w:b/>
          <w:sz w:val="18"/>
        </w:rPr>
        <w:t>Marketing</w:t>
      </w:r>
      <w:r>
        <w:rPr>
          <w:rFonts w:ascii="Times New Roman" w:hAnsi="Times New Roman"/>
          <w:b/>
          <w:spacing w:val="3"/>
          <w:sz w:val="18"/>
        </w:rPr>
      </w:r>
      <w:r>
        <w:rPr>
          <w:rFonts w:ascii="Times New Roman" w:hAnsi="Times New Roman"/>
          <w:b/>
          <w:sz w:val="18"/>
        </w:rPr>
        <w:t>and</w:t>
      </w:r>
      <w:r>
        <w:rPr>
          <w:rFonts w:ascii="Times New Roman" w:hAnsi="Times New Roman"/>
          <w:b/>
          <w:spacing w:val="8"/>
          <w:sz w:val="18"/>
        </w:rPr>
      </w:r>
      <w:r>
        <w:rPr>
          <w:rFonts w:ascii="Times New Roman" w:hAnsi="Times New Roman"/>
          <w:b/>
          <w:spacing w:val="-2"/>
          <w:sz w:val="18"/>
        </w:rPr>
        <w:t>Operations</w:t>
      </w:r>
      <w:r>
        <w:rPr>
          <w:rFonts w:ascii="Times New Roman" w:hAnsi="Times New Roman"/>
          <w:b/>
          <w:sz w:val="18"/>
        </w:rPr>
      </w:r>
      <w:r>
        <w:rPr>
          <w:rFonts w:ascii="Times New Roman" w:hAnsi="Times New Roman"/>
          <w:spacing w:val="-2"/>
          <w:sz w:val="18"/>
        </w:rPr>
        <w:t>1999-</w:t>
      </w:r>
      <w:r>
        <w:rPr>
          <w:rFonts w:ascii="Times New Roman" w:hAnsi="Times New Roman"/>
          <w:sz w:val="18"/>
        </w:rPr>
        <w:t>2000</w:t>
      </w:r>
    </w:p>
    <w:p>
      <w:pPr>
        <w:pStyle w:val="ListParagraph"/>
        <w:numPr>
          <w:ilvl w:val="0"/>
          <w:numId w:val="2"/>
        </w:numPr>
        <w:tabs>
          <w:tab w:val="clear" w:pos="720"/>
          <w:tab w:val="left" w:pos="1734" w:leader="none"/>
          <w:tab w:val="left" w:pos="1736" w:leader="none"/>
        </w:tabs>
        <w:spacing w:lineRule="auto" w:line="240" w:before="17" w:after="0"/>
        <w:ind w:left="1736" w:right="1659" w:hanging="276"/>
        <w:jc w:val="left"/>
        <w:rPr>
          <w:rFonts w:ascii="Times New Roman" w:hAnsi="Times New Roman"/>
          <w:sz w:val="18"/>
        </w:rPr>
      </w:pPr>
      <w:r>
        <w:rPr>
          <w:rFonts w:ascii="Times New Roman" w:hAnsi="Times New Roman"/>
          <w:sz w:val="18"/>
        </w:rPr>
        <w:t>Line responsibility for $75 million in earnings; $10 billion in new balances. Responsible for 20 marketing and finance personnel and 3 call centers housing 500 phone reps and 50 management staff. 4% professional staff attrition (compared to 20% company wide).</w:t>
      </w:r>
    </w:p>
    <w:p>
      <w:pPr>
        <w:pStyle w:val="ListParagraph"/>
        <w:numPr>
          <w:ilvl w:val="0"/>
          <w:numId w:val="2"/>
        </w:numPr>
        <w:tabs>
          <w:tab w:val="clear" w:pos="720"/>
          <w:tab w:val="left" w:pos="1735" w:leader="none"/>
        </w:tabs>
        <w:spacing w:lineRule="exact" w:line="220" w:before="0" w:after="0"/>
        <w:ind w:left="1735" w:right="0" w:hanging="274"/>
        <w:jc w:val="left"/>
        <w:rPr>
          <w:rFonts w:ascii="Times New Roman" w:hAnsi="Times New Roman"/>
          <w:sz w:val="18"/>
        </w:rPr>
      </w:pPr>
      <w:r>
        <w:rPr>
          <w:rFonts w:ascii="Times New Roman" w:hAnsi="Times New Roman"/>
          <w:sz w:val="18"/>
        </w:rPr>
        <w:t>Exceeded</w:t>
      </w:r>
      <w:r>
        <w:rPr>
          <w:rFonts w:ascii="Times New Roman" w:hAnsi="Times New Roman"/>
          <w:spacing w:val="1"/>
          <w:sz w:val="18"/>
        </w:rPr>
      </w:r>
      <w:r>
        <w:rPr>
          <w:rFonts w:ascii="Times New Roman" w:hAnsi="Times New Roman"/>
          <w:sz w:val="18"/>
        </w:rPr>
        <w:t>1999</w:t>
      </w:r>
      <w:r>
        <w:rPr>
          <w:rFonts w:ascii="Times New Roman" w:hAnsi="Times New Roman"/>
          <w:spacing w:val="2"/>
          <w:sz w:val="18"/>
        </w:rPr>
      </w:r>
      <w:r>
        <w:rPr>
          <w:rFonts w:ascii="Times New Roman" w:hAnsi="Times New Roman"/>
          <w:sz w:val="18"/>
        </w:rPr>
        <w:t>earnings</w:t>
      </w:r>
      <w:r>
        <w:rPr>
          <w:rFonts w:ascii="Times New Roman" w:hAnsi="Times New Roman"/>
          <w:spacing w:val="3"/>
          <w:sz w:val="18"/>
        </w:rPr>
      </w:r>
      <w:r>
        <w:rPr>
          <w:rFonts w:ascii="Times New Roman" w:hAnsi="Times New Roman"/>
          <w:sz w:val="18"/>
        </w:rPr>
        <w:t>forecast</w:t>
      </w:r>
      <w:r>
        <w:rPr>
          <w:rFonts w:ascii="Times New Roman" w:hAnsi="Times New Roman"/>
          <w:spacing w:val="1"/>
          <w:sz w:val="18"/>
        </w:rPr>
      </w:r>
      <w:r>
        <w:rPr>
          <w:rFonts w:ascii="Times New Roman" w:hAnsi="Times New Roman"/>
          <w:sz w:val="18"/>
        </w:rPr>
        <w:t>by</w:t>
      </w:r>
      <w:r>
        <w:rPr>
          <w:rFonts w:ascii="Times New Roman" w:hAnsi="Times New Roman"/>
          <w:spacing w:val="2"/>
          <w:sz w:val="18"/>
        </w:rPr>
      </w:r>
      <w:r>
        <w:rPr>
          <w:rFonts w:ascii="Times New Roman" w:hAnsi="Times New Roman"/>
          <w:sz w:val="18"/>
        </w:rPr>
        <w:t>26%,</w:t>
      </w:r>
      <w:r>
        <w:rPr>
          <w:rFonts w:ascii="Times New Roman" w:hAnsi="Times New Roman"/>
          <w:spacing w:val="2"/>
          <w:sz w:val="18"/>
        </w:rPr>
      </w:r>
      <w:r>
        <w:rPr>
          <w:rFonts w:ascii="Times New Roman" w:hAnsi="Times New Roman"/>
          <w:sz w:val="18"/>
        </w:rPr>
        <w:t>beating</w:t>
      </w:r>
      <w:r>
        <w:rPr>
          <w:rFonts w:ascii="Times New Roman" w:hAnsi="Times New Roman"/>
          <w:spacing w:val="2"/>
          <w:sz w:val="18"/>
        </w:rPr>
      </w:r>
      <w:r>
        <w:rPr>
          <w:rFonts w:ascii="Times New Roman" w:hAnsi="Times New Roman"/>
          <w:sz w:val="18"/>
        </w:rPr>
        <w:t>1998</w:t>
      </w:r>
      <w:r>
        <w:rPr>
          <w:rFonts w:ascii="Times New Roman" w:hAnsi="Times New Roman"/>
          <w:spacing w:val="2"/>
          <w:sz w:val="18"/>
        </w:rPr>
      </w:r>
      <w:r>
        <w:rPr>
          <w:rFonts w:ascii="Times New Roman" w:hAnsi="Times New Roman"/>
          <w:sz w:val="18"/>
        </w:rPr>
        <w:t>earnings</w:t>
      </w:r>
      <w:r>
        <w:rPr>
          <w:rFonts w:ascii="Times New Roman" w:hAnsi="Times New Roman"/>
          <w:spacing w:val="3"/>
          <w:sz w:val="18"/>
        </w:rPr>
      </w:r>
      <w:r>
        <w:rPr>
          <w:rFonts w:ascii="Times New Roman" w:hAnsi="Times New Roman"/>
          <w:sz w:val="18"/>
        </w:rPr>
        <w:t>by</w:t>
      </w:r>
      <w:r>
        <w:rPr>
          <w:rFonts w:ascii="Times New Roman" w:hAnsi="Times New Roman"/>
          <w:spacing w:val="2"/>
          <w:sz w:val="18"/>
        </w:rPr>
      </w:r>
      <w:r>
        <w:rPr>
          <w:rFonts w:ascii="Times New Roman" w:hAnsi="Times New Roman"/>
          <w:spacing w:val="-2"/>
          <w:sz w:val="18"/>
        </w:rPr>
        <w:t>110%.</w:t>
      </w:r>
    </w:p>
    <w:p>
      <w:pPr>
        <w:pStyle w:val="ListParagraph"/>
        <w:numPr>
          <w:ilvl w:val="0"/>
          <w:numId w:val="2"/>
        </w:numPr>
        <w:tabs>
          <w:tab w:val="clear" w:pos="720"/>
          <w:tab w:val="left" w:pos="1735" w:leader="none"/>
        </w:tabs>
        <w:spacing w:lineRule="auto" w:line="240" w:before="5" w:after="0"/>
        <w:ind w:left="1735" w:right="0" w:hanging="274"/>
        <w:jc w:val="left"/>
        <w:rPr>
          <w:rFonts w:ascii="Times New Roman" w:hAnsi="Times New Roman"/>
          <w:sz w:val="18"/>
        </w:rPr>
      </w:pPr>
      <w:r>
        <w:rPr>
          <w:rFonts w:ascii="Times New Roman" w:hAnsi="Times New Roman"/>
          <w:sz w:val="18"/>
        </w:rPr>
        <w:t>Initiated</w:t>
      </w:r>
      <w:r>
        <w:rPr>
          <w:rFonts w:ascii="Times New Roman" w:hAnsi="Times New Roman"/>
          <w:spacing w:val="1"/>
          <w:sz w:val="18"/>
        </w:rPr>
      </w:r>
      <w:r>
        <w:rPr>
          <w:rFonts w:ascii="Times New Roman" w:hAnsi="Times New Roman"/>
          <w:sz w:val="18"/>
        </w:rPr>
        <w:t>alliance</w:t>
      </w:r>
      <w:r>
        <w:rPr>
          <w:rFonts w:ascii="Times New Roman" w:hAnsi="Times New Roman"/>
          <w:spacing w:val="5"/>
          <w:sz w:val="18"/>
        </w:rPr>
      </w:r>
      <w:r>
        <w:rPr>
          <w:rFonts w:ascii="Times New Roman" w:hAnsi="Times New Roman"/>
          <w:sz w:val="18"/>
        </w:rPr>
        <w:t>marketing</w:t>
      </w:r>
      <w:r>
        <w:rPr>
          <w:rFonts w:ascii="Times New Roman" w:hAnsi="Times New Roman"/>
          <w:spacing w:val="2"/>
          <w:sz w:val="18"/>
        </w:rPr>
      </w:r>
      <w:r>
        <w:rPr>
          <w:rFonts w:ascii="Times New Roman" w:hAnsi="Times New Roman"/>
          <w:sz w:val="18"/>
        </w:rPr>
        <w:t>programs</w:t>
      </w:r>
      <w:r>
        <w:rPr>
          <w:rFonts w:ascii="Times New Roman" w:hAnsi="Times New Roman"/>
          <w:spacing w:val="2"/>
          <w:sz w:val="18"/>
        </w:rPr>
      </w:r>
      <w:r>
        <w:rPr>
          <w:rFonts w:ascii="Times New Roman" w:hAnsi="Times New Roman"/>
          <w:sz w:val="18"/>
        </w:rPr>
        <w:t>with</w:t>
      </w:r>
      <w:r>
        <w:rPr>
          <w:rFonts w:ascii="Times New Roman" w:hAnsi="Times New Roman"/>
          <w:spacing w:val="2"/>
          <w:sz w:val="18"/>
        </w:rPr>
      </w:r>
      <w:r>
        <w:rPr>
          <w:rFonts w:ascii="Times New Roman" w:hAnsi="Times New Roman"/>
          <w:sz w:val="18"/>
        </w:rPr>
        <w:t>AOL,</w:t>
      </w:r>
      <w:r>
        <w:rPr>
          <w:rFonts w:ascii="Times New Roman" w:hAnsi="Times New Roman"/>
          <w:spacing w:val="2"/>
          <w:sz w:val="18"/>
        </w:rPr>
      </w:r>
      <w:r>
        <w:rPr>
          <w:rFonts w:ascii="Times New Roman" w:hAnsi="Times New Roman"/>
          <w:sz w:val="18"/>
        </w:rPr>
        <w:t>e Bay,</w:t>
      </w:r>
      <w:r>
        <w:rPr>
          <w:rFonts w:ascii="Times New Roman" w:hAnsi="Times New Roman"/>
          <w:spacing w:val="1"/>
          <w:sz w:val="18"/>
        </w:rPr>
      </w:r>
      <w:r>
        <w:rPr>
          <w:rFonts w:ascii="Times New Roman" w:hAnsi="Times New Roman"/>
          <w:sz w:val="18"/>
        </w:rPr>
        <w:t>and</w:t>
      </w:r>
      <w:r>
        <w:rPr>
          <w:rFonts w:ascii="Times New Roman" w:hAnsi="Times New Roman"/>
          <w:spacing w:val="2"/>
          <w:sz w:val="18"/>
        </w:rPr>
      </w:r>
      <w:r>
        <w:rPr>
          <w:rFonts w:ascii="Times New Roman" w:hAnsi="Times New Roman"/>
          <w:sz w:val="18"/>
        </w:rPr>
        <w:t>Home</w:t>
      </w:r>
      <w:r>
        <w:rPr>
          <w:rFonts w:ascii="Times New Roman" w:hAnsi="Times New Roman"/>
          <w:spacing w:val="1"/>
          <w:sz w:val="18"/>
        </w:rPr>
      </w:r>
      <w:r>
        <w:rPr>
          <w:rFonts w:ascii="Times New Roman" w:hAnsi="Times New Roman"/>
          <w:spacing w:val="-2"/>
          <w:sz w:val="18"/>
        </w:rPr>
        <w:t>Depot.</w:t>
      </w:r>
    </w:p>
    <w:p>
      <w:pPr>
        <w:pStyle w:val="ListParagraph"/>
        <w:numPr>
          <w:ilvl w:val="0"/>
          <w:numId w:val="2"/>
        </w:numPr>
        <w:tabs>
          <w:tab w:val="clear" w:pos="720"/>
          <w:tab w:val="left" w:pos="1735" w:leader="none"/>
        </w:tabs>
        <w:spacing w:lineRule="auto" w:line="240" w:before="5" w:after="0"/>
        <w:ind w:left="1735" w:right="0" w:hanging="274"/>
        <w:jc w:val="left"/>
        <w:rPr>
          <w:rFonts w:ascii="Times New Roman" w:hAnsi="Times New Roman"/>
          <w:sz w:val="18"/>
        </w:rPr>
      </w:pPr>
      <w:r>
        <w:rPr>
          <w:rFonts w:ascii="Times New Roman" w:hAnsi="Times New Roman"/>
          <w:sz w:val="18"/>
        </w:rPr>
        <w:t>Awarded</w:t>
      </w:r>
      <w:r>
        <w:rPr>
          <w:rFonts w:ascii="Times New Roman" w:hAnsi="Times New Roman"/>
          <w:spacing w:val="48"/>
          <w:sz w:val="18"/>
        </w:rPr>
      </w:r>
      <w:r>
        <w:rPr>
          <w:rFonts w:ascii="Times New Roman" w:hAnsi="Times New Roman"/>
          <w:sz w:val="18"/>
        </w:rPr>
        <w:t>“key</w:t>
      </w:r>
      <w:r>
        <w:rPr>
          <w:rFonts w:ascii="Times New Roman" w:hAnsi="Times New Roman"/>
          <w:spacing w:val="48"/>
          <w:sz w:val="18"/>
        </w:rPr>
      </w:r>
      <w:r>
        <w:rPr>
          <w:rFonts w:ascii="Times New Roman" w:hAnsi="Times New Roman"/>
          <w:sz w:val="18"/>
        </w:rPr>
        <w:t>performer”</w:t>
      </w:r>
      <w:r>
        <w:rPr>
          <w:rFonts w:ascii="Times New Roman" w:hAnsi="Times New Roman"/>
          <w:spacing w:val="48"/>
          <w:sz w:val="18"/>
        </w:rPr>
      </w:r>
      <w:r>
        <w:rPr>
          <w:rFonts w:ascii="Times New Roman" w:hAnsi="Times New Roman"/>
          <w:sz w:val="18"/>
        </w:rPr>
        <w:t>award</w:t>
      </w:r>
      <w:r>
        <w:rPr>
          <w:rFonts w:ascii="Times New Roman" w:hAnsi="Times New Roman"/>
          <w:spacing w:val="50"/>
          <w:sz w:val="18"/>
        </w:rPr>
      </w:r>
      <w:r>
        <w:rPr>
          <w:rFonts w:ascii="Times New Roman" w:hAnsi="Times New Roman"/>
          <w:sz w:val="18"/>
        </w:rPr>
        <w:t>-</w:t>
      </w:r>
      <w:r>
        <w:rPr>
          <w:rFonts w:ascii="Times New Roman" w:hAnsi="Times New Roman"/>
          <w:spacing w:val="49"/>
          <w:sz w:val="18"/>
        </w:rPr>
      </w:r>
      <w:r>
        <w:rPr>
          <w:rFonts w:ascii="Times New Roman" w:hAnsi="Times New Roman"/>
          <w:sz w:val="18"/>
        </w:rPr>
        <w:t>2/00;</w:t>
      </w:r>
      <w:r>
        <w:rPr>
          <w:rFonts w:ascii="Times New Roman" w:hAnsi="Times New Roman"/>
          <w:spacing w:val="47"/>
          <w:sz w:val="18"/>
        </w:rPr>
      </w:r>
      <w:r>
        <w:rPr>
          <w:rFonts w:ascii="Times New Roman" w:hAnsi="Times New Roman"/>
          <w:sz w:val="18"/>
        </w:rPr>
        <w:t>rated</w:t>
      </w:r>
      <w:r>
        <w:rPr>
          <w:rFonts w:ascii="Times New Roman" w:hAnsi="Times New Roman"/>
          <w:spacing w:val="49"/>
          <w:sz w:val="18"/>
        </w:rPr>
      </w:r>
      <w:r>
        <w:rPr>
          <w:rFonts w:ascii="Times New Roman" w:hAnsi="Times New Roman"/>
          <w:sz w:val="18"/>
        </w:rPr>
        <w:t>“outstanding”</w:t>
      </w:r>
      <w:r>
        <w:rPr>
          <w:rFonts w:ascii="Times New Roman" w:hAnsi="Times New Roman"/>
          <w:spacing w:val="47"/>
          <w:sz w:val="18"/>
        </w:rPr>
      </w:r>
      <w:r>
        <w:rPr>
          <w:rFonts w:ascii="Times New Roman" w:hAnsi="Times New Roman"/>
          <w:sz w:val="18"/>
        </w:rPr>
        <w:t>on</w:t>
      </w:r>
      <w:r>
        <w:rPr>
          <w:rFonts w:ascii="Times New Roman" w:hAnsi="Times New Roman"/>
          <w:spacing w:val="49"/>
          <w:sz w:val="18"/>
        </w:rPr>
      </w:r>
      <w:r>
        <w:rPr>
          <w:rFonts w:ascii="Times New Roman" w:hAnsi="Times New Roman"/>
          <w:sz w:val="18"/>
        </w:rPr>
        <w:t>’98</w:t>
      </w:r>
      <w:r>
        <w:rPr>
          <w:rFonts w:ascii="Times New Roman" w:hAnsi="Times New Roman"/>
          <w:spacing w:val="52"/>
          <w:sz w:val="18"/>
        </w:rPr>
      </w:r>
      <w:r>
        <w:rPr>
          <w:rFonts w:ascii="Times New Roman" w:hAnsi="Times New Roman"/>
          <w:sz w:val="18"/>
        </w:rPr>
        <w:t>and</w:t>
      </w:r>
      <w:r>
        <w:rPr>
          <w:rFonts w:ascii="Times New Roman" w:hAnsi="Times New Roman"/>
          <w:spacing w:val="49"/>
          <w:sz w:val="18"/>
        </w:rPr>
      </w:r>
      <w:r>
        <w:rPr>
          <w:rFonts w:ascii="Times New Roman" w:hAnsi="Times New Roman"/>
          <w:sz w:val="18"/>
        </w:rPr>
        <w:t>’99</w:t>
      </w:r>
      <w:r>
        <w:rPr>
          <w:rFonts w:ascii="Times New Roman" w:hAnsi="Times New Roman"/>
          <w:spacing w:val="48"/>
          <w:sz w:val="18"/>
        </w:rPr>
      </w:r>
      <w:r>
        <w:rPr>
          <w:rFonts w:ascii="Times New Roman" w:hAnsi="Times New Roman"/>
          <w:spacing w:val="-2"/>
          <w:sz w:val="18"/>
        </w:rPr>
        <w:t>performance</w:t>
      </w:r>
    </w:p>
    <w:p>
      <w:pPr>
        <w:pStyle w:val="Normal"/>
        <w:spacing w:before="3" w:after="0"/>
        <w:ind w:left="1736" w:right="0" w:hanging="0"/>
        <w:jc w:val="left"/>
        <w:rPr>
          <w:rFonts w:ascii="Times New Roman" w:hAnsi="Times New Roman"/>
          <w:sz w:val="18"/>
        </w:rPr>
      </w:pPr>
      <w:r>
        <w:rPr>
          <w:rFonts w:ascii="Times New Roman" w:hAnsi="Times New Roman"/>
          <w:spacing w:val="-2"/>
          <w:sz w:val="18"/>
        </w:rPr>
        <w:t>reviews.</w:t>
      </w:r>
    </w:p>
    <w:p>
      <w:pPr>
        <w:pStyle w:val="Normal"/>
        <w:tabs>
          <w:tab w:val="clear" w:pos="720"/>
          <w:tab w:val="left" w:pos="8292" w:leader="none"/>
        </w:tabs>
        <w:spacing w:before="7" w:after="0"/>
        <w:ind w:left="910" w:right="0" w:hanging="0"/>
        <w:jc w:val="left"/>
        <w:rPr>
          <w:rFonts w:ascii="Times New Roman" w:hAnsi="Times New Roman"/>
          <w:sz w:val="18"/>
        </w:rPr>
      </w:pPr>
      <w:r>
        <w:rPr>
          <w:rFonts w:ascii="Times New Roman" w:hAnsi="Times New Roman"/>
          <w:b/>
          <w:sz w:val="18"/>
        </w:rPr>
        <w:t>Senior</w:t>
      </w:r>
      <w:r>
        <w:rPr>
          <w:rFonts w:ascii="Times New Roman" w:hAnsi="Times New Roman"/>
          <w:b/>
          <w:spacing w:val="1"/>
          <w:sz w:val="18"/>
        </w:rPr>
      </w:r>
      <w:r>
        <w:rPr>
          <w:rFonts w:ascii="Times New Roman" w:hAnsi="Times New Roman"/>
          <w:b/>
          <w:sz w:val="18"/>
        </w:rPr>
        <w:t>Vice</w:t>
      </w:r>
      <w:r>
        <w:rPr>
          <w:rFonts w:ascii="Times New Roman" w:hAnsi="Times New Roman"/>
          <w:b/>
          <w:spacing w:val="2"/>
          <w:sz w:val="18"/>
        </w:rPr>
      </w:r>
      <w:r>
        <w:rPr>
          <w:rFonts w:ascii="Times New Roman" w:hAnsi="Times New Roman"/>
          <w:b/>
          <w:sz w:val="18"/>
        </w:rPr>
        <w:t>President,</w:t>
      </w:r>
      <w:r>
        <w:rPr>
          <w:rFonts w:ascii="Times New Roman" w:hAnsi="Times New Roman"/>
          <w:b/>
          <w:spacing w:val="2"/>
          <w:sz w:val="18"/>
        </w:rPr>
      </w:r>
      <w:r>
        <w:rPr>
          <w:rFonts w:ascii="Times New Roman" w:hAnsi="Times New Roman"/>
          <w:b/>
          <w:sz w:val="18"/>
        </w:rPr>
        <w:t>Competitive</w:t>
      </w:r>
      <w:r>
        <w:rPr>
          <w:rFonts w:ascii="Times New Roman" w:hAnsi="Times New Roman"/>
          <w:b/>
          <w:spacing w:val="2"/>
          <w:sz w:val="18"/>
        </w:rPr>
      </w:r>
      <w:r>
        <w:rPr>
          <w:rFonts w:ascii="Times New Roman" w:hAnsi="Times New Roman"/>
          <w:b/>
          <w:sz w:val="18"/>
        </w:rPr>
        <w:t>and</w:t>
      </w:r>
      <w:r>
        <w:rPr>
          <w:rFonts w:ascii="Times New Roman" w:hAnsi="Times New Roman"/>
          <w:b/>
          <w:spacing w:val="3"/>
          <w:sz w:val="18"/>
        </w:rPr>
      </w:r>
      <w:r>
        <w:rPr>
          <w:rFonts w:ascii="Times New Roman" w:hAnsi="Times New Roman"/>
          <w:b/>
          <w:sz w:val="18"/>
        </w:rPr>
        <w:t>Market</w:t>
      </w:r>
      <w:r>
        <w:rPr>
          <w:rFonts w:ascii="Times New Roman" w:hAnsi="Times New Roman"/>
          <w:b/>
          <w:spacing w:val="3"/>
          <w:sz w:val="18"/>
        </w:rPr>
      </w:r>
      <w:r>
        <w:rPr>
          <w:rFonts w:ascii="Times New Roman" w:hAnsi="Times New Roman"/>
          <w:b/>
          <w:spacing w:val="-2"/>
          <w:sz w:val="18"/>
        </w:rPr>
        <w:t>Intelligence</w:t>
      </w:r>
      <w:r>
        <w:rPr>
          <w:rFonts w:ascii="Times New Roman" w:hAnsi="Times New Roman"/>
          <w:b/>
          <w:sz w:val="18"/>
        </w:rPr>
      </w:r>
      <w:r>
        <w:rPr>
          <w:rFonts w:ascii="Times New Roman" w:hAnsi="Times New Roman"/>
          <w:sz w:val="18"/>
        </w:rPr>
        <w:t>1998-</w:t>
      </w:r>
      <w:r>
        <w:rPr>
          <w:rFonts w:ascii="Times New Roman" w:hAnsi="Times New Roman"/>
          <w:spacing w:val="8"/>
          <w:sz w:val="18"/>
        </w:rPr>
      </w:r>
      <w:r>
        <w:rPr>
          <w:rFonts w:ascii="Times New Roman" w:hAnsi="Times New Roman"/>
          <w:spacing w:val="-4"/>
          <w:sz w:val="18"/>
        </w:rPr>
        <w:t>1999</w:t>
      </w:r>
    </w:p>
    <w:p>
      <w:pPr>
        <w:pStyle w:val="ListParagraph"/>
        <w:numPr>
          <w:ilvl w:val="0"/>
          <w:numId w:val="2"/>
        </w:numPr>
        <w:tabs>
          <w:tab w:val="clear" w:pos="720"/>
          <w:tab w:val="left" w:pos="1735" w:leader="none"/>
        </w:tabs>
        <w:spacing w:lineRule="auto" w:line="240" w:before="17" w:after="0"/>
        <w:ind w:left="1735" w:right="0" w:hanging="274"/>
        <w:jc w:val="left"/>
        <w:rPr>
          <w:rFonts w:ascii="Times New Roman" w:hAnsi="Times New Roman"/>
          <w:sz w:val="18"/>
        </w:rPr>
      </w:pPr>
      <w:r>
        <w:rPr>
          <w:rFonts w:ascii="Times New Roman" w:hAnsi="Times New Roman"/>
          <w:sz w:val="18"/>
        </w:rPr>
        <w:t>Grew</w:t>
      </w:r>
      <w:r>
        <w:rPr>
          <w:rFonts w:ascii="Times New Roman" w:hAnsi="Times New Roman"/>
          <w:spacing w:val="2"/>
          <w:sz w:val="18"/>
        </w:rPr>
      </w:r>
      <w:r>
        <w:rPr>
          <w:rFonts w:ascii="Times New Roman" w:hAnsi="Times New Roman"/>
          <w:sz w:val="18"/>
        </w:rPr>
        <w:t>department of</w:t>
      </w:r>
      <w:r>
        <w:rPr>
          <w:rFonts w:ascii="Times New Roman" w:hAnsi="Times New Roman"/>
          <w:spacing w:val="2"/>
          <w:sz w:val="18"/>
        </w:rPr>
      </w:r>
      <w:r>
        <w:rPr>
          <w:rFonts w:ascii="Times New Roman" w:hAnsi="Times New Roman"/>
          <w:sz w:val="18"/>
        </w:rPr>
        <w:t>3</w:t>
      </w:r>
      <w:r>
        <w:rPr>
          <w:rFonts w:ascii="Times New Roman" w:hAnsi="Times New Roman"/>
          <w:spacing w:val="1"/>
          <w:sz w:val="18"/>
        </w:rPr>
      </w:r>
      <w:r>
        <w:rPr>
          <w:rFonts w:ascii="Times New Roman" w:hAnsi="Times New Roman"/>
          <w:sz w:val="18"/>
        </w:rPr>
        <w:t>people</w:t>
      </w:r>
      <w:r>
        <w:rPr>
          <w:rFonts w:ascii="Times New Roman" w:hAnsi="Times New Roman"/>
          <w:spacing w:val="4"/>
          <w:sz w:val="18"/>
        </w:rPr>
      </w:r>
      <w:r>
        <w:rPr>
          <w:rFonts w:ascii="Times New Roman" w:hAnsi="Times New Roman"/>
          <w:sz w:val="18"/>
        </w:rPr>
        <w:t>to</w:t>
      </w:r>
      <w:r>
        <w:rPr>
          <w:rFonts w:ascii="Times New Roman" w:hAnsi="Times New Roman"/>
          <w:spacing w:val="2"/>
          <w:sz w:val="18"/>
        </w:rPr>
      </w:r>
      <w:r>
        <w:rPr>
          <w:rFonts w:ascii="Times New Roman" w:hAnsi="Times New Roman"/>
          <w:sz w:val="18"/>
        </w:rPr>
        <w:t>30</w:t>
      </w:r>
      <w:r>
        <w:rPr>
          <w:rFonts w:ascii="Times New Roman" w:hAnsi="Times New Roman"/>
          <w:spacing w:val="1"/>
          <w:sz w:val="18"/>
        </w:rPr>
      </w:r>
      <w:r>
        <w:rPr>
          <w:rFonts w:ascii="Times New Roman" w:hAnsi="Times New Roman"/>
          <w:sz w:val="18"/>
        </w:rPr>
        <w:t>in</w:t>
      </w:r>
      <w:r>
        <w:rPr>
          <w:rFonts w:ascii="Times New Roman" w:hAnsi="Times New Roman"/>
          <w:spacing w:val="1"/>
          <w:sz w:val="18"/>
        </w:rPr>
      </w:r>
      <w:r>
        <w:rPr>
          <w:rFonts w:ascii="Times New Roman" w:hAnsi="Times New Roman"/>
          <w:sz w:val="18"/>
        </w:rPr>
        <w:t>9</w:t>
      </w:r>
      <w:r>
        <w:rPr>
          <w:rFonts w:ascii="Times New Roman" w:hAnsi="Times New Roman"/>
          <w:spacing w:val="2"/>
          <w:sz w:val="18"/>
        </w:rPr>
      </w:r>
      <w:r>
        <w:rPr>
          <w:rFonts w:ascii="Times New Roman" w:hAnsi="Times New Roman"/>
          <w:sz w:val="18"/>
        </w:rPr>
        <w:t>months.</w:t>
      </w:r>
      <w:r>
        <w:rPr>
          <w:rFonts w:ascii="Times New Roman" w:hAnsi="Times New Roman"/>
          <w:spacing w:val="1"/>
          <w:sz w:val="18"/>
        </w:rPr>
      </w:r>
      <w:r>
        <w:rPr>
          <w:rFonts w:ascii="Times New Roman" w:hAnsi="Times New Roman"/>
          <w:sz w:val="18"/>
        </w:rPr>
        <w:t>3%</w:t>
      </w:r>
      <w:r>
        <w:rPr>
          <w:rFonts w:ascii="Times New Roman" w:hAnsi="Times New Roman"/>
          <w:spacing w:val="1"/>
          <w:sz w:val="18"/>
        </w:rPr>
      </w:r>
      <w:r>
        <w:rPr>
          <w:rFonts w:ascii="Times New Roman" w:hAnsi="Times New Roman"/>
          <w:sz w:val="18"/>
        </w:rPr>
        <w:t>staff</w:t>
      </w:r>
      <w:r>
        <w:rPr>
          <w:rFonts w:ascii="Times New Roman" w:hAnsi="Times New Roman"/>
          <w:spacing w:val="2"/>
          <w:sz w:val="18"/>
        </w:rPr>
      </w:r>
      <w:r>
        <w:rPr>
          <w:rFonts w:ascii="Times New Roman" w:hAnsi="Times New Roman"/>
          <w:spacing w:val="-2"/>
          <w:sz w:val="18"/>
        </w:rPr>
        <w:t>attrition.</w:t>
      </w:r>
    </w:p>
    <w:p>
      <w:pPr>
        <w:pStyle w:val="ListParagraph"/>
        <w:numPr>
          <w:ilvl w:val="0"/>
          <w:numId w:val="2"/>
        </w:numPr>
        <w:tabs>
          <w:tab w:val="clear" w:pos="720"/>
          <w:tab w:val="left" w:pos="1735" w:leader="none"/>
        </w:tabs>
        <w:spacing w:lineRule="auto" w:line="240" w:before="5" w:after="0"/>
        <w:ind w:left="1735" w:right="0" w:hanging="274"/>
        <w:jc w:val="left"/>
        <w:rPr>
          <w:rFonts w:ascii="Times New Roman" w:hAnsi="Times New Roman"/>
          <w:sz w:val="18"/>
        </w:rPr>
      </w:pPr>
      <w:r>
        <w:rPr>
          <w:rFonts w:ascii="Times New Roman" w:hAnsi="Times New Roman"/>
          <w:sz w:val="18"/>
        </w:rPr>
        <w:t>Introduced</w:t>
      </w:r>
      <w:r>
        <w:rPr>
          <w:rFonts w:ascii="Times New Roman" w:hAnsi="Times New Roman"/>
          <w:spacing w:val="1"/>
          <w:sz w:val="18"/>
        </w:rPr>
      </w:r>
      <w:r>
        <w:rPr>
          <w:rFonts w:ascii="Times New Roman" w:hAnsi="Times New Roman"/>
          <w:sz w:val="18"/>
        </w:rPr>
        <w:t>sophisticated</w:t>
      </w:r>
      <w:r>
        <w:rPr>
          <w:rFonts w:ascii="Times New Roman" w:hAnsi="Times New Roman"/>
          <w:spacing w:val="2"/>
          <w:sz w:val="18"/>
        </w:rPr>
      </w:r>
      <w:r>
        <w:rPr>
          <w:rFonts w:ascii="Times New Roman" w:hAnsi="Times New Roman"/>
          <w:sz w:val="18"/>
        </w:rPr>
        <w:t>market</w:t>
      </w:r>
      <w:r>
        <w:rPr>
          <w:rFonts w:ascii="Times New Roman" w:hAnsi="Times New Roman"/>
          <w:spacing w:val="1"/>
          <w:sz w:val="18"/>
        </w:rPr>
      </w:r>
      <w:r>
        <w:rPr>
          <w:rFonts w:ascii="Times New Roman" w:hAnsi="Times New Roman"/>
          <w:sz w:val="18"/>
        </w:rPr>
        <w:t>research</w:t>
      </w:r>
      <w:r>
        <w:rPr>
          <w:rFonts w:ascii="Times New Roman" w:hAnsi="Times New Roman"/>
          <w:spacing w:val="2"/>
          <w:sz w:val="18"/>
        </w:rPr>
      </w:r>
      <w:r>
        <w:rPr>
          <w:rFonts w:ascii="Times New Roman" w:hAnsi="Times New Roman"/>
          <w:sz w:val="18"/>
        </w:rPr>
        <w:t>techniques</w:t>
      </w:r>
      <w:r>
        <w:rPr>
          <w:rFonts w:ascii="Times New Roman" w:hAnsi="Times New Roman"/>
          <w:spacing w:val="7"/>
          <w:sz w:val="18"/>
        </w:rPr>
      </w:r>
      <w:r>
        <w:rPr>
          <w:rFonts w:ascii="Times New Roman" w:hAnsi="Times New Roman"/>
          <w:sz w:val="18"/>
        </w:rPr>
        <w:t>to</w:t>
      </w:r>
      <w:r>
        <w:rPr>
          <w:rFonts w:ascii="Times New Roman" w:hAnsi="Times New Roman"/>
          <w:spacing w:val="2"/>
          <w:sz w:val="18"/>
        </w:rPr>
      </w:r>
      <w:r>
        <w:rPr>
          <w:rFonts w:ascii="Times New Roman" w:hAnsi="Times New Roman"/>
          <w:sz w:val="18"/>
        </w:rPr>
        <w:t>First USA</w:t>
      </w:r>
      <w:r>
        <w:rPr>
          <w:rFonts w:ascii="Times New Roman" w:hAnsi="Times New Roman"/>
          <w:spacing w:val="3"/>
          <w:sz w:val="18"/>
        </w:rPr>
      </w:r>
      <w:r>
        <w:rPr>
          <w:rFonts w:ascii="Times New Roman" w:hAnsi="Times New Roman"/>
          <w:sz w:val="18"/>
        </w:rPr>
        <w:t>and</w:t>
      </w:r>
      <w:r>
        <w:rPr>
          <w:rFonts w:ascii="Times New Roman" w:hAnsi="Times New Roman"/>
          <w:spacing w:val="2"/>
          <w:sz w:val="18"/>
        </w:rPr>
      </w:r>
      <w:r>
        <w:rPr>
          <w:rFonts w:ascii="Times New Roman" w:hAnsi="Times New Roman"/>
          <w:spacing w:val="-2"/>
          <w:sz w:val="18"/>
        </w:rPr>
        <w:t>First card.</w:t>
      </w:r>
    </w:p>
    <w:p>
      <w:pPr>
        <w:pStyle w:val="ListParagraph"/>
        <w:numPr>
          <w:ilvl w:val="0"/>
          <w:numId w:val="2"/>
        </w:numPr>
        <w:tabs>
          <w:tab w:val="clear" w:pos="720"/>
          <w:tab w:val="left" w:pos="1735" w:leader="none"/>
        </w:tabs>
        <w:spacing w:lineRule="auto" w:line="240" w:before="2" w:after="0"/>
        <w:ind w:left="1735" w:right="0" w:hanging="274"/>
        <w:jc w:val="left"/>
        <w:rPr>
          <w:rFonts w:ascii="Times New Roman" w:hAnsi="Times New Roman"/>
          <w:sz w:val="18"/>
        </w:rPr>
      </w:pPr>
      <w:r>
        <w:rPr>
          <w:rFonts w:ascii="Times New Roman" w:hAnsi="Times New Roman"/>
          <w:sz w:val="18"/>
        </w:rPr>
        <w:t>Developed</w:t>
      </w:r>
      <w:r>
        <w:rPr>
          <w:rFonts w:ascii="Times New Roman" w:hAnsi="Times New Roman"/>
          <w:spacing w:val="1"/>
          <w:sz w:val="18"/>
        </w:rPr>
      </w:r>
      <w:r>
        <w:rPr>
          <w:rFonts w:ascii="Times New Roman" w:hAnsi="Times New Roman"/>
          <w:sz w:val="18"/>
        </w:rPr>
        <w:t>competitive</w:t>
      </w:r>
      <w:r>
        <w:rPr>
          <w:rFonts w:ascii="Times New Roman" w:hAnsi="Times New Roman"/>
          <w:spacing w:val="3"/>
          <w:sz w:val="18"/>
        </w:rPr>
      </w:r>
      <w:r>
        <w:rPr>
          <w:rFonts w:ascii="Times New Roman" w:hAnsi="Times New Roman"/>
          <w:sz w:val="18"/>
        </w:rPr>
        <w:t>tracking</w:t>
      </w:r>
      <w:r>
        <w:rPr>
          <w:rFonts w:ascii="Times New Roman" w:hAnsi="Times New Roman"/>
          <w:spacing w:val="2"/>
          <w:sz w:val="18"/>
        </w:rPr>
      </w:r>
      <w:r>
        <w:rPr>
          <w:rFonts w:ascii="Times New Roman" w:hAnsi="Times New Roman"/>
          <w:sz w:val="18"/>
        </w:rPr>
        <w:t>databases</w:t>
      </w:r>
      <w:r>
        <w:rPr>
          <w:rFonts w:ascii="Times New Roman" w:hAnsi="Times New Roman"/>
          <w:spacing w:val="2"/>
          <w:sz w:val="18"/>
        </w:rPr>
      </w:r>
      <w:r>
        <w:rPr>
          <w:rFonts w:ascii="Times New Roman" w:hAnsi="Times New Roman"/>
          <w:sz w:val="18"/>
        </w:rPr>
        <w:t>and</w:t>
      </w:r>
      <w:r>
        <w:rPr>
          <w:rFonts w:ascii="Times New Roman" w:hAnsi="Times New Roman"/>
          <w:spacing w:val="2"/>
          <w:sz w:val="18"/>
        </w:rPr>
      </w:r>
      <w:r>
        <w:rPr>
          <w:rFonts w:ascii="Times New Roman" w:hAnsi="Times New Roman"/>
          <w:spacing w:val="-2"/>
          <w:sz w:val="18"/>
        </w:rPr>
        <w:t>intranet.</w:t>
      </w:r>
    </w:p>
    <w:p>
      <w:pPr>
        <w:pStyle w:val="TextBody"/>
        <w:spacing w:before="29" w:after="0"/>
        <w:rPr>
          <w:rFonts w:ascii="Times New Roman" w:hAnsi="Times New Roman"/>
          <w:sz w:val="18"/>
        </w:rPr>
      </w:pPr>
      <w:r>
        <w:rPr>
          <w:rFonts w:ascii="Times New Roman" w:hAnsi="Times New Roman"/>
          <w:sz w:val="18"/>
        </w:rPr>
      </w:r>
    </w:p>
    <w:p>
      <w:pPr>
        <w:pStyle w:val="Normal"/>
        <w:tabs>
          <w:tab w:val="clear" w:pos="720"/>
          <w:tab w:val="left" w:pos="6881" w:leader="none"/>
        </w:tabs>
        <w:spacing w:before="0" w:after="0"/>
        <w:ind w:left="910" w:right="0" w:hanging="0"/>
        <w:jc w:val="left"/>
        <w:rPr>
          <w:rFonts w:ascii="Times New Roman" w:hAnsi="Times New Roman"/>
          <w:sz w:val="18"/>
        </w:rPr>
      </w:pPr>
      <w:r>
        <w:rPr>
          <w:rFonts w:ascii="Times New Roman" w:hAnsi="Times New Roman"/>
          <w:i/>
          <w:sz w:val="18"/>
        </w:rPr>
        <w:t>Mc KINSEY</w:t>
      </w:r>
      <w:r>
        <w:rPr>
          <w:rFonts w:ascii="Times New Roman" w:hAnsi="Times New Roman"/>
          <w:i/>
          <w:spacing w:val="3"/>
          <w:sz w:val="18"/>
        </w:rPr>
      </w:r>
      <w:r>
        <w:rPr>
          <w:rFonts w:ascii="Times New Roman" w:hAnsi="Times New Roman"/>
          <w:i/>
          <w:sz w:val="18"/>
        </w:rPr>
        <w:t>AND</w:t>
      </w:r>
      <w:r>
        <w:rPr>
          <w:rFonts w:ascii="Times New Roman" w:hAnsi="Times New Roman"/>
          <w:i/>
          <w:spacing w:val="3"/>
          <w:sz w:val="18"/>
        </w:rPr>
      </w:r>
      <w:r>
        <w:rPr>
          <w:rFonts w:ascii="Times New Roman" w:hAnsi="Times New Roman"/>
          <w:i/>
          <w:spacing w:val="-2"/>
          <w:sz w:val="18"/>
        </w:rPr>
        <w:t>COMPANY</w:t>
      </w:r>
      <w:r>
        <w:rPr>
          <w:rFonts w:ascii="Times New Roman" w:hAnsi="Times New Roman"/>
          <w:i/>
          <w:sz w:val="18"/>
        </w:rPr>
      </w:r>
      <w:r>
        <w:rPr>
          <w:rFonts w:ascii="Times New Roman" w:hAnsi="Times New Roman"/>
          <w:sz w:val="18"/>
        </w:rPr>
        <w:t>Atlanta,</w:t>
      </w:r>
      <w:r>
        <w:rPr>
          <w:rFonts w:ascii="Times New Roman" w:hAnsi="Times New Roman"/>
          <w:spacing w:val="6"/>
          <w:sz w:val="18"/>
        </w:rPr>
      </w:r>
      <w:r>
        <w:rPr>
          <w:rFonts w:ascii="Times New Roman" w:hAnsi="Times New Roman"/>
          <w:sz w:val="18"/>
        </w:rPr>
        <w:t>GA;</w:t>
      </w:r>
      <w:r>
        <w:rPr>
          <w:rFonts w:ascii="Times New Roman" w:hAnsi="Times New Roman"/>
          <w:spacing w:val="1"/>
          <w:sz w:val="18"/>
        </w:rPr>
      </w:r>
      <w:r>
        <w:rPr>
          <w:rFonts w:ascii="Times New Roman" w:hAnsi="Times New Roman"/>
          <w:sz w:val="18"/>
        </w:rPr>
        <w:t>Los</w:t>
      </w:r>
      <w:r>
        <w:rPr>
          <w:rFonts w:ascii="Times New Roman" w:hAnsi="Times New Roman"/>
          <w:spacing w:val="2"/>
          <w:sz w:val="18"/>
        </w:rPr>
      </w:r>
      <w:r>
        <w:rPr>
          <w:rFonts w:ascii="Times New Roman" w:hAnsi="Times New Roman"/>
          <w:sz w:val="18"/>
        </w:rPr>
        <w:t>Angeles,</w:t>
      </w:r>
      <w:r>
        <w:rPr>
          <w:rFonts w:ascii="Times New Roman" w:hAnsi="Times New Roman"/>
          <w:spacing w:val="2"/>
          <w:sz w:val="18"/>
        </w:rPr>
      </w:r>
      <w:r>
        <w:rPr>
          <w:rFonts w:ascii="Times New Roman" w:hAnsi="Times New Roman"/>
          <w:spacing w:val="-5"/>
          <w:sz w:val="18"/>
        </w:rPr>
        <w:t>CA</w:t>
      </w:r>
    </w:p>
    <w:p>
      <w:pPr>
        <w:pStyle w:val="Normal"/>
        <w:tabs>
          <w:tab w:val="clear" w:pos="720"/>
          <w:tab w:val="left" w:pos="8342" w:leader="none"/>
        </w:tabs>
        <w:spacing w:before="22" w:after="0"/>
        <w:ind w:left="910" w:right="0" w:hanging="0"/>
        <w:jc w:val="left"/>
        <w:rPr>
          <w:rFonts w:ascii="Times New Roman" w:hAnsi="Times New Roman"/>
          <w:sz w:val="18"/>
        </w:rPr>
      </w:pPr>
      <w:r>
        <w:rPr>
          <w:rFonts w:ascii="Times New Roman" w:hAnsi="Times New Roman"/>
          <w:b/>
          <w:sz w:val="18"/>
        </w:rPr>
        <w:t>Engagement</w:t>
      </w:r>
      <w:r>
        <w:rPr>
          <w:rFonts w:ascii="Times New Roman" w:hAnsi="Times New Roman"/>
          <w:b/>
          <w:spacing w:val="5"/>
          <w:sz w:val="18"/>
        </w:rPr>
      </w:r>
      <w:r>
        <w:rPr>
          <w:rFonts w:ascii="Times New Roman" w:hAnsi="Times New Roman"/>
          <w:b/>
          <w:spacing w:val="-2"/>
          <w:sz w:val="18"/>
        </w:rPr>
        <w:t>Manager</w:t>
      </w:r>
      <w:r>
        <w:rPr>
          <w:rFonts w:ascii="Times New Roman" w:hAnsi="Times New Roman"/>
          <w:b/>
          <w:sz w:val="18"/>
        </w:rPr>
      </w:r>
      <w:r>
        <w:rPr>
          <w:rFonts w:ascii="Times New Roman" w:hAnsi="Times New Roman"/>
          <w:sz w:val="18"/>
        </w:rPr>
        <w:t>1992-</w:t>
      </w:r>
      <w:r>
        <w:rPr>
          <w:rFonts w:ascii="Times New Roman" w:hAnsi="Times New Roman"/>
          <w:spacing w:val="-4"/>
          <w:sz w:val="18"/>
        </w:rPr>
        <w:t>1997</w:t>
      </w:r>
    </w:p>
    <w:p>
      <w:pPr>
        <w:pStyle w:val="ListParagraph"/>
        <w:numPr>
          <w:ilvl w:val="0"/>
          <w:numId w:val="2"/>
        </w:numPr>
        <w:tabs>
          <w:tab w:val="clear" w:pos="720"/>
          <w:tab w:val="left" w:pos="1735" w:leader="none"/>
        </w:tabs>
        <w:spacing w:lineRule="auto" w:line="240" w:before="17" w:after="0"/>
        <w:ind w:left="1735" w:right="0" w:hanging="274"/>
        <w:jc w:val="left"/>
        <w:rPr>
          <w:rFonts w:ascii="Times New Roman" w:hAnsi="Times New Roman"/>
          <w:sz w:val="18"/>
        </w:rPr>
      </w:pPr>
      <w:r>
        <w:rPr>
          <w:rFonts w:ascii="Times New Roman" w:hAnsi="Times New Roman"/>
          <w:sz w:val="18"/>
        </w:rPr>
        <w:t>Created</w:t>
      </w:r>
      <w:r>
        <w:rPr>
          <w:rFonts w:ascii="Times New Roman" w:hAnsi="Times New Roman"/>
          <w:spacing w:val="5"/>
          <w:sz w:val="18"/>
        </w:rPr>
      </w:r>
      <w:r>
        <w:rPr>
          <w:rFonts w:ascii="Times New Roman" w:hAnsi="Times New Roman"/>
          <w:sz w:val="18"/>
        </w:rPr>
        <w:t>and</w:t>
      </w:r>
      <w:r>
        <w:rPr>
          <w:rFonts w:ascii="Times New Roman" w:hAnsi="Times New Roman"/>
          <w:spacing w:val="2"/>
          <w:sz w:val="18"/>
        </w:rPr>
      </w:r>
      <w:r>
        <w:rPr>
          <w:rFonts w:ascii="Times New Roman" w:hAnsi="Times New Roman"/>
          <w:sz w:val="18"/>
        </w:rPr>
        <w:t>implemented</w:t>
      </w:r>
      <w:r>
        <w:rPr>
          <w:rFonts w:ascii="Times New Roman" w:hAnsi="Times New Roman"/>
          <w:spacing w:val="1"/>
          <w:sz w:val="18"/>
        </w:rPr>
      </w:r>
      <w:r>
        <w:rPr>
          <w:rFonts w:ascii="Times New Roman" w:hAnsi="Times New Roman"/>
          <w:sz w:val="18"/>
        </w:rPr>
        <w:t>marketing</w:t>
      </w:r>
      <w:r>
        <w:rPr>
          <w:rFonts w:ascii="Times New Roman" w:hAnsi="Times New Roman"/>
          <w:spacing w:val="2"/>
          <w:sz w:val="18"/>
        </w:rPr>
      </w:r>
      <w:r>
        <w:rPr>
          <w:rFonts w:ascii="Times New Roman" w:hAnsi="Times New Roman"/>
          <w:sz w:val="18"/>
        </w:rPr>
        <w:t>and</w:t>
      </w:r>
      <w:r>
        <w:rPr>
          <w:rFonts w:ascii="Times New Roman" w:hAnsi="Times New Roman"/>
          <w:spacing w:val="1"/>
          <w:sz w:val="18"/>
        </w:rPr>
      </w:r>
      <w:r>
        <w:rPr>
          <w:rFonts w:ascii="Times New Roman" w:hAnsi="Times New Roman"/>
          <w:sz w:val="18"/>
        </w:rPr>
        <w:t>operation</w:t>
      </w:r>
      <w:r>
        <w:rPr>
          <w:rFonts w:ascii="Times New Roman" w:hAnsi="Times New Roman"/>
          <w:spacing w:val="2"/>
          <w:sz w:val="18"/>
        </w:rPr>
      </w:r>
      <w:r>
        <w:rPr>
          <w:rFonts w:ascii="Times New Roman" w:hAnsi="Times New Roman"/>
          <w:sz w:val="18"/>
        </w:rPr>
        <w:t>strategies</w:t>
      </w:r>
      <w:r>
        <w:rPr>
          <w:rFonts w:ascii="Times New Roman" w:hAnsi="Times New Roman"/>
          <w:spacing w:val="3"/>
          <w:sz w:val="18"/>
        </w:rPr>
      </w:r>
      <w:r>
        <w:rPr>
          <w:rFonts w:ascii="Times New Roman" w:hAnsi="Times New Roman"/>
          <w:sz w:val="18"/>
        </w:rPr>
        <w:t>for</w:t>
      </w:r>
      <w:r>
        <w:rPr>
          <w:rFonts w:ascii="Times New Roman" w:hAnsi="Times New Roman"/>
          <w:spacing w:val="1"/>
          <w:sz w:val="18"/>
        </w:rPr>
      </w:r>
      <w:r>
        <w:rPr>
          <w:rFonts w:ascii="Times New Roman" w:hAnsi="Times New Roman"/>
          <w:sz w:val="18"/>
        </w:rPr>
        <w:t>a</w:t>
      </w:r>
      <w:r>
        <w:rPr>
          <w:rFonts w:ascii="Times New Roman" w:hAnsi="Times New Roman"/>
          <w:spacing w:val="1"/>
          <w:sz w:val="18"/>
        </w:rPr>
      </w:r>
      <w:r>
        <w:rPr>
          <w:rFonts w:ascii="Times New Roman" w:hAnsi="Times New Roman"/>
          <w:sz w:val="18"/>
        </w:rPr>
        <w:t>wide range</w:t>
      </w:r>
      <w:r>
        <w:rPr>
          <w:rFonts w:ascii="Times New Roman" w:hAnsi="Times New Roman"/>
          <w:spacing w:val="1"/>
          <w:sz w:val="18"/>
        </w:rPr>
      </w:r>
      <w:r>
        <w:rPr>
          <w:rFonts w:ascii="Times New Roman" w:hAnsi="Times New Roman"/>
          <w:sz w:val="18"/>
        </w:rPr>
        <w:t>of</w:t>
      </w:r>
      <w:r>
        <w:rPr>
          <w:rFonts w:ascii="Times New Roman" w:hAnsi="Times New Roman"/>
          <w:spacing w:val="5"/>
          <w:sz w:val="18"/>
        </w:rPr>
      </w:r>
      <w:r>
        <w:rPr>
          <w:rFonts w:ascii="Times New Roman" w:hAnsi="Times New Roman"/>
          <w:spacing w:val="-2"/>
          <w:sz w:val="18"/>
        </w:rPr>
        <w:t>clients.</w:t>
      </w:r>
    </w:p>
    <w:p>
      <w:pPr>
        <w:pStyle w:val="Normal"/>
        <w:spacing w:before="3" w:after="0"/>
        <w:ind w:left="1736" w:right="0" w:hanging="0"/>
        <w:jc w:val="left"/>
        <w:rPr>
          <w:rFonts w:ascii="Times New Roman" w:hAnsi="Times New Roman"/>
          <w:sz w:val="18"/>
        </w:rPr>
      </w:pPr>
      <w:r>
        <w:rPr>
          <w:rFonts w:ascii="Times New Roman" w:hAnsi="Times New Roman"/>
          <w:sz w:val="18"/>
        </w:rPr>
        <w:t>International</w:t>
      </w:r>
      <w:r>
        <w:rPr>
          <w:rFonts w:ascii="Times New Roman" w:hAnsi="Times New Roman"/>
          <w:spacing w:val="6"/>
          <w:sz w:val="18"/>
        </w:rPr>
      </w:r>
      <w:r>
        <w:rPr>
          <w:rFonts w:ascii="Times New Roman" w:hAnsi="Times New Roman"/>
          <w:sz w:val="18"/>
        </w:rPr>
        <w:t>experience</w:t>
      </w:r>
      <w:r>
        <w:rPr>
          <w:rFonts w:ascii="Times New Roman" w:hAnsi="Times New Roman"/>
          <w:spacing w:val="2"/>
          <w:sz w:val="18"/>
        </w:rPr>
      </w:r>
      <w:r>
        <w:rPr>
          <w:rFonts w:ascii="Times New Roman" w:hAnsi="Times New Roman"/>
          <w:sz w:val="18"/>
        </w:rPr>
        <w:t>in</w:t>
      </w:r>
      <w:r>
        <w:rPr>
          <w:rFonts w:ascii="Times New Roman" w:hAnsi="Times New Roman"/>
          <w:spacing w:val="3"/>
          <w:sz w:val="18"/>
        </w:rPr>
      </w:r>
      <w:r>
        <w:rPr>
          <w:rFonts w:ascii="Times New Roman" w:hAnsi="Times New Roman"/>
          <w:sz w:val="18"/>
        </w:rPr>
        <w:t>Brazil,</w:t>
      </w:r>
      <w:r>
        <w:rPr>
          <w:rFonts w:ascii="Times New Roman" w:hAnsi="Times New Roman"/>
          <w:spacing w:val="3"/>
          <w:sz w:val="18"/>
        </w:rPr>
      </w:r>
      <w:r>
        <w:rPr>
          <w:rFonts w:ascii="Times New Roman" w:hAnsi="Times New Roman"/>
          <w:sz w:val="18"/>
        </w:rPr>
        <w:t>Canada</w:t>
      </w:r>
      <w:r>
        <w:rPr>
          <w:rFonts w:ascii="Times New Roman" w:hAnsi="Times New Roman"/>
          <w:spacing w:val="2"/>
          <w:sz w:val="18"/>
        </w:rPr>
      </w:r>
      <w:r>
        <w:rPr>
          <w:rFonts w:ascii="Times New Roman" w:hAnsi="Times New Roman"/>
          <w:sz w:val="18"/>
        </w:rPr>
        <w:t>and</w:t>
      </w:r>
      <w:r>
        <w:rPr>
          <w:rFonts w:ascii="Times New Roman" w:hAnsi="Times New Roman"/>
          <w:spacing w:val="3"/>
          <w:sz w:val="18"/>
        </w:rPr>
      </w:r>
      <w:r>
        <w:rPr>
          <w:rFonts w:ascii="Times New Roman" w:hAnsi="Times New Roman"/>
          <w:sz w:val="18"/>
        </w:rPr>
        <w:t>several</w:t>
      </w:r>
      <w:r>
        <w:rPr>
          <w:rFonts w:ascii="Times New Roman" w:hAnsi="Times New Roman"/>
          <w:spacing w:val="2"/>
          <w:sz w:val="18"/>
        </w:rPr>
      </w:r>
      <w:r>
        <w:rPr>
          <w:rFonts w:ascii="Times New Roman" w:hAnsi="Times New Roman"/>
          <w:sz w:val="18"/>
        </w:rPr>
        <w:t>European</w:t>
      </w:r>
      <w:r>
        <w:rPr>
          <w:rFonts w:ascii="Times New Roman" w:hAnsi="Times New Roman"/>
          <w:spacing w:val="3"/>
          <w:sz w:val="18"/>
        </w:rPr>
      </w:r>
      <w:r>
        <w:rPr>
          <w:rFonts w:ascii="Times New Roman" w:hAnsi="Times New Roman"/>
          <w:sz w:val="18"/>
        </w:rPr>
        <w:t>countries.</w:t>
      </w:r>
      <w:r>
        <w:rPr>
          <w:rFonts w:ascii="Times New Roman" w:hAnsi="Times New Roman"/>
          <w:spacing w:val="3"/>
          <w:sz w:val="18"/>
        </w:rPr>
      </w:r>
      <w:r>
        <w:rPr>
          <w:rFonts w:ascii="Times New Roman" w:hAnsi="Times New Roman"/>
          <w:sz w:val="18"/>
        </w:rPr>
        <w:t>Non client</w:t>
      </w:r>
      <w:r>
        <w:rPr>
          <w:rFonts w:ascii="Times New Roman" w:hAnsi="Times New Roman"/>
          <w:spacing w:val="2"/>
          <w:sz w:val="18"/>
        </w:rPr>
      </w:r>
      <w:r>
        <w:rPr>
          <w:rFonts w:ascii="Times New Roman" w:hAnsi="Times New Roman"/>
          <w:spacing w:val="-2"/>
          <w:sz w:val="18"/>
        </w:rPr>
        <w:t>activities</w:t>
      </w:r>
    </w:p>
    <w:p>
      <w:pPr>
        <w:pStyle w:val="Normal"/>
        <w:spacing w:lineRule="auto" w:line="240" w:before="4" w:after="0"/>
        <w:ind w:left="1736" w:right="1397" w:hanging="0"/>
        <w:jc w:val="left"/>
        <w:rPr>
          <w:rFonts w:ascii="Times New Roman" w:hAnsi="Times New Roman"/>
          <w:sz w:val="18"/>
        </w:rPr>
      </w:pPr>
      <w:r>
        <w:rPr>
          <w:rFonts w:ascii="Times New Roman" w:hAnsi="Times New Roman"/>
          <w:sz w:val="18"/>
        </w:rPr>
        <w:t>included designing and conducting training / recruiting programs and teaching in Mc Kinsey’s mini-MBA program. Spent 1997 onsite at LRW managing the market research firm’s alliance with Mc Kinsey.</w:t>
      </w:r>
      <w:r>
        <w:rPr>
          <w:rFonts w:ascii="Times New Roman" w:hAnsi="Times New Roman"/>
          <w:spacing w:val="40"/>
          <w:sz w:val="18"/>
        </w:rPr>
      </w:r>
      <w:r>
        <w:rPr>
          <w:rFonts w:ascii="Times New Roman" w:hAnsi="Times New Roman"/>
          <w:sz w:val="18"/>
        </w:rPr>
        <w:t>Selected engagements:</w:t>
      </w:r>
    </w:p>
    <w:p>
      <w:pPr>
        <w:pStyle w:val="ListParagraph"/>
        <w:numPr>
          <w:ilvl w:val="1"/>
          <w:numId w:val="2"/>
        </w:numPr>
        <w:tabs>
          <w:tab w:val="clear" w:pos="720"/>
          <w:tab w:val="left" w:pos="2287" w:leader="none"/>
        </w:tabs>
        <w:spacing w:lineRule="auto" w:line="228" w:before="9" w:after="0"/>
        <w:ind w:left="2287" w:right="1518" w:hanging="276"/>
        <w:jc w:val="left"/>
        <w:rPr>
          <w:rFonts w:ascii="Times New Roman" w:hAnsi="Times New Roman"/>
          <w:sz w:val="18"/>
        </w:rPr>
      </w:pPr>
      <w:r>
        <w:rPr>
          <w:rFonts w:ascii="Times New Roman" w:hAnsi="Times New Roman"/>
          <w:sz w:val="18"/>
        </w:rPr>
        <w:t>Developed a penetration strategy targeting high net worth prospects for a Brazilian private</w:t>
      </w:r>
      <w:r>
        <w:rPr>
          <w:rFonts w:ascii="Times New Roman" w:hAnsi="Times New Roman"/>
          <w:spacing w:val="-2"/>
          <w:sz w:val="18"/>
        </w:rPr>
        <w:t>bank.</w:t>
      </w:r>
    </w:p>
    <w:p>
      <w:pPr>
        <w:pStyle w:val="ListParagraph"/>
        <w:numPr>
          <w:ilvl w:val="1"/>
          <w:numId w:val="2"/>
        </w:numPr>
        <w:tabs>
          <w:tab w:val="clear" w:pos="720"/>
          <w:tab w:val="left" w:pos="2287" w:leader="none"/>
        </w:tabs>
        <w:spacing w:lineRule="exact" w:line="216" w:before="4" w:after="0"/>
        <w:ind w:left="2287" w:right="0" w:hanging="275"/>
        <w:jc w:val="left"/>
        <w:rPr>
          <w:rFonts w:ascii="Times New Roman" w:hAnsi="Times New Roman"/>
          <w:sz w:val="18"/>
        </w:rPr>
      </w:pPr>
      <w:r>
        <w:rPr>
          <w:rFonts w:ascii="Times New Roman" w:hAnsi="Times New Roman"/>
          <w:sz w:val="18"/>
        </w:rPr>
        <w:t>Created</w:t>
      </w:r>
      <w:r>
        <w:rPr>
          <w:rFonts w:ascii="Times New Roman" w:hAnsi="Times New Roman"/>
          <w:spacing w:val="5"/>
          <w:sz w:val="18"/>
        </w:rPr>
      </w:r>
      <w:r>
        <w:rPr>
          <w:rFonts w:ascii="Times New Roman" w:hAnsi="Times New Roman"/>
          <w:sz w:val="18"/>
        </w:rPr>
        <w:t>a European</w:t>
      </w:r>
      <w:r>
        <w:rPr>
          <w:rFonts w:ascii="Times New Roman" w:hAnsi="Times New Roman"/>
          <w:spacing w:val="5"/>
          <w:sz w:val="18"/>
        </w:rPr>
      </w:r>
      <w:r>
        <w:rPr>
          <w:rFonts w:ascii="Times New Roman" w:hAnsi="Times New Roman"/>
          <w:sz w:val="18"/>
        </w:rPr>
        <w:t>market expansion</w:t>
      </w:r>
      <w:r>
        <w:rPr>
          <w:rFonts w:ascii="Times New Roman" w:hAnsi="Times New Roman"/>
          <w:spacing w:val="2"/>
          <w:sz w:val="18"/>
        </w:rPr>
      </w:r>
      <w:r>
        <w:rPr>
          <w:rFonts w:ascii="Times New Roman" w:hAnsi="Times New Roman"/>
          <w:sz w:val="18"/>
        </w:rPr>
        <w:t>strategy</w:t>
      </w:r>
      <w:r>
        <w:rPr>
          <w:rFonts w:ascii="Times New Roman" w:hAnsi="Times New Roman"/>
          <w:spacing w:val="1"/>
          <w:sz w:val="18"/>
        </w:rPr>
      </w:r>
      <w:r>
        <w:rPr>
          <w:rFonts w:ascii="Times New Roman" w:hAnsi="Times New Roman"/>
          <w:sz w:val="18"/>
        </w:rPr>
        <w:t>for</w:t>
      </w:r>
      <w:r>
        <w:rPr>
          <w:rFonts w:ascii="Times New Roman" w:hAnsi="Times New Roman"/>
          <w:spacing w:val="5"/>
          <w:sz w:val="18"/>
        </w:rPr>
      </w:r>
      <w:r>
        <w:rPr>
          <w:rFonts w:ascii="Times New Roman" w:hAnsi="Times New Roman"/>
          <w:sz w:val="18"/>
        </w:rPr>
        <w:t>a</w:t>
      </w:r>
      <w:r>
        <w:rPr>
          <w:rFonts w:ascii="Times New Roman" w:hAnsi="Times New Roman"/>
          <w:spacing w:val="4"/>
          <w:sz w:val="18"/>
        </w:rPr>
      </w:r>
      <w:r>
        <w:rPr>
          <w:rFonts w:ascii="Times New Roman" w:hAnsi="Times New Roman"/>
          <w:sz w:val="18"/>
        </w:rPr>
        <w:t>personal computer</w:t>
      </w:r>
      <w:r>
        <w:rPr>
          <w:rFonts w:ascii="Times New Roman" w:hAnsi="Times New Roman"/>
          <w:spacing w:val="2"/>
          <w:sz w:val="18"/>
        </w:rPr>
      </w:r>
      <w:r>
        <w:rPr>
          <w:rFonts w:ascii="Times New Roman" w:hAnsi="Times New Roman"/>
          <w:spacing w:val="-2"/>
          <w:sz w:val="18"/>
        </w:rPr>
        <w:t>manufacturer.</w:t>
      </w:r>
    </w:p>
    <w:p>
      <w:pPr>
        <w:pStyle w:val="ListParagraph"/>
        <w:numPr>
          <w:ilvl w:val="1"/>
          <w:numId w:val="2"/>
        </w:numPr>
        <w:tabs>
          <w:tab w:val="clear" w:pos="720"/>
          <w:tab w:val="left" w:pos="2287" w:leader="none"/>
        </w:tabs>
        <w:spacing w:lineRule="auto" w:line="228" w:before="2" w:after="0"/>
        <w:ind w:left="2287" w:right="1759" w:hanging="276"/>
        <w:jc w:val="left"/>
        <w:rPr>
          <w:rFonts w:ascii="Times New Roman" w:hAnsi="Times New Roman"/>
          <w:sz w:val="18"/>
        </w:rPr>
      </w:pPr>
      <w:r>
        <w:rPr>
          <w:rFonts w:ascii="Times New Roman" w:hAnsi="Times New Roman"/>
          <w:sz w:val="18"/>
        </w:rPr>
        <w:t>Determined a telecommunication firm’s expected market share decrease resulting from</w:t>
      </w:r>
      <w:r>
        <w:rPr>
          <w:rFonts w:ascii="Times New Roman" w:hAnsi="Times New Roman"/>
          <w:spacing w:val="-2"/>
          <w:sz w:val="18"/>
        </w:rPr>
        <w:t>deregulation.</w:t>
      </w:r>
    </w:p>
    <w:p>
      <w:pPr>
        <w:pStyle w:val="ListParagraph"/>
        <w:numPr>
          <w:ilvl w:val="1"/>
          <w:numId w:val="2"/>
        </w:numPr>
        <w:tabs>
          <w:tab w:val="clear" w:pos="720"/>
          <w:tab w:val="left" w:pos="2287" w:leader="none"/>
        </w:tabs>
        <w:spacing w:lineRule="exact" w:line="216" w:before="9" w:after="0"/>
        <w:ind w:left="2287" w:right="0" w:hanging="275"/>
        <w:jc w:val="left"/>
        <w:rPr>
          <w:rFonts w:ascii="Times New Roman" w:hAnsi="Times New Roman"/>
          <w:sz w:val="18"/>
        </w:rPr>
      </w:pPr>
      <w:r>
        <w:rPr>
          <w:rFonts w:ascii="Times New Roman" w:hAnsi="Times New Roman"/>
          <w:sz w:val="18"/>
        </w:rPr>
        <w:t>Defined</w:t>
      </w:r>
      <w:r>
        <w:rPr>
          <w:rFonts w:ascii="Times New Roman" w:hAnsi="Times New Roman"/>
          <w:spacing w:val="2"/>
          <w:sz w:val="18"/>
        </w:rPr>
      </w:r>
      <w:r>
        <w:rPr>
          <w:rFonts w:ascii="Times New Roman" w:hAnsi="Times New Roman"/>
          <w:sz w:val="18"/>
        </w:rPr>
        <w:t>and</w:t>
      </w:r>
      <w:r>
        <w:rPr>
          <w:rFonts w:ascii="Times New Roman" w:hAnsi="Times New Roman"/>
          <w:spacing w:val="1"/>
          <w:sz w:val="18"/>
        </w:rPr>
      </w:r>
      <w:r>
        <w:rPr>
          <w:rFonts w:ascii="Times New Roman" w:hAnsi="Times New Roman"/>
          <w:sz w:val="18"/>
        </w:rPr>
        <w:t>segmented</w:t>
      </w:r>
      <w:r>
        <w:rPr>
          <w:rFonts w:ascii="Times New Roman" w:hAnsi="Times New Roman"/>
          <w:spacing w:val="7"/>
          <w:sz w:val="18"/>
        </w:rPr>
      </w:r>
      <w:r>
        <w:rPr>
          <w:rFonts w:ascii="Times New Roman" w:hAnsi="Times New Roman"/>
          <w:sz w:val="18"/>
        </w:rPr>
        <w:t>the</w:t>
      </w:r>
      <w:r>
        <w:rPr>
          <w:rFonts w:ascii="Times New Roman" w:hAnsi="Times New Roman"/>
          <w:spacing w:val="1"/>
          <w:sz w:val="18"/>
        </w:rPr>
      </w:r>
      <w:r>
        <w:rPr>
          <w:rFonts w:ascii="Times New Roman" w:hAnsi="Times New Roman"/>
          <w:sz w:val="18"/>
        </w:rPr>
        <w:t>commercial</w:t>
      </w:r>
      <w:r>
        <w:rPr>
          <w:rFonts w:ascii="Times New Roman" w:hAnsi="Times New Roman"/>
          <w:spacing w:val="5"/>
          <w:sz w:val="18"/>
        </w:rPr>
      </w:r>
      <w:r>
        <w:rPr>
          <w:rFonts w:ascii="Times New Roman" w:hAnsi="Times New Roman"/>
          <w:sz w:val="18"/>
        </w:rPr>
        <w:t>market</w:t>
      </w:r>
      <w:r>
        <w:rPr>
          <w:rFonts w:ascii="Times New Roman" w:hAnsi="Times New Roman"/>
          <w:spacing w:val="1"/>
          <w:sz w:val="18"/>
        </w:rPr>
      </w:r>
      <w:r>
        <w:rPr>
          <w:rFonts w:ascii="Times New Roman" w:hAnsi="Times New Roman"/>
          <w:sz w:val="18"/>
        </w:rPr>
        <w:t>for</w:t>
      </w:r>
      <w:r>
        <w:rPr>
          <w:rFonts w:ascii="Times New Roman" w:hAnsi="Times New Roman"/>
          <w:spacing w:val="2"/>
          <w:sz w:val="18"/>
        </w:rPr>
      </w:r>
      <w:r>
        <w:rPr>
          <w:rFonts w:ascii="Times New Roman" w:hAnsi="Times New Roman"/>
          <w:sz w:val="18"/>
        </w:rPr>
        <w:t>advanced</w:t>
      </w:r>
      <w:r>
        <w:rPr>
          <w:rFonts w:ascii="Times New Roman" w:hAnsi="Times New Roman"/>
          <w:spacing w:val="2"/>
          <w:sz w:val="18"/>
        </w:rPr>
      </w:r>
      <w:r>
        <w:rPr>
          <w:rFonts w:ascii="Times New Roman" w:hAnsi="Times New Roman"/>
          <w:sz w:val="18"/>
        </w:rPr>
        <w:t>telecommunications</w:t>
      </w:r>
      <w:r>
        <w:rPr>
          <w:rFonts w:ascii="Times New Roman" w:hAnsi="Times New Roman"/>
          <w:spacing w:val="3"/>
          <w:sz w:val="18"/>
        </w:rPr>
      </w:r>
      <w:r>
        <w:rPr>
          <w:rFonts w:ascii="Times New Roman" w:hAnsi="Times New Roman"/>
          <w:spacing w:val="-2"/>
          <w:sz w:val="18"/>
        </w:rPr>
        <w:t>equipment.</w:t>
      </w:r>
    </w:p>
    <w:p>
      <w:pPr>
        <w:pStyle w:val="ListParagraph"/>
        <w:numPr>
          <w:ilvl w:val="1"/>
          <w:numId w:val="2"/>
        </w:numPr>
        <w:tabs>
          <w:tab w:val="clear" w:pos="720"/>
          <w:tab w:val="left" w:pos="2287" w:leader="none"/>
        </w:tabs>
        <w:spacing w:lineRule="auto" w:line="228" w:before="2" w:after="0"/>
        <w:ind w:left="2287" w:right="1433" w:hanging="276"/>
        <w:jc w:val="left"/>
        <w:rPr>
          <w:rFonts w:ascii="Times New Roman" w:hAnsi="Times New Roman"/>
          <w:sz w:val="18"/>
        </w:rPr>
      </w:pPr>
      <w:r>
        <w:rPr>
          <w:rFonts w:ascii="Times New Roman" w:hAnsi="Times New Roman"/>
          <w:sz w:val="18"/>
        </w:rPr>
        <w:t>Redesigned the product development process for a telecommunications firm, which led to a 50 percent decrease in time to market and a 60 percent decrease in person days required.</w:t>
      </w:r>
    </w:p>
    <w:p>
      <w:pPr>
        <w:sectPr>
          <w:headerReference w:type="default" r:id="rId4"/>
          <w:type w:val="nextPage"/>
          <w:pgSz w:w="12240" w:h="15840"/>
          <w:pgMar w:left="1080" w:right="720" w:gutter="0" w:header="320" w:top="1280" w:footer="0" w:bottom="1099"/>
          <w:pgNumType w:fmt="decimal"/>
          <w:formProt w:val="false"/>
          <w:textDirection w:val="lrTb"/>
          <w:docGrid w:type="default" w:linePitch="100" w:charSpace="4096"/>
        </w:sectPr>
        <w:pStyle w:val="ListParagraph"/>
        <w:numPr>
          <w:ilvl w:val="1"/>
          <w:numId w:val="2"/>
        </w:numPr>
        <w:tabs>
          <w:tab w:val="clear" w:pos="720"/>
          <w:tab w:val="left" w:pos="2287" w:leader="none"/>
        </w:tabs>
        <w:spacing w:lineRule="auto" w:line="228" w:before="12" w:after="0"/>
        <w:ind w:left="2287" w:right="1335" w:hanging="276"/>
        <w:jc w:val="left"/>
        <w:rPr>
          <w:rFonts w:ascii="Times New Roman" w:hAnsi="Times New Roman"/>
          <w:sz w:val="18"/>
        </w:rPr>
      </w:pPr>
      <w:r>
        <w:rPr>
          <w:rFonts w:ascii="Times New Roman" w:hAnsi="Times New Roman"/>
          <w:sz w:val="18"/>
        </w:rPr>
        <w:t>Developed a market strategy for a highly specialized private school increasing enrollment 15</w:t>
      </w:r>
      <w:r>
        <w:rPr>
          <w:rFonts w:ascii="Times New Roman" w:hAnsi="Times New Roman"/>
          <w:spacing w:val="-2"/>
          <w:sz w:val="18"/>
        </w:rPr>
        <w:t>percent.</w:t>
      </w:r>
    </w:p>
    <w:p>
      <w:pPr>
        <w:pStyle w:val="TextBody"/>
        <w:rPr>
          <w:rFonts w:ascii="Times New Roman" w:hAnsi="Times New Roman"/>
          <w:sz w:val="18"/>
        </w:rPr>
      </w:pPr>
      <w:r>
        <w:rPr>
          <w:rFonts w:ascii="Times New Roman" w:hAnsi="Times New Roman"/>
          <w:sz w:val="18"/>
        </w:rPr>
      </w:r>
    </w:p>
    <w:p>
      <w:pPr>
        <w:pStyle w:val="TextBody"/>
        <w:rPr>
          <w:rFonts w:ascii="Times New Roman" w:hAnsi="Times New Roman"/>
          <w:sz w:val="18"/>
        </w:rPr>
      </w:pPr>
      <w:r>
        <w:rPr>
          <w:rFonts w:ascii="Times New Roman" w:hAnsi="Times New Roman"/>
          <w:sz w:val="18"/>
        </w:rPr>
      </w:r>
    </w:p>
    <w:p>
      <w:pPr>
        <w:pStyle w:val="TextBody"/>
        <w:spacing w:before="10" w:after="0"/>
        <w:rPr>
          <w:rFonts w:ascii="Times New Roman" w:hAnsi="Times New Roman"/>
          <w:sz w:val="18"/>
        </w:rPr>
      </w:pPr>
      <w:r>
        <w:rPr>
          <w:rFonts w:ascii="Times New Roman" w:hAnsi="Times New Roman"/>
          <w:sz w:val="18"/>
        </w:rPr>
      </w:r>
    </w:p>
    <w:p>
      <w:pPr>
        <w:pStyle w:val="ListParagraph"/>
        <w:numPr>
          <w:ilvl w:val="1"/>
          <w:numId w:val="2"/>
        </w:numPr>
        <w:tabs>
          <w:tab w:val="clear" w:pos="720"/>
          <w:tab w:val="left" w:pos="2287" w:leader="none"/>
        </w:tabs>
        <w:spacing w:lineRule="auto" w:line="228" w:before="0" w:after="0"/>
        <w:ind w:left="2287" w:right="1647" w:hanging="276"/>
        <w:jc w:val="left"/>
        <w:rPr>
          <w:rFonts w:ascii="Times New Roman" w:hAnsi="Times New Roman"/>
          <w:sz w:val="18"/>
        </w:rPr>
      </w:pPr>
      <w:r>
        <w:rPr>
          <w:rFonts w:ascii="Times New Roman" w:hAnsi="Times New Roman"/>
          <w:sz w:val="18"/>
        </w:rPr>
        <w:t>Reconfigured a building products distribution network yielding 30% lower costs with no revenue loss.</w:t>
      </w:r>
    </w:p>
    <w:p>
      <w:pPr>
        <w:pStyle w:val="ListParagraph"/>
        <w:numPr>
          <w:ilvl w:val="1"/>
          <w:numId w:val="2"/>
        </w:numPr>
        <w:tabs>
          <w:tab w:val="clear" w:pos="720"/>
          <w:tab w:val="left" w:pos="2287" w:leader="none"/>
        </w:tabs>
        <w:spacing w:lineRule="auto" w:line="228" w:before="11" w:after="0"/>
        <w:ind w:left="2287" w:right="1756" w:hanging="276"/>
        <w:jc w:val="left"/>
        <w:rPr>
          <w:rFonts w:ascii="Times New Roman" w:hAnsi="Times New Roman"/>
          <w:sz w:val="18"/>
        </w:rPr>
      </w:pPr>
      <w:r>
        <w:rPr>
          <w:rFonts w:ascii="Times New Roman" w:hAnsi="Times New Roman"/>
          <w:sz w:val="18"/>
        </w:rPr>
        <w:t>Completed a five month new product development process for an electric utility. This involved segmenting the business and consumer markets and leading idea tion sessions.</w:t>
      </w:r>
    </w:p>
    <w:p>
      <w:pPr>
        <w:pStyle w:val="ListParagraph"/>
        <w:numPr>
          <w:ilvl w:val="1"/>
          <w:numId w:val="2"/>
        </w:numPr>
        <w:tabs>
          <w:tab w:val="clear" w:pos="720"/>
          <w:tab w:val="left" w:pos="2287" w:leader="none"/>
        </w:tabs>
        <w:spacing w:lineRule="auto" w:line="240" w:before="5" w:after="0"/>
        <w:ind w:left="2287" w:right="0" w:hanging="275"/>
        <w:jc w:val="left"/>
        <w:rPr>
          <w:rFonts w:ascii="Times New Roman" w:hAnsi="Times New Roman"/>
          <w:sz w:val="18"/>
        </w:rPr>
      </w:pPr>
      <w:r>
        <w:rPr>
          <w:rFonts w:ascii="Times New Roman" w:hAnsi="Times New Roman"/>
          <w:sz w:val="18"/>
        </w:rPr>
        <w:t>Defined</w:t>
      </w:r>
      <w:r>
        <w:rPr>
          <w:rFonts w:ascii="Times New Roman" w:hAnsi="Times New Roman"/>
          <w:spacing w:val="1"/>
          <w:sz w:val="18"/>
        </w:rPr>
      </w:r>
      <w:r>
        <w:rPr>
          <w:rFonts w:ascii="Times New Roman" w:hAnsi="Times New Roman"/>
          <w:sz w:val="18"/>
        </w:rPr>
        <w:t>the</w:t>
      </w:r>
      <w:r>
        <w:rPr>
          <w:rFonts w:ascii="Times New Roman" w:hAnsi="Times New Roman"/>
          <w:spacing w:val="4"/>
          <w:sz w:val="18"/>
        </w:rPr>
      </w:r>
      <w:r>
        <w:rPr>
          <w:rFonts w:ascii="Times New Roman" w:hAnsi="Times New Roman"/>
          <w:sz w:val="18"/>
        </w:rPr>
        <w:t>informational</w:t>
      </w:r>
      <w:r>
        <w:rPr>
          <w:rFonts w:ascii="Times New Roman" w:hAnsi="Times New Roman"/>
          <w:spacing w:val="4"/>
          <w:sz w:val="18"/>
        </w:rPr>
      </w:r>
      <w:r>
        <w:rPr>
          <w:rFonts w:ascii="Times New Roman" w:hAnsi="Times New Roman"/>
          <w:sz w:val="18"/>
        </w:rPr>
        <w:t>and</w:t>
      </w:r>
      <w:r>
        <w:rPr>
          <w:rFonts w:ascii="Times New Roman" w:hAnsi="Times New Roman"/>
          <w:spacing w:val="2"/>
          <w:sz w:val="18"/>
        </w:rPr>
      </w:r>
      <w:r>
        <w:rPr>
          <w:rFonts w:ascii="Times New Roman" w:hAnsi="Times New Roman"/>
          <w:sz w:val="18"/>
        </w:rPr>
        <w:t>skill set needs</w:t>
      </w:r>
      <w:r>
        <w:rPr>
          <w:rFonts w:ascii="Times New Roman" w:hAnsi="Times New Roman"/>
          <w:spacing w:val="2"/>
          <w:sz w:val="18"/>
        </w:rPr>
      </w:r>
      <w:r>
        <w:rPr>
          <w:rFonts w:ascii="Times New Roman" w:hAnsi="Times New Roman"/>
          <w:sz w:val="18"/>
        </w:rPr>
        <w:t>for</w:t>
      </w:r>
      <w:r>
        <w:rPr>
          <w:rFonts w:ascii="Times New Roman" w:hAnsi="Times New Roman"/>
          <w:spacing w:val="1"/>
          <w:sz w:val="18"/>
        </w:rPr>
      </w:r>
      <w:r>
        <w:rPr>
          <w:rFonts w:ascii="Times New Roman" w:hAnsi="Times New Roman"/>
          <w:sz w:val="18"/>
        </w:rPr>
        <w:t>the</w:t>
      </w:r>
      <w:r>
        <w:rPr>
          <w:rFonts w:ascii="Times New Roman" w:hAnsi="Times New Roman"/>
          <w:spacing w:val="5"/>
          <w:sz w:val="18"/>
        </w:rPr>
      </w:r>
      <w:r>
        <w:rPr>
          <w:rFonts w:ascii="Times New Roman" w:hAnsi="Times New Roman"/>
          <w:sz w:val="18"/>
        </w:rPr>
        <w:t>deregulated</w:t>
      </w:r>
      <w:r>
        <w:rPr>
          <w:rFonts w:ascii="Times New Roman" w:hAnsi="Times New Roman"/>
          <w:spacing w:val="1"/>
          <w:sz w:val="18"/>
        </w:rPr>
      </w:r>
      <w:r>
        <w:rPr>
          <w:rFonts w:ascii="Times New Roman" w:hAnsi="Times New Roman"/>
          <w:sz w:val="18"/>
        </w:rPr>
        <w:t>affiliate of</w:t>
      </w:r>
      <w:r>
        <w:rPr>
          <w:rFonts w:ascii="Times New Roman" w:hAnsi="Times New Roman"/>
          <w:spacing w:val="1"/>
          <w:sz w:val="18"/>
        </w:rPr>
      </w:r>
      <w:r>
        <w:rPr>
          <w:rFonts w:ascii="Times New Roman" w:hAnsi="Times New Roman"/>
          <w:sz w:val="18"/>
        </w:rPr>
        <w:t>an</w:t>
      </w:r>
      <w:r>
        <w:rPr>
          <w:rFonts w:ascii="Times New Roman" w:hAnsi="Times New Roman"/>
          <w:spacing w:val="11"/>
          <w:sz w:val="18"/>
        </w:rPr>
      </w:r>
      <w:r>
        <w:rPr>
          <w:rFonts w:ascii="Times New Roman" w:hAnsi="Times New Roman"/>
          <w:sz w:val="18"/>
        </w:rPr>
        <w:t>electric</w:t>
      </w:r>
      <w:r>
        <w:rPr>
          <w:rFonts w:ascii="Times New Roman" w:hAnsi="Times New Roman"/>
          <w:spacing w:val="-2"/>
          <w:sz w:val="18"/>
        </w:rPr>
        <w:t>utility.</w:t>
      </w:r>
    </w:p>
    <w:p>
      <w:pPr>
        <w:pStyle w:val="Normal"/>
        <w:tabs>
          <w:tab w:val="clear" w:pos="720"/>
          <w:tab w:val="left" w:pos="7343" w:leader="none"/>
        </w:tabs>
        <w:spacing w:before="199" w:after="0"/>
        <w:ind w:left="0" w:right="399" w:hanging="0"/>
        <w:jc w:val="center"/>
        <w:rPr>
          <w:rFonts w:ascii="Times New Roman" w:hAnsi="Times New Roman"/>
          <w:sz w:val="18"/>
        </w:rPr>
      </w:pPr>
      <w:r>
        <w:rPr>
          <w:rFonts w:ascii="Times New Roman" w:hAnsi="Times New Roman"/>
          <w:i/>
          <w:sz w:val="18"/>
        </w:rPr>
        <w:t>INFORMATION</w:t>
      </w:r>
      <w:r>
        <w:rPr>
          <w:rFonts w:ascii="Times New Roman" w:hAnsi="Times New Roman"/>
          <w:i/>
          <w:spacing w:val="5"/>
          <w:sz w:val="18"/>
        </w:rPr>
      </w:r>
      <w:r>
        <w:rPr>
          <w:rFonts w:ascii="Times New Roman" w:hAnsi="Times New Roman"/>
          <w:i/>
          <w:sz w:val="18"/>
        </w:rPr>
        <w:t>RESOURCES,</w:t>
      </w:r>
      <w:r>
        <w:rPr>
          <w:rFonts w:ascii="Times New Roman" w:hAnsi="Times New Roman"/>
          <w:i/>
          <w:spacing w:val="6"/>
          <w:sz w:val="18"/>
        </w:rPr>
      </w:r>
      <w:r>
        <w:rPr>
          <w:rFonts w:ascii="Times New Roman" w:hAnsi="Times New Roman"/>
          <w:i/>
          <w:spacing w:val="-4"/>
          <w:sz w:val="18"/>
        </w:rPr>
        <w:t>INC.</w:t>
      </w:r>
      <w:r>
        <w:rPr>
          <w:rFonts w:ascii="Times New Roman" w:hAnsi="Times New Roman"/>
          <w:i/>
          <w:sz w:val="18"/>
        </w:rPr>
      </w:r>
      <w:r>
        <w:rPr>
          <w:rFonts w:ascii="Times New Roman" w:hAnsi="Times New Roman"/>
          <w:sz w:val="18"/>
        </w:rPr>
        <w:t>Chicago,</w:t>
      </w:r>
      <w:r>
        <w:rPr>
          <w:rFonts w:ascii="Times New Roman" w:hAnsi="Times New Roman"/>
          <w:spacing w:val="-5"/>
          <w:sz w:val="18"/>
        </w:rPr>
        <w:t>IL</w:t>
      </w:r>
    </w:p>
    <w:p>
      <w:pPr>
        <w:pStyle w:val="Normal"/>
        <w:tabs>
          <w:tab w:val="clear" w:pos="720"/>
          <w:tab w:val="right" w:pos="9142" w:leader="none"/>
        </w:tabs>
        <w:spacing w:before="4" w:after="0"/>
        <w:ind w:left="910" w:right="0" w:hanging="0"/>
        <w:jc w:val="left"/>
        <w:rPr>
          <w:rFonts w:ascii="Times New Roman" w:hAnsi="Times New Roman"/>
          <w:sz w:val="18"/>
        </w:rPr>
      </w:pPr>
      <w:r>
        <w:rPr>
          <w:rFonts w:ascii="Times New Roman" w:hAnsi="Times New Roman"/>
          <w:b/>
          <w:sz w:val="18"/>
        </w:rPr>
        <w:t>Associate</w:t>
      </w:r>
      <w:r>
        <w:rPr>
          <w:rFonts w:ascii="Times New Roman" w:hAnsi="Times New Roman"/>
          <w:b/>
          <w:spacing w:val="2"/>
          <w:sz w:val="18"/>
        </w:rPr>
      </w:r>
      <w:r>
        <w:rPr>
          <w:rFonts w:ascii="Times New Roman" w:hAnsi="Times New Roman"/>
          <w:b/>
          <w:sz w:val="18"/>
        </w:rPr>
        <w:t>Director,</w:t>
      </w:r>
      <w:r>
        <w:rPr>
          <w:rFonts w:ascii="Times New Roman" w:hAnsi="Times New Roman"/>
          <w:b/>
          <w:spacing w:val="3"/>
          <w:sz w:val="18"/>
        </w:rPr>
      </w:r>
      <w:r>
        <w:rPr>
          <w:rFonts w:ascii="Times New Roman" w:hAnsi="Times New Roman"/>
          <w:b/>
          <w:sz w:val="18"/>
        </w:rPr>
        <w:t>Product</w:t>
      </w:r>
      <w:r>
        <w:rPr>
          <w:rFonts w:ascii="Times New Roman" w:hAnsi="Times New Roman"/>
          <w:b/>
          <w:spacing w:val="3"/>
          <w:sz w:val="18"/>
        </w:rPr>
      </w:r>
      <w:r>
        <w:rPr>
          <w:rFonts w:ascii="Times New Roman" w:hAnsi="Times New Roman"/>
          <w:b/>
          <w:spacing w:val="-2"/>
          <w:sz w:val="18"/>
        </w:rPr>
        <w:t>Development</w:t>
      </w:r>
      <w:r>
        <w:rPr>
          <w:rFonts w:ascii="Times New Roman" w:hAnsi="Times New Roman"/>
          <w:b/>
          <w:sz w:val="18"/>
        </w:rPr>
      </w:r>
      <w:r>
        <w:rPr>
          <w:rFonts w:ascii="Times New Roman" w:hAnsi="Times New Roman"/>
          <w:spacing w:val="-2"/>
          <w:sz w:val="18"/>
        </w:rPr>
        <w:t>1991-</w:t>
      </w:r>
      <w:r>
        <w:rPr>
          <w:rFonts w:ascii="Times New Roman" w:hAnsi="Times New Roman"/>
          <w:sz w:val="18"/>
        </w:rPr>
        <w:t>1992</w:t>
      </w:r>
    </w:p>
    <w:p>
      <w:pPr>
        <w:pStyle w:val="ListParagraph"/>
        <w:numPr>
          <w:ilvl w:val="0"/>
          <w:numId w:val="2"/>
        </w:numPr>
        <w:tabs>
          <w:tab w:val="clear" w:pos="720"/>
          <w:tab w:val="left" w:pos="1734" w:leader="none"/>
          <w:tab w:val="left" w:pos="1736" w:leader="none"/>
        </w:tabs>
        <w:spacing w:lineRule="auto" w:line="240" w:before="5" w:after="0"/>
        <w:ind w:left="1736" w:right="1409" w:hanging="276"/>
        <w:jc w:val="left"/>
        <w:rPr>
          <w:rFonts w:ascii="Times New Roman" w:hAnsi="Times New Roman"/>
          <w:sz w:val="18"/>
        </w:rPr>
      </w:pPr>
      <w:r>
        <w:rPr>
          <w:rFonts w:ascii="Times New Roman" w:hAnsi="Times New Roman"/>
          <w:sz w:val="18"/>
        </w:rPr>
        <w:t>Created mathematical models using panel and scanner data to analyze and devise market strategies. Worked with several leading packaged goods companies (i. e., Kraft, Procter and Gamble, Ocean Spray, Quaker, James River, Conagra, Tropicana, Lever Brothers, S. C. Johnson, etc.). Managed a department of three statisticians.</w:t>
      </w:r>
    </w:p>
    <w:p>
      <w:pPr>
        <w:pStyle w:val="ListParagraph"/>
        <w:numPr>
          <w:ilvl w:val="0"/>
          <w:numId w:val="2"/>
        </w:numPr>
        <w:tabs>
          <w:tab w:val="clear" w:pos="720"/>
          <w:tab w:val="left" w:pos="1735" w:leader="none"/>
        </w:tabs>
        <w:spacing w:lineRule="exact" w:line="219" w:before="0" w:after="0"/>
        <w:ind w:left="1735" w:right="0" w:hanging="274"/>
        <w:jc w:val="left"/>
        <w:rPr>
          <w:rFonts w:ascii="Times New Roman" w:hAnsi="Times New Roman"/>
          <w:sz w:val="18"/>
        </w:rPr>
      </w:pPr>
      <w:r>
        <w:rPr>
          <w:rFonts w:ascii="Times New Roman" w:hAnsi="Times New Roman"/>
          <w:sz w:val="18"/>
        </w:rPr>
        <w:t>Developed</w:t>
      </w:r>
      <w:r>
        <w:rPr>
          <w:rFonts w:ascii="Times New Roman" w:hAnsi="Times New Roman"/>
          <w:spacing w:val="1"/>
          <w:sz w:val="18"/>
        </w:rPr>
      </w:r>
      <w:r>
        <w:rPr>
          <w:rFonts w:ascii="Times New Roman" w:hAnsi="Times New Roman"/>
          <w:sz w:val="18"/>
        </w:rPr>
        <w:t>a</w:t>
      </w:r>
      <w:r>
        <w:rPr>
          <w:rFonts w:ascii="Times New Roman" w:hAnsi="Times New Roman"/>
          <w:spacing w:val="1"/>
          <w:sz w:val="18"/>
        </w:rPr>
      </w:r>
      <w:r>
        <w:rPr>
          <w:rFonts w:ascii="Times New Roman" w:hAnsi="Times New Roman"/>
          <w:sz w:val="18"/>
        </w:rPr>
        <w:t>general iz able system</w:t>
      </w:r>
      <w:r>
        <w:rPr>
          <w:rFonts w:ascii="Times New Roman" w:hAnsi="Times New Roman"/>
          <w:spacing w:val="1"/>
          <w:sz w:val="18"/>
        </w:rPr>
      </w:r>
      <w:r>
        <w:rPr>
          <w:rFonts w:ascii="Times New Roman" w:hAnsi="Times New Roman"/>
          <w:sz w:val="18"/>
        </w:rPr>
        <w:t>of</w:t>
      </w:r>
      <w:r>
        <w:rPr>
          <w:rFonts w:ascii="Times New Roman" w:hAnsi="Times New Roman"/>
          <w:spacing w:val="5"/>
          <w:sz w:val="18"/>
        </w:rPr>
      </w:r>
      <w:r>
        <w:rPr>
          <w:rFonts w:ascii="Times New Roman" w:hAnsi="Times New Roman"/>
          <w:sz w:val="18"/>
        </w:rPr>
        <w:t>models</w:t>
      </w:r>
      <w:r>
        <w:rPr>
          <w:rFonts w:ascii="Times New Roman" w:hAnsi="Times New Roman"/>
          <w:spacing w:val="3"/>
          <w:sz w:val="18"/>
        </w:rPr>
      </w:r>
      <w:r>
        <w:rPr>
          <w:rFonts w:ascii="Times New Roman" w:hAnsi="Times New Roman"/>
          <w:sz w:val="18"/>
        </w:rPr>
        <w:t>to</w:t>
      </w:r>
      <w:r>
        <w:rPr>
          <w:rFonts w:ascii="Times New Roman" w:hAnsi="Times New Roman"/>
          <w:spacing w:val="1"/>
          <w:sz w:val="18"/>
        </w:rPr>
      </w:r>
      <w:r>
        <w:rPr>
          <w:rFonts w:ascii="Times New Roman" w:hAnsi="Times New Roman"/>
          <w:sz w:val="18"/>
        </w:rPr>
        <w:t>forecast</w:t>
      </w:r>
      <w:r>
        <w:rPr>
          <w:rFonts w:ascii="Times New Roman" w:hAnsi="Times New Roman"/>
          <w:spacing w:val="1"/>
          <w:sz w:val="18"/>
        </w:rPr>
      </w:r>
      <w:r>
        <w:rPr>
          <w:rFonts w:ascii="Times New Roman" w:hAnsi="Times New Roman"/>
          <w:sz w:val="18"/>
        </w:rPr>
        <w:t>seasonal effects</w:t>
      </w:r>
      <w:r>
        <w:rPr>
          <w:rFonts w:ascii="Times New Roman" w:hAnsi="Times New Roman"/>
          <w:spacing w:val="3"/>
          <w:sz w:val="18"/>
        </w:rPr>
      </w:r>
      <w:r>
        <w:rPr>
          <w:rFonts w:ascii="Times New Roman" w:hAnsi="Times New Roman"/>
          <w:sz w:val="18"/>
        </w:rPr>
        <w:t>on</w:t>
      </w:r>
      <w:r>
        <w:rPr>
          <w:rFonts w:ascii="Times New Roman" w:hAnsi="Times New Roman"/>
          <w:spacing w:val="1"/>
          <w:sz w:val="18"/>
        </w:rPr>
      </w:r>
      <w:r>
        <w:rPr>
          <w:rFonts w:ascii="Times New Roman" w:hAnsi="Times New Roman"/>
          <w:sz w:val="18"/>
        </w:rPr>
        <w:t>sales</w:t>
      </w:r>
      <w:r>
        <w:rPr>
          <w:rFonts w:ascii="Times New Roman" w:hAnsi="Times New Roman"/>
          <w:spacing w:val="3"/>
          <w:sz w:val="18"/>
        </w:rPr>
      </w:r>
      <w:r>
        <w:rPr>
          <w:rFonts w:ascii="Times New Roman" w:hAnsi="Times New Roman"/>
          <w:sz w:val="18"/>
        </w:rPr>
        <w:t>of</w:t>
      </w:r>
      <w:r>
        <w:rPr>
          <w:rFonts w:ascii="Times New Roman" w:hAnsi="Times New Roman"/>
          <w:spacing w:val="1"/>
          <w:sz w:val="18"/>
        </w:rPr>
      </w:r>
      <w:r>
        <w:rPr>
          <w:rFonts w:ascii="Times New Roman" w:hAnsi="Times New Roman"/>
          <w:sz w:val="18"/>
        </w:rPr>
        <w:t>packaged</w:t>
      </w:r>
      <w:r>
        <w:rPr>
          <w:rFonts w:ascii="Times New Roman" w:hAnsi="Times New Roman"/>
          <w:spacing w:val="2"/>
          <w:sz w:val="18"/>
        </w:rPr>
      </w:r>
      <w:r>
        <w:rPr>
          <w:rFonts w:ascii="Times New Roman" w:hAnsi="Times New Roman"/>
          <w:spacing w:val="-2"/>
          <w:sz w:val="18"/>
        </w:rPr>
        <w:t>goods.</w:t>
      </w:r>
    </w:p>
    <w:p>
      <w:pPr>
        <w:pStyle w:val="ListParagraph"/>
        <w:numPr>
          <w:ilvl w:val="0"/>
          <w:numId w:val="2"/>
        </w:numPr>
        <w:tabs>
          <w:tab w:val="clear" w:pos="720"/>
          <w:tab w:val="left" w:pos="1735" w:leader="none"/>
        </w:tabs>
        <w:spacing w:lineRule="auto" w:line="240" w:before="5" w:after="0"/>
        <w:ind w:left="1735" w:right="0" w:hanging="274"/>
        <w:jc w:val="left"/>
        <w:rPr>
          <w:rFonts w:ascii="Times New Roman" w:hAnsi="Times New Roman"/>
          <w:sz w:val="18"/>
        </w:rPr>
      </w:pPr>
      <w:r>
        <w:rPr>
          <w:rFonts w:ascii="Times New Roman" w:hAnsi="Times New Roman"/>
          <w:sz w:val="18"/>
        </w:rPr>
        <w:t>Developed</w:t>
      </w:r>
      <w:r>
        <w:rPr>
          <w:rFonts w:ascii="Times New Roman" w:hAnsi="Times New Roman"/>
          <w:spacing w:val="1"/>
          <w:sz w:val="18"/>
        </w:rPr>
      </w:r>
      <w:r>
        <w:rPr>
          <w:rFonts w:ascii="Times New Roman" w:hAnsi="Times New Roman"/>
          <w:sz w:val="18"/>
        </w:rPr>
        <w:t>price and</w:t>
      </w:r>
      <w:r>
        <w:rPr>
          <w:rFonts w:ascii="Times New Roman" w:hAnsi="Times New Roman"/>
          <w:spacing w:val="2"/>
          <w:sz w:val="18"/>
        </w:rPr>
      </w:r>
      <w:r>
        <w:rPr>
          <w:rFonts w:ascii="Times New Roman" w:hAnsi="Times New Roman"/>
          <w:sz w:val="18"/>
        </w:rPr>
        <w:t>promotion</w:t>
      </w:r>
      <w:r>
        <w:rPr>
          <w:rFonts w:ascii="Times New Roman" w:hAnsi="Times New Roman"/>
          <w:spacing w:val="1"/>
          <w:sz w:val="18"/>
        </w:rPr>
      </w:r>
      <w:r>
        <w:rPr>
          <w:rFonts w:ascii="Times New Roman" w:hAnsi="Times New Roman"/>
          <w:sz w:val="18"/>
        </w:rPr>
        <w:t>analysis</w:t>
      </w:r>
      <w:r>
        <w:rPr>
          <w:rFonts w:ascii="Times New Roman" w:hAnsi="Times New Roman"/>
          <w:spacing w:val="3"/>
          <w:sz w:val="18"/>
        </w:rPr>
      </w:r>
      <w:r>
        <w:rPr>
          <w:rFonts w:ascii="Times New Roman" w:hAnsi="Times New Roman"/>
          <w:sz w:val="18"/>
        </w:rPr>
        <w:t>models</w:t>
      </w:r>
      <w:r>
        <w:rPr>
          <w:rFonts w:ascii="Times New Roman" w:hAnsi="Times New Roman"/>
          <w:spacing w:val="2"/>
          <w:sz w:val="18"/>
        </w:rPr>
      </w:r>
      <w:r>
        <w:rPr>
          <w:rFonts w:ascii="Times New Roman" w:hAnsi="Times New Roman"/>
          <w:sz w:val="18"/>
        </w:rPr>
        <w:t>that</w:t>
      </w:r>
      <w:r>
        <w:rPr>
          <w:rFonts w:ascii="Times New Roman" w:hAnsi="Times New Roman"/>
          <w:spacing w:val="5"/>
          <w:sz w:val="18"/>
        </w:rPr>
      </w:r>
      <w:r>
        <w:rPr>
          <w:rFonts w:ascii="Times New Roman" w:hAnsi="Times New Roman"/>
          <w:sz w:val="18"/>
        </w:rPr>
        <w:t>generated</w:t>
      </w:r>
      <w:r>
        <w:rPr>
          <w:rFonts w:ascii="Times New Roman" w:hAnsi="Times New Roman"/>
          <w:spacing w:val="1"/>
          <w:sz w:val="18"/>
        </w:rPr>
      </w:r>
      <w:r>
        <w:rPr>
          <w:rFonts w:ascii="Times New Roman" w:hAnsi="Times New Roman"/>
          <w:sz w:val="18"/>
        </w:rPr>
        <w:t>over</w:t>
      </w:r>
      <w:r>
        <w:rPr>
          <w:rFonts w:ascii="Times New Roman" w:hAnsi="Times New Roman"/>
          <w:spacing w:val="2"/>
          <w:sz w:val="18"/>
        </w:rPr>
      </w:r>
      <w:r>
        <w:rPr>
          <w:rFonts w:ascii="Times New Roman" w:hAnsi="Times New Roman"/>
          <w:sz w:val="18"/>
        </w:rPr>
        <w:t>$1</w:t>
      </w:r>
      <w:r>
        <w:rPr>
          <w:rFonts w:ascii="Times New Roman" w:hAnsi="Times New Roman"/>
          <w:spacing w:val="1"/>
          <w:sz w:val="18"/>
        </w:rPr>
      </w:r>
      <w:r>
        <w:rPr>
          <w:rFonts w:ascii="Times New Roman" w:hAnsi="Times New Roman"/>
          <w:sz w:val="18"/>
        </w:rPr>
        <w:t>million</w:t>
      </w:r>
      <w:r>
        <w:rPr>
          <w:rFonts w:ascii="Times New Roman" w:hAnsi="Times New Roman"/>
          <w:spacing w:val="2"/>
          <w:sz w:val="18"/>
        </w:rPr>
      </w:r>
      <w:r>
        <w:rPr>
          <w:rFonts w:ascii="Times New Roman" w:hAnsi="Times New Roman"/>
          <w:sz w:val="18"/>
        </w:rPr>
        <w:t>of</w:t>
      </w:r>
      <w:r>
        <w:rPr>
          <w:rFonts w:ascii="Times New Roman" w:hAnsi="Times New Roman"/>
          <w:spacing w:val="1"/>
          <w:sz w:val="18"/>
        </w:rPr>
      </w:r>
      <w:r>
        <w:rPr>
          <w:rFonts w:ascii="Times New Roman" w:hAnsi="Times New Roman"/>
          <w:sz w:val="18"/>
        </w:rPr>
        <w:t>sales</w:t>
      </w:r>
      <w:r>
        <w:rPr>
          <w:rFonts w:ascii="Times New Roman" w:hAnsi="Times New Roman"/>
          <w:spacing w:val="2"/>
          <w:sz w:val="18"/>
        </w:rPr>
      </w:r>
      <w:r>
        <w:rPr>
          <w:rFonts w:ascii="Times New Roman" w:hAnsi="Times New Roman"/>
          <w:sz w:val="18"/>
        </w:rPr>
        <w:t>in</w:t>
      </w:r>
      <w:r>
        <w:rPr>
          <w:rFonts w:ascii="Times New Roman" w:hAnsi="Times New Roman"/>
          <w:spacing w:val="2"/>
          <w:sz w:val="18"/>
        </w:rPr>
      </w:r>
      <w:r>
        <w:rPr>
          <w:rFonts w:ascii="Times New Roman" w:hAnsi="Times New Roman"/>
          <w:sz w:val="18"/>
        </w:rPr>
        <w:t>year</w:t>
      </w:r>
      <w:r>
        <w:rPr>
          <w:rFonts w:ascii="Times New Roman" w:hAnsi="Times New Roman"/>
          <w:spacing w:val="1"/>
          <w:sz w:val="18"/>
        </w:rPr>
      </w:r>
      <w:r>
        <w:rPr>
          <w:rFonts w:ascii="Times New Roman" w:hAnsi="Times New Roman"/>
          <w:spacing w:val="-4"/>
          <w:sz w:val="18"/>
        </w:rPr>
        <w:t>one.</w:t>
      </w:r>
    </w:p>
    <w:p>
      <w:pPr>
        <w:pStyle w:val="ListParagraph"/>
        <w:numPr>
          <w:ilvl w:val="0"/>
          <w:numId w:val="2"/>
        </w:numPr>
        <w:tabs>
          <w:tab w:val="clear" w:pos="720"/>
          <w:tab w:val="left" w:pos="1734" w:leader="none"/>
          <w:tab w:val="left" w:pos="1736" w:leader="none"/>
        </w:tabs>
        <w:spacing w:lineRule="auto" w:line="240" w:before="5" w:after="0"/>
        <w:ind w:left="1736" w:right="2020" w:hanging="276"/>
        <w:jc w:val="left"/>
        <w:rPr>
          <w:rFonts w:ascii="Times New Roman" w:hAnsi="Times New Roman"/>
          <w:sz w:val="18"/>
        </w:rPr>
      </w:pPr>
      <w:r>
        <w:rPr>
          <w:rFonts w:ascii="Times New Roman" w:hAnsi="Times New Roman"/>
          <w:sz w:val="18"/>
        </w:rPr>
        <w:t>Determined the effectiveness of manufacturers offering price rollbacks to retailers. Results convinced a major consumer packaged goods manufacturer to eliminate all price rollbacks.</w:t>
      </w:r>
    </w:p>
    <w:p>
      <w:pPr>
        <w:pStyle w:val="TextBody"/>
        <w:spacing w:before="6" w:after="0"/>
        <w:rPr>
          <w:rFonts w:ascii="Times New Roman" w:hAnsi="Times New Roman"/>
          <w:sz w:val="18"/>
        </w:rPr>
      </w:pPr>
      <w:r>
        <w:rPr>
          <w:rFonts w:ascii="Times New Roman" w:hAnsi="Times New Roman"/>
          <w:sz w:val="18"/>
        </w:rPr>
      </w:r>
    </w:p>
    <w:p>
      <w:pPr>
        <w:pStyle w:val="Normal"/>
        <w:tabs>
          <w:tab w:val="clear" w:pos="720"/>
          <w:tab w:val="left" w:pos="7343" w:leader="none"/>
        </w:tabs>
        <w:spacing w:before="0" w:after="0"/>
        <w:ind w:left="0" w:right="399" w:hanging="0"/>
        <w:jc w:val="center"/>
        <w:rPr>
          <w:rFonts w:ascii="Times New Roman" w:hAnsi="Times New Roman"/>
          <w:sz w:val="18"/>
        </w:rPr>
      </w:pPr>
      <w:r>
        <w:rPr>
          <w:rFonts w:ascii="Times New Roman" w:hAnsi="Times New Roman"/>
          <w:i/>
          <w:sz w:val="18"/>
        </w:rPr>
        <w:t>DDB</w:t>
      </w:r>
      <w:r>
        <w:rPr>
          <w:rFonts w:ascii="Times New Roman" w:hAnsi="Times New Roman"/>
          <w:i/>
          <w:spacing w:val="5"/>
          <w:sz w:val="18"/>
        </w:rPr>
      </w:r>
      <w:r>
        <w:rPr>
          <w:rFonts w:ascii="Times New Roman" w:hAnsi="Times New Roman"/>
          <w:i/>
          <w:sz w:val="18"/>
        </w:rPr>
        <w:t>NEEDHAM</w:t>
      </w:r>
      <w:r>
        <w:rPr>
          <w:rFonts w:ascii="Times New Roman" w:hAnsi="Times New Roman"/>
          <w:i/>
          <w:spacing w:val="6"/>
          <w:sz w:val="18"/>
        </w:rPr>
      </w:r>
      <w:r>
        <w:rPr>
          <w:rFonts w:ascii="Times New Roman" w:hAnsi="Times New Roman"/>
          <w:i/>
          <w:sz w:val="18"/>
        </w:rPr>
        <w:t>WORLDWIDE,</w:t>
      </w:r>
      <w:r>
        <w:rPr>
          <w:rFonts w:ascii="Times New Roman" w:hAnsi="Times New Roman"/>
          <w:i/>
          <w:spacing w:val="6"/>
          <w:sz w:val="18"/>
        </w:rPr>
      </w:r>
      <w:r>
        <w:rPr>
          <w:rFonts w:ascii="Times New Roman" w:hAnsi="Times New Roman"/>
          <w:i/>
          <w:spacing w:val="-4"/>
          <w:sz w:val="18"/>
        </w:rPr>
        <w:t>INC.</w:t>
      </w:r>
      <w:r>
        <w:rPr>
          <w:rFonts w:ascii="Times New Roman" w:hAnsi="Times New Roman"/>
          <w:i/>
          <w:sz w:val="18"/>
        </w:rPr>
      </w:r>
      <w:r>
        <w:rPr>
          <w:rFonts w:ascii="Times New Roman" w:hAnsi="Times New Roman"/>
          <w:sz w:val="18"/>
        </w:rPr>
        <w:t>Chicago,</w:t>
      </w:r>
      <w:r>
        <w:rPr>
          <w:rFonts w:ascii="Times New Roman" w:hAnsi="Times New Roman"/>
          <w:spacing w:val="-5"/>
          <w:sz w:val="18"/>
        </w:rPr>
        <w:t>IL</w:t>
      </w:r>
    </w:p>
    <w:p>
      <w:pPr>
        <w:pStyle w:val="Normal"/>
        <w:tabs>
          <w:tab w:val="clear" w:pos="720"/>
          <w:tab w:val="left" w:pos="8362" w:leader="none"/>
        </w:tabs>
        <w:spacing w:before="3" w:after="0"/>
        <w:ind w:left="910" w:right="0" w:hanging="0"/>
        <w:jc w:val="left"/>
        <w:rPr>
          <w:rFonts w:ascii="Times New Roman" w:hAnsi="Times New Roman"/>
          <w:sz w:val="18"/>
        </w:rPr>
      </w:pPr>
      <w:r>
        <w:rPr>
          <w:rFonts w:ascii="Times New Roman" w:hAnsi="Times New Roman"/>
          <w:b/>
          <w:sz w:val="18"/>
        </w:rPr>
        <w:t>Associate</w:t>
      </w:r>
      <w:r>
        <w:rPr>
          <w:rFonts w:ascii="Times New Roman" w:hAnsi="Times New Roman"/>
          <w:b/>
          <w:spacing w:val="1"/>
          <w:sz w:val="18"/>
        </w:rPr>
      </w:r>
      <w:r>
        <w:rPr>
          <w:rFonts w:ascii="Times New Roman" w:hAnsi="Times New Roman"/>
          <w:b/>
          <w:sz w:val="18"/>
        </w:rPr>
        <w:t>Strategic</w:t>
      </w:r>
      <w:r>
        <w:rPr>
          <w:rFonts w:ascii="Times New Roman" w:hAnsi="Times New Roman"/>
          <w:b/>
          <w:spacing w:val="4"/>
          <w:sz w:val="18"/>
        </w:rPr>
      </w:r>
      <w:r>
        <w:rPr>
          <w:rFonts w:ascii="Times New Roman" w:hAnsi="Times New Roman"/>
          <w:b/>
          <w:sz w:val="18"/>
        </w:rPr>
        <w:t>Planning</w:t>
      </w:r>
      <w:r>
        <w:rPr>
          <w:rFonts w:ascii="Times New Roman" w:hAnsi="Times New Roman"/>
          <w:b/>
          <w:spacing w:val="6"/>
          <w:sz w:val="18"/>
        </w:rPr>
      </w:r>
      <w:r>
        <w:rPr>
          <w:rFonts w:ascii="Times New Roman" w:hAnsi="Times New Roman"/>
          <w:b/>
          <w:spacing w:val="-2"/>
          <w:sz w:val="18"/>
        </w:rPr>
        <w:t>Department</w:t>
      </w:r>
      <w:r>
        <w:rPr>
          <w:rFonts w:ascii="Times New Roman" w:hAnsi="Times New Roman"/>
          <w:b/>
          <w:sz w:val="18"/>
        </w:rPr>
      </w:r>
      <w:r>
        <w:rPr>
          <w:rFonts w:ascii="Times New Roman" w:hAnsi="Times New Roman"/>
          <w:sz w:val="18"/>
        </w:rPr>
        <w:t>1988-</w:t>
      </w:r>
      <w:r>
        <w:rPr>
          <w:rFonts w:ascii="Times New Roman" w:hAnsi="Times New Roman"/>
          <w:spacing w:val="-4"/>
          <w:sz w:val="18"/>
        </w:rPr>
        <w:t>1991</w:t>
      </w:r>
    </w:p>
    <w:p>
      <w:pPr>
        <w:pStyle w:val="ListParagraph"/>
        <w:numPr>
          <w:ilvl w:val="0"/>
          <w:numId w:val="2"/>
        </w:numPr>
        <w:tabs>
          <w:tab w:val="clear" w:pos="720"/>
          <w:tab w:val="left" w:pos="1734" w:leader="none"/>
          <w:tab w:val="left" w:pos="1736" w:leader="none"/>
        </w:tabs>
        <w:spacing w:lineRule="auto" w:line="240" w:before="6" w:after="0"/>
        <w:ind w:left="1736" w:right="1474" w:hanging="276"/>
        <w:jc w:val="left"/>
        <w:rPr>
          <w:rFonts w:ascii="Times New Roman" w:hAnsi="Times New Roman"/>
          <w:sz w:val="18"/>
        </w:rPr>
      </w:pPr>
      <w:r>
        <w:rPr>
          <w:rFonts w:ascii="Times New Roman" w:hAnsi="Times New Roman"/>
          <w:sz w:val="18"/>
        </w:rPr>
        <w:t>Responsible for comprehensive strategic analysis of market and internal client data. Reviewed and devised strategic direction based on data analysis.</w:t>
      </w:r>
    </w:p>
    <w:p>
      <w:pPr>
        <w:pStyle w:val="ListParagraph"/>
        <w:numPr>
          <w:ilvl w:val="0"/>
          <w:numId w:val="2"/>
        </w:numPr>
        <w:tabs>
          <w:tab w:val="clear" w:pos="720"/>
          <w:tab w:val="left" w:pos="1735" w:leader="none"/>
        </w:tabs>
        <w:spacing w:lineRule="auto" w:line="240" w:before="4" w:after="0"/>
        <w:ind w:left="1735" w:right="0" w:hanging="274"/>
        <w:jc w:val="left"/>
        <w:rPr>
          <w:rFonts w:ascii="Times New Roman" w:hAnsi="Times New Roman"/>
          <w:sz w:val="18"/>
        </w:rPr>
      </w:pPr>
      <w:r>
        <w:rPr>
          <w:rFonts w:ascii="Times New Roman" w:hAnsi="Times New Roman"/>
          <w:sz w:val="18"/>
        </w:rPr>
        <w:t>Analyzed</w:t>
      </w:r>
      <w:r>
        <w:rPr>
          <w:rFonts w:ascii="Times New Roman" w:hAnsi="Times New Roman"/>
          <w:spacing w:val="1"/>
          <w:sz w:val="18"/>
        </w:rPr>
      </w:r>
      <w:r>
        <w:rPr>
          <w:rFonts w:ascii="Times New Roman" w:hAnsi="Times New Roman"/>
          <w:sz w:val="18"/>
        </w:rPr>
        <w:t>demographic</w:t>
      </w:r>
      <w:r>
        <w:rPr>
          <w:rFonts w:ascii="Times New Roman" w:hAnsi="Times New Roman"/>
          <w:spacing w:val="6"/>
          <w:sz w:val="18"/>
        </w:rPr>
      </w:r>
      <w:r>
        <w:rPr>
          <w:rFonts w:ascii="Times New Roman" w:hAnsi="Times New Roman"/>
          <w:sz w:val="18"/>
        </w:rPr>
        <w:t>trends</w:t>
      </w:r>
      <w:r>
        <w:rPr>
          <w:rFonts w:ascii="Times New Roman" w:hAnsi="Times New Roman"/>
          <w:spacing w:val="3"/>
          <w:sz w:val="18"/>
        </w:rPr>
      </w:r>
      <w:r>
        <w:rPr>
          <w:rFonts w:ascii="Times New Roman" w:hAnsi="Times New Roman"/>
          <w:sz w:val="18"/>
        </w:rPr>
        <w:t>that drove</w:t>
      </w:r>
      <w:r>
        <w:rPr>
          <w:rFonts w:ascii="Times New Roman" w:hAnsi="Times New Roman"/>
          <w:spacing w:val="1"/>
          <w:sz w:val="18"/>
        </w:rPr>
      </w:r>
      <w:r>
        <w:rPr>
          <w:rFonts w:ascii="Times New Roman" w:hAnsi="Times New Roman"/>
          <w:sz w:val="18"/>
        </w:rPr>
        <w:t>positioning</w:t>
      </w:r>
      <w:r>
        <w:rPr>
          <w:rFonts w:ascii="Times New Roman" w:hAnsi="Times New Roman"/>
          <w:spacing w:val="7"/>
          <w:sz w:val="18"/>
        </w:rPr>
      </w:r>
      <w:r>
        <w:rPr>
          <w:rFonts w:ascii="Times New Roman" w:hAnsi="Times New Roman"/>
          <w:sz w:val="18"/>
        </w:rPr>
        <w:t>for</w:t>
      </w:r>
      <w:r>
        <w:rPr>
          <w:rFonts w:ascii="Times New Roman" w:hAnsi="Times New Roman"/>
          <w:spacing w:val="2"/>
          <w:sz w:val="18"/>
        </w:rPr>
      </w:r>
      <w:r>
        <w:rPr>
          <w:rFonts w:ascii="Times New Roman" w:hAnsi="Times New Roman"/>
          <w:sz w:val="18"/>
        </w:rPr>
        <w:t>Sea World</w:t>
      </w:r>
      <w:r>
        <w:rPr>
          <w:rFonts w:ascii="Times New Roman" w:hAnsi="Times New Roman"/>
          <w:spacing w:val="2"/>
          <w:sz w:val="18"/>
        </w:rPr>
      </w:r>
      <w:r>
        <w:rPr>
          <w:rFonts w:ascii="Times New Roman" w:hAnsi="Times New Roman"/>
          <w:spacing w:val="-2"/>
          <w:sz w:val="18"/>
        </w:rPr>
        <w:t>Parks.</w:t>
      </w:r>
    </w:p>
    <w:p>
      <w:pPr>
        <w:pStyle w:val="ListParagraph"/>
        <w:numPr>
          <w:ilvl w:val="0"/>
          <w:numId w:val="2"/>
        </w:numPr>
        <w:tabs>
          <w:tab w:val="clear" w:pos="720"/>
          <w:tab w:val="left" w:pos="1735" w:leader="none"/>
        </w:tabs>
        <w:spacing w:lineRule="auto" w:line="240" w:before="5" w:after="0"/>
        <w:ind w:left="1735" w:right="0" w:hanging="274"/>
        <w:jc w:val="left"/>
        <w:rPr>
          <w:rFonts w:ascii="Times New Roman" w:hAnsi="Times New Roman"/>
          <w:sz w:val="18"/>
        </w:rPr>
      </w:pPr>
      <w:r>
        <w:rPr>
          <w:rFonts w:ascii="Times New Roman" w:hAnsi="Times New Roman"/>
          <w:sz w:val="18"/>
        </w:rPr>
        <w:t>Defined</w:t>
      </w:r>
      <w:r>
        <w:rPr>
          <w:rFonts w:ascii="Times New Roman" w:hAnsi="Times New Roman"/>
          <w:spacing w:val="2"/>
          <w:sz w:val="18"/>
        </w:rPr>
      </w:r>
      <w:r>
        <w:rPr>
          <w:rFonts w:ascii="Times New Roman" w:hAnsi="Times New Roman"/>
          <w:sz w:val="18"/>
        </w:rPr>
        <w:t>possible</w:t>
      </w:r>
      <w:r>
        <w:rPr>
          <w:rFonts w:ascii="Times New Roman" w:hAnsi="Times New Roman"/>
          <w:spacing w:val="1"/>
          <w:sz w:val="18"/>
        </w:rPr>
      </w:r>
      <w:r>
        <w:rPr>
          <w:rFonts w:ascii="Times New Roman" w:hAnsi="Times New Roman"/>
          <w:sz w:val="18"/>
        </w:rPr>
        <w:t>image</w:t>
      </w:r>
      <w:r>
        <w:rPr>
          <w:rFonts w:ascii="Times New Roman" w:hAnsi="Times New Roman"/>
          <w:spacing w:val="2"/>
          <w:sz w:val="18"/>
        </w:rPr>
      </w:r>
      <w:r>
        <w:rPr>
          <w:rFonts w:ascii="Times New Roman" w:hAnsi="Times New Roman"/>
          <w:sz w:val="18"/>
        </w:rPr>
        <w:t>options</w:t>
      </w:r>
      <w:r>
        <w:rPr>
          <w:rFonts w:ascii="Times New Roman" w:hAnsi="Times New Roman"/>
          <w:spacing w:val="3"/>
          <w:sz w:val="18"/>
        </w:rPr>
      </w:r>
      <w:r>
        <w:rPr>
          <w:rFonts w:ascii="Times New Roman" w:hAnsi="Times New Roman"/>
          <w:sz w:val="18"/>
        </w:rPr>
        <w:t>for</w:t>
      </w:r>
      <w:r>
        <w:rPr>
          <w:rFonts w:ascii="Times New Roman" w:hAnsi="Times New Roman"/>
          <w:spacing w:val="3"/>
          <w:sz w:val="18"/>
        </w:rPr>
      </w:r>
      <w:r>
        <w:rPr>
          <w:rFonts w:ascii="Times New Roman" w:hAnsi="Times New Roman"/>
          <w:sz w:val="18"/>
        </w:rPr>
        <w:t>the</w:t>
      </w:r>
      <w:r>
        <w:rPr>
          <w:rFonts w:ascii="Times New Roman" w:hAnsi="Times New Roman"/>
          <w:spacing w:val="1"/>
          <w:sz w:val="18"/>
        </w:rPr>
      </w:r>
      <w:r>
        <w:rPr>
          <w:rFonts w:ascii="Times New Roman" w:hAnsi="Times New Roman"/>
          <w:sz w:val="18"/>
        </w:rPr>
        <w:t>positioning</w:t>
      </w:r>
      <w:r>
        <w:rPr>
          <w:rFonts w:ascii="Times New Roman" w:hAnsi="Times New Roman"/>
          <w:spacing w:val="2"/>
          <w:sz w:val="18"/>
        </w:rPr>
      </w:r>
      <w:r>
        <w:rPr>
          <w:rFonts w:ascii="Times New Roman" w:hAnsi="Times New Roman"/>
          <w:sz w:val="18"/>
        </w:rPr>
        <w:t>of</w:t>
      </w:r>
      <w:r>
        <w:rPr>
          <w:rFonts w:ascii="Times New Roman" w:hAnsi="Times New Roman"/>
          <w:spacing w:val="3"/>
          <w:sz w:val="18"/>
        </w:rPr>
      </w:r>
      <w:r>
        <w:rPr>
          <w:rFonts w:ascii="Times New Roman" w:hAnsi="Times New Roman"/>
          <w:sz w:val="18"/>
        </w:rPr>
        <w:t>Bud</w:t>
      </w:r>
      <w:r>
        <w:rPr>
          <w:rFonts w:ascii="Times New Roman" w:hAnsi="Times New Roman"/>
          <w:spacing w:val="2"/>
          <w:sz w:val="18"/>
        </w:rPr>
      </w:r>
      <w:r>
        <w:rPr>
          <w:rFonts w:ascii="Times New Roman" w:hAnsi="Times New Roman"/>
          <w:sz w:val="18"/>
        </w:rPr>
        <w:t>Dry</w:t>
      </w:r>
      <w:r>
        <w:rPr>
          <w:rFonts w:ascii="Times New Roman" w:hAnsi="Times New Roman"/>
          <w:spacing w:val="3"/>
          <w:sz w:val="18"/>
        </w:rPr>
      </w:r>
      <w:r>
        <w:rPr>
          <w:rFonts w:ascii="Times New Roman" w:hAnsi="Times New Roman"/>
          <w:spacing w:val="-4"/>
          <w:sz w:val="18"/>
        </w:rPr>
        <w:t>Beer.</w:t>
      </w:r>
    </w:p>
    <w:p>
      <w:pPr>
        <w:pStyle w:val="ListParagraph"/>
        <w:numPr>
          <w:ilvl w:val="0"/>
          <w:numId w:val="2"/>
        </w:numPr>
        <w:tabs>
          <w:tab w:val="clear" w:pos="720"/>
          <w:tab w:val="left" w:pos="1735" w:leader="none"/>
        </w:tabs>
        <w:spacing w:lineRule="auto" w:line="240" w:before="1" w:after="0"/>
        <w:ind w:left="1735" w:right="0" w:hanging="274"/>
        <w:jc w:val="left"/>
        <w:rPr>
          <w:rFonts w:ascii="Times New Roman" w:hAnsi="Times New Roman"/>
          <w:sz w:val="18"/>
        </w:rPr>
      </w:pPr>
      <w:r>
        <w:rPr>
          <w:rFonts w:ascii="Times New Roman" w:hAnsi="Times New Roman"/>
          <w:sz w:val="18"/>
        </w:rPr>
        <w:t>Determined the</w:t>
      </w:r>
      <w:r>
        <w:rPr>
          <w:rFonts w:ascii="Times New Roman" w:hAnsi="Times New Roman"/>
          <w:spacing w:val="2"/>
          <w:sz w:val="18"/>
        </w:rPr>
      </w:r>
      <w:r>
        <w:rPr>
          <w:rFonts w:ascii="Times New Roman" w:hAnsi="Times New Roman"/>
          <w:sz w:val="18"/>
        </w:rPr>
        <w:t>viability of</w:t>
      </w:r>
      <w:r>
        <w:rPr>
          <w:rFonts w:ascii="Times New Roman" w:hAnsi="Times New Roman"/>
          <w:spacing w:val="1"/>
          <w:sz w:val="18"/>
        </w:rPr>
      </w:r>
      <w:r>
        <w:rPr>
          <w:rFonts w:ascii="Times New Roman" w:hAnsi="Times New Roman"/>
          <w:sz w:val="18"/>
        </w:rPr>
        <w:t>brand</w:t>
      </w:r>
      <w:r>
        <w:rPr>
          <w:rFonts w:ascii="Times New Roman" w:hAnsi="Times New Roman"/>
          <w:spacing w:val="4"/>
          <w:sz w:val="18"/>
        </w:rPr>
      </w:r>
      <w:r>
        <w:rPr>
          <w:rFonts w:ascii="Times New Roman" w:hAnsi="Times New Roman"/>
          <w:sz w:val="18"/>
        </w:rPr>
        <w:t>extensions</w:t>
      </w:r>
      <w:r>
        <w:rPr>
          <w:rFonts w:ascii="Times New Roman" w:hAnsi="Times New Roman"/>
          <w:spacing w:val="2"/>
          <w:sz w:val="18"/>
        </w:rPr>
      </w:r>
      <w:r>
        <w:rPr>
          <w:rFonts w:ascii="Times New Roman" w:hAnsi="Times New Roman"/>
          <w:sz w:val="18"/>
        </w:rPr>
        <w:t>for</w:t>
      </w:r>
      <w:r>
        <w:rPr>
          <w:rFonts w:ascii="Times New Roman" w:hAnsi="Times New Roman"/>
          <w:spacing w:val="5"/>
          <w:sz w:val="18"/>
        </w:rPr>
      </w:r>
      <w:r>
        <w:rPr>
          <w:rFonts w:ascii="Times New Roman" w:hAnsi="Times New Roman"/>
          <w:sz w:val="18"/>
        </w:rPr>
        <w:t>General</w:t>
      </w:r>
      <w:r>
        <w:rPr>
          <w:rFonts w:ascii="Times New Roman" w:hAnsi="Times New Roman"/>
          <w:spacing w:val="-1"/>
          <w:sz w:val="18"/>
        </w:rPr>
      </w:r>
      <w:r>
        <w:rPr>
          <w:rFonts w:ascii="Times New Roman" w:hAnsi="Times New Roman"/>
          <w:spacing w:val="-2"/>
          <w:sz w:val="18"/>
        </w:rPr>
        <w:t>Mills.</w:t>
      </w:r>
    </w:p>
    <w:p>
      <w:pPr>
        <w:pStyle w:val="ListParagraph"/>
        <w:numPr>
          <w:ilvl w:val="0"/>
          <w:numId w:val="2"/>
        </w:numPr>
        <w:tabs>
          <w:tab w:val="clear" w:pos="720"/>
          <w:tab w:val="left" w:pos="1735" w:leader="none"/>
        </w:tabs>
        <w:spacing w:lineRule="auto" w:line="240" w:before="6" w:after="0"/>
        <w:ind w:left="1735" w:right="0" w:hanging="274"/>
        <w:jc w:val="left"/>
        <w:rPr>
          <w:rFonts w:ascii="Times New Roman" w:hAnsi="Times New Roman"/>
          <w:sz w:val="18"/>
        </w:rPr>
      </w:pPr>
      <w:r>
        <w:rPr>
          <w:rFonts w:ascii="Times New Roman" w:hAnsi="Times New Roman"/>
          <w:sz w:val="18"/>
        </w:rPr>
        <w:t>Analyzed</w:t>
      </w:r>
      <w:r>
        <w:rPr>
          <w:rFonts w:ascii="Times New Roman" w:hAnsi="Times New Roman"/>
          <w:spacing w:val="2"/>
          <w:sz w:val="18"/>
        </w:rPr>
      </w:r>
      <w:r>
        <w:rPr>
          <w:rFonts w:ascii="Times New Roman" w:hAnsi="Times New Roman"/>
          <w:sz w:val="18"/>
        </w:rPr>
        <w:t>household</w:t>
      </w:r>
      <w:r>
        <w:rPr>
          <w:rFonts w:ascii="Times New Roman" w:hAnsi="Times New Roman"/>
          <w:spacing w:val="2"/>
          <w:sz w:val="18"/>
        </w:rPr>
      </w:r>
      <w:r>
        <w:rPr>
          <w:rFonts w:ascii="Times New Roman" w:hAnsi="Times New Roman"/>
          <w:sz w:val="18"/>
        </w:rPr>
        <w:t>buying</w:t>
      </w:r>
      <w:r>
        <w:rPr>
          <w:rFonts w:ascii="Times New Roman" w:hAnsi="Times New Roman"/>
          <w:spacing w:val="2"/>
          <w:sz w:val="18"/>
        </w:rPr>
      </w:r>
      <w:r>
        <w:rPr>
          <w:rFonts w:ascii="Times New Roman" w:hAnsi="Times New Roman"/>
          <w:sz w:val="18"/>
        </w:rPr>
        <w:t>habits</w:t>
      </w:r>
      <w:r>
        <w:rPr>
          <w:rFonts w:ascii="Times New Roman" w:hAnsi="Times New Roman"/>
          <w:spacing w:val="3"/>
          <w:sz w:val="18"/>
        </w:rPr>
      </w:r>
      <w:r>
        <w:rPr>
          <w:rFonts w:ascii="Times New Roman" w:hAnsi="Times New Roman"/>
          <w:sz w:val="18"/>
        </w:rPr>
        <w:t>for</w:t>
      </w:r>
      <w:r>
        <w:rPr>
          <w:rFonts w:ascii="Times New Roman" w:hAnsi="Times New Roman"/>
          <w:spacing w:val="2"/>
          <w:sz w:val="18"/>
        </w:rPr>
      </w:r>
      <w:r>
        <w:rPr>
          <w:rFonts w:ascii="Times New Roman" w:hAnsi="Times New Roman"/>
          <w:sz w:val="18"/>
        </w:rPr>
        <w:t>Disney</w:t>
      </w:r>
      <w:r>
        <w:rPr>
          <w:rFonts w:ascii="Times New Roman" w:hAnsi="Times New Roman"/>
          <w:spacing w:val="3"/>
          <w:sz w:val="18"/>
        </w:rPr>
      </w:r>
      <w:r>
        <w:rPr>
          <w:rFonts w:ascii="Times New Roman" w:hAnsi="Times New Roman"/>
          <w:sz w:val="18"/>
        </w:rPr>
        <w:t>movie</w:t>
      </w:r>
      <w:r>
        <w:rPr>
          <w:rFonts w:ascii="Times New Roman" w:hAnsi="Times New Roman"/>
          <w:spacing w:val="5"/>
          <w:sz w:val="18"/>
        </w:rPr>
      </w:r>
      <w:r>
        <w:rPr>
          <w:rFonts w:ascii="Times New Roman" w:hAnsi="Times New Roman"/>
          <w:spacing w:val="-2"/>
          <w:sz w:val="18"/>
        </w:rPr>
        <w:t>videos.</w:t>
      </w:r>
    </w:p>
    <w:p>
      <w:pPr>
        <w:pStyle w:val="TextBody"/>
        <w:spacing w:before="4" w:after="0"/>
        <w:rPr>
          <w:rFonts w:ascii="Times New Roman" w:hAnsi="Times New Roman"/>
          <w:sz w:val="18"/>
        </w:rPr>
      </w:pPr>
      <w:r>
        <w:rPr>
          <w:rFonts w:ascii="Times New Roman" w:hAnsi="Times New Roman"/>
          <w:sz w:val="18"/>
        </w:rPr>
      </w:r>
    </w:p>
    <w:p>
      <w:pPr>
        <w:pStyle w:val="Normal"/>
        <w:spacing w:before="0" w:after="0"/>
        <w:ind w:left="0" w:right="359" w:hanging="0"/>
        <w:jc w:val="center"/>
        <w:rPr>
          <w:rFonts w:ascii="Times New Roman" w:hAnsi="Times New Roman"/>
          <w:b/>
          <w:b/>
          <w:sz w:val="21"/>
        </w:rPr>
      </w:pPr>
      <w:r>
        <w:rPr>
          <w:rFonts w:ascii="Times New Roman" w:hAnsi="Times New Roman"/>
          <w:b/>
          <w:sz w:val="21"/>
          <w:u w:val="single"/>
        </w:rPr>
        <w:t>COMMUNITY</w:t>
      </w:r>
      <w:r>
        <w:rPr>
          <w:rFonts w:ascii="Times New Roman" w:hAnsi="Times New Roman"/>
          <w:b/>
          <w:spacing w:val="5"/>
          <w:sz w:val="21"/>
          <w:u w:val="single"/>
        </w:rPr>
      </w:r>
      <w:r>
        <w:rPr>
          <w:rFonts w:ascii="Times New Roman" w:hAnsi="Times New Roman"/>
          <w:b/>
          <w:spacing w:val="-2"/>
          <w:sz w:val="21"/>
          <w:u w:val="single"/>
        </w:rPr>
        <w:t>INVOLVEMENT</w:t>
      </w:r>
    </w:p>
    <w:p>
      <w:pPr>
        <w:pStyle w:val="Normal"/>
        <w:spacing w:before="5" w:after="0"/>
        <w:ind w:left="910" w:right="0" w:hanging="0"/>
        <w:jc w:val="left"/>
        <w:rPr>
          <w:rFonts w:ascii="Times New Roman" w:hAnsi="Times New Roman"/>
          <w:b/>
          <w:b/>
          <w:sz w:val="18"/>
        </w:rPr>
      </w:pPr>
      <w:r>
        <w:rPr>
          <w:rFonts w:ascii="Times New Roman" w:hAnsi="Times New Roman"/>
          <w:b/>
          <w:sz w:val="18"/>
        </w:rPr>
        <w:t>Corporate</w:t>
      </w:r>
      <w:r>
        <w:rPr>
          <w:rFonts w:ascii="Times New Roman" w:hAnsi="Times New Roman"/>
          <w:b/>
          <w:spacing w:val="3"/>
          <w:sz w:val="18"/>
        </w:rPr>
      </w:r>
      <w:r>
        <w:rPr>
          <w:rFonts w:ascii="Times New Roman" w:hAnsi="Times New Roman"/>
          <w:b/>
          <w:sz w:val="18"/>
        </w:rPr>
        <w:t>Board</w:t>
      </w:r>
      <w:r>
        <w:rPr>
          <w:rFonts w:ascii="Times New Roman" w:hAnsi="Times New Roman"/>
          <w:b/>
          <w:spacing w:val="5"/>
          <w:sz w:val="18"/>
        </w:rPr>
      </w:r>
      <w:r>
        <w:rPr>
          <w:rFonts w:ascii="Times New Roman" w:hAnsi="Times New Roman"/>
          <w:b/>
          <w:spacing w:val="-2"/>
          <w:sz w:val="18"/>
        </w:rPr>
        <w:t>Member</w:t>
      </w:r>
    </w:p>
    <w:p>
      <w:pPr>
        <w:pStyle w:val="Normal"/>
        <w:tabs>
          <w:tab w:val="clear" w:pos="720"/>
          <w:tab w:val="left" w:pos="8197" w:leader="none"/>
        </w:tabs>
        <w:spacing w:before="7" w:after="0"/>
        <w:ind w:left="910" w:right="0" w:hanging="0"/>
        <w:jc w:val="left"/>
        <w:rPr>
          <w:rFonts w:ascii="Times New Roman" w:hAnsi="Times New Roman"/>
          <w:sz w:val="18"/>
        </w:rPr>
      </w:pPr>
      <w:r>
        <w:rPr>
          <w:rFonts w:ascii="Times New Roman" w:hAnsi="Times New Roman"/>
          <w:i/>
          <w:sz w:val="18"/>
        </w:rPr>
        <w:t>Hart</w:t>
      </w:r>
      <w:r>
        <w:rPr>
          <w:rFonts w:ascii="Times New Roman" w:hAnsi="Times New Roman"/>
          <w:i/>
          <w:spacing w:val="2"/>
          <w:sz w:val="18"/>
        </w:rPr>
      </w:r>
      <w:r>
        <w:rPr>
          <w:rFonts w:ascii="Times New Roman" w:hAnsi="Times New Roman"/>
          <w:i/>
          <w:sz w:val="18"/>
        </w:rPr>
        <w:t>Halsey</w:t>
      </w:r>
      <w:r>
        <w:rPr>
          <w:rFonts w:ascii="Times New Roman" w:hAnsi="Times New Roman"/>
          <w:i/>
          <w:spacing w:val="3"/>
          <w:sz w:val="18"/>
        </w:rPr>
      </w:r>
      <w:r>
        <w:rPr>
          <w:rFonts w:ascii="Times New Roman" w:hAnsi="Times New Roman"/>
          <w:i/>
          <w:spacing w:val="-5"/>
          <w:sz w:val="18"/>
        </w:rPr>
        <w:t>LLC</w:t>
      </w:r>
      <w:r>
        <w:rPr>
          <w:rFonts w:ascii="Times New Roman" w:hAnsi="Times New Roman"/>
          <w:i/>
          <w:sz w:val="18"/>
        </w:rPr>
      </w:r>
      <w:r>
        <w:rPr>
          <w:rFonts w:ascii="Times New Roman" w:hAnsi="Times New Roman"/>
          <w:sz w:val="18"/>
        </w:rPr>
        <w:t>2015-</w:t>
      </w:r>
      <w:r>
        <w:rPr>
          <w:rFonts w:ascii="Times New Roman" w:hAnsi="Times New Roman"/>
          <w:spacing w:val="-2"/>
          <w:sz w:val="18"/>
        </w:rPr>
        <w:t>Present</w:t>
      </w:r>
    </w:p>
    <w:p>
      <w:pPr>
        <w:pStyle w:val="Normal"/>
        <w:tabs>
          <w:tab w:val="clear" w:pos="720"/>
          <w:tab w:val="right" w:pos="9142" w:leader="none"/>
        </w:tabs>
        <w:spacing w:before="4" w:after="0"/>
        <w:ind w:left="910" w:right="0" w:hanging="0"/>
        <w:jc w:val="left"/>
        <w:rPr>
          <w:rFonts w:ascii="Times New Roman" w:hAnsi="Times New Roman"/>
          <w:sz w:val="18"/>
        </w:rPr>
      </w:pPr>
      <w:r>
        <w:rPr>
          <w:rFonts w:ascii="Times New Roman" w:hAnsi="Times New Roman"/>
          <w:i/>
          <w:sz w:val="18"/>
        </w:rPr>
        <w:t>Falck Medical,</w:t>
      </w:r>
      <w:r>
        <w:rPr>
          <w:rFonts w:ascii="Times New Roman" w:hAnsi="Times New Roman"/>
          <w:i/>
          <w:spacing w:val="1"/>
          <w:sz w:val="18"/>
        </w:rPr>
      </w:r>
      <w:r>
        <w:rPr>
          <w:rFonts w:ascii="Times New Roman" w:hAnsi="Times New Roman"/>
          <w:i/>
          <w:spacing w:val="-4"/>
          <w:sz w:val="18"/>
        </w:rPr>
        <w:t>Inc.</w:t>
      </w:r>
      <w:r>
        <w:rPr>
          <w:rFonts w:ascii="Times New Roman" w:hAnsi="Times New Roman"/>
          <w:i/>
          <w:sz w:val="18"/>
        </w:rPr>
      </w:r>
      <w:r>
        <w:rPr>
          <w:rFonts w:ascii="Times New Roman" w:hAnsi="Times New Roman"/>
          <w:spacing w:val="-2"/>
          <w:sz w:val="18"/>
        </w:rPr>
        <w:t>2005-</w:t>
      </w:r>
      <w:r>
        <w:rPr>
          <w:rFonts w:ascii="Times New Roman" w:hAnsi="Times New Roman"/>
          <w:sz w:val="18"/>
        </w:rPr>
        <w:t>2007</w:t>
      </w:r>
    </w:p>
    <w:p>
      <w:pPr>
        <w:pStyle w:val="Normal"/>
        <w:tabs>
          <w:tab w:val="clear" w:pos="720"/>
          <w:tab w:val="right" w:pos="9142" w:leader="none"/>
        </w:tabs>
        <w:spacing w:before="3" w:after="0"/>
        <w:ind w:left="910" w:right="0" w:hanging="0"/>
        <w:jc w:val="left"/>
        <w:rPr>
          <w:rFonts w:ascii="Times New Roman" w:hAnsi="Times New Roman"/>
          <w:sz w:val="18"/>
        </w:rPr>
      </w:pPr>
      <w:r>
        <w:rPr>
          <w:rFonts w:ascii="Times New Roman" w:hAnsi="Times New Roman"/>
          <w:i/>
          <w:sz w:val="18"/>
        </w:rPr>
        <w:t>Verde</w:t>
      </w:r>
      <w:r>
        <w:rPr>
          <w:rFonts w:ascii="Times New Roman" w:hAnsi="Times New Roman"/>
          <w:i/>
          <w:spacing w:val="-4"/>
          <w:sz w:val="18"/>
        </w:rPr>
        <w:t>Inc.</w:t>
      </w:r>
      <w:r>
        <w:rPr>
          <w:rFonts w:ascii="Times New Roman" w:hAnsi="Times New Roman"/>
          <w:i/>
          <w:sz w:val="18"/>
        </w:rPr>
      </w:r>
      <w:r>
        <w:rPr>
          <w:rFonts w:ascii="Times New Roman" w:hAnsi="Times New Roman"/>
          <w:spacing w:val="-2"/>
          <w:sz w:val="18"/>
        </w:rPr>
        <w:t>1999-</w:t>
      </w:r>
      <w:r>
        <w:rPr>
          <w:rFonts w:ascii="Times New Roman" w:hAnsi="Times New Roman"/>
          <w:sz w:val="18"/>
        </w:rPr>
        <w:t>2002</w:t>
      </w:r>
    </w:p>
    <w:p>
      <w:pPr>
        <w:pStyle w:val="Normal"/>
        <w:spacing w:before="212" w:after="0"/>
        <w:ind w:left="0" w:right="364" w:hanging="0"/>
        <w:jc w:val="center"/>
        <w:rPr>
          <w:rFonts w:ascii="Times New Roman" w:hAnsi="Times New Roman"/>
          <w:b/>
          <w:b/>
          <w:sz w:val="21"/>
        </w:rPr>
      </w:pPr>
      <w:r>
        <w:rPr>
          <w:rFonts w:ascii="Times New Roman" w:hAnsi="Times New Roman"/>
          <w:b/>
          <w:sz w:val="21"/>
          <w:u w:val="single"/>
        </w:rPr>
        <w:t>EDUCATION,</w:t>
      </w:r>
      <w:r>
        <w:rPr>
          <w:rFonts w:ascii="Times New Roman" w:hAnsi="Times New Roman"/>
          <w:b/>
          <w:spacing w:val="8"/>
          <w:sz w:val="21"/>
          <w:u w:val="single"/>
        </w:rPr>
      </w:r>
      <w:r>
        <w:rPr>
          <w:rFonts w:ascii="Times New Roman" w:hAnsi="Times New Roman"/>
          <w:b/>
          <w:sz w:val="21"/>
          <w:u w:val="single"/>
        </w:rPr>
        <w:t>PROFESSIONAL</w:t>
      </w:r>
      <w:r>
        <w:rPr>
          <w:rFonts w:ascii="Times New Roman" w:hAnsi="Times New Roman"/>
          <w:b/>
          <w:spacing w:val="6"/>
          <w:sz w:val="21"/>
          <w:u w:val="single"/>
        </w:rPr>
      </w:r>
      <w:r>
        <w:rPr>
          <w:rFonts w:ascii="Times New Roman" w:hAnsi="Times New Roman"/>
          <w:b/>
          <w:sz w:val="21"/>
          <w:u w:val="single"/>
        </w:rPr>
        <w:t>DEVELOPMENT</w:t>
      </w:r>
      <w:r>
        <w:rPr>
          <w:rFonts w:ascii="Times New Roman" w:hAnsi="Times New Roman"/>
          <w:b/>
          <w:spacing w:val="7"/>
          <w:sz w:val="21"/>
          <w:u w:val="single"/>
        </w:rPr>
      </w:r>
      <w:r>
        <w:rPr>
          <w:rFonts w:ascii="Times New Roman" w:hAnsi="Times New Roman"/>
          <w:b/>
          <w:sz w:val="21"/>
          <w:u w:val="single"/>
        </w:rPr>
        <w:t>&amp;</w:t>
      </w:r>
      <w:r>
        <w:rPr>
          <w:rFonts w:ascii="Times New Roman" w:hAnsi="Times New Roman"/>
          <w:b/>
          <w:spacing w:val="9"/>
          <w:sz w:val="21"/>
          <w:u w:val="single"/>
        </w:rPr>
      </w:r>
      <w:r>
        <w:rPr>
          <w:rFonts w:ascii="Times New Roman" w:hAnsi="Times New Roman"/>
          <w:b/>
          <w:spacing w:val="-2"/>
          <w:sz w:val="21"/>
          <w:u w:val="single"/>
        </w:rPr>
        <w:t>AFFILIATIONS</w:t>
      </w:r>
    </w:p>
    <w:p>
      <w:pPr>
        <w:pStyle w:val="TextBody"/>
        <w:spacing w:before="12" w:after="0"/>
        <w:rPr>
          <w:rFonts w:ascii="Times New Roman" w:hAnsi="Times New Roman"/>
          <w:b/>
          <w:b/>
          <w:sz w:val="18"/>
        </w:rPr>
      </w:pPr>
      <w:r>
        <w:rPr>
          <w:rFonts w:ascii="Times New Roman" w:hAnsi="Times New Roman"/>
          <w:b/>
          <w:sz w:val="18"/>
        </w:rPr>
      </w:r>
    </w:p>
    <w:p>
      <w:pPr>
        <w:pStyle w:val="Normal"/>
        <w:spacing w:before="0" w:after="0"/>
        <w:ind w:left="910" w:right="0" w:hanging="0"/>
        <w:jc w:val="left"/>
        <w:rPr>
          <w:rFonts w:ascii="Times New Roman" w:hAnsi="Times New Roman"/>
          <w:i/>
          <w:i/>
          <w:sz w:val="18"/>
        </w:rPr>
      </w:pPr>
      <w:r>
        <w:rPr>
          <w:rFonts w:ascii="Times New Roman" w:hAnsi="Times New Roman"/>
          <w:b/>
          <w:sz w:val="18"/>
        </w:rPr>
        <w:t>Ph D.</w:t>
      </w:r>
      <w:r>
        <w:rPr>
          <w:rFonts w:ascii="Times New Roman" w:hAnsi="Times New Roman"/>
          <w:b/>
          <w:spacing w:val="3"/>
          <w:sz w:val="18"/>
        </w:rPr>
      </w:r>
      <w:r>
        <w:rPr>
          <w:rFonts w:ascii="Times New Roman" w:hAnsi="Times New Roman"/>
          <w:b/>
          <w:sz w:val="18"/>
        </w:rPr>
        <w:t>in</w:t>
      </w:r>
      <w:r>
        <w:rPr>
          <w:rFonts w:ascii="Times New Roman" w:hAnsi="Times New Roman"/>
          <w:b/>
          <w:spacing w:val="4"/>
          <w:sz w:val="18"/>
        </w:rPr>
      </w:r>
      <w:r>
        <w:rPr>
          <w:rFonts w:ascii="Times New Roman" w:hAnsi="Times New Roman"/>
          <w:b/>
          <w:sz w:val="18"/>
        </w:rPr>
        <w:t>Business</w:t>
      </w:r>
      <w:r>
        <w:rPr>
          <w:rFonts w:ascii="Times New Roman" w:hAnsi="Times New Roman"/>
          <w:b/>
          <w:spacing w:val="1"/>
          <w:sz w:val="18"/>
        </w:rPr>
      </w:r>
      <w:r>
        <w:rPr>
          <w:rFonts w:ascii="Times New Roman" w:hAnsi="Times New Roman"/>
          <w:b/>
          <w:sz w:val="18"/>
        </w:rPr>
        <w:t>Administration,</w:t>
      </w:r>
      <w:r>
        <w:rPr>
          <w:rFonts w:ascii="Times New Roman" w:hAnsi="Times New Roman"/>
          <w:b/>
          <w:spacing w:val="7"/>
          <w:sz w:val="18"/>
        </w:rPr>
      </w:r>
      <w:r>
        <w:rPr>
          <w:rFonts w:ascii="Times New Roman" w:hAnsi="Times New Roman"/>
          <w:i/>
          <w:sz w:val="18"/>
        </w:rPr>
        <w:t>The</w:t>
      </w:r>
      <w:r>
        <w:rPr>
          <w:rFonts w:ascii="Times New Roman" w:hAnsi="Times New Roman"/>
          <w:i/>
          <w:spacing w:val="2"/>
          <w:sz w:val="18"/>
        </w:rPr>
      </w:r>
      <w:r>
        <w:rPr>
          <w:rFonts w:ascii="Times New Roman" w:hAnsi="Times New Roman"/>
          <w:i/>
          <w:sz w:val="18"/>
        </w:rPr>
        <w:t>University</w:t>
      </w:r>
      <w:r>
        <w:rPr>
          <w:rFonts w:ascii="Times New Roman" w:hAnsi="Times New Roman"/>
          <w:i/>
          <w:spacing w:val="2"/>
          <w:sz w:val="18"/>
        </w:rPr>
      </w:r>
      <w:r>
        <w:rPr>
          <w:rFonts w:ascii="Times New Roman" w:hAnsi="Times New Roman"/>
          <w:i/>
          <w:sz w:val="18"/>
        </w:rPr>
        <w:t>of</w:t>
      </w:r>
      <w:r>
        <w:rPr>
          <w:rFonts w:ascii="Times New Roman" w:hAnsi="Times New Roman"/>
          <w:i/>
          <w:spacing w:val="2"/>
          <w:sz w:val="18"/>
        </w:rPr>
      </w:r>
      <w:r>
        <w:rPr>
          <w:rFonts w:ascii="Times New Roman" w:hAnsi="Times New Roman"/>
          <w:i/>
          <w:spacing w:val="-2"/>
          <w:sz w:val="18"/>
        </w:rPr>
        <w:t>Chicago</w:t>
      </w:r>
    </w:p>
    <w:p>
      <w:pPr>
        <w:pStyle w:val="Normal"/>
        <w:spacing w:lineRule="auto" w:line="240" w:before="4" w:after="0"/>
        <w:ind w:left="910" w:right="1397" w:hanging="0"/>
        <w:jc w:val="left"/>
        <w:rPr>
          <w:rFonts w:ascii="Times New Roman" w:hAnsi="Times New Roman"/>
          <w:sz w:val="18"/>
        </w:rPr>
      </w:pPr>
      <w:r>
        <w:rPr>
          <w:rFonts w:ascii="Times New Roman" w:hAnsi="Times New Roman"/>
          <w:i/>
          <w:sz w:val="18"/>
        </w:rPr>
        <w:t>Perceived Risk Attitudes: Relating Risk Perception to Risky Choice</w:t>
      </w:r>
      <w:r>
        <w:rPr>
          <w:rFonts w:ascii="Times New Roman" w:hAnsi="Times New Roman"/>
          <w:sz w:val="18"/>
        </w:rPr>
        <w:t>written with Elke U. Weber;</w:t>
      </w:r>
      <w:r>
        <w:rPr>
          <w:rFonts w:ascii="Times New Roman" w:hAnsi="Times New Roman"/>
          <w:i/>
          <w:sz w:val="18"/>
        </w:rPr>
        <w:t>Management Science</w:t>
      </w:r>
      <w:r>
        <w:rPr>
          <w:rFonts w:ascii="Times New Roman" w:hAnsi="Times New Roman"/>
          <w:sz w:val="18"/>
        </w:rPr>
        <w:t>, Vol. 43, No. 2, February 1997; winner of The Decision Analysis Society 1999 publication award</w:t>
      </w:r>
    </w:p>
    <w:p>
      <w:pPr>
        <w:pStyle w:val="TextBody"/>
        <w:spacing w:before="5" w:after="0"/>
        <w:rPr>
          <w:rFonts w:ascii="Times New Roman" w:hAnsi="Times New Roman"/>
          <w:sz w:val="18"/>
        </w:rPr>
      </w:pPr>
      <w:r>
        <w:rPr>
          <w:rFonts w:ascii="Times New Roman" w:hAnsi="Times New Roman"/>
          <w:sz w:val="18"/>
        </w:rPr>
      </w:r>
    </w:p>
    <w:p>
      <w:pPr>
        <w:pStyle w:val="Normal"/>
        <w:spacing w:before="0" w:after="0"/>
        <w:ind w:left="910" w:right="0" w:hanging="0"/>
        <w:jc w:val="left"/>
        <w:rPr>
          <w:rFonts w:ascii="Times New Roman" w:hAnsi="Times New Roman"/>
          <w:i/>
          <w:i/>
          <w:sz w:val="18"/>
        </w:rPr>
      </w:pPr>
      <w:r>
        <w:rPr>
          <w:rFonts w:ascii="Times New Roman" w:hAnsi="Times New Roman"/>
          <w:b/>
          <w:sz w:val="18"/>
        </w:rPr>
        <w:t>Masters</w:t>
      </w:r>
      <w:r>
        <w:rPr>
          <w:rFonts w:ascii="Times New Roman" w:hAnsi="Times New Roman"/>
          <w:b/>
          <w:spacing w:val="4"/>
          <w:sz w:val="18"/>
        </w:rPr>
      </w:r>
      <w:r>
        <w:rPr>
          <w:rFonts w:ascii="Times New Roman" w:hAnsi="Times New Roman"/>
          <w:b/>
          <w:sz w:val="18"/>
        </w:rPr>
        <w:t>of</w:t>
      </w:r>
      <w:r>
        <w:rPr>
          <w:rFonts w:ascii="Times New Roman" w:hAnsi="Times New Roman"/>
          <w:b/>
          <w:spacing w:val="3"/>
          <w:sz w:val="18"/>
        </w:rPr>
      </w:r>
      <w:r>
        <w:rPr>
          <w:rFonts w:ascii="Times New Roman" w:hAnsi="Times New Roman"/>
          <w:b/>
          <w:sz w:val="18"/>
        </w:rPr>
        <w:t>Business</w:t>
      </w:r>
      <w:r>
        <w:rPr>
          <w:rFonts w:ascii="Times New Roman" w:hAnsi="Times New Roman"/>
          <w:b/>
          <w:spacing w:val="5"/>
          <w:sz w:val="18"/>
        </w:rPr>
      </w:r>
      <w:r>
        <w:rPr>
          <w:rFonts w:ascii="Times New Roman" w:hAnsi="Times New Roman"/>
          <w:b/>
          <w:sz w:val="18"/>
        </w:rPr>
        <w:t>Administration</w:t>
      </w:r>
      <w:r>
        <w:rPr>
          <w:rFonts w:ascii="Times New Roman" w:hAnsi="Times New Roman"/>
          <w:sz w:val="18"/>
        </w:rPr>
        <w:t>,</w:t>
      </w:r>
      <w:r>
        <w:rPr>
          <w:rFonts w:ascii="Times New Roman" w:hAnsi="Times New Roman"/>
          <w:spacing w:val="3"/>
          <w:sz w:val="18"/>
        </w:rPr>
      </w:r>
      <w:r>
        <w:rPr>
          <w:rFonts w:ascii="Times New Roman" w:hAnsi="Times New Roman"/>
          <w:i/>
          <w:sz w:val="18"/>
        </w:rPr>
        <w:t>The</w:t>
      </w:r>
      <w:r>
        <w:rPr>
          <w:rFonts w:ascii="Times New Roman" w:hAnsi="Times New Roman"/>
          <w:i/>
          <w:spacing w:val="2"/>
          <w:sz w:val="18"/>
        </w:rPr>
      </w:r>
      <w:r>
        <w:rPr>
          <w:rFonts w:ascii="Times New Roman" w:hAnsi="Times New Roman"/>
          <w:i/>
          <w:sz w:val="18"/>
        </w:rPr>
        <w:t>University</w:t>
      </w:r>
      <w:r>
        <w:rPr>
          <w:rFonts w:ascii="Times New Roman" w:hAnsi="Times New Roman"/>
          <w:i/>
          <w:spacing w:val="2"/>
          <w:sz w:val="18"/>
        </w:rPr>
      </w:r>
      <w:r>
        <w:rPr>
          <w:rFonts w:ascii="Times New Roman" w:hAnsi="Times New Roman"/>
          <w:i/>
          <w:sz w:val="18"/>
        </w:rPr>
        <w:t>of</w:t>
      </w:r>
      <w:r>
        <w:rPr>
          <w:rFonts w:ascii="Times New Roman" w:hAnsi="Times New Roman"/>
          <w:i/>
          <w:spacing w:val="3"/>
          <w:sz w:val="18"/>
        </w:rPr>
      </w:r>
      <w:r>
        <w:rPr>
          <w:rFonts w:ascii="Times New Roman" w:hAnsi="Times New Roman"/>
          <w:i/>
          <w:spacing w:val="-2"/>
          <w:sz w:val="18"/>
        </w:rPr>
        <w:t>Chicago</w:t>
      </w:r>
    </w:p>
    <w:p>
      <w:pPr>
        <w:pStyle w:val="Normal"/>
        <w:spacing w:before="4" w:after="0"/>
        <w:ind w:left="910" w:right="0" w:hanging="0"/>
        <w:jc w:val="left"/>
        <w:rPr>
          <w:rFonts w:ascii="Times New Roman" w:hAnsi="Times New Roman"/>
          <w:sz w:val="18"/>
        </w:rPr>
      </w:pPr>
      <w:r>
        <w:rPr>
          <w:rFonts w:ascii="Times New Roman" w:hAnsi="Times New Roman"/>
          <w:sz w:val="18"/>
        </w:rPr>
        <w:t>Majors:</w:t>
      </w:r>
      <w:r>
        <w:rPr>
          <w:rFonts w:ascii="Times New Roman" w:hAnsi="Times New Roman"/>
          <w:spacing w:val="2"/>
          <w:sz w:val="18"/>
        </w:rPr>
      </w:r>
      <w:r>
        <w:rPr>
          <w:rFonts w:ascii="Times New Roman" w:hAnsi="Times New Roman"/>
          <w:sz w:val="18"/>
        </w:rPr>
        <w:t>Marketing</w:t>
      </w:r>
      <w:r>
        <w:rPr>
          <w:rFonts w:ascii="Times New Roman" w:hAnsi="Times New Roman"/>
          <w:spacing w:val="7"/>
          <w:sz w:val="18"/>
        </w:rPr>
      </w:r>
      <w:r>
        <w:rPr>
          <w:rFonts w:ascii="Times New Roman" w:hAnsi="Times New Roman"/>
          <w:sz w:val="18"/>
        </w:rPr>
        <w:t>and</w:t>
      </w:r>
      <w:r>
        <w:rPr>
          <w:rFonts w:ascii="Times New Roman" w:hAnsi="Times New Roman"/>
          <w:spacing w:val="3"/>
          <w:sz w:val="18"/>
        </w:rPr>
      </w:r>
      <w:r>
        <w:rPr>
          <w:rFonts w:ascii="Times New Roman" w:hAnsi="Times New Roman"/>
          <w:sz w:val="18"/>
        </w:rPr>
        <w:t>Behavioral</w:t>
      </w:r>
      <w:r>
        <w:rPr>
          <w:rFonts w:ascii="Times New Roman" w:hAnsi="Times New Roman"/>
          <w:spacing w:val="2"/>
          <w:sz w:val="18"/>
        </w:rPr>
      </w:r>
      <w:r>
        <w:rPr>
          <w:rFonts w:ascii="Times New Roman" w:hAnsi="Times New Roman"/>
          <w:sz w:val="18"/>
        </w:rPr>
        <w:t>Decision-</w:t>
      </w:r>
      <w:r>
        <w:rPr>
          <w:rFonts w:ascii="Times New Roman" w:hAnsi="Times New Roman"/>
          <w:spacing w:val="-2"/>
          <w:sz w:val="18"/>
        </w:rPr>
        <w:t>Making</w:t>
      </w:r>
    </w:p>
    <w:p>
      <w:pPr>
        <w:pStyle w:val="TextBody"/>
        <w:spacing w:before="6" w:after="0"/>
        <w:rPr>
          <w:rFonts w:ascii="Times New Roman" w:hAnsi="Times New Roman"/>
          <w:sz w:val="18"/>
        </w:rPr>
      </w:pPr>
      <w:r>
        <w:rPr>
          <w:rFonts w:ascii="Times New Roman" w:hAnsi="Times New Roman"/>
          <w:sz w:val="18"/>
        </w:rPr>
      </w:r>
    </w:p>
    <w:p>
      <w:pPr>
        <w:sectPr>
          <w:headerReference w:type="default" r:id="rId5"/>
          <w:type w:val="nextPage"/>
          <w:pgSz w:w="12240" w:h="15840"/>
          <w:pgMar w:left="1080" w:right="720" w:gutter="0" w:header="320" w:top="1280" w:footer="0" w:bottom="1099"/>
          <w:pgNumType w:fmt="decimal"/>
          <w:formProt w:val="false"/>
          <w:textDirection w:val="lrTb"/>
          <w:docGrid w:type="default" w:linePitch="100" w:charSpace="4096"/>
        </w:sectPr>
        <w:pStyle w:val="Normal"/>
        <w:spacing w:lineRule="auto" w:line="247" w:before="0" w:after="0"/>
        <w:ind w:left="910" w:right="5249" w:hanging="0"/>
        <w:jc w:val="left"/>
        <w:rPr>
          <w:rFonts w:ascii="Times New Roman" w:hAnsi="Times New Roman"/>
          <w:sz w:val="18"/>
        </w:rPr>
      </w:pPr>
      <w:r>
        <w:rPr>
          <w:rFonts w:ascii="Times New Roman" w:hAnsi="Times New Roman"/>
          <w:b/>
          <w:sz w:val="18"/>
        </w:rPr>
        <w:t>B. S Business Administration,</w:t>
      </w:r>
      <w:r>
        <w:rPr>
          <w:rFonts w:ascii="Times New Roman" w:hAnsi="Times New Roman"/>
          <w:sz w:val="18"/>
        </w:rPr>
        <w:t>Syracuse University Majors: Statistics and Management Information Systems</w:t>
      </w:r>
    </w:p>
    <w:p>
      <w:pPr>
        <w:pStyle w:val="TextBody"/>
        <w:rPr>
          <w:rFonts w:ascii="Times New Roman" w:hAnsi="Times New Roman"/>
          <w:sz w:val="27"/>
        </w:rPr>
      </w:pPr>
      <w:r>
        <w:rPr>
          <w:rFonts w:ascii="Times New Roman" w:hAnsi="Times New Roman"/>
          <w:sz w:val="27"/>
        </w:rPr>
      </w:r>
    </w:p>
    <w:p>
      <w:pPr>
        <w:pStyle w:val="TextBody"/>
        <w:spacing w:before="11" w:after="0"/>
        <w:rPr>
          <w:rFonts w:ascii="Times New Roman" w:hAnsi="Times New Roman"/>
          <w:sz w:val="27"/>
        </w:rPr>
      </w:pPr>
      <w:r>
        <w:rPr>
          <w:rFonts w:ascii="Times New Roman" w:hAnsi="Times New Roman"/>
          <w:sz w:val="27"/>
        </w:rPr>
      </w:r>
    </w:p>
    <w:p>
      <w:pPr>
        <w:pStyle w:val="Heading9"/>
        <w:spacing w:before="1" w:after="0"/>
        <w:ind w:left="0" w:right="339" w:hanging="0"/>
        <w:rPr/>
      </w:pPr>
      <w:r>
        <w:rPr/>
        <w:t>JOHN</w:t>
      </w:r>
      <w:r>
        <w:rPr>
          <w:spacing w:val="8"/>
        </w:rPr>
      </w:r>
      <w:r>
        <w:rPr>
          <w:spacing w:val="-2"/>
        </w:rPr>
        <w:t>Ze browski</w:t>
      </w:r>
    </w:p>
    <w:p>
      <w:pPr>
        <w:pStyle w:val="TextBody"/>
        <w:spacing w:before="9" w:after="0"/>
        <w:rPr>
          <w:rFonts w:ascii="Times New Roman" w:hAnsi="Times New Roman"/>
          <w:b/>
          <w:b/>
          <w:sz w:val="3"/>
        </w:rPr>
      </w:pPr>
      <w:r>
        <w:rPr>
          <w:rFonts w:ascii="Times New Roman" w:hAnsi="Times New Roman"/>
          <w:b/>
          <w:sz w:val="3"/>
        </w:rPr>
        <mc:AlternateContent>
          <mc:Choice Requires="wps">
            <w:drawing>
              <wp:anchor behindDoc="1" distT="0" distB="0" distL="0" distR="635" simplePos="0" locked="0" layoutInCell="0" allowOverlap="1" relativeHeight="40">
                <wp:simplePos x="0" y="0"/>
                <wp:positionH relativeFrom="page">
                  <wp:posOffset>1184275</wp:posOffset>
                </wp:positionH>
                <wp:positionV relativeFrom="paragraph">
                  <wp:posOffset>43180</wp:posOffset>
                </wp:positionV>
                <wp:extent cx="5412105" cy="10160"/>
                <wp:effectExtent l="0" t="0" r="0" b="0"/>
                <wp:wrapTopAndBottom/>
                <wp:docPr id="12" name="Graphic 518"/>
                <a:graphic xmlns:a="http://schemas.openxmlformats.org/drawingml/2006/main">
                  <a:graphicData uri="http://schemas.microsoft.com/office/word/2010/wordprocessingShape">
                    <wps:wsp>
                      <wps:cNvSpPr/>
                      <wps:spPr>
                        <a:xfrm>
                          <a:off x="0" y="0"/>
                          <a:ext cx="5412240" cy="10080"/>
                        </a:xfrm>
                        <a:custGeom>
                          <a:avLst/>
                          <a:gdLst/>
                          <a:ahLst/>
                          <a:rect l="l" t="t" r="r" b="b"/>
                          <a:pathLst>
                            <a:path w="5412105" h="10160">
                              <a:moveTo>
                                <a:pt x="5411889" y="8255"/>
                              </a:moveTo>
                              <a:lnTo>
                                <a:pt x="0" y="8255"/>
                              </a:lnTo>
                              <a:lnTo>
                                <a:pt x="0" y="9715"/>
                              </a:lnTo>
                              <a:lnTo>
                                <a:pt x="5411889" y="9715"/>
                              </a:lnTo>
                              <a:lnTo>
                                <a:pt x="5411889" y="8255"/>
                              </a:lnTo>
                              <a:close/>
                            </a:path>
                            <a:path w="5412105" h="10160">
                              <a:moveTo>
                                <a:pt x="5411889" y="3403"/>
                              </a:moveTo>
                              <a:lnTo>
                                <a:pt x="0" y="3403"/>
                              </a:lnTo>
                              <a:lnTo>
                                <a:pt x="0" y="6807"/>
                              </a:lnTo>
                              <a:lnTo>
                                <a:pt x="5411889" y="6807"/>
                              </a:lnTo>
                              <a:lnTo>
                                <a:pt x="5411889" y="3403"/>
                              </a:lnTo>
                              <a:close/>
                            </a:path>
                            <a:path w="5412105" h="10160">
                              <a:moveTo>
                                <a:pt x="5411889" y="0"/>
                              </a:moveTo>
                              <a:lnTo>
                                <a:pt x="0" y="0"/>
                              </a:lnTo>
                              <a:lnTo>
                                <a:pt x="0" y="1943"/>
                              </a:lnTo>
                              <a:lnTo>
                                <a:pt x="5411889" y="1943"/>
                              </a:lnTo>
                              <a:lnTo>
                                <a:pt x="5411889" y="0"/>
                              </a:lnTo>
                              <a:close/>
                            </a:path>
                          </a:pathLst>
                        </a:custGeom>
                        <a:solidFill>
                          <a:srgbClr val="1f4d79"/>
                        </a:solidFill>
                        <a:ln w="0">
                          <a:noFill/>
                        </a:ln>
                      </wps:spPr>
                      <wps:style>
                        <a:lnRef idx="0"/>
                        <a:fillRef idx="0"/>
                        <a:effectRef idx="0"/>
                        <a:fontRef idx="minor"/>
                      </wps:style>
                      <wps:bodyPr/>
                    </wps:wsp>
                  </a:graphicData>
                </a:graphic>
              </wp:anchor>
            </w:drawing>
          </mc:Choice>
          <mc:Fallback>
            <w:pict/>
          </mc:Fallback>
        </mc:AlternateContent>
      </w:r>
    </w:p>
    <w:p>
      <w:pPr>
        <w:pStyle w:val="Normal"/>
        <w:spacing w:before="72" w:after="0"/>
        <w:ind w:left="2907" w:right="0" w:hanging="0"/>
        <w:jc w:val="left"/>
        <w:rPr>
          <w:rFonts w:ascii="Times New Roman" w:hAnsi="Times New Roman"/>
          <w:sz w:val="18"/>
        </w:rPr>
      </w:pPr>
      <w:r>
        <w:rPr>
          <w:rFonts w:ascii="Times New Roman" w:hAnsi="Times New Roman"/>
          <w:sz w:val="18"/>
        </w:rPr>
        <w:t>(732)</w:t>
      </w:r>
      <w:r>
        <w:rPr>
          <w:rFonts w:ascii="Times New Roman" w:hAnsi="Times New Roman"/>
          <w:spacing w:val="3"/>
          <w:sz w:val="18"/>
        </w:rPr>
      </w:r>
      <w:r>
        <w:rPr>
          <w:rFonts w:ascii="Times New Roman" w:hAnsi="Times New Roman"/>
          <w:sz w:val="18"/>
        </w:rPr>
        <w:t>762-9550</w:t>
      </w:r>
      <w:r>
        <w:rPr>
          <w:rFonts w:ascii="Times New Roman" w:hAnsi="Times New Roman"/>
          <w:spacing w:val="4"/>
          <w:sz w:val="18"/>
        </w:rPr>
      </w:r>
      <w:r>
        <w:rPr>
          <w:rFonts w:ascii="Times New Roman" w:hAnsi="Times New Roman"/>
          <w:sz w:val="18"/>
        </w:rPr>
        <w:t>|</w:t>
      </w:r>
      <w:r>
        <w:rPr>
          <w:rFonts w:ascii="Times New Roman" w:hAnsi="Times New Roman"/>
          <w:spacing w:val="4"/>
          <w:sz w:val="18"/>
        </w:rPr>
      </w:r>
      <w:hyperlink r:id="rId6">
        <w:r>
          <w:rPr>
            <w:rFonts w:ascii="Times New Roman" w:hAnsi="Times New Roman"/>
            <w:spacing w:val="-2"/>
            <w:sz w:val="18"/>
          </w:rPr>
          <w:t>jzebrowski@extradutysolutions.com</w:t>
        </w:r>
      </w:hyperlink>
    </w:p>
    <w:p>
      <w:pPr>
        <w:pStyle w:val="TextBody"/>
        <w:spacing w:before="3" w:after="0"/>
        <w:rPr>
          <w:rFonts w:ascii="Times New Roman" w:hAnsi="Times New Roman"/>
          <w:sz w:val="9"/>
        </w:rPr>
      </w:pPr>
      <w:r>
        <w:rPr>
          <w:rFonts w:ascii="Times New Roman" w:hAnsi="Times New Roman"/>
          <w:sz w:val="9"/>
        </w:rPr>
        <mc:AlternateContent>
          <mc:Choice Requires="wps">
            <w:drawing>
              <wp:anchor behindDoc="1" distT="0" distB="0" distL="0" distR="635" simplePos="0" locked="0" layoutInCell="0" allowOverlap="1" relativeHeight="41">
                <wp:simplePos x="0" y="0"/>
                <wp:positionH relativeFrom="page">
                  <wp:posOffset>1184275</wp:posOffset>
                </wp:positionH>
                <wp:positionV relativeFrom="paragraph">
                  <wp:posOffset>83185</wp:posOffset>
                </wp:positionV>
                <wp:extent cx="5412105" cy="10160"/>
                <wp:effectExtent l="0" t="0" r="0" b="0"/>
                <wp:wrapTopAndBottom/>
                <wp:docPr id="13" name="Graphic 519"/>
                <a:graphic xmlns:a="http://schemas.openxmlformats.org/drawingml/2006/main">
                  <a:graphicData uri="http://schemas.microsoft.com/office/word/2010/wordprocessingShape">
                    <wps:wsp>
                      <wps:cNvSpPr/>
                      <wps:spPr>
                        <a:xfrm>
                          <a:off x="0" y="0"/>
                          <a:ext cx="5412240" cy="10080"/>
                        </a:xfrm>
                        <a:custGeom>
                          <a:avLst/>
                          <a:gdLst/>
                          <a:ahLst/>
                          <a:rect l="l" t="t" r="r" b="b"/>
                          <a:pathLst>
                            <a:path w="5412105" h="10160">
                              <a:moveTo>
                                <a:pt x="5411889" y="8255"/>
                              </a:moveTo>
                              <a:lnTo>
                                <a:pt x="0" y="8255"/>
                              </a:lnTo>
                              <a:lnTo>
                                <a:pt x="0" y="9715"/>
                              </a:lnTo>
                              <a:lnTo>
                                <a:pt x="5411889" y="9715"/>
                              </a:lnTo>
                              <a:lnTo>
                                <a:pt x="5411889" y="8255"/>
                              </a:lnTo>
                              <a:close/>
                            </a:path>
                            <a:path w="5412105" h="10160">
                              <a:moveTo>
                                <a:pt x="5411889" y="3403"/>
                              </a:moveTo>
                              <a:lnTo>
                                <a:pt x="0" y="3403"/>
                              </a:lnTo>
                              <a:lnTo>
                                <a:pt x="0" y="6794"/>
                              </a:lnTo>
                              <a:lnTo>
                                <a:pt x="5411889" y="6794"/>
                              </a:lnTo>
                              <a:lnTo>
                                <a:pt x="5411889" y="3403"/>
                              </a:lnTo>
                              <a:close/>
                            </a:path>
                            <a:path w="5412105" h="10160">
                              <a:moveTo>
                                <a:pt x="5411889" y="0"/>
                              </a:moveTo>
                              <a:lnTo>
                                <a:pt x="0" y="0"/>
                              </a:lnTo>
                              <a:lnTo>
                                <a:pt x="0" y="1943"/>
                              </a:lnTo>
                              <a:lnTo>
                                <a:pt x="5411889" y="1943"/>
                              </a:lnTo>
                              <a:lnTo>
                                <a:pt x="5411889" y="0"/>
                              </a:lnTo>
                              <a:close/>
                            </a:path>
                          </a:pathLst>
                        </a:custGeom>
                        <a:solidFill>
                          <a:srgbClr val="1f4d79"/>
                        </a:solidFill>
                        <a:ln w="0">
                          <a:noFill/>
                        </a:ln>
                      </wps:spPr>
                      <wps:style>
                        <a:lnRef idx="0"/>
                        <a:fillRef idx="0"/>
                        <a:effectRef idx="0"/>
                        <a:fontRef idx="minor"/>
                      </wps:style>
                      <wps:bodyPr/>
                    </wps:wsp>
                  </a:graphicData>
                </a:graphic>
              </wp:anchor>
            </w:drawing>
          </mc:Choice>
          <mc:Fallback>
            <w:pict/>
          </mc:Fallback>
        </mc:AlternateContent>
      </w:r>
    </w:p>
    <w:p>
      <w:pPr>
        <w:pStyle w:val="TextBody"/>
        <w:spacing w:before="72" w:after="0"/>
        <w:rPr>
          <w:rFonts w:ascii="Times New Roman" w:hAnsi="Times New Roman"/>
          <w:sz w:val="18"/>
        </w:rPr>
      </w:pPr>
      <w:r>
        <w:rPr>
          <w:rFonts w:ascii="Times New Roman" w:hAnsi="Times New Roman"/>
          <w:sz w:val="18"/>
        </w:rPr>
      </w:r>
    </w:p>
    <w:p>
      <w:pPr>
        <w:pStyle w:val="Normal"/>
        <w:spacing w:before="0" w:after="0"/>
        <w:ind w:left="0" w:right="348" w:hanging="0"/>
        <w:jc w:val="center"/>
        <w:rPr>
          <w:rFonts w:ascii="Times New Roman" w:hAnsi="Times New Roman"/>
          <w:b/>
          <w:b/>
          <w:sz w:val="21"/>
        </w:rPr>
      </w:pPr>
      <w:r>
        <w:rPr>
          <w:rFonts w:ascii="Times New Roman" w:hAnsi="Times New Roman"/>
          <w:b/>
          <w:sz w:val="21"/>
          <w:u w:val="thick"/>
        </w:rPr>
        <w:t>PROFESSIONAL</w:t>
      </w:r>
      <w:r>
        <w:rPr>
          <w:rFonts w:ascii="Times New Roman" w:hAnsi="Times New Roman"/>
          <w:b/>
          <w:spacing w:val="17"/>
          <w:sz w:val="21"/>
          <w:u w:val="thick"/>
        </w:rPr>
      </w:r>
      <w:r>
        <w:rPr>
          <w:rFonts w:ascii="Times New Roman" w:hAnsi="Times New Roman"/>
          <w:b/>
          <w:spacing w:val="-2"/>
          <w:sz w:val="21"/>
          <w:u w:val="thick"/>
        </w:rPr>
        <w:t>EXPERIENCE</w:t>
      </w:r>
    </w:p>
    <w:p>
      <w:pPr>
        <w:pStyle w:val="TextBody"/>
        <w:spacing w:before="112" w:after="0"/>
        <w:rPr>
          <w:rFonts w:ascii="Times New Roman" w:hAnsi="Times New Roman"/>
          <w:b/>
          <w:b/>
          <w:sz w:val="18"/>
        </w:rPr>
      </w:pPr>
      <w:r>
        <w:rPr>
          <w:rFonts w:ascii="Times New Roman" w:hAnsi="Times New Roman"/>
          <w:b/>
          <w:sz w:val="18"/>
        </w:rPr>
      </w:r>
    </w:p>
    <w:p>
      <w:pPr>
        <w:pStyle w:val="Normal"/>
        <w:tabs>
          <w:tab w:val="clear" w:pos="720"/>
          <w:tab w:val="left" w:pos="7612" w:leader="none"/>
        </w:tabs>
        <w:spacing w:before="0" w:after="0"/>
        <w:ind w:left="918" w:right="0" w:hanging="0"/>
        <w:jc w:val="left"/>
        <w:rPr>
          <w:rFonts w:ascii="Times New Roman" w:hAnsi="Times New Roman"/>
          <w:sz w:val="18"/>
        </w:rPr>
      </w:pPr>
      <w:r>
        <w:rPr>
          <w:rFonts w:ascii="Times New Roman" w:hAnsi="Times New Roman"/>
          <w:b/>
          <w:sz w:val="18"/>
        </w:rPr>
        <w:t>Hart</w:t>
      </w:r>
      <w:r>
        <w:rPr>
          <w:rFonts w:ascii="Times New Roman" w:hAnsi="Times New Roman"/>
          <w:b/>
          <w:spacing w:val="3"/>
          <w:sz w:val="18"/>
        </w:rPr>
      </w:r>
      <w:r>
        <w:rPr>
          <w:rFonts w:ascii="Times New Roman" w:hAnsi="Times New Roman"/>
          <w:b/>
          <w:sz w:val="18"/>
        </w:rPr>
        <w:t>Halsey</w:t>
      </w:r>
      <w:r>
        <w:rPr>
          <w:rFonts w:ascii="Times New Roman" w:hAnsi="Times New Roman"/>
          <w:b/>
          <w:spacing w:val="4"/>
          <w:sz w:val="18"/>
        </w:rPr>
      </w:r>
      <w:r>
        <w:rPr>
          <w:rFonts w:ascii="Times New Roman" w:hAnsi="Times New Roman"/>
          <w:b/>
          <w:sz w:val="18"/>
        </w:rPr>
        <w:t>/</w:t>
      </w:r>
      <w:r>
        <w:rPr>
          <w:rFonts w:ascii="Times New Roman" w:hAnsi="Times New Roman"/>
          <w:b/>
          <w:spacing w:val="3"/>
          <w:sz w:val="18"/>
        </w:rPr>
      </w:r>
      <w:r>
        <w:rPr>
          <w:rFonts w:ascii="Times New Roman" w:hAnsi="Times New Roman"/>
          <w:b/>
          <w:sz w:val="18"/>
        </w:rPr>
        <w:t>Extra</w:t>
      </w:r>
      <w:r>
        <w:rPr>
          <w:rFonts w:ascii="Times New Roman" w:hAnsi="Times New Roman"/>
          <w:b/>
          <w:spacing w:val="4"/>
          <w:sz w:val="18"/>
        </w:rPr>
      </w:r>
      <w:r>
        <w:rPr>
          <w:rFonts w:ascii="Times New Roman" w:hAnsi="Times New Roman"/>
          <w:b/>
          <w:sz w:val="18"/>
        </w:rPr>
        <w:t>Duty</w:t>
      </w:r>
      <w:r>
        <w:rPr>
          <w:rFonts w:ascii="Times New Roman" w:hAnsi="Times New Roman"/>
          <w:b/>
          <w:spacing w:val="3"/>
          <w:sz w:val="18"/>
        </w:rPr>
      </w:r>
      <w:r>
        <w:rPr>
          <w:rFonts w:ascii="Times New Roman" w:hAnsi="Times New Roman"/>
          <w:b/>
          <w:spacing w:val="-2"/>
          <w:sz w:val="18"/>
        </w:rPr>
        <w:t>Solutions</w:t>
      </w:r>
      <w:r>
        <w:rPr>
          <w:rFonts w:ascii="Times New Roman" w:hAnsi="Times New Roman"/>
          <w:b/>
          <w:sz w:val="18"/>
        </w:rPr>
      </w:r>
      <w:r>
        <w:rPr>
          <w:rFonts w:ascii="Times New Roman" w:hAnsi="Times New Roman"/>
          <w:sz w:val="18"/>
        </w:rPr>
        <w:t>Shelton,</w:t>
      </w:r>
      <w:r>
        <w:rPr>
          <w:rFonts w:ascii="Times New Roman" w:hAnsi="Times New Roman"/>
          <w:spacing w:val="3"/>
          <w:sz w:val="18"/>
        </w:rPr>
      </w:r>
      <w:r>
        <w:rPr>
          <w:rFonts w:ascii="Times New Roman" w:hAnsi="Times New Roman"/>
          <w:spacing w:val="-5"/>
          <w:sz w:val="18"/>
        </w:rPr>
        <w:t>CT</w:t>
      </w:r>
    </w:p>
    <w:p>
      <w:pPr>
        <w:pStyle w:val="Normal"/>
        <w:tabs>
          <w:tab w:val="clear" w:pos="720"/>
          <w:tab w:val="left" w:pos="7616" w:leader="none"/>
        </w:tabs>
        <w:spacing w:before="21" w:after="0"/>
        <w:ind w:left="918" w:right="0" w:hanging="0"/>
        <w:jc w:val="left"/>
        <w:rPr>
          <w:rFonts w:ascii="Times New Roman" w:hAnsi="Times New Roman"/>
          <w:sz w:val="18"/>
        </w:rPr>
      </w:pPr>
      <w:r>
        <w:rPr>
          <w:rFonts w:ascii="Times New Roman" w:hAnsi="Times New Roman"/>
          <w:sz w:val="18"/>
        </w:rPr>
        <w:t>Director</w:t>
      </w:r>
      <w:r>
        <w:rPr>
          <w:rFonts w:ascii="Times New Roman" w:hAnsi="Times New Roman"/>
          <w:spacing w:val="6"/>
          <w:sz w:val="18"/>
        </w:rPr>
      </w:r>
      <w:r>
        <w:rPr>
          <w:rFonts w:ascii="Times New Roman" w:hAnsi="Times New Roman"/>
          <w:sz w:val="18"/>
        </w:rPr>
        <w:t>of</w:t>
      </w:r>
      <w:r>
        <w:rPr>
          <w:rFonts w:ascii="Times New Roman" w:hAnsi="Times New Roman"/>
          <w:spacing w:val="6"/>
          <w:sz w:val="18"/>
        </w:rPr>
      </w:r>
      <w:r>
        <w:rPr>
          <w:rFonts w:ascii="Times New Roman" w:hAnsi="Times New Roman"/>
          <w:sz w:val="18"/>
        </w:rPr>
        <w:t>Organizational</w:t>
      </w:r>
      <w:r>
        <w:rPr>
          <w:rFonts w:ascii="Times New Roman" w:hAnsi="Times New Roman"/>
          <w:spacing w:val="6"/>
          <w:sz w:val="18"/>
        </w:rPr>
      </w:r>
      <w:r>
        <w:rPr>
          <w:rFonts w:ascii="Times New Roman" w:hAnsi="Times New Roman"/>
          <w:spacing w:val="-2"/>
          <w:sz w:val="18"/>
        </w:rPr>
        <w:t>Development</w:t>
      </w:r>
      <w:r>
        <w:rPr>
          <w:rFonts w:ascii="Times New Roman" w:hAnsi="Times New Roman"/>
          <w:sz w:val="18"/>
        </w:rPr>
        <w:t>2023</w:t>
      </w:r>
      <w:r>
        <w:rPr>
          <w:rFonts w:ascii="Times New Roman" w:hAnsi="Times New Roman"/>
          <w:spacing w:val="2"/>
          <w:sz w:val="18"/>
        </w:rPr>
      </w:r>
      <w:r>
        <w:rPr>
          <w:rFonts w:ascii="Times New Roman" w:hAnsi="Times New Roman"/>
          <w:sz w:val="18"/>
        </w:rPr>
        <w:t>–</w:t>
      </w:r>
      <w:r>
        <w:rPr>
          <w:rFonts w:ascii="Times New Roman" w:hAnsi="Times New Roman"/>
          <w:spacing w:val="2"/>
          <w:sz w:val="18"/>
        </w:rPr>
      </w:r>
      <w:r>
        <w:rPr>
          <w:rFonts w:ascii="Times New Roman" w:hAnsi="Times New Roman"/>
          <w:spacing w:val="-2"/>
          <w:sz w:val="18"/>
        </w:rPr>
        <w:t>Present</w:t>
      </w:r>
    </w:p>
    <w:p>
      <w:pPr>
        <w:pStyle w:val="ListParagraph"/>
        <w:numPr>
          <w:ilvl w:val="0"/>
          <w:numId w:val="1"/>
        </w:numPr>
        <w:tabs>
          <w:tab w:val="clear" w:pos="720"/>
          <w:tab w:val="left" w:pos="1468" w:leader="none"/>
        </w:tabs>
        <w:spacing w:lineRule="auto" w:line="240" w:before="7" w:after="0"/>
        <w:ind w:left="1468" w:right="0" w:hanging="274"/>
        <w:jc w:val="left"/>
        <w:rPr>
          <w:rFonts w:ascii="Times New Roman" w:hAnsi="Times New Roman"/>
          <w:sz w:val="18"/>
        </w:rPr>
      </w:pPr>
      <w:r>
        <w:rPr>
          <w:rFonts w:ascii="Times New Roman" w:hAnsi="Times New Roman"/>
          <w:sz w:val="18"/>
        </w:rPr>
        <w:t>Responsible</w:t>
      </w:r>
      <w:r>
        <w:rPr>
          <w:rFonts w:ascii="Times New Roman" w:hAnsi="Times New Roman"/>
          <w:spacing w:val="3"/>
          <w:sz w:val="18"/>
        </w:rPr>
      </w:r>
      <w:r>
        <w:rPr>
          <w:rFonts w:ascii="Times New Roman" w:hAnsi="Times New Roman"/>
          <w:sz w:val="18"/>
        </w:rPr>
        <w:t>for</w:t>
      </w:r>
      <w:r>
        <w:rPr>
          <w:rFonts w:ascii="Times New Roman" w:hAnsi="Times New Roman"/>
          <w:spacing w:val="4"/>
          <w:sz w:val="18"/>
        </w:rPr>
      </w:r>
      <w:r>
        <w:rPr>
          <w:rFonts w:ascii="Times New Roman" w:hAnsi="Times New Roman"/>
          <w:sz w:val="18"/>
        </w:rPr>
        <w:t>all</w:t>
      </w:r>
      <w:r>
        <w:rPr>
          <w:rFonts w:ascii="Times New Roman" w:hAnsi="Times New Roman"/>
          <w:spacing w:val="4"/>
          <w:sz w:val="18"/>
        </w:rPr>
      </w:r>
      <w:r>
        <w:rPr>
          <w:rFonts w:ascii="Times New Roman" w:hAnsi="Times New Roman"/>
          <w:sz w:val="18"/>
        </w:rPr>
        <w:t>Sales</w:t>
      </w:r>
      <w:r>
        <w:rPr>
          <w:rFonts w:ascii="Times New Roman" w:hAnsi="Times New Roman"/>
          <w:spacing w:val="4"/>
          <w:sz w:val="18"/>
        </w:rPr>
      </w:r>
      <w:r>
        <w:rPr>
          <w:rFonts w:ascii="Times New Roman" w:hAnsi="Times New Roman"/>
          <w:sz w:val="18"/>
        </w:rPr>
        <w:t>and</w:t>
      </w:r>
      <w:r>
        <w:rPr>
          <w:rFonts w:ascii="Times New Roman" w:hAnsi="Times New Roman"/>
          <w:spacing w:val="4"/>
          <w:sz w:val="18"/>
        </w:rPr>
      </w:r>
      <w:r>
        <w:rPr>
          <w:rFonts w:ascii="Times New Roman" w:hAnsi="Times New Roman"/>
          <w:sz w:val="18"/>
        </w:rPr>
        <w:t>Marketing</w:t>
      </w:r>
      <w:r>
        <w:rPr>
          <w:rFonts w:ascii="Times New Roman" w:hAnsi="Times New Roman"/>
          <w:spacing w:val="4"/>
          <w:sz w:val="18"/>
        </w:rPr>
      </w:r>
      <w:r>
        <w:rPr>
          <w:rFonts w:ascii="Times New Roman" w:hAnsi="Times New Roman"/>
          <w:sz w:val="18"/>
        </w:rPr>
        <w:t>efforts</w:t>
      </w:r>
      <w:r>
        <w:rPr>
          <w:rFonts w:ascii="Times New Roman" w:hAnsi="Times New Roman"/>
          <w:spacing w:val="4"/>
          <w:sz w:val="18"/>
        </w:rPr>
      </w:r>
      <w:r>
        <w:rPr>
          <w:rFonts w:ascii="Times New Roman" w:hAnsi="Times New Roman"/>
          <w:sz w:val="18"/>
        </w:rPr>
        <w:t>and</w:t>
      </w:r>
      <w:r>
        <w:rPr>
          <w:rFonts w:ascii="Times New Roman" w:hAnsi="Times New Roman"/>
          <w:spacing w:val="3"/>
          <w:sz w:val="18"/>
        </w:rPr>
      </w:r>
      <w:r>
        <w:rPr>
          <w:rFonts w:ascii="Times New Roman" w:hAnsi="Times New Roman"/>
          <w:spacing w:val="-2"/>
          <w:sz w:val="18"/>
        </w:rPr>
        <w:t>personnel</w:t>
      </w:r>
    </w:p>
    <w:p>
      <w:pPr>
        <w:pStyle w:val="Normal"/>
        <w:tabs>
          <w:tab w:val="clear" w:pos="720"/>
          <w:tab w:val="right" w:pos="8474" w:leader="none"/>
        </w:tabs>
        <w:spacing w:before="244" w:after="0"/>
        <w:ind w:left="842" w:right="0" w:hanging="0"/>
        <w:jc w:val="left"/>
        <w:rPr>
          <w:rFonts w:ascii="Times New Roman" w:hAnsi="Times New Roman"/>
          <w:sz w:val="18"/>
        </w:rPr>
      </w:pPr>
      <w:r>
        <w:rPr>
          <w:rFonts w:ascii="Times New Roman" w:hAnsi="Times New Roman"/>
          <w:b/>
          <w:sz w:val="18"/>
        </w:rPr>
        <w:t>Sayre ville</w:t>
      </w:r>
      <w:r>
        <w:rPr>
          <w:rFonts w:ascii="Times New Roman" w:hAnsi="Times New Roman"/>
          <w:b/>
          <w:spacing w:val="6"/>
          <w:sz w:val="18"/>
        </w:rPr>
      </w:r>
      <w:r>
        <w:rPr>
          <w:rFonts w:ascii="Times New Roman" w:hAnsi="Times New Roman"/>
          <w:b/>
          <w:sz w:val="18"/>
        </w:rPr>
        <w:t>Police</w:t>
      </w:r>
      <w:r>
        <w:rPr>
          <w:rFonts w:ascii="Times New Roman" w:hAnsi="Times New Roman"/>
          <w:b/>
          <w:spacing w:val="6"/>
          <w:sz w:val="18"/>
        </w:rPr>
      </w:r>
      <w:r>
        <w:rPr>
          <w:rFonts w:ascii="Times New Roman" w:hAnsi="Times New Roman"/>
          <w:b/>
          <w:spacing w:val="-2"/>
          <w:sz w:val="18"/>
        </w:rPr>
        <w:t>Department</w:t>
      </w:r>
      <w:r>
        <w:rPr>
          <w:rFonts w:ascii="Times New Roman" w:hAnsi="Times New Roman"/>
          <w:sz w:val="18"/>
        </w:rPr>
      </w:r>
      <w:r>
        <w:rPr>
          <w:rFonts w:ascii="Times New Roman" w:hAnsi="Times New Roman"/>
          <w:spacing w:val="-4"/>
          <w:sz w:val="18"/>
        </w:rPr>
        <w:t>1987</w:t>
      </w:r>
      <w:r>
        <w:rPr>
          <w:rFonts w:ascii="Times New Roman" w:hAnsi="Times New Roman"/>
          <w:sz w:val="18"/>
        </w:rPr>
        <w:t>- 2022</w:t>
      </w:r>
    </w:p>
    <w:p>
      <w:pPr>
        <w:pStyle w:val="ListParagraph"/>
        <w:numPr>
          <w:ilvl w:val="0"/>
          <w:numId w:val="1"/>
        </w:numPr>
        <w:tabs>
          <w:tab w:val="clear" w:pos="720"/>
          <w:tab w:val="left" w:pos="1468" w:leader="none"/>
        </w:tabs>
        <w:spacing w:lineRule="auto" w:line="240" w:before="8" w:after="0"/>
        <w:ind w:left="1468" w:right="0" w:hanging="274"/>
        <w:jc w:val="left"/>
        <w:rPr>
          <w:rFonts w:ascii="Times New Roman" w:hAnsi="Times New Roman"/>
          <w:sz w:val="18"/>
        </w:rPr>
      </w:pPr>
      <w:r>
        <w:rPr>
          <w:rFonts w:ascii="Times New Roman" w:hAnsi="Times New Roman"/>
          <w:sz w:val="18"/>
        </w:rPr>
        <w:t>Uniformed</w:t>
      </w:r>
      <w:r>
        <w:rPr>
          <w:rFonts w:ascii="Times New Roman" w:hAnsi="Times New Roman"/>
          <w:spacing w:val="4"/>
          <w:sz w:val="18"/>
        </w:rPr>
      </w:r>
      <w:r>
        <w:rPr>
          <w:rFonts w:ascii="Times New Roman" w:hAnsi="Times New Roman"/>
          <w:sz w:val="18"/>
        </w:rPr>
        <w:t>Division,</w:t>
      </w:r>
      <w:r>
        <w:rPr>
          <w:rFonts w:ascii="Times New Roman" w:hAnsi="Times New Roman"/>
          <w:spacing w:val="5"/>
          <w:sz w:val="18"/>
        </w:rPr>
      </w:r>
      <w:r>
        <w:rPr>
          <w:rFonts w:ascii="Times New Roman" w:hAnsi="Times New Roman"/>
          <w:sz w:val="18"/>
        </w:rPr>
        <w:t>Patrol</w:t>
      </w:r>
      <w:r>
        <w:rPr>
          <w:rFonts w:ascii="Times New Roman" w:hAnsi="Times New Roman"/>
          <w:spacing w:val="4"/>
          <w:sz w:val="18"/>
        </w:rPr>
      </w:r>
      <w:r>
        <w:rPr>
          <w:rFonts w:ascii="Times New Roman" w:hAnsi="Times New Roman"/>
          <w:sz w:val="18"/>
        </w:rPr>
        <w:t>Officer</w:t>
      </w:r>
      <w:r>
        <w:rPr>
          <w:rFonts w:ascii="Times New Roman" w:hAnsi="Times New Roman"/>
          <w:spacing w:val="5"/>
          <w:sz w:val="18"/>
        </w:rPr>
      </w:r>
      <w:r>
        <w:rPr>
          <w:rFonts w:ascii="Times New Roman" w:hAnsi="Times New Roman"/>
          <w:sz w:val="18"/>
        </w:rPr>
        <w:t>from</w:t>
      </w:r>
      <w:r>
        <w:rPr>
          <w:rFonts w:ascii="Times New Roman" w:hAnsi="Times New Roman"/>
          <w:spacing w:val="4"/>
          <w:sz w:val="18"/>
        </w:rPr>
      </w:r>
      <w:r>
        <w:rPr>
          <w:rFonts w:ascii="Times New Roman" w:hAnsi="Times New Roman"/>
          <w:sz w:val="18"/>
        </w:rPr>
        <w:t>1987</w:t>
      </w:r>
      <w:r>
        <w:rPr>
          <w:rFonts w:ascii="Times New Roman" w:hAnsi="Times New Roman"/>
          <w:spacing w:val="5"/>
          <w:sz w:val="18"/>
        </w:rPr>
      </w:r>
      <w:r>
        <w:rPr>
          <w:rFonts w:ascii="Times New Roman" w:hAnsi="Times New Roman"/>
          <w:sz w:val="18"/>
        </w:rPr>
        <w:t>–</w:t>
      </w:r>
      <w:r>
        <w:rPr>
          <w:rFonts w:ascii="Times New Roman" w:hAnsi="Times New Roman"/>
          <w:spacing w:val="5"/>
          <w:sz w:val="18"/>
        </w:rPr>
      </w:r>
      <w:r>
        <w:rPr>
          <w:rFonts w:ascii="Times New Roman" w:hAnsi="Times New Roman"/>
          <w:spacing w:val="-4"/>
          <w:sz w:val="18"/>
        </w:rPr>
        <w:t>1993</w:t>
      </w:r>
    </w:p>
    <w:p>
      <w:pPr>
        <w:pStyle w:val="ListParagraph"/>
        <w:numPr>
          <w:ilvl w:val="0"/>
          <w:numId w:val="1"/>
        </w:numPr>
        <w:tabs>
          <w:tab w:val="clear" w:pos="720"/>
          <w:tab w:val="left" w:pos="1468" w:leader="none"/>
        </w:tabs>
        <w:spacing w:lineRule="auto" w:line="240" w:before="3" w:after="0"/>
        <w:ind w:left="1468" w:right="0" w:hanging="274"/>
        <w:jc w:val="left"/>
        <w:rPr>
          <w:rFonts w:ascii="Times New Roman" w:hAnsi="Times New Roman"/>
          <w:sz w:val="18"/>
        </w:rPr>
      </w:pPr>
      <w:r>
        <w:rPr>
          <w:rFonts w:ascii="Times New Roman" w:hAnsi="Times New Roman"/>
          <w:sz w:val="18"/>
        </w:rPr>
        <w:t>Detective</w:t>
      </w:r>
      <w:r>
        <w:rPr>
          <w:rFonts w:ascii="Times New Roman" w:hAnsi="Times New Roman"/>
          <w:spacing w:val="5"/>
          <w:sz w:val="18"/>
        </w:rPr>
      </w:r>
      <w:r>
        <w:rPr>
          <w:rFonts w:ascii="Times New Roman" w:hAnsi="Times New Roman"/>
          <w:sz w:val="18"/>
        </w:rPr>
        <w:t>Division,</w:t>
      </w:r>
      <w:r>
        <w:rPr>
          <w:rFonts w:ascii="Times New Roman" w:hAnsi="Times New Roman"/>
          <w:spacing w:val="5"/>
          <w:sz w:val="18"/>
        </w:rPr>
      </w:r>
      <w:r>
        <w:rPr>
          <w:rFonts w:ascii="Times New Roman" w:hAnsi="Times New Roman"/>
          <w:sz w:val="18"/>
        </w:rPr>
        <w:t>Identification</w:t>
      </w:r>
      <w:r>
        <w:rPr>
          <w:rFonts w:ascii="Times New Roman" w:hAnsi="Times New Roman"/>
          <w:spacing w:val="5"/>
          <w:sz w:val="18"/>
        </w:rPr>
      </w:r>
      <w:r>
        <w:rPr>
          <w:rFonts w:ascii="Times New Roman" w:hAnsi="Times New Roman"/>
          <w:sz w:val="18"/>
        </w:rPr>
        <w:t>and</w:t>
      </w:r>
      <w:r>
        <w:rPr>
          <w:rFonts w:ascii="Times New Roman" w:hAnsi="Times New Roman"/>
          <w:spacing w:val="5"/>
          <w:sz w:val="18"/>
        </w:rPr>
      </w:r>
      <w:r>
        <w:rPr>
          <w:rFonts w:ascii="Times New Roman" w:hAnsi="Times New Roman"/>
          <w:sz w:val="18"/>
        </w:rPr>
        <w:t>Juvenile</w:t>
      </w:r>
      <w:r>
        <w:rPr>
          <w:rFonts w:ascii="Times New Roman" w:hAnsi="Times New Roman"/>
          <w:spacing w:val="5"/>
          <w:sz w:val="18"/>
        </w:rPr>
      </w:r>
      <w:r>
        <w:rPr>
          <w:rFonts w:ascii="Times New Roman" w:hAnsi="Times New Roman"/>
          <w:sz w:val="18"/>
        </w:rPr>
        <w:t>Bureau</w:t>
      </w:r>
      <w:r>
        <w:rPr>
          <w:rFonts w:ascii="Times New Roman" w:hAnsi="Times New Roman"/>
          <w:spacing w:val="5"/>
          <w:sz w:val="18"/>
        </w:rPr>
      </w:r>
      <w:r>
        <w:rPr>
          <w:rFonts w:ascii="Times New Roman" w:hAnsi="Times New Roman"/>
          <w:sz w:val="18"/>
        </w:rPr>
        <w:t>from</w:t>
      </w:r>
      <w:r>
        <w:rPr>
          <w:rFonts w:ascii="Times New Roman" w:hAnsi="Times New Roman"/>
          <w:spacing w:val="5"/>
          <w:sz w:val="18"/>
        </w:rPr>
      </w:r>
      <w:r>
        <w:rPr>
          <w:rFonts w:ascii="Times New Roman" w:hAnsi="Times New Roman"/>
          <w:sz w:val="18"/>
        </w:rPr>
        <w:t>1993</w:t>
      </w:r>
      <w:r>
        <w:rPr>
          <w:rFonts w:ascii="Times New Roman" w:hAnsi="Times New Roman"/>
          <w:spacing w:val="5"/>
          <w:sz w:val="18"/>
        </w:rPr>
      </w:r>
      <w:r>
        <w:rPr>
          <w:rFonts w:ascii="Times New Roman" w:hAnsi="Times New Roman"/>
          <w:sz w:val="18"/>
        </w:rPr>
        <w:t>–</w:t>
      </w:r>
      <w:r>
        <w:rPr>
          <w:rFonts w:ascii="Times New Roman" w:hAnsi="Times New Roman"/>
          <w:spacing w:val="5"/>
          <w:sz w:val="18"/>
        </w:rPr>
      </w:r>
      <w:r>
        <w:rPr>
          <w:rFonts w:ascii="Times New Roman" w:hAnsi="Times New Roman"/>
          <w:spacing w:val="-4"/>
          <w:sz w:val="18"/>
        </w:rPr>
        <w:t>1999</w:t>
      </w:r>
    </w:p>
    <w:p>
      <w:pPr>
        <w:pStyle w:val="ListParagraph"/>
        <w:numPr>
          <w:ilvl w:val="0"/>
          <w:numId w:val="1"/>
        </w:numPr>
        <w:tabs>
          <w:tab w:val="clear" w:pos="720"/>
          <w:tab w:val="left" w:pos="1468" w:leader="none"/>
        </w:tabs>
        <w:spacing w:lineRule="auto" w:line="240" w:before="4" w:after="0"/>
        <w:ind w:left="1468" w:right="0" w:hanging="274"/>
        <w:jc w:val="left"/>
        <w:rPr>
          <w:rFonts w:ascii="Times New Roman" w:hAnsi="Times New Roman"/>
          <w:sz w:val="18"/>
        </w:rPr>
      </w:pPr>
      <w:r>
        <w:rPr>
          <w:rFonts w:ascii="Times New Roman" w:hAnsi="Times New Roman"/>
          <w:sz w:val="18"/>
        </w:rPr>
        <w:t>Sergeant,</w:t>
      </w:r>
      <w:r>
        <w:rPr>
          <w:rFonts w:ascii="Times New Roman" w:hAnsi="Times New Roman"/>
          <w:spacing w:val="5"/>
          <w:sz w:val="18"/>
        </w:rPr>
      </w:r>
      <w:r>
        <w:rPr>
          <w:rFonts w:ascii="Times New Roman" w:hAnsi="Times New Roman"/>
          <w:sz w:val="18"/>
        </w:rPr>
        <w:t>Detective</w:t>
      </w:r>
      <w:r>
        <w:rPr>
          <w:rFonts w:ascii="Times New Roman" w:hAnsi="Times New Roman"/>
          <w:spacing w:val="6"/>
          <w:sz w:val="18"/>
        </w:rPr>
      </w:r>
      <w:r>
        <w:rPr>
          <w:rFonts w:ascii="Times New Roman" w:hAnsi="Times New Roman"/>
          <w:sz w:val="18"/>
        </w:rPr>
        <w:t>Division / Supervisor</w:t>
      </w:r>
      <w:r>
        <w:rPr>
          <w:rFonts w:ascii="Times New Roman" w:hAnsi="Times New Roman"/>
          <w:spacing w:val="5"/>
          <w:sz w:val="18"/>
        </w:rPr>
      </w:r>
      <w:r>
        <w:rPr>
          <w:rFonts w:ascii="Times New Roman" w:hAnsi="Times New Roman"/>
          <w:sz w:val="18"/>
        </w:rPr>
        <w:t>of</w:t>
      </w:r>
      <w:r>
        <w:rPr>
          <w:rFonts w:ascii="Times New Roman" w:hAnsi="Times New Roman"/>
          <w:spacing w:val="6"/>
          <w:sz w:val="18"/>
        </w:rPr>
      </w:r>
      <w:r>
        <w:rPr>
          <w:rFonts w:ascii="Times New Roman" w:hAnsi="Times New Roman"/>
          <w:sz w:val="18"/>
        </w:rPr>
        <w:t>Criminal</w:t>
      </w:r>
      <w:r>
        <w:rPr>
          <w:rFonts w:ascii="Times New Roman" w:hAnsi="Times New Roman"/>
          <w:spacing w:val="5"/>
          <w:sz w:val="18"/>
        </w:rPr>
      </w:r>
      <w:r>
        <w:rPr>
          <w:rFonts w:ascii="Times New Roman" w:hAnsi="Times New Roman"/>
          <w:sz w:val="18"/>
        </w:rPr>
        <w:t>Investigations</w:t>
      </w:r>
      <w:r>
        <w:rPr>
          <w:rFonts w:ascii="Times New Roman" w:hAnsi="Times New Roman"/>
          <w:spacing w:val="6"/>
          <w:sz w:val="18"/>
        </w:rPr>
      </w:r>
      <w:r>
        <w:rPr>
          <w:rFonts w:ascii="Times New Roman" w:hAnsi="Times New Roman"/>
          <w:sz w:val="18"/>
        </w:rPr>
        <w:t>Unit</w:t>
      </w:r>
      <w:r>
        <w:rPr>
          <w:rFonts w:ascii="Times New Roman" w:hAnsi="Times New Roman"/>
          <w:spacing w:val="5"/>
          <w:sz w:val="18"/>
        </w:rPr>
      </w:r>
      <w:r>
        <w:rPr>
          <w:rFonts w:ascii="Times New Roman" w:hAnsi="Times New Roman"/>
          <w:sz w:val="18"/>
        </w:rPr>
        <w:t>from</w:t>
      </w:r>
      <w:r>
        <w:rPr>
          <w:rFonts w:ascii="Times New Roman" w:hAnsi="Times New Roman"/>
          <w:spacing w:val="6"/>
          <w:sz w:val="18"/>
        </w:rPr>
      </w:r>
      <w:r>
        <w:rPr>
          <w:rFonts w:ascii="Times New Roman" w:hAnsi="Times New Roman"/>
          <w:sz w:val="18"/>
        </w:rPr>
        <w:t>1995</w:t>
      </w:r>
      <w:r>
        <w:rPr>
          <w:rFonts w:ascii="Times New Roman" w:hAnsi="Times New Roman"/>
          <w:spacing w:val="5"/>
          <w:sz w:val="18"/>
        </w:rPr>
      </w:r>
      <w:r>
        <w:rPr>
          <w:rFonts w:ascii="Times New Roman" w:hAnsi="Times New Roman"/>
          <w:sz w:val="18"/>
        </w:rPr>
        <w:t>–</w:t>
      </w:r>
      <w:r>
        <w:rPr>
          <w:rFonts w:ascii="Times New Roman" w:hAnsi="Times New Roman"/>
          <w:spacing w:val="6"/>
          <w:sz w:val="18"/>
        </w:rPr>
      </w:r>
      <w:r>
        <w:rPr>
          <w:rFonts w:ascii="Times New Roman" w:hAnsi="Times New Roman"/>
          <w:spacing w:val="-4"/>
          <w:sz w:val="18"/>
        </w:rPr>
        <w:t>1999</w:t>
      </w:r>
    </w:p>
    <w:p>
      <w:pPr>
        <w:pStyle w:val="ListParagraph"/>
        <w:numPr>
          <w:ilvl w:val="0"/>
          <w:numId w:val="1"/>
        </w:numPr>
        <w:tabs>
          <w:tab w:val="clear" w:pos="720"/>
          <w:tab w:val="left" w:pos="1468" w:leader="none"/>
        </w:tabs>
        <w:spacing w:lineRule="auto" w:line="240" w:before="3" w:after="0"/>
        <w:ind w:left="1468" w:right="0" w:hanging="274"/>
        <w:jc w:val="left"/>
        <w:rPr>
          <w:rFonts w:ascii="Times New Roman" w:hAnsi="Times New Roman"/>
          <w:sz w:val="18"/>
        </w:rPr>
      </w:pPr>
      <w:r>
        <w:rPr>
          <w:rFonts w:ascii="Times New Roman" w:hAnsi="Times New Roman"/>
          <w:sz w:val="18"/>
        </w:rPr>
        <w:t>Lieutenant,</w:t>
      </w:r>
      <w:r>
        <w:rPr>
          <w:rFonts w:ascii="Times New Roman" w:hAnsi="Times New Roman"/>
          <w:spacing w:val="4"/>
          <w:sz w:val="18"/>
        </w:rPr>
      </w:r>
      <w:r>
        <w:rPr>
          <w:rFonts w:ascii="Times New Roman" w:hAnsi="Times New Roman"/>
          <w:sz w:val="18"/>
        </w:rPr>
        <w:t>Uniform</w:t>
      </w:r>
      <w:r>
        <w:rPr>
          <w:rFonts w:ascii="Times New Roman" w:hAnsi="Times New Roman"/>
          <w:spacing w:val="5"/>
          <w:sz w:val="18"/>
        </w:rPr>
      </w:r>
      <w:r>
        <w:rPr>
          <w:rFonts w:ascii="Times New Roman" w:hAnsi="Times New Roman"/>
          <w:sz w:val="18"/>
        </w:rPr>
        <w:t>Division</w:t>
      </w:r>
      <w:r>
        <w:rPr>
          <w:rFonts w:ascii="Times New Roman" w:hAnsi="Times New Roman"/>
          <w:spacing w:val="5"/>
          <w:sz w:val="18"/>
        </w:rPr>
      </w:r>
      <w:r>
        <w:rPr>
          <w:rFonts w:ascii="Times New Roman" w:hAnsi="Times New Roman"/>
          <w:sz w:val="18"/>
        </w:rPr>
        <w:t>as</w:t>
      </w:r>
      <w:r>
        <w:rPr>
          <w:rFonts w:ascii="Times New Roman" w:hAnsi="Times New Roman"/>
          <w:spacing w:val="5"/>
          <w:sz w:val="18"/>
        </w:rPr>
      </w:r>
      <w:r>
        <w:rPr>
          <w:rFonts w:ascii="Times New Roman" w:hAnsi="Times New Roman"/>
          <w:sz w:val="18"/>
        </w:rPr>
        <w:t>Station</w:t>
      </w:r>
      <w:r>
        <w:rPr>
          <w:rFonts w:ascii="Times New Roman" w:hAnsi="Times New Roman"/>
          <w:spacing w:val="5"/>
          <w:sz w:val="18"/>
        </w:rPr>
      </w:r>
      <w:r>
        <w:rPr>
          <w:rFonts w:ascii="Times New Roman" w:hAnsi="Times New Roman"/>
          <w:sz w:val="18"/>
        </w:rPr>
        <w:t>Commander</w:t>
      </w:r>
      <w:r>
        <w:rPr>
          <w:rFonts w:ascii="Times New Roman" w:hAnsi="Times New Roman"/>
          <w:spacing w:val="5"/>
          <w:sz w:val="18"/>
        </w:rPr>
      </w:r>
      <w:r>
        <w:rPr>
          <w:rFonts w:ascii="Times New Roman" w:hAnsi="Times New Roman"/>
          <w:sz w:val="18"/>
        </w:rPr>
        <w:t>from</w:t>
      </w:r>
      <w:r>
        <w:rPr>
          <w:rFonts w:ascii="Times New Roman" w:hAnsi="Times New Roman"/>
          <w:spacing w:val="5"/>
          <w:sz w:val="18"/>
        </w:rPr>
      </w:r>
      <w:r>
        <w:rPr>
          <w:rFonts w:ascii="Times New Roman" w:hAnsi="Times New Roman"/>
          <w:sz w:val="18"/>
        </w:rPr>
        <w:t>2005</w:t>
      </w:r>
      <w:r>
        <w:rPr>
          <w:rFonts w:ascii="Times New Roman" w:hAnsi="Times New Roman"/>
          <w:spacing w:val="5"/>
          <w:sz w:val="18"/>
        </w:rPr>
      </w:r>
      <w:r>
        <w:rPr>
          <w:rFonts w:ascii="Times New Roman" w:hAnsi="Times New Roman"/>
          <w:sz w:val="18"/>
        </w:rPr>
        <w:t>–</w:t>
      </w:r>
      <w:r>
        <w:rPr>
          <w:rFonts w:ascii="Times New Roman" w:hAnsi="Times New Roman"/>
          <w:spacing w:val="5"/>
          <w:sz w:val="18"/>
        </w:rPr>
      </w:r>
      <w:r>
        <w:rPr>
          <w:rFonts w:ascii="Times New Roman" w:hAnsi="Times New Roman"/>
          <w:spacing w:val="-4"/>
          <w:sz w:val="18"/>
        </w:rPr>
        <w:t>2009</w:t>
      </w:r>
    </w:p>
    <w:p>
      <w:pPr>
        <w:pStyle w:val="ListParagraph"/>
        <w:numPr>
          <w:ilvl w:val="0"/>
          <w:numId w:val="1"/>
        </w:numPr>
        <w:tabs>
          <w:tab w:val="clear" w:pos="720"/>
          <w:tab w:val="left" w:pos="1468" w:leader="none"/>
        </w:tabs>
        <w:spacing w:lineRule="auto" w:line="240" w:before="3" w:after="0"/>
        <w:ind w:left="1468" w:right="0" w:hanging="274"/>
        <w:jc w:val="left"/>
        <w:rPr>
          <w:rFonts w:ascii="Times New Roman" w:hAnsi="Times New Roman"/>
          <w:sz w:val="18"/>
        </w:rPr>
      </w:pPr>
      <w:r>
        <w:rPr>
          <w:rFonts w:ascii="Times New Roman" w:hAnsi="Times New Roman"/>
          <w:sz w:val="18"/>
        </w:rPr>
        <w:t>Captain,</w:t>
      </w:r>
      <w:r>
        <w:rPr>
          <w:rFonts w:ascii="Times New Roman" w:hAnsi="Times New Roman"/>
          <w:spacing w:val="6"/>
          <w:sz w:val="18"/>
        </w:rPr>
      </w:r>
      <w:r>
        <w:rPr>
          <w:rFonts w:ascii="Times New Roman" w:hAnsi="Times New Roman"/>
          <w:sz w:val="18"/>
        </w:rPr>
        <w:t>Administrative / Detective</w:t>
      </w:r>
      <w:r>
        <w:rPr>
          <w:rFonts w:ascii="Times New Roman" w:hAnsi="Times New Roman"/>
          <w:spacing w:val="6"/>
          <w:sz w:val="18"/>
        </w:rPr>
      </w:r>
      <w:r>
        <w:rPr>
          <w:rFonts w:ascii="Times New Roman" w:hAnsi="Times New Roman"/>
          <w:sz w:val="18"/>
        </w:rPr>
        <w:t>Division</w:t>
      </w:r>
      <w:r>
        <w:rPr>
          <w:rFonts w:ascii="Times New Roman" w:hAnsi="Times New Roman"/>
          <w:spacing w:val="7"/>
          <w:sz w:val="18"/>
        </w:rPr>
      </w:r>
      <w:r>
        <w:rPr>
          <w:rFonts w:ascii="Times New Roman" w:hAnsi="Times New Roman"/>
          <w:sz w:val="18"/>
        </w:rPr>
        <w:t>from</w:t>
      </w:r>
      <w:r>
        <w:rPr>
          <w:rFonts w:ascii="Times New Roman" w:hAnsi="Times New Roman"/>
          <w:spacing w:val="6"/>
          <w:sz w:val="18"/>
        </w:rPr>
      </w:r>
      <w:r>
        <w:rPr>
          <w:rFonts w:ascii="Times New Roman" w:hAnsi="Times New Roman"/>
          <w:sz w:val="18"/>
        </w:rPr>
        <w:t>2009</w:t>
      </w:r>
      <w:r>
        <w:rPr>
          <w:rFonts w:ascii="Times New Roman" w:hAnsi="Times New Roman"/>
          <w:spacing w:val="7"/>
          <w:sz w:val="18"/>
        </w:rPr>
      </w:r>
      <w:r>
        <w:rPr>
          <w:rFonts w:ascii="Times New Roman" w:hAnsi="Times New Roman"/>
          <w:sz w:val="18"/>
        </w:rPr>
        <w:t>–</w:t>
      </w:r>
      <w:r>
        <w:rPr>
          <w:rFonts w:ascii="Times New Roman" w:hAnsi="Times New Roman"/>
          <w:spacing w:val="6"/>
          <w:sz w:val="18"/>
        </w:rPr>
      </w:r>
      <w:r>
        <w:rPr>
          <w:rFonts w:ascii="Times New Roman" w:hAnsi="Times New Roman"/>
          <w:spacing w:val="-4"/>
          <w:sz w:val="18"/>
        </w:rPr>
        <w:t>2011</w:t>
      </w:r>
    </w:p>
    <w:p>
      <w:pPr>
        <w:pStyle w:val="ListParagraph"/>
        <w:numPr>
          <w:ilvl w:val="0"/>
          <w:numId w:val="1"/>
        </w:numPr>
        <w:tabs>
          <w:tab w:val="clear" w:pos="720"/>
          <w:tab w:val="left" w:pos="1468" w:leader="none"/>
        </w:tabs>
        <w:spacing w:lineRule="auto" w:line="240" w:before="4" w:after="0"/>
        <w:ind w:left="1468" w:right="0" w:hanging="274"/>
        <w:jc w:val="left"/>
        <w:rPr>
          <w:rFonts w:ascii="Times New Roman" w:hAnsi="Times New Roman"/>
          <w:sz w:val="18"/>
        </w:rPr>
      </w:pPr>
      <w:r>
        <w:rPr>
          <w:rFonts w:ascii="Times New Roman" w:hAnsi="Times New Roman"/>
          <w:sz w:val="18"/>
        </w:rPr>
        <w:t>Chief</w:t>
      </w:r>
      <w:r>
        <w:rPr>
          <w:rFonts w:ascii="Times New Roman" w:hAnsi="Times New Roman"/>
          <w:spacing w:val="1"/>
          <w:sz w:val="18"/>
        </w:rPr>
      </w:r>
      <w:r>
        <w:rPr>
          <w:rFonts w:ascii="Times New Roman" w:hAnsi="Times New Roman"/>
          <w:sz w:val="18"/>
        </w:rPr>
        <w:t>of</w:t>
      </w:r>
      <w:r>
        <w:rPr>
          <w:rFonts w:ascii="Times New Roman" w:hAnsi="Times New Roman"/>
          <w:spacing w:val="3"/>
          <w:sz w:val="18"/>
        </w:rPr>
      </w:r>
      <w:r>
        <w:rPr>
          <w:rFonts w:ascii="Times New Roman" w:hAnsi="Times New Roman"/>
          <w:sz w:val="18"/>
        </w:rPr>
        <w:t>Police</w:t>
      </w:r>
      <w:r>
        <w:rPr>
          <w:rFonts w:ascii="Times New Roman" w:hAnsi="Times New Roman"/>
          <w:spacing w:val="3"/>
          <w:sz w:val="18"/>
        </w:rPr>
      </w:r>
      <w:r>
        <w:rPr>
          <w:rFonts w:ascii="Times New Roman" w:hAnsi="Times New Roman"/>
          <w:sz w:val="18"/>
        </w:rPr>
        <w:t>from</w:t>
      </w:r>
      <w:r>
        <w:rPr>
          <w:rFonts w:ascii="Times New Roman" w:hAnsi="Times New Roman"/>
          <w:spacing w:val="3"/>
          <w:sz w:val="18"/>
        </w:rPr>
      </w:r>
      <w:r>
        <w:rPr>
          <w:rFonts w:ascii="Times New Roman" w:hAnsi="Times New Roman"/>
          <w:sz w:val="18"/>
        </w:rPr>
        <w:t>2011</w:t>
      </w:r>
      <w:r>
        <w:rPr>
          <w:rFonts w:ascii="Times New Roman" w:hAnsi="Times New Roman"/>
          <w:spacing w:val="3"/>
          <w:sz w:val="18"/>
        </w:rPr>
      </w:r>
      <w:r>
        <w:rPr>
          <w:rFonts w:ascii="Times New Roman" w:hAnsi="Times New Roman"/>
          <w:sz w:val="18"/>
        </w:rPr>
        <w:t>–</w:t>
      </w:r>
      <w:r>
        <w:rPr>
          <w:rFonts w:ascii="Times New Roman" w:hAnsi="Times New Roman"/>
          <w:spacing w:val="3"/>
          <w:sz w:val="18"/>
        </w:rPr>
      </w:r>
      <w:r>
        <w:rPr>
          <w:rFonts w:ascii="Times New Roman" w:hAnsi="Times New Roman"/>
          <w:spacing w:val="-4"/>
          <w:sz w:val="18"/>
        </w:rPr>
        <w:t>2022</w:t>
      </w:r>
    </w:p>
    <w:p>
      <w:pPr>
        <w:pStyle w:val="ListParagraph"/>
        <w:numPr>
          <w:ilvl w:val="0"/>
          <w:numId w:val="1"/>
        </w:numPr>
        <w:tabs>
          <w:tab w:val="clear" w:pos="720"/>
          <w:tab w:val="left" w:pos="1468" w:leader="none"/>
        </w:tabs>
        <w:spacing w:lineRule="auto" w:line="240" w:before="3" w:after="0"/>
        <w:ind w:left="1468" w:right="0" w:hanging="274"/>
        <w:jc w:val="left"/>
        <w:rPr>
          <w:rFonts w:ascii="Times New Roman" w:hAnsi="Times New Roman"/>
          <w:sz w:val="18"/>
        </w:rPr>
      </w:pPr>
      <w:r>
        <w:rPr>
          <w:rFonts w:ascii="Times New Roman" w:hAnsi="Times New Roman"/>
          <w:sz w:val="18"/>
        </w:rPr>
        <w:t>Emergency</w:t>
      </w:r>
      <w:r>
        <w:rPr>
          <w:rFonts w:ascii="Times New Roman" w:hAnsi="Times New Roman"/>
          <w:spacing w:val="6"/>
          <w:sz w:val="18"/>
        </w:rPr>
      </w:r>
      <w:r>
        <w:rPr>
          <w:rFonts w:ascii="Times New Roman" w:hAnsi="Times New Roman"/>
          <w:sz w:val="18"/>
        </w:rPr>
        <w:t>Management</w:t>
      </w:r>
      <w:r>
        <w:rPr>
          <w:rFonts w:ascii="Times New Roman" w:hAnsi="Times New Roman"/>
          <w:spacing w:val="6"/>
          <w:sz w:val="18"/>
        </w:rPr>
      </w:r>
      <w:r>
        <w:rPr>
          <w:rFonts w:ascii="Times New Roman" w:hAnsi="Times New Roman"/>
          <w:sz w:val="18"/>
        </w:rPr>
        <w:t>Director</w:t>
      </w:r>
      <w:r>
        <w:rPr>
          <w:rFonts w:ascii="Times New Roman" w:hAnsi="Times New Roman"/>
          <w:spacing w:val="6"/>
          <w:sz w:val="18"/>
        </w:rPr>
      </w:r>
      <w:r>
        <w:rPr>
          <w:rFonts w:ascii="Times New Roman" w:hAnsi="Times New Roman"/>
          <w:sz w:val="18"/>
        </w:rPr>
        <w:t>–</w:t>
      </w:r>
      <w:r>
        <w:rPr>
          <w:rFonts w:ascii="Times New Roman" w:hAnsi="Times New Roman"/>
          <w:spacing w:val="6"/>
          <w:sz w:val="18"/>
        </w:rPr>
      </w:r>
      <w:r>
        <w:rPr>
          <w:rFonts w:ascii="Times New Roman" w:hAnsi="Times New Roman"/>
          <w:spacing w:val="-4"/>
          <w:sz w:val="18"/>
        </w:rPr>
        <w:t>2018</w:t>
      </w:r>
    </w:p>
    <w:p>
      <w:pPr>
        <w:pStyle w:val="TextBody"/>
        <w:rPr>
          <w:rFonts w:ascii="Times New Roman" w:hAnsi="Times New Roman"/>
          <w:sz w:val="18"/>
        </w:rPr>
      </w:pPr>
      <w:r>
        <w:rPr>
          <w:rFonts w:ascii="Times New Roman" w:hAnsi="Times New Roman"/>
          <w:sz w:val="18"/>
        </w:rPr>
      </w:r>
    </w:p>
    <w:p>
      <w:pPr>
        <w:pStyle w:val="TextBody"/>
        <w:spacing w:before="11" w:after="0"/>
        <w:rPr>
          <w:rFonts w:ascii="Times New Roman" w:hAnsi="Times New Roman"/>
          <w:sz w:val="18"/>
        </w:rPr>
      </w:pPr>
      <w:r>
        <w:rPr>
          <w:rFonts w:ascii="Times New Roman" w:hAnsi="Times New Roman"/>
          <w:sz w:val="18"/>
        </w:rPr>
      </w:r>
    </w:p>
    <w:p>
      <w:pPr>
        <w:pStyle w:val="Normal"/>
        <w:spacing w:before="0" w:after="0"/>
        <w:ind w:left="0" w:right="194" w:hanging="0"/>
        <w:jc w:val="center"/>
        <w:rPr>
          <w:rFonts w:ascii="Times New Roman" w:hAnsi="Times New Roman"/>
          <w:b/>
          <w:b/>
          <w:sz w:val="21"/>
        </w:rPr>
      </w:pPr>
      <w:r>
        <w:rPr>
          <w:rFonts w:ascii="Times New Roman" w:hAnsi="Times New Roman"/>
          <w:b/>
          <w:spacing w:val="-2"/>
          <w:sz w:val="21"/>
          <w:u w:val="thick"/>
        </w:rPr>
        <w:t>EDUCATION</w:t>
      </w:r>
    </w:p>
    <w:p>
      <w:pPr>
        <w:pStyle w:val="Normal"/>
        <w:tabs>
          <w:tab w:val="clear" w:pos="720"/>
          <w:tab w:val="right" w:pos="8367" w:leader="none"/>
        </w:tabs>
        <w:spacing w:before="253" w:after="0"/>
        <w:ind w:left="842" w:right="0" w:hanging="0"/>
        <w:jc w:val="left"/>
        <w:rPr>
          <w:rFonts w:ascii="Times New Roman" w:hAnsi="Times New Roman"/>
          <w:sz w:val="18"/>
        </w:rPr>
      </w:pPr>
      <w:r>
        <w:rPr>
          <w:rFonts w:ascii="Times New Roman" w:hAnsi="Times New Roman"/>
          <w:b/>
          <w:sz w:val="18"/>
        </w:rPr>
        <w:t>Bachelor</w:t>
      </w:r>
      <w:r>
        <w:rPr>
          <w:rFonts w:ascii="Times New Roman" w:hAnsi="Times New Roman"/>
          <w:b/>
          <w:spacing w:val="5"/>
          <w:sz w:val="18"/>
        </w:rPr>
      </w:r>
      <w:r>
        <w:rPr>
          <w:rFonts w:ascii="Times New Roman" w:hAnsi="Times New Roman"/>
          <w:b/>
          <w:sz w:val="18"/>
        </w:rPr>
        <w:t>of</w:t>
      </w:r>
      <w:r>
        <w:rPr>
          <w:rFonts w:ascii="Times New Roman" w:hAnsi="Times New Roman"/>
          <w:b/>
          <w:spacing w:val="5"/>
          <w:sz w:val="18"/>
        </w:rPr>
      </w:r>
      <w:r>
        <w:rPr>
          <w:rFonts w:ascii="Times New Roman" w:hAnsi="Times New Roman"/>
          <w:b/>
          <w:sz w:val="18"/>
        </w:rPr>
        <w:t>Science,</w:t>
      </w:r>
      <w:r>
        <w:rPr>
          <w:rFonts w:ascii="Times New Roman" w:hAnsi="Times New Roman"/>
          <w:b/>
          <w:spacing w:val="5"/>
          <w:sz w:val="18"/>
        </w:rPr>
      </w:r>
      <w:r>
        <w:rPr>
          <w:rFonts w:ascii="Times New Roman" w:hAnsi="Times New Roman"/>
          <w:i/>
          <w:sz w:val="18"/>
        </w:rPr>
        <w:t>Rutgers</w:t>
      </w:r>
      <w:r>
        <w:rPr>
          <w:rFonts w:ascii="Times New Roman" w:hAnsi="Times New Roman"/>
          <w:i/>
          <w:spacing w:val="5"/>
          <w:sz w:val="18"/>
        </w:rPr>
      </w:r>
      <w:r>
        <w:rPr>
          <w:rFonts w:ascii="Times New Roman" w:hAnsi="Times New Roman"/>
          <w:i/>
          <w:spacing w:val="-2"/>
          <w:sz w:val="18"/>
        </w:rPr>
        <w:t>University</w:t>
      </w:r>
      <w:r>
        <w:rPr>
          <w:rFonts w:ascii="Times New Roman" w:hAnsi="Times New Roman"/>
          <w:sz w:val="18"/>
        </w:rPr>
      </w:r>
      <w:r>
        <w:rPr>
          <w:rFonts w:ascii="Times New Roman" w:hAnsi="Times New Roman"/>
          <w:spacing w:val="-4"/>
          <w:sz w:val="18"/>
        </w:rPr>
        <w:t>1981</w:t>
      </w:r>
    </w:p>
    <w:p>
      <w:pPr>
        <w:pStyle w:val="Normal"/>
        <w:tabs>
          <w:tab w:val="clear" w:pos="720"/>
          <w:tab w:val="right" w:pos="8367" w:leader="none"/>
        </w:tabs>
        <w:spacing w:before="215" w:after="0"/>
        <w:ind w:left="842" w:right="0" w:hanging="0"/>
        <w:jc w:val="left"/>
        <w:rPr>
          <w:rFonts w:ascii="Times New Roman" w:hAnsi="Times New Roman"/>
          <w:sz w:val="18"/>
        </w:rPr>
      </w:pPr>
      <w:r>
        <w:rPr>
          <w:rFonts w:ascii="Times New Roman" w:hAnsi="Times New Roman"/>
          <w:b/>
          <w:sz w:val="18"/>
        </w:rPr>
        <w:t>Graduate,</w:t>
      </w:r>
      <w:r>
        <w:rPr>
          <w:rFonts w:ascii="Times New Roman" w:hAnsi="Times New Roman"/>
          <w:b/>
          <w:spacing w:val="5"/>
          <w:sz w:val="18"/>
        </w:rPr>
      </w:r>
      <w:r>
        <w:rPr>
          <w:rFonts w:ascii="Times New Roman" w:hAnsi="Times New Roman"/>
          <w:i/>
          <w:sz w:val="18"/>
        </w:rPr>
        <w:t>Union</w:t>
      </w:r>
      <w:r>
        <w:rPr>
          <w:rFonts w:ascii="Times New Roman" w:hAnsi="Times New Roman"/>
          <w:i/>
          <w:spacing w:val="5"/>
          <w:sz w:val="18"/>
        </w:rPr>
      </w:r>
      <w:r>
        <w:rPr>
          <w:rFonts w:ascii="Times New Roman" w:hAnsi="Times New Roman"/>
          <w:i/>
          <w:sz w:val="18"/>
        </w:rPr>
        <w:t>Police</w:t>
      </w:r>
      <w:r>
        <w:rPr>
          <w:rFonts w:ascii="Times New Roman" w:hAnsi="Times New Roman"/>
          <w:i/>
          <w:spacing w:val="5"/>
          <w:sz w:val="18"/>
        </w:rPr>
      </w:r>
      <w:r>
        <w:rPr>
          <w:rFonts w:ascii="Times New Roman" w:hAnsi="Times New Roman"/>
          <w:i/>
          <w:spacing w:val="-2"/>
          <w:sz w:val="18"/>
        </w:rPr>
        <w:t>Academy</w:t>
      </w:r>
      <w:r>
        <w:rPr>
          <w:rFonts w:ascii="Times New Roman" w:hAnsi="Times New Roman"/>
          <w:sz w:val="18"/>
        </w:rPr>
      </w:r>
      <w:r>
        <w:rPr>
          <w:rFonts w:ascii="Times New Roman" w:hAnsi="Times New Roman"/>
          <w:spacing w:val="-4"/>
          <w:sz w:val="18"/>
        </w:rPr>
        <w:t>1987</w:t>
      </w:r>
    </w:p>
    <w:p>
      <w:pPr>
        <w:pStyle w:val="Normal"/>
        <w:tabs>
          <w:tab w:val="clear" w:pos="720"/>
          <w:tab w:val="right" w:pos="8367" w:leader="none"/>
        </w:tabs>
        <w:spacing w:before="215" w:after="0"/>
        <w:ind w:left="842" w:right="0" w:hanging="0"/>
        <w:jc w:val="left"/>
        <w:rPr>
          <w:rFonts w:ascii="Times New Roman" w:hAnsi="Times New Roman"/>
          <w:sz w:val="18"/>
        </w:rPr>
      </w:pPr>
      <w:r>
        <w:rPr>
          <w:rFonts w:ascii="Times New Roman" w:hAnsi="Times New Roman"/>
          <w:b/>
          <w:sz w:val="18"/>
        </w:rPr>
        <w:t>Juris</w:t>
      </w:r>
      <w:r>
        <w:rPr>
          <w:rFonts w:ascii="Times New Roman" w:hAnsi="Times New Roman"/>
          <w:b/>
          <w:spacing w:val="4"/>
          <w:sz w:val="18"/>
        </w:rPr>
      </w:r>
      <w:r>
        <w:rPr>
          <w:rFonts w:ascii="Times New Roman" w:hAnsi="Times New Roman"/>
          <w:b/>
          <w:sz w:val="18"/>
        </w:rPr>
        <w:t>Doctorate,</w:t>
      </w:r>
      <w:r>
        <w:rPr>
          <w:rFonts w:ascii="Times New Roman" w:hAnsi="Times New Roman"/>
          <w:b/>
          <w:spacing w:val="5"/>
          <w:sz w:val="18"/>
        </w:rPr>
      </w:r>
      <w:r>
        <w:rPr>
          <w:rFonts w:ascii="Times New Roman" w:hAnsi="Times New Roman"/>
          <w:i/>
          <w:sz w:val="18"/>
        </w:rPr>
        <w:t>Seton</w:t>
      </w:r>
      <w:r>
        <w:rPr>
          <w:rFonts w:ascii="Times New Roman" w:hAnsi="Times New Roman"/>
          <w:i/>
          <w:spacing w:val="4"/>
          <w:sz w:val="18"/>
        </w:rPr>
      </w:r>
      <w:r>
        <w:rPr>
          <w:rFonts w:ascii="Times New Roman" w:hAnsi="Times New Roman"/>
          <w:i/>
          <w:sz w:val="18"/>
        </w:rPr>
        <w:t>Hall</w:t>
      </w:r>
      <w:r>
        <w:rPr>
          <w:rFonts w:ascii="Times New Roman" w:hAnsi="Times New Roman"/>
          <w:i/>
          <w:spacing w:val="5"/>
          <w:sz w:val="18"/>
        </w:rPr>
      </w:r>
      <w:r>
        <w:rPr>
          <w:rFonts w:ascii="Times New Roman" w:hAnsi="Times New Roman"/>
          <w:i/>
          <w:sz w:val="18"/>
        </w:rPr>
        <w:t>University</w:t>
      </w:r>
      <w:r>
        <w:rPr>
          <w:rFonts w:ascii="Times New Roman" w:hAnsi="Times New Roman"/>
          <w:i/>
          <w:spacing w:val="5"/>
          <w:sz w:val="18"/>
        </w:rPr>
      </w:r>
      <w:r>
        <w:rPr>
          <w:rFonts w:ascii="Times New Roman" w:hAnsi="Times New Roman"/>
          <w:i/>
          <w:sz w:val="18"/>
        </w:rPr>
        <w:t>Law</w:t>
      </w:r>
      <w:r>
        <w:rPr>
          <w:rFonts w:ascii="Times New Roman" w:hAnsi="Times New Roman"/>
          <w:i/>
          <w:spacing w:val="4"/>
          <w:sz w:val="18"/>
        </w:rPr>
      </w:r>
      <w:r>
        <w:rPr>
          <w:rFonts w:ascii="Times New Roman" w:hAnsi="Times New Roman"/>
          <w:i/>
          <w:spacing w:val="-2"/>
          <w:sz w:val="18"/>
        </w:rPr>
        <w:t>School</w:t>
      </w:r>
      <w:r>
        <w:rPr>
          <w:rFonts w:ascii="Times New Roman" w:hAnsi="Times New Roman"/>
          <w:sz w:val="18"/>
        </w:rPr>
      </w:r>
      <w:r>
        <w:rPr>
          <w:rFonts w:ascii="Times New Roman" w:hAnsi="Times New Roman"/>
          <w:spacing w:val="-4"/>
          <w:sz w:val="18"/>
        </w:rPr>
        <w:t>1993</w:t>
      </w:r>
    </w:p>
    <w:p>
      <w:pPr>
        <w:pStyle w:val="Normal"/>
        <w:spacing w:before="635" w:after="0"/>
        <w:ind w:left="0" w:right="136" w:hanging="0"/>
        <w:jc w:val="center"/>
        <w:rPr>
          <w:rFonts w:ascii="Times New Roman" w:hAnsi="Times New Roman"/>
          <w:b/>
          <w:b/>
          <w:sz w:val="21"/>
        </w:rPr>
      </w:pPr>
      <w:r>
        <w:rPr>
          <w:rFonts w:ascii="Times New Roman" w:hAnsi="Times New Roman"/>
          <w:b/>
          <w:sz w:val="21"/>
          <w:u w:val="thick"/>
        </w:rPr>
        <w:t>COMMUNITY</w:t>
      </w:r>
      <w:r>
        <w:rPr>
          <w:rFonts w:ascii="Times New Roman" w:hAnsi="Times New Roman"/>
          <w:b/>
          <w:spacing w:val="16"/>
          <w:sz w:val="21"/>
          <w:u w:val="thick"/>
        </w:rPr>
      </w:r>
      <w:r>
        <w:rPr>
          <w:rFonts w:ascii="Times New Roman" w:hAnsi="Times New Roman"/>
          <w:b/>
          <w:spacing w:val="-2"/>
          <w:sz w:val="21"/>
          <w:u w:val="thick"/>
        </w:rPr>
        <w:t>INVOLVEMENT</w:t>
      </w:r>
    </w:p>
    <w:p>
      <w:pPr>
        <w:pStyle w:val="TextBody"/>
        <w:spacing w:before="2" w:after="0"/>
        <w:rPr>
          <w:rFonts w:ascii="Times New Roman" w:hAnsi="Times New Roman"/>
          <w:b/>
          <w:b/>
          <w:sz w:val="19"/>
        </w:rPr>
      </w:pPr>
      <w:r>
        <w:rPr>
          <w:rFonts w:ascii="Times New Roman" w:hAnsi="Times New Roman"/>
          <w:b/>
          <w:sz w:val="19"/>
        </w:rPr>
      </w:r>
    </w:p>
    <w:tbl>
      <w:tblPr>
        <w:tblW w:w="7626" w:type="dxa"/>
        <w:jc w:val="left"/>
        <w:tblInd w:w="799" w:type="dxa"/>
        <w:tblLayout w:type="fixed"/>
        <w:tblCellMar>
          <w:top w:w="0" w:type="dxa"/>
          <w:left w:w="0" w:type="dxa"/>
          <w:bottom w:w="0" w:type="dxa"/>
          <w:right w:w="0" w:type="dxa"/>
        </w:tblCellMar>
        <w:tblLook w:val="01e0"/>
      </w:tblPr>
      <w:tblGrid>
        <w:gridCol w:w="6071"/>
        <w:gridCol w:w="1554"/>
      </w:tblGrid>
      <w:tr>
        <w:trPr>
          <w:trHeight w:val="419" w:hRule="atLeast"/>
        </w:trPr>
        <w:tc>
          <w:tcPr>
            <w:tcW w:w="6071" w:type="dxa"/>
            <w:tcBorders/>
          </w:tcPr>
          <w:p>
            <w:pPr>
              <w:pStyle w:val="TableParagraph"/>
              <w:widowControl w:val="false"/>
              <w:spacing w:lineRule="exact" w:line="202"/>
              <w:ind w:left="50" w:right="0" w:hanging="0"/>
              <w:rPr>
                <w:rFonts w:ascii="Times New Roman" w:hAnsi="Times New Roman"/>
                <w:b/>
                <w:b/>
                <w:sz w:val="18"/>
              </w:rPr>
            </w:pPr>
            <w:r>
              <w:rPr>
                <w:rFonts w:ascii="Times New Roman" w:hAnsi="Times New Roman"/>
                <w:b/>
                <w:sz w:val="18"/>
              </w:rPr>
              <w:t>New</w:t>
            </w:r>
            <w:r>
              <w:rPr>
                <w:rFonts w:ascii="Times New Roman" w:hAnsi="Times New Roman"/>
                <w:b/>
                <w:spacing w:val="3"/>
                <w:sz w:val="18"/>
              </w:rPr>
              <w:t xml:space="preserve"> </w:t>
            </w:r>
            <w:r>
              <w:rPr>
                <w:rFonts w:ascii="Times New Roman" w:hAnsi="Times New Roman"/>
                <w:b/>
                <w:sz w:val="18"/>
              </w:rPr>
              <w:t>Jersey</w:t>
            </w:r>
            <w:r>
              <w:rPr>
                <w:rFonts w:ascii="Times New Roman" w:hAnsi="Times New Roman"/>
                <w:b/>
                <w:spacing w:val="4"/>
                <w:sz w:val="18"/>
              </w:rPr>
              <w:t xml:space="preserve"> </w:t>
            </w:r>
            <w:r>
              <w:rPr>
                <w:rFonts w:ascii="Times New Roman" w:hAnsi="Times New Roman"/>
                <w:b/>
                <w:sz w:val="18"/>
              </w:rPr>
              <w:t>Association</w:t>
            </w:r>
            <w:r>
              <w:rPr>
                <w:rFonts w:ascii="Times New Roman" w:hAnsi="Times New Roman"/>
                <w:b/>
                <w:spacing w:val="4"/>
                <w:sz w:val="18"/>
              </w:rPr>
              <w:t xml:space="preserve"> </w:t>
            </w:r>
            <w:r>
              <w:rPr>
                <w:rFonts w:ascii="Times New Roman" w:hAnsi="Times New Roman"/>
                <w:b/>
                <w:sz w:val="18"/>
              </w:rPr>
              <w:t>of</w:t>
            </w:r>
            <w:r>
              <w:rPr>
                <w:rFonts w:ascii="Times New Roman" w:hAnsi="Times New Roman"/>
                <w:b/>
                <w:spacing w:val="4"/>
                <w:sz w:val="18"/>
              </w:rPr>
              <w:t xml:space="preserve"> </w:t>
            </w:r>
            <w:r>
              <w:rPr>
                <w:rFonts w:ascii="Times New Roman" w:hAnsi="Times New Roman"/>
                <w:b/>
                <w:sz w:val="18"/>
              </w:rPr>
              <w:t>Chiefs</w:t>
            </w:r>
            <w:r>
              <w:rPr>
                <w:rFonts w:ascii="Times New Roman" w:hAnsi="Times New Roman"/>
                <w:b/>
                <w:spacing w:val="4"/>
                <w:sz w:val="18"/>
              </w:rPr>
              <w:t xml:space="preserve"> </w:t>
            </w:r>
            <w:r>
              <w:rPr>
                <w:rFonts w:ascii="Times New Roman" w:hAnsi="Times New Roman"/>
                <w:b/>
                <w:sz w:val="18"/>
              </w:rPr>
              <w:t>of</w:t>
            </w:r>
            <w:r>
              <w:rPr>
                <w:rFonts w:ascii="Times New Roman" w:hAnsi="Times New Roman"/>
                <w:b/>
                <w:spacing w:val="4"/>
                <w:sz w:val="18"/>
              </w:rPr>
              <w:t xml:space="preserve"> </w:t>
            </w:r>
            <w:r>
              <w:rPr>
                <w:rFonts w:ascii="Times New Roman" w:hAnsi="Times New Roman"/>
                <w:b/>
                <w:sz w:val="18"/>
              </w:rPr>
              <w:t>Police</w:t>
            </w:r>
            <w:r>
              <w:rPr>
                <w:rFonts w:ascii="Times New Roman" w:hAnsi="Times New Roman"/>
                <w:b/>
                <w:spacing w:val="4"/>
                <w:sz w:val="18"/>
              </w:rPr>
              <w:t xml:space="preserve"> </w:t>
            </w:r>
            <w:r>
              <w:rPr>
                <w:rFonts w:ascii="Times New Roman" w:hAnsi="Times New Roman"/>
                <w:b/>
                <w:spacing w:val="-2"/>
                <w:sz w:val="18"/>
              </w:rPr>
              <w:t>(NJSACOP)</w:t>
            </w:r>
          </w:p>
          <w:p>
            <w:pPr>
              <w:pStyle w:val="TableParagraph"/>
              <w:widowControl w:val="false"/>
              <w:spacing w:lineRule="exact" w:line="191" w:before="6" w:after="0"/>
              <w:ind w:left="50" w:right="0" w:hanging="0"/>
              <w:rPr>
                <w:rFonts w:ascii="Times New Roman" w:hAnsi="Times New Roman"/>
                <w:sz w:val="18"/>
              </w:rPr>
            </w:pPr>
            <w:r>
              <w:rPr>
                <w:rFonts w:ascii="Times New Roman" w:hAnsi="Times New Roman"/>
                <w:sz w:val="18"/>
              </w:rPr>
              <w:t>Graduate</w:t>
            </w:r>
            <w:r>
              <w:rPr>
                <w:rFonts w:ascii="Times New Roman" w:hAnsi="Times New Roman"/>
                <w:spacing w:val="2"/>
                <w:sz w:val="18"/>
              </w:rPr>
              <w:t xml:space="preserve"> </w:t>
            </w:r>
            <w:r>
              <w:rPr>
                <w:rFonts w:ascii="Times New Roman" w:hAnsi="Times New Roman"/>
                <w:sz w:val="18"/>
              </w:rPr>
              <w:t>of</w:t>
            </w:r>
            <w:r>
              <w:rPr>
                <w:rFonts w:ascii="Times New Roman" w:hAnsi="Times New Roman"/>
                <w:spacing w:val="5"/>
                <w:sz w:val="18"/>
              </w:rPr>
              <w:t xml:space="preserve"> </w:t>
            </w:r>
            <w:r>
              <w:rPr>
                <w:rFonts w:ascii="Times New Roman" w:hAnsi="Times New Roman"/>
                <w:sz w:val="18"/>
              </w:rPr>
              <w:t>Command</w:t>
            </w:r>
            <w:r>
              <w:rPr>
                <w:rFonts w:ascii="Times New Roman" w:hAnsi="Times New Roman"/>
                <w:spacing w:val="5"/>
                <w:sz w:val="18"/>
              </w:rPr>
              <w:t xml:space="preserve"> </w:t>
            </w:r>
            <w:r>
              <w:rPr>
                <w:rFonts w:ascii="Times New Roman" w:hAnsi="Times New Roman"/>
                <w:sz w:val="18"/>
              </w:rPr>
              <w:t>&amp;</w:t>
            </w:r>
            <w:r>
              <w:rPr>
                <w:rFonts w:ascii="Times New Roman" w:hAnsi="Times New Roman"/>
                <w:spacing w:val="5"/>
                <w:sz w:val="18"/>
              </w:rPr>
              <w:t xml:space="preserve"> </w:t>
            </w:r>
            <w:r>
              <w:rPr>
                <w:rFonts w:ascii="Times New Roman" w:hAnsi="Times New Roman"/>
                <w:sz w:val="18"/>
              </w:rPr>
              <w:t>Leadership</w:t>
            </w:r>
            <w:r>
              <w:rPr>
                <w:rFonts w:ascii="Times New Roman" w:hAnsi="Times New Roman"/>
                <w:spacing w:val="5"/>
                <w:sz w:val="18"/>
              </w:rPr>
              <w:t xml:space="preserve"> </w:t>
            </w:r>
            <w:r>
              <w:rPr>
                <w:rFonts w:ascii="Times New Roman" w:hAnsi="Times New Roman"/>
                <w:spacing w:val="-2"/>
                <w:sz w:val="18"/>
              </w:rPr>
              <w:t>Program</w:t>
            </w:r>
          </w:p>
        </w:tc>
        <w:tc>
          <w:tcPr>
            <w:tcW w:w="1554" w:type="dxa"/>
            <w:tcBorders/>
          </w:tcPr>
          <w:p>
            <w:pPr>
              <w:pStyle w:val="TableParagraph"/>
              <w:widowControl w:val="false"/>
              <w:spacing w:before="1" w:after="0"/>
              <w:rPr>
                <w:rFonts w:ascii="Times New Roman" w:hAnsi="Times New Roman"/>
                <w:b/>
                <w:b/>
                <w:sz w:val="18"/>
              </w:rPr>
            </w:pPr>
            <w:r>
              <w:rPr>
                <w:rFonts w:ascii="Times New Roman" w:hAnsi="Times New Roman"/>
                <w:b/>
                <w:sz w:val="18"/>
              </w:rPr>
            </w:r>
          </w:p>
          <w:p>
            <w:pPr>
              <w:pStyle w:val="TableParagraph"/>
              <w:widowControl w:val="false"/>
              <w:spacing w:lineRule="exact" w:line="191"/>
              <w:ind w:left="0" w:right="49" w:hanging="0"/>
              <w:jc w:val="right"/>
              <w:rPr>
                <w:rFonts w:ascii="Times New Roman" w:hAnsi="Times New Roman"/>
                <w:sz w:val="18"/>
              </w:rPr>
            </w:pPr>
            <w:r>
              <w:rPr>
                <w:rFonts w:ascii="Times New Roman" w:hAnsi="Times New Roman"/>
                <w:spacing w:val="-4"/>
                <w:sz w:val="18"/>
              </w:rPr>
              <w:t>2012</w:t>
            </w:r>
          </w:p>
        </w:tc>
      </w:tr>
      <w:tr>
        <w:trPr>
          <w:trHeight w:val="211" w:hRule="atLeast"/>
        </w:trPr>
        <w:tc>
          <w:tcPr>
            <w:tcW w:w="6071" w:type="dxa"/>
            <w:tcBorders/>
          </w:tcPr>
          <w:p>
            <w:pPr>
              <w:pStyle w:val="TableParagraph"/>
              <w:widowControl w:val="false"/>
              <w:spacing w:lineRule="exact" w:line="191"/>
              <w:ind w:left="50" w:right="0" w:hanging="0"/>
              <w:rPr>
                <w:rFonts w:ascii="Times New Roman" w:hAnsi="Times New Roman"/>
                <w:sz w:val="18"/>
              </w:rPr>
            </w:pPr>
            <w:r>
              <w:rPr>
                <w:rFonts w:ascii="Times New Roman" w:hAnsi="Times New Roman"/>
                <w:sz w:val="18"/>
              </w:rPr>
              <w:t>Member</w:t>
            </w:r>
            <w:r>
              <w:rPr>
                <w:rFonts w:ascii="Times New Roman" w:hAnsi="Times New Roman"/>
                <w:spacing w:val="4"/>
                <w:sz w:val="18"/>
              </w:rPr>
              <w:t xml:space="preserve"> </w:t>
            </w:r>
            <w:r>
              <w:rPr>
                <w:rFonts w:ascii="Times New Roman" w:hAnsi="Times New Roman"/>
                <w:sz w:val="18"/>
              </w:rPr>
              <w:t>of</w:t>
            </w:r>
            <w:r>
              <w:rPr>
                <w:rFonts w:ascii="Times New Roman" w:hAnsi="Times New Roman"/>
                <w:spacing w:val="5"/>
                <w:sz w:val="18"/>
              </w:rPr>
              <w:t xml:space="preserve"> </w:t>
            </w:r>
            <w:r>
              <w:rPr>
                <w:rFonts w:ascii="Times New Roman" w:hAnsi="Times New Roman"/>
                <w:sz w:val="18"/>
              </w:rPr>
              <w:t>Executive</w:t>
            </w:r>
            <w:r>
              <w:rPr>
                <w:rFonts w:ascii="Times New Roman" w:hAnsi="Times New Roman"/>
                <w:spacing w:val="5"/>
                <w:sz w:val="18"/>
              </w:rPr>
              <w:t xml:space="preserve"> </w:t>
            </w:r>
            <w:r>
              <w:rPr>
                <w:rFonts w:ascii="Times New Roman" w:hAnsi="Times New Roman"/>
                <w:spacing w:val="-2"/>
                <w:sz w:val="18"/>
              </w:rPr>
              <w:t>Board</w:t>
            </w:r>
          </w:p>
        </w:tc>
        <w:tc>
          <w:tcPr>
            <w:tcW w:w="1554" w:type="dxa"/>
            <w:tcBorders/>
          </w:tcPr>
          <w:p>
            <w:pPr>
              <w:pStyle w:val="TableParagraph"/>
              <w:widowControl w:val="false"/>
              <w:spacing w:lineRule="exact" w:line="191"/>
              <w:ind w:left="0" w:right="49" w:hanging="0"/>
              <w:jc w:val="right"/>
              <w:rPr>
                <w:rFonts w:ascii="Times New Roman" w:hAnsi="Times New Roman"/>
                <w:sz w:val="18"/>
              </w:rPr>
            </w:pPr>
            <w:r>
              <w:rPr>
                <w:rFonts w:ascii="Times New Roman" w:hAnsi="Times New Roman"/>
                <w:spacing w:val="-4"/>
                <w:sz w:val="18"/>
              </w:rPr>
              <w:t>2017</w:t>
            </w:r>
          </w:p>
        </w:tc>
      </w:tr>
      <w:tr>
        <w:trPr>
          <w:trHeight w:val="1477" w:hRule="atLeast"/>
        </w:trPr>
        <w:tc>
          <w:tcPr>
            <w:tcW w:w="6071" w:type="dxa"/>
            <w:tcBorders/>
          </w:tcPr>
          <w:p>
            <w:pPr>
              <w:pStyle w:val="TableParagraph"/>
              <w:widowControl w:val="false"/>
              <w:ind w:left="50" w:right="0" w:hanging="0"/>
              <w:rPr>
                <w:rFonts w:ascii="Times New Roman" w:hAnsi="Times New Roman"/>
                <w:sz w:val="18"/>
              </w:rPr>
            </w:pPr>
            <w:r>
              <w:rPr>
                <w:rFonts w:ascii="Times New Roman" w:hAnsi="Times New Roman"/>
                <w:spacing w:val="-2"/>
                <w:sz w:val="18"/>
              </w:rPr>
              <w:t>President</w:t>
            </w:r>
          </w:p>
          <w:p>
            <w:pPr>
              <w:pStyle w:val="TableParagraph"/>
              <w:widowControl w:val="false"/>
              <w:spacing w:before="2" w:after="0"/>
              <w:ind w:left="50" w:right="0" w:hanging="0"/>
              <w:rPr>
                <w:rFonts w:ascii="Times New Roman" w:hAnsi="Times New Roman"/>
                <w:sz w:val="18"/>
              </w:rPr>
            </w:pPr>
            <w:r>
              <w:rPr>
                <w:rFonts w:ascii="Times New Roman" w:hAnsi="Times New Roman"/>
                <w:sz w:val="18"/>
              </w:rPr>
              <w:t>Foundation</w:t>
            </w:r>
            <w:r>
              <w:rPr>
                <w:rFonts w:ascii="Times New Roman" w:hAnsi="Times New Roman"/>
                <w:spacing w:val="6"/>
                <w:sz w:val="18"/>
              </w:rPr>
              <w:t xml:space="preserve"> </w:t>
            </w:r>
            <w:r>
              <w:rPr>
                <w:rFonts w:ascii="Times New Roman" w:hAnsi="Times New Roman"/>
                <w:sz w:val="18"/>
              </w:rPr>
              <w:t>/</w:t>
            </w:r>
            <w:r>
              <w:rPr>
                <w:rFonts w:ascii="Times New Roman" w:hAnsi="Times New Roman"/>
                <w:spacing w:val="6"/>
                <w:sz w:val="18"/>
              </w:rPr>
              <w:t xml:space="preserve"> </w:t>
            </w:r>
            <w:r>
              <w:rPr>
                <w:rFonts w:ascii="Times New Roman" w:hAnsi="Times New Roman"/>
                <w:sz w:val="18"/>
              </w:rPr>
              <w:t>Accreditation</w:t>
            </w:r>
            <w:r>
              <w:rPr>
                <w:rFonts w:ascii="Times New Roman" w:hAnsi="Times New Roman"/>
                <w:spacing w:val="6"/>
                <w:sz w:val="18"/>
              </w:rPr>
              <w:t xml:space="preserve"> </w:t>
            </w:r>
            <w:r>
              <w:rPr>
                <w:rFonts w:ascii="Times New Roman" w:hAnsi="Times New Roman"/>
                <w:spacing w:val="-2"/>
                <w:sz w:val="18"/>
              </w:rPr>
              <w:t>Chairman</w:t>
            </w:r>
          </w:p>
          <w:p>
            <w:pPr>
              <w:pStyle w:val="TableParagraph"/>
              <w:widowControl w:val="false"/>
              <w:spacing w:lineRule="auto" w:line="240" w:before="6" w:after="0"/>
              <w:ind w:left="50" w:right="487" w:hanging="0"/>
              <w:rPr>
                <w:rFonts w:ascii="Times New Roman" w:hAnsi="Times New Roman"/>
                <w:sz w:val="18"/>
              </w:rPr>
            </w:pPr>
            <w:r>
              <w:rPr>
                <w:rFonts w:ascii="Times New Roman" w:hAnsi="Times New Roman"/>
                <w:sz w:val="18"/>
              </w:rPr>
              <w:t>Committee Chairperson of State Domestic Violence Working Group Member of Training/Education, Command/Leadership Committee Representative to NJ Clean Slate Task Force</w:t>
            </w:r>
          </w:p>
          <w:p>
            <w:pPr>
              <w:pStyle w:val="TableParagraph"/>
              <w:widowControl w:val="false"/>
              <w:spacing w:lineRule="exact" w:line="205"/>
              <w:ind w:left="50" w:right="0" w:hanging="0"/>
              <w:rPr>
                <w:rFonts w:ascii="Times New Roman" w:hAnsi="Times New Roman"/>
                <w:sz w:val="18"/>
              </w:rPr>
            </w:pPr>
            <w:r>
              <w:rPr>
                <w:rFonts w:ascii="Times New Roman" w:hAnsi="Times New Roman"/>
                <w:sz w:val="18"/>
              </w:rPr>
              <w:t>Representative</w:t>
            </w:r>
            <w:r>
              <w:rPr>
                <w:rFonts w:ascii="Times New Roman" w:hAnsi="Times New Roman"/>
                <w:spacing w:val="5"/>
                <w:sz w:val="18"/>
              </w:rPr>
              <w:t xml:space="preserve"> </w:t>
            </w:r>
            <w:r>
              <w:rPr>
                <w:rFonts w:ascii="Times New Roman" w:hAnsi="Times New Roman"/>
                <w:sz w:val="18"/>
              </w:rPr>
              <w:t>to</w:t>
            </w:r>
            <w:r>
              <w:rPr>
                <w:rFonts w:ascii="Times New Roman" w:hAnsi="Times New Roman"/>
                <w:spacing w:val="6"/>
                <w:sz w:val="18"/>
              </w:rPr>
              <w:t xml:space="preserve"> </w:t>
            </w:r>
            <w:r>
              <w:rPr>
                <w:rFonts w:ascii="Times New Roman" w:hAnsi="Times New Roman"/>
                <w:sz w:val="18"/>
              </w:rPr>
              <w:t>the</w:t>
            </w:r>
            <w:r>
              <w:rPr>
                <w:rFonts w:ascii="Times New Roman" w:hAnsi="Times New Roman"/>
                <w:spacing w:val="5"/>
                <w:sz w:val="18"/>
              </w:rPr>
              <w:t xml:space="preserve"> </w:t>
            </w:r>
            <w:r>
              <w:rPr>
                <w:rFonts w:ascii="Times New Roman" w:hAnsi="Times New Roman"/>
                <w:sz w:val="18"/>
              </w:rPr>
              <w:t>Police</w:t>
            </w:r>
            <w:r>
              <w:rPr>
                <w:rFonts w:ascii="Times New Roman" w:hAnsi="Times New Roman"/>
                <w:spacing w:val="6"/>
                <w:sz w:val="18"/>
              </w:rPr>
              <w:t xml:space="preserve"> </w:t>
            </w:r>
            <w:r>
              <w:rPr>
                <w:rFonts w:ascii="Times New Roman" w:hAnsi="Times New Roman"/>
                <w:sz w:val="18"/>
              </w:rPr>
              <w:t>Training</w:t>
            </w:r>
            <w:r>
              <w:rPr>
                <w:rFonts w:ascii="Times New Roman" w:hAnsi="Times New Roman"/>
                <w:spacing w:val="5"/>
                <w:sz w:val="18"/>
              </w:rPr>
              <w:t xml:space="preserve"> </w:t>
            </w:r>
            <w:r>
              <w:rPr>
                <w:rFonts w:ascii="Times New Roman" w:hAnsi="Times New Roman"/>
                <w:sz w:val="18"/>
              </w:rPr>
              <w:t>Commission</w:t>
            </w:r>
            <w:r>
              <w:rPr>
                <w:rFonts w:ascii="Times New Roman" w:hAnsi="Times New Roman"/>
                <w:spacing w:val="6"/>
                <w:sz w:val="18"/>
              </w:rPr>
              <w:t xml:space="preserve"> </w:t>
            </w:r>
            <w:r>
              <w:rPr>
                <w:rFonts w:ascii="Times New Roman" w:hAnsi="Times New Roman"/>
                <w:sz w:val="18"/>
              </w:rPr>
              <w:t>(PTC)</w:t>
            </w:r>
            <w:r>
              <w:rPr>
                <w:rFonts w:ascii="Times New Roman" w:hAnsi="Times New Roman"/>
                <w:spacing w:val="5"/>
                <w:sz w:val="18"/>
              </w:rPr>
              <w:t xml:space="preserve"> </w:t>
            </w:r>
            <w:r>
              <w:rPr>
                <w:rFonts w:ascii="Times New Roman" w:hAnsi="Times New Roman"/>
                <w:sz w:val="18"/>
              </w:rPr>
              <w:t>Advisory</w:t>
            </w:r>
            <w:r>
              <w:rPr>
                <w:rFonts w:ascii="Times New Roman" w:hAnsi="Times New Roman"/>
                <w:spacing w:val="6"/>
                <w:sz w:val="18"/>
              </w:rPr>
              <w:t xml:space="preserve"> </w:t>
            </w:r>
            <w:r>
              <w:rPr>
                <w:rFonts w:ascii="Times New Roman" w:hAnsi="Times New Roman"/>
                <w:spacing w:val="-2"/>
                <w:sz w:val="18"/>
              </w:rPr>
              <w:t>Board</w:t>
            </w:r>
          </w:p>
        </w:tc>
        <w:tc>
          <w:tcPr>
            <w:tcW w:w="1554" w:type="dxa"/>
            <w:tcBorders/>
          </w:tcPr>
          <w:p>
            <w:pPr>
              <w:pStyle w:val="TableParagraph"/>
              <w:widowControl w:val="false"/>
              <w:ind w:left="0" w:right="49" w:hanging="0"/>
              <w:jc w:val="right"/>
              <w:rPr>
                <w:rFonts w:ascii="Times New Roman" w:hAnsi="Times New Roman"/>
                <w:sz w:val="18"/>
              </w:rPr>
            </w:pPr>
            <w:r>
              <w:rPr>
                <w:rFonts w:ascii="Times New Roman" w:hAnsi="Times New Roman"/>
                <w:sz w:val="18"/>
              </w:rPr>
              <w:t>2021</w:t>
            </w:r>
            <w:r>
              <w:rPr>
                <w:rFonts w:ascii="Times New Roman" w:hAnsi="Times New Roman"/>
                <w:spacing w:val="2"/>
                <w:sz w:val="18"/>
              </w:rPr>
              <w:t xml:space="preserve"> </w:t>
            </w:r>
            <w:r>
              <w:rPr>
                <w:rFonts w:ascii="Times New Roman" w:hAnsi="Times New Roman"/>
                <w:sz w:val="18"/>
              </w:rPr>
              <w:t>–</w:t>
            </w:r>
            <w:r>
              <w:rPr>
                <w:rFonts w:ascii="Times New Roman" w:hAnsi="Times New Roman"/>
                <w:spacing w:val="2"/>
                <w:sz w:val="18"/>
              </w:rPr>
              <w:t xml:space="preserve"> </w:t>
            </w:r>
            <w:r>
              <w:rPr>
                <w:rFonts w:ascii="Times New Roman" w:hAnsi="Times New Roman"/>
                <w:spacing w:val="-4"/>
                <w:sz w:val="18"/>
              </w:rPr>
              <w:t>2022</w:t>
            </w:r>
          </w:p>
        </w:tc>
      </w:tr>
      <w:tr>
        <w:trPr>
          <w:trHeight w:val="633" w:hRule="atLeast"/>
        </w:trPr>
        <w:tc>
          <w:tcPr>
            <w:tcW w:w="6071" w:type="dxa"/>
            <w:tcBorders/>
          </w:tcPr>
          <w:p>
            <w:pPr>
              <w:pStyle w:val="TableParagraph"/>
              <w:widowControl w:val="false"/>
              <w:spacing w:before="4" w:after="0"/>
              <w:rPr>
                <w:rFonts w:ascii="Times New Roman" w:hAnsi="Times New Roman"/>
                <w:b/>
                <w:b/>
                <w:sz w:val="18"/>
              </w:rPr>
            </w:pPr>
            <w:r>
              <w:rPr>
                <w:rFonts w:ascii="Times New Roman" w:hAnsi="Times New Roman"/>
                <w:b/>
                <w:sz w:val="18"/>
              </w:rPr>
            </w:r>
          </w:p>
          <w:p>
            <w:pPr>
              <w:pStyle w:val="TableParagraph"/>
              <w:widowControl w:val="false"/>
              <w:ind w:left="50" w:right="0" w:hanging="0"/>
              <w:rPr>
                <w:rFonts w:ascii="Times New Roman" w:hAnsi="Times New Roman"/>
                <w:b/>
                <w:b/>
                <w:sz w:val="18"/>
              </w:rPr>
            </w:pPr>
            <w:r>
              <w:rPr>
                <w:rFonts w:ascii="Times New Roman" w:hAnsi="Times New Roman"/>
                <w:b/>
                <w:sz w:val="18"/>
              </w:rPr>
              <w:t>Middlesex</w:t>
            </w:r>
            <w:r>
              <w:rPr>
                <w:rFonts w:ascii="Times New Roman" w:hAnsi="Times New Roman"/>
                <w:b/>
                <w:spacing w:val="4"/>
                <w:sz w:val="18"/>
              </w:rPr>
              <w:t xml:space="preserve"> </w:t>
            </w:r>
            <w:r>
              <w:rPr>
                <w:rFonts w:ascii="Times New Roman" w:hAnsi="Times New Roman"/>
                <w:b/>
                <w:sz w:val="18"/>
              </w:rPr>
              <w:t>County</w:t>
            </w:r>
            <w:r>
              <w:rPr>
                <w:rFonts w:ascii="Times New Roman" w:hAnsi="Times New Roman"/>
                <w:b/>
                <w:spacing w:val="5"/>
                <w:sz w:val="18"/>
              </w:rPr>
              <w:t xml:space="preserve"> </w:t>
            </w:r>
            <w:r>
              <w:rPr>
                <w:rFonts w:ascii="Times New Roman" w:hAnsi="Times New Roman"/>
                <w:b/>
                <w:sz w:val="18"/>
              </w:rPr>
              <w:t>Association</w:t>
            </w:r>
            <w:r>
              <w:rPr>
                <w:rFonts w:ascii="Times New Roman" w:hAnsi="Times New Roman"/>
                <w:b/>
                <w:spacing w:val="4"/>
                <w:sz w:val="18"/>
              </w:rPr>
              <w:t xml:space="preserve"> </w:t>
            </w:r>
            <w:r>
              <w:rPr>
                <w:rFonts w:ascii="Times New Roman" w:hAnsi="Times New Roman"/>
                <w:b/>
                <w:sz w:val="18"/>
              </w:rPr>
              <w:t>of</w:t>
            </w:r>
            <w:r>
              <w:rPr>
                <w:rFonts w:ascii="Times New Roman" w:hAnsi="Times New Roman"/>
                <w:b/>
                <w:spacing w:val="5"/>
                <w:sz w:val="18"/>
              </w:rPr>
              <w:t xml:space="preserve"> </w:t>
            </w:r>
            <w:r>
              <w:rPr>
                <w:rFonts w:ascii="Times New Roman" w:hAnsi="Times New Roman"/>
                <w:b/>
                <w:sz w:val="18"/>
              </w:rPr>
              <w:t>Chiefs</w:t>
            </w:r>
            <w:r>
              <w:rPr>
                <w:rFonts w:ascii="Times New Roman" w:hAnsi="Times New Roman"/>
                <w:b/>
                <w:spacing w:val="4"/>
                <w:sz w:val="18"/>
              </w:rPr>
              <w:t xml:space="preserve"> </w:t>
            </w:r>
            <w:r>
              <w:rPr>
                <w:rFonts w:ascii="Times New Roman" w:hAnsi="Times New Roman"/>
                <w:b/>
                <w:sz w:val="18"/>
              </w:rPr>
              <w:t>of</w:t>
            </w:r>
            <w:r>
              <w:rPr>
                <w:rFonts w:ascii="Times New Roman" w:hAnsi="Times New Roman"/>
                <w:b/>
                <w:spacing w:val="5"/>
                <w:sz w:val="18"/>
              </w:rPr>
              <w:t xml:space="preserve"> </w:t>
            </w:r>
            <w:r>
              <w:rPr>
                <w:rFonts w:ascii="Times New Roman" w:hAnsi="Times New Roman"/>
                <w:b/>
                <w:sz w:val="18"/>
              </w:rPr>
              <w:t>Police</w:t>
            </w:r>
            <w:r>
              <w:rPr>
                <w:rFonts w:ascii="Times New Roman" w:hAnsi="Times New Roman"/>
                <w:b/>
                <w:spacing w:val="4"/>
                <w:sz w:val="18"/>
              </w:rPr>
              <w:t xml:space="preserve"> </w:t>
            </w:r>
            <w:r>
              <w:rPr>
                <w:rFonts w:ascii="Times New Roman" w:hAnsi="Times New Roman"/>
                <w:b/>
                <w:spacing w:val="-4"/>
                <w:sz w:val="18"/>
              </w:rPr>
              <w:t>(NJ)</w:t>
            </w:r>
          </w:p>
          <w:p>
            <w:pPr>
              <w:pStyle w:val="TableParagraph"/>
              <w:widowControl w:val="false"/>
              <w:spacing w:lineRule="exact" w:line="193" w:before="2" w:after="0"/>
              <w:ind w:left="50" w:right="0" w:hanging="0"/>
              <w:rPr>
                <w:rFonts w:ascii="Times New Roman" w:hAnsi="Times New Roman"/>
                <w:sz w:val="18"/>
              </w:rPr>
            </w:pPr>
            <w:r>
              <w:rPr>
                <w:rFonts w:ascii="Times New Roman" w:hAnsi="Times New Roman"/>
                <w:spacing w:val="-2"/>
                <w:sz w:val="18"/>
              </w:rPr>
              <w:t>Secretary</w:t>
            </w:r>
          </w:p>
        </w:tc>
        <w:tc>
          <w:tcPr>
            <w:tcW w:w="1554" w:type="dxa"/>
            <w:tcBorders/>
          </w:tcPr>
          <w:p>
            <w:pPr>
              <w:pStyle w:val="TableParagraph"/>
              <w:widowControl w:val="false"/>
              <w:rPr>
                <w:rFonts w:ascii="Times New Roman" w:hAnsi="Times New Roman"/>
                <w:b/>
                <w:b/>
                <w:sz w:val="18"/>
              </w:rPr>
            </w:pPr>
            <w:r>
              <w:rPr>
                <w:rFonts w:ascii="Times New Roman" w:hAnsi="Times New Roman"/>
                <w:b/>
                <w:sz w:val="18"/>
              </w:rPr>
            </w:r>
          </w:p>
          <w:p>
            <w:pPr>
              <w:pStyle w:val="TableParagraph"/>
              <w:widowControl w:val="false"/>
              <w:spacing w:before="6" w:after="0"/>
              <w:rPr>
                <w:rFonts w:ascii="Times New Roman" w:hAnsi="Times New Roman"/>
                <w:b/>
                <w:b/>
                <w:sz w:val="18"/>
              </w:rPr>
            </w:pPr>
            <w:r>
              <w:rPr>
                <w:rFonts w:ascii="Times New Roman" w:hAnsi="Times New Roman"/>
                <w:b/>
                <w:sz w:val="18"/>
              </w:rPr>
            </w:r>
          </w:p>
          <w:p>
            <w:pPr>
              <w:pStyle w:val="TableParagraph"/>
              <w:widowControl w:val="false"/>
              <w:spacing w:lineRule="exact" w:line="193"/>
              <w:ind w:left="0" w:right="49" w:hanging="0"/>
              <w:jc w:val="right"/>
              <w:rPr>
                <w:rFonts w:ascii="Times New Roman" w:hAnsi="Times New Roman"/>
                <w:sz w:val="18"/>
              </w:rPr>
            </w:pPr>
            <w:r>
              <w:rPr>
                <w:rFonts w:ascii="Times New Roman" w:hAnsi="Times New Roman"/>
                <w:sz w:val="18"/>
              </w:rPr>
              <w:t>2011</w:t>
            </w:r>
            <w:r>
              <w:rPr>
                <w:rFonts w:ascii="Times New Roman" w:hAnsi="Times New Roman"/>
                <w:spacing w:val="2"/>
                <w:sz w:val="18"/>
              </w:rPr>
              <w:t xml:space="preserve"> </w:t>
            </w:r>
            <w:r>
              <w:rPr>
                <w:rFonts w:ascii="Times New Roman" w:hAnsi="Times New Roman"/>
                <w:sz w:val="18"/>
              </w:rPr>
              <w:t>–</w:t>
            </w:r>
            <w:r>
              <w:rPr>
                <w:rFonts w:ascii="Times New Roman" w:hAnsi="Times New Roman"/>
                <w:spacing w:val="2"/>
                <w:sz w:val="18"/>
              </w:rPr>
              <w:t xml:space="preserve"> </w:t>
            </w:r>
            <w:r>
              <w:rPr>
                <w:rFonts w:ascii="Times New Roman" w:hAnsi="Times New Roman"/>
                <w:spacing w:val="-4"/>
                <w:sz w:val="18"/>
              </w:rPr>
              <w:t>2012</w:t>
            </w:r>
          </w:p>
        </w:tc>
      </w:tr>
      <w:tr>
        <w:trPr>
          <w:trHeight w:val="211" w:hRule="atLeast"/>
        </w:trPr>
        <w:tc>
          <w:tcPr>
            <w:tcW w:w="6071" w:type="dxa"/>
            <w:tcBorders/>
          </w:tcPr>
          <w:p>
            <w:pPr>
              <w:pStyle w:val="TableParagraph"/>
              <w:widowControl w:val="false"/>
              <w:spacing w:lineRule="exact" w:line="191"/>
              <w:ind w:left="50" w:right="0" w:hanging="0"/>
              <w:rPr>
                <w:rFonts w:ascii="Times New Roman" w:hAnsi="Times New Roman"/>
                <w:sz w:val="18"/>
              </w:rPr>
            </w:pPr>
            <w:r>
              <w:rPr>
                <w:rFonts w:ascii="Times New Roman" w:hAnsi="Times New Roman"/>
                <w:sz w:val="18"/>
              </w:rPr>
              <w:t>Vice</w:t>
            </w:r>
            <w:r>
              <w:rPr>
                <w:rFonts w:ascii="Times New Roman" w:hAnsi="Times New Roman"/>
                <w:spacing w:val="3"/>
                <w:sz w:val="18"/>
              </w:rPr>
              <w:t xml:space="preserve"> </w:t>
            </w:r>
            <w:r>
              <w:rPr>
                <w:rFonts w:ascii="Times New Roman" w:hAnsi="Times New Roman"/>
                <w:spacing w:val="-2"/>
                <w:sz w:val="18"/>
              </w:rPr>
              <w:t>President</w:t>
            </w:r>
          </w:p>
        </w:tc>
        <w:tc>
          <w:tcPr>
            <w:tcW w:w="1554" w:type="dxa"/>
            <w:tcBorders/>
          </w:tcPr>
          <w:p>
            <w:pPr>
              <w:pStyle w:val="TableParagraph"/>
              <w:widowControl w:val="false"/>
              <w:spacing w:lineRule="exact" w:line="191"/>
              <w:ind w:left="0" w:right="49" w:hanging="0"/>
              <w:jc w:val="right"/>
              <w:rPr>
                <w:rFonts w:ascii="Times New Roman" w:hAnsi="Times New Roman"/>
                <w:sz w:val="18"/>
              </w:rPr>
            </w:pPr>
            <w:r>
              <w:rPr>
                <w:rFonts w:ascii="Times New Roman" w:hAnsi="Times New Roman"/>
                <w:sz w:val="18"/>
              </w:rPr>
              <w:t>2012</w:t>
            </w:r>
            <w:r>
              <w:rPr>
                <w:rFonts w:ascii="Times New Roman" w:hAnsi="Times New Roman"/>
                <w:spacing w:val="2"/>
                <w:sz w:val="18"/>
              </w:rPr>
              <w:t xml:space="preserve"> </w:t>
            </w:r>
            <w:r>
              <w:rPr>
                <w:rFonts w:ascii="Times New Roman" w:hAnsi="Times New Roman"/>
                <w:sz w:val="18"/>
              </w:rPr>
              <w:t>–</w:t>
            </w:r>
            <w:r>
              <w:rPr>
                <w:rFonts w:ascii="Times New Roman" w:hAnsi="Times New Roman"/>
                <w:spacing w:val="2"/>
                <w:sz w:val="18"/>
              </w:rPr>
              <w:t xml:space="preserve"> </w:t>
            </w:r>
            <w:r>
              <w:rPr>
                <w:rFonts w:ascii="Times New Roman" w:hAnsi="Times New Roman"/>
                <w:spacing w:val="-4"/>
                <w:sz w:val="18"/>
              </w:rPr>
              <w:t>2013</w:t>
            </w:r>
          </w:p>
        </w:tc>
      </w:tr>
      <w:tr>
        <w:trPr>
          <w:trHeight w:val="209" w:hRule="atLeast"/>
        </w:trPr>
        <w:tc>
          <w:tcPr>
            <w:tcW w:w="6071" w:type="dxa"/>
            <w:tcBorders/>
          </w:tcPr>
          <w:p>
            <w:pPr>
              <w:pStyle w:val="TableParagraph"/>
              <w:widowControl w:val="false"/>
              <w:spacing w:lineRule="exact" w:line="189"/>
              <w:ind w:left="50" w:right="0" w:hanging="0"/>
              <w:rPr>
                <w:rFonts w:ascii="Times New Roman" w:hAnsi="Times New Roman"/>
                <w:sz w:val="18"/>
              </w:rPr>
            </w:pPr>
            <w:r>
              <w:rPr>
                <w:rFonts w:ascii="Times New Roman" w:hAnsi="Times New Roman"/>
                <w:spacing w:val="-2"/>
                <w:sz w:val="18"/>
              </w:rPr>
              <w:t>President</w:t>
            </w:r>
          </w:p>
        </w:tc>
        <w:tc>
          <w:tcPr>
            <w:tcW w:w="1554" w:type="dxa"/>
            <w:tcBorders/>
          </w:tcPr>
          <w:p>
            <w:pPr>
              <w:pStyle w:val="TableParagraph"/>
              <w:widowControl w:val="false"/>
              <w:spacing w:lineRule="exact" w:line="189"/>
              <w:ind w:left="0" w:right="49" w:hanging="0"/>
              <w:jc w:val="right"/>
              <w:rPr>
                <w:rFonts w:ascii="Times New Roman" w:hAnsi="Times New Roman"/>
                <w:sz w:val="18"/>
              </w:rPr>
            </w:pPr>
            <w:r>
              <w:rPr>
                <w:rFonts w:ascii="Times New Roman" w:hAnsi="Times New Roman"/>
                <w:sz w:val="18"/>
              </w:rPr>
              <w:t>2013</w:t>
            </w:r>
            <w:r>
              <w:rPr>
                <w:rFonts w:ascii="Times New Roman" w:hAnsi="Times New Roman"/>
                <w:spacing w:val="2"/>
                <w:sz w:val="18"/>
              </w:rPr>
              <w:t xml:space="preserve"> </w:t>
            </w:r>
            <w:r>
              <w:rPr>
                <w:rFonts w:ascii="Times New Roman" w:hAnsi="Times New Roman"/>
                <w:sz w:val="18"/>
              </w:rPr>
              <w:t>–</w:t>
            </w:r>
            <w:r>
              <w:rPr>
                <w:rFonts w:ascii="Times New Roman" w:hAnsi="Times New Roman"/>
                <w:spacing w:val="2"/>
                <w:sz w:val="18"/>
              </w:rPr>
              <w:t xml:space="preserve"> </w:t>
            </w:r>
            <w:r>
              <w:rPr>
                <w:rFonts w:ascii="Times New Roman" w:hAnsi="Times New Roman"/>
                <w:spacing w:val="-4"/>
                <w:sz w:val="18"/>
              </w:rPr>
              <w:t>2014</w:t>
            </w:r>
          </w:p>
        </w:tc>
      </w:tr>
      <w:tr>
        <w:trPr>
          <w:trHeight w:val="206" w:hRule="atLeast"/>
        </w:trPr>
        <w:tc>
          <w:tcPr>
            <w:tcW w:w="6071" w:type="dxa"/>
            <w:tcBorders/>
          </w:tcPr>
          <w:p>
            <w:pPr>
              <w:pStyle w:val="TableParagraph"/>
              <w:widowControl w:val="false"/>
              <w:spacing w:lineRule="exact" w:line="186"/>
              <w:ind w:left="50" w:right="0" w:hanging="0"/>
              <w:rPr>
                <w:rFonts w:ascii="Times New Roman" w:hAnsi="Times New Roman"/>
                <w:sz w:val="18"/>
              </w:rPr>
            </w:pPr>
            <w:r>
              <w:rPr>
                <w:rFonts w:ascii="Times New Roman" w:hAnsi="Times New Roman"/>
                <w:sz w:val="18"/>
              </w:rPr>
              <w:t>Chairman:</w:t>
            </w:r>
            <w:r>
              <w:rPr>
                <w:rFonts w:ascii="Times New Roman" w:hAnsi="Times New Roman"/>
                <w:spacing w:val="6"/>
                <w:sz w:val="18"/>
              </w:rPr>
              <w:t xml:space="preserve"> </w:t>
            </w:r>
            <w:r>
              <w:rPr>
                <w:rFonts w:ascii="Times New Roman" w:hAnsi="Times New Roman"/>
                <w:sz w:val="18"/>
              </w:rPr>
              <w:t>Annual</w:t>
            </w:r>
            <w:r>
              <w:rPr>
                <w:rFonts w:ascii="Times New Roman" w:hAnsi="Times New Roman"/>
                <w:spacing w:val="6"/>
                <w:sz w:val="18"/>
              </w:rPr>
              <w:t xml:space="preserve"> </w:t>
            </w:r>
            <w:r>
              <w:rPr>
                <w:rFonts w:ascii="Times New Roman" w:hAnsi="Times New Roman"/>
                <w:spacing w:val="-2"/>
                <w:sz w:val="18"/>
              </w:rPr>
              <w:t>Fundraising</w:t>
            </w:r>
          </w:p>
        </w:tc>
        <w:tc>
          <w:tcPr>
            <w:tcW w:w="1554" w:type="dxa"/>
            <w:tcBorders/>
          </w:tcPr>
          <w:p>
            <w:pPr>
              <w:pStyle w:val="TableParagraph"/>
              <w:widowControl w:val="false"/>
              <w:spacing w:lineRule="exact" w:line="186"/>
              <w:ind w:left="0" w:right="49" w:hanging="0"/>
              <w:jc w:val="right"/>
              <w:rPr>
                <w:rFonts w:ascii="Times New Roman" w:hAnsi="Times New Roman"/>
                <w:sz w:val="18"/>
              </w:rPr>
            </w:pPr>
            <w:r>
              <w:rPr>
                <w:rFonts w:ascii="Times New Roman" w:hAnsi="Times New Roman"/>
                <w:sz w:val="18"/>
              </w:rPr>
              <w:t>2017</w:t>
            </w:r>
            <w:r>
              <w:rPr>
                <w:rFonts w:ascii="Times New Roman" w:hAnsi="Times New Roman"/>
                <w:spacing w:val="2"/>
                <w:sz w:val="18"/>
              </w:rPr>
              <w:t xml:space="preserve"> </w:t>
            </w:r>
            <w:r>
              <w:rPr>
                <w:rFonts w:ascii="Times New Roman" w:hAnsi="Times New Roman"/>
                <w:sz w:val="18"/>
              </w:rPr>
              <w:t>–</w:t>
            </w:r>
            <w:r>
              <w:rPr>
                <w:rFonts w:ascii="Times New Roman" w:hAnsi="Times New Roman"/>
                <w:spacing w:val="2"/>
                <w:sz w:val="18"/>
              </w:rPr>
              <w:t xml:space="preserve"> </w:t>
            </w:r>
            <w:r>
              <w:rPr>
                <w:rFonts w:ascii="Times New Roman" w:hAnsi="Times New Roman"/>
                <w:spacing w:val="-4"/>
                <w:sz w:val="18"/>
              </w:rPr>
              <w:t>2022</w:t>
            </w:r>
          </w:p>
        </w:tc>
      </w:tr>
    </w:tbl>
    <w:p>
      <w:pPr>
        <w:sectPr>
          <w:headerReference w:type="default" r:id="rId7"/>
          <w:type w:val="nextPage"/>
          <w:pgSz w:w="12240" w:h="15840"/>
          <w:pgMar w:left="1080" w:right="720" w:gutter="0" w:header="320" w:top="1280" w:footer="0" w:bottom="1099"/>
          <w:pgNumType w:fmt="decimal"/>
          <w:formProt w:val="false"/>
          <w:textDirection w:val="lrTb"/>
          <w:docGrid w:type="default" w:linePitch="100" w:charSpace="4096"/>
        </w:sectPr>
      </w:pPr>
    </w:p>
    <w:p>
      <w:pPr>
        <w:pStyle w:val="TextBody"/>
        <w:rPr>
          <w:rFonts w:ascii="Times New Roman" w:hAnsi="Times New Roman"/>
          <w:b/>
          <w:b/>
          <w:sz w:val="21"/>
        </w:rPr>
      </w:pPr>
      <w:r>
        <w:rPr>
          <w:rFonts w:ascii="Times New Roman" w:hAnsi="Times New Roman"/>
          <w:b/>
          <w:sz w:val="21"/>
        </w:rPr>
      </w:r>
    </w:p>
    <w:p>
      <w:pPr>
        <w:pStyle w:val="TextBody"/>
        <w:spacing w:before="103" w:after="0"/>
        <w:rPr>
          <w:rFonts w:ascii="Times New Roman" w:hAnsi="Times New Roman"/>
          <w:b/>
          <w:b/>
          <w:sz w:val="21"/>
        </w:rPr>
      </w:pPr>
      <w:r>
        <w:rPr>
          <w:rFonts w:ascii="Times New Roman" w:hAnsi="Times New Roman"/>
          <w:b/>
          <w:sz w:val="21"/>
        </w:rPr>
      </w:r>
    </w:p>
    <w:p>
      <w:pPr>
        <w:pStyle w:val="Normal"/>
        <w:spacing w:before="0" w:after="0"/>
        <w:ind w:left="2194" w:right="0" w:hanging="0"/>
        <w:jc w:val="left"/>
        <w:rPr>
          <w:rFonts w:ascii="Times New Roman" w:hAnsi="Times New Roman"/>
          <w:b/>
          <w:b/>
          <w:sz w:val="21"/>
        </w:rPr>
      </w:pPr>
      <w:r>
        <w:rPr>
          <w:rFonts w:ascii="Times New Roman" w:hAnsi="Times New Roman"/>
          <w:b/>
          <w:sz w:val="21"/>
          <w:u w:val="thick"/>
        </w:rPr>
        <w:t>PROFESSIONAL</w:t>
      </w:r>
      <w:r>
        <w:rPr>
          <w:rFonts w:ascii="Times New Roman" w:hAnsi="Times New Roman"/>
          <w:b/>
          <w:spacing w:val="12"/>
          <w:sz w:val="21"/>
          <w:u w:val="thick"/>
        </w:rPr>
      </w:r>
      <w:r>
        <w:rPr>
          <w:rFonts w:ascii="Times New Roman" w:hAnsi="Times New Roman"/>
          <w:b/>
          <w:sz w:val="21"/>
          <w:u w:val="thick"/>
        </w:rPr>
        <w:t>DEVELOPMENT</w:t>
      </w:r>
      <w:r>
        <w:rPr>
          <w:rFonts w:ascii="Times New Roman" w:hAnsi="Times New Roman"/>
          <w:b/>
          <w:spacing w:val="13"/>
          <w:sz w:val="21"/>
          <w:u w:val="thick"/>
        </w:rPr>
      </w:r>
      <w:r>
        <w:rPr>
          <w:rFonts w:ascii="Times New Roman" w:hAnsi="Times New Roman"/>
          <w:b/>
          <w:sz w:val="21"/>
          <w:u w:val="thick"/>
        </w:rPr>
        <w:t>&amp;</w:t>
      </w:r>
      <w:r>
        <w:rPr>
          <w:rFonts w:ascii="Times New Roman" w:hAnsi="Times New Roman"/>
          <w:b/>
          <w:spacing w:val="13"/>
          <w:sz w:val="21"/>
          <w:u w:val="thick"/>
        </w:rPr>
      </w:r>
      <w:r>
        <w:rPr>
          <w:rFonts w:ascii="Times New Roman" w:hAnsi="Times New Roman"/>
          <w:b/>
          <w:spacing w:val="-2"/>
          <w:sz w:val="21"/>
          <w:u w:val="thick"/>
        </w:rPr>
        <w:t>AFFILIATIONS</w:t>
      </w:r>
    </w:p>
    <w:p>
      <w:pPr>
        <w:pStyle w:val="TextBody"/>
        <w:spacing w:before="5" w:after="0"/>
        <w:rPr>
          <w:rFonts w:ascii="Times New Roman" w:hAnsi="Times New Roman"/>
          <w:b/>
          <w:b/>
          <w:sz w:val="18"/>
        </w:rPr>
      </w:pPr>
      <w:r>
        <w:rPr>
          <w:rFonts w:ascii="Times New Roman" w:hAnsi="Times New Roman"/>
          <w:b/>
          <w:sz w:val="18"/>
        </w:rPr>
      </w:r>
    </w:p>
    <w:p>
      <w:pPr>
        <w:pStyle w:val="Normal"/>
        <w:spacing w:lineRule="auto" w:line="489" w:before="0" w:after="0"/>
        <w:ind w:left="842" w:right="2769" w:hanging="0"/>
        <w:jc w:val="left"/>
        <w:rPr>
          <w:rFonts w:ascii="Times New Roman" w:hAnsi="Times New Roman"/>
          <w:sz w:val="18"/>
        </w:rPr>
      </w:pPr>
      <w:r>
        <w:rPr>
          <w:rFonts w:ascii="Times New Roman" w:hAnsi="Times New Roman"/>
          <w:sz w:val="18"/>
        </w:rPr>
        <w:t>Licensed to practice law in the states of New Jersey and Pennsylvania from 1993 to Present Sayre ville Borough Councilmember from 2023 to Present</w:t>
      </w:r>
    </w:p>
    <w:p>
      <w:pPr>
        <w:pStyle w:val="Normal"/>
        <w:spacing w:lineRule="auto" w:line="489" w:before="0" w:after="0"/>
        <w:ind w:left="842" w:right="1669" w:hanging="0"/>
        <w:jc w:val="left"/>
        <w:rPr>
          <w:rFonts w:ascii="Times New Roman" w:hAnsi="Times New Roman"/>
          <w:sz w:val="18"/>
        </w:rPr>
      </w:pPr>
      <w:r>
        <w:rPr>
          <w:rFonts w:ascii="Times New Roman" w:hAnsi="Times New Roman"/>
          <w:sz w:val="18"/>
        </w:rPr>
        <w:t>Recognized by the State of New Jersey in 2015 as a Certified Public Manager from Rutgers University Subject Matter Expert (SME) for New Jersey Civil Service Commission</w:t>
      </w:r>
    </w:p>
    <w:p>
      <w:pPr>
        <w:pStyle w:val="Normal"/>
        <w:spacing w:lineRule="auto" w:line="489" w:before="0" w:after="0"/>
        <w:ind w:left="842" w:right="2769" w:hanging="0"/>
        <w:jc w:val="left"/>
        <w:rPr>
          <w:rFonts w:ascii="Times New Roman" w:hAnsi="Times New Roman"/>
          <w:sz w:val="18"/>
        </w:rPr>
      </w:pPr>
      <w:r>
        <w:rPr>
          <w:rFonts w:ascii="Times New Roman" w:hAnsi="Times New Roman"/>
          <w:sz w:val="18"/>
        </w:rPr>
        <w:t>Contributing author of NJ Municipalities Magazine and IACP Police Chief Magazine Founding member of St. Peter’s Healthcare System Opioid Taskforce</w:t>
      </w:r>
    </w:p>
    <w:p>
      <w:pPr>
        <w:pStyle w:val="Normal"/>
        <w:spacing w:lineRule="auto" w:line="489" w:before="0" w:after="0"/>
        <w:ind w:left="842" w:right="1397" w:hanging="0"/>
        <w:jc w:val="left"/>
        <w:rPr>
          <w:rFonts w:ascii="Times New Roman" w:hAnsi="Times New Roman"/>
          <w:sz w:val="18"/>
        </w:rPr>
      </w:pPr>
      <w:r>
        <w:rPr>
          <w:rFonts w:ascii="Times New Roman" w:hAnsi="Times New Roman"/>
          <w:sz w:val="18"/>
        </w:rPr>
        <w:t>T. A. C. (Terminal Agency Coordinator) Officer for New Jersey Criminal Justice Information System (NJCJIS) Created, administered and supervised the Sayre ville Domestic Violence Team</w:t>
      </w:r>
    </w:p>
    <w:p>
      <w:pPr>
        <w:pStyle w:val="Normal"/>
        <w:spacing w:lineRule="auto" w:line="489" w:before="0" w:after="0"/>
        <w:ind w:left="842" w:right="4469" w:hanging="0"/>
        <w:jc w:val="left"/>
        <w:rPr>
          <w:rFonts w:ascii="Times New Roman" w:hAnsi="Times New Roman"/>
          <w:sz w:val="18"/>
        </w:rPr>
      </w:pPr>
      <w:r>
        <w:rPr>
          <w:rFonts w:ascii="Times New Roman" w:hAnsi="Times New Roman"/>
          <w:sz w:val="18"/>
        </w:rPr>
        <w:t>Former member of the Human Relations Committee for Sayre ville, NJ Former Co director of the Sayre ville Police Explorers Program</w:t>
      </w:r>
      <w:r>
        <w:rPr>
          <w:rFonts w:ascii="Times New Roman" w:hAnsi="Times New Roman"/>
          <w:spacing w:val="80"/>
          <w:sz w:val="18"/>
        </w:rPr>
      </w:r>
      <w:r>
        <w:rPr>
          <w:rFonts w:ascii="Times New Roman" w:hAnsi="Times New Roman"/>
          <w:sz w:val="18"/>
        </w:rPr>
        <w:t>Elected member of Sayre ville Board of Education</w:t>
      </w:r>
    </w:p>
    <w:p>
      <w:pPr>
        <w:pStyle w:val="Normal"/>
        <w:spacing w:lineRule="auto" w:line="489" w:before="0" w:after="0"/>
        <w:ind w:left="842" w:right="3549" w:hanging="0"/>
        <w:jc w:val="left"/>
        <w:rPr>
          <w:rFonts w:ascii="Times New Roman" w:hAnsi="Times New Roman"/>
          <w:sz w:val="18"/>
        </w:rPr>
      </w:pPr>
      <w:r>
        <w:rPr>
          <w:rFonts w:ascii="Times New Roman" w:hAnsi="Times New Roman"/>
          <w:sz w:val="18"/>
        </w:rPr>
        <w:t>Member of Sayre ville Planning Board, Zoning Board and Recreation Board Member of Sayre ville Knights of Columbus</w:t>
      </w:r>
    </w:p>
    <w:p>
      <w:pPr>
        <w:pStyle w:val="Normal"/>
        <w:spacing w:lineRule="auto" w:line="489" w:before="0" w:after="0"/>
        <w:ind w:left="842" w:right="5249" w:hanging="0"/>
        <w:jc w:val="left"/>
        <w:rPr>
          <w:rFonts w:ascii="Times New Roman" w:hAnsi="Times New Roman"/>
          <w:sz w:val="18"/>
        </w:rPr>
      </w:pPr>
      <w:r>
        <w:rPr>
          <w:rFonts w:ascii="Times New Roman" w:hAnsi="Times New Roman"/>
          <w:sz w:val="18"/>
        </w:rPr>
        <w:t>Member of the NJ and Middlesex County Bar Association Board member of the Sayre ville Little League</w:t>
      </w:r>
    </w:p>
    <w:p>
      <w:pPr>
        <w:pStyle w:val="Normal"/>
        <w:spacing w:lineRule="exact" w:line="207" w:before="0" w:after="0"/>
        <w:ind w:left="842" w:right="0" w:hanging="0"/>
        <w:jc w:val="left"/>
        <w:rPr>
          <w:rFonts w:ascii="Times New Roman" w:hAnsi="Times New Roman"/>
          <w:sz w:val="18"/>
        </w:rPr>
      </w:pPr>
      <w:r>
        <w:rPr>
          <w:rFonts w:ascii="Times New Roman" w:hAnsi="Times New Roman"/>
          <w:sz w:val="18"/>
        </w:rPr>
        <w:t>President</w:t>
      </w:r>
      <w:r>
        <w:rPr>
          <w:rFonts w:ascii="Times New Roman" w:hAnsi="Times New Roman"/>
          <w:spacing w:val="4"/>
          <w:sz w:val="18"/>
        </w:rPr>
      </w:r>
      <w:r>
        <w:rPr>
          <w:rFonts w:ascii="Times New Roman" w:hAnsi="Times New Roman"/>
          <w:sz w:val="18"/>
        </w:rPr>
        <w:t>of</w:t>
      </w:r>
      <w:r>
        <w:rPr>
          <w:rFonts w:ascii="Times New Roman" w:hAnsi="Times New Roman"/>
          <w:spacing w:val="4"/>
          <w:sz w:val="18"/>
        </w:rPr>
      </w:r>
      <w:r>
        <w:rPr>
          <w:rFonts w:ascii="Times New Roman" w:hAnsi="Times New Roman"/>
          <w:sz w:val="18"/>
        </w:rPr>
        <w:t>Our</w:t>
      </w:r>
      <w:r>
        <w:rPr>
          <w:rFonts w:ascii="Times New Roman" w:hAnsi="Times New Roman"/>
          <w:spacing w:val="4"/>
          <w:sz w:val="18"/>
        </w:rPr>
      </w:r>
      <w:r>
        <w:rPr>
          <w:rFonts w:ascii="Times New Roman" w:hAnsi="Times New Roman"/>
          <w:sz w:val="18"/>
        </w:rPr>
        <w:t>Lady</w:t>
      </w:r>
      <w:r>
        <w:rPr>
          <w:rFonts w:ascii="Times New Roman" w:hAnsi="Times New Roman"/>
          <w:spacing w:val="4"/>
          <w:sz w:val="18"/>
        </w:rPr>
      </w:r>
      <w:r>
        <w:rPr>
          <w:rFonts w:ascii="Times New Roman" w:hAnsi="Times New Roman"/>
          <w:sz w:val="18"/>
        </w:rPr>
        <w:t>of</w:t>
      </w:r>
      <w:r>
        <w:rPr>
          <w:rFonts w:ascii="Times New Roman" w:hAnsi="Times New Roman"/>
          <w:spacing w:val="4"/>
          <w:sz w:val="18"/>
        </w:rPr>
      </w:r>
      <w:r>
        <w:rPr>
          <w:rFonts w:ascii="Times New Roman" w:hAnsi="Times New Roman"/>
          <w:sz w:val="18"/>
        </w:rPr>
        <w:t>Victories</w:t>
      </w:r>
      <w:r>
        <w:rPr>
          <w:rFonts w:ascii="Times New Roman" w:hAnsi="Times New Roman"/>
          <w:spacing w:val="4"/>
          <w:sz w:val="18"/>
        </w:rPr>
      </w:r>
      <w:r>
        <w:rPr>
          <w:rFonts w:ascii="Times New Roman" w:hAnsi="Times New Roman"/>
          <w:sz w:val="18"/>
        </w:rPr>
        <w:t>Athletic</w:t>
      </w:r>
      <w:r>
        <w:rPr>
          <w:rFonts w:ascii="Times New Roman" w:hAnsi="Times New Roman"/>
          <w:spacing w:val="4"/>
          <w:sz w:val="18"/>
        </w:rPr>
      </w:r>
      <w:r>
        <w:rPr>
          <w:rFonts w:ascii="Times New Roman" w:hAnsi="Times New Roman"/>
          <w:spacing w:val="-2"/>
          <w:sz w:val="18"/>
        </w:rPr>
        <w:t>Association</w:t>
      </w:r>
    </w:p>
    <w:p>
      <w:pPr>
        <w:pStyle w:val="TextBody"/>
        <w:spacing w:before="7" w:after="0"/>
        <w:rPr>
          <w:rFonts w:ascii="Times New Roman" w:hAnsi="Times New Roman"/>
          <w:sz w:val="18"/>
        </w:rPr>
      </w:pPr>
      <w:r>
        <w:rPr>
          <w:rFonts w:ascii="Times New Roman" w:hAnsi="Times New Roman"/>
          <w:sz w:val="18"/>
        </w:rPr>
      </w:r>
    </w:p>
    <w:p>
      <w:pPr>
        <w:sectPr>
          <w:headerReference w:type="default" r:id="rId8"/>
          <w:type w:val="nextPage"/>
          <w:pgSz w:w="12240" w:h="15840"/>
          <w:pgMar w:left="1080" w:right="720" w:gutter="0" w:header="320" w:top="1280" w:footer="0" w:bottom="1099"/>
          <w:pgNumType w:fmt="decimal"/>
          <w:formProt w:val="false"/>
          <w:textDirection w:val="lrTb"/>
          <w:docGrid w:type="default" w:linePitch="100" w:charSpace="4096"/>
        </w:sectPr>
        <w:pStyle w:val="Normal"/>
        <w:spacing w:lineRule="auto" w:line="240" w:before="0" w:after="0"/>
        <w:ind w:left="842" w:right="1397" w:hanging="0"/>
        <w:jc w:val="left"/>
        <w:rPr>
          <w:rFonts w:ascii="Times New Roman" w:hAnsi="Times New Roman"/>
          <w:sz w:val="18"/>
        </w:rPr>
      </w:pPr>
      <w:r>
        <w:rPr>
          <w:rFonts w:ascii="Times New Roman" w:hAnsi="Times New Roman"/>
          <w:sz w:val="18"/>
        </w:rPr>
        <w:t>Coach for Sayre ville Little League, Sayre ville Recreation Department Basketball League and Our Lady of Victories Athletic Association Basketball</w:t>
      </w:r>
    </w:p>
    <w:p>
      <w:pPr>
        <w:pStyle w:val="TextBody"/>
        <w:rPr>
          <w:rFonts w:ascii="Times New Roman" w:hAnsi="Times New Roman"/>
          <w:sz w:val="27"/>
        </w:rPr>
      </w:pPr>
      <w:r>
        <w:rPr>
          <w:rFonts w:ascii="Times New Roman" w:hAnsi="Times New Roman"/>
          <w:sz w:val="27"/>
        </w:rPr>
      </w:r>
    </w:p>
    <w:p>
      <w:pPr>
        <w:pStyle w:val="TextBody"/>
        <w:spacing w:before="11" w:after="0"/>
        <w:rPr>
          <w:rFonts w:ascii="Times New Roman" w:hAnsi="Times New Roman"/>
          <w:sz w:val="27"/>
        </w:rPr>
      </w:pPr>
      <w:r>
        <w:rPr>
          <w:rFonts w:ascii="Times New Roman" w:hAnsi="Times New Roman"/>
          <w:sz w:val="27"/>
        </w:rPr>
      </w:r>
    </w:p>
    <w:p>
      <w:pPr>
        <w:pStyle w:val="Heading9"/>
        <w:spacing w:before="1" w:after="0"/>
        <w:ind w:left="0" w:right="336" w:hanging="0"/>
        <w:rPr/>
      </w:pPr>
      <w:r>
        <w:rPr/>
        <w:t>ADAM</w:t>
      </w:r>
      <w:r>
        <w:rPr>
          <w:spacing w:val="8"/>
        </w:rPr>
      </w:r>
      <w:r>
        <w:rPr/>
        <w:t>ROSS</w:t>
      </w:r>
      <w:r>
        <w:rPr>
          <w:spacing w:val="9"/>
        </w:rPr>
      </w:r>
      <w:r>
        <w:rPr>
          <w:spacing w:val="-2"/>
        </w:rPr>
        <w:t>BOGDAN</w:t>
      </w:r>
    </w:p>
    <w:p>
      <w:pPr>
        <w:pStyle w:val="TextBody"/>
        <w:spacing w:before="9" w:after="0"/>
        <w:rPr>
          <w:rFonts w:ascii="Times New Roman" w:hAnsi="Times New Roman"/>
          <w:b/>
          <w:b/>
          <w:sz w:val="3"/>
        </w:rPr>
      </w:pPr>
      <w:r>
        <w:rPr>
          <w:rFonts w:ascii="Times New Roman" w:hAnsi="Times New Roman"/>
          <w:b/>
          <w:sz w:val="3"/>
        </w:rPr>
        <mc:AlternateContent>
          <mc:Choice Requires="wps">
            <w:drawing>
              <wp:anchor behindDoc="1" distT="0" distB="0" distL="0" distR="635" simplePos="0" locked="0" layoutInCell="0" allowOverlap="1" relativeHeight="42">
                <wp:simplePos x="0" y="0"/>
                <wp:positionH relativeFrom="page">
                  <wp:posOffset>1184275</wp:posOffset>
                </wp:positionH>
                <wp:positionV relativeFrom="paragraph">
                  <wp:posOffset>43180</wp:posOffset>
                </wp:positionV>
                <wp:extent cx="5412105" cy="10160"/>
                <wp:effectExtent l="0" t="0" r="0" b="0"/>
                <wp:wrapTopAndBottom/>
                <wp:docPr id="20" name="Graphic 520"/>
                <a:graphic xmlns:a="http://schemas.openxmlformats.org/drawingml/2006/main">
                  <a:graphicData uri="http://schemas.microsoft.com/office/word/2010/wordprocessingShape">
                    <wps:wsp>
                      <wps:cNvSpPr/>
                      <wps:spPr>
                        <a:xfrm>
                          <a:off x="0" y="0"/>
                          <a:ext cx="5412240" cy="10080"/>
                        </a:xfrm>
                        <a:custGeom>
                          <a:avLst/>
                          <a:gdLst/>
                          <a:ahLst/>
                          <a:rect l="l" t="t" r="r" b="b"/>
                          <a:pathLst>
                            <a:path w="5412105" h="10160">
                              <a:moveTo>
                                <a:pt x="5411889" y="8255"/>
                              </a:moveTo>
                              <a:lnTo>
                                <a:pt x="0" y="8255"/>
                              </a:lnTo>
                              <a:lnTo>
                                <a:pt x="0" y="9715"/>
                              </a:lnTo>
                              <a:lnTo>
                                <a:pt x="5411889" y="9715"/>
                              </a:lnTo>
                              <a:lnTo>
                                <a:pt x="5411889" y="8255"/>
                              </a:lnTo>
                              <a:close/>
                            </a:path>
                            <a:path w="5412105" h="10160">
                              <a:moveTo>
                                <a:pt x="5411889" y="3403"/>
                              </a:moveTo>
                              <a:lnTo>
                                <a:pt x="0" y="3403"/>
                              </a:lnTo>
                              <a:lnTo>
                                <a:pt x="0" y="6807"/>
                              </a:lnTo>
                              <a:lnTo>
                                <a:pt x="5411889" y="6807"/>
                              </a:lnTo>
                              <a:lnTo>
                                <a:pt x="5411889" y="3403"/>
                              </a:lnTo>
                              <a:close/>
                            </a:path>
                            <a:path w="5412105" h="10160">
                              <a:moveTo>
                                <a:pt x="5411889" y="0"/>
                              </a:moveTo>
                              <a:lnTo>
                                <a:pt x="0" y="0"/>
                              </a:lnTo>
                              <a:lnTo>
                                <a:pt x="0" y="1943"/>
                              </a:lnTo>
                              <a:lnTo>
                                <a:pt x="5411889" y="1943"/>
                              </a:lnTo>
                              <a:lnTo>
                                <a:pt x="5411889" y="0"/>
                              </a:lnTo>
                              <a:close/>
                            </a:path>
                          </a:pathLst>
                        </a:custGeom>
                        <a:solidFill>
                          <a:srgbClr val="1f4d79"/>
                        </a:solidFill>
                        <a:ln w="0">
                          <a:noFill/>
                        </a:ln>
                      </wps:spPr>
                      <wps:style>
                        <a:lnRef idx="0"/>
                        <a:fillRef idx="0"/>
                        <a:effectRef idx="0"/>
                        <a:fontRef idx="minor"/>
                      </wps:style>
                      <wps:bodyPr/>
                    </wps:wsp>
                  </a:graphicData>
                </a:graphic>
              </wp:anchor>
            </w:drawing>
          </mc:Choice>
          <mc:Fallback>
            <w:pict/>
          </mc:Fallback>
        </mc:AlternateContent>
      </w:r>
    </w:p>
    <w:p>
      <w:pPr>
        <w:pStyle w:val="Normal"/>
        <w:spacing w:before="72" w:after="0"/>
        <w:ind w:left="0" w:right="339" w:hanging="0"/>
        <w:jc w:val="center"/>
        <w:rPr>
          <w:rFonts w:ascii="Times New Roman" w:hAnsi="Times New Roman"/>
          <w:sz w:val="18"/>
        </w:rPr>
      </w:pPr>
      <w:r>
        <w:rPr>
          <w:rFonts w:ascii="Times New Roman" w:hAnsi="Times New Roman"/>
          <w:sz w:val="18"/>
        </w:rPr>
        <w:t>(203)434-0875</w:t>
      </w:r>
      <w:r>
        <w:rPr>
          <w:rFonts w:ascii="Times New Roman" w:hAnsi="Times New Roman"/>
          <w:spacing w:val="10"/>
          <w:sz w:val="18"/>
        </w:rPr>
      </w:r>
      <w:r>
        <w:rPr>
          <w:rFonts w:ascii="Times New Roman" w:hAnsi="Times New Roman"/>
          <w:spacing w:val="-2"/>
          <w:sz w:val="18"/>
        </w:rPr>
        <w:t>|</w:t>
      </w:r>
      <w:hyperlink r:id="rId9">
        <w:r>
          <w:rPr>
            <w:rFonts w:ascii="Times New Roman" w:hAnsi="Times New Roman"/>
            <w:color w:val="0461C1"/>
            <w:spacing w:val="-2"/>
            <w:sz w:val="18"/>
          </w:rPr>
          <w:t>abogdan@extradutysolutions.com</w:t>
        </w:r>
      </w:hyperlink>
    </w:p>
    <w:p>
      <w:pPr>
        <w:pStyle w:val="TextBody"/>
        <w:spacing w:before="3" w:after="0"/>
        <w:rPr>
          <w:rFonts w:ascii="Times New Roman" w:hAnsi="Times New Roman"/>
          <w:sz w:val="9"/>
        </w:rPr>
      </w:pPr>
      <w:r>
        <w:rPr>
          <w:rFonts w:ascii="Times New Roman" w:hAnsi="Times New Roman"/>
          <w:sz w:val="9"/>
        </w:rPr>
        <mc:AlternateContent>
          <mc:Choice Requires="wps">
            <w:drawing>
              <wp:anchor behindDoc="1" distT="0" distB="0" distL="0" distR="635" simplePos="0" locked="0" layoutInCell="0" allowOverlap="1" relativeHeight="43">
                <wp:simplePos x="0" y="0"/>
                <wp:positionH relativeFrom="page">
                  <wp:posOffset>1184275</wp:posOffset>
                </wp:positionH>
                <wp:positionV relativeFrom="paragraph">
                  <wp:posOffset>83185</wp:posOffset>
                </wp:positionV>
                <wp:extent cx="5412105" cy="10160"/>
                <wp:effectExtent l="0" t="0" r="0" b="0"/>
                <wp:wrapTopAndBottom/>
                <wp:docPr id="21" name="Graphic 521"/>
                <a:graphic xmlns:a="http://schemas.openxmlformats.org/drawingml/2006/main">
                  <a:graphicData uri="http://schemas.microsoft.com/office/word/2010/wordprocessingShape">
                    <wps:wsp>
                      <wps:cNvSpPr/>
                      <wps:spPr>
                        <a:xfrm>
                          <a:off x="0" y="0"/>
                          <a:ext cx="5412240" cy="10080"/>
                        </a:xfrm>
                        <a:custGeom>
                          <a:avLst/>
                          <a:gdLst/>
                          <a:ahLst/>
                          <a:rect l="l" t="t" r="r" b="b"/>
                          <a:pathLst>
                            <a:path w="5412105" h="10160">
                              <a:moveTo>
                                <a:pt x="5411889" y="8255"/>
                              </a:moveTo>
                              <a:lnTo>
                                <a:pt x="0" y="8255"/>
                              </a:lnTo>
                              <a:lnTo>
                                <a:pt x="0" y="9715"/>
                              </a:lnTo>
                              <a:lnTo>
                                <a:pt x="5411889" y="9715"/>
                              </a:lnTo>
                              <a:lnTo>
                                <a:pt x="5411889" y="8255"/>
                              </a:lnTo>
                              <a:close/>
                            </a:path>
                            <a:path w="5412105" h="10160">
                              <a:moveTo>
                                <a:pt x="5411889" y="3403"/>
                              </a:moveTo>
                              <a:lnTo>
                                <a:pt x="0" y="3403"/>
                              </a:lnTo>
                              <a:lnTo>
                                <a:pt x="0" y="6794"/>
                              </a:lnTo>
                              <a:lnTo>
                                <a:pt x="5411889" y="6794"/>
                              </a:lnTo>
                              <a:lnTo>
                                <a:pt x="5411889" y="3403"/>
                              </a:lnTo>
                              <a:close/>
                            </a:path>
                            <a:path w="5412105" h="10160">
                              <a:moveTo>
                                <a:pt x="5411889" y="0"/>
                              </a:moveTo>
                              <a:lnTo>
                                <a:pt x="0" y="0"/>
                              </a:lnTo>
                              <a:lnTo>
                                <a:pt x="0" y="1943"/>
                              </a:lnTo>
                              <a:lnTo>
                                <a:pt x="5411889" y="1943"/>
                              </a:lnTo>
                              <a:lnTo>
                                <a:pt x="5411889" y="0"/>
                              </a:lnTo>
                              <a:close/>
                            </a:path>
                          </a:pathLst>
                        </a:custGeom>
                        <a:solidFill>
                          <a:srgbClr val="1f4d79"/>
                        </a:solidFill>
                        <a:ln w="0">
                          <a:noFill/>
                        </a:ln>
                      </wps:spPr>
                      <wps:style>
                        <a:lnRef idx="0"/>
                        <a:fillRef idx="0"/>
                        <a:effectRef idx="0"/>
                        <a:fontRef idx="minor"/>
                      </wps:style>
                      <wps:bodyPr/>
                    </wps:wsp>
                  </a:graphicData>
                </a:graphic>
              </wp:anchor>
            </w:drawing>
          </mc:Choice>
          <mc:Fallback>
            <w:pict/>
          </mc:Fallback>
        </mc:AlternateContent>
      </w:r>
    </w:p>
    <w:p>
      <w:pPr>
        <w:pStyle w:val="TextBody"/>
        <w:spacing w:before="24" w:after="0"/>
        <w:rPr>
          <w:rFonts w:ascii="Times New Roman" w:hAnsi="Times New Roman"/>
          <w:sz w:val="18"/>
        </w:rPr>
      </w:pPr>
      <w:r>
        <w:rPr>
          <w:rFonts w:ascii="Times New Roman" w:hAnsi="Times New Roman"/>
          <w:sz w:val="18"/>
        </w:rPr>
      </w:r>
    </w:p>
    <w:p>
      <w:pPr>
        <w:pStyle w:val="Normal"/>
        <w:spacing w:before="0" w:after="0"/>
        <w:ind w:left="0" w:right="336" w:hanging="0"/>
        <w:jc w:val="center"/>
        <w:rPr>
          <w:rFonts w:ascii="Times New Roman" w:hAnsi="Times New Roman"/>
          <w:b/>
          <w:b/>
          <w:sz w:val="21"/>
        </w:rPr>
      </w:pPr>
      <w:r>
        <w:rPr>
          <w:rFonts w:ascii="Times New Roman" w:hAnsi="Times New Roman"/>
          <w:b/>
          <w:spacing w:val="-2"/>
          <w:sz w:val="21"/>
          <w:u w:val="thick"/>
        </w:rPr>
        <w:t>SUMMARY</w:t>
      </w:r>
    </w:p>
    <w:p>
      <w:pPr>
        <w:pStyle w:val="TextBody"/>
        <w:spacing w:before="94" w:after="0"/>
        <w:rPr>
          <w:rFonts w:ascii="Times New Roman" w:hAnsi="Times New Roman"/>
          <w:b/>
          <w:b/>
          <w:sz w:val="18"/>
        </w:rPr>
      </w:pPr>
      <w:r>
        <w:rPr>
          <w:rFonts w:ascii="Times New Roman" w:hAnsi="Times New Roman"/>
          <w:b/>
          <w:sz w:val="18"/>
        </w:rPr>
      </w:r>
    </w:p>
    <w:p>
      <w:pPr>
        <w:pStyle w:val="Normal"/>
        <w:spacing w:lineRule="auto" w:line="264" w:before="0" w:after="0"/>
        <w:ind w:left="1149" w:right="1489" w:firstLine="1"/>
        <w:jc w:val="center"/>
        <w:rPr>
          <w:rFonts w:ascii="Times New Roman" w:hAnsi="Times New Roman"/>
          <w:sz w:val="18"/>
        </w:rPr>
      </w:pPr>
      <w:r>
        <w:rPr>
          <w:rFonts w:ascii="Times New Roman" w:hAnsi="Times New Roman"/>
          <w:sz w:val="18"/>
        </w:rPr>
        <w:t>Experienced manager of six years with previous roles involving oversight of all day today operations throughout multiple locations in different countries, including business continuity, travel security, account management, and crisis management.</w:t>
      </w:r>
    </w:p>
    <w:p>
      <w:pPr>
        <w:pStyle w:val="TextBody"/>
        <w:spacing w:before="47" w:after="0"/>
        <w:rPr>
          <w:rFonts w:ascii="Times New Roman" w:hAnsi="Times New Roman"/>
          <w:sz w:val="18"/>
        </w:rPr>
      </w:pPr>
      <w:r>
        <w:rPr>
          <w:rFonts w:ascii="Times New Roman" w:hAnsi="Times New Roman"/>
          <w:sz w:val="18"/>
        </w:rPr>
      </w:r>
    </w:p>
    <w:p>
      <w:pPr>
        <w:pStyle w:val="Normal"/>
        <w:spacing w:before="0" w:after="0"/>
        <w:ind w:left="0" w:right="345" w:hanging="0"/>
        <w:jc w:val="center"/>
        <w:rPr>
          <w:rFonts w:ascii="Times New Roman" w:hAnsi="Times New Roman"/>
          <w:b/>
          <w:b/>
          <w:sz w:val="21"/>
        </w:rPr>
      </w:pPr>
      <w:r>
        <w:rPr>
          <w:rFonts w:ascii="Times New Roman" w:hAnsi="Times New Roman"/>
          <w:b/>
          <w:sz w:val="21"/>
          <w:u w:val="thick"/>
        </w:rPr>
        <w:t>PROFESSIONAL</w:t>
      </w:r>
      <w:r>
        <w:rPr>
          <w:rFonts w:ascii="Times New Roman" w:hAnsi="Times New Roman"/>
          <w:b/>
          <w:spacing w:val="17"/>
          <w:sz w:val="21"/>
          <w:u w:val="thick"/>
        </w:rPr>
      </w:r>
      <w:r>
        <w:rPr>
          <w:rFonts w:ascii="Times New Roman" w:hAnsi="Times New Roman"/>
          <w:b/>
          <w:spacing w:val="-2"/>
          <w:sz w:val="21"/>
          <w:u w:val="thick"/>
        </w:rPr>
        <w:t>EXPERIENCE</w:t>
      </w:r>
    </w:p>
    <w:p>
      <w:pPr>
        <w:pStyle w:val="TextBody"/>
        <w:spacing w:before="90" w:after="0"/>
        <w:rPr>
          <w:rFonts w:ascii="Times New Roman" w:hAnsi="Times New Roman"/>
          <w:b/>
          <w:b/>
          <w:sz w:val="18"/>
        </w:rPr>
      </w:pPr>
      <w:r>
        <w:rPr>
          <w:rFonts w:ascii="Times New Roman" w:hAnsi="Times New Roman"/>
          <w:b/>
          <w:sz w:val="18"/>
        </w:rPr>
      </w:r>
    </w:p>
    <w:p>
      <w:pPr>
        <w:pStyle w:val="Normal"/>
        <w:tabs>
          <w:tab w:val="clear" w:pos="720"/>
          <w:tab w:val="left" w:pos="7328" w:leader="none"/>
        </w:tabs>
        <w:spacing w:before="0" w:after="0"/>
        <w:ind w:left="0" w:right="381" w:hanging="0"/>
        <w:jc w:val="center"/>
        <w:rPr>
          <w:rFonts w:ascii="Times New Roman" w:hAnsi="Times New Roman"/>
          <w:sz w:val="18"/>
        </w:rPr>
      </w:pPr>
      <w:r>
        <w:rPr>
          <w:rFonts w:ascii="Times New Roman" w:hAnsi="Times New Roman"/>
          <w:i/>
          <w:sz w:val="18"/>
        </w:rPr>
        <w:t>HART</w:t>
      </w:r>
      <w:r>
        <w:rPr>
          <w:rFonts w:ascii="Times New Roman" w:hAnsi="Times New Roman"/>
          <w:i/>
          <w:spacing w:val="4"/>
          <w:sz w:val="18"/>
        </w:rPr>
      </w:r>
      <w:r>
        <w:rPr>
          <w:rFonts w:ascii="Times New Roman" w:hAnsi="Times New Roman"/>
          <w:i/>
          <w:sz w:val="18"/>
        </w:rPr>
        <w:t>HALSEY</w:t>
      </w:r>
      <w:r>
        <w:rPr>
          <w:rFonts w:ascii="Times New Roman" w:hAnsi="Times New Roman"/>
          <w:i/>
          <w:spacing w:val="4"/>
          <w:sz w:val="18"/>
        </w:rPr>
      </w:r>
      <w:r>
        <w:rPr>
          <w:rFonts w:ascii="Times New Roman" w:hAnsi="Times New Roman"/>
          <w:i/>
          <w:sz w:val="18"/>
        </w:rPr>
        <w:t>/</w:t>
      </w:r>
      <w:r>
        <w:rPr>
          <w:rFonts w:ascii="Times New Roman" w:hAnsi="Times New Roman"/>
          <w:i/>
          <w:spacing w:val="5"/>
          <w:sz w:val="18"/>
        </w:rPr>
      </w:r>
      <w:r>
        <w:rPr>
          <w:rFonts w:ascii="Times New Roman" w:hAnsi="Times New Roman"/>
          <w:i/>
          <w:sz w:val="18"/>
        </w:rPr>
        <w:t>EXTRA</w:t>
      </w:r>
      <w:r>
        <w:rPr>
          <w:rFonts w:ascii="Times New Roman" w:hAnsi="Times New Roman"/>
          <w:i/>
          <w:spacing w:val="-1"/>
          <w:sz w:val="18"/>
        </w:rPr>
      </w:r>
      <w:r>
        <w:rPr>
          <w:rFonts w:ascii="Times New Roman" w:hAnsi="Times New Roman"/>
          <w:i/>
          <w:sz w:val="18"/>
        </w:rPr>
        <w:t>DUTY</w:t>
      </w:r>
      <w:r>
        <w:rPr>
          <w:rFonts w:ascii="Times New Roman" w:hAnsi="Times New Roman"/>
          <w:i/>
          <w:spacing w:val="4"/>
          <w:sz w:val="18"/>
        </w:rPr>
      </w:r>
      <w:r>
        <w:rPr>
          <w:rFonts w:ascii="Times New Roman" w:hAnsi="Times New Roman"/>
          <w:i/>
          <w:spacing w:val="-2"/>
          <w:sz w:val="18"/>
        </w:rPr>
        <w:t>SOLUTIONS</w:t>
      </w:r>
      <w:r>
        <w:rPr>
          <w:rFonts w:ascii="Times New Roman" w:hAnsi="Times New Roman"/>
          <w:i/>
          <w:sz w:val="18"/>
        </w:rPr>
      </w:r>
      <w:r>
        <w:rPr>
          <w:rFonts w:ascii="Times New Roman" w:hAnsi="Times New Roman"/>
          <w:sz w:val="18"/>
        </w:rPr>
        <w:t>Shelton,</w:t>
      </w:r>
      <w:r>
        <w:rPr>
          <w:rFonts w:ascii="Times New Roman" w:hAnsi="Times New Roman"/>
          <w:spacing w:val="5"/>
          <w:sz w:val="18"/>
        </w:rPr>
      </w:r>
      <w:r>
        <w:rPr>
          <w:rFonts w:ascii="Times New Roman" w:hAnsi="Times New Roman"/>
          <w:spacing w:val="-5"/>
          <w:sz w:val="18"/>
        </w:rPr>
        <w:t>CT</w:t>
      </w:r>
    </w:p>
    <w:p>
      <w:pPr>
        <w:pStyle w:val="Normal"/>
        <w:tabs>
          <w:tab w:val="clear" w:pos="720"/>
          <w:tab w:val="left" w:pos="8170" w:leader="none"/>
        </w:tabs>
        <w:spacing w:before="17" w:after="0"/>
        <w:ind w:left="918" w:right="0" w:hanging="0"/>
        <w:jc w:val="left"/>
        <w:rPr>
          <w:rFonts w:ascii="Times New Roman" w:hAnsi="Times New Roman"/>
          <w:sz w:val="18"/>
        </w:rPr>
      </w:pPr>
      <w:r>
        <w:rPr>
          <w:rFonts w:ascii="Times New Roman" w:hAnsi="Times New Roman"/>
          <w:b/>
          <w:sz w:val="18"/>
        </w:rPr>
        <w:t>Director</w:t>
      </w:r>
      <w:r>
        <w:rPr>
          <w:rFonts w:ascii="Times New Roman" w:hAnsi="Times New Roman"/>
          <w:b/>
          <w:spacing w:val="4"/>
          <w:sz w:val="18"/>
        </w:rPr>
      </w:r>
      <w:r>
        <w:rPr>
          <w:rFonts w:ascii="Times New Roman" w:hAnsi="Times New Roman"/>
          <w:b/>
          <w:sz w:val="18"/>
        </w:rPr>
        <w:t>of Account</w:t>
      </w:r>
      <w:r>
        <w:rPr>
          <w:rFonts w:ascii="Times New Roman" w:hAnsi="Times New Roman"/>
          <w:b/>
          <w:spacing w:val="4"/>
          <w:sz w:val="18"/>
        </w:rPr>
      </w:r>
      <w:r>
        <w:rPr>
          <w:rFonts w:ascii="Times New Roman" w:hAnsi="Times New Roman"/>
          <w:b/>
          <w:spacing w:val="-2"/>
          <w:sz w:val="18"/>
        </w:rPr>
        <w:t>Management</w:t>
      </w:r>
      <w:r>
        <w:rPr>
          <w:rFonts w:ascii="Times New Roman" w:hAnsi="Times New Roman"/>
          <w:b/>
          <w:sz w:val="18"/>
        </w:rPr>
      </w:r>
      <w:r>
        <w:rPr>
          <w:rFonts w:ascii="Times New Roman" w:hAnsi="Times New Roman"/>
          <w:sz w:val="18"/>
        </w:rPr>
        <w:t>2019-</w:t>
      </w:r>
      <w:r>
        <w:rPr>
          <w:rFonts w:ascii="Times New Roman" w:hAnsi="Times New Roman"/>
          <w:spacing w:val="-2"/>
          <w:sz w:val="18"/>
        </w:rPr>
        <w:t>Present</w:t>
      </w:r>
    </w:p>
    <w:p>
      <w:pPr>
        <w:pStyle w:val="ListParagraph"/>
        <w:numPr>
          <w:ilvl w:val="0"/>
          <w:numId w:val="1"/>
        </w:numPr>
        <w:tabs>
          <w:tab w:val="clear" w:pos="720"/>
          <w:tab w:val="left" w:pos="1468" w:leader="none"/>
        </w:tabs>
        <w:spacing w:lineRule="auto" w:line="240" w:before="19" w:after="0"/>
        <w:ind w:left="1468" w:right="0" w:hanging="274"/>
        <w:jc w:val="left"/>
        <w:rPr>
          <w:rFonts w:ascii="Times New Roman" w:hAnsi="Times New Roman"/>
          <w:sz w:val="18"/>
        </w:rPr>
      </w:pPr>
      <w:r>
        <w:rPr>
          <w:rFonts w:ascii="Times New Roman" w:hAnsi="Times New Roman"/>
          <w:sz w:val="18"/>
        </w:rPr>
        <w:t>Accountable</w:t>
      </w:r>
      <w:r>
        <w:rPr>
          <w:rFonts w:ascii="Times New Roman" w:hAnsi="Times New Roman"/>
          <w:spacing w:val="5"/>
          <w:sz w:val="18"/>
        </w:rPr>
      </w:r>
      <w:r>
        <w:rPr>
          <w:rFonts w:ascii="Times New Roman" w:hAnsi="Times New Roman"/>
          <w:sz w:val="18"/>
        </w:rPr>
        <w:t>for</w:t>
      </w:r>
      <w:r>
        <w:rPr>
          <w:rFonts w:ascii="Times New Roman" w:hAnsi="Times New Roman"/>
          <w:spacing w:val="5"/>
          <w:sz w:val="18"/>
        </w:rPr>
      </w:r>
      <w:r>
        <w:rPr>
          <w:rFonts w:ascii="Times New Roman" w:hAnsi="Times New Roman"/>
          <w:sz w:val="18"/>
        </w:rPr>
        <w:t>management</w:t>
      </w:r>
      <w:r>
        <w:rPr>
          <w:rFonts w:ascii="Times New Roman" w:hAnsi="Times New Roman"/>
          <w:spacing w:val="5"/>
          <w:sz w:val="18"/>
        </w:rPr>
      </w:r>
      <w:r>
        <w:rPr>
          <w:rFonts w:ascii="Times New Roman" w:hAnsi="Times New Roman"/>
          <w:sz w:val="18"/>
        </w:rPr>
        <w:t>and</w:t>
      </w:r>
      <w:r>
        <w:rPr>
          <w:rFonts w:ascii="Times New Roman" w:hAnsi="Times New Roman"/>
          <w:spacing w:val="5"/>
          <w:sz w:val="18"/>
        </w:rPr>
      </w:r>
      <w:r>
        <w:rPr>
          <w:rFonts w:ascii="Times New Roman" w:hAnsi="Times New Roman"/>
          <w:sz w:val="18"/>
        </w:rPr>
        <w:t>support</w:t>
      </w:r>
      <w:r>
        <w:rPr>
          <w:rFonts w:ascii="Times New Roman" w:hAnsi="Times New Roman"/>
          <w:spacing w:val="5"/>
          <w:sz w:val="18"/>
        </w:rPr>
      </w:r>
      <w:r>
        <w:rPr>
          <w:rFonts w:ascii="Times New Roman" w:hAnsi="Times New Roman"/>
          <w:sz w:val="18"/>
        </w:rPr>
        <w:t>of</w:t>
      </w:r>
      <w:r>
        <w:rPr>
          <w:rFonts w:ascii="Times New Roman" w:hAnsi="Times New Roman"/>
          <w:spacing w:val="5"/>
          <w:sz w:val="18"/>
        </w:rPr>
      </w:r>
      <w:r>
        <w:rPr>
          <w:rFonts w:ascii="Times New Roman" w:hAnsi="Times New Roman"/>
          <w:sz w:val="18"/>
        </w:rPr>
        <w:t>Account</w:t>
      </w:r>
      <w:r>
        <w:rPr>
          <w:rFonts w:ascii="Times New Roman" w:hAnsi="Times New Roman"/>
          <w:spacing w:val="5"/>
          <w:sz w:val="18"/>
        </w:rPr>
      </w:r>
      <w:r>
        <w:rPr>
          <w:rFonts w:ascii="Times New Roman" w:hAnsi="Times New Roman"/>
          <w:sz w:val="18"/>
        </w:rPr>
        <w:t>Managers</w:t>
      </w:r>
      <w:r>
        <w:rPr>
          <w:rFonts w:ascii="Times New Roman" w:hAnsi="Times New Roman"/>
          <w:spacing w:val="5"/>
          <w:sz w:val="18"/>
        </w:rPr>
      </w:r>
      <w:r>
        <w:rPr>
          <w:rFonts w:ascii="Times New Roman" w:hAnsi="Times New Roman"/>
          <w:sz w:val="18"/>
        </w:rPr>
        <w:t>and</w:t>
      </w:r>
      <w:r>
        <w:rPr>
          <w:rFonts w:ascii="Times New Roman" w:hAnsi="Times New Roman"/>
          <w:spacing w:val="-4"/>
          <w:sz w:val="18"/>
        </w:rPr>
      </w:r>
      <w:r>
        <w:rPr>
          <w:rFonts w:ascii="Times New Roman" w:hAnsi="Times New Roman"/>
          <w:spacing w:val="-2"/>
          <w:sz w:val="18"/>
        </w:rPr>
        <w:t>Coordinators.</w:t>
      </w:r>
    </w:p>
    <w:p>
      <w:pPr>
        <w:pStyle w:val="ListParagraph"/>
        <w:numPr>
          <w:ilvl w:val="0"/>
          <w:numId w:val="1"/>
        </w:numPr>
        <w:tabs>
          <w:tab w:val="clear" w:pos="720"/>
          <w:tab w:val="left" w:pos="1468" w:leader="none"/>
        </w:tabs>
        <w:spacing w:lineRule="auto" w:line="240" w:before="3" w:after="0"/>
        <w:ind w:left="1468" w:right="0" w:hanging="274"/>
        <w:jc w:val="left"/>
        <w:rPr>
          <w:rFonts w:ascii="Times New Roman" w:hAnsi="Times New Roman"/>
          <w:sz w:val="18"/>
        </w:rPr>
      </w:pPr>
      <w:r>
        <w:rPr>
          <w:rFonts w:ascii="Times New Roman" w:hAnsi="Times New Roman"/>
          <w:sz w:val="18"/>
        </w:rPr>
        <w:t>Point</w:t>
      </w:r>
      <w:r>
        <w:rPr>
          <w:rFonts w:ascii="Times New Roman" w:hAnsi="Times New Roman"/>
          <w:spacing w:val="4"/>
          <w:sz w:val="18"/>
        </w:rPr>
      </w:r>
      <w:r>
        <w:rPr>
          <w:rFonts w:ascii="Times New Roman" w:hAnsi="Times New Roman"/>
          <w:sz w:val="18"/>
        </w:rPr>
        <w:t>of</w:t>
      </w:r>
      <w:r>
        <w:rPr>
          <w:rFonts w:ascii="Times New Roman" w:hAnsi="Times New Roman"/>
          <w:spacing w:val="5"/>
          <w:sz w:val="18"/>
        </w:rPr>
      </w:r>
      <w:r>
        <w:rPr>
          <w:rFonts w:ascii="Times New Roman" w:hAnsi="Times New Roman"/>
          <w:sz w:val="18"/>
        </w:rPr>
        <w:t>contact</w:t>
      </w:r>
      <w:r>
        <w:rPr>
          <w:rFonts w:ascii="Times New Roman" w:hAnsi="Times New Roman"/>
          <w:spacing w:val="4"/>
          <w:sz w:val="18"/>
        </w:rPr>
      </w:r>
      <w:r>
        <w:rPr>
          <w:rFonts w:ascii="Times New Roman" w:hAnsi="Times New Roman"/>
          <w:sz w:val="18"/>
        </w:rPr>
        <w:t>for</w:t>
      </w:r>
      <w:r>
        <w:rPr>
          <w:rFonts w:ascii="Times New Roman" w:hAnsi="Times New Roman"/>
          <w:spacing w:val="5"/>
          <w:sz w:val="18"/>
        </w:rPr>
      </w:r>
      <w:r>
        <w:rPr>
          <w:rFonts w:ascii="Times New Roman" w:hAnsi="Times New Roman"/>
          <w:sz w:val="18"/>
        </w:rPr>
        <w:t>all</w:t>
      </w:r>
      <w:r>
        <w:rPr>
          <w:rFonts w:ascii="Times New Roman" w:hAnsi="Times New Roman"/>
          <w:spacing w:val="4"/>
          <w:sz w:val="18"/>
        </w:rPr>
      </w:r>
      <w:r>
        <w:rPr>
          <w:rFonts w:ascii="Times New Roman" w:hAnsi="Times New Roman"/>
          <w:sz w:val="18"/>
        </w:rPr>
        <w:t>escalations</w:t>
      </w:r>
      <w:r>
        <w:rPr>
          <w:rFonts w:ascii="Times New Roman" w:hAnsi="Times New Roman"/>
          <w:spacing w:val="5"/>
          <w:sz w:val="18"/>
        </w:rPr>
      </w:r>
      <w:r>
        <w:rPr>
          <w:rFonts w:ascii="Times New Roman" w:hAnsi="Times New Roman"/>
          <w:sz w:val="18"/>
        </w:rPr>
        <w:t>involving</w:t>
      </w:r>
      <w:r>
        <w:rPr>
          <w:rFonts w:ascii="Times New Roman" w:hAnsi="Times New Roman"/>
          <w:spacing w:val="4"/>
          <w:sz w:val="18"/>
        </w:rPr>
      </w:r>
      <w:r>
        <w:rPr>
          <w:rFonts w:ascii="Times New Roman" w:hAnsi="Times New Roman"/>
          <w:sz w:val="18"/>
        </w:rPr>
        <w:t>billing,</w:t>
      </w:r>
      <w:r>
        <w:rPr>
          <w:rFonts w:ascii="Times New Roman" w:hAnsi="Times New Roman"/>
          <w:spacing w:val="5"/>
          <w:sz w:val="18"/>
        </w:rPr>
      </w:r>
      <w:r>
        <w:rPr>
          <w:rFonts w:ascii="Times New Roman" w:hAnsi="Times New Roman"/>
          <w:sz w:val="18"/>
        </w:rPr>
        <w:t>officer</w:t>
      </w:r>
      <w:r>
        <w:rPr>
          <w:rFonts w:ascii="Times New Roman" w:hAnsi="Times New Roman"/>
          <w:spacing w:val="5"/>
          <w:sz w:val="18"/>
        </w:rPr>
      </w:r>
      <w:r>
        <w:rPr>
          <w:rFonts w:ascii="Times New Roman" w:hAnsi="Times New Roman"/>
          <w:sz w:val="18"/>
        </w:rPr>
        <w:t>problems,</w:t>
      </w:r>
      <w:r>
        <w:rPr>
          <w:rFonts w:ascii="Times New Roman" w:hAnsi="Times New Roman"/>
          <w:spacing w:val="4"/>
          <w:sz w:val="18"/>
        </w:rPr>
      </w:r>
      <w:r>
        <w:rPr>
          <w:rFonts w:ascii="Times New Roman" w:hAnsi="Times New Roman"/>
          <w:sz w:val="18"/>
        </w:rPr>
        <w:t>and</w:t>
      </w:r>
      <w:r>
        <w:rPr>
          <w:rFonts w:ascii="Times New Roman" w:hAnsi="Times New Roman"/>
          <w:spacing w:val="5"/>
          <w:sz w:val="18"/>
        </w:rPr>
      </w:r>
      <w:r>
        <w:rPr>
          <w:rFonts w:ascii="Times New Roman" w:hAnsi="Times New Roman"/>
          <w:sz w:val="18"/>
        </w:rPr>
        <w:t>scheduling</w:t>
      </w:r>
      <w:r>
        <w:rPr>
          <w:rFonts w:ascii="Times New Roman" w:hAnsi="Times New Roman"/>
          <w:spacing w:val="3"/>
          <w:sz w:val="18"/>
        </w:rPr>
      </w:r>
      <w:r>
        <w:rPr>
          <w:rFonts w:ascii="Times New Roman" w:hAnsi="Times New Roman"/>
          <w:spacing w:val="-2"/>
          <w:sz w:val="18"/>
        </w:rPr>
        <w:t>issues.</w:t>
      </w:r>
    </w:p>
    <w:p>
      <w:pPr>
        <w:pStyle w:val="ListParagraph"/>
        <w:numPr>
          <w:ilvl w:val="0"/>
          <w:numId w:val="1"/>
        </w:numPr>
        <w:tabs>
          <w:tab w:val="clear" w:pos="720"/>
          <w:tab w:val="left" w:pos="1468" w:leader="none"/>
        </w:tabs>
        <w:spacing w:lineRule="auto" w:line="240" w:before="3" w:after="0"/>
        <w:ind w:left="1468" w:right="0" w:hanging="274"/>
        <w:jc w:val="left"/>
        <w:rPr>
          <w:rFonts w:ascii="Times New Roman" w:hAnsi="Times New Roman"/>
          <w:sz w:val="18"/>
        </w:rPr>
      </w:pPr>
      <w:r>
        <w:rPr>
          <w:rFonts w:ascii="Times New Roman" w:hAnsi="Times New Roman"/>
          <w:sz w:val="18"/>
        </w:rPr>
        <w:t>Oversee</w:t>
      </w:r>
      <w:r>
        <w:rPr>
          <w:rFonts w:ascii="Times New Roman" w:hAnsi="Times New Roman"/>
          <w:spacing w:val="5"/>
          <w:sz w:val="18"/>
        </w:rPr>
      </w:r>
      <w:r>
        <w:rPr>
          <w:rFonts w:ascii="Times New Roman" w:hAnsi="Times New Roman"/>
          <w:sz w:val="18"/>
        </w:rPr>
        <w:t>hiring,</w:t>
      </w:r>
      <w:r>
        <w:rPr>
          <w:rFonts w:ascii="Times New Roman" w:hAnsi="Times New Roman"/>
          <w:spacing w:val="5"/>
          <w:sz w:val="18"/>
        </w:rPr>
      </w:r>
      <w:r>
        <w:rPr>
          <w:rFonts w:ascii="Times New Roman" w:hAnsi="Times New Roman"/>
          <w:sz w:val="18"/>
        </w:rPr>
        <w:t>counseling,</w:t>
      </w:r>
      <w:r>
        <w:rPr>
          <w:rFonts w:ascii="Times New Roman" w:hAnsi="Times New Roman"/>
          <w:spacing w:val="5"/>
          <w:sz w:val="18"/>
        </w:rPr>
      </w:r>
      <w:r>
        <w:rPr>
          <w:rFonts w:ascii="Times New Roman" w:hAnsi="Times New Roman"/>
          <w:sz w:val="18"/>
        </w:rPr>
        <w:t>and</w:t>
      </w:r>
      <w:r>
        <w:rPr>
          <w:rFonts w:ascii="Times New Roman" w:hAnsi="Times New Roman"/>
          <w:spacing w:val="5"/>
          <w:sz w:val="18"/>
        </w:rPr>
      </w:r>
      <w:r>
        <w:rPr>
          <w:rFonts w:ascii="Times New Roman" w:hAnsi="Times New Roman"/>
          <w:sz w:val="18"/>
        </w:rPr>
        <w:t>training</w:t>
      </w:r>
      <w:r>
        <w:rPr>
          <w:rFonts w:ascii="Times New Roman" w:hAnsi="Times New Roman"/>
          <w:spacing w:val="5"/>
          <w:sz w:val="18"/>
        </w:rPr>
      </w:r>
      <w:r>
        <w:rPr>
          <w:rFonts w:ascii="Times New Roman" w:hAnsi="Times New Roman"/>
          <w:sz w:val="18"/>
        </w:rPr>
        <w:t>of</w:t>
      </w:r>
      <w:r>
        <w:rPr>
          <w:rFonts w:ascii="Times New Roman" w:hAnsi="Times New Roman"/>
          <w:spacing w:val="6"/>
          <w:sz w:val="18"/>
        </w:rPr>
      </w:r>
      <w:r>
        <w:rPr>
          <w:rFonts w:ascii="Times New Roman" w:hAnsi="Times New Roman"/>
          <w:sz w:val="18"/>
        </w:rPr>
        <w:t>Account</w:t>
      </w:r>
      <w:r>
        <w:rPr>
          <w:rFonts w:ascii="Times New Roman" w:hAnsi="Times New Roman"/>
          <w:spacing w:val="5"/>
          <w:sz w:val="18"/>
        </w:rPr>
      </w:r>
      <w:r>
        <w:rPr>
          <w:rFonts w:ascii="Times New Roman" w:hAnsi="Times New Roman"/>
          <w:sz w:val="18"/>
        </w:rPr>
        <w:t>Management</w:t>
      </w:r>
      <w:r>
        <w:rPr>
          <w:rFonts w:ascii="Times New Roman" w:hAnsi="Times New Roman"/>
          <w:spacing w:val="5"/>
          <w:sz w:val="18"/>
        </w:rPr>
      </w:r>
      <w:r>
        <w:rPr>
          <w:rFonts w:ascii="Times New Roman" w:hAnsi="Times New Roman"/>
          <w:sz w:val="18"/>
        </w:rPr>
        <w:t>and</w:t>
      </w:r>
      <w:r>
        <w:rPr>
          <w:rFonts w:ascii="Times New Roman" w:hAnsi="Times New Roman"/>
          <w:spacing w:val="5"/>
          <w:sz w:val="18"/>
        </w:rPr>
      </w:r>
      <w:r>
        <w:rPr>
          <w:rFonts w:ascii="Times New Roman" w:hAnsi="Times New Roman"/>
          <w:sz w:val="18"/>
        </w:rPr>
        <w:t>Coordinator</w:t>
      </w:r>
      <w:r>
        <w:rPr>
          <w:rFonts w:ascii="Times New Roman" w:hAnsi="Times New Roman"/>
          <w:spacing w:val="1"/>
          <w:sz w:val="18"/>
        </w:rPr>
      </w:r>
      <w:r>
        <w:rPr>
          <w:rFonts w:ascii="Times New Roman" w:hAnsi="Times New Roman"/>
          <w:spacing w:val="-2"/>
          <w:sz w:val="18"/>
        </w:rPr>
        <w:t>staff.</w:t>
      </w:r>
    </w:p>
    <w:p>
      <w:pPr>
        <w:pStyle w:val="ListParagraph"/>
        <w:numPr>
          <w:ilvl w:val="0"/>
          <w:numId w:val="1"/>
        </w:numPr>
        <w:tabs>
          <w:tab w:val="clear" w:pos="720"/>
          <w:tab w:val="left" w:pos="1469" w:leader="none"/>
        </w:tabs>
        <w:spacing w:lineRule="auto" w:line="235" w:before="9" w:after="0"/>
        <w:ind w:left="1469" w:right="1642" w:hanging="275"/>
        <w:jc w:val="left"/>
        <w:rPr>
          <w:rFonts w:ascii="Times New Roman" w:hAnsi="Times New Roman"/>
          <w:sz w:val="18"/>
        </w:rPr>
      </w:pPr>
      <w:r>
        <w:rPr>
          <w:rFonts w:ascii="Times New Roman" w:hAnsi="Times New Roman"/>
          <w:sz w:val="18"/>
        </w:rPr>
        <w:t>Manage department rules and all updates surrounding them, including creating a central location</w:t>
      </w:r>
      <w:r>
        <w:rPr>
          <w:rFonts w:ascii="Times New Roman" w:hAnsi="Times New Roman"/>
          <w:spacing w:val="-19"/>
          <w:sz w:val="18"/>
        </w:rPr>
      </w:r>
      <w:r>
        <w:rPr>
          <w:rFonts w:ascii="Times New Roman" w:hAnsi="Times New Roman"/>
          <w:sz w:val="18"/>
        </w:rPr>
        <w:t>for important documents and rules storage.</w:t>
      </w:r>
    </w:p>
    <w:p>
      <w:pPr>
        <w:pStyle w:val="ListParagraph"/>
        <w:numPr>
          <w:ilvl w:val="0"/>
          <w:numId w:val="1"/>
        </w:numPr>
        <w:tabs>
          <w:tab w:val="clear" w:pos="720"/>
          <w:tab w:val="left" w:pos="1468" w:leader="none"/>
        </w:tabs>
        <w:spacing w:lineRule="auto" w:line="240" w:before="8" w:after="0"/>
        <w:ind w:left="1468" w:right="0" w:hanging="274"/>
        <w:jc w:val="left"/>
        <w:rPr>
          <w:rFonts w:ascii="Times New Roman" w:hAnsi="Times New Roman"/>
          <w:sz w:val="18"/>
        </w:rPr>
      </w:pPr>
      <w:r>
        <w:rPr>
          <w:rFonts w:ascii="Times New Roman" w:hAnsi="Times New Roman"/>
          <w:sz w:val="18"/>
        </w:rPr>
        <w:t>Handle</w:t>
      </w:r>
      <w:r>
        <w:rPr>
          <w:rFonts w:ascii="Times New Roman" w:hAnsi="Times New Roman"/>
          <w:spacing w:val="5"/>
          <w:sz w:val="18"/>
        </w:rPr>
      </w:r>
      <w:r>
        <w:rPr>
          <w:rFonts w:ascii="Times New Roman" w:hAnsi="Times New Roman"/>
          <w:sz w:val="18"/>
        </w:rPr>
        <w:t>back-end</w:t>
      </w:r>
      <w:r>
        <w:rPr>
          <w:rFonts w:ascii="Times New Roman" w:hAnsi="Times New Roman"/>
          <w:spacing w:val="5"/>
          <w:sz w:val="18"/>
        </w:rPr>
      </w:r>
      <w:r>
        <w:rPr>
          <w:rFonts w:ascii="Times New Roman" w:hAnsi="Times New Roman"/>
          <w:sz w:val="18"/>
        </w:rPr>
        <w:t>administrative</w:t>
      </w:r>
      <w:r>
        <w:rPr>
          <w:rFonts w:ascii="Times New Roman" w:hAnsi="Times New Roman"/>
          <w:spacing w:val="6"/>
          <w:sz w:val="18"/>
        </w:rPr>
      </w:r>
      <w:r>
        <w:rPr>
          <w:rFonts w:ascii="Times New Roman" w:hAnsi="Times New Roman"/>
          <w:sz w:val="18"/>
        </w:rPr>
        <w:t>tasks</w:t>
      </w:r>
      <w:r>
        <w:rPr>
          <w:rFonts w:ascii="Times New Roman" w:hAnsi="Times New Roman"/>
          <w:spacing w:val="5"/>
          <w:sz w:val="18"/>
        </w:rPr>
      </w:r>
      <w:r>
        <w:rPr>
          <w:rFonts w:ascii="Times New Roman" w:hAnsi="Times New Roman"/>
          <w:sz w:val="18"/>
        </w:rPr>
        <w:t>involved</w:t>
      </w:r>
      <w:r>
        <w:rPr>
          <w:rFonts w:ascii="Times New Roman" w:hAnsi="Times New Roman"/>
          <w:spacing w:val="6"/>
          <w:sz w:val="18"/>
        </w:rPr>
      </w:r>
      <w:r>
        <w:rPr>
          <w:rFonts w:ascii="Times New Roman" w:hAnsi="Times New Roman"/>
          <w:sz w:val="18"/>
        </w:rPr>
        <w:t>in</w:t>
      </w:r>
      <w:r>
        <w:rPr>
          <w:rFonts w:ascii="Times New Roman" w:hAnsi="Times New Roman"/>
          <w:spacing w:val="5"/>
          <w:sz w:val="18"/>
        </w:rPr>
      </w:r>
      <w:r>
        <w:rPr>
          <w:rFonts w:ascii="Times New Roman" w:hAnsi="Times New Roman"/>
          <w:sz w:val="18"/>
        </w:rPr>
        <w:t>on boarding</w:t>
      </w:r>
      <w:r>
        <w:rPr>
          <w:rFonts w:ascii="Times New Roman" w:hAnsi="Times New Roman"/>
          <w:spacing w:val="5"/>
          <w:sz w:val="18"/>
        </w:rPr>
      </w:r>
      <w:r>
        <w:rPr>
          <w:rFonts w:ascii="Times New Roman" w:hAnsi="Times New Roman"/>
          <w:sz w:val="18"/>
        </w:rPr>
        <w:t>new</w:t>
      </w:r>
      <w:r>
        <w:rPr>
          <w:rFonts w:ascii="Times New Roman" w:hAnsi="Times New Roman"/>
          <w:spacing w:val="-2"/>
          <w:sz w:val="18"/>
        </w:rPr>
        <w:t>departments.</w:t>
      </w:r>
    </w:p>
    <w:p>
      <w:pPr>
        <w:pStyle w:val="TextBody"/>
        <w:spacing w:before="26" w:after="0"/>
        <w:rPr>
          <w:rFonts w:ascii="Times New Roman" w:hAnsi="Times New Roman"/>
          <w:sz w:val="18"/>
        </w:rPr>
      </w:pPr>
      <w:r>
        <w:rPr>
          <w:rFonts w:ascii="Times New Roman" w:hAnsi="Times New Roman"/>
          <w:sz w:val="18"/>
        </w:rPr>
      </w:r>
    </w:p>
    <w:p>
      <w:pPr>
        <w:pStyle w:val="Normal"/>
        <w:tabs>
          <w:tab w:val="clear" w:pos="720"/>
          <w:tab w:val="left" w:pos="7251" w:leader="none"/>
        </w:tabs>
        <w:spacing w:before="0" w:after="0"/>
        <w:ind w:left="0" w:right="350" w:hanging="0"/>
        <w:jc w:val="center"/>
        <w:rPr>
          <w:rFonts w:ascii="Times New Roman" w:hAnsi="Times New Roman"/>
          <w:sz w:val="18"/>
        </w:rPr>
      </w:pPr>
      <w:r>
        <w:rPr>
          <w:rFonts w:ascii="Times New Roman" w:hAnsi="Times New Roman"/>
          <w:i/>
          <w:sz w:val="18"/>
        </w:rPr>
        <w:t>BRIDGEWATER</w:t>
      </w:r>
      <w:r>
        <w:rPr>
          <w:rFonts w:ascii="Times New Roman" w:hAnsi="Times New Roman"/>
          <w:i/>
          <w:spacing w:val="7"/>
          <w:sz w:val="18"/>
        </w:rPr>
      </w:r>
      <w:r>
        <w:rPr>
          <w:rFonts w:ascii="Times New Roman" w:hAnsi="Times New Roman"/>
          <w:i/>
          <w:spacing w:val="-2"/>
          <w:sz w:val="18"/>
        </w:rPr>
        <w:t>ASSOCIATES</w:t>
      </w:r>
      <w:r>
        <w:rPr>
          <w:rFonts w:ascii="Times New Roman" w:hAnsi="Times New Roman"/>
          <w:i/>
          <w:sz w:val="18"/>
        </w:rPr>
      </w:r>
      <w:r>
        <w:rPr>
          <w:rFonts w:ascii="Times New Roman" w:hAnsi="Times New Roman"/>
          <w:sz w:val="18"/>
        </w:rPr>
        <w:t>Westport,</w:t>
      </w:r>
      <w:r>
        <w:rPr>
          <w:rFonts w:ascii="Times New Roman" w:hAnsi="Times New Roman"/>
          <w:spacing w:val="2"/>
          <w:sz w:val="18"/>
        </w:rPr>
      </w:r>
      <w:r>
        <w:rPr>
          <w:rFonts w:ascii="Times New Roman" w:hAnsi="Times New Roman"/>
          <w:spacing w:val="-5"/>
          <w:sz w:val="18"/>
        </w:rPr>
        <w:t>CT</w:t>
      </w:r>
    </w:p>
    <w:p>
      <w:pPr>
        <w:pStyle w:val="Normal"/>
        <w:tabs>
          <w:tab w:val="clear" w:pos="720"/>
          <w:tab w:val="right" w:pos="9150" w:leader="none"/>
        </w:tabs>
        <w:spacing w:before="17" w:after="0"/>
        <w:ind w:left="918" w:right="0" w:hanging="0"/>
        <w:jc w:val="left"/>
        <w:rPr>
          <w:rFonts w:ascii="Times New Roman" w:hAnsi="Times New Roman"/>
          <w:sz w:val="18"/>
        </w:rPr>
      </w:pPr>
      <w:r>
        <w:rPr>
          <w:rFonts w:ascii="Times New Roman" w:hAnsi="Times New Roman"/>
          <w:b/>
          <w:sz w:val="18"/>
        </w:rPr>
        <w:t>Chief</w:t>
      </w:r>
      <w:r>
        <w:rPr>
          <w:rFonts w:ascii="Times New Roman" w:hAnsi="Times New Roman"/>
          <w:b/>
          <w:spacing w:val="4"/>
          <w:sz w:val="18"/>
        </w:rPr>
      </w:r>
      <w:r>
        <w:rPr>
          <w:rFonts w:ascii="Times New Roman" w:hAnsi="Times New Roman"/>
          <w:b/>
          <w:sz w:val="18"/>
        </w:rPr>
        <w:t>of</w:t>
      </w:r>
      <w:r>
        <w:rPr>
          <w:rFonts w:ascii="Times New Roman" w:hAnsi="Times New Roman"/>
          <w:b/>
          <w:spacing w:val="5"/>
          <w:sz w:val="18"/>
        </w:rPr>
      </w:r>
      <w:r>
        <w:rPr>
          <w:rFonts w:ascii="Times New Roman" w:hAnsi="Times New Roman"/>
          <w:b/>
          <w:sz w:val="18"/>
        </w:rPr>
        <w:t>Operations</w:t>
      </w:r>
      <w:r>
        <w:rPr>
          <w:rFonts w:ascii="Times New Roman" w:hAnsi="Times New Roman"/>
          <w:b/>
          <w:spacing w:val="5"/>
          <w:sz w:val="18"/>
        </w:rPr>
      </w:r>
      <w:r>
        <w:rPr>
          <w:rFonts w:ascii="Times New Roman" w:hAnsi="Times New Roman"/>
          <w:b/>
          <w:sz w:val="18"/>
        </w:rPr>
        <w:t>and</w:t>
      </w:r>
      <w:r>
        <w:rPr>
          <w:rFonts w:ascii="Times New Roman" w:hAnsi="Times New Roman"/>
          <w:b/>
          <w:spacing w:val="6"/>
          <w:sz w:val="18"/>
        </w:rPr>
      </w:r>
      <w:r>
        <w:rPr>
          <w:rFonts w:ascii="Times New Roman" w:hAnsi="Times New Roman"/>
          <w:b/>
          <w:sz w:val="18"/>
        </w:rPr>
        <w:t>Contingency</w:t>
      </w:r>
      <w:r>
        <w:rPr>
          <w:rFonts w:ascii="Times New Roman" w:hAnsi="Times New Roman"/>
          <w:b/>
          <w:spacing w:val="4"/>
          <w:sz w:val="18"/>
        </w:rPr>
      </w:r>
      <w:r>
        <w:rPr>
          <w:rFonts w:ascii="Times New Roman" w:hAnsi="Times New Roman"/>
          <w:b/>
          <w:spacing w:val="-2"/>
          <w:sz w:val="18"/>
        </w:rPr>
        <w:t>Planning</w:t>
      </w:r>
      <w:r>
        <w:rPr>
          <w:rFonts w:ascii="Times New Roman" w:hAnsi="Times New Roman"/>
          <w:sz w:val="18"/>
        </w:rPr>
      </w:r>
      <w:r>
        <w:rPr>
          <w:rFonts w:ascii="Times New Roman" w:hAnsi="Times New Roman"/>
          <w:spacing w:val="-2"/>
          <w:sz w:val="18"/>
        </w:rPr>
        <w:t>2014-</w:t>
      </w:r>
      <w:r>
        <w:rPr>
          <w:rFonts w:ascii="Times New Roman" w:hAnsi="Times New Roman"/>
          <w:sz w:val="18"/>
        </w:rPr>
        <w:t>2019</w:t>
      </w:r>
    </w:p>
    <w:p>
      <w:pPr>
        <w:pStyle w:val="ListParagraph"/>
        <w:numPr>
          <w:ilvl w:val="0"/>
          <w:numId w:val="1"/>
        </w:numPr>
        <w:tabs>
          <w:tab w:val="clear" w:pos="720"/>
          <w:tab w:val="left" w:pos="1468" w:leader="none"/>
        </w:tabs>
        <w:spacing w:lineRule="auto" w:line="240" w:before="19" w:after="0"/>
        <w:ind w:left="1468" w:right="0" w:hanging="274"/>
        <w:jc w:val="left"/>
        <w:rPr>
          <w:rFonts w:ascii="Times New Roman" w:hAnsi="Times New Roman"/>
          <w:sz w:val="18"/>
        </w:rPr>
      </w:pPr>
      <w:r>
        <w:rPr>
          <w:rFonts w:ascii="Times New Roman" w:hAnsi="Times New Roman"/>
          <w:sz w:val="18"/>
        </w:rPr>
        <w:t>Security</w:t>
      </w:r>
      <w:r>
        <w:rPr>
          <w:rFonts w:ascii="Times New Roman" w:hAnsi="Times New Roman"/>
          <w:spacing w:val="4"/>
          <w:sz w:val="18"/>
        </w:rPr>
      </w:r>
      <w:r>
        <w:rPr>
          <w:rFonts w:ascii="Times New Roman" w:hAnsi="Times New Roman"/>
          <w:sz w:val="18"/>
        </w:rPr>
        <w:t>Manager</w:t>
      </w:r>
      <w:r>
        <w:rPr>
          <w:rFonts w:ascii="Times New Roman" w:hAnsi="Times New Roman"/>
          <w:spacing w:val="5"/>
          <w:sz w:val="18"/>
        </w:rPr>
      </w:r>
      <w:r>
        <w:rPr>
          <w:rFonts w:ascii="Times New Roman" w:hAnsi="Times New Roman"/>
          <w:sz w:val="18"/>
        </w:rPr>
        <w:t>at</w:t>
      </w:r>
      <w:r>
        <w:rPr>
          <w:rFonts w:ascii="Times New Roman" w:hAnsi="Times New Roman"/>
          <w:spacing w:val="4"/>
          <w:sz w:val="18"/>
        </w:rPr>
      </w:r>
      <w:r>
        <w:rPr>
          <w:rFonts w:ascii="Times New Roman" w:hAnsi="Times New Roman"/>
          <w:sz w:val="18"/>
        </w:rPr>
        <w:t>the</w:t>
      </w:r>
      <w:r>
        <w:rPr>
          <w:rFonts w:ascii="Times New Roman" w:hAnsi="Times New Roman"/>
          <w:spacing w:val="5"/>
          <w:sz w:val="18"/>
        </w:rPr>
      </w:r>
      <w:r>
        <w:rPr>
          <w:rFonts w:ascii="Times New Roman" w:hAnsi="Times New Roman"/>
          <w:sz w:val="18"/>
        </w:rPr>
        <w:t>world’s</w:t>
      </w:r>
      <w:r>
        <w:rPr>
          <w:rFonts w:ascii="Times New Roman" w:hAnsi="Times New Roman"/>
          <w:spacing w:val="4"/>
          <w:sz w:val="18"/>
        </w:rPr>
      </w:r>
      <w:r>
        <w:rPr>
          <w:rFonts w:ascii="Times New Roman" w:hAnsi="Times New Roman"/>
          <w:sz w:val="18"/>
        </w:rPr>
        <w:t>largest</w:t>
      </w:r>
      <w:r>
        <w:rPr>
          <w:rFonts w:ascii="Times New Roman" w:hAnsi="Times New Roman"/>
          <w:spacing w:val="5"/>
          <w:sz w:val="18"/>
        </w:rPr>
      </w:r>
      <w:r>
        <w:rPr>
          <w:rFonts w:ascii="Times New Roman" w:hAnsi="Times New Roman"/>
          <w:sz w:val="18"/>
        </w:rPr>
        <w:t>hedge</w:t>
      </w:r>
      <w:r>
        <w:rPr>
          <w:rFonts w:ascii="Times New Roman" w:hAnsi="Times New Roman"/>
          <w:spacing w:val="5"/>
          <w:sz w:val="18"/>
        </w:rPr>
      </w:r>
      <w:r>
        <w:rPr>
          <w:rFonts w:ascii="Times New Roman" w:hAnsi="Times New Roman"/>
          <w:sz w:val="18"/>
        </w:rPr>
        <w:t>fund;</w:t>
      </w:r>
      <w:r>
        <w:rPr>
          <w:rFonts w:ascii="Times New Roman" w:hAnsi="Times New Roman"/>
          <w:spacing w:val="4"/>
          <w:sz w:val="18"/>
        </w:rPr>
      </w:r>
      <w:r>
        <w:rPr>
          <w:rFonts w:ascii="Times New Roman" w:hAnsi="Times New Roman"/>
          <w:sz w:val="18"/>
        </w:rPr>
        <w:t>contracted</w:t>
      </w:r>
      <w:r>
        <w:rPr>
          <w:rFonts w:ascii="Times New Roman" w:hAnsi="Times New Roman"/>
          <w:spacing w:val="5"/>
          <w:sz w:val="18"/>
        </w:rPr>
      </w:r>
      <w:r>
        <w:rPr>
          <w:rFonts w:ascii="Times New Roman" w:hAnsi="Times New Roman"/>
          <w:sz w:val="18"/>
        </w:rPr>
        <w:t>by</w:t>
      </w:r>
      <w:r>
        <w:rPr>
          <w:rFonts w:ascii="Times New Roman" w:hAnsi="Times New Roman"/>
          <w:spacing w:val="4"/>
          <w:sz w:val="18"/>
        </w:rPr>
      </w:r>
      <w:r>
        <w:rPr>
          <w:rFonts w:ascii="Times New Roman" w:hAnsi="Times New Roman"/>
          <w:sz w:val="18"/>
        </w:rPr>
        <w:t>Se curit as</w:t>
      </w:r>
      <w:r>
        <w:rPr>
          <w:rFonts w:ascii="Times New Roman" w:hAnsi="Times New Roman"/>
          <w:spacing w:val="5"/>
          <w:sz w:val="18"/>
        </w:rPr>
      </w:r>
      <w:r>
        <w:rPr>
          <w:rFonts w:ascii="Times New Roman" w:hAnsi="Times New Roman"/>
          <w:sz w:val="18"/>
        </w:rPr>
        <w:t>Security</w:t>
      </w:r>
      <w:r>
        <w:rPr>
          <w:rFonts w:ascii="Times New Roman" w:hAnsi="Times New Roman"/>
          <w:spacing w:val="-4"/>
          <w:sz w:val="18"/>
        </w:rPr>
      </w:r>
      <w:r>
        <w:rPr>
          <w:rFonts w:ascii="Times New Roman" w:hAnsi="Times New Roman"/>
          <w:spacing w:val="-2"/>
          <w:sz w:val="18"/>
        </w:rPr>
        <w:t>Services.</w:t>
      </w:r>
    </w:p>
    <w:p>
      <w:pPr>
        <w:pStyle w:val="ListParagraph"/>
        <w:numPr>
          <w:ilvl w:val="0"/>
          <w:numId w:val="1"/>
        </w:numPr>
        <w:tabs>
          <w:tab w:val="clear" w:pos="720"/>
          <w:tab w:val="left" w:pos="1469" w:leader="none"/>
        </w:tabs>
        <w:spacing w:lineRule="auto" w:line="240" w:before="7" w:after="0"/>
        <w:ind w:left="1469" w:right="1652" w:hanging="275"/>
        <w:jc w:val="left"/>
        <w:rPr>
          <w:rFonts w:ascii="Times New Roman" w:hAnsi="Times New Roman"/>
          <w:sz w:val="18"/>
        </w:rPr>
      </w:pPr>
      <w:r>
        <w:rPr>
          <w:rFonts w:ascii="Times New Roman" w:hAnsi="Times New Roman"/>
          <w:sz w:val="18"/>
        </w:rPr>
        <w:t>Responsible for oversight and management of a $4 million security account, including operations</w:t>
      </w:r>
      <w:r>
        <w:rPr>
          <w:rFonts w:ascii="Times New Roman" w:hAnsi="Times New Roman"/>
          <w:spacing w:val="-19"/>
          <w:sz w:val="18"/>
        </w:rPr>
      </w:r>
      <w:r>
        <w:rPr>
          <w:rFonts w:ascii="Times New Roman" w:hAnsi="Times New Roman"/>
          <w:sz w:val="18"/>
        </w:rPr>
        <w:t>in North America and Europe.</w:t>
      </w:r>
    </w:p>
    <w:p>
      <w:pPr>
        <w:pStyle w:val="ListParagraph"/>
        <w:numPr>
          <w:ilvl w:val="0"/>
          <w:numId w:val="1"/>
        </w:numPr>
        <w:tabs>
          <w:tab w:val="clear" w:pos="720"/>
          <w:tab w:val="left" w:pos="1469" w:leader="none"/>
        </w:tabs>
        <w:spacing w:lineRule="auto" w:line="240" w:before="9" w:after="0"/>
        <w:ind w:left="1469" w:right="1419" w:hanging="275"/>
        <w:jc w:val="left"/>
        <w:rPr>
          <w:rFonts w:ascii="Times New Roman" w:hAnsi="Times New Roman"/>
          <w:sz w:val="18"/>
        </w:rPr>
      </w:pPr>
      <w:r>
        <w:rPr>
          <w:rFonts w:ascii="Times New Roman" w:hAnsi="Times New Roman"/>
          <w:sz w:val="18"/>
        </w:rPr>
        <w:t>Manage security team of 100 employees, including an operations center, security analysts, and</w:t>
      </w:r>
      <w:r>
        <w:rPr>
          <w:rFonts w:ascii="Times New Roman" w:hAnsi="Times New Roman"/>
          <w:spacing w:val="-20"/>
          <w:sz w:val="18"/>
        </w:rPr>
      </w:r>
      <w:r>
        <w:rPr>
          <w:rFonts w:ascii="Times New Roman" w:hAnsi="Times New Roman"/>
          <w:sz w:val="18"/>
        </w:rPr>
        <w:t>security</w:t>
      </w:r>
      <w:r>
        <w:rPr>
          <w:rFonts w:ascii="Times New Roman" w:hAnsi="Times New Roman"/>
          <w:spacing w:val="-2"/>
          <w:sz w:val="18"/>
        </w:rPr>
        <w:t>guards.</w:t>
      </w:r>
    </w:p>
    <w:p>
      <w:pPr>
        <w:pStyle w:val="ListParagraph"/>
        <w:numPr>
          <w:ilvl w:val="0"/>
          <w:numId w:val="1"/>
        </w:numPr>
        <w:tabs>
          <w:tab w:val="clear" w:pos="720"/>
          <w:tab w:val="left" w:pos="1468" w:leader="none"/>
        </w:tabs>
        <w:spacing w:lineRule="exact" w:line="220" w:before="6" w:after="0"/>
        <w:ind w:left="1468" w:right="0" w:hanging="274"/>
        <w:jc w:val="left"/>
        <w:rPr>
          <w:rFonts w:ascii="Times New Roman" w:hAnsi="Times New Roman"/>
          <w:sz w:val="18"/>
        </w:rPr>
      </w:pPr>
      <w:r>
        <w:rPr>
          <w:rFonts w:ascii="Times New Roman" w:hAnsi="Times New Roman"/>
          <w:sz w:val="18"/>
        </w:rPr>
        <w:t>Plan</w:t>
      </w:r>
      <w:r>
        <w:rPr>
          <w:rFonts w:ascii="Times New Roman" w:hAnsi="Times New Roman"/>
          <w:spacing w:val="4"/>
          <w:sz w:val="18"/>
        </w:rPr>
      </w:r>
      <w:r>
        <w:rPr>
          <w:rFonts w:ascii="Times New Roman" w:hAnsi="Times New Roman"/>
          <w:sz w:val="18"/>
        </w:rPr>
        <w:t>and</w:t>
      </w:r>
      <w:r>
        <w:rPr>
          <w:rFonts w:ascii="Times New Roman" w:hAnsi="Times New Roman"/>
          <w:spacing w:val="4"/>
          <w:sz w:val="18"/>
        </w:rPr>
      </w:r>
      <w:r>
        <w:rPr>
          <w:rFonts w:ascii="Times New Roman" w:hAnsi="Times New Roman"/>
          <w:sz w:val="18"/>
        </w:rPr>
        <w:t>strat eg ize</w:t>
      </w:r>
      <w:r>
        <w:rPr>
          <w:rFonts w:ascii="Times New Roman" w:hAnsi="Times New Roman"/>
          <w:spacing w:val="5"/>
          <w:sz w:val="18"/>
        </w:rPr>
      </w:r>
      <w:r>
        <w:rPr>
          <w:rFonts w:ascii="Times New Roman" w:hAnsi="Times New Roman"/>
          <w:sz w:val="18"/>
        </w:rPr>
        <w:t>security</w:t>
      </w:r>
      <w:r>
        <w:rPr>
          <w:rFonts w:ascii="Times New Roman" w:hAnsi="Times New Roman"/>
          <w:spacing w:val="4"/>
          <w:sz w:val="18"/>
        </w:rPr>
      </w:r>
      <w:r>
        <w:rPr>
          <w:rFonts w:ascii="Times New Roman" w:hAnsi="Times New Roman"/>
          <w:sz w:val="18"/>
        </w:rPr>
        <w:t>operations</w:t>
      </w:r>
      <w:r>
        <w:rPr>
          <w:rFonts w:ascii="Times New Roman" w:hAnsi="Times New Roman"/>
          <w:spacing w:val="4"/>
          <w:sz w:val="18"/>
        </w:rPr>
      </w:r>
      <w:r>
        <w:rPr>
          <w:rFonts w:ascii="Times New Roman" w:hAnsi="Times New Roman"/>
          <w:sz w:val="18"/>
        </w:rPr>
        <w:t>for</w:t>
      </w:r>
      <w:r>
        <w:rPr>
          <w:rFonts w:ascii="Times New Roman" w:hAnsi="Times New Roman"/>
          <w:spacing w:val="5"/>
          <w:sz w:val="18"/>
        </w:rPr>
      </w:r>
      <w:r>
        <w:rPr>
          <w:rFonts w:ascii="Times New Roman" w:hAnsi="Times New Roman"/>
          <w:sz w:val="18"/>
        </w:rPr>
        <w:t>company wide</w:t>
      </w:r>
      <w:r>
        <w:rPr>
          <w:rFonts w:ascii="Times New Roman" w:hAnsi="Times New Roman"/>
          <w:spacing w:val="4"/>
          <w:sz w:val="18"/>
        </w:rPr>
      </w:r>
      <w:r>
        <w:rPr>
          <w:rFonts w:ascii="Times New Roman" w:hAnsi="Times New Roman"/>
          <w:sz w:val="18"/>
        </w:rPr>
        <w:t>events</w:t>
      </w:r>
      <w:r>
        <w:rPr>
          <w:rFonts w:ascii="Times New Roman" w:hAnsi="Times New Roman"/>
          <w:spacing w:val="5"/>
          <w:sz w:val="18"/>
        </w:rPr>
      </w:r>
      <w:r>
        <w:rPr>
          <w:rFonts w:ascii="Times New Roman" w:hAnsi="Times New Roman"/>
          <w:sz w:val="18"/>
        </w:rPr>
        <w:t>with</w:t>
      </w:r>
      <w:r>
        <w:rPr>
          <w:rFonts w:ascii="Times New Roman" w:hAnsi="Times New Roman"/>
          <w:spacing w:val="4"/>
          <w:sz w:val="18"/>
        </w:rPr>
      </w:r>
      <w:r>
        <w:rPr>
          <w:rFonts w:ascii="Times New Roman" w:hAnsi="Times New Roman"/>
          <w:sz w:val="18"/>
        </w:rPr>
        <w:t>over</w:t>
      </w:r>
      <w:r>
        <w:rPr>
          <w:rFonts w:ascii="Times New Roman" w:hAnsi="Times New Roman"/>
          <w:spacing w:val="4"/>
          <w:sz w:val="18"/>
        </w:rPr>
      </w:r>
      <w:r>
        <w:rPr>
          <w:rFonts w:ascii="Times New Roman" w:hAnsi="Times New Roman"/>
          <w:sz w:val="18"/>
        </w:rPr>
        <w:t>3, 000</w:t>
      </w:r>
      <w:r>
        <w:rPr>
          <w:rFonts w:ascii="Times New Roman" w:hAnsi="Times New Roman"/>
          <w:spacing w:val="5"/>
          <w:sz w:val="18"/>
        </w:rPr>
      </w:r>
      <w:r>
        <w:rPr>
          <w:rFonts w:ascii="Times New Roman" w:hAnsi="Times New Roman"/>
          <w:sz w:val="18"/>
        </w:rPr>
        <w:t>people</w:t>
      </w:r>
      <w:r>
        <w:rPr>
          <w:rFonts w:ascii="Times New Roman" w:hAnsi="Times New Roman"/>
          <w:spacing w:val="4"/>
          <w:sz w:val="18"/>
        </w:rPr>
      </w:r>
      <w:r>
        <w:rPr>
          <w:rFonts w:ascii="Times New Roman" w:hAnsi="Times New Roman"/>
          <w:sz w:val="18"/>
        </w:rPr>
        <w:t>in</w:t>
      </w:r>
      <w:r>
        <w:rPr>
          <w:rFonts w:ascii="Times New Roman" w:hAnsi="Times New Roman"/>
          <w:spacing w:val="-14"/>
          <w:sz w:val="18"/>
        </w:rPr>
      </w:r>
      <w:r>
        <w:rPr>
          <w:rFonts w:ascii="Times New Roman" w:hAnsi="Times New Roman"/>
          <w:spacing w:val="-2"/>
          <w:sz w:val="18"/>
        </w:rPr>
        <w:t>attendance.</w:t>
      </w:r>
    </w:p>
    <w:p>
      <w:pPr>
        <w:pStyle w:val="ListParagraph"/>
        <w:numPr>
          <w:ilvl w:val="0"/>
          <w:numId w:val="1"/>
        </w:numPr>
        <w:tabs>
          <w:tab w:val="clear" w:pos="720"/>
          <w:tab w:val="left" w:pos="1468" w:leader="none"/>
        </w:tabs>
        <w:spacing w:lineRule="auto" w:line="240" w:before="0" w:after="0"/>
        <w:ind w:left="1468" w:right="0" w:hanging="274"/>
        <w:jc w:val="left"/>
        <w:rPr>
          <w:rFonts w:ascii="Times New Roman" w:hAnsi="Times New Roman"/>
          <w:sz w:val="18"/>
        </w:rPr>
      </w:pPr>
      <w:r>
        <w:rPr>
          <w:rFonts w:ascii="Times New Roman" w:hAnsi="Times New Roman"/>
          <w:sz w:val="18"/>
        </w:rPr>
        <w:t>Oversee</w:t>
      </w:r>
      <w:r>
        <w:rPr>
          <w:rFonts w:ascii="Times New Roman" w:hAnsi="Times New Roman"/>
          <w:spacing w:val="5"/>
          <w:sz w:val="18"/>
        </w:rPr>
      </w:r>
      <w:r>
        <w:rPr>
          <w:rFonts w:ascii="Times New Roman" w:hAnsi="Times New Roman"/>
          <w:sz w:val="18"/>
        </w:rPr>
        <w:t>all</w:t>
      </w:r>
      <w:r>
        <w:rPr>
          <w:rFonts w:ascii="Times New Roman" w:hAnsi="Times New Roman"/>
          <w:spacing w:val="5"/>
          <w:sz w:val="18"/>
        </w:rPr>
      </w:r>
      <w:r>
        <w:rPr>
          <w:rFonts w:ascii="Times New Roman" w:hAnsi="Times New Roman"/>
          <w:sz w:val="18"/>
        </w:rPr>
        <w:t>physical</w:t>
      </w:r>
      <w:r>
        <w:rPr>
          <w:rFonts w:ascii="Times New Roman" w:hAnsi="Times New Roman"/>
          <w:spacing w:val="5"/>
          <w:sz w:val="18"/>
        </w:rPr>
      </w:r>
      <w:r>
        <w:rPr>
          <w:rFonts w:ascii="Times New Roman" w:hAnsi="Times New Roman"/>
          <w:sz w:val="18"/>
        </w:rPr>
        <w:t>security</w:t>
      </w:r>
      <w:r>
        <w:rPr>
          <w:rFonts w:ascii="Times New Roman" w:hAnsi="Times New Roman"/>
          <w:spacing w:val="6"/>
          <w:sz w:val="18"/>
        </w:rPr>
      </w:r>
      <w:r>
        <w:rPr>
          <w:rFonts w:ascii="Times New Roman" w:hAnsi="Times New Roman"/>
          <w:sz w:val="18"/>
        </w:rPr>
        <w:t>investigations</w:t>
      </w:r>
      <w:r>
        <w:rPr>
          <w:rFonts w:ascii="Times New Roman" w:hAnsi="Times New Roman"/>
          <w:spacing w:val="5"/>
          <w:sz w:val="18"/>
        </w:rPr>
      </w:r>
      <w:r>
        <w:rPr>
          <w:rFonts w:ascii="Times New Roman" w:hAnsi="Times New Roman"/>
          <w:sz w:val="18"/>
        </w:rPr>
        <w:t>on</w:t>
      </w:r>
      <w:r>
        <w:rPr>
          <w:rFonts w:ascii="Times New Roman" w:hAnsi="Times New Roman"/>
          <w:spacing w:val="5"/>
          <w:sz w:val="18"/>
        </w:rPr>
      </w:r>
      <w:r>
        <w:rPr>
          <w:rFonts w:ascii="Times New Roman" w:hAnsi="Times New Roman"/>
          <w:sz w:val="18"/>
        </w:rPr>
        <w:t>Bridgewater</w:t>
      </w:r>
      <w:r>
        <w:rPr>
          <w:rFonts w:ascii="Times New Roman" w:hAnsi="Times New Roman"/>
          <w:spacing w:val="6"/>
          <w:sz w:val="18"/>
        </w:rPr>
      </w:r>
      <w:r>
        <w:rPr>
          <w:rFonts w:ascii="Times New Roman" w:hAnsi="Times New Roman"/>
          <w:sz w:val="18"/>
        </w:rPr>
        <w:t>Associates</w:t>
      </w:r>
      <w:r>
        <w:rPr>
          <w:rFonts w:ascii="Times New Roman" w:hAnsi="Times New Roman"/>
          <w:spacing w:val="-1"/>
          <w:sz w:val="18"/>
        </w:rPr>
      </w:r>
      <w:r>
        <w:rPr>
          <w:rFonts w:ascii="Times New Roman" w:hAnsi="Times New Roman"/>
          <w:spacing w:val="-2"/>
          <w:sz w:val="18"/>
        </w:rPr>
        <w:t>staff.</w:t>
      </w:r>
    </w:p>
    <w:p>
      <w:pPr>
        <w:pStyle w:val="ListParagraph"/>
        <w:numPr>
          <w:ilvl w:val="0"/>
          <w:numId w:val="1"/>
        </w:numPr>
        <w:tabs>
          <w:tab w:val="clear" w:pos="720"/>
          <w:tab w:val="left" w:pos="1468" w:leader="none"/>
        </w:tabs>
        <w:spacing w:lineRule="auto" w:line="240" w:before="3" w:after="0"/>
        <w:ind w:left="1468" w:right="0" w:hanging="274"/>
        <w:jc w:val="left"/>
        <w:rPr>
          <w:rFonts w:ascii="Times New Roman" w:hAnsi="Times New Roman"/>
          <w:sz w:val="18"/>
        </w:rPr>
      </w:pPr>
      <w:r>
        <w:rPr>
          <w:rFonts w:ascii="Times New Roman" w:hAnsi="Times New Roman"/>
          <w:sz w:val="18"/>
        </w:rPr>
        <w:t>Manage</w:t>
      </w:r>
      <w:r>
        <w:rPr>
          <w:rFonts w:ascii="Times New Roman" w:hAnsi="Times New Roman"/>
          <w:spacing w:val="6"/>
          <w:sz w:val="18"/>
        </w:rPr>
      </w:r>
      <w:r>
        <w:rPr>
          <w:rFonts w:ascii="Times New Roman" w:hAnsi="Times New Roman"/>
          <w:sz w:val="18"/>
        </w:rPr>
        <w:t>company wide</w:t>
      </w:r>
      <w:r>
        <w:rPr>
          <w:rFonts w:ascii="Times New Roman" w:hAnsi="Times New Roman"/>
          <w:spacing w:val="6"/>
          <w:sz w:val="18"/>
        </w:rPr>
      </w:r>
      <w:r>
        <w:rPr>
          <w:rFonts w:ascii="Times New Roman" w:hAnsi="Times New Roman"/>
          <w:sz w:val="18"/>
        </w:rPr>
        <w:t>business</w:t>
      </w:r>
      <w:r>
        <w:rPr>
          <w:rFonts w:ascii="Times New Roman" w:hAnsi="Times New Roman"/>
          <w:spacing w:val="6"/>
          <w:sz w:val="18"/>
        </w:rPr>
      </w:r>
      <w:r>
        <w:rPr>
          <w:rFonts w:ascii="Times New Roman" w:hAnsi="Times New Roman"/>
          <w:sz w:val="18"/>
        </w:rPr>
        <w:t>continuity</w:t>
      </w:r>
      <w:r>
        <w:rPr>
          <w:rFonts w:ascii="Times New Roman" w:hAnsi="Times New Roman"/>
          <w:spacing w:val="6"/>
          <w:sz w:val="18"/>
        </w:rPr>
      </w:r>
      <w:r>
        <w:rPr>
          <w:rFonts w:ascii="Times New Roman" w:hAnsi="Times New Roman"/>
          <w:sz w:val="18"/>
        </w:rPr>
        <w:t>program</w:t>
      </w:r>
      <w:r>
        <w:rPr>
          <w:rFonts w:ascii="Times New Roman" w:hAnsi="Times New Roman"/>
          <w:spacing w:val="6"/>
          <w:sz w:val="18"/>
        </w:rPr>
      </w:r>
      <w:r>
        <w:rPr>
          <w:rFonts w:ascii="Times New Roman" w:hAnsi="Times New Roman"/>
          <w:sz w:val="18"/>
        </w:rPr>
        <w:t>including</w:t>
      </w:r>
      <w:r>
        <w:rPr>
          <w:rFonts w:ascii="Times New Roman" w:hAnsi="Times New Roman"/>
          <w:spacing w:val="6"/>
          <w:sz w:val="18"/>
        </w:rPr>
      </w:r>
      <w:r>
        <w:rPr>
          <w:rFonts w:ascii="Times New Roman" w:hAnsi="Times New Roman"/>
          <w:sz w:val="18"/>
        </w:rPr>
        <w:t>daily</w:t>
      </w:r>
      <w:r>
        <w:rPr>
          <w:rFonts w:ascii="Times New Roman" w:hAnsi="Times New Roman"/>
          <w:spacing w:val="6"/>
          <w:sz w:val="18"/>
        </w:rPr>
      </w:r>
      <w:r>
        <w:rPr>
          <w:rFonts w:ascii="Times New Roman" w:hAnsi="Times New Roman"/>
          <w:sz w:val="18"/>
        </w:rPr>
        <w:t>business</w:t>
      </w:r>
      <w:r>
        <w:rPr>
          <w:rFonts w:ascii="Times New Roman" w:hAnsi="Times New Roman"/>
          <w:spacing w:val="1"/>
          <w:sz w:val="18"/>
        </w:rPr>
      </w:r>
      <w:r>
        <w:rPr>
          <w:rFonts w:ascii="Times New Roman" w:hAnsi="Times New Roman"/>
          <w:spacing w:val="-2"/>
          <w:sz w:val="18"/>
        </w:rPr>
        <w:t>operations.</w:t>
      </w:r>
    </w:p>
    <w:p>
      <w:pPr>
        <w:pStyle w:val="ListParagraph"/>
        <w:numPr>
          <w:ilvl w:val="0"/>
          <w:numId w:val="1"/>
        </w:numPr>
        <w:tabs>
          <w:tab w:val="clear" w:pos="720"/>
          <w:tab w:val="left" w:pos="1468" w:leader="none"/>
        </w:tabs>
        <w:spacing w:lineRule="auto" w:line="240" w:before="3" w:after="0"/>
        <w:ind w:left="1468" w:right="0" w:hanging="274"/>
        <w:jc w:val="left"/>
        <w:rPr>
          <w:rFonts w:ascii="Times New Roman" w:hAnsi="Times New Roman"/>
          <w:sz w:val="18"/>
        </w:rPr>
      </w:pPr>
      <w:r>
        <w:rPr>
          <w:rFonts w:ascii="Times New Roman" w:hAnsi="Times New Roman"/>
          <w:sz w:val="18"/>
        </w:rPr>
        <w:t>Manage</w:t>
      </w:r>
      <w:r>
        <w:rPr>
          <w:rFonts w:ascii="Times New Roman" w:hAnsi="Times New Roman"/>
          <w:spacing w:val="3"/>
          <w:sz w:val="18"/>
        </w:rPr>
      </w:r>
      <w:r>
        <w:rPr>
          <w:rFonts w:ascii="Times New Roman" w:hAnsi="Times New Roman"/>
          <w:sz w:val="18"/>
        </w:rPr>
        <w:t>staff</w:t>
      </w:r>
      <w:r>
        <w:rPr>
          <w:rFonts w:ascii="Times New Roman" w:hAnsi="Times New Roman"/>
          <w:spacing w:val="3"/>
          <w:sz w:val="18"/>
        </w:rPr>
      </w:r>
      <w:r>
        <w:rPr>
          <w:rFonts w:ascii="Times New Roman" w:hAnsi="Times New Roman"/>
          <w:sz w:val="18"/>
        </w:rPr>
        <w:t>schedule</w:t>
      </w:r>
      <w:r>
        <w:rPr>
          <w:rFonts w:ascii="Times New Roman" w:hAnsi="Times New Roman"/>
          <w:spacing w:val="3"/>
          <w:sz w:val="18"/>
        </w:rPr>
      </w:r>
      <w:r>
        <w:rPr>
          <w:rFonts w:ascii="Times New Roman" w:hAnsi="Times New Roman"/>
          <w:sz w:val="18"/>
        </w:rPr>
        <w:t>of</w:t>
      </w:r>
      <w:r>
        <w:rPr>
          <w:rFonts w:ascii="Times New Roman" w:hAnsi="Times New Roman"/>
          <w:spacing w:val="4"/>
          <w:sz w:val="18"/>
        </w:rPr>
      </w:r>
      <w:r>
        <w:rPr>
          <w:rFonts w:ascii="Times New Roman" w:hAnsi="Times New Roman"/>
          <w:sz w:val="18"/>
        </w:rPr>
        <w:t>more</w:t>
      </w:r>
      <w:r>
        <w:rPr>
          <w:rFonts w:ascii="Times New Roman" w:hAnsi="Times New Roman"/>
          <w:spacing w:val="3"/>
          <w:sz w:val="18"/>
        </w:rPr>
      </w:r>
      <w:r>
        <w:rPr>
          <w:rFonts w:ascii="Times New Roman" w:hAnsi="Times New Roman"/>
          <w:sz w:val="18"/>
        </w:rPr>
        <w:t>than</w:t>
      </w:r>
      <w:r>
        <w:rPr>
          <w:rFonts w:ascii="Times New Roman" w:hAnsi="Times New Roman"/>
          <w:spacing w:val="3"/>
          <w:sz w:val="18"/>
        </w:rPr>
      </w:r>
      <w:r>
        <w:rPr>
          <w:rFonts w:ascii="Times New Roman" w:hAnsi="Times New Roman"/>
          <w:sz w:val="18"/>
        </w:rPr>
        <w:t>3000</w:t>
      </w:r>
      <w:r>
        <w:rPr>
          <w:rFonts w:ascii="Times New Roman" w:hAnsi="Times New Roman"/>
          <w:spacing w:val="3"/>
          <w:sz w:val="18"/>
        </w:rPr>
      </w:r>
      <w:r>
        <w:rPr>
          <w:rFonts w:ascii="Times New Roman" w:hAnsi="Times New Roman"/>
          <w:sz w:val="18"/>
        </w:rPr>
        <w:t>hours</w:t>
      </w:r>
      <w:r>
        <w:rPr>
          <w:rFonts w:ascii="Times New Roman" w:hAnsi="Times New Roman"/>
          <w:spacing w:val="4"/>
          <w:sz w:val="18"/>
        </w:rPr>
      </w:r>
      <w:r>
        <w:rPr>
          <w:rFonts w:ascii="Times New Roman" w:hAnsi="Times New Roman"/>
          <w:sz w:val="18"/>
        </w:rPr>
        <w:t>per</w:t>
      </w:r>
      <w:r>
        <w:rPr>
          <w:rFonts w:ascii="Times New Roman" w:hAnsi="Times New Roman"/>
          <w:spacing w:val="5"/>
          <w:sz w:val="18"/>
        </w:rPr>
      </w:r>
      <w:r>
        <w:rPr>
          <w:rFonts w:ascii="Times New Roman" w:hAnsi="Times New Roman"/>
          <w:spacing w:val="-2"/>
          <w:sz w:val="18"/>
        </w:rPr>
        <w:t>week.</w:t>
      </w:r>
    </w:p>
    <w:p>
      <w:pPr>
        <w:pStyle w:val="ListParagraph"/>
        <w:numPr>
          <w:ilvl w:val="0"/>
          <w:numId w:val="1"/>
        </w:numPr>
        <w:tabs>
          <w:tab w:val="clear" w:pos="720"/>
          <w:tab w:val="left" w:pos="1469" w:leader="none"/>
        </w:tabs>
        <w:spacing w:lineRule="auto" w:line="235" w:before="9" w:after="0"/>
        <w:ind w:left="1469" w:right="1727" w:hanging="275"/>
        <w:jc w:val="left"/>
        <w:rPr>
          <w:rFonts w:ascii="Times New Roman" w:hAnsi="Times New Roman"/>
          <w:sz w:val="18"/>
        </w:rPr>
      </w:pPr>
      <w:r>
        <w:rPr>
          <w:rFonts w:ascii="Times New Roman" w:hAnsi="Times New Roman"/>
          <w:sz w:val="18"/>
        </w:rPr>
        <w:t>Oversee Quality Assurance program that involves auditing security technology and</w:t>
      </w:r>
      <w:r>
        <w:rPr>
          <w:rFonts w:ascii="Times New Roman" w:hAnsi="Times New Roman"/>
          <w:spacing w:val="-11"/>
          <w:sz w:val="18"/>
        </w:rPr>
      </w:r>
      <w:r>
        <w:rPr>
          <w:rFonts w:ascii="Times New Roman" w:hAnsi="Times New Roman"/>
          <w:sz w:val="18"/>
        </w:rPr>
        <w:t>recommending</w:t>
      </w:r>
      <w:r>
        <w:rPr>
          <w:rFonts w:ascii="Times New Roman" w:hAnsi="Times New Roman"/>
          <w:spacing w:val="-2"/>
          <w:sz w:val="18"/>
        </w:rPr>
        <w:t>improvements.</w:t>
      </w:r>
    </w:p>
    <w:p>
      <w:pPr>
        <w:pStyle w:val="ListParagraph"/>
        <w:numPr>
          <w:ilvl w:val="0"/>
          <w:numId w:val="1"/>
        </w:numPr>
        <w:tabs>
          <w:tab w:val="clear" w:pos="720"/>
          <w:tab w:val="left" w:pos="1468" w:leader="none"/>
        </w:tabs>
        <w:spacing w:lineRule="auto" w:line="240" w:before="8" w:after="0"/>
        <w:ind w:left="1468" w:right="0" w:hanging="274"/>
        <w:jc w:val="left"/>
        <w:rPr>
          <w:rFonts w:ascii="Times New Roman" w:hAnsi="Times New Roman"/>
          <w:sz w:val="18"/>
        </w:rPr>
      </w:pPr>
      <w:r>
        <w:rPr>
          <w:rFonts w:ascii="Times New Roman" w:hAnsi="Times New Roman"/>
          <w:sz w:val="18"/>
        </w:rPr>
        <w:t>Perform</w:t>
      </w:r>
      <w:r>
        <w:rPr>
          <w:rFonts w:ascii="Times New Roman" w:hAnsi="Times New Roman"/>
          <w:spacing w:val="4"/>
          <w:sz w:val="18"/>
        </w:rPr>
      </w:r>
      <w:r>
        <w:rPr>
          <w:rFonts w:ascii="Times New Roman" w:hAnsi="Times New Roman"/>
          <w:sz w:val="18"/>
        </w:rPr>
        <w:t>and</w:t>
      </w:r>
      <w:r>
        <w:rPr>
          <w:rFonts w:ascii="Times New Roman" w:hAnsi="Times New Roman"/>
          <w:spacing w:val="4"/>
          <w:sz w:val="18"/>
        </w:rPr>
      </w:r>
      <w:r>
        <w:rPr>
          <w:rFonts w:ascii="Times New Roman" w:hAnsi="Times New Roman"/>
          <w:sz w:val="18"/>
        </w:rPr>
        <w:t>audit</w:t>
      </w:r>
      <w:r>
        <w:rPr>
          <w:rFonts w:ascii="Times New Roman" w:hAnsi="Times New Roman"/>
          <w:spacing w:val="5"/>
          <w:sz w:val="18"/>
        </w:rPr>
      </w:r>
      <w:r>
        <w:rPr>
          <w:rFonts w:ascii="Times New Roman" w:hAnsi="Times New Roman"/>
          <w:sz w:val="18"/>
        </w:rPr>
        <w:t>risk</w:t>
      </w:r>
      <w:r>
        <w:rPr>
          <w:rFonts w:ascii="Times New Roman" w:hAnsi="Times New Roman"/>
          <w:spacing w:val="4"/>
          <w:sz w:val="18"/>
        </w:rPr>
      </w:r>
      <w:r>
        <w:rPr>
          <w:rFonts w:ascii="Times New Roman" w:hAnsi="Times New Roman"/>
          <w:sz w:val="18"/>
        </w:rPr>
        <w:t>assessments</w:t>
      </w:r>
      <w:r>
        <w:rPr>
          <w:rFonts w:ascii="Times New Roman" w:hAnsi="Times New Roman"/>
          <w:spacing w:val="5"/>
          <w:sz w:val="18"/>
        </w:rPr>
      </w:r>
      <w:r>
        <w:rPr>
          <w:rFonts w:ascii="Times New Roman" w:hAnsi="Times New Roman"/>
          <w:sz w:val="18"/>
        </w:rPr>
        <w:t>during</w:t>
      </w:r>
      <w:r>
        <w:rPr>
          <w:rFonts w:ascii="Times New Roman" w:hAnsi="Times New Roman"/>
          <w:spacing w:val="4"/>
          <w:sz w:val="18"/>
        </w:rPr>
      </w:r>
      <w:r>
        <w:rPr>
          <w:rFonts w:ascii="Times New Roman" w:hAnsi="Times New Roman"/>
          <w:sz w:val="18"/>
        </w:rPr>
        <w:t>construction</w:t>
      </w:r>
      <w:r>
        <w:rPr>
          <w:rFonts w:ascii="Times New Roman" w:hAnsi="Times New Roman"/>
          <w:spacing w:val="5"/>
          <w:sz w:val="18"/>
        </w:rPr>
      </w:r>
      <w:r>
        <w:rPr>
          <w:rFonts w:ascii="Times New Roman" w:hAnsi="Times New Roman"/>
          <w:sz w:val="18"/>
        </w:rPr>
        <w:t>phase</w:t>
      </w:r>
      <w:r>
        <w:rPr>
          <w:rFonts w:ascii="Times New Roman" w:hAnsi="Times New Roman"/>
          <w:spacing w:val="4"/>
          <w:sz w:val="18"/>
        </w:rPr>
      </w:r>
      <w:r>
        <w:rPr>
          <w:rFonts w:ascii="Times New Roman" w:hAnsi="Times New Roman"/>
          <w:sz w:val="18"/>
        </w:rPr>
        <w:t>of</w:t>
      </w:r>
      <w:r>
        <w:rPr>
          <w:rFonts w:ascii="Times New Roman" w:hAnsi="Times New Roman"/>
          <w:spacing w:val="4"/>
          <w:sz w:val="18"/>
        </w:rPr>
      </w:r>
      <w:r>
        <w:rPr>
          <w:rFonts w:ascii="Times New Roman" w:hAnsi="Times New Roman"/>
          <w:sz w:val="18"/>
        </w:rPr>
        <w:t>new</w:t>
      </w:r>
      <w:r>
        <w:rPr>
          <w:rFonts w:ascii="Times New Roman" w:hAnsi="Times New Roman"/>
          <w:spacing w:val="-2"/>
          <w:sz w:val="18"/>
        </w:rPr>
        <w:t>buildings.</w:t>
      </w:r>
    </w:p>
    <w:p>
      <w:pPr>
        <w:pStyle w:val="ListParagraph"/>
        <w:numPr>
          <w:ilvl w:val="0"/>
          <w:numId w:val="1"/>
        </w:numPr>
        <w:tabs>
          <w:tab w:val="clear" w:pos="720"/>
          <w:tab w:val="left" w:pos="1469" w:leader="none"/>
        </w:tabs>
        <w:spacing w:lineRule="auto" w:line="240" w:before="4" w:after="0"/>
        <w:ind w:left="1469" w:right="1527" w:hanging="275"/>
        <w:jc w:val="left"/>
        <w:rPr>
          <w:rFonts w:ascii="Times New Roman" w:hAnsi="Times New Roman"/>
          <w:sz w:val="18"/>
        </w:rPr>
      </w:pPr>
      <w:r>
        <w:rPr>
          <w:rFonts w:ascii="Times New Roman" w:hAnsi="Times New Roman"/>
          <w:sz w:val="18"/>
        </w:rPr>
        <w:t>Manage security officer and security operations center training program, involving hosting company wide training seminars.</w:t>
      </w:r>
    </w:p>
    <w:p>
      <w:pPr>
        <w:pStyle w:val="ListParagraph"/>
        <w:numPr>
          <w:ilvl w:val="0"/>
          <w:numId w:val="1"/>
        </w:numPr>
        <w:tabs>
          <w:tab w:val="clear" w:pos="720"/>
          <w:tab w:val="left" w:pos="1468" w:leader="none"/>
        </w:tabs>
        <w:spacing w:lineRule="exact" w:line="218" w:before="0" w:after="0"/>
        <w:ind w:left="1468" w:right="0" w:hanging="274"/>
        <w:jc w:val="left"/>
        <w:rPr>
          <w:rFonts w:ascii="Times New Roman" w:hAnsi="Times New Roman"/>
          <w:sz w:val="18"/>
        </w:rPr>
      </w:pPr>
      <w:r>
        <w:rPr>
          <w:rFonts w:ascii="Times New Roman" w:hAnsi="Times New Roman"/>
          <w:sz w:val="18"/>
        </w:rPr>
        <w:t>Created</w:t>
      </w:r>
      <w:r>
        <w:rPr>
          <w:rFonts w:ascii="Times New Roman" w:hAnsi="Times New Roman"/>
          <w:spacing w:val="5"/>
          <w:sz w:val="18"/>
        </w:rPr>
      </w:r>
      <w:r>
        <w:rPr>
          <w:rFonts w:ascii="Times New Roman" w:hAnsi="Times New Roman"/>
          <w:sz w:val="18"/>
        </w:rPr>
        <w:t>and</w:t>
      </w:r>
      <w:r>
        <w:rPr>
          <w:rFonts w:ascii="Times New Roman" w:hAnsi="Times New Roman"/>
          <w:spacing w:val="5"/>
          <w:sz w:val="18"/>
        </w:rPr>
      </w:r>
      <w:r>
        <w:rPr>
          <w:rFonts w:ascii="Times New Roman" w:hAnsi="Times New Roman"/>
          <w:sz w:val="18"/>
        </w:rPr>
        <w:t>implemented</w:t>
      </w:r>
      <w:r>
        <w:rPr>
          <w:rFonts w:ascii="Times New Roman" w:hAnsi="Times New Roman"/>
          <w:spacing w:val="6"/>
          <w:sz w:val="18"/>
        </w:rPr>
      </w:r>
      <w:r>
        <w:rPr>
          <w:rFonts w:ascii="Times New Roman" w:hAnsi="Times New Roman"/>
          <w:sz w:val="18"/>
        </w:rPr>
        <w:t>a</w:t>
      </w:r>
      <w:r>
        <w:rPr>
          <w:rFonts w:ascii="Times New Roman" w:hAnsi="Times New Roman"/>
          <w:spacing w:val="5"/>
          <w:sz w:val="18"/>
        </w:rPr>
      </w:r>
      <w:r>
        <w:rPr>
          <w:rFonts w:ascii="Times New Roman" w:hAnsi="Times New Roman"/>
          <w:sz w:val="18"/>
        </w:rPr>
        <w:t>company wide</w:t>
      </w:r>
      <w:r>
        <w:rPr>
          <w:rFonts w:ascii="Times New Roman" w:hAnsi="Times New Roman"/>
          <w:spacing w:val="5"/>
          <w:sz w:val="18"/>
        </w:rPr>
      </w:r>
      <w:r>
        <w:rPr>
          <w:rFonts w:ascii="Times New Roman" w:hAnsi="Times New Roman"/>
          <w:sz w:val="18"/>
        </w:rPr>
        <w:t>workplace</w:t>
      </w:r>
      <w:r>
        <w:rPr>
          <w:rFonts w:ascii="Times New Roman" w:hAnsi="Times New Roman"/>
          <w:spacing w:val="6"/>
          <w:sz w:val="18"/>
        </w:rPr>
      </w:r>
      <w:r>
        <w:rPr>
          <w:rFonts w:ascii="Times New Roman" w:hAnsi="Times New Roman"/>
          <w:sz w:val="18"/>
        </w:rPr>
        <w:t>violence</w:t>
      </w:r>
      <w:r>
        <w:rPr>
          <w:rFonts w:ascii="Times New Roman" w:hAnsi="Times New Roman"/>
          <w:spacing w:val="5"/>
          <w:sz w:val="18"/>
        </w:rPr>
      </w:r>
      <w:r>
        <w:rPr>
          <w:rFonts w:ascii="Times New Roman" w:hAnsi="Times New Roman"/>
          <w:sz w:val="18"/>
        </w:rPr>
        <w:t>response</w:t>
      </w:r>
      <w:r>
        <w:rPr>
          <w:rFonts w:ascii="Times New Roman" w:hAnsi="Times New Roman"/>
          <w:spacing w:val="6"/>
          <w:sz w:val="18"/>
        </w:rPr>
      </w:r>
      <w:r>
        <w:rPr>
          <w:rFonts w:ascii="Times New Roman" w:hAnsi="Times New Roman"/>
          <w:sz w:val="18"/>
        </w:rPr>
        <w:t>program</w:t>
      </w:r>
      <w:r>
        <w:rPr>
          <w:rFonts w:ascii="Times New Roman" w:hAnsi="Times New Roman"/>
          <w:spacing w:val="5"/>
          <w:sz w:val="18"/>
        </w:rPr>
      </w:r>
      <w:r>
        <w:rPr>
          <w:rFonts w:ascii="Times New Roman" w:hAnsi="Times New Roman"/>
          <w:sz w:val="18"/>
        </w:rPr>
        <w:t>for</w:t>
      </w:r>
      <w:r>
        <w:rPr>
          <w:rFonts w:ascii="Times New Roman" w:hAnsi="Times New Roman"/>
          <w:spacing w:val="5"/>
          <w:sz w:val="18"/>
        </w:rPr>
      </w:r>
      <w:r>
        <w:rPr>
          <w:rFonts w:ascii="Times New Roman" w:hAnsi="Times New Roman"/>
          <w:sz w:val="18"/>
        </w:rPr>
        <w:t>Physical</w:t>
      </w:r>
      <w:r>
        <w:rPr>
          <w:rFonts w:ascii="Times New Roman" w:hAnsi="Times New Roman"/>
          <w:spacing w:val="-13"/>
          <w:sz w:val="18"/>
        </w:rPr>
      </w:r>
      <w:r>
        <w:rPr>
          <w:rFonts w:ascii="Times New Roman" w:hAnsi="Times New Roman"/>
          <w:spacing w:val="-2"/>
          <w:sz w:val="18"/>
        </w:rPr>
        <w:t>Security.</w:t>
      </w:r>
    </w:p>
    <w:p>
      <w:pPr>
        <w:pStyle w:val="ListParagraph"/>
        <w:numPr>
          <w:ilvl w:val="0"/>
          <w:numId w:val="1"/>
        </w:numPr>
        <w:tabs>
          <w:tab w:val="clear" w:pos="720"/>
          <w:tab w:val="left" w:pos="1469" w:leader="none"/>
        </w:tabs>
        <w:spacing w:lineRule="auto" w:line="240" w:before="3" w:after="0"/>
        <w:ind w:left="1469" w:right="1480" w:hanging="275"/>
        <w:jc w:val="left"/>
        <w:rPr>
          <w:rFonts w:ascii="Times New Roman" w:hAnsi="Times New Roman"/>
          <w:sz w:val="18"/>
        </w:rPr>
      </w:pPr>
      <w:r>
        <w:rPr>
          <w:rFonts w:ascii="Times New Roman" w:hAnsi="Times New Roman"/>
          <w:sz w:val="18"/>
        </w:rPr>
        <w:t>Project Manager for the security department including training on new systems, company wide</w:t>
      </w:r>
      <w:r>
        <w:rPr>
          <w:rFonts w:ascii="Times New Roman" w:hAnsi="Times New Roman"/>
          <w:spacing w:val="-14"/>
          <w:sz w:val="18"/>
        </w:rPr>
      </w:r>
      <w:r>
        <w:rPr>
          <w:rFonts w:ascii="Times New Roman" w:hAnsi="Times New Roman"/>
          <w:sz w:val="18"/>
        </w:rPr>
        <w:t>access badge transition, and crisis management exercises.</w:t>
      </w:r>
    </w:p>
    <w:p>
      <w:pPr>
        <w:pStyle w:val="Normal"/>
        <w:tabs>
          <w:tab w:val="clear" w:pos="720"/>
          <w:tab w:val="right" w:pos="9180" w:leader="none"/>
        </w:tabs>
        <w:spacing w:before="8" w:after="0"/>
        <w:ind w:left="918" w:right="0" w:hanging="0"/>
        <w:jc w:val="left"/>
        <w:rPr>
          <w:rFonts w:ascii="Times New Roman" w:hAnsi="Times New Roman"/>
          <w:sz w:val="18"/>
        </w:rPr>
      </w:pPr>
      <w:r>
        <w:rPr>
          <w:rFonts w:ascii="Times New Roman" w:hAnsi="Times New Roman"/>
          <w:b/>
          <w:sz w:val="18"/>
        </w:rPr>
        <w:t>Manager,</w:t>
      </w:r>
      <w:r>
        <w:rPr>
          <w:rFonts w:ascii="Times New Roman" w:hAnsi="Times New Roman"/>
          <w:b/>
          <w:spacing w:val="6"/>
          <w:sz w:val="18"/>
        </w:rPr>
      </w:r>
      <w:r>
        <w:rPr>
          <w:rFonts w:ascii="Times New Roman" w:hAnsi="Times New Roman"/>
          <w:b/>
          <w:sz w:val="18"/>
        </w:rPr>
        <w:t>Security</w:t>
      </w:r>
      <w:r>
        <w:rPr>
          <w:rFonts w:ascii="Times New Roman" w:hAnsi="Times New Roman"/>
          <w:b/>
          <w:spacing w:val="10"/>
          <w:sz w:val="18"/>
        </w:rPr>
      </w:r>
      <w:r>
        <w:rPr>
          <w:rFonts w:ascii="Times New Roman" w:hAnsi="Times New Roman"/>
          <w:b/>
          <w:sz w:val="18"/>
        </w:rPr>
        <w:t>Operations</w:t>
      </w:r>
      <w:r>
        <w:rPr>
          <w:rFonts w:ascii="Times New Roman" w:hAnsi="Times New Roman"/>
          <w:b/>
          <w:spacing w:val="8"/>
          <w:sz w:val="18"/>
        </w:rPr>
      </w:r>
      <w:r>
        <w:rPr>
          <w:rFonts w:ascii="Times New Roman" w:hAnsi="Times New Roman"/>
          <w:b/>
          <w:spacing w:val="-2"/>
          <w:sz w:val="18"/>
        </w:rPr>
        <w:t>Center</w:t>
      </w:r>
      <w:r>
        <w:rPr>
          <w:rFonts w:ascii="Times New Roman" w:hAnsi="Times New Roman"/>
          <w:sz w:val="18"/>
        </w:rPr>
      </w:r>
      <w:r>
        <w:rPr>
          <w:rFonts w:ascii="Times New Roman" w:hAnsi="Times New Roman"/>
          <w:spacing w:val="-2"/>
          <w:sz w:val="18"/>
        </w:rPr>
        <w:t>2013-</w:t>
      </w:r>
      <w:r>
        <w:rPr>
          <w:rFonts w:ascii="Times New Roman" w:hAnsi="Times New Roman"/>
          <w:sz w:val="18"/>
        </w:rPr>
        <w:t>2014</w:t>
      </w:r>
    </w:p>
    <w:p>
      <w:pPr>
        <w:pStyle w:val="Normal"/>
        <w:tabs>
          <w:tab w:val="clear" w:pos="720"/>
          <w:tab w:val="right" w:pos="9165" w:leader="none"/>
        </w:tabs>
        <w:spacing w:before="6" w:after="0"/>
        <w:ind w:left="918" w:right="0" w:hanging="0"/>
        <w:jc w:val="left"/>
        <w:rPr>
          <w:rFonts w:ascii="Times New Roman" w:hAnsi="Times New Roman"/>
          <w:sz w:val="18"/>
        </w:rPr>
      </w:pPr>
      <w:r>
        <w:rPr>
          <w:rFonts w:ascii="Times New Roman" w:hAnsi="Times New Roman"/>
          <w:b/>
          <w:sz w:val="18"/>
        </w:rPr>
        <w:t>Security</w:t>
      </w:r>
      <w:r>
        <w:rPr>
          <w:rFonts w:ascii="Times New Roman" w:hAnsi="Times New Roman"/>
          <w:b/>
          <w:spacing w:val="6"/>
          <w:sz w:val="18"/>
        </w:rPr>
      </w:r>
      <w:r>
        <w:rPr>
          <w:rFonts w:ascii="Times New Roman" w:hAnsi="Times New Roman"/>
          <w:b/>
          <w:spacing w:val="-2"/>
          <w:sz w:val="18"/>
        </w:rPr>
        <w:t>Analyst</w:t>
      </w:r>
      <w:r>
        <w:rPr>
          <w:rFonts w:ascii="Times New Roman" w:hAnsi="Times New Roman"/>
          <w:sz w:val="18"/>
        </w:rPr>
      </w:r>
      <w:r>
        <w:rPr>
          <w:rFonts w:ascii="Times New Roman" w:hAnsi="Times New Roman"/>
          <w:spacing w:val="-2"/>
          <w:sz w:val="18"/>
        </w:rPr>
        <w:t>2010-</w:t>
      </w:r>
      <w:r>
        <w:rPr>
          <w:rFonts w:ascii="Times New Roman" w:hAnsi="Times New Roman"/>
          <w:sz w:val="18"/>
        </w:rPr>
        <w:t>2013</w:t>
      </w:r>
    </w:p>
    <w:p>
      <w:pPr>
        <w:pStyle w:val="Normal"/>
        <w:spacing w:before="246" w:after="0"/>
        <w:ind w:left="0" w:right="344" w:hanging="0"/>
        <w:jc w:val="center"/>
        <w:rPr>
          <w:rFonts w:ascii="Times New Roman" w:hAnsi="Times New Roman"/>
          <w:b/>
          <w:b/>
          <w:sz w:val="21"/>
        </w:rPr>
      </w:pPr>
      <w:r>
        <w:rPr>
          <w:rFonts w:ascii="Times New Roman" w:hAnsi="Times New Roman"/>
          <w:b/>
          <w:sz w:val="21"/>
          <w:u w:val="thick"/>
        </w:rPr>
        <w:t>EDUCATION,</w:t>
      </w:r>
      <w:r>
        <w:rPr>
          <w:rFonts w:ascii="Times New Roman" w:hAnsi="Times New Roman"/>
          <w:b/>
          <w:spacing w:val="14"/>
          <w:sz w:val="21"/>
          <w:u w:val="thick"/>
        </w:rPr>
      </w:r>
      <w:r>
        <w:rPr>
          <w:rFonts w:ascii="Times New Roman" w:hAnsi="Times New Roman"/>
          <w:b/>
          <w:sz w:val="21"/>
          <w:u w:val="thick"/>
        </w:rPr>
        <w:t>PROFESSIONAL</w:t>
      </w:r>
      <w:r>
        <w:rPr>
          <w:rFonts w:ascii="Times New Roman" w:hAnsi="Times New Roman"/>
          <w:b/>
          <w:spacing w:val="14"/>
          <w:sz w:val="21"/>
          <w:u w:val="thick"/>
        </w:rPr>
      </w:r>
      <w:r>
        <w:rPr>
          <w:rFonts w:ascii="Times New Roman" w:hAnsi="Times New Roman"/>
          <w:b/>
          <w:sz w:val="21"/>
          <w:u w:val="thick"/>
        </w:rPr>
        <w:t>DEVELOPMENT</w:t>
      </w:r>
      <w:r>
        <w:rPr>
          <w:rFonts w:ascii="Times New Roman" w:hAnsi="Times New Roman"/>
          <w:b/>
          <w:spacing w:val="14"/>
          <w:sz w:val="21"/>
          <w:u w:val="thick"/>
        </w:rPr>
      </w:r>
      <w:r>
        <w:rPr>
          <w:rFonts w:ascii="Times New Roman" w:hAnsi="Times New Roman"/>
          <w:b/>
          <w:sz w:val="21"/>
          <w:u w:val="thick"/>
        </w:rPr>
        <w:t>&amp;</w:t>
      </w:r>
      <w:r>
        <w:rPr>
          <w:rFonts w:ascii="Times New Roman" w:hAnsi="Times New Roman"/>
          <w:b/>
          <w:spacing w:val="15"/>
          <w:sz w:val="21"/>
          <w:u w:val="thick"/>
        </w:rPr>
      </w:r>
      <w:r>
        <w:rPr>
          <w:rFonts w:ascii="Times New Roman" w:hAnsi="Times New Roman"/>
          <w:b/>
          <w:spacing w:val="-2"/>
          <w:sz w:val="21"/>
          <w:u w:val="thick"/>
        </w:rPr>
        <w:t>AFFILIATIONS</w:t>
      </w:r>
    </w:p>
    <w:p>
      <w:pPr>
        <w:pStyle w:val="Normal"/>
        <w:spacing w:before="219" w:after="0"/>
        <w:ind w:left="918" w:right="0" w:hanging="0"/>
        <w:jc w:val="left"/>
        <w:rPr>
          <w:rFonts w:ascii="Times New Roman" w:hAnsi="Times New Roman"/>
          <w:i/>
          <w:i/>
          <w:sz w:val="18"/>
        </w:rPr>
      </w:pPr>
      <w:r>
        <w:rPr>
          <w:rFonts w:ascii="Times New Roman" w:hAnsi="Times New Roman"/>
          <w:b/>
          <w:sz w:val="18"/>
        </w:rPr>
        <w:t>Master</w:t>
      </w:r>
      <w:r>
        <w:rPr>
          <w:rFonts w:ascii="Times New Roman" w:hAnsi="Times New Roman"/>
          <w:b/>
          <w:spacing w:val="4"/>
          <w:sz w:val="18"/>
        </w:rPr>
      </w:r>
      <w:r>
        <w:rPr>
          <w:rFonts w:ascii="Times New Roman" w:hAnsi="Times New Roman"/>
          <w:b/>
          <w:sz w:val="18"/>
        </w:rPr>
        <w:t>of</w:t>
      </w:r>
      <w:r>
        <w:rPr>
          <w:rFonts w:ascii="Times New Roman" w:hAnsi="Times New Roman"/>
          <w:b/>
          <w:spacing w:val="4"/>
          <w:sz w:val="18"/>
        </w:rPr>
      </w:r>
      <w:r>
        <w:rPr>
          <w:rFonts w:ascii="Times New Roman" w:hAnsi="Times New Roman"/>
          <w:b/>
          <w:sz w:val="18"/>
        </w:rPr>
        <w:t>Science</w:t>
      </w:r>
      <w:r>
        <w:rPr>
          <w:rFonts w:ascii="Times New Roman" w:hAnsi="Times New Roman"/>
          <w:b/>
          <w:spacing w:val="4"/>
          <w:sz w:val="18"/>
        </w:rPr>
      </w:r>
      <w:r>
        <w:rPr>
          <w:rFonts w:ascii="Times New Roman" w:hAnsi="Times New Roman"/>
          <w:b/>
          <w:sz w:val="18"/>
        </w:rPr>
        <w:t>in</w:t>
      </w:r>
      <w:r>
        <w:rPr>
          <w:rFonts w:ascii="Times New Roman" w:hAnsi="Times New Roman"/>
          <w:b/>
          <w:spacing w:val="5"/>
          <w:sz w:val="18"/>
        </w:rPr>
      </w:r>
      <w:r>
        <w:rPr>
          <w:rFonts w:ascii="Times New Roman" w:hAnsi="Times New Roman"/>
          <w:b/>
          <w:sz w:val="18"/>
        </w:rPr>
        <w:t>Justice</w:t>
      </w:r>
      <w:r>
        <w:rPr>
          <w:rFonts w:ascii="Times New Roman" w:hAnsi="Times New Roman"/>
          <w:b/>
          <w:spacing w:val="4"/>
          <w:sz w:val="18"/>
        </w:rPr>
      </w:r>
      <w:r>
        <w:rPr>
          <w:rFonts w:ascii="Times New Roman" w:hAnsi="Times New Roman"/>
          <w:b/>
          <w:sz w:val="18"/>
        </w:rPr>
        <w:t>Studies,</w:t>
      </w:r>
      <w:r>
        <w:rPr>
          <w:rFonts w:ascii="Times New Roman" w:hAnsi="Times New Roman"/>
          <w:b/>
          <w:spacing w:val="4"/>
          <w:sz w:val="18"/>
        </w:rPr>
      </w:r>
      <w:r>
        <w:rPr>
          <w:rFonts w:ascii="Times New Roman" w:hAnsi="Times New Roman"/>
          <w:i/>
          <w:sz w:val="18"/>
        </w:rPr>
        <w:t>Southern</w:t>
      </w:r>
      <w:r>
        <w:rPr>
          <w:rFonts w:ascii="Times New Roman" w:hAnsi="Times New Roman"/>
          <w:i/>
          <w:spacing w:val="4"/>
          <w:sz w:val="18"/>
        </w:rPr>
      </w:r>
      <w:r>
        <w:rPr>
          <w:rFonts w:ascii="Times New Roman" w:hAnsi="Times New Roman"/>
          <w:i/>
          <w:sz w:val="18"/>
        </w:rPr>
        <w:t>New</w:t>
      </w:r>
      <w:r>
        <w:rPr>
          <w:rFonts w:ascii="Times New Roman" w:hAnsi="Times New Roman"/>
          <w:i/>
          <w:spacing w:val="5"/>
          <w:sz w:val="18"/>
        </w:rPr>
      </w:r>
      <w:r>
        <w:rPr>
          <w:rFonts w:ascii="Times New Roman" w:hAnsi="Times New Roman"/>
          <w:i/>
          <w:sz w:val="18"/>
        </w:rPr>
        <w:t>Hampshire</w:t>
      </w:r>
      <w:r>
        <w:rPr>
          <w:rFonts w:ascii="Times New Roman" w:hAnsi="Times New Roman"/>
          <w:i/>
          <w:spacing w:val="4"/>
          <w:sz w:val="18"/>
        </w:rPr>
      </w:r>
      <w:r>
        <w:rPr>
          <w:rFonts w:ascii="Times New Roman" w:hAnsi="Times New Roman"/>
          <w:i/>
          <w:spacing w:val="-2"/>
          <w:sz w:val="18"/>
        </w:rPr>
        <w:t>University</w:t>
      </w:r>
    </w:p>
    <w:p>
      <w:pPr>
        <w:sectPr>
          <w:headerReference w:type="default" r:id="rId10"/>
          <w:type w:val="nextPage"/>
          <w:pgSz w:w="12240" w:h="15840"/>
          <w:pgMar w:left="1080" w:right="720" w:gutter="0" w:header="320" w:top="1280" w:footer="0" w:bottom="1099"/>
          <w:pgNumType w:fmt="decimal"/>
          <w:formProt w:val="false"/>
          <w:textDirection w:val="lrTb"/>
          <w:docGrid w:type="default" w:linePitch="100" w:charSpace="4096"/>
        </w:sectPr>
        <w:pStyle w:val="Normal"/>
        <w:spacing w:before="2" w:after="0"/>
        <w:ind w:left="918" w:right="0" w:hanging="0"/>
        <w:jc w:val="left"/>
        <w:rPr>
          <w:rFonts w:ascii="Times New Roman" w:hAnsi="Times New Roman"/>
          <w:i/>
          <w:i/>
          <w:sz w:val="18"/>
        </w:rPr>
      </w:pPr>
      <w:r>
        <w:rPr>
          <w:rFonts w:ascii="Times New Roman" w:hAnsi="Times New Roman"/>
          <w:b/>
          <w:sz w:val="18"/>
        </w:rPr>
        <w:t>Bachelor</w:t>
      </w:r>
      <w:r>
        <w:rPr>
          <w:rFonts w:ascii="Times New Roman" w:hAnsi="Times New Roman"/>
          <w:b/>
          <w:spacing w:val="3"/>
          <w:sz w:val="18"/>
        </w:rPr>
      </w:r>
      <w:r>
        <w:rPr>
          <w:rFonts w:ascii="Times New Roman" w:hAnsi="Times New Roman"/>
          <w:b/>
          <w:sz w:val="18"/>
        </w:rPr>
        <w:t>of</w:t>
      </w:r>
      <w:r>
        <w:rPr>
          <w:rFonts w:ascii="Times New Roman" w:hAnsi="Times New Roman"/>
          <w:b/>
          <w:spacing w:val="4"/>
          <w:sz w:val="18"/>
        </w:rPr>
      </w:r>
      <w:r>
        <w:rPr>
          <w:rFonts w:ascii="Times New Roman" w:hAnsi="Times New Roman"/>
          <w:b/>
          <w:sz w:val="18"/>
        </w:rPr>
        <w:t>Arts</w:t>
      </w:r>
      <w:r>
        <w:rPr>
          <w:rFonts w:ascii="Times New Roman" w:hAnsi="Times New Roman"/>
          <w:b/>
          <w:spacing w:val="4"/>
          <w:sz w:val="18"/>
        </w:rPr>
      </w:r>
      <w:r>
        <w:rPr>
          <w:rFonts w:ascii="Times New Roman" w:hAnsi="Times New Roman"/>
          <w:b/>
          <w:sz w:val="18"/>
        </w:rPr>
        <w:t>in</w:t>
      </w:r>
      <w:r>
        <w:rPr>
          <w:rFonts w:ascii="Times New Roman" w:hAnsi="Times New Roman"/>
          <w:b/>
          <w:spacing w:val="4"/>
          <w:sz w:val="18"/>
        </w:rPr>
      </w:r>
      <w:r>
        <w:rPr>
          <w:rFonts w:ascii="Times New Roman" w:hAnsi="Times New Roman"/>
          <w:b/>
          <w:sz w:val="18"/>
        </w:rPr>
        <w:t>General</w:t>
      </w:r>
      <w:r>
        <w:rPr>
          <w:rFonts w:ascii="Times New Roman" w:hAnsi="Times New Roman"/>
          <w:b/>
          <w:spacing w:val="4"/>
          <w:sz w:val="18"/>
        </w:rPr>
      </w:r>
      <w:r>
        <w:rPr>
          <w:rFonts w:ascii="Times New Roman" w:hAnsi="Times New Roman"/>
          <w:b/>
          <w:sz w:val="18"/>
        </w:rPr>
        <w:t>Studies</w:t>
      </w:r>
      <w:r>
        <w:rPr>
          <w:rFonts w:ascii="Times New Roman" w:hAnsi="Times New Roman"/>
          <w:b/>
          <w:spacing w:val="4"/>
          <w:sz w:val="18"/>
        </w:rPr>
      </w:r>
      <w:r>
        <w:rPr>
          <w:rFonts w:ascii="Times New Roman" w:hAnsi="Times New Roman"/>
          <w:b/>
          <w:sz w:val="18"/>
        </w:rPr>
        <w:t>focused</w:t>
      </w:r>
      <w:r>
        <w:rPr>
          <w:rFonts w:ascii="Times New Roman" w:hAnsi="Times New Roman"/>
          <w:b/>
          <w:spacing w:val="4"/>
          <w:sz w:val="18"/>
        </w:rPr>
      </w:r>
      <w:r>
        <w:rPr>
          <w:rFonts w:ascii="Times New Roman" w:hAnsi="Times New Roman"/>
          <w:b/>
          <w:sz w:val="18"/>
        </w:rPr>
        <w:t>in</w:t>
      </w:r>
      <w:r>
        <w:rPr>
          <w:rFonts w:ascii="Times New Roman" w:hAnsi="Times New Roman"/>
          <w:b/>
          <w:spacing w:val="4"/>
          <w:sz w:val="18"/>
        </w:rPr>
      </w:r>
      <w:r>
        <w:rPr>
          <w:rFonts w:ascii="Times New Roman" w:hAnsi="Times New Roman"/>
          <w:b/>
          <w:sz w:val="18"/>
        </w:rPr>
        <w:t>Society</w:t>
      </w:r>
      <w:r>
        <w:rPr>
          <w:rFonts w:ascii="Times New Roman" w:hAnsi="Times New Roman"/>
          <w:b/>
          <w:spacing w:val="4"/>
          <w:sz w:val="18"/>
        </w:rPr>
      </w:r>
      <w:r>
        <w:rPr>
          <w:rFonts w:ascii="Times New Roman" w:hAnsi="Times New Roman"/>
          <w:b/>
          <w:sz w:val="18"/>
        </w:rPr>
        <w:t>and</w:t>
      </w:r>
      <w:r>
        <w:rPr>
          <w:rFonts w:ascii="Times New Roman" w:hAnsi="Times New Roman"/>
          <w:b/>
          <w:spacing w:val="4"/>
          <w:sz w:val="18"/>
        </w:rPr>
      </w:r>
      <w:r>
        <w:rPr>
          <w:rFonts w:ascii="Times New Roman" w:hAnsi="Times New Roman"/>
          <w:b/>
          <w:sz w:val="18"/>
        </w:rPr>
        <w:t>Justice,</w:t>
      </w:r>
      <w:r>
        <w:rPr>
          <w:rFonts w:ascii="Times New Roman" w:hAnsi="Times New Roman"/>
          <w:b/>
          <w:spacing w:val="4"/>
          <w:sz w:val="18"/>
        </w:rPr>
      </w:r>
      <w:r>
        <w:rPr>
          <w:rFonts w:ascii="Times New Roman" w:hAnsi="Times New Roman"/>
          <w:i/>
          <w:sz w:val="18"/>
        </w:rPr>
        <w:t>University</w:t>
      </w:r>
      <w:r>
        <w:rPr>
          <w:rFonts w:ascii="Times New Roman" w:hAnsi="Times New Roman"/>
          <w:i/>
          <w:spacing w:val="4"/>
          <w:sz w:val="18"/>
        </w:rPr>
      </w:r>
      <w:r>
        <w:rPr>
          <w:rFonts w:ascii="Times New Roman" w:hAnsi="Times New Roman"/>
          <w:i/>
          <w:sz w:val="18"/>
        </w:rPr>
        <w:t>of</w:t>
      </w:r>
      <w:r>
        <w:rPr>
          <w:rFonts w:ascii="Times New Roman" w:hAnsi="Times New Roman"/>
          <w:i/>
          <w:spacing w:val="4"/>
          <w:sz w:val="18"/>
        </w:rPr>
      </w:r>
      <w:r>
        <w:rPr>
          <w:rFonts w:ascii="Times New Roman" w:hAnsi="Times New Roman"/>
          <w:i/>
          <w:spacing w:val="-2"/>
          <w:sz w:val="18"/>
        </w:rPr>
        <w:t>Connecticut</w:t>
      </w:r>
    </w:p>
    <w:p>
      <w:pPr>
        <w:pStyle w:val="TextBody"/>
        <w:rPr>
          <w:rFonts w:ascii="Times New Roman" w:hAnsi="Times New Roman"/>
          <w:i/>
          <w:i/>
          <w:sz w:val="18"/>
        </w:rPr>
      </w:pPr>
      <w:r>
        <w:rPr>
          <w:rFonts w:ascii="Times New Roman" w:hAnsi="Times New Roman"/>
          <w:i/>
          <w:sz w:val="18"/>
        </w:rPr>
      </w:r>
    </w:p>
    <w:p>
      <w:pPr>
        <w:pStyle w:val="TextBody"/>
        <w:rPr>
          <w:rFonts w:ascii="Times New Roman" w:hAnsi="Times New Roman"/>
          <w:i/>
          <w:i/>
          <w:sz w:val="18"/>
        </w:rPr>
      </w:pPr>
      <w:r>
        <w:rPr>
          <w:rFonts w:ascii="Times New Roman" w:hAnsi="Times New Roman"/>
          <w:i/>
          <w:sz w:val="18"/>
        </w:rPr>
      </w:r>
    </w:p>
    <w:p>
      <w:pPr>
        <w:pStyle w:val="TextBody"/>
        <w:spacing w:before="2" w:after="0"/>
        <w:rPr>
          <w:rFonts w:ascii="Times New Roman" w:hAnsi="Times New Roman"/>
          <w:i/>
          <w:i/>
          <w:sz w:val="18"/>
        </w:rPr>
      </w:pPr>
      <w:r>
        <w:rPr>
          <w:rFonts w:ascii="Times New Roman" w:hAnsi="Times New Roman"/>
          <w:i/>
          <w:sz w:val="18"/>
        </w:rPr>
      </w:r>
    </w:p>
    <w:p>
      <w:pPr>
        <w:pStyle w:val="Normal"/>
        <w:spacing w:before="0" w:after="0"/>
        <w:ind w:left="910" w:right="0" w:hanging="0"/>
        <w:jc w:val="left"/>
        <w:rPr>
          <w:rFonts w:ascii="Times New Roman" w:hAnsi="Times New Roman"/>
          <w:b/>
          <w:b/>
          <w:i/>
          <w:i/>
          <w:sz w:val="18"/>
        </w:rPr>
      </w:pPr>
      <w:r>
        <w:rPr>
          <w:rFonts w:ascii="Times New Roman" w:hAnsi="Times New Roman"/>
          <w:b/>
          <w:i/>
          <w:spacing w:val="-2"/>
          <w:sz w:val="18"/>
        </w:rPr>
        <w:t>Certifications</w:t>
      </w:r>
    </w:p>
    <w:p>
      <w:pPr>
        <w:pStyle w:val="ListParagraph"/>
        <w:numPr>
          <w:ilvl w:val="0"/>
          <w:numId w:val="1"/>
        </w:numPr>
        <w:tabs>
          <w:tab w:val="clear" w:pos="720"/>
          <w:tab w:val="left" w:pos="1460" w:leader="none"/>
        </w:tabs>
        <w:spacing w:lineRule="auto" w:line="240" w:before="6" w:after="0"/>
        <w:ind w:left="1460" w:right="0" w:hanging="274"/>
        <w:jc w:val="left"/>
        <w:rPr>
          <w:rFonts w:ascii="Times New Roman" w:hAnsi="Times New Roman"/>
          <w:sz w:val="18"/>
        </w:rPr>
      </w:pPr>
      <w:r>
        <w:rPr>
          <w:rFonts w:ascii="Times New Roman" w:hAnsi="Times New Roman"/>
          <w:spacing w:val="-5"/>
          <w:sz w:val="18"/>
        </w:rPr>
        <w:t>CPR</w:t>
      </w:r>
    </w:p>
    <w:p>
      <w:pPr>
        <w:pStyle w:val="ListParagraph"/>
        <w:numPr>
          <w:ilvl w:val="0"/>
          <w:numId w:val="1"/>
        </w:numPr>
        <w:tabs>
          <w:tab w:val="clear" w:pos="720"/>
          <w:tab w:val="left" w:pos="1460" w:leader="none"/>
        </w:tabs>
        <w:spacing w:lineRule="auto" w:line="240" w:before="1" w:after="0"/>
        <w:ind w:left="1460" w:right="0" w:hanging="274"/>
        <w:jc w:val="left"/>
        <w:rPr>
          <w:rFonts w:ascii="Times New Roman" w:hAnsi="Times New Roman"/>
          <w:sz w:val="18"/>
        </w:rPr>
      </w:pPr>
      <w:r>
        <w:rPr>
          <w:rFonts w:ascii="Times New Roman" w:hAnsi="Times New Roman"/>
          <w:spacing w:val="-5"/>
          <w:sz w:val="18"/>
        </w:rPr>
        <w:t>AED</w:t>
      </w:r>
    </w:p>
    <w:p>
      <w:pPr>
        <w:pStyle w:val="ListParagraph"/>
        <w:numPr>
          <w:ilvl w:val="0"/>
          <w:numId w:val="1"/>
        </w:numPr>
        <w:tabs>
          <w:tab w:val="clear" w:pos="720"/>
          <w:tab w:val="left" w:pos="1460" w:leader="none"/>
        </w:tabs>
        <w:spacing w:lineRule="auto" w:line="240" w:before="5" w:after="0"/>
        <w:ind w:left="1460" w:right="0" w:hanging="274"/>
        <w:jc w:val="left"/>
        <w:rPr>
          <w:rFonts w:ascii="Times New Roman" w:hAnsi="Times New Roman"/>
          <w:i/>
          <w:i/>
          <w:sz w:val="18"/>
        </w:rPr>
      </w:pPr>
      <w:r>
        <w:rPr>
          <w:rFonts w:ascii="Times New Roman" w:hAnsi="Times New Roman"/>
          <w:sz w:val="18"/>
        </w:rPr>
        <w:t>Graduate</w:t>
      </w:r>
      <w:r>
        <w:rPr>
          <w:rFonts w:ascii="Times New Roman" w:hAnsi="Times New Roman"/>
          <w:spacing w:val="2"/>
          <w:sz w:val="18"/>
        </w:rPr>
      </w:r>
      <w:r>
        <w:rPr>
          <w:rFonts w:ascii="Times New Roman" w:hAnsi="Times New Roman"/>
          <w:sz w:val="18"/>
        </w:rPr>
        <w:t>Certificate</w:t>
      </w:r>
      <w:r>
        <w:rPr>
          <w:rFonts w:ascii="Times New Roman" w:hAnsi="Times New Roman"/>
          <w:spacing w:val="6"/>
          <w:sz w:val="18"/>
        </w:rPr>
      </w:r>
      <w:r>
        <w:rPr>
          <w:rFonts w:ascii="Times New Roman" w:hAnsi="Times New Roman"/>
          <w:sz w:val="18"/>
        </w:rPr>
        <w:t>in</w:t>
      </w:r>
      <w:r>
        <w:rPr>
          <w:rFonts w:ascii="Times New Roman" w:hAnsi="Times New Roman"/>
          <w:spacing w:val="3"/>
          <w:sz w:val="18"/>
        </w:rPr>
      </w:r>
      <w:r>
        <w:rPr>
          <w:rFonts w:ascii="Times New Roman" w:hAnsi="Times New Roman"/>
          <w:sz w:val="18"/>
        </w:rPr>
        <w:t>Public</w:t>
      </w:r>
      <w:r>
        <w:rPr>
          <w:rFonts w:ascii="Times New Roman" w:hAnsi="Times New Roman"/>
          <w:spacing w:val="3"/>
          <w:sz w:val="18"/>
        </w:rPr>
      </w:r>
      <w:r>
        <w:rPr>
          <w:rFonts w:ascii="Times New Roman" w:hAnsi="Times New Roman"/>
          <w:sz w:val="18"/>
        </w:rPr>
        <w:t>Administration,</w:t>
      </w:r>
      <w:r>
        <w:rPr>
          <w:rFonts w:ascii="Times New Roman" w:hAnsi="Times New Roman"/>
          <w:spacing w:val="6"/>
          <w:sz w:val="18"/>
        </w:rPr>
      </w:r>
      <w:r>
        <w:rPr>
          <w:rFonts w:ascii="Times New Roman" w:hAnsi="Times New Roman"/>
          <w:i/>
          <w:sz w:val="18"/>
        </w:rPr>
        <w:t>Southern</w:t>
      </w:r>
      <w:r>
        <w:rPr>
          <w:rFonts w:ascii="Times New Roman" w:hAnsi="Times New Roman"/>
          <w:i/>
          <w:spacing w:val="3"/>
          <w:sz w:val="18"/>
        </w:rPr>
      </w:r>
      <w:r>
        <w:rPr>
          <w:rFonts w:ascii="Times New Roman" w:hAnsi="Times New Roman"/>
          <w:i/>
          <w:sz w:val="18"/>
        </w:rPr>
        <w:t>New</w:t>
      </w:r>
      <w:r>
        <w:rPr>
          <w:rFonts w:ascii="Times New Roman" w:hAnsi="Times New Roman"/>
          <w:i/>
          <w:spacing w:val="4"/>
          <w:sz w:val="18"/>
        </w:rPr>
      </w:r>
      <w:r>
        <w:rPr>
          <w:rFonts w:ascii="Times New Roman" w:hAnsi="Times New Roman"/>
          <w:i/>
          <w:sz w:val="18"/>
        </w:rPr>
        <w:t>Hampshire</w:t>
      </w:r>
      <w:r>
        <w:rPr>
          <w:rFonts w:ascii="Times New Roman" w:hAnsi="Times New Roman"/>
          <w:i/>
          <w:spacing w:val="2"/>
          <w:sz w:val="18"/>
        </w:rPr>
      </w:r>
      <w:r>
        <w:rPr>
          <w:rFonts w:ascii="Times New Roman" w:hAnsi="Times New Roman"/>
          <w:i/>
          <w:spacing w:val="-2"/>
          <w:sz w:val="18"/>
        </w:rPr>
        <w:t>University</w:t>
      </w:r>
    </w:p>
    <w:p>
      <w:pPr>
        <w:pStyle w:val="TextBody"/>
        <w:spacing w:before="6" w:after="0"/>
        <w:rPr>
          <w:rFonts w:ascii="Times New Roman" w:hAnsi="Times New Roman"/>
          <w:i/>
          <w:i/>
          <w:sz w:val="18"/>
        </w:rPr>
      </w:pPr>
      <w:r>
        <w:rPr>
          <w:rFonts w:ascii="Times New Roman" w:hAnsi="Times New Roman"/>
          <w:i/>
          <w:sz w:val="18"/>
        </w:rPr>
      </w:r>
    </w:p>
    <w:p>
      <w:pPr>
        <w:pStyle w:val="Normal"/>
        <w:spacing w:before="1" w:after="0"/>
        <w:ind w:left="910" w:right="0" w:hanging="0"/>
        <w:jc w:val="left"/>
        <w:rPr>
          <w:rFonts w:ascii="Times New Roman" w:hAnsi="Times New Roman"/>
          <w:b/>
          <w:b/>
          <w:i/>
          <w:i/>
          <w:sz w:val="18"/>
        </w:rPr>
      </w:pPr>
      <w:r>
        <w:rPr>
          <w:rFonts w:ascii="Times New Roman" w:hAnsi="Times New Roman"/>
          <w:b/>
          <w:i/>
          <w:sz w:val="18"/>
        </w:rPr>
        <w:t>General</w:t>
      </w:r>
      <w:r>
        <w:rPr>
          <w:rFonts w:ascii="Times New Roman" w:hAnsi="Times New Roman"/>
          <w:b/>
          <w:i/>
          <w:spacing w:val="2"/>
          <w:sz w:val="18"/>
        </w:rPr>
      </w:r>
      <w:r>
        <w:rPr>
          <w:rFonts w:ascii="Times New Roman" w:hAnsi="Times New Roman"/>
          <w:b/>
          <w:i/>
          <w:spacing w:val="-2"/>
          <w:sz w:val="18"/>
        </w:rPr>
        <w:t>Skills</w:t>
      </w:r>
    </w:p>
    <w:p>
      <w:pPr>
        <w:pStyle w:val="ListParagraph"/>
        <w:numPr>
          <w:ilvl w:val="0"/>
          <w:numId w:val="1"/>
        </w:numPr>
        <w:tabs>
          <w:tab w:val="clear" w:pos="720"/>
          <w:tab w:val="left" w:pos="1459" w:leader="none"/>
          <w:tab w:val="left" w:pos="1461" w:leader="none"/>
        </w:tabs>
        <w:spacing w:lineRule="auto" w:line="240" w:before="5" w:after="0"/>
        <w:ind w:left="1461" w:right="2115" w:hanging="276"/>
        <w:jc w:val="left"/>
        <w:rPr>
          <w:rFonts w:ascii="Times New Roman" w:hAnsi="Times New Roman"/>
          <w:sz w:val="18"/>
        </w:rPr>
      </w:pPr>
      <w:r>
        <w:rPr>
          <w:rFonts w:ascii="Times New Roman" w:hAnsi="Times New Roman"/>
          <w:sz w:val="18"/>
        </w:rPr>
        <w:t>Security Technology and Systems knowledge in CCTV / Access Control, C-Cure 9000, Victor Management Software, Genetec, Integral Software, and Send Word Now.</w:t>
      </w:r>
    </w:p>
    <w:p>
      <w:pPr>
        <w:pStyle w:val="ListParagraph"/>
        <w:numPr>
          <w:ilvl w:val="0"/>
          <w:numId w:val="1"/>
        </w:numPr>
        <w:tabs>
          <w:tab w:val="clear" w:pos="720"/>
          <w:tab w:val="left" w:pos="1460" w:leader="none"/>
        </w:tabs>
        <w:spacing w:lineRule="auto" w:line="240" w:before="4" w:after="0"/>
        <w:ind w:left="1460" w:right="0" w:hanging="274"/>
        <w:jc w:val="left"/>
        <w:rPr>
          <w:rFonts w:ascii="Times New Roman" w:hAnsi="Times New Roman"/>
          <w:sz w:val="18"/>
        </w:rPr>
      </w:pPr>
      <w:r>
        <w:rPr>
          <w:rFonts w:ascii="Times New Roman" w:hAnsi="Times New Roman"/>
          <w:sz w:val="18"/>
        </w:rPr>
        <w:t>Investigative</w:t>
      </w:r>
      <w:r>
        <w:rPr>
          <w:rFonts w:ascii="Times New Roman" w:hAnsi="Times New Roman"/>
          <w:spacing w:val="2"/>
          <w:sz w:val="18"/>
        </w:rPr>
      </w:r>
      <w:r>
        <w:rPr>
          <w:rFonts w:ascii="Times New Roman" w:hAnsi="Times New Roman"/>
          <w:spacing w:val="-2"/>
          <w:sz w:val="18"/>
        </w:rPr>
        <w:t>procedures</w:t>
      </w:r>
    </w:p>
    <w:p>
      <w:pPr>
        <w:pStyle w:val="ListParagraph"/>
        <w:numPr>
          <w:ilvl w:val="0"/>
          <w:numId w:val="1"/>
        </w:numPr>
        <w:tabs>
          <w:tab w:val="clear" w:pos="720"/>
          <w:tab w:val="left" w:pos="1460" w:leader="none"/>
        </w:tabs>
        <w:spacing w:lineRule="auto" w:line="240" w:before="5" w:after="0"/>
        <w:ind w:left="1460" w:right="0" w:hanging="274"/>
        <w:jc w:val="left"/>
        <w:rPr>
          <w:rFonts w:ascii="Times New Roman" w:hAnsi="Times New Roman"/>
          <w:sz w:val="18"/>
        </w:rPr>
      </w:pPr>
      <w:r>
        <w:rPr>
          <w:rFonts w:ascii="Times New Roman" w:hAnsi="Times New Roman"/>
          <w:sz w:val="18"/>
        </w:rPr>
        <w:t>Staffing and</w:t>
      </w:r>
      <w:r>
        <w:rPr>
          <w:rFonts w:ascii="Times New Roman" w:hAnsi="Times New Roman"/>
          <w:spacing w:val="1"/>
          <w:sz w:val="18"/>
        </w:rPr>
      </w:r>
      <w:r>
        <w:rPr>
          <w:rFonts w:ascii="Times New Roman" w:hAnsi="Times New Roman"/>
          <w:spacing w:val="-2"/>
          <w:sz w:val="18"/>
        </w:rPr>
        <w:t>scheduling</w:t>
      </w:r>
    </w:p>
    <w:p>
      <w:pPr>
        <w:pStyle w:val="ListParagraph"/>
        <w:numPr>
          <w:ilvl w:val="0"/>
          <w:numId w:val="1"/>
        </w:numPr>
        <w:tabs>
          <w:tab w:val="clear" w:pos="720"/>
          <w:tab w:val="left" w:pos="1460" w:leader="none"/>
        </w:tabs>
        <w:spacing w:lineRule="auto" w:line="240" w:before="2" w:after="0"/>
        <w:ind w:left="1460" w:right="0" w:hanging="274"/>
        <w:jc w:val="left"/>
        <w:rPr>
          <w:rFonts w:ascii="Times New Roman" w:hAnsi="Times New Roman"/>
          <w:sz w:val="18"/>
        </w:rPr>
      </w:pPr>
      <w:r>
        <w:rPr>
          <w:rFonts w:ascii="Times New Roman" w:hAnsi="Times New Roman"/>
          <w:sz w:val="18"/>
        </w:rPr>
        <w:t>Budget</w:t>
      </w:r>
      <w:r>
        <w:rPr>
          <w:rFonts w:ascii="Times New Roman" w:hAnsi="Times New Roman"/>
          <w:spacing w:val="2"/>
          <w:sz w:val="18"/>
        </w:rPr>
      </w:r>
      <w:r>
        <w:rPr>
          <w:rFonts w:ascii="Times New Roman" w:hAnsi="Times New Roman"/>
          <w:spacing w:val="-2"/>
          <w:sz w:val="18"/>
        </w:rPr>
        <w:t>management</w:t>
      </w:r>
    </w:p>
    <w:p>
      <w:pPr>
        <w:sectPr>
          <w:headerReference w:type="default" r:id="rId11"/>
          <w:type w:val="nextPage"/>
          <w:pgSz w:w="12240" w:h="15840"/>
          <w:pgMar w:left="1080" w:right="720" w:gutter="0" w:header="320" w:top="1280" w:footer="0" w:bottom="1099"/>
          <w:pgNumType w:fmt="decimal"/>
          <w:formProt w:val="false"/>
          <w:textDirection w:val="lrTb"/>
          <w:docGrid w:type="default" w:linePitch="100" w:charSpace="4096"/>
        </w:sectPr>
        <w:pStyle w:val="ListParagraph"/>
        <w:numPr>
          <w:ilvl w:val="0"/>
          <w:numId w:val="1"/>
        </w:numPr>
        <w:tabs>
          <w:tab w:val="clear" w:pos="720"/>
          <w:tab w:val="left" w:pos="1459" w:leader="none"/>
          <w:tab w:val="left" w:pos="1461" w:leader="none"/>
        </w:tabs>
        <w:spacing w:lineRule="auto" w:line="240" w:before="5" w:after="0"/>
        <w:ind w:left="1461" w:right="1659" w:hanging="276"/>
        <w:jc w:val="left"/>
        <w:rPr>
          <w:rFonts w:ascii="Times New Roman" w:hAnsi="Times New Roman"/>
          <w:sz w:val="18"/>
        </w:rPr>
      </w:pPr>
      <w:r>
        <w:rPr>
          <w:rFonts w:ascii="Times New Roman" w:hAnsi="Times New Roman"/>
          <w:sz w:val="18"/>
        </w:rPr>
        <w:t>Proficient in Microsoft Office (Excel, Outlook, Power Point, Word), Microsoft Vision, and Microsoft</w:t>
      </w:r>
      <w:r>
        <w:rPr>
          <w:rFonts w:ascii="Times New Roman" w:hAnsi="Times New Roman"/>
          <w:spacing w:val="-2"/>
          <w:sz w:val="18"/>
        </w:rPr>
        <w:t>Share Point</w:t>
      </w:r>
    </w:p>
    <w:p>
      <w:pPr>
        <w:pStyle w:val="TextBody"/>
        <w:rPr>
          <w:rFonts w:ascii="Times New Roman" w:hAnsi="Times New Roman"/>
          <w:sz w:val="27"/>
        </w:rPr>
      </w:pPr>
      <w:r>
        <w:rPr>
          <w:rFonts w:ascii="Times New Roman" w:hAnsi="Times New Roman"/>
          <w:sz w:val="27"/>
        </w:rPr>
      </w:r>
    </w:p>
    <w:p>
      <w:pPr>
        <w:pStyle w:val="TextBody"/>
        <w:rPr>
          <w:rFonts w:ascii="Times New Roman" w:hAnsi="Times New Roman"/>
          <w:sz w:val="27"/>
        </w:rPr>
      </w:pPr>
      <w:r>
        <w:rPr>
          <w:rFonts w:ascii="Times New Roman" w:hAnsi="Times New Roman"/>
          <w:sz w:val="27"/>
        </w:rPr>
      </w:r>
    </w:p>
    <w:p>
      <w:pPr>
        <w:pStyle w:val="TextBody"/>
        <w:spacing w:before="68" w:after="0"/>
        <w:rPr>
          <w:rFonts w:ascii="Times New Roman" w:hAnsi="Times New Roman"/>
          <w:sz w:val="27"/>
        </w:rPr>
      </w:pPr>
      <w:r>
        <w:rPr>
          <w:rFonts w:ascii="Times New Roman" w:hAnsi="Times New Roman"/>
          <w:sz w:val="27"/>
        </w:rPr>
      </w:r>
    </w:p>
    <w:p>
      <w:pPr>
        <w:pStyle w:val="Heading9"/>
        <w:rPr/>
      </w:pPr>
      <w:r>
        <w:rPr/>
        <w:t>RICKY</w:t>
      </w:r>
      <w:r>
        <w:rPr>
          <w:spacing w:val="6"/>
        </w:rPr>
      </w:r>
      <w:r>
        <w:rPr/>
        <w:t>M.</w:t>
      </w:r>
      <w:r>
        <w:rPr>
          <w:spacing w:val="7"/>
        </w:rPr>
      </w:r>
      <w:r>
        <w:rPr>
          <w:spacing w:val="-4"/>
        </w:rPr>
        <w:t>BRAEN</w:t>
      </w:r>
    </w:p>
    <w:p>
      <w:pPr>
        <w:pStyle w:val="TextBody"/>
        <w:spacing w:before="9" w:after="0"/>
        <w:rPr>
          <w:rFonts w:ascii="Times New Roman" w:hAnsi="Times New Roman"/>
          <w:b/>
          <w:b/>
          <w:sz w:val="3"/>
        </w:rPr>
      </w:pPr>
      <w:r>
        <w:rPr>
          <w:rFonts w:ascii="Times New Roman" w:hAnsi="Times New Roman"/>
          <w:b/>
          <w:sz w:val="3"/>
        </w:rPr>
        <mc:AlternateContent>
          <mc:Choice Requires="wps">
            <w:drawing>
              <wp:anchor behindDoc="1" distT="0" distB="0" distL="0" distR="635" simplePos="0" locked="0" layoutInCell="0" allowOverlap="1" relativeHeight="44">
                <wp:simplePos x="0" y="0"/>
                <wp:positionH relativeFrom="page">
                  <wp:posOffset>1183005</wp:posOffset>
                </wp:positionH>
                <wp:positionV relativeFrom="paragraph">
                  <wp:posOffset>43180</wp:posOffset>
                </wp:positionV>
                <wp:extent cx="5403215" cy="10160"/>
                <wp:effectExtent l="0" t="0" r="0" b="0"/>
                <wp:wrapTopAndBottom/>
                <wp:docPr id="28" name="Graphic 522"/>
                <a:graphic xmlns:a="http://schemas.openxmlformats.org/drawingml/2006/main">
                  <a:graphicData uri="http://schemas.microsoft.com/office/word/2010/wordprocessingShape">
                    <wps:wsp>
                      <wps:cNvSpPr/>
                      <wps:spPr>
                        <a:xfrm>
                          <a:off x="0" y="0"/>
                          <a:ext cx="5403240" cy="10080"/>
                        </a:xfrm>
                        <a:custGeom>
                          <a:avLst/>
                          <a:gdLst/>
                          <a:ahLst/>
                          <a:rect l="l" t="t" r="r" b="b"/>
                          <a:pathLst>
                            <a:path w="5403215" h="10160">
                              <a:moveTo>
                                <a:pt x="5402631" y="8242"/>
                              </a:moveTo>
                              <a:lnTo>
                                <a:pt x="0" y="8242"/>
                              </a:lnTo>
                              <a:lnTo>
                                <a:pt x="0" y="9690"/>
                              </a:lnTo>
                              <a:lnTo>
                                <a:pt x="5402631" y="9690"/>
                              </a:lnTo>
                              <a:lnTo>
                                <a:pt x="5402631" y="8242"/>
                              </a:lnTo>
                              <a:close/>
                            </a:path>
                            <a:path w="5403215" h="10160">
                              <a:moveTo>
                                <a:pt x="5402631" y="3390"/>
                              </a:moveTo>
                              <a:lnTo>
                                <a:pt x="0" y="3390"/>
                              </a:lnTo>
                              <a:lnTo>
                                <a:pt x="0" y="6781"/>
                              </a:lnTo>
                              <a:lnTo>
                                <a:pt x="5402631" y="6781"/>
                              </a:lnTo>
                              <a:lnTo>
                                <a:pt x="5402631" y="3390"/>
                              </a:lnTo>
                              <a:close/>
                            </a:path>
                            <a:path w="5403215" h="10160">
                              <a:moveTo>
                                <a:pt x="5402631" y="0"/>
                              </a:moveTo>
                              <a:lnTo>
                                <a:pt x="0" y="0"/>
                              </a:lnTo>
                              <a:lnTo>
                                <a:pt x="0" y="1930"/>
                              </a:lnTo>
                              <a:lnTo>
                                <a:pt x="5402631" y="1930"/>
                              </a:lnTo>
                              <a:lnTo>
                                <a:pt x="5402631" y="0"/>
                              </a:lnTo>
                              <a:close/>
                            </a:path>
                          </a:pathLst>
                        </a:custGeom>
                        <a:solidFill>
                          <a:srgbClr val="1f4d79"/>
                        </a:solidFill>
                        <a:ln w="0">
                          <a:noFill/>
                        </a:ln>
                      </wps:spPr>
                      <wps:style>
                        <a:lnRef idx="0"/>
                        <a:fillRef idx="0"/>
                        <a:effectRef idx="0"/>
                        <a:fontRef idx="minor"/>
                      </wps:style>
                      <wps:bodyPr/>
                    </wps:wsp>
                  </a:graphicData>
                </a:graphic>
              </wp:anchor>
            </w:drawing>
          </mc:Choice>
          <mc:Fallback>
            <w:pict/>
          </mc:Fallback>
        </mc:AlternateContent>
      </w:r>
    </w:p>
    <w:p>
      <w:pPr>
        <w:pStyle w:val="Normal"/>
        <w:spacing w:before="71" w:after="0"/>
        <w:ind w:left="0" w:right="357" w:hanging="0"/>
        <w:jc w:val="center"/>
        <w:rPr>
          <w:rFonts w:ascii="Times New Roman" w:hAnsi="Times New Roman"/>
          <w:sz w:val="18"/>
        </w:rPr>
      </w:pPr>
      <w:r>
        <w:rPr>
          <w:rFonts w:ascii="Times New Roman" w:hAnsi="Times New Roman"/>
          <w:sz w:val="18"/>
        </w:rPr>
        <w:t>(732)</w:t>
      </w:r>
      <w:r>
        <w:rPr>
          <w:rFonts w:ascii="Times New Roman" w:hAnsi="Times New Roman"/>
          <w:spacing w:val="3"/>
          <w:sz w:val="18"/>
        </w:rPr>
      </w:r>
      <w:r>
        <w:rPr>
          <w:rFonts w:ascii="Times New Roman" w:hAnsi="Times New Roman"/>
          <w:sz w:val="18"/>
        </w:rPr>
        <w:t>677-0157</w:t>
      </w:r>
      <w:r>
        <w:rPr>
          <w:rFonts w:ascii="Times New Roman" w:hAnsi="Times New Roman"/>
          <w:spacing w:val="4"/>
          <w:sz w:val="18"/>
        </w:rPr>
      </w:r>
      <w:r>
        <w:rPr>
          <w:rFonts w:ascii="Times New Roman" w:hAnsi="Times New Roman"/>
          <w:sz w:val="18"/>
        </w:rPr>
        <w:t>|</w:t>
      </w:r>
      <w:r>
        <w:rPr>
          <w:rFonts w:ascii="Times New Roman" w:hAnsi="Times New Roman"/>
          <w:spacing w:val="4"/>
          <w:sz w:val="18"/>
        </w:rPr>
      </w:r>
      <w:hyperlink r:id="rId12">
        <w:r>
          <w:rPr>
            <w:rFonts w:ascii="Times New Roman" w:hAnsi="Times New Roman"/>
            <w:color w:val="0000FF"/>
            <w:spacing w:val="-2"/>
            <w:sz w:val="18"/>
            <w:u w:val="single" w:color="0000FF"/>
          </w:rPr>
          <w:t>rbraen@extradutysolutions.com</w:t>
        </w:r>
      </w:hyperlink>
    </w:p>
    <w:p>
      <w:pPr>
        <w:pStyle w:val="TextBody"/>
        <w:spacing w:before="3" w:after="0"/>
        <w:rPr>
          <w:rFonts w:ascii="Times New Roman" w:hAnsi="Times New Roman"/>
          <w:sz w:val="9"/>
        </w:rPr>
      </w:pPr>
      <w:r>
        <w:rPr>
          <w:rFonts w:ascii="Times New Roman" w:hAnsi="Times New Roman"/>
          <w:sz w:val="9"/>
        </w:rPr>
        <mc:AlternateContent>
          <mc:Choice Requires="wps">
            <w:drawing>
              <wp:anchor behindDoc="1" distT="635" distB="0" distL="0" distR="635" simplePos="0" locked="0" layoutInCell="0" allowOverlap="1" relativeHeight="45">
                <wp:simplePos x="0" y="0"/>
                <wp:positionH relativeFrom="page">
                  <wp:posOffset>1183005</wp:posOffset>
                </wp:positionH>
                <wp:positionV relativeFrom="paragraph">
                  <wp:posOffset>83820</wp:posOffset>
                </wp:positionV>
                <wp:extent cx="5403215" cy="10160"/>
                <wp:effectExtent l="0" t="0" r="0" b="0"/>
                <wp:wrapTopAndBottom/>
                <wp:docPr id="29" name="Graphic 523"/>
                <a:graphic xmlns:a="http://schemas.openxmlformats.org/drawingml/2006/main">
                  <a:graphicData uri="http://schemas.microsoft.com/office/word/2010/wordprocessingShape">
                    <wps:wsp>
                      <wps:cNvSpPr/>
                      <wps:spPr>
                        <a:xfrm>
                          <a:off x="0" y="0"/>
                          <a:ext cx="5403240" cy="10080"/>
                        </a:xfrm>
                        <a:custGeom>
                          <a:avLst/>
                          <a:gdLst/>
                          <a:ahLst/>
                          <a:rect l="l" t="t" r="r" b="b"/>
                          <a:pathLst>
                            <a:path w="5403215" h="10160">
                              <a:moveTo>
                                <a:pt x="5402631" y="8255"/>
                              </a:moveTo>
                              <a:lnTo>
                                <a:pt x="0" y="8255"/>
                              </a:lnTo>
                              <a:lnTo>
                                <a:pt x="0" y="9702"/>
                              </a:lnTo>
                              <a:lnTo>
                                <a:pt x="5402631" y="9702"/>
                              </a:lnTo>
                              <a:lnTo>
                                <a:pt x="5402631" y="8255"/>
                              </a:lnTo>
                              <a:close/>
                            </a:path>
                            <a:path w="5403215" h="10160">
                              <a:moveTo>
                                <a:pt x="5402631" y="3403"/>
                              </a:moveTo>
                              <a:lnTo>
                                <a:pt x="0" y="3403"/>
                              </a:lnTo>
                              <a:lnTo>
                                <a:pt x="0" y="6794"/>
                              </a:lnTo>
                              <a:lnTo>
                                <a:pt x="5402631" y="6794"/>
                              </a:lnTo>
                              <a:lnTo>
                                <a:pt x="5402631" y="3403"/>
                              </a:lnTo>
                              <a:close/>
                            </a:path>
                            <a:path w="5403215" h="10160">
                              <a:moveTo>
                                <a:pt x="5402631" y="0"/>
                              </a:moveTo>
                              <a:lnTo>
                                <a:pt x="0" y="0"/>
                              </a:lnTo>
                              <a:lnTo>
                                <a:pt x="0" y="1943"/>
                              </a:lnTo>
                              <a:lnTo>
                                <a:pt x="5402631" y="1943"/>
                              </a:lnTo>
                              <a:lnTo>
                                <a:pt x="5402631" y="0"/>
                              </a:lnTo>
                              <a:close/>
                            </a:path>
                          </a:pathLst>
                        </a:custGeom>
                        <a:solidFill>
                          <a:srgbClr val="1f4d79"/>
                        </a:solidFill>
                        <a:ln w="0">
                          <a:noFill/>
                        </a:ln>
                      </wps:spPr>
                      <wps:style>
                        <a:lnRef idx="0"/>
                        <a:fillRef idx="0"/>
                        <a:effectRef idx="0"/>
                        <a:fontRef idx="minor"/>
                      </wps:style>
                      <wps:bodyPr/>
                    </wps:wsp>
                  </a:graphicData>
                </a:graphic>
              </wp:anchor>
            </w:drawing>
          </mc:Choice>
          <mc:Fallback>
            <w:pict/>
          </mc:Fallback>
        </mc:AlternateContent>
      </w:r>
    </w:p>
    <w:p>
      <w:pPr>
        <w:pStyle w:val="TextBody"/>
        <w:spacing w:before="48" w:after="0"/>
        <w:rPr>
          <w:rFonts w:ascii="Times New Roman" w:hAnsi="Times New Roman"/>
          <w:sz w:val="21"/>
        </w:rPr>
      </w:pPr>
      <w:r>
        <w:rPr>
          <w:rFonts w:ascii="Times New Roman" w:hAnsi="Times New Roman"/>
          <w:sz w:val="21"/>
        </w:rPr>
      </w:r>
    </w:p>
    <w:p>
      <w:pPr>
        <w:pStyle w:val="Normal"/>
        <w:spacing w:before="0" w:after="0"/>
        <w:ind w:left="0" w:right="362" w:hanging="0"/>
        <w:jc w:val="center"/>
        <w:rPr>
          <w:rFonts w:ascii="Times New Roman" w:hAnsi="Times New Roman"/>
          <w:b/>
          <w:b/>
          <w:sz w:val="21"/>
        </w:rPr>
      </w:pPr>
      <w:r>
        <w:rPr>
          <w:rFonts w:ascii="Times New Roman" w:hAnsi="Times New Roman"/>
          <w:b/>
          <w:sz w:val="21"/>
          <w:u w:val="thick"/>
        </w:rPr>
        <w:t>PROFESSIONAL</w:t>
      </w:r>
      <w:r>
        <w:rPr>
          <w:rFonts w:ascii="Times New Roman" w:hAnsi="Times New Roman"/>
          <w:b/>
          <w:spacing w:val="17"/>
          <w:sz w:val="21"/>
          <w:u w:val="thick"/>
        </w:rPr>
      </w:r>
      <w:r>
        <w:rPr>
          <w:rFonts w:ascii="Times New Roman" w:hAnsi="Times New Roman"/>
          <w:b/>
          <w:spacing w:val="-2"/>
          <w:sz w:val="21"/>
          <w:u w:val="thick"/>
        </w:rPr>
        <w:t>EXPERIENCE</w:t>
      </w:r>
    </w:p>
    <w:p>
      <w:pPr>
        <w:pStyle w:val="TextBody"/>
        <w:spacing w:before="89" w:after="0"/>
        <w:rPr>
          <w:rFonts w:ascii="Times New Roman" w:hAnsi="Times New Roman"/>
          <w:b/>
          <w:b/>
          <w:sz w:val="18"/>
        </w:rPr>
      </w:pPr>
      <w:r>
        <w:rPr>
          <w:rFonts w:ascii="Times New Roman" w:hAnsi="Times New Roman"/>
          <w:b/>
          <w:sz w:val="18"/>
        </w:rPr>
      </w:r>
    </w:p>
    <w:p>
      <w:pPr>
        <w:pStyle w:val="Normal"/>
        <w:tabs>
          <w:tab w:val="clear" w:pos="720"/>
          <w:tab w:val="left" w:pos="7600" w:leader="none"/>
        </w:tabs>
        <w:spacing w:before="0" w:after="0"/>
        <w:ind w:left="917" w:right="0" w:hanging="0"/>
        <w:jc w:val="left"/>
        <w:rPr>
          <w:rFonts w:ascii="Times New Roman" w:hAnsi="Times New Roman"/>
          <w:sz w:val="18"/>
        </w:rPr>
      </w:pPr>
      <w:r>
        <w:rPr>
          <w:rFonts w:ascii="Times New Roman" w:hAnsi="Times New Roman"/>
          <w:b/>
          <w:sz w:val="18"/>
        </w:rPr>
        <w:t>Hart</w:t>
      </w:r>
      <w:r>
        <w:rPr>
          <w:rFonts w:ascii="Times New Roman" w:hAnsi="Times New Roman"/>
          <w:b/>
          <w:spacing w:val="3"/>
          <w:sz w:val="18"/>
        </w:rPr>
      </w:r>
      <w:r>
        <w:rPr>
          <w:rFonts w:ascii="Times New Roman" w:hAnsi="Times New Roman"/>
          <w:b/>
          <w:sz w:val="18"/>
        </w:rPr>
        <w:t>Halsey</w:t>
      </w:r>
      <w:r>
        <w:rPr>
          <w:rFonts w:ascii="Times New Roman" w:hAnsi="Times New Roman"/>
          <w:b/>
          <w:spacing w:val="4"/>
          <w:sz w:val="18"/>
        </w:rPr>
      </w:r>
      <w:r>
        <w:rPr>
          <w:rFonts w:ascii="Times New Roman" w:hAnsi="Times New Roman"/>
          <w:b/>
          <w:sz w:val="18"/>
        </w:rPr>
        <w:t>/</w:t>
      </w:r>
      <w:r>
        <w:rPr>
          <w:rFonts w:ascii="Times New Roman" w:hAnsi="Times New Roman"/>
          <w:b/>
          <w:spacing w:val="3"/>
          <w:sz w:val="18"/>
        </w:rPr>
      </w:r>
      <w:r>
        <w:rPr>
          <w:rFonts w:ascii="Times New Roman" w:hAnsi="Times New Roman"/>
          <w:b/>
          <w:sz w:val="18"/>
        </w:rPr>
        <w:t>Extra</w:t>
      </w:r>
      <w:r>
        <w:rPr>
          <w:rFonts w:ascii="Times New Roman" w:hAnsi="Times New Roman"/>
          <w:b/>
          <w:spacing w:val="4"/>
          <w:sz w:val="18"/>
        </w:rPr>
      </w:r>
      <w:r>
        <w:rPr>
          <w:rFonts w:ascii="Times New Roman" w:hAnsi="Times New Roman"/>
          <w:b/>
          <w:sz w:val="18"/>
        </w:rPr>
        <w:t>Duty</w:t>
      </w:r>
      <w:r>
        <w:rPr>
          <w:rFonts w:ascii="Times New Roman" w:hAnsi="Times New Roman"/>
          <w:b/>
          <w:spacing w:val="3"/>
          <w:sz w:val="18"/>
        </w:rPr>
      </w:r>
      <w:r>
        <w:rPr>
          <w:rFonts w:ascii="Times New Roman" w:hAnsi="Times New Roman"/>
          <w:b/>
          <w:spacing w:val="-2"/>
          <w:sz w:val="18"/>
        </w:rPr>
        <w:t>Solutions</w:t>
      </w:r>
      <w:r>
        <w:rPr>
          <w:rFonts w:ascii="Times New Roman" w:hAnsi="Times New Roman"/>
          <w:b/>
          <w:sz w:val="18"/>
        </w:rPr>
      </w:r>
      <w:r>
        <w:rPr>
          <w:rFonts w:ascii="Times New Roman" w:hAnsi="Times New Roman"/>
          <w:sz w:val="18"/>
        </w:rPr>
        <w:t>Tinton</w:t>
      </w:r>
      <w:r>
        <w:rPr>
          <w:rFonts w:ascii="Times New Roman" w:hAnsi="Times New Roman"/>
          <w:spacing w:val="4"/>
          <w:sz w:val="18"/>
        </w:rPr>
      </w:r>
      <w:r>
        <w:rPr>
          <w:rFonts w:ascii="Times New Roman" w:hAnsi="Times New Roman"/>
          <w:sz w:val="18"/>
        </w:rPr>
        <w:t>Falls,</w:t>
      </w:r>
      <w:r>
        <w:rPr>
          <w:rFonts w:ascii="Times New Roman" w:hAnsi="Times New Roman"/>
          <w:spacing w:val="4"/>
          <w:sz w:val="18"/>
        </w:rPr>
      </w:r>
      <w:r>
        <w:rPr>
          <w:rFonts w:ascii="Times New Roman" w:hAnsi="Times New Roman"/>
          <w:spacing w:val="-5"/>
          <w:sz w:val="18"/>
        </w:rPr>
        <w:t>NJ</w:t>
      </w:r>
    </w:p>
    <w:p>
      <w:pPr>
        <w:pStyle w:val="Normal"/>
        <w:tabs>
          <w:tab w:val="clear" w:pos="720"/>
          <w:tab w:val="left" w:pos="7614" w:leader="none"/>
        </w:tabs>
        <w:spacing w:before="17" w:after="0"/>
        <w:ind w:left="917" w:right="0" w:hanging="0"/>
        <w:jc w:val="left"/>
        <w:rPr>
          <w:rFonts w:ascii="Times New Roman" w:hAnsi="Times New Roman"/>
          <w:sz w:val="18"/>
        </w:rPr>
      </w:pPr>
      <w:r>
        <w:rPr>
          <w:rFonts w:ascii="Times New Roman" w:hAnsi="Times New Roman"/>
          <w:sz w:val="18"/>
        </w:rPr>
        <w:t>Senior</w:t>
      </w:r>
      <w:r>
        <w:rPr>
          <w:rFonts w:ascii="Times New Roman" w:hAnsi="Times New Roman"/>
          <w:spacing w:val="6"/>
          <w:sz w:val="18"/>
        </w:rPr>
      </w:r>
      <w:r>
        <w:rPr>
          <w:rFonts w:ascii="Times New Roman" w:hAnsi="Times New Roman"/>
          <w:sz w:val="18"/>
        </w:rPr>
        <w:t>Business</w:t>
      </w:r>
      <w:r>
        <w:rPr>
          <w:rFonts w:ascii="Times New Roman" w:hAnsi="Times New Roman"/>
          <w:spacing w:val="6"/>
          <w:sz w:val="18"/>
        </w:rPr>
      </w:r>
      <w:r>
        <w:rPr>
          <w:rFonts w:ascii="Times New Roman" w:hAnsi="Times New Roman"/>
          <w:sz w:val="18"/>
        </w:rPr>
        <w:t>Development</w:t>
      </w:r>
      <w:r>
        <w:rPr>
          <w:rFonts w:ascii="Times New Roman" w:hAnsi="Times New Roman"/>
          <w:spacing w:val="6"/>
          <w:sz w:val="18"/>
        </w:rPr>
      </w:r>
      <w:r>
        <w:rPr>
          <w:rFonts w:ascii="Times New Roman" w:hAnsi="Times New Roman"/>
          <w:spacing w:val="-2"/>
          <w:sz w:val="18"/>
        </w:rPr>
        <w:t>Executive</w:t>
      </w:r>
      <w:r>
        <w:rPr>
          <w:rFonts w:ascii="Times New Roman" w:hAnsi="Times New Roman"/>
          <w:sz w:val="18"/>
        </w:rPr>
        <w:t>Dec</w:t>
      </w:r>
      <w:r>
        <w:rPr>
          <w:rFonts w:ascii="Times New Roman" w:hAnsi="Times New Roman"/>
          <w:spacing w:val="2"/>
          <w:sz w:val="18"/>
        </w:rPr>
      </w:r>
      <w:r>
        <w:rPr>
          <w:rFonts w:ascii="Times New Roman" w:hAnsi="Times New Roman"/>
          <w:sz w:val="18"/>
        </w:rPr>
        <w:t>2018</w:t>
      </w:r>
      <w:r>
        <w:rPr>
          <w:rFonts w:ascii="Times New Roman" w:hAnsi="Times New Roman"/>
          <w:spacing w:val="2"/>
          <w:sz w:val="18"/>
        </w:rPr>
      </w:r>
      <w:r>
        <w:rPr>
          <w:rFonts w:ascii="Times New Roman" w:hAnsi="Times New Roman"/>
          <w:sz w:val="18"/>
        </w:rPr>
        <w:t>–</w:t>
      </w:r>
      <w:r>
        <w:rPr>
          <w:rFonts w:ascii="Times New Roman" w:hAnsi="Times New Roman"/>
          <w:spacing w:val="3"/>
          <w:sz w:val="18"/>
        </w:rPr>
      </w:r>
      <w:r>
        <w:rPr>
          <w:rFonts w:ascii="Times New Roman" w:hAnsi="Times New Roman"/>
          <w:spacing w:val="-2"/>
          <w:sz w:val="18"/>
        </w:rPr>
        <w:t>Present</w:t>
      </w:r>
    </w:p>
    <w:p>
      <w:pPr>
        <w:pStyle w:val="ListParagraph"/>
        <w:numPr>
          <w:ilvl w:val="0"/>
          <w:numId w:val="1"/>
        </w:numPr>
        <w:tabs>
          <w:tab w:val="clear" w:pos="720"/>
          <w:tab w:val="left" w:pos="1465" w:leader="none"/>
          <w:tab w:val="left" w:pos="1467" w:leader="none"/>
        </w:tabs>
        <w:spacing w:lineRule="auto" w:line="264" w:before="22" w:after="0"/>
        <w:ind w:left="1467" w:right="1470" w:hanging="275"/>
        <w:jc w:val="left"/>
        <w:rPr>
          <w:rFonts w:ascii="Times New Roman" w:hAnsi="Times New Roman"/>
          <w:sz w:val="18"/>
        </w:rPr>
      </w:pPr>
      <w:r>
        <w:rPr>
          <w:rFonts w:ascii="Times New Roman" w:hAnsi="Times New Roman"/>
          <w:sz w:val="18"/>
        </w:rPr>
        <w:t>Creates and maintains solid business relationships between Extra Duty Solutions and law enforcement agencies seeking full administration of their off-duty programs</w:t>
      </w:r>
    </w:p>
    <w:p>
      <w:pPr>
        <w:pStyle w:val="ListParagraph"/>
        <w:numPr>
          <w:ilvl w:val="0"/>
          <w:numId w:val="1"/>
        </w:numPr>
        <w:tabs>
          <w:tab w:val="clear" w:pos="720"/>
          <w:tab w:val="left" w:pos="1465" w:leader="none"/>
          <w:tab w:val="left" w:pos="1467" w:leader="none"/>
        </w:tabs>
        <w:spacing w:lineRule="auto" w:line="259" w:before="0" w:after="0"/>
        <w:ind w:left="1467" w:right="2630" w:hanging="275"/>
        <w:jc w:val="left"/>
        <w:rPr>
          <w:rFonts w:ascii="Times New Roman" w:hAnsi="Times New Roman"/>
          <w:sz w:val="18"/>
        </w:rPr>
      </w:pPr>
      <w:r>
        <w:rPr>
          <w:rFonts w:ascii="Times New Roman" w:hAnsi="Times New Roman"/>
          <w:sz w:val="18"/>
        </w:rPr>
        <w:t>Develops and implements plans for growing the business by attracting new clients and overseeing the sales and implementation of services</w:t>
      </w:r>
    </w:p>
    <w:p>
      <w:pPr>
        <w:pStyle w:val="TextBody"/>
        <w:spacing w:before="34" w:after="0"/>
        <w:rPr>
          <w:rFonts w:ascii="Times New Roman" w:hAnsi="Times New Roman"/>
          <w:sz w:val="18"/>
        </w:rPr>
      </w:pPr>
      <w:r>
        <w:rPr>
          <w:rFonts w:ascii="Times New Roman" w:hAnsi="Times New Roman"/>
          <w:sz w:val="18"/>
        </w:rPr>
      </w:r>
    </w:p>
    <w:p>
      <w:pPr>
        <w:pStyle w:val="Normal"/>
        <w:tabs>
          <w:tab w:val="clear" w:pos="720"/>
          <w:tab w:val="left" w:pos="7590" w:leader="none"/>
        </w:tabs>
        <w:spacing w:before="0" w:after="0"/>
        <w:ind w:left="917" w:right="0" w:hanging="0"/>
        <w:jc w:val="left"/>
        <w:rPr>
          <w:rFonts w:ascii="Times New Roman" w:hAnsi="Times New Roman"/>
          <w:sz w:val="18"/>
        </w:rPr>
      </w:pPr>
      <w:r>
        <w:rPr>
          <w:rFonts w:ascii="Times New Roman" w:hAnsi="Times New Roman"/>
          <w:b/>
          <w:sz w:val="18"/>
        </w:rPr>
        <w:t>VCS</w:t>
      </w:r>
      <w:r>
        <w:rPr>
          <w:rFonts w:ascii="Times New Roman" w:hAnsi="Times New Roman"/>
          <w:b/>
          <w:spacing w:val="2"/>
          <w:sz w:val="18"/>
        </w:rPr>
      </w:r>
      <w:r>
        <w:rPr>
          <w:rFonts w:ascii="Times New Roman" w:hAnsi="Times New Roman"/>
          <w:b/>
          <w:sz w:val="18"/>
        </w:rPr>
        <w:t>/</w:t>
      </w:r>
      <w:r>
        <w:rPr>
          <w:rFonts w:ascii="Times New Roman" w:hAnsi="Times New Roman"/>
          <w:b/>
          <w:spacing w:val="2"/>
          <w:sz w:val="18"/>
        </w:rPr>
      </w:r>
      <w:r>
        <w:rPr>
          <w:rFonts w:ascii="Times New Roman" w:hAnsi="Times New Roman"/>
          <w:b/>
          <w:spacing w:val="-2"/>
          <w:sz w:val="18"/>
        </w:rPr>
        <w:t>Jobs 4 Blue</w:t>
      </w:r>
      <w:r>
        <w:rPr>
          <w:rFonts w:ascii="Times New Roman" w:hAnsi="Times New Roman"/>
          <w:b/>
          <w:sz w:val="18"/>
        </w:rPr>
      </w:r>
      <w:r>
        <w:rPr>
          <w:rFonts w:ascii="Times New Roman" w:hAnsi="Times New Roman"/>
          <w:sz w:val="18"/>
        </w:rPr>
        <w:t>Freehold,</w:t>
      </w:r>
      <w:r>
        <w:rPr>
          <w:rFonts w:ascii="Times New Roman" w:hAnsi="Times New Roman"/>
          <w:spacing w:val="6"/>
          <w:sz w:val="18"/>
        </w:rPr>
      </w:r>
      <w:r>
        <w:rPr>
          <w:rFonts w:ascii="Times New Roman" w:hAnsi="Times New Roman"/>
          <w:spacing w:val="-5"/>
          <w:sz w:val="18"/>
        </w:rPr>
        <w:t>NJ</w:t>
      </w:r>
    </w:p>
    <w:p>
      <w:pPr>
        <w:pStyle w:val="Normal"/>
        <w:tabs>
          <w:tab w:val="clear" w:pos="720"/>
          <w:tab w:val="left" w:pos="7557" w:leader="none"/>
        </w:tabs>
        <w:spacing w:before="17" w:after="0"/>
        <w:ind w:left="917" w:right="0" w:hanging="0"/>
        <w:jc w:val="left"/>
        <w:rPr>
          <w:rFonts w:ascii="Times New Roman" w:hAnsi="Times New Roman"/>
          <w:sz w:val="18"/>
        </w:rPr>
      </w:pPr>
      <w:r>
        <w:rPr>
          <w:rFonts w:ascii="Times New Roman" w:hAnsi="Times New Roman"/>
          <w:sz w:val="18"/>
        </w:rPr>
        <w:t>Operations</w:t>
      </w:r>
      <w:r>
        <w:rPr>
          <w:rFonts w:ascii="Times New Roman" w:hAnsi="Times New Roman"/>
          <w:spacing w:val="5"/>
          <w:sz w:val="18"/>
        </w:rPr>
      </w:r>
      <w:r>
        <w:rPr>
          <w:rFonts w:ascii="Times New Roman" w:hAnsi="Times New Roman"/>
          <w:spacing w:val="-2"/>
          <w:sz w:val="18"/>
        </w:rPr>
        <w:t>Manager</w:t>
      </w:r>
      <w:r>
        <w:rPr>
          <w:rFonts w:ascii="Times New Roman" w:hAnsi="Times New Roman"/>
          <w:sz w:val="18"/>
        </w:rPr>
        <w:t>Sep</w:t>
      </w:r>
      <w:r>
        <w:rPr>
          <w:rFonts w:ascii="Times New Roman" w:hAnsi="Times New Roman"/>
          <w:spacing w:val="2"/>
          <w:sz w:val="18"/>
        </w:rPr>
      </w:r>
      <w:r>
        <w:rPr>
          <w:rFonts w:ascii="Times New Roman" w:hAnsi="Times New Roman"/>
          <w:sz w:val="18"/>
        </w:rPr>
        <w:t>2011</w:t>
      </w:r>
      <w:r>
        <w:rPr>
          <w:rFonts w:ascii="Times New Roman" w:hAnsi="Times New Roman"/>
          <w:spacing w:val="3"/>
          <w:sz w:val="18"/>
        </w:rPr>
      </w:r>
      <w:r>
        <w:rPr>
          <w:rFonts w:ascii="Times New Roman" w:hAnsi="Times New Roman"/>
          <w:sz w:val="18"/>
        </w:rPr>
        <w:t>–</w:t>
      </w:r>
      <w:r>
        <w:rPr>
          <w:rFonts w:ascii="Times New Roman" w:hAnsi="Times New Roman"/>
          <w:spacing w:val="2"/>
          <w:sz w:val="18"/>
        </w:rPr>
      </w:r>
      <w:r>
        <w:rPr>
          <w:rFonts w:ascii="Times New Roman" w:hAnsi="Times New Roman"/>
          <w:sz w:val="18"/>
        </w:rPr>
        <w:t>Dec</w:t>
      </w:r>
      <w:r>
        <w:rPr>
          <w:rFonts w:ascii="Times New Roman" w:hAnsi="Times New Roman"/>
          <w:spacing w:val="3"/>
          <w:sz w:val="18"/>
        </w:rPr>
      </w:r>
      <w:r>
        <w:rPr>
          <w:rFonts w:ascii="Times New Roman" w:hAnsi="Times New Roman"/>
          <w:spacing w:val="-4"/>
          <w:sz w:val="18"/>
        </w:rPr>
        <w:t>2018</w:t>
      </w:r>
    </w:p>
    <w:p>
      <w:pPr>
        <w:pStyle w:val="ListParagraph"/>
        <w:numPr>
          <w:ilvl w:val="0"/>
          <w:numId w:val="1"/>
        </w:numPr>
        <w:tabs>
          <w:tab w:val="clear" w:pos="720"/>
          <w:tab w:val="left" w:pos="1465" w:leader="none"/>
          <w:tab w:val="left" w:pos="1467" w:leader="none"/>
        </w:tabs>
        <w:spacing w:lineRule="auto" w:line="240" w:before="18" w:after="0"/>
        <w:ind w:left="1467" w:right="1867" w:hanging="275"/>
        <w:jc w:val="left"/>
        <w:rPr>
          <w:rFonts w:ascii="Times New Roman" w:hAnsi="Times New Roman"/>
          <w:sz w:val="18"/>
        </w:rPr>
      </w:pPr>
      <w:r>
        <w:rPr>
          <w:rFonts w:ascii="Times New Roman" w:hAnsi="Times New Roman"/>
          <w:sz w:val="18"/>
        </w:rPr>
        <w:t>Provided exclusive scheduling services for first responder s, health care organizations and private</w:t>
      </w:r>
      <w:r>
        <w:rPr>
          <w:rFonts w:ascii="Times New Roman" w:hAnsi="Times New Roman"/>
          <w:spacing w:val="-2"/>
          <w:sz w:val="18"/>
        </w:rPr>
        <w:t>industries</w:t>
      </w:r>
    </w:p>
    <w:p>
      <w:pPr>
        <w:pStyle w:val="ListParagraph"/>
        <w:numPr>
          <w:ilvl w:val="0"/>
          <w:numId w:val="1"/>
        </w:numPr>
        <w:tabs>
          <w:tab w:val="clear" w:pos="720"/>
          <w:tab w:val="left" w:pos="1465" w:leader="none"/>
          <w:tab w:val="left" w:pos="1467" w:leader="none"/>
        </w:tabs>
        <w:spacing w:lineRule="auto" w:line="240" w:before="20" w:after="0"/>
        <w:ind w:left="1467" w:right="1384" w:hanging="275"/>
        <w:jc w:val="left"/>
        <w:rPr>
          <w:rFonts w:ascii="Times New Roman" w:hAnsi="Times New Roman"/>
          <w:sz w:val="18"/>
        </w:rPr>
      </w:pPr>
      <w:r>
        <w:rPr>
          <w:rFonts w:ascii="Times New Roman" w:hAnsi="Times New Roman"/>
          <w:sz w:val="18"/>
        </w:rPr>
        <w:t>Created start-up of VCS’ new venture, Jobs 4 Blue, of outsourcing services for police officers’ off / extra duty employment</w:t>
      </w:r>
    </w:p>
    <w:p>
      <w:pPr>
        <w:pStyle w:val="ListParagraph"/>
        <w:numPr>
          <w:ilvl w:val="0"/>
          <w:numId w:val="1"/>
        </w:numPr>
        <w:tabs>
          <w:tab w:val="clear" w:pos="720"/>
          <w:tab w:val="left" w:pos="1465" w:leader="none"/>
          <w:tab w:val="left" w:pos="1467" w:leader="none"/>
        </w:tabs>
        <w:spacing w:lineRule="auto" w:line="240" w:before="9" w:after="0"/>
        <w:ind w:left="1467" w:right="1842" w:hanging="275"/>
        <w:jc w:val="left"/>
        <w:rPr>
          <w:rFonts w:ascii="Times New Roman" w:hAnsi="Times New Roman"/>
          <w:sz w:val="18"/>
        </w:rPr>
      </w:pPr>
      <w:r>
        <w:rPr>
          <w:rFonts w:ascii="Times New Roman" w:hAnsi="Times New Roman"/>
          <w:sz w:val="18"/>
        </w:rPr>
        <w:t>Was responsible for acquiring clients, hiring staff and managing a multi million dollar operation, increasing customer base by approximately 30 %</w:t>
      </w:r>
    </w:p>
    <w:p>
      <w:pPr>
        <w:pStyle w:val="TextBody"/>
        <w:spacing w:before="8" w:after="0"/>
        <w:rPr>
          <w:rFonts w:ascii="Times New Roman" w:hAnsi="Times New Roman"/>
          <w:sz w:val="18"/>
        </w:rPr>
      </w:pPr>
      <w:r>
        <w:rPr>
          <w:rFonts w:ascii="Times New Roman" w:hAnsi="Times New Roman"/>
          <w:sz w:val="18"/>
        </w:rPr>
      </w:r>
    </w:p>
    <w:p>
      <w:pPr>
        <w:pStyle w:val="Normal"/>
        <w:tabs>
          <w:tab w:val="clear" w:pos="720"/>
          <w:tab w:val="left" w:pos="7595" w:leader="none"/>
        </w:tabs>
        <w:spacing w:before="1" w:after="0"/>
        <w:ind w:left="917" w:right="0" w:hanging="0"/>
        <w:jc w:val="left"/>
        <w:rPr>
          <w:rFonts w:ascii="Times New Roman" w:hAnsi="Times New Roman"/>
          <w:sz w:val="18"/>
        </w:rPr>
      </w:pPr>
      <w:r>
        <w:rPr>
          <w:rFonts w:ascii="Times New Roman" w:hAnsi="Times New Roman"/>
          <w:b/>
          <w:sz w:val="18"/>
        </w:rPr>
        <w:t>Township</w:t>
      </w:r>
      <w:r>
        <w:rPr>
          <w:rFonts w:ascii="Times New Roman" w:hAnsi="Times New Roman"/>
          <w:b/>
          <w:spacing w:val="3"/>
          <w:sz w:val="18"/>
        </w:rPr>
      </w:r>
      <w:r>
        <w:rPr>
          <w:rFonts w:ascii="Times New Roman" w:hAnsi="Times New Roman"/>
          <w:b/>
          <w:sz w:val="18"/>
        </w:rPr>
        <w:t>of</w:t>
      </w:r>
      <w:r>
        <w:rPr>
          <w:rFonts w:ascii="Times New Roman" w:hAnsi="Times New Roman"/>
          <w:b/>
          <w:spacing w:val="4"/>
          <w:sz w:val="18"/>
        </w:rPr>
      </w:r>
      <w:r>
        <w:rPr>
          <w:rFonts w:ascii="Times New Roman" w:hAnsi="Times New Roman"/>
          <w:b/>
          <w:spacing w:val="-2"/>
          <w:sz w:val="18"/>
        </w:rPr>
        <w:t>Brick</w:t>
      </w:r>
      <w:r>
        <w:rPr>
          <w:rFonts w:ascii="Times New Roman" w:hAnsi="Times New Roman"/>
          <w:b/>
          <w:sz w:val="18"/>
        </w:rPr>
      </w:r>
      <w:r>
        <w:rPr>
          <w:rFonts w:ascii="Times New Roman" w:hAnsi="Times New Roman"/>
          <w:sz w:val="18"/>
        </w:rPr>
        <w:t>Brick,</w:t>
      </w:r>
      <w:r>
        <w:rPr>
          <w:rFonts w:ascii="Times New Roman" w:hAnsi="Times New Roman"/>
          <w:spacing w:val="4"/>
          <w:sz w:val="18"/>
        </w:rPr>
      </w:r>
      <w:r>
        <w:rPr>
          <w:rFonts w:ascii="Times New Roman" w:hAnsi="Times New Roman"/>
          <w:spacing w:val="-5"/>
          <w:sz w:val="18"/>
        </w:rPr>
        <w:t>NJ</w:t>
      </w:r>
    </w:p>
    <w:p>
      <w:pPr>
        <w:pStyle w:val="Normal"/>
        <w:tabs>
          <w:tab w:val="clear" w:pos="720"/>
          <w:tab w:val="right" w:pos="8500" w:leader="none"/>
        </w:tabs>
        <w:spacing w:before="16" w:after="0"/>
        <w:ind w:left="917" w:right="0" w:hanging="0"/>
        <w:jc w:val="left"/>
        <w:rPr>
          <w:rFonts w:ascii="Times New Roman" w:hAnsi="Times New Roman"/>
          <w:sz w:val="18"/>
        </w:rPr>
      </w:pPr>
      <w:r>
        <w:rPr>
          <w:rFonts w:ascii="Times New Roman" w:hAnsi="Times New Roman"/>
          <w:sz w:val="18"/>
        </w:rPr>
        <w:t>Police</w:t>
      </w:r>
      <w:r>
        <w:rPr>
          <w:rFonts w:ascii="Times New Roman" w:hAnsi="Times New Roman"/>
          <w:spacing w:val="4"/>
          <w:sz w:val="18"/>
        </w:rPr>
      </w:r>
      <w:r>
        <w:rPr>
          <w:rFonts w:ascii="Times New Roman" w:hAnsi="Times New Roman"/>
          <w:spacing w:val="-2"/>
          <w:sz w:val="18"/>
        </w:rPr>
        <w:t>Officer</w:t>
      </w:r>
      <w:r>
        <w:rPr>
          <w:rFonts w:ascii="Times New Roman" w:hAnsi="Times New Roman"/>
          <w:sz w:val="18"/>
        </w:rPr>
      </w:r>
      <w:r>
        <w:rPr>
          <w:rFonts w:ascii="Times New Roman" w:hAnsi="Times New Roman"/>
          <w:spacing w:val="-4"/>
          <w:sz w:val="18"/>
        </w:rPr>
        <w:t>1988</w:t>
      </w:r>
      <w:r>
        <w:rPr>
          <w:rFonts w:ascii="Times New Roman" w:hAnsi="Times New Roman"/>
          <w:sz w:val="18"/>
        </w:rPr>
        <w:t>– 2011</w:t>
      </w:r>
    </w:p>
    <w:p>
      <w:pPr>
        <w:pStyle w:val="ListParagraph"/>
        <w:numPr>
          <w:ilvl w:val="0"/>
          <w:numId w:val="1"/>
        </w:numPr>
        <w:tabs>
          <w:tab w:val="clear" w:pos="720"/>
          <w:tab w:val="left" w:pos="1465" w:leader="none"/>
          <w:tab w:val="left" w:pos="1467" w:leader="none"/>
        </w:tabs>
        <w:spacing w:lineRule="auto" w:line="240" w:before="19" w:after="0"/>
        <w:ind w:left="1467" w:right="1572" w:hanging="275"/>
        <w:jc w:val="left"/>
        <w:rPr>
          <w:rFonts w:ascii="Times New Roman" w:hAnsi="Times New Roman"/>
          <w:sz w:val="18"/>
        </w:rPr>
      </w:pPr>
      <w:r>
        <w:rPr>
          <w:rFonts w:ascii="Times New Roman" w:hAnsi="Times New Roman"/>
          <w:sz w:val="18"/>
        </w:rPr>
        <w:t>Served as patrol officer for eight years: enforcing laws, providing community outreach and resolving quality of life issues for a community of 75, 000 people</w:t>
      </w:r>
    </w:p>
    <w:p>
      <w:pPr>
        <w:pStyle w:val="ListParagraph"/>
        <w:numPr>
          <w:ilvl w:val="0"/>
          <w:numId w:val="1"/>
        </w:numPr>
        <w:tabs>
          <w:tab w:val="clear" w:pos="720"/>
          <w:tab w:val="left" w:pos="1465" w:leader="none"/>
          <w:tab w:val="left" w:pos="1467" w:leader="none"/>
        </w:tabs>
        <w:spacing w:lineRule="auto" w:line="240" w:before="8" w:after="0"/>
        <w:ind w:left="1467" w:right="1572" w:hanging="275"/>
        <w:jc w:val="left"/>
        <w:rPr>
          <w:rFonts w:ascii="Times New Roman" w:hAnsi="Times New Roman"/>
          <w:sz w:val="18"/>
        </w:rPr>
      </w:pPr>
      <w:r>
        <w:rPr>
          <w:rFonts w:ascii="Times New Roman" w:hAnsi="Times New Roman"/>
          <w:sz w:val="18"/>
        </w:rPr>
        <w:t>Advanced to patrol supervisor in 1996: oversaw operations for different patrol shifts consisting of 30</w:t>
      </w:r>
      <w:r>
        <w:rPr>
          <w:rFonts w:ascii="Times New Roman" w:hAnsi="Times New Roman"/>
          <w:spacing w:val="-2"/>
          <w:sz w:val="18"/>
        </w:rPr>
        <w:t>officers</w:t>
      </w:r>
    </w:p>
    <w:p>
      <w:pPr>
        <w:pStyle w:val="ListParagraph"/>
        <w:numPr>
          <w:ilvl w:val="0"/>
          <w:numId w:val="1"/>
        </w:numPr>
        <w:tabs>
          <w:tab w:val="clear" w:pos="720"/>
          <w:tab w:val="left" w:pos="1466" w:leader="none"/>
        </w:tabs>
        <w:spacing w:lineRule="auto" w:line="240" w:before="5" w:after="0"/>
        <w:ind w:left="1466" w:right="0" w:hanging="273"/>
        <w:jc w:val="left"/>
        <w:rPr>
          <w:rFonts w:ascii="Times New Roman" w:hAnsi="Times New Roman"/>
          <w:sz w:val="18"/>
        </w:rPr>
      </w:pPr>
      <w:r>
        <w:rPr>
          <w:rFonts w:ascii="Times New Roman" w:hAnsi="Times New Roman"/>
          <w:sz w:val="18"/>
        </w:rPr>
        <w:t>Implemented</w:t>
      </w:r>
      <w:r>
        <w:rPr>
          <w:rFonts w:ascii="Times New Roman" w:hAnsi="Times New Roman"/>
          <w:spacing w:val="5"/>
          <w:sz w:val="18"/>
        </w:rPr>
      </w:r>
      <w:r>
        <w:rPr>
          <w:rFonts w:ascii="Times New Roman" w:hAnsi="Times New Roman"/>
          <w:sz w:val="18"/>
        </w:rPr>
        <w:t>a</w:t>
      </w:r>
      <w:r>
        <w:rPr>
          <w:rFonts w:ascii="Times New Roman" w:hAnsi="Times New Roman"/>
          <w:spacing w:val="5"/>
          <w:sz w:val="18"/>
        </w:rPr>
      </w:r>
      <w:r>
        <w:rPr>
          <w:rFonts w:ascii="Times New Roman" w:hAnsi="Times New Roman"/>
          <w:sz w:val="18"/>
        </w:rPr>
        <w:t>15-person</w:t>
      </w:r>
      <w:r>
        <w:rPr>
          <w:rFonts w:ascii="Times New Roman" w:hAnsi="Times New Roman"/>
          <w:spacing w:val="5"/>
          <w:sz w:val="18"/>
        </w:rPr>
      </w:r>
      <w:r>
        <w:rPr>
          <w:rFonts w:ascii="Times New Roman" w:hAnsi="Times New Roman"/>
          <w:sz w:val="18"/>
        </w:rPr>
        <w:t>bicycle</w:t>
      </w:r>
      <w:r>
        <w:rPr>
          <w:rFonts w:ascii="Times New Roman" w:hAnsi="Times New Roman"/>
          <w:spacing w:val="5"/>
          <w:sz w:val="18"/>
        </w:rPr>
      </w:r>
      <w:r>
        <w:rPr>
          <w:rFonts w:ascii="Times New Roman" w:hAnsi="Times New Roman"/>
          <w:sz w:val="18"/>
        </w:rPr>
        <w:t>squad</w:t>
      </w:r>
      <w:r>
        <w:rPr>
          <w:rFonts w:ascii="Times New Roman" w:hAnsi="Times New Roman"/>
          <w:spacing w:val="5"/>
          <w:sz w:val="18"/>
        </w:rPr>
      </w:r>
      <w:r>
        <w:rPr>
          <w:rFonts w:ascii="Times New Roman" w:hAnsi="Times New Roman"/>
          <w:sz w:val="18"/>
        </w:rPr>
        <w:t>to</w:t>
      </w:r>
      <w:r>
        <w:rPr>
          <w:rFonts w:ascii="Times New Roman" w:hAnsi="Times New Roman"/>
          <w:spacing w:val="5"/>
          <w:sz w:val="18"/>
        </w:rPr>
      </w:r>
      <w:r>
        <w:rPr>
          <w:rFonts w:ascii="Times New Roman" w:hAnsi="Times New Roman"/>
          <w:sz w:val="18"/>
        </w:rPr>
        <w:t>enhance</w:t>
      </w:r>
      <w:r>
        <w:rPr>
          <w:rFonts w:ascii="Times New Roman" w:hAnsi="Times New Roman"/>
          <w:spacing w:val="5"/>
          <w:sz w:val="18"/>
        </w:rPr>
      </w:r>
      <w:r>
        <w:rPr>
          <w:rFonts w:ascii="Times New Roman" w:hAnsi="Times New Roman"/>
          <w:sz w:val="18"/>
        </w:rPr>
        <w:t>community</w:t>
      </w:r>
      <w:r>
        <w:rPr>
          <w:rFonts w:ascii="Times New Roman" w:hAnsi="Times New Roman"/>
          <w:spacing w:val="5"/>
          <w:sz w:val="18"/>
        </w:rPr>
      </w:r>
      <w:r>
        <w:rPr>
          <w:rFonts w:ascii="Times New Roman" w:hAnsi="Times New Roman"/>
          <w:sz w:val="18"/>
        </w:rPr>
        <w:t>engagement</w:t>
      </w:r>
      <w:r>
        <w:rPr>
          <w:rFonts w:ascii="Times New Roman" w:hAnsi="Times New Roman"/>
          <w:spacing w:val="5"/>
          <w:sz w:val="18"/>
        </w:rPr>
      </w:r>
      <w:r>
        <w:rPr>
          <w:rFonts w:ascii="Times New Roman" w:hAnsi="Times New Roman"/>
          <w:sz w:val="18"/>
        </w:rPr>
        <w:t>and</w:t>
      </w:r>
      <w:r>
        <w:rPr>
          <w:rFonts w:ascii="Times New Roman" w:hAnsi="Times New Roman"/>
          <w:spacing w:val="5"/>
          <w:sz w:val="18"/>
        </w:rPr>
      </w:r>
      <w:r>
        <w:rPr>
          <w:rFonts w:ascii="Times New Roman" w:hAnsi="Times New Roman"/>
          <w:sz w:val="18"/>
        </w:rPr>
        <w:t>business</w:t>
      </w:r>
      <w:r>
        <w:rPr>
          <w:rFonts w:ascii="Times New Roman" w:hAnsi="Times New Roman"/>
          <w:spacing w:val="5"/>
          <w:sz w:val="18"/>
        </w:rPr>
      </w:r>
      <w:r>
        <w:rPr>
          <w:rFonts w:ascii="Times New Roman" w:hAnsi="Times New Roman"/>
          <w:spacing w:val="-2"/>
          <w:sz w:val="18"/>
        </w:rPr>
        <w:t>outreach</w:t>
      </w:r>
    </w:p>
    <w:p>
      <w:pPr>
        <w:pStyle w:val="ListParagraph"/>
        <w:numPr>
          <w:ilvl w:val="0"/>
          <w:numId w:val="1"/>
        </w:numPr>
        <w:tabs>
          <w:tab w:val="clear" w:pos="720"/>
          <w:tab w:val="left" w:pos="1466" w:leader="none"/>
        </w:tabs>
        <w:spacing w:lineRule="auto" w:line="240" w:before="7" w:after="0"/>
        <w:ind w:left="1466" w:right="0" w:hanging="273"/>
        <w:jc w:val="left"/>
        <w:rPr>
          <w:rFonts w:ascii="Times New Roman" w:hAnsi="Times New Roman"/>
          <w:sz w:val="18"/>
        </w:rPr>
      </w:pPr>
      <w:r>
        <w:rPr>
          <w:rFonts w:ascii="Times New Roman" w:hAnsi="Times New Roman"/>
          <w:sz w:val="18"/>
        </w:rPr>
        <w:t>Researched</w:t>
      </w:r>
      <w:r>
        <w:rPr>
          <w:rFonts w:ascii="Times New Roman" w:hAnsi="Times New Roman"/>
          <w:spacing w:val="4"/>
          <w:sz w:val="18"/>
        </w:rPr>
      </w:r>
      <w:r>
        <w:rPr>
          <w:rFonts w:ascii="Times New Roman" w:hAnsi="Times New Roman"/>
          <w:sz w:val="18"/>
        </w:rPr>
        <w:t>and</w:t>
      </w:r>
      <w:r>
        <w:rPr>
          <w:rFonts w:ascii="Times New Roman" w:hAnsi="Times New Roman"/>
          <w:spacing w:val="4"/>
          <w:sz w:val="18"/>
        </w:rPr>
      </w:r>
      <w:r>
        <w:rPr>
          <w:rFonts w:ascii="Times New Roman" w:hAnsi="Times New Roman"/>
          <w:sz w:val="18"/>
        </w:rPr>
        <w:t>stood</w:t>
      </w:r>
      <w:r>
        <w:rPr>
          <w:rFonts w:ascii="Times New Roman" w:hAnsi="Times New Roman"/>
          <w:spacing w:val="4"/>
          <w:sz w:val="18"/>
        </w:rPr>
      </w:r>
      <w:r>
        <w:rPr>
          <w:rFonts w:ascii="Times New Roman" w:hAnsi="Times New Roman"/>
          <w:sz w:val="18"/>
        </w:rPr>
        <w:t>up</w:t>
      </w:r>
      <w:r>
        <w:rPr>
          <w:rFonts w:ascii="Times New Roman" w:hAnsi="Times New Roman"/>
          <w:spacing w:val="4"/>
          <w:sz w:val="18"/>
        </w:rPr>
      </w:r>
      <w:r>
        <w:rPr>
          <w:rFonts w:ascii="Times New Roman" w:hAnsi="Times New Roman"/>
          <w:sz w:val="18"/>
        </w:rPr>
        <w:t>the</w:t>
      </w:r>
      <w:r>
        <w:rPr>
          <w:rFonts w:ascii="Times New Roman" w:hAnsi="Times New Roman"/>
          <w:spacing w:val="4"/>
          <w:sz w:val="18"/>
        </w:rPr>
      </w:r>
      <w:r>
        <w:rPr>
          <w:rFonts w:ascii="Times New Roman" w:hAnsi="Times New Roman"/>
          <w:sz w:val="18"/>
        </w:rPr>
        <w:t>department’s</w:t>
      </w:r>
      <w:r>
        <w:rPr>
          <w:rFonts w:ascii="Times New Roman" w:hAnsi="Times New Roman"/>
          <w:spacing w:val="4"/>
          <w:sz w:val="18"/>
        </w:rPr>
      </w:r>
      <w:r>
        <w:rPr>
          <w:rFonts w:ascii="Times New Roman" w:hAnsi="Times New Roman"/>
          <w:sz w:val="18"/>
        </w:rPr>
        <w:t>first</w:t>
      </w:r>
      <w:r>
        <w:rPr>
          <w:rFonts w:ascii="Times New Roman" w:hAnsi="Times New Roman"/>
          <w:spacing w:val="4"/>
          <w:sz w:val="18"/>
        </w:rPr>
      </w:r>
      <w:r>
        <w:rPr>
          <w:rFonts w:ascii="Times New Roman" w:hAnsi="Times New Roman"/>
          <w:sz w:val="18"/>
        </w:rPr>
        <w:t>Marine</w:t>
      </w:r>
      <w:r>
        <w:rPr>
          <w:rFonts w:ascii="Times New Roman" w:hAnsi="Times New Roman"/>
          <w:spacing w:val="4"/>
          <w:sz w:val="18"/>
        </w:rPr>
      </w:r>
      <w:r>
        <w:rPr>
          <w:rFonts w:ascii="Times New Roman" w:hAnsi="Times New Roman"/>
          <w:sz w:val="18"/>
        </w:rPr>
        <w:t>unit</w:t>
      </w:r>
      <w:r>
        <w:rPr>
          <w:rFonts w:ascii="Times New Roman" w:hAnsi="Times New Roman"/>
          <w:spacing w:val="4"/>
          <w:sz w:val="18"/>
        </w:rPr>
      </w:r>
      <w:r>
        <w:rPr>
          <w:rFonts w:ascii="Times New Roman" w:hAnsi="Times New Roman"/>
          <w:sz w:val="18"/>
        </w:rPr>
        <w:t>to</w:t>
      </w:r>
      <w:r>
        <w:rPr>
          <w:rFonts w:ascii="Times New Roman" w:hAnsi="Times New Roman"/>
          <w:spacing w:val="4"/>
          <w:sz w:val="18"/>
        </w:rPr>
      </w:r>
      <w:r>
        <w:rPr>
          <w:rFonts w:ascii="Times New Roman" w:hAnsi="Times New Roman"/>
          <w:sz w:val="18"/>
        </w:rPr>
        <w:t>safeguard</w:t>
      </w:r>
      <w:r>
        <w:rPr>
          <w:rFonts w:ascii="Times New Roman" w:hAnsi="Times New Roman"/>
          <w:spacing w:val="4"/>
          <w:sz w:val="18"/>
        </w:rPr>
      </w:r>
      <w:r>
        <w:rPr>
          <w:rFonts w:ascii="Times New Roman" w:hAnsi="Times New Roman"/>
          <w:sz w:val="18"/>
        </w:rPr>
        <w:t>local</w:t>
      </w:r>
      <w:r>
        <w:rPr>
          <w:rFonts w:ascii="Times New Roman" w:hAnsi="Times New Roman"/>
          <w:spacing w:val="4"/>
          <w:sz w:val="18"/>
        </w:rPr>
      </w:r>
      <w:r>
        <w:rPr>
          <w:rFonts w:ascii="Times New Roman" w:hAnsi="Times New Roman"/>
          <w:spacing w:val="-2"/>
          <w:sz w:val="18"/>
        </w:rPr>
        <w:t>waterways</w:t>
      </w:r>
    </w:p>
    <w:p>
      <w:pPr>
        <w:pStyle w:val="ListParagraph"/>
        <w:numPr>
          <w:ilvl w:val="0"/>
          <w:numId w:val="1"/>
        </w:numPr>
        <w:tabs>
          <w:tab w:val="clear" w:pos="720"/>
          <w:tab w:val="left" w:pos="1465" w:leader="none"/>
          <w:tab w:val="left" w:pos="1467" w:leader="none"/>
        </w:tabs>
        <w:spacing w:lineRule="auto" w:line="240" w:before="3" w:after="0"/>
        <w:ind w:left="1467" w:right="1460" w:hanging="275"/>
        <w:jc w:val="left"/>
        <w:rPr>
          <w:rFonts w:ascii="Times New Roman" w:hAnsi="Times New Roman"/>
          <w:sz w:val="18"/>
        </w:rPr>
      </w:pPr>
      <w:r>
        <w:rPr>
          <w:rFonts w:ascii="Times New Roman" w:hAnsi="Times New Roman"/>
          <w:sz w:val="18"/>
        </w:rPr>
        <w:t>Promoted to Officer in Charge of the Administrative Services Division for a 130-person department in</w:t>
      </w:r>
      <w:r>
        <w:rPr>
          <w:rFonts w:ascii="Times New Roman" w:hAnsi="Times New Roman"/>
          <w:spacing w:val="-4"/>
          <w:sz w:val="18"/>
        </w:rPr>
        <w:t>2006</w:t>
      </w:r>
    </w:p>
    <w:p>
      <w:pPr>
        <w:pStyle w:val="ListParagraph"/>
        <w:numPr>
          <w:ilvl w:val="0"/>
          <w:numId w:val="1"/>
        </w:numPr>
        <w:tabs>
          <w:tab w:val="clear" w:pos="720"/>
          <w:tab w:val="left" w:pos="1466" w:leader="none"/>
        </w:tabs>
        <w:spacing w:lineRule="auto" w:line="240" w:before="5" w:after="0"/>
        <w:ind w:left="1466" w:right="0" w:hanging="273"/>
        <w:jc w:val="left"/>
        <w:rPr>
          <w:rFonts w:ascii="Times New Roman" w:hAnsi="Times New Roman"/>
          <w:sz w:val="18"/>
        </w:rPr>
      </w:pPr>
      <w:r>
        <w:rPr>
          <w:rFonts w:ascii="Times New Roman" w:hAnsi="Times New Roman"/>
          <w:sz w:val="18"/>
        </w:rPr>
        <w:t>Was</w:t>
      </w:r>
      <w:r>
        <w:rPr>
          <w:rFonts w:ascii="Times New Roman" w:hAnsi="Times New Roman"/>
          <w:spacing w:val="4"/>
          <w:sz w:val="18"/>
        </w:rPr>
      </w:r>
      <w:r>
        <w:rPr>
          <w:rFonts w:ascii="Times New Roman" w:hAnsi="Times New Roman"/>
          <w:sz w:val="18"/>
        </w:rPr>
        <w:t>the</w:t>
      </w:r>
      <w:r>
        <w:rPr>
          <w:rFonts w:ascii="Times New Roman" w:hAnsi="Times New Roman"/>
          <w:spacing w:val="5"/>
          <w:sz w:val="18"/>
        </w:rPr>
      </w:r>
      <w:r>
        <w:rPr>
          <w:rFonts w:ascii="Times New Roman" w:hAnsi="Times New Roman"/>
          <w:sz w:val="18"/>
        </w:rPr>
        <w:t>Supervisor</w:t>
      </w:r>
      <w:r>
        <w:rPr>
          <w:rFonts w:ascii="Times New Roman" w:hAnsi="Times New Roman"/>
          <w:spacing w:val="4"/>
          <w:sz w:val="18"/>
        </w:rPr>
      </w:r>
      <w:r>
        <w:rPr>
          <w:rFonts w:ascii="Times New Roman" w:hAnsi="Times New Roman"/>
          <w:sz w:val="18"/>
        </w:rPr>
        <w:t>in</w:t>
      </w:r>
      <w:r>
        <w:rPr>
          <w:rFonts w:ascii="Times New Roman" w:hAnsi="Times New Roman"/>
          <w:spacing w:val="5"/>
          <w:sz w:val="18"/>
        </w:rPr>
      </w:r>
      <w:r>
        <w:rPr>
          <w:rFonts w:ascii="Times New Roman" w:hAnsi="Times New Roman"/>
          <w:sz w:val="18"/>
        </w:rPr>
        <w:t>charge</w:t>
      </w:r>
      <w:r>
        <w:rPr>
          <w:rFonts w:ascii="Times New Roman" w:hAnsi="Times New Roman"/>
          <w:spacing w:val="4"/>
          <w:sz w:val="18"/>
        </w:rPr>
      </w:r>
      <w:r>
        <w:rPr>
          <w:rFonts w:ascii="Times New Roman" w:hAnsi="Times New Roman"/>
          <w:sz w:val="18"/>
        </w:rPr>
        <w:t>of</w:t>
      </w:r>
      <w:r>
        <w:rPr>
          <w:rFonts w:ascii="Times New Roman" w:hAnsi="Times New Roman"/>
          <w:spacing w:val="5"/>
          <w:sz w:val="18"/>
        </w:rPr>
      </w:r>
      <w:r>
        <w:rPr>
          <w:rFonts w:ascii="Times New Roman" w:hAnsi="Times New Roman"/>
          <w:sz w:val="18"/>
        </w:rPr>
        <w:t>Police</w:t>
      </w:r>
      <w:r>
        <w:rPr>
          <w:rFonts w:ascii="Times New Roman" w:hAnsi="Times New Roman"/>
          <w:spacing w:val="5"/>
          <w:sz w:val="18"/>
        </w:rPr>
      </w:r>
      <w:r>
        <w:rPr>
          <w:rFonts w:ascii="Times New Roman" w:hAnsi="Times New Roman"/>
          <w:sz w:val="18"/>
        </w:rPr>
        <w:t>Officer</w:t>
      </w:r>
      <w:r>
        <w:rPr>
          <w:rFonts w:ascii="Times New Roman" w:hAnsi="Times New Roman"/>
          <w:spacing w:val="4"/>
          <w:sz w:val="18"/>
        </w:rPr>
      </w:r>
      <w:r>
        <w:rPr>
          <w:rFonts w:ascii="Times New Roman" w:hAnsi="Times New Roman"/>
          <w:sz w:val="18"/>
        </w:rPr>
        <w:t>Off-Duty</w:t>
      </w:r>
      <w:r>
        <w:rPr>
          <w:rFonts w:ascii="Times New Roman" w:hAnsi="Times New Roman"/>
          <w:spacing w:val="5"/>
          <w:sz w:val="18"/>
        </w:rPr>
      </w:r>
      <w:r>
        <w:rPr>
          <w:rFonts w:ascii="Times New Roman" w:hAnsi="Times New Roman"/>
          <w:sz w:val="18"/>
        </w:rPr>
        <w:t>Employment</w:t>
      </w:r>
      <w:r>
        <w:rPr>
          <w:rFonts w:ascii="Times New Roman" w:hAnsi="Times New Roman"/>
          <w:spacing w:val="4"/>
          <w:sz w:val="18"/>
        </w:rPr>
      </w:r>
      <w:r>
        <w:rPr>
          <w:rFonts w:ascii="Times New Roman" w:hAnsi="Times New Roman"/>
          <w:sz w:val="18"/>
        </w:rPr>
        <w:t>Accounts</w:t>
      </w:r>
      <w:r>
        <w:rPr>
          <w:rFonts w:ascii="Times New Roman" w:hAnsi="Times New Roman"/>
          <w:spacing w:val="5"/>
          <w:sz w:val="18"/>
        </w:rPr>
      </w:r>
      <w:r>
        <w:rPr>
          <w:rFonts w:ascii="Times New Roman" w:hAnsi="Times New Roman"/>
          <w:sz w:val="18"/>
        </w:rPr>
        <w:t>and</w:t>
      </w:r>
      <w:r>
        <w:rPr>
          <w:rFonts w:ascii="Times New Roman" w:hAnsi="Times New Roman"/>
          <w:spacing w:val="4"/>
          <w:sz w:val="18"/>
        </w:rPr>
      </w:r>
      <w:r>
        <w:rPr>
          <w:rFonts w:ascii="Times New Roman" w:hAnsi="Times New Roman"/>
          <w:spacing w:val="-2"/>
          <w:sz w:val="18"/>
        </w:rPr>
        <w:t>Payroll</w:t>
      </w:r>
    </w:p>
    <w:p>
      <w:pPr>
        <w:pStyle w:val="ListParagraph"/>
        <w:numPr>
          <w:ilvl w:val="0"/>
          <w:numId w:val="1"/>
        </w:numPr>
        <w:tabs>
          <w:tab w:val="clear" w:pos="720"/>
          <w:tab w:val="left" w:pos="1466" w:leader="none"/>
        </w:tabs>
        <w:spacing w:lineRule="auto" w:line="240" w:before="3" w:after="0"/>
        <w:ind w:left="1466" w:right="0" w:hanging="273"/>
        <w:jc w:val="left"/>
        <w:rPr>
          <w:rFonts w:ascii="Times New Roman" w:hAnsi="Times New Roman"/>
          <w:sz w:val="18"/>
        </w:rPr>
      </w:pPr>
      <w:r>
        <w:rPr>
          <w:rFonts w:ascii="Times New Roman" w:hAnsi="Times New Roman"/>
          <w:sz w:val="18"/>
        </w:rPr>
        <w:t>Designated</w:t>
      </w:r>
      <w:r>
        <w:rPr>
          <w:rFonts w:ascii="Times New Roman" w:hAnsi="Times New Roman"/>
          <w:spacing w:val="5"/>
          <w:sz w:val="18"/>
        </w:rPr>
      </w:r>
      <w:r>
        <w:rPr>
          <w:rFonts w:ascii="Times New Roman" w:hAnsi="Times New Roman"/>
          <w:sz w:val="18"/>
        </w:rPr>
        <w:t>as</w:t>
      </w:r>
      <w:r>
        <w:rPr>
          <w:rFonts w:ascii="Times New Roman" w:hAnsi="Times New Roman"/>
          <w:spacing w:val="6"/>
          <w:sz w:val="18"/>
        </w:rPr>
      </w:r>
      <w:r>
        <w:rPr>
          <w:rFonts w:ascii="Times New Roman" w:hAnsi="Times New Roman"/>
          <w:sz w:val="18"/>
        </w:rPr>
        <w:t>the</w:t>
      </w:r>
      <w:r>
        <w:rPr>
          <w:rFonts w:ascii="Times New Roman" w:hAnsi="Times New Roman"/>
          <w:spacing w:val="6"/>
          <w:sz w:val="18"/>
        </w:rPr>
      </w:r>
      <w:r>
        <w:rPr>
          <w:rFonts w:ascii="Times New Roman" w:hAnsi="Times New Roman"/>
          <w:sz w:val="18"/>
        </w:rPr>
        <w:t>Police</w:t>
      </w:r>
      <w:r>
        <w:rPr>
          <w:rFonts w:ascii="Times New Roman" w:hAnsi="Times New Roman"/>
          <w:spacing w:val="5"/>
          <w:sz w:val="18"/>
        </w:rPr>
      </w:r>
      <w:r>
        <w:rPr>
          <w:rFonts w:ascii="Times New Roman" w:hAnsi="Times New Roman"/>
          <w:sz w:val="18"/>
        </w:rPr>
        <w:t>Departments’</w:t>
      </w:r>
      <w:r>
        <w:rPr>
          <w:rFonts w:ascii="Times New Roman" w:hAnsi="Times New Roman"/>
          <w:spacing w:val="6"/>
          <w:sz w:val="18"/>
        </w:rPr>
      </w:r>
      <w:r>
        <w:rPr>
          <w:rFonts w:ascii="Times New Roman" w:hAnsi="Times New Roman"/>
          <w:sz w:val="18"/>
        </w:rPr>
        <w:t>Terminal</w:t>
      </w:r>
      <w:r>
        <w:rPr>
          <w:rFonts w:ascii="Times New Roman" w:hAnsi="Times New Roman"/>
          <w:spacing w:val="6"/>
          <w:sz w:val="18"/>
        </w:rPr>
      </w:r>
      <w:r>
        <w:rPr>
          <w:rFonts w:ascii="Times New Roman" w:hAnsi="Times New Roman"/>
          <w:sz w:val="18"/>
        </w:rPr>
        <w:t>Access</w:t>
      </w:r>
      <w:r>
        <w:rPr>
          <w:rFonts w:ascii="Times New Roman" w:hAnsi="Times New Roman"/>
          <w:spacing w:val="5"/>
          <w:sz w:val="18"/>
        </w:rPr>
      </w:r>
      <w:r>
        <w:rPr>
          <w:rFonts w:ascii="Times New Roman" w:hAnsi="Times New Roman"/>
          <w:sz w:val="18"/>
        </w:rPr>
        <w:t>Coordinator</w:t>
      </w:r>
      <w:r>
        <w:rPr>
          <w:rFonts w:ascii="Times New Roman" w:hAnsi="Times New Roman"/>
          <w:spacing w:val="6"/>
          <w:sz w:val="18"/>
        </w:rPr>
      </w:r>
      <w:r>
        <w:rPr>
          <w:rFonts w:ascii="Times New Roman" w:hAnsi="Times New Roman"/>
          <w:spacing w:val="-2"/>
          <w:sz w:val="18"/>
        </w:rPr>
        <w:t>(TAC)</w:t>
      </w:r>
    </w:p>
    <w:p>
      <w:pPr>
        <w:pStyle w:val="ListParagraph"/>
        <w:numPr>
          <w:ilvl w:val="0"/>
          <w:numId w:val="1"/>
        </w:numPr>
        <w:tabs>
          <w:tab w:val="clear" w:pos="720"/>
          <w:tab w:val="left" w:pos="1466" w:leader="none"/>
        </w:tabs>
        <w:spacing w:lineRule="auto" w:line="240" w:before="3" w:after="0"/>
        <w:ind w:left="1466" w:right="0" w:hanging="273"/>
        <w:jc w:val="left"/>
        <w:rPr>
          <w:rFonts w:ascii="Times New Roman" w:hAnsi="Times New Roman"/>
          <w:sz w:val="18"/>
        </w:rPr>
      </w:pPr>
      <w:r>
        <w:rPr>
          <w:rFonts w:ascii="Times New Roman" w:hAnsi="Times New Roman"/>
          <w:sz w:val="18"/>
        </w:rPr>
        <w:t>Appointed</w:t>
      </w:r>
      <w:r>
        <w:rPr>
          <w:rFonts w:ascii="Times New Roman" w:hAnsi="Times New Roman"/>
          <w:spacing w:val="6"/>
          <w:sz w:val="18"/>
        </w:rPr>
      </w:r>
      <w:r>
        <w:rPr>
          <w:rFonts w:ascii="Times New Roman" w:hAnsi="Times New Roman"/>
          <w:sz w:val="18"/>
        </w:rPr>
        <w:t>the</w:t>
      </w:r>
      <w:r>
        <w:rPr>
          <w:rFonts w:ascii="Times New Roman" w:hAnsi="Times New Roman"/>
          <w:spacing w:val="6"/>
          <w:sz w:val="18"/>
        </w:rPr>
      </w:r>
      <w:r>
        <w:rPr>
          <w:rFonts w:ascii="Times New Roman" w:hAnsi="Times New Roman"/>
          <w:sz w:val="18"/>
        </w:rPr>
        <w:t>Department’s</w:t>
      </w:r>
      <w:r>
        <w:rPr>
          <w:rFonts w:ascii="Times New Roman" w:hAnsi="Times New Roman"/>
          <w:spacing w:val="6"/>
          <w:sz w:val="18"/>
        </w:rPr>
      </w:r>
      <w:r>
        <w:rPr>
          <w:rFonts w:ascii="Times New Roman" w:hAnsi="Times New Roman"/>
          <w:sz w:val="18"/>
        </w:rPr>
        <w:t>Homeland</w:t>
      </w:r>
      <w:r>
        <w:rPr>
          <w:rFonts w:ascii="Times New Roman" w:hAnsi="Times New Roman"/>
          <w:spacing w:val="6"/>
          <w:sz w:val="18"/>
        </w:rPr>
      </w:r>
      <w:r>
        <w:rPr>
          <w:rFonts w:ascii="Times New Roman" w:hAnsi="Times New Roman"/>
          <w:sz w:val="18"/>
        </w:rPr>
        <w:t>Security</w:t>
      </w:r>
      <w:r>
        <w:rPr>
          <w:rFonts w:ascii="Times New Roman" w:hAnsi="Times New Roman"/>
          <w:spacing w:val="6"/>
          <w:sz w:val="18"/>
        </w:rPr>
      </w:r>
      <w:r>
        <w:rPr>
          <w:rFonts w:ascii="Times New Roman" w:hAnsi="Times New Roman"/>
          <w:sz w:val="18"/>
        </w:rPr>
        <w:t>Liaison</w:t>
      </w:r>
      <w:r>
        <w:rPr>
          <w:rFonts w:ascii="Times New Roman" w:hAnsi="Times New Roman"/>
          <w:spacing w:val="6"/>
          <w:sz w:val="18"/>
        </w:rPr>
      </w:r>
      <w:r>
        <w:rPr>
          <w:rFonts w:ascii="Times New Roman" w:hAnsi="Times New Roman"/>
          <w:spacing w:val="-2"/>
          <w:sz w:val="18"/>
        </w:rPr>
        <w:t>Officer</w:t>
      </w:r>
    </w:p>
    <w:p>
      <w:pPr>
        <w:pStyle w:val="ListParagraph"/>
        <w:numPr>
          <w:ilvl w:val="0"/>
          <w:numId w:val="1"/>
        </w:numPr>
        <w:tabs>
          <w:tab w:val="clear" w:pos="720"/>
          <w:tab w:val="left" w:pos="1466" w:leader="none"/>
        </w:tabs>
        <w:spacing w:lineRule="auto" w:line="240" w:before="3" w:after="0"/>
        <w:ind w:left="1466" w:right="0" w:hanging="273"/>
        <w:jc w:val="left"/>
        <w:rPr>
          <w:rFonts w:ascii="Times New Roman" w:hAnsi="Times New Roman"/>
          <w:sz w:val="18"/>
        </w:rPr>
      </w:pPr>
      <w:r>
        <w:rPr>
          <w:rFonts w:ascii="Times New Roman" w:hAnsi="Times New Roman"/>
          <w:sz w:val="18"/>
        </w:rPr>
        <w:t>Secondary</w:t>
      </w:r>
      <w:r>
        <w:rPr>
          <w:rFonts w:ascii="Times New Roman" w:hAnsi="Times New Roman"/>
          <w:spacing w:val="4"/>
          <w:sz w:val="18"/>
        </w:rPr>
      </w:r>
      <w:r>
        <w:rPr>
          <w:rFonts w:ascii="Times New Roman" w:hAnsi="Times New Roman"/>
          <w:sz w:val="18"/>
        </w:rPr>
        <w:t>Supervisor</w:t>
      </w:r>
      <w:r>
        <w:rPr>
          <w:rFonts w:ascii="Times New Roman" w:hAnsi="Times New Roman"/>
          <w:spacing w:val="5"/>
          <w:sz w:val="18"/>
        </w:rPr>
      </w:r>
      <w:r>
        <w:rPr>
          <w:rFonts w:ascii="Times New Roman" w:hAnsi="Times New Roman"/>
          <w:sz w:val="18"/>
        </w:rPr>
        <w:t>for</w:t>
      </w:r>
      <w:r>
        <w:rPr>
          <w:rFonts w:ascii="Times New Roman" w:hAnsi="Times New Roman"/>
          <w:spacing w:val="4"/>
          <w:sz w:val="18"/>
        </w:rPr>
      </w:r>
      <w:r>
        <w:rPr>
          <w:rFonts w:ascii="Times New Roman" w:hAnsi="Times New Roman"/>
          <w:sz w:val="18"/>
        </w:rPr>
        <w:t>the</w:t>
      </w:r>
      <w:r>
        <w:rPr>
          <w:rFonts w:ascii="Times New Roman" w:hAnsi="Times New Roman"/>
          <w:spacing w:val="5"/>
          <w:sz w:val="18"/>
        </w:rPr>
      </w:r>
      <w:r>
        <w:rPr>
          <w:rFonts w:ascii="Times New Roman" w:hAnsi="Times New Roman"/>
          <w:sz w:val="18"/>
        </w:rPr>
        <w:t>Police</w:t>
      </w:r>
      <w:r>
        <w:rPr>
          <w:rFonts w:ascii="Times New Roman" w:hAnsi="Times New Roman"/>
          <w:spacing w:val="4"/>
          <w:sz w:val="18"/>
        </w:rPr>
      </w:r>
      <w:r>
        <w:rPr>
          <w:rFonts w:ascii="Times New Roman" w:hAnsi="Times New Roman"/>
          <w:sz w:val="18"/>
        </w:rPr>
        <w:t>Records</w:t>
      </w:r>
      <w:r>
        <w:rPr>
          <w:rFonts w:ascii="Times New Roman" w:hAnsi="Times New Roman"/>
          <w:spacing w:val="5"/>
          <w:sz w:val="18"/>
        </w:rPr>
      </w:r>
      <w:r>
        <w:rPr>
          <w:rFonts w:ascii="Times New Roman" w:hAnsi="Times New Roman"/>
          <w:spacing w:val="-2"/>
          <w:sz w:val="18"/>
        </w:rPr>
        <w:t>Department</w:t>
      </w:r>
    </w:p>
    <w:p>
      <w:pPr>
        <w:pStyle w:val="TextBody"/>
        <w:spacing w:before="11" w:after="0"/>
        <w:rPr>
          <w:rFonts w:ascii="Times New Roman" w:hAnsi="Times New Roman"/>
          <w:sz w:val="18"/>
        </w:rPr>
      </w:pPr>
      <w:r>
        <w:rPr>
          <w:rFonts w:ascii="Times New Roman" w:hAnsi="Times New Roman"/>
          <w:sz w:val="18"/>
        </w:rPr>
      </w:r>
    </w:p>
    <w:p>
      <w:pPr>
        <w:pStyle w:val="Normal"/>
        <w:tabs>
          <w:tab w:val="clear" w:pos="720"/>
          <w:tab w:val="left" w:pos="7559" w:leader="none"/>
        </w:tabs>
        <w:spacing w:before="0" w:after="0"/>
        <w:ind w:left="917" w:right="0" w:hanging="0"/>
        <w:jc w:val="left"/>
        <w:rPr>
          <w:rFonts w:ascii="Times New Roman" w:hAnsi="Times New Roman"/>
          <w:sz w:val="18"/>
        </w:rPr>
      </w:pPr>
      <w:r>
        <w:rPr>
          <w:rFonts w:ascii="Times New Roman" w:hAnsi="Times New Roman"/>
          <w:b/>
          <w:sz w:val="18"/>
        </w:rPr>
        <w:t>Town</w:t>
      </w:r>
      <w:r>
        <w:rPr>
          <w:rFonts w:ascii="Times New Roman" w:hAnsi="Times New Roman"/>
          <w:b/>
          <w:spacing w:val="4"/>
          <w:sz w:val="18"/>
        </w:rPr>
      </w:r>
      <w:r>
        <w:rPr>
          <w:rFonts w:ascii="Times New Roman" w:hAnsi="Times New Roman"/>
          <w:b/>
          <w:sz w:val="18"/>
        </w:rPr>
        <w:t>of</w:t>
      </w:r>
      <w:r>
        <w:rPr>
          <w:rFonts w:ascii="Times New Roman" w:hAnsi="Times New Roman"/>
          <w:b/>
          <w:spacing w:val="4"/>
          <w:sz w:val="18"/>
        </w:rPr>
      </w:r>
      <w:r>
        <w:rPr>
          <w:rFonts w:ascii="Times New Roman" w:hAnsi="Times New Roman"/>
          <w:b/>
          <w:sz w:val="18"/>
        </w:rPr>
        <w:t>Man to lo king,</w:t>
      </w:r>
      <w:r>
        <w:rPr>
          <w:rFonts w:ascii="Times New Roman" w:hAnsi="Times New Roman"/>
          <w:b/>
          <w:spacing w:val="4"/>
          <w:sz w:val="18"/>
        </w:rPr>
      </w:r>
      <w:r>
        <w:rPr>
          <w:rFonts w:ascii="Times New Roman" w:hAnsi="Times New Roman"/>
          <w:b/>
          <w:spacing w:val="-5"/>
          <w:sz w:val="18"/>
        </w:rPr>
        <w:t>NJ</w:t>
      </w:r>
      <w:r>
        <w:rPr>
          <w:rFonts w:ascii="Times New Roman" w:hAnsi="Times New Roman"/>
          <w:b/>
          <w:sz w:val="18"/>
        </w:rPr>
      </w:r>
      <w:r>
        <w:rPr>
          <w:rFonts w:ascii="Times New Roman" w:hAnsi="Times New Roman"/>
          <w:sz w:val="18"/>
        </w:rPr>
        <w:t>Man to lo king,</w:t>
      </w:r>
      <w:r>
        <w:rPr>
          <w:rFonts w:ascii="Times New Roman" w:hAnsi="Times New Roman"/>
          <w:spacing w:val="9"/>
          <w:sz w:val="18"/>
        </w:rPr>
      </w:r>
      <w:r>
        <w:rPr>
          <w:rFonts w:ascii="Times New Roman" w:hAnsi="Times New Roman"/>
          <w:spacing w:val="-5"/>
          <w:sz w:val="18"/>
        </w:rPr>
        <w:t>NJ</w:t>
      </w:r>
    </w:p>
    <w:p>
      <w:pPr>
        <w:pStyle w:val="Normal"/>
        <w:tabs>
          <w:tab w:val="clear" w:pos="720"/>
          <w:tab w:val="left" w:pos="7553" w:leader="none"/>
        </w:tabs>
        <w:spacing w:before="17" w:after="0"/>
        <w:ind w:left="917" w:right="0" w:hanging="0"/>
        <w:jc w:val="left"/>
        <w:rPr>
          <w:rFonts w:ascii="Times New Roman" w:hAnsi="Times New Roman"/>
          <w:sz w:val="18"/>
        </w:rPr>
      </w:pPr>
      <w:r>
        <w:rPr>
          <w:rFonts w:ascii="Times New Roman" w:hAnsi="Times New Roman"/>
          <w:sz w:val="18"/>
        </w:rPr>
        <w:t>Class</w:t>
      </w:r>
      <w:r>
        <w:rPr>
          <w:rFonts w:ascii="Times New Roman" w:hAnsi="Times New Roman"/>
          <w:spacing w:val="3"/>
          <w:sz w:val="18"/>
        </w:rPr>
      </w:r>
      <w:r>
        <w:rPr>
          <w:rFonts w:ascii="Times New Roman" w:hAnsi="Times New Roman"/>
          <w:sz w:val="18"/>
        </w:rPr>
        <w:t>II</w:t>
      </w:r>
      <w:r>
        <w:rPr>
          <w:rFonts w:ascii="Times New Roman" w:hAnsi="Times New Roman"/>
          <w:spacing w:val="3"/>
          <w:sz w:val="18"/>
        </w:rPr>
      </w:r>
      <w:r>
        <w:rPr>
          <w:rFonts w:ascii="Times New Roman" w:hAnsi="Times New Roman"/>
          <w:sz w:val="18"/>
        </w:rPr>
        <w:t>Police</w:t>
      </w:r>
      <w:r>
        <w:rPr>
          <w:rFonts w:ascii="Times New Roman" w:hAnsi="Times New Roman"/>
          <w:spacing w:val="3"/>
          <w:sz w:val="18"/>
        </w:rPr>
      </w:r>
      <w:r>
        <w:rPr>
          <w:rFonts w:ascii="Times New Roman" w:hAnsi="Times New Roman"/>
          <w:spacing w:val="-2"/>
          <w:sz w:val="18"/>
        </w:rPr>
        <w:t>Officer</w:t>
      </w:r>
      <w:r>
        <w:rPr>
          <w:rFonts w:ascii="Times New Roman" w:hAnsi="Times New Roman"/>
          <w:sz w:val="18"/>
        </w:rPr>
        <w:t>2015</w:t>
      </w:r>
      <w:r>
        <w:rPr>
          <w:rFonts w:ascii="Times New Roman" w:hAnsi="Times New Roman"/>
          <w:spacing w:val="2"/>
          <w:sz w:val="18"/>
        </w:rPr>
      </w:r>
      <w:r>
        <w:rPr>
          <w:rFonts w:ascii="Times New Roman" w:hAnsi="Times New Roman"/>
          <w:sz w:val="18"/>
        </w:rPr>
        <w:t>-</w:t>
      </w:r>
      <w:r>
        <w:rPr>
          <w:rFonts w:ascii="Times New Roman" w:hAnsi="Times New Roman"/>
          <w:spacing w:val="2"/>
          <w:sz w:val="18"/>
        </w:rPr>
      </w:r>
      <w:r>
        <w:rPr>
          <w:rFonts w:ascii="Times New Roman" w:hAnsi="Times New Roman"/>
          <w:spacing w:val="-2"/>
          <w:sz w:val="18"/>
        </w:rPr>
        <w:t>Present</w:t>
      </w:r>
    </w:p>
    <w:p>
      <w:pPr>
        <w:sectPr>
          <w:headerReference w:type="default" r:id="rId13"/>
          <w:type w:val="nextPage"/>
          <w:pgSz w:w="12240" w:h="15840"/>
          <w:pgMar w:left="1080" w:right="720" w:gutter="0" w:header="320" w:top="1280" w:footer="0" w:bottom="1099"/>
          <w:pgNumType w:fmt="decimal"/>
          <w:formProt w:val="false"/>
          <w:textDirection w:val="lrTb"/>
          <w:docGrid w:type="default" w:linePitch="100" w:charSpace="4096"/>
        </w:sectPr>
        <w:pStyle w:val="ListParagraph"/>
        <w:numPr>
          <w:ilvl w:val="0"/>
          <w:numId w:val="1"/>
        </w:numPr>
        <w:tabs>
          <w:tab w:val="clear" w:pos="720"/>
          <w:tab w:val="left" w:pos="1466" w:leader="none"/>
        </w:tabs>
        <w:spacing w:lineRule="auto" w:line="240" w:before="14" w:after="0"/>
        <w:ind w:left="1466" w:right="0" w:hanging="273"/>
        <w:jc w:val="left"/>
        <w:rPr>
          <w:rFonts w:ascii="Times New Roman" w:hAnsi="Times New Roman"/>
          <w:sz w:val="18"/>
        </w:rPr>
      </w:pPr>
      <w:r>
        <w:rPr>
          <w:rFonts w:ascii="Times New Roman" w:hAnsi="Times New Roman"/>
          <w:sz w:val="18"/>
        </w:rPr>
        <w:t>Operates</w:t>
      </w:r>
      <w:r>
        <w:rPr>
          <w:rFonts w:ascii="Times New Roman" w:hAnsi="Times New Roman"/>
          <w:spacing w:val="4"/>
          <w:sz w:val="18"/>
        </w:rPr>
      </w:r>
      <w:r>
        <w:rPr>
          <w:rFonts w:ascii="Times New Roman" w:hAnsi="Times New Roman"/>
          <w:sz w:val="18"/>
        </w:rPr>
        <w:t>patrol</w:t>
      </w:r>
      <w:r>
        <w:rPr>
          <w:rFonts w:ascii="Times New Roman" w:hAnsi="Times New Roman"/>
          <w:spacing w:val="5"/>
          <w:sz w:val="18"/>
        </w:rPr>
      </w:r>
      <w:r>
        <w:rPr>
          <w:rFonts w:ascii="Times New Roman" w:hAnsi="Times New Roman"/>
          <w:sz w:val="18"/>
        </w:rPr>
        <w:t>vessel</w:t>
      </w:r>
      <w:r>
        <w:rPr>
          <w:rFonts w:ascii="Times New Roman" w:hAnsi="Times New Roman"/>
          <w:spacing w:val="5"/>
          <w:sz w:val="18"/>
        </w:rPr>
      </w:r>
      <w:r>
        <w:rPr>
          <w:rFonts w:ascii="Times New Roman" w:hAnsi="Times New Roman"/>
          <w:sz w:val="18"/>
        </w:rPr>
        <w:t>enforcing</w:t>
      </w:r>
      <w:r>
        <w:rPr>
          <w:rFonts w:ascii="Times New Roman" w:hAnsi="Times New Roman"/>
          <w:spacing w:val="4"/>
          <w:sz w:val="18"/>
        </w:rPr>
      </w:r>
      <w:r>
        <w:rPr>
          <w:rFonts w:ascii="Times New Roman" w:hAnsi="Times New Roman"/>
          <w:sz w:val="18"/>
        </w:rPr>
        <w:t>local</w:t>
      </w:r>
      <w:r>
        <w:rPr>
          <w:rFonts w:ascii="Times New Roman" w:hAnsi="Times New Roman"/>
          <w:spacing w:val="5"/>
          <w:sz w:val="18"/>
        </w:rPr>
      </w:r>
      <w:r>
        <w:rPr>
          <w:rFonts w:ascii="Times New Roman" w:hAnsi="Times New Roman"/>
          <w:sz w:val="18"/>
        </w:rPr>
        <w:t>and</w:t>
      </w:r>
      <w:r>
        <w:rPr>
          <w:rFonts w:ascii="Times New Roman" w:hAnsi="Times New Roman"/>
          <w:spacing w:val="5"/>
          <w:sz w:val="18"/>
        </w:rPr>
      </w:r>
      <w:r>
        <w:rPr>
          <w:rFonts w:ascii="Times New Roman" w:hAnsi="Times New Roman"/>
          <w:sz w:val="18"/>
        </w:rPr>
        <w:t>state</w:t>
      </w:r>
      <w:r>
        <w:rPr>
          <w:rFonts w:ascii="Times New Roman" w:hAnsi="Times New Roman"/>
          <w:spacing w:val="5"/>
          <w:sz w:val="18"/>
        </w:rPr>
      </w:r>
      <w:r>
        <w:rPr>
          <w:rFonts w:ascii="Times New Roman" w:hAnsi="Times New Roman"/>
          <w:sz w:val="18"/>
        </w:rPr>
        <w:t>maritime</w:t>
      </w:r>
      <w:r>
        <w:rPr>
          <w:rFonts w:ascii="Times New Roman" w:hAnsi="Times New Roman"/>
          <w:spacing w:val="4"/>
          <w:sz w:val="18"/>
        </w:rPr>
      </w:r>
      <w:r>
        <w:rPr>
          <w:rFonts w:ascii="Times New Roman" w:hAnsi="Times New Roman"/>
          <w:spacing w:val="-4"/>
          <w:sz w:val="18"/>
        </w:rPr>
        <w:t>laws</w:t>
      </w:r>
    </w:p>
    <w:p>
      <w:pPr>
        <w:pStyle w:val="TextBody"/>
        <w:rPr>
          <w:rFonts w:ascii="Times New Roman" w:hAnsi="Times New Roman"/>
          <w:sz w:val="27"/>
        </w:rPr>
      </w:pPr>
      <w:r>
        <w:rPr>
          <w:rFonts w:ascii="Times New Roman" w:hAnsi="Times New Roman"/>
          <w:sz w:val="27"/>
        </w:rPr>
      </w:r>
    </w:p>
    <w:p>
      <w:pPr>
        <w:pStyle w:val="TextBody"/>
        <w:rPr>
          <w:rFonts w:ascii="Times New Roman" w:hAnsi="Times New Roman"/>
          <w:sz w:val="27"/>
        </w:rPr>
      </w:pPr>
      <w:r>
        <w:rPr>
          <w:rFonts w:ascii="Times New Roman" w:hAnsi="Times New Roman"/>
          <w:sz w:val="27"/>
        </w:rPr>
      </w:r>
    </w:p>
    <w:p>
      <w:pPr>
        <w:pStyle w:val="TextBody"/>
        <w:spacing w:before="60" w:after="0"/>
        <w:rPr>
          <w:rFonts w:ascii="Times New Roman" w:hAnsi="Times New Roman"/>
          <w:sz w:val="27"/>
        </w:rPr>
      </w:pPr>
      <w:r>
        <w:rPr>
          <w:rFonts w:ascii="Times New Roman" w:hAnsi="Times New Roman"/>
          <w:sz w:val="27"/>
        </w:rPr>
      </w:r>
    </w:p>
    <w:p>
      <w:pPr>
        <w:pStyle w:val="Heading9"/>
        <w:rPr/>
      </w:pPr>
      <w:r>
        <mc:AlternateContent>
          <mc:Choice Requires="wps">
            <w:drawing>
              <wp:anchor behindDoc="1" distT="635" distB="0" distL="0" distR="0" simplePos="0" locked="0" layoutInCell="0" allowOverlap="1" relativeHeight="46">
                <wp:simplePos x="0" y="0"/>
                <wp:positionH relativeFrom="page">
                  <wp:posOffset>1169035</wp:posOffset>
                </wp:positionH>
                <wp:positionV relativeFrom="paragraph">
                  <wp:posOffset>232410</wp:posOffset>
                </wp:positionV>
                <wp:extent cx="5412105" cy="10160"/>
                <wp:effectExtent l="0" t="0" r="0" b="0"/>
                <wp:wrapTopAndBottom/>
                <wp:docPr id="33" name="Graphic 524"/>
                <a:graphic xmlns:a="http://schemas.openxmlformats.org/drawingml/2006/main">
                  <a:graphicData uri="http://schemas.microsoft.com/office/word/2010/wordprocessingShape">
                    <wps:wsp>
                      <wps:cNvSpPr/>
                      <wps:spPr>
                        <a:xfrm>
                          <a:off x="0" y="0"/>
                          <a:ext cx="5412240" cy="10080"/>
                        </a:xfrm>
                        <a:custGeom>
                          <a:avLst/>
                          <a:gdLst/>
                          <a:ahLst/>
                          <a:rect l="l" t="t" r="r" b="b"/>
                          <a:pathLst>
                            <a:path w="5412105" h="10160">
                              <a:moveTo>
                                <a:pt x="5411889" y="8064"/>
                              </a:moveTo>
                              <a:lnTo>
                                <a:pt x="0" y="8064"/>
                              </a:lnTo>
                              <a:lnTo>
                                <a:pt x="0" y="9715"/>
                              </a:lnTo>
                              <a:lnTo>
                                <a:pt x="5411889" y="9715"/>
                              </a:lnTo>
                              <a:lnTo>
                                <a:pt x="5411889" y="8064"/>
                              </a:lnTo>
                              <a:close/>
                            </a:path>
                            <a:path w="5412105" h="10160">
                              <a:moveTo>
                                <a:pt x="5411889" y="3200"/>
                              </a:moveTo>
                              <a:lnTo>
                                <a:pt x="0" y="3200"/>
                              </a:lnTo>
                              <a:lnTo>
                                <a:pt x="0" y="6502"/>
                              </a:lnTo>
                              <a:lnTo>
                                <a:pt x="5411889" y="6502"/>
                              </a:lnTo>
                              <a:lnTo>
                                <a:pt x="5411889" y="3200"/>
                              </a:lnTo>
                              <a:close/>
                            </a:path>
                            <a:path w="5412105" h="10160">
                              <a:moveTo>
                                <a:pt x="5411889" y="0"/>
                              </a:moveTo>
                              <a:lnTo>
                                <a:pt x="0" y="0"/>
                              </a:lnTo>
                              <a:lnTo>
                                <a:pt x="0" y="1651"/>
                              </a:lnTo>
                              <a:lnTo>
                                <a:pt x="5411889" y="1651"/>
                              </a:lnTo>
                              <a:lnTo>
                                <a:pt x="5411889" y="0"/>
                              </a:lnTo>
                              <a:close/>
                            </a:path>
                          </a:pathLst>
                        </a:custGeom>
                        <a:solidFill>
                          <a:srgbClr val="1f4e79"/>
                        </a:solidFill>
                        <a:ln w="0">
                          <a:noFill/>
                        </a:ln>
                      </wps:spPr>
                      <wps:style>
                        <a:lnRef idx="0"/>
                        <a:fillRef idx="0"/>
                        <a:effectRef idx="0"/>
                        <a:fontRef idx="minor"/>
                      </wps:style>
                      <wps:bodyPr/>
                    </wps:wsp>
                  </a:graphicData>
                </a:graphic>
              </wp:anchor>
            </w:drawing>
          </mc:Choice>
          <mc:Fallback>
            <w:pict/>
          </mc:Fallback>
        </mc:AlternateContent>
      </w:r>
      <w:r>
        <w:rPr/>
        <w:t>DANIEL</w:t>
      </w:r>
      <w:r>
        <w:rPr>
          <w:spacing w:val="11"/>
        </w:rPr>
      </w:r>
      <w:r>
        <w:rPr>
          <w:spacing w:val="-4"/>
        </w:rPr>
        <w:t>RYAN</w:t>
      </w:r>
    </w:p>
    <w:p>
      <w:pPr>
        <w:pStyle w:val="TextBody"/>
        <w:spacing w:before="37" w:after="0"/>
        <w:rPr>
          <w:rFonts w:ascii="Times New Roman" w:hAnsi="Times New Roman"/>
          <w:b/>
          <w:b/>
          <w:sz w:val="27"/>
        </w:rPr>
      </w:pPr>
      <w:r>
        <w:rPr>
          <w:rFonts w:ascii="Times New Roman" w:hAnsi="Times New Roman"/>
          <w:b/>
          <w:sz w:val="27"/>
        </w:rPr>
      </w:r>
    </w:p>
    <w:p>
      <w:pPr>
        <w:pStyle w:val="Normal"/>
        <w:spacing w:before="0" w:after="0"/>
        <w:ind w:left="0" w:right="363" w:hanging="0"/>
        <w:jc w:val="center"/>
        <w:rPr>
          <w:rFonts w:ascii="Times New Roman" w:hAnsi="Times New Roman"/>
          <w:b/>
          <w:b/>
          <w:sz w:val="21"/>
        </w:rPr>
      </w:pPr>
      <w:r>
        <w:rPr>
          <w:rFonts w:ascii="Times New Roman" w:hAnsi="Times New Roman"/>
          <w:b/>
          <w:sz w:val="21"/>
          <w:u w:val="single"/>
        </w:rPr>
        <w:t>PROFESSIONAL</w:t>
      </w:r>
      <w:r>
        <w:rPr>
          <w:rFonts w:ascii="Times New Roman" w:hAnsi="Times New Roman"/>
          <w:b/>
          <w:spacing w:val="7"/>
          <w:sz w:val="21"/>
          <w:u w:val="single"/>
        </w:rPr>
      </w:r>
      <w:r>
        <w:rPr>
          <w:rFonts w:ascii="Times New Roman" w:hAnsi="Times New Roman"/>
          <w:b/>
          <w:spacing w:val="-2"/>
          <w:sz w:val="21"/>
          <w:u w:val="single"/>
        </w:rPr>
        <w:t>EXPERIENCE</w:t>
      </w:r>
    </w:p>
    <w:p>
      <w:pPr>
        <w:pStyle w:val="TextBody"/>
        <w:spacing w:before="89" w:after="0"/>
        <w:rPr>
          <w:rFonts w:ascii="Times New Roman" w:hAnsi="Times New Roman"/>
          <w:b/>
          <w:b/>
          <w:sz w:val="18"/>
        </w:rPr>
      </w:pPr>
      <w:r>
        <w:rPr>
          <w:rFonts w:ascii="Times New Roman" w:hAnsi="Times New Roman"/>
          <w:b/>
          <w:sz w:val="18"/>
        </w:rPr>
      </w:r>
    </w:p>
    <w:p>
      <w:pPr>
        <w:pStyle w:val="Normal"/>
        <w:tabs>
          <w:tab w:val="clear" w:pos="720"/>
          <w:tab w:val="left" w:pos="7887" w:leader="none"/>
        </w:tabs>
        <w:spacing w:before="0" w:after="0"/>
        <w:ind w:left="910" w:right="0" w:hanging="0"/>
        <w:jc w:val="left"/>
        <w:rPr>
          <w:rFonts w:ascii="Times New Roman" w:hAnsi="Times New Roman"/>
          <w:sz w:val="18"/>
        </w:rPr>
      </w:pPr>
      <w:r>
        <w:rPr>
          <w:rFonts w:ascii="Times New Roman" w:hAnsi="Times New Roman"/>
          <w:i/>
          <w:sz w:val="18"/>
        </w:rPr>
        <w:t>J iv a soft</w:t>
      </w:r>
      <w:r>
        <w:rPr>
          <w:rFonts w:ascii="Times New Roman" w:hAnsi="Times New Roman"/>
          <w:i/>
          <w:spacing w:val="2"/>
          <w:sz w:val="18"/>
        </w:rPr>
      </w:r>
      <w:r>
        <w:rPr>
          <w:rFonts w:ascii="Times New Roman" w:hAnsi="Times New Roman"/>
          <w:i/>
          <w:sz w:val="18"/>
        </w:rPr>
        <w:t>DIV / HART</w:t>
      </w:r>
      <w:r>
        <w:rPr>
          <w:rFonts w:ascii="Times New Roman" w:hAnsi="Times New Roman"/>
          <w:i/>
          <w:spacing w:val="2"/>
          <w:sz w:val="18"/>
        </w:rPr>
      </w:r>
      <w:r>
        <w:rPr>
          <w:rFonts w:ascii="Times New Roman" w:hAnsi="Times New Roman"/>
          <w:i/>
          <w:spacing w:val="-2"/>
          <w:sz w:val="18"/>
        </w:rPr>
        <w:t>HALSEY</w:t>
      </w:r>
      <w:r>
        <w:rPr>
          <w:rFonts w:ascii="Times New Roman" w:hAnsi="Times New Roman"/>
          <w:i/>
          <w:sz w:val="18"/>
        </w:rPr>
      </w:r>
      <w:r>
        <w:rPr>
          <w:rFonts w:ascii="Times New Roman" w:hAnsi="Times New Roman"/>
          <w:sz w:val="18"/>
        </w:rPr>
        <w:t>San</w:t>
      </w:r>
      <w:r>
        <w:rPr>
          <w:rFonts w:ascii="Times New Roman" w:hAnsi="Times New Roman"/>
          <w:spacing w:val="2"/>
          <w:sz w:val="18"/>
        </w:rPr>
      </w:r>
      <w:r>
        <w:rPr>
          <w:rFonts w:ascii="Times New Roman" w:hAnsi="Times New Roman"/>
          <w:sz w:val="18"/>
        </w:rPr>
        <w:t>Antonio,</w:t>
      </w:r>
      <w:r>
        <w:rPr>
          <w:rFonts w:ascii="Times New Roman" w:hAnsi="Times New Roman"/>
          <w:spacing w:val="3"/>
          <w:sz w:val="18"/>
        </w:rPr>
      </w:r>
      <w:r>
        <w:rPr>
          <w:rFonts w:ascii="Times New Roman" w:hAnsi="Times New Roman"/>
          <w:spacing w:val="-5"/>
          <w:sz w:val="18"/>
        </w:rPr>
        <w:t>TX</w:t>
      </w:r>
    </w:p>
    <w:p>
      <w:pPr>
        <w:pStyle w:val="Normal"/>
        <w:tabs>
          <w:tab w:val="clear" w:pos="720"/>
          <w:tab w:val="left" w:pos="8162" w:leader="none"/>
        </w:tabs>
        <w:spacing w:before="18" w:after="0"/>
        <w:ind w:left="910" w:right="0" w:hanging="0"/>
        <w:jc w:val="left"/>
        <w:rPr>
          <w:rFonts w:ascii="Times New Roman" w:hAnsi="Times New Roman"/>
          <w:sz w:val="18"/>
        </w:rPr>
      </w:pPr>
      <w:r>
        <w:rPr>
          <w:rFonts w:ascii="Times New Roman" w:hAnsi="Times New Roman"/>
          <w:b/>
          <w:sz w:val="18"/>
        </w:rPr>
        <w:t>Chief</w:t>
      </w:r>
      <w:r>
        <w:rPr>
          <w:rFonts w:ascii="Times New Roman" w:hAnsi="Times New Roman"/>
          <w:b/>
          <w:spacing w:val="3"/>
          <w:sz w:val="18"/>
        </w:rPr>
      </w:r>
      <w:r>
        <w:rPr>
          <w:rFonts w:ascii="Times New Roman" w:hAnsi="Times New Roman"/>
          <w:b/>
          <w:sz w:val="18"/>
        </w:rPr>
        <w:t>Technology</w:t>
      </w:r>
      <w:r>
        <w:rPr>
          <w:rFonts w:ascii="Times New Roman" w:hAnsi="Times New Roman"/>
          <w:b/>
          <w:spacing w:val="4"/>
          <w:sz w:val="18"/>
        </w:rPr>
      </w:r>
      <w:r>
        <w:rPr>
          <w:rFonts w:ascii="Times New Roman" w:hAnsi="Times New Roman"/>
          <w:b/>
          <w:spacing w:val="-2"/>
          <w:sz w:val="18"/>
        </w:rPr>
        <w:t>Officer</w:t>
      </w:r>
      <w:r>
        <w:rPr>
          <w:rFonts w:ascii="Times New Roman" w:hAnsi="Times New Roman"/>
          <w:b/>
          <w:sz w:val="18"/>
        </w:rPr>
      </w:r>
      <w:r>
        <w:rPr>
          <w:rFonts w:ascii="Times New Roman" w:hAnsi="Times New Roman"/>
          <w:sz w:val="18"/>
        </w:rPr>
        <w:t>2019-</w:t>
      </w:r>
      <w:r>
        <w:rPr>
          <w:rFonts w:ascii="Times New Roman" w:hAnsi="Times New Roman"/>
          <w:spacing w:val="-2"/>
          <w:sz w:val="18"/>
        </w:rPr>
        <w:t>Present</w:t>
      </w:r>
    </w:p>
    <w:p>
      <w:pPr>
        <w:pStyle w:val="Normal"/>
        <w:tabs>
          <w:tab w:val="clear" w:pos="720"/>
          <w:tab w:val="right" w:pos="9142" w:leader="none"/>
        </w:tabs>
        <w:spacing w:before="23" w:after="0"/>
        <w:ind w:left="910" w:right="0" w:hanging="0"/>
        <w:jc w:val="left"/>
        <w:rPr>
          <w:rFonts w:ascii="Times New Roman" w:hAnsi="Times New Roman"/>
          <w:sz w:val="18"/>
        </w:rPr>
      </w:pPr>
      <w:r>
        <w:rPr>
          <w:rFonts w:ascii="Times New Roman" w:hAnsi="Times New Roman"/>
          <w:b/>
          <w:spacing w:val="-2"/>
          <w:sz w:val="18"/>
        </w:rPr>
        <w:t>President</w:t>
      </w:r>
      <w:r>
        <w:rPr>
          <w:rFonts w:ascii="Times New Roman" w:hAnsi="Times New Roman"/>
          <w:b/>
          <w:sz w:val="18"/>
        </w:rPr>
      </w:r>
      <w:r>
        <w:rPr>
          <w:rFonts w:ascii="Times New Roman" w:hAnsi="Times New Roman"/>
          <w:spacing w:val="-2"/>
          <w:sz w:val="18"/>
        </w:rPr>
        <w:t>1999-</w:t>
      </w:r>
      <w:r>
        <w:rPr>
          <w:rFonts w:ascii="Times New Roman" w:hAnsi="Times New Roman"/>
          <w:sz w:val="18"/>
        </w:rPr>
        <w:t>2019</w:t>
      </w:r>
    </w:p>
    <w:p>
      <w:pPr>
        <w:pStyle w:val="ListParagraph"/>
        <w:numPr>
          <w:ilvl w:val="0"/>
          <w:numId w:val="1"/>
        </w:numPr>
        <w:tabs>
          <w:tab w:val="clear" w:pos="720"/>
          <w:tab w:val="left" w:pos="1459" w:leader="none"/>
          <w:tab w:val="left" w:pos="1461" w:leader="none"/>
        </w:tabs>
        <w:spacing w:lineRule="auto" w:line="264" w:before="21" w:after="0"/>
        <w:ind w:left="1461" w:right="1316" w:hanging="276"/>
        <w:jc w:val="left"/>
        <w:rPr>
          <w:rFonts w:ascii="Times New Roman" w:hAnsi="Times New Roman"/>
          <w:sz w:val="18"/>
        </w:rPr>
      </w:pPr>
      <w:r>
        <w:rPr>
          <w:rFonts w:ascii="Times New Roman" w:hAnsi="Times New Roman"/>
          <w:sz w:val="18"/>
        </w:rPr>
        <w:t>Founded J iv a soft Corporation, a company dedicated to designing, developing, marketing and supporting administrative software for public safety agencies.</w:t>
      </w:r>
    </w:p>
    <w:p>
      <w:pPr>
        <w:pStyle w:val="ListParagraph"/>
        <w:numPr>
          <w:ilvl w:val="0"/>
          <w:numId w:val="1"/>
        </w:numPr>
        <w:tabs>
          <w:tab w:val="clear" w:pos="720"/>
          <w:tab w:val="left" w:pos="1459" w:leader="none"/>
          <w:tab w:val="left" w:pos="1461" w:leader="none"/>
        </w:tabs>
        <w:spacing w:lineRule="auto" w:line="264" w:before="0" w:after="0"/>
        <w:ind w:left="1461" w:right="1509" w:hanging="276"/>
        <w:jc w:val="left"/>
        <w:rPr>
          <w:rFonts w:ascii="Times New Roman" w:hAnsi="Times New Roman"/>
          <w:sz w:val="18"/>
        </w:rPr>
      </w:pPr>
      <w:r>
        <w:rPr>
          <w:rFonts w:ascii="Times New Roman" w:hAnsi="Times New Roman"/>
          <w:sz w:val="18"/>
        </w:rPr>
        <w:t>Preside over all aspects of the company’s day today operations including sales, customer service and support, programming, administration and accounting.</w:t>
      </w:r>
    </w:p>
    <w:p>
      <w:pPr>
        <w:pStyle w:val="ListParagraph"/>
        <w:numPr>
          <w:ilvl w:val="0"/>
          <w:numId w:val="1"/>
        </w:numPr>
        <w:tabs>
          <w:tab w:val="clear" w:pos="720"/>
          <w:tab w:val="left" w:pos="1460" w:leader="none"/>
        </w:tabs>
        <w:spacing w:lineRule="auto" w:line="240" w:before="0" w:after="0"/>
        <w:ind w:left="1460" w:right="0" w:hanging="274"/>
        <w:jc w:val="left"/>
        <w:rPr>
          <w:rFonts w:ascii="Times New Roman" w:hAnsi="Times New Roman"/>
          <w:sz w:val="18"/>
        </w:rPr>
      </w:pPr>
      <w:r>
        <w:rPr>
          <w:rFonts w:ascii="Times New Roman" w:hAnsi="Times New Roman"/>
          <w:sz w:val="18"/>
        </w:rPr>
        <w:t>Provide consulting</w:t>
      </w:r>
      <w:r>
        <w:rPr>
          <w:rFonts w:ascii="Times New Roman" w:hAnsi="Times New Roman"/>
          <w:spacing w:val="6"/>
          <w:sz w:val="18"/>
        </w:rPr>
      </w:r>
      <w:r>
        <w:rPr>
          <w:rFonts w:ascii="Times New Roman" w:hAnsi="Times New Roman"/>
          <w:sz w:val="18"/>
        </w:rPr>
        <w:t>and</w:t>
      </w:r>
      <w:r>
        <w:rPr>
          <w:rFonts w:ascii="Times New Roman" w:hAnsi="Times New Roman"/>
          <w:spacing w:val="2"/>
          <w:sz w:val="18"/>
        </w:rPr>
      </w:r>
      <w:r>
        <w:rPr>
          <w:rFonts w:ascii="Times New Roman" w:hAnsi="Times New Roman"/>
          <w:sz w:val="18"/>
        </w:rPr>
        <w:t>training</w:t>
      </w:r>
      <w:r>
        <w:rPr>
          <w:rFonts w:ascii="Times New Roman" w:hAnsi="Times New Roman"/>
          <w:spacing w:val="1"/>
          <w:sz w:val="18"/>
        </w:rPr>
      </w:r>
      <w:r>
        <w:rPr>
          <w:rFonts w:ascii="Times New Roman" w:hAnsi="Times New Roman"/>
          <w:sz w:val="18"/>
        </w:rPr>
        <w:t>services</w:t>
      </w:r>
      <w:r>
        <w:rPr>
          <w:rFonts w:ascii="Times New Roman" w:hAnsi="Times New Roman"/>
          <w:spacing w:val="3"/>
          <w:sz w:val="18"/>
        </w:rPr>
      </w:r>
      <w:r>
        <w:rPr>
          <w:rFonts w:ascii="Times New Roman" w:hAnsi="Times New Roman"/>
          <w:sz w:val="18"/>
        </w:rPr>
        <w:t>to</w:t>
      </w:r>
      <w:r>
        <w:rPr>
          <w:rFonts w:ascii="Times New Roman" w:hAnsi="Times New Roman"/>
          <w:spacing w:val="2"/>
          <w:sz w:val="18"/>
        </w:rPr>
      </w:r>
      <w:r>
        <w:rPr>
          <w:rFonts w:ascii="Times New Roman" w:hAnsi="Times New Roman"/>
          <w:sz w:val="18"/>
        </w:rPr>
        <w:t>agencies</w:t>
      </w:r>
      <w:r>
        <w:rPr>
          <w:rFonts w:ascii="Times New Roman" w:hAnsi="Times New Roman"/>
          <w:spacing w:val="7"/>
          <w:sz w:val="18"/>
        </w:rPr>
      </w:r>
      <w:r>
        <w:rPr>
          <w:rFonts w:ascii="Times New Roman" w:hAnsi="Times New Roman"/>
          <w:sz w:val="18"/>
        </w:rPr>
        <w:t>using</w:t>
      </w:r>
      <w:r>
        <w:rPr>
          <w:rFonts w:ascii="Times New Roman" w:hAnsi="Times New Roman"/>
          <w:spacing w:val="1"/>
          <w:sz w:val="18"/>
        </w:rPr>
      </w:r>
      <w:r>
        <w:rPr>
          <w:rFonts w:ascii="Times New Roman" w:hAnsi="Times New Roman"/>
          <w:sz w:val="18"/>
        </w:rPr>
        <w:t>Jivasoft’s</w:t>
      </w:r>
      <w:r>
        <w:rPr>
          <w:rFonts w:ascii="Times New Roman" w:hAnsi="Times New Roman"/>
          <w:spacing w:val="3"/>
          <w:sz w:val="18"/>
        </w:rPr>
      </w:r>
      <w:r>
        <w:rPr>
          <w:rFonts w:ascii="Times New Roman" w:hAnsi="Times New Roman"/>
          <w:spacing w:val="-2"/>
          <w:sz w:val="18"/>
        </w:rPr>
        <w:t>products</w:t>
      </w:r>
    </w:p>
    <w:p>
      <w:pPr>
        <w:pStyle w:val="ListParagraph"/>
        <w:numPr>
          <w:ilvl w:val="0"/>
          <w:numId w:val="1"/>
        </w:numPr>
        <w:tabs>
          <w:tab w:val="clear" w:pos="720"/>
          <w:tab w:val="left" w:pos="1460" w:leader="none"/>
        </w:tabs>
        <w:spacing w:lineRule="auto" w:line="240" w:before="17" w:after="0"/>
        <w:ind w:left="1460" w:right="0" w:hanging="274"/>
        <w:jc w:val="left"/>
        <w:rPr>
          <w:rFonts w:ascii="Times New Roman" w:hAnsi="Times New Roman"/>
          <w:sz w:val="18"/>
        </w:rPr>
      </w:pPr>
      <w:r>
        <w:rPr>
          <w:rFonts w:ascii="Times New Roman" w:hAnsi="Times New Roman"/>
          <w:sz w:val="18"/>
        </w:rPr>
        <w:t>Provide</w:t>
      </w:r>
      <w:r>
        <w:rPr>
          <w:rFonts w:ascii="Times New Roman" w:hAnsi="Times New Roman"/>
          <w:spacing w:val="1"/>
          <w:sz w:val="18"/>
        </w:rPr>
      </w:r>
      <w:r>
        <w:rPr>
          <w:rFonts w:ascii="Times New Roman" w:hAnsi="Times New Roman"/>
          <w:sz w:val="18"/>
        </w:rPr>
        <w:t>technical</w:t>
      </w:r>
      <w:r>
        <w:rPr>
          <w:rFonts w:ascii="Times New Roman" w:hAnsi="Times New Roman"/>
          <w:spacing w:val="2"/>
          <w:sz w:val="18"/>
        </w:rPr>
      </w:r>
      <w:r>
        <w:rPr>
          <w:rFonts w:ascii="Times New Roman" w:hAnsi="Times New Roman"/>
          <w:sz w:val="18"/>
        </w:rPr>
        <w:t>support</w:t>
      </w:r>
      <w:r>
        <w:rPr>
          <w:rFonts w:ascii="Times New Roman" w:hAnsi="Times New Roman"/>
          <w:spacing w:val="1"/>
          <w:sz w:val="18"/>
        </w:rPr>
      </w:r>
      <w:r>
        <w:rPr>
          <w:rFonts w:ascii="Times New Roman" w:hAnsi="Times New Roman"/>
          <w:sz w:val="18"/>
        </w:rPr>
        <w:t>to</w:t>
      </w:r>
      <w:r>
        <w:rPr>
          <w:rFonts w:ascii="Times New Roman" w:hAnsi="Times New Roman"/>
          <w:spacing w:val="3"/>
          <w:sz w:val="18"/>
        </w:rPr>
      </w:r>
      <w:r>
        <w:rPr>
          <w:rFonts w:ascii="Times New Roman" w:hAnsi="Times New Roman"/>
          <w:sz w:val="18"/>
        </w:rPr>
        <w:t>agencies</w:t>
      </w:r>
      <w:r>
        <w:rPr>
          <w:rFonts w:ascii="Times New Roman" w:hAnsi="Times New Roman"/>
          <w:spacing w:val="4"/>
          <w:sz w:val="18"/>
        </w:rPr>
      </w:r>
      <w:r>
        <w:rPr>
          <w:rFonts w:ascii="Times New Roman" w:hAnsi="Times New Roman"/>
          <w:sz w:val="18"/>
        </w:rPr>
        <w:t>using</w:t>
      </w:r>
      <w:r>
        <w:rPr>
          <w:rFonts w:ascii="Times New Roman" w:hAnsi="Times New Roman"/>
          <w:spacing w:val="3"/>
          <w:sz w:val="18"/>
        </w:rPr>
      </w:r>
      <w:r>
        <w:rPr>
          <w:rFonts w:ascii="Times New Roman" w:hAnsi="Times New Roman"/>
          <w:sz w:val="18"/>
        </w:rPr>
        <w:t>Jivasoft’s</w:t>
      </w:r>
      <w:r>
        <w:rPr>
          <w:rFonts w:ascii="Times New Roman" w:hAnsi="Times New Roman"/>
          <w:spacing w:val="3"/>
          <w:sz w:val="18"/>
        </w:rPr>
      </w:r>
      <w:r>
        <w:rPr>
          <w:rFonts w:ascii="Times New Roman" w:hAnsi="Times New Roman"/>
          <w:spacing w:val="-2"/>
          <w:sz w:val="18"/>
        </w:rPr>
        <w:t>products</w:t>
      </w:r>
    </w:p>
    <w:p>
      <w:pPr>
        <w:pStyle w:val="ListParagraph"/>
        <w:numPr>
          <w:ilvl w:val="0"/>
          <w:numId w:val="1"/>
        </w:numPr>
        <w:tabs>
          <w:tab w:val="clear" w:pos="720"/>
          <w:tab w:val="left" w:pos="1459" w:leader="none"/>
          <w:tab w:val="left" w:pos="1461" w:leader="none"/>
        </w:tabs>
        <w:spacing w:lineRule="auto" w:line="264" w:before="20" w:after="0"/>
        <w:ind w:left="1461" w:right="1540" w:hanging="276"/>
        <w:jc w:val="left"/>
        <w:rPr>
          <w:rFonts w:ascii="Times New Roman" w:hAnsi="Times New Roman"/>
          <w:sz w:val="18"/>
        </w:rPr>
      </w:pPr>
      <w:r>
        <w:rPr>
          <w:rFonts w:ascii="Times New Roman" w:hAnsi="Times New Roman"/>
          <w:sz w:val="18"/>
        </w:rPr>
        <w:t>Define the future strategic direction of the company and its products and lead the company toward its</w:t>
      </w:r>
      <w:r>
        <w:rPr>
          <w:rFonts w:ascii="Times New Roman" w:hAnsi="Times New Roman"/>
          <w:spacing w:val="-2"/>
          <w:sz w:val="18"/>
        </w:rPr>
        <w:t>goals.</w:t>
      </w:r>
    </w:p>
    <w:p>
      <w:pPr>
        <w:pStyle w:val="ListParagraph"/>
        <w:numPr>
          <w:ilvl w:val="0"/>
          <w:numId w:val="1"/>
        </w:numPr>
        <w:tabs>
          <w:tab w:val="clear" w:pos="720"/>
          <w:tab w:val="left" w:pos="1459" w:leader="none"/>
          <w:tab w:val="left" w:pos="1461" w:leader="none"/>
        </w:tabs>
        <w:spacing w:lineRule="auto" w:line="264" w:before="0" w:after="0"/>
        <w:ind w:left="1461" w:right="1572" w:hanging="276"/>
        <w:jc w:val="left"/>
        <w:rPr>
          <w:rFonts w:ascii="Times New Roman" w:hAnsi="Times New Roman"/>
          <w:sz w:val="18"/>
        </w:rPr>
      </w:pPr>
      <w:r>
        <w:rPr>
          <w:rFonts w:ascii="Times New Roman" w:hAnsi="Times New Roman"/>
          <w:sz w:val="18"/>
        </w:rPr>
        <w:t>Develop company’s software products using VB. Net, ASP. Net, SQL Server, Active Reports, GO and React Native.</w:t>
      </w:r>
    </w:p>
    <w:p>
      <w:pPr>
        <w:pStyle w:val="TextBody"/>
        <w:spacing w:before="17" w:after="0"/>
        <w:rPr>
          <w:rFonts w:ascii="Times New Roman" w:hAnsi="Times New Roman"/>
          <w:sz w:val="18"/>
        </w:rPr>
      </w:pPr>
      <w:r>
        <w:rPr>
          <w:rFonts w:ascii="Times New Roman" w:hAnsi="Times New Roman"/>
          <w:sz w:val="18"/>
        </w:rPr>
      </w:r>
    </w:p>
    <w:p>
      <w:pPr>
        <w:pStyle w:val="Normal"/>
        <w:tabs>
          <w:tab w:val="clear" w:pos="720"/>
          <w:tab w:val="left" w:pos="8300" w:leader="none"/>
        </w:tabs>
        <w:spacing w:before="0" w:after="0"/>
        <w:ind w:left="910" w:right="0" w:hanging="0"/>
        <w:jc w:val="left"/>
        <w:rPr>
          <w:rFonts w:ascii="Times New Roman" w:hAnsi="Times New Roman"/>
          <w:sz w:val="18"/>
        </w:rPr>
      </w:pPr>
      <w:r>
        <w:rPr>
          <w:rFonts w:ascii="Times New Roman" w:hAnsi="Times New Roman"/>
          <w:i/>
          <w:sz w:val="18"/>
        </w:rPr>
        <w:t>RYAN</w:t>
      </w:r>
      <w:r>
        <w:rPr>
          <w:rFonts w:ascii="Times New Roman" w:hAnsi="Times New Roman"/>
          <w:i/>
          <w:spacing w:val="3"/>
          <w:sz w:val="18"/>
        </w:rPr>
      </w:r>
      <w:r>
        <w:rPr>
          <w:rFonts w:ascii="Times New Roman" w:hAnsi="Times New Roman"/>
          <w:i/>
          <w:sz w:val="18"/>
        </w:rPr>
        <w:t>DATA</w:t>
      </w:r>
      <w:r>
        <w:rPr>
          <w:rFonts w:ascii="Times New Roman" w:hAnsi="Times New Roman"/>
          <w:i/>
          <w:spacing w:val="2"/>
          <w:sz w:val="18"/>
        </w:rPr>
      </w:r>
      <w:r>
        <w:rPr>
          <w:rFonts w:ascii="Times New Roman" w:hAnsi="Times New Roman"/>
          <w:i/>
          <w:sz w:val="18"/>
        </w:rPr>
        <w:t>SERVICES,</w:t>
      </w:r>
      <w:r>
        <w:rPr>
          <w:rFonts w:ascii="Times New Roman" w:hAnsi="Times New Roman"/>
          <w:i/>
          <w:spacing w:val="3"/>
          <w:sz w:val="18"/>
        </w:rPr>
      </w:r>
      <w:r>
        <w:rPr>
          <w:rFonts w:ascii="Times New Roman" w:hAnsi="Times New Roman"/>
          <w:i/>
          <w:spacing w:val="-4"/>
          <w:sz w:val="18"/>
        </w:rPr>
        <w:t>INC.</w:t>
      </w:r>
      <w:r>
        <w:rPr>
          <w:rFonts w:ascii="Times New Roman" w:hAnsi="Times New Roman"/>
          <w:i/>
          <w:sz w:val="18"/>
        </w:rPr>
      </w:r>
      <w:r>
        <w:rPr>
          <w:rFonts w:ascii="Times New Roman" w:hAnsi="Times New Roman"/>
          <w:sz w:val="18"/>
        </w:rPr>
        <w:t>Laredo,</w:t>
      </w:r>
      <w:r>
        <w:rPr>
          <w:rFonts w:ascii="Times New Roman" w:hAnsi="Times New Roman"/>
          <w:spacing w:val="-1"/>
          <w:sz w:val="18"/>
        </w:rPr>
      </w:r>
      <w:r>
        <w:rPr>
          <w:rFonts w:ascii="Times New Roman" w:hAnsi="Times New Roman"/>
          <w:spacing w:val="-5"/>
          <w:sz w:val="18"/>
        </w:rPr>
        <w:t>TX</w:t>
      </w:r>
    </w:p>
    <w:p>
      <w:pPr>
        <w:pStyle w:val="Normal"/>
        <w:tabs>
          <w:tab w:val="clear" w:pos="720"/>
          <w:tab w:val="left" w:pos="8346" w:leader="none"/>
        </w:tabs>
        <w:spacing w:before="23" w:after="0"/>
        <w:ind w:left="910" w:right="0" w:hanging="0"/>
        <w:jc w:val="both"/>
        <w:rPr>
          <w:rFonts w:ascii="Times New Roman" w:hAnsi="Times New Roman"/>
          <w:sz w:val="18"/>
        </w:rPr>
      </w:pPr>
      <w:r>
        <w:rPr>
          <w:rFonts w:ascii="Times New Roman" w:hAnsi="Times New Roman"/>
          <w:b/>
          <w:sz w:val="18"/>
        </w:rPr>
        <w:t>President /</w:t>
      </w:r>
      <w:r>
        <w:rPr>
          <w:rFonts w:ascii="Times New Roman" w:hAnsi="Times New Roman"/>
          <w:b/>
          <w:spacing w:val="3"/>
          <w:sz w:val="18"/>
        </w:rPr>
      </w:r>
      <w:r>
        <w:rPr>
          <w:rFonts w:ascii="Times New Roman" w:hAnsi="Times New Roman"/>
          <w:b/>
          <w:sz w:val="18"/>
        </w:rPr>
        <w:t>Technology</w:t>
      </w:r>
      <w:r>
        <w:rPr>
          <w:rFonts w:ascii="Times New Roman" w:hAnsi="Times New Roman"/>
          <w:b/>
          <w:spacing w:val="5"/>
          <w:sz w:val="18"/>
        </w:rPr>
      </w:r>
      <w:r>
        <w:rPr>
          <w:rFonts w:ascii="Times New Roman" w:hAnsi="Times New Roman"/>
          <w:b/>
          <w:spacing w:val="-2"/>
          <w:sz w:val="18"/>
        </w:rPr>
        <w:t>Consultant</w:t>
      </w:r>
      <w:r>
        <w:rPr>
          <w:rFonts w:ascii="Times New Roman" w:hAnsi="Times New Roman"/>
          <w:b/>
          <w:sz w:val="18"/>
        </w:rPr>
      </w:r>
      <w:r>
        <w:rPr>
          <w:rFonts w:ascii="Times New Roman" w:hAnsi="Times New Roman"/>
          <w:sz w:val="18"/>
        </w:rPr>
        <w:t>1996-</w:t>
      </w:r>
      <w:r>
        <w:rPr>
          <w:rFonts w:ascii="Times New Roman" w:hAnsi="Times New Roman"/>
          <w:spacing w:val="-4"/>
          <w:sz w:val="18"/>
        </w:rPr>
        <w:t>1999</w:t>
      </w:r>
    </w:p>
    <w:p>
      <w:pPr>
        <w:pStyle w:val="ListParagraph"/>
        <w:numPr>
          <w:ilvl w:val="0"/>
          <w:numId w:val="1"/>
        </w:numPr>
        <w:tabs>
          <w:tab w:val="clear" w:pos="720"/>
          <w:tab w:val="left" w:pos="1459" w:leader="none"/>
          <w:tab w:val="left" w:pos="1461" w:leader="none"/>
        </w:tabs>
        <w:spacing w:lineRule="auto" w:line="240" w:before="17" w:after="0"/>
        <w:ind w:left="1461" w:right="1683" w:hanging="276"/>
        <w:jc w:val="both"/>
        <w:rPr>
          <w:rFonts w:ascii="Times New Roman" w:hAnsi="Times New Roman"/>
          <w:sz w:val="18"/>
        </w:rPr>
      </w:pPr>
      <w:r>
        <w:rPr>
          <w:rFonts w:ascii="Times New Roman" w:hAnsi="Times New Roman"/>
          <w:sz w:val="18"/>
        </w:rPr>
        <w:t>Provide Information Technology Services to local businesses in Laredo, TX, including networking, custom software development, hardware specification, hardware installation, training and software</w:t>
      </w:r>
      <w:r>
        <w:rPr>
          <w:rFonts w:ascii="Times New Roman" w:hAnsi="Times New Roman"/>
          <w:spacing w:val="-2"/>
          <w:sz w:val="18"/>
        </w:rPr>
        <w:t>support</w:t>
      </w:r>
    </w:p>
    <w:p>
      <w:pPr>
        <w:pStyle w:val="TextBody"/>
        <w:spacing w:before="29" w:after="0"/>
        <w:rPr>
          <w:rFonts w:ascii="Times New Roman" w:hAnsi="Times New Roman"/>
          <w:sz w:val="18"/>
        </w:rPr>
      </w:pPr>
      <w:r>
        <w:rPr>
          <w:rFonts w:ascii="Times New Roman" w:hAnsi="Times New Roman"/>
          <w:sz w:val="18"/>
        </w:rPr>
      </w:r>
    </w:p>
    <w:p>
      <w:pPr>
        <w:pStyle w:val="Normal"/>
        <w:tabs>
          <w:tab w:val="clear" w:pos="720"/>
          <w:tab w:val="left" w:pos="8300" w:leader="none"/>
        </w:tabs>
        <w:spacing w:before="0" w:after="0"/>
        <w:ind w:left="910" w:right="0" w:hanging="0"/>
        <w:jc w:val="left"/>
        <w:rPr>
          <w:rFonts w:ascii="Times New Roman" w:hAnsi="Times New Roman"/>
          <w:sz w:val="18"/>
        </w:rPr>
      </w:pPr>
      <w:r>
        <w:rPr>
          <w:rFonts w:ascii="Times New Roman" w:hAnsi="Times New Roman"/>
          <w:i/>
          <w:sz w:val="18"/>
        </w:rPr>
        <w:t>LAREDO</w:t>
      </w:r>
      <w:r>
        <w:rPr>
          <w:rFonts w:ascii="Times New Roman" w:hAnsi="Times New Roman"/>
          <w:i/>
          <w:spacing w:val="5"/>
          <w:sz w:val="18"/>
        </w:rPr>
      </w:r>
      <w:r>
        <w:rPr>
          <w:rFonts w:ascii="Times New Roman" w:hAnsi="Times New Roman"/>
          <w:i/>
          <w:sz w:val="18"/>
        </w:rPr>
        <w:t>NATIONAL</w:t>
      </w:r>
      <w:r>
        <w:rPr>
          <w:rFonts w:ascii="Times New Roman" w:hAnsi="Times New Roman"/>
          <w:i/>
          <w:spacing w:val="5"/>
          <w:sz w:val="18"/>
        </w:rPr>
      </w:r>
      <w:r>
        <w:rPr>
          <w:rFonts w:ascii="Times New Roman" w:hAnsi="Times New Roman"/>
          <w:i/>
          <w:spacing w:val="-4"/>
          <w:sz w:val="18"/>
        </w:rPr>
        <w:t>BANK</w:t>
      </w:r>
      <w:r>
        <w:rPr>
          <w:rFonts w:ascii="Times New Roman" w:hAnsi="Times New Roman"/>
          <w:i/>
          <w:sz w:val="18"/>
        </w:rPr>
      </w:r>
      <w:r>
        <w:rPr>
          <w:rFonts w:ascii="Times New Roman" w:hAnsi="Times New Roman"/>
          <w:sz w:val="18"/>
        </w:rPr>
        <w:t>Laredo,</w:t>
      </w:r>
      <w:r>
        <w:rPr>
          <w:rFonts w:ascii="Times New Roman" w:hAnsi="Times New Roman"/>
          <w:spacing w:val="-1"/>
          <w:sz w:val="18"/>
        </w:rPr>
      </w:r>
      <w:r>
        <w:rPr>
          <w:rFonts w:ascii="Times New Roman" w:hAnsi="Times New Roman"/>
          <w:spacing w:val="-5"/>
          <w:sz w:val="18"/>
        </w:rPr>
        <w:t>TX</w:t>
      </w:r>
    </w:p>
    <w:p>
      <w:pPr>
        <w:pStyle w:val="Normal"/>
        <w:tabs>
          <w:tab w:val="clear" w:pos="720"/>
          <w:tab w:val="left" w:pos="8346" w:leader="none"/>
        </w:tabs>
        <w:spacing w:before="23" w:after="0"/>
        <w:ind w:left="910" w:right="0" w:hanging="0"/>
        <w:jc w:val="left"/>
        <w:rPr>
          <w:rFonts w:ascii="Times New Roman" w:hAnsi="Times New Roman"/>
          <w:sz w:val="18"/>
        </w:rPr>
      </w:pPr>
      <w:r>
        <w:rPr>
          <w:rFonts w:ascii="Times New Roman" w:hAnsi="Times New Roman"/>
          <w:b/>
          <w:sz w:val="18"/>
        </w:rPr>
        <w:t>Executive</w:t>
      </w:r>
      <w:r>
        <w:rPr>
          <w:rFonts w:ascii="Times New Roman" w:hAnsi="Times New Roman"/>
          <w:b/>
          <w:spacing w:val="2"/>
          <w:sz w:val="18"/>
        </w:rPr>
      </w:r>
      <w:r>
        <w:rPr>
          <w:rFonts w:ascii="Times New Roman" w:hAnsi="Times New Roman"/>
          <w:b/>
          <w:sz w:val="18"/>
        </w:rPr>
        <w:t>Vice</w:t>
      </w:r>
      <w:r>
        <w:rPr>
          <w:rFonts w:ascii="Times New Roman" w:hAnsi="Times New Roman"/>
          <w:b/>
          <w:spacing w:val="3"/>
          <w:sz w:val="18"/>
        </w:rPr>
      </w:r>
      <w:r>
        <w:rPr>
          <w:rFonts w:ascii="Times New Roman" w:hAnsi="Times New Roman"/>
          <w:b/>
          <w:spacing w:val="-2"/>
          <w:sz w:val="18"/>
        </w:rPr>
        <w:t>President</w:t>
      </w:r>
      <w:r>
        <w:rPr>
          <w:rFonts w:ascii="Times New Roman" w:hAnsi="Times New Roman"/>
          <w:b/>
          <w:sz w:val="18"/>
        </w:rPr>
      </w:r>
      <w:r>
        <w:rPr>
          <w:rFonts w:ascii="Times New Roman" w:hAnsi="Times New Roman"/>
          <w:sz w:val="18"/>
        </w:rPr>
        <w:t>1994-</w:t>
      </w:r>
      <w:r>
        <w:rPr>
          <w:rFonts w:ascii="Times New Roman" w:hAnsi="Times New Roman"/>
          <w:spacing w:val="-4"/>
          <w:sz w:val="18"/>
        </w:rPr>
        <w:t>1996</w:t>
      </w:r>
    </w:p>
    <w:p>
      <w:pPr>
        <w:pStyle w:val="ListParagraph"/>
        <w:numPr>
          <w:ilvl w:val="0"/>
          <w:numId w:val="1"/>
        </w:numPr>
        <w:tabs>
          <w:tab w:val="clear" w:pos="720"/>
          <w:tab w:val="left" w:pos="1460" w:leader="none"/>
        </w:tabs>
        <w:spacing w:lineRule="auto" w:line="240" w:before="17" w:after="0"/>
        <w:ind w:left="1460" w:right="0" w:hanging="274"/>
        <w:jc w:val="left"/>
        <w:rPr>
          <w:rFonts w:ascii="Times New Roman" w:hAnsi="Times New Roman"/>
          <w:sz w:val="18"/>
        </w:rPr>
      </w:pPr>
      <w:r>
        <w:rPr>
          <w:rFonts w:ascii="Times New Roman" w:hAnsi="Times New Roman"/>
          <w:sz w:val="18"/>
        </w:rPr>
        <w:t>Spearheaded</w:t>
      </w:r>
      <w:r>
        <w:rPr>
          <w:rFonts w:ascii="Times New Roman" w:hAnsi="Times New Roman"/>
          <w:spacing w:val="6"/>
          <w:sz w:val="18"/>
        </w:rPr>
      </w:r>
      <w:r>
        <w:rPr>
          <w:rFonts w:ascii="Times New Roman" w:hAnsi="Times New Roman"/>
          <w:sz w:val="18"/>
        </w:rPr>
        <w:t>major</w:t>
      </w:r>
      <w:r>
        <w:rPr>
          <w:rFonts w:ascii="Times New Roman" w:hAnsi="Times New Roman"/>
          <w:spacing w:val="6"/>
          <w:sz w:val="18"/>
        </w:rPr>
      </w:r>
      <w:r>
        <w:rPr>
          <w:rFonts w:ascii="Times New Roman" w:hAnsi="Times New Roman"/>
          <w:sz w:val="18"/>
        </w:rPr>
        <w:t>technology</w:t>
      </w:r>
      <w:r>
        <w:rPr>
          <w:rFonts w:ascii="Times New Roman" w:hAnsi="Times New Roman"/>
          <w:spacing w:val="6"/>
          <w:sz w:val="18"/>
        </w:rPr>
      </w:r>
      <w:r>
        <w:rPr>
          <w:rFonts w:ascii="Times New Roman" w:hAnsi="Times New Roman"/>
          <w:sz w:val="18"/>
        </w:rPr>
        <w:t>improvements</w:t>
      </w:r>
      <w:r>
        <w:rPr>
          <w:rFonts w:ascii="Times New Roman" w:hAnsi="Times New Roman"/>
          <w:spacing w:val="3"/>
          <w:sz w:val="18"/>
        </w:rPr>
      </w:r>
      <w:r>
        <w:rPr>
          <w:rFonts w:ascii="Times New Roman" w:hAnsi="Times New Roman"/>
          <w:sz w:val="18"/>
        </w:rPr>
        <w:t>including</w:t>
      </w:r>
      <w:r>
        <w:rPr>
          <w:rFonts w:ascii="Times New Roman" w:hAnsi="Times New Roman"/>
          <w:spacing w:val="2"/>
          <w:sz w:val="18"/>
        </w:rPr>
      </w:r>
      <w:r>
        <w:rPr>
          <w:rFonts w:ascii="Times New Roman" w:hAnsi="Times New Roman"/>
          <w:sz w:val="18"/>
        </w:rPr>
        <w:t>online</w:t>
      </w:r>
      <w:r>
        <w:rPr>
          <w:rFonts w:ascii="Times New Roman" w:hAnsi="Times New Roman"/>
          <w:spacing w:val="1"/>
          <w:sz w:val="18"/>
        </w:rPr>
      </w:r>
      <w:r>
        <w:rPr>
          <w:rFonts w:ascii="Times New Roman" w:hAnsi="Times New Roman"/>
          <w:sz w:val="18"/>
        </w:rPr>
        <w:t>banking</w:t>
      </w:r>
      <w:r>
        <w:rPr>
          <w:rFonts w:ascii="Times New Roman" w:hAnsi="Times New Roman"/>
          <w:spacing w:val="2"/>
          <w:sz w:val="18"/>
        </w:rPr>
      </w:r>
      <w:r>
        <w:rPr>
          <w:rFonts w:ascii="Times New Roman" w:hAnsi="Times New Roman"/>
          <w:sz w:val="18"/>
        </w:rPr>
        <w:t>and</w:t>
      </w:r>
      <w:r>
        <w:rPr>
          <w:rFonts w:ascii="Times New Roman" w:hAnsi="Times New Roman"/>
          <w:spacing w:val="2"/>
          <w:sz w:val="18"/>
        </w:rPr>
      </w:r>
      <w:r>
        <w:rPr>
          <w:rFonts w:ascii="Times New Roman" w:hAnsi="Times New Roman"/>
          <w:sz w:val="18"/>
        </w:rPr>
        <w:t>wide</w:t>
      </w:r>
      <w:r>
        <w:rPr>
          <w:rFonts w:ascii="Times New Roman" w:hAnsi="Times New Roman"/>
          <w:spacing w:val="1"/>
          <w:sz w:val="18"/>
        </w:rPr>
      </w:r>
      <w:r>
        <w:rPr>
          <w:rFonts w:ascii="Times New Roman" w:hAnsi="Times New Roman"/>
          <w:sz w:val="18"/>
        </w:rPr>
        <w:t>area</w:t>
      </w:r>
      <w:r>
        <w:rPr>
          <w:rFonts w:ascii="Times New Roman" w:hAnsi="Times New Roman"/>
          <w:spacing w:val="1"/>
          <w:sz w:val="18"/>
        </w:rPr>
      </w:r>
      <w:r>
        <w:rPr>
          <w:rFonts w:ascii="Times New Roman" w:hAnsi="Times New Roman"/>
          <w:spacing w:val="-2"/>
          <w:sz w:val="18"/>
        </w:rPr>
        <w:t>networking.</w:t>
      </w:r>
    </w:p>
    <w:p>
      <w:pPr>
        <w:pStyle w:val="ListParagraph"/>
        <w:numPr>
          <w:ilvl w:val="0"/>
          <w:numId w:val="1"/>
        </w:numPr>
        <w:tabs>
          <w:tab w:val="clear" w:pos="720"/>
          <w:tab w:val="left" w:pos="1459" w:leader="none"/>
          <w:tab w:val="left" w:pos="1461" w:leader="none"/>
        </w:tabs>
        <w:spacing w:lineRule="auto" w:line="240" w:before="5" w:after="0"/>
        <w:ind w:left="1461" w:right="1592" w:hanging="276"/>
        <w:jc w:val="left"/>
        <w:rPr>
          <w:rFonts w:ascii="Times New Roman" w:hAnsi="Times New Roman"/>
          <w:sz w:val="18"/>
        </w:rPr>
      </w:pPr>
      <w:r>
        <w:rPr>
          <w:rFonts w:ascii="Times New Roman" w:hAnsi="Times New Roman"/>
          <w:sz w:val="18"/>
        </w:rPr>
        <w:t>Led efforts to improve customer service through establishment of telephone banking department and procedural improvements throughout operational areas of bank.</w:t>
      </w:r>
    </w:p>
    <w:p>
      <w:pPr>
        <w:pStyle w:val="ListParagraph"/>
        <w:numPr>
          <w:ilvl w:val="0"/>
          <w:numId w:val="1"/>
        </w:numPr>
        <w:tabs>
          <w:tab w:val="clear" w:pos="720"/>
          <w:tab w:val="left" w:pos="1460" w:leader="none"/>
        </w:tabs>
        <w:spacing w:lineRule="auto" w:line="240" w:before="0" w:after="0"/>
        <w:ind w:left="1460" w:right="0" w:hanging="274"/>
        <w:jc w:val="left"/>
        <w:rPr>
          <w:rFonts w:ascii="Times New Roman" w:hAnsi="Times New Roman"/>
          <w:sz w:val="18"/>
        </w:rPr>
      </w:pPr>
      <w:r>
        <w:rPr>
          <w:rFonts w:ascii="Times New Roman" w:hAnsi="Times New Roman"/>
          <w:sz w:val="18"/>
        </w:rPr>
        <w:t>Executive</w:t>
      </w:r>
      <w:r>
        <w:rPr>
          <w:rFonts w:ascii="Times New Roman" w:hAnsi="Times New Roman"/>
          <w:spacing w:val="1"/>
          <w:sz w:val="18"/>
        </w:rPr>
      </w:r>
      <w:r>
        <w:rPr>
          <w:rFonts w:ascii="Times New Roman" w:hAnsi="Times New Roman"/>
          <w:sz w:val="18"/>
        </w:rPr>
        <w:t>responsible</w:t>
      </w:r>
      <w:r>
        <w:rPr>
          <w:rFonts w:ascii="Times New Roman" w:hAnsi="Times New Roman"/>
          <w:spacing w:val="2"/>
          <w:sz w:val="18"/>
        </w:rPr>
      </w:r>
      <w:r>
        <w:rPr>
          <w:rFonts w:ascii="Times New Roman" w:hAnsi="Times New Roman"/>
          <w:sz w:val="18"/>
        </w:rPr>
        <w:t>for</w:t>
      </w:r>
      <w:r>
        <w:rPr>
          <w:rFonts w:ascii="Times New Roman" w:hAnsi="Times New Roman"/>
          <w:spacing w:val="3"/>
          <w:sz w:val="18"/>
        </w:rPr>
      </w:r>
      <w:r>
        <w:rPr>
          <w:rFonts w:ascii="Times New Roman" w:hAnsi="Times New Roman"/>
          <w:sz w:val="18"/>
        </w:rPr>
        <w:t>managing</w:t>
      </w:r>
      <w:r>
        <w:rPr>
          <w:rFonts w:ascii="Times New Roman" w:hAnsi="Times New Roman"/>
          <w:spacing w:val="3"/>
          <w:sz w:val="18"/>
        </w:rPr>
      </w:r>
      <w:r>
        <w:rPr>
          <w:rFonts w:ascii="Times New Roman" w:hAnsi="Times New Roman"/>
          <w:sz w:val="18"/>
        </w:rPr>
        <w:t>technology,</w:t>
      </w:r>
      <w:r>
        <w:rPr>
          <w:rFonts w:ascii="Times New Roman" w:hAnsi="Times New Roman"/>
          <w:spacing w:val="3"/>
          <w:sz w:val="18"/>
        </w:rPr>
      </w:r>
      <w:r>
        <w:rPr>
          <w:rFonts w:ascii="Times New Roman" w:hAnsi="Times New Roman"/>
          <w:sz w:val="18"/>
        </w:rPr>
        <w:t>banking</w:t>
      </w:r>
      <w:r>
        <w:rPr>
          <w:rFonts w:ascii="Times New Roman" w:hAnsi="Times New Roman"/>
          <w:spacing w:val="3"/>
          <w:sz w:val="18"/>
        </w:rPr>
      </w:r>
      <w:r>
        <w:rPr>
          <w:rFonts w:ascii="Times New Roman" w:hAnsi="Times New Roman"/>
          <w:sz w:val="18"/>
        </w:rPr>
        <w:t>operations,</w:t>
      </w:r>
      <w:r>
        <w:rPr>
          <w:rFonts w:ascii="Times New Roman" w:hAnsi="Times New Roman"/>
          <w:spacing w:val="3"/>
          <w:sz w:val="18"/>
        </w:rPr>
      </w:r>
      <w:r>
        <w:rPr>
          <w:rFonts w:ascii="Times New Roman" w:hAnsi="Times New Roman"/>
          <w:sz w:val="18"/>
        </w:rPr>
        <w:t>customer</w:t>
      </w:r>
      <w:r>
        <w:rPr>
          <w:rFonts w:ascii="Times New Roman" w:hAnsi="Times New Roman"/>
          <w:spacing w:val="3"/>
          <w:sz w:val="18"/>
        </w:rPr>
      </w:r>
      <w:r>
        <w:rPr>
          <w:rFonts w:ascii="Times New Roman" w:hAnsi="Times New Roman"/>
          <w:sz w:val="18"/>
        </w:rPr>
        <w:t>service</w:t>
      </w:r>
      <w:r>
        <w:rPr>
          <w:rFonts w:ascii="Times New Roman" w:hAnsi="Times New Roman"/>
          <w:spacing w:val="2"/>
          <w:sz w:val="18"/>
        </w:rPr>
      </w:r>
      <w:r>
        <w:rPr>
          <w:rFonts w:ascii="Times New Roman" w:hAnsi="Times New Roman"/>
          <w:sz w:val="18"/>
        </w:rPr>
        <w:t>and</w:t>
      </w:r>
      <w:r>
        <w:rPr>
          <w:rFonts w:ascii="Times New Roman" w:hAnsi="Times New Roman"/>
          <w:spacing w:val="8"/>
          <w:sz w:val="18"/>
        </w:rPr>
      </w:r>
      <w:r>
        <w:rPr>
          <w:rFonts w:ascii="Times New Roman" w:hAnsi="Times New Roman"/>
          <w:spacing w:val="-2"/>
          <w:sz w:val="18"/>
        </w:rPr>
        <w:t>marketing</w:t>
      </w:r>
    </w:p>
    <w:p>
      <w:pPr>
        <w:pStyle w:val="TextBody"/>
        <w:spacing w:before="14" w:after="0"/>
        <w:rPr>
          <w:rFonts w:ascii="Times New Roman" w:hAnsi="Times New Roman"/>
          <w:sz w:val="18"/>
        </w:rPr>
      </w:pPr>
      <w:r>
        <w:rPr>
          <w:rFonts w:ascii="Times New Roman" w:hAnsi="Times New Roman"/>
          <w:sz w:val="18"/>
        </w:rPr>
      </w:r>
    </w:p>
    <w:p>
      <w:pPr>
        <w:pStyle w:val="Normal"/>
        <w:tabs>
          <w:tab w:val="clear" w:pos="720"/>
          <w:tab w:val="left" w:pos="7290" w:leader="none"/>
        </w:tabs>
        <w:spacing w:before="0" w:after="0"/>
        <w:ind w:left="910" w:right="0" w:hanging="0"/>
        <w:jc w:val="left"/>
        <w:rPr>
          <w:rFonts w:ascii="Times New Roman" w:hAnsi="Times New Roman"/>
          <w:sz w:val="18"/>
        </w:rPr>
      </w:pPr>
      <w:r>
        <w:rPr>
          <w:rFonts w:ascii="Times New Roman" w:hAnsi="Times New Roman"/>
          <w:i/>
          <w:sz w:val="18"/>
        </w:rPr>
        <w:t>SELF</w:t>
      </w:r>
      <w:r>
        <w:rPr>
          <w:rFonts w:ascii="Times New Roman" w:hAnsi="Times New Roman"/>
          <w:i/>
          <w:spacing w:val="2"/>
          <w:sz w:val="18"/>
        </w:rPr>
      </w:r>
      <w:r>
        <w:rPr>
          <w:rFonts w:ascii="Times New Roman" w:hAnsi="Times New Roman"/>
          <w:i/>
          <w:spacing w:val="-2"/>
          <w:sz w:val="18"/>
        </w:rPr>
        <w:t>EMPLOYED</w:t>
      </w:r>
      <w:r>
        <w:rPr>
          <w:rFonts w:ascii="Times New Roman" w:hAnsi="Times New Roman"/>
          <w:i/>
          <w:sz w:val="18"/>
        </w:rPr>
      </w:r>
      <w:r>
        <w:rPr>
          <w:rFonts w:ascii="Times New Roman" w:hAnsi="Times New Roman"/>
          <w:sz w:val="18"/>
        </w:rPr>
        <w:t>Boston,</w:t>
      </w:r>
      <w:r>
        <w:rPr>
          <w:rFonts w:ascii="Times New Roman" w:hAnsi="Times New Roman"/>
          <w:spacing w:val="2"/>
          <w:sz w:val="18"/>
        </w:rPr>
      </w:r>
      <w:r>
        <w:rPr>
          <w:rFonts w:ascii="Times New Roman" w:hAnsi="Times New Roman"/>
          <w:sz w:val="18"/>
        </w:rPr>
        <w:t>MA /</w:t>
      </w:r>
      <w:r>
        <w:rPr>
          <w:rFonts w:ascii="Times New Roman" w:hAnsi="Times New Roman"/>
          <w:spacing w:val="1"/>
          <w:sz w:val="18"/>
        </w:rPr>
      </w:r>
      <w:r>
        <w:rPr>
          <w:rFonts w:ascii="Times New Roman" w:hAnsi="Times New Roman"/>
          <w:sz w:val="18"/>
        </w:rPr>
        <w:t>Laredo,</w:t>
      </w:r>
      <w:r>
        <w:rPr>
          <w:rFonts w:ascii="Times New Roman" w:hAnsi="Times New Roman"/>
          <w:spacing w:val="3"/>
          <w:sz w:val="18"/>
        </w:rPr>
      </w:r>
      <w:r>
        <w:rPr>
          <w:rFonts w:ascii="Times New Roman" w:hAnsi="Times New Roman"/>
          <w:spacing w:val="-5"/>
          <w:sz w:val="18"/>
        </w:rPr>
        <w:t>TX</w:t>
      </w:r>
    </w:p>
    <w:p>
      <w:pPr>
        <w:pStyle w:val="Normal"/>
        <w:tabs>
          <w:tab w:val="clear" w:pos="720"/>
          <w:tab w:val="left" w:pos="8346" w:leader="none"/>
        </w:tabs>
        <w:spacing w:before="19" w:after="0"/>
        <w:ind w:left="910" w:right="0" w:hanging="0"/>
        <w:jc w:val="left"/>
        <w:rPr>
          <w:rFonts w:ascii="Times New Roman" w:hAnsi="Times New Roman"/>
          <w:sz w:val="18"/>
        </w:rPr>
      </w:pPr>
      <w:r>
        <w:rPr>
          <w:rFonts w:ascii="Times New Roman" w:hAnsi="Times New Roman"/>
          <w:b/>
          <w:sz w:val="18"/>
        </w:rPr>
        <w:t>Technology</w:t>
      </w:r>
      <w:r>
        <w:rPr>
          <w:rFonts w:ascii="Times New Roman" w:hAnsi="Times New Roman"/>
          <w:b/>
          <w:spacing w:val="4"/>
          <w:sz w:val="18"/>
        </w:rPr>
      </w:r>
      <w:r>
        <w:rPr>
          <w:rFonts w:ascii="Times New Roman" w:hAnsi="Times New Roman"/>
          <w:b/>
          <w:spacing w:val="-2"/>
          <w:sz w:val="18"/>
        </w:rPr>
        <w:t>Consultant</w:t>
      </w:r>
      <w:r>
        <w:rPr>
          <w:rFonts w:ascii="Times New Roman" w:hAnsi="Times New Roman"/>
          <w:b/>
          <w:sz w:val="18"/>
        </w:rPr>
      </w:r>
      <w:r>
        <w:rPr>
          <w:rFonts w:ascii="Times New Roman" w:hAnsi="Times New Roman"/>
          <w:sz w:val="18"/>
        </w:rPr>
        <w:t>1988-</w:t>
      </w:r>
      <w:r>
        <w:rPr>
          <w:rFonts w:ascii="Times New Roman" w:hAnsi="Times New Roman"/>
          <w:spacing w:val="-4"/>
          <w:sz w:val="18"/>
        </w:rPr>
        <w:t>1994</w:t>
      </w:r>
    </w:p>
    <w:p>
      <w:pPr>
        <w:pStyle w:val="ListParagraph"/>
        <w:numPr>
          <w:ilvl w:val="0"/>
          <w:numId w:val="1"/>
        </w:numPr>
        <w:tabs>
          <w:tab w:val="clear" w:pos="720"/>
          <w:tab w:val="left" w:pos="1460" w:leader="none"/>
        </w:tabs>
        <w:spacing w:lineRule="auto" w:line="240" w:before="17" w:after="0"/>
        <w:ind w:left="1460" w:right="0" w:hanging="274"/>
        <w:jc w:val="left"/>
        <w:rPr>
          <w:rFonts w:ascii="Times New Roman" w:hAnsi="Times New Roman"/>
          <w:sz w:val="18"/>
        </w:rPr>
      </w:pPr>
      <w:r>
        <w:rPr>
          <w:rFonts w:ascii="Times New Roman" w:hAnsi="Times New Roman"/>
          <w:sz w:val="18"/>
        </w:rPr>
        <w:t>Provided</w:t>
      </w:r>
      <w:r>
        <w:rPr>
          <w:rFonts w:ascii="Times New Roman" w:hAnsi="Times New Roman"/>
          <w:spacing w:val="2"/>
          <w:sz w:val="18"/>
        </w:rPr>
      </w:r>
      <w:r>
        <w:rPr>
          <w:rFonts w:ascii="Times New Roman" w:hAnsi="Times New Roman"/>
          <w:sz w:val="18"/>
        </w:rPr>
        <w:t>strategic</w:t>
      </w:r>
      <w:r>
        <w:rPr>
          <w:rFonts w:ascii="Times New Roman" w:hAnsi="Times New Roman"/>
          <w:spacing w:val="2"/>
          <w:sz w:val="18"/>
        </w:rPr>
      </w:r>
      <w:r>
        <w:rPr>
          <w:rFonts w:ascii="Times New Roman" w:hAnsi="Times New Roman"/>
          <w:sz w:val="18"/>
        </w:rPr>
        <w:t>technology</w:t>
      </w:r>
      <w:r>
        <w:rPr>
          <w:rFonts w:ascii="Times New Roman" w:hAnsi="Times New Roman"/>
          <w:spacing w:val="5"/>
          <w:sz w:val="18"/>
        </w:rPr>
      </w:r>
      <w:r>
        <w:rPr>
          <w:rFonts w:ascii="Times New Roman" w:hAnsi="Times New Roman"/>
          <w:sz w:val="18"/>
        </w:rPr>
        <w:t>planning</w:t>
      </w:r>
      <w:r>
        <w:rPr>
          <w:rFonts w:ascii="Times New Roman" w:hAnsi="Times New Roman"/>
          <w:spacing w:val="2"/>
          <w:sz w:val="18"/>
        </w:rPr>
      </w:r>
      <w:r>
        <w:rPr>
          <w:rFonts w:ascii="Times New Roman" w:hAnsi="Times New Roman"/>
          <w:sz w:val="18"/>
        </w:rPr>
        <w:t>services</w:t>
      </w:r>
      <w:r>
        <w:rPr>
          <w:rFonts w:ascii="Times New Roman" w:hAnsi="Times New Roman"/>
          <w:spacing w:val="4"/>
          <w:sz w:val="18"/>
        </w:rPr>
      </w:r>
      <w:r>
        <w:rPr>
          <w:rFonts w:ascii="Times New Roman" w:hAnsi="Times New Roman"/>
          <w:sz w:val="18"/>
        </w:rPr>
        <w:t>to</w:t>
      </w:r>
      <w:r>
        <w:rPr>
          <w:rFonts w:ascii="Times New Roman" w:hAnsi="Times New Roman"/>
          <w:spacing w:val="3"/>
          <w:sz w:val="18"/>
        </w:rPr>
      </w:r>
      <w:r>
        <w:rPr>
          <w:rFonts w:ascii="Times New Roman" w:hAnsi="Times New Roman"/>
          <w:sz w:val="18"/>
        </w:rPr>
        <w:t>business</w:t>
      </w:r>
      <w:r>
        <w:rPr>
          <w:rFonts w:ascii="Times New Roman" w:hAnsi="Times New Roman"/>
          <w:spacing w:val="4"/>
          <w:sz w:val="18"/>
        </w:rPr>
      </w:r>
      <w:r>
        <w:rPr>
          <w:rFonts w:ascii="Times New Roman" w:hAnsi="Times New Roman"/>
          <w:spacing w:val="-2"/>
          <w:sz w:val="18"/>
        </w:rPr>
        <w:t>executives</w:t>
      </w:r>
    </w:p>
    <w:p>
      <w:pPr>
        <w:pStyle w:val="ListParagraph"/>
        <w:numPr>
          <w:ilvl w:val="0"/>
          <w:numId w:val="1"/>
        </w:numPr>
        <w:tabs>
          <w:tab w:val="clear" w:pos="720"/>
          <w:tab w:val="left" w:pos="1460" w:leader="none"/>
        </w:tabs>
        <w:spacing w:lineRule="auto" w:line="240" w:before="5" w:after="0"/>
        <w:ind w:left="1460" w:right="0" w:hanging="274"/>
        <w:jc w:val="left"/>
        <w:rPr>
          <w:rFonts w:ascii="Times New Roman" w:hAnsi="Times New Roman"/>
          <w:sz w:val="18"/>
        </w:rPr>
      </w:pPr>
      <w:r>
        <w:rPr>
          <w:rFonts w:ascii="Times New Roman" w:hAnsi="Times New Roman"/>
          <w:sz w:val="18"/>
        </w:rPr>
        <w:t>Advised</w:t>
      </w:r>
      <w:r>
        <w:rPr>
          <w:rFonts w:ascii="Times New Roman" w:hAnsi="Times New Roman"/>
          <w:spacing w:val="1"/>
          <w:sz w:val="18"/>
        </w:rPr>
      </w:r>
      <w:r>
        <w:rPr>
          <w:rFonts w:ascii="Times New Roman" w:hAnsi="Times New Roman"/>
          <w:sz w:val="18"/>
        </w:rPr>
        <w:t>business</w:t>
      </w:r>
      <w:r>
        <w:rPr>
          <w:rFonts w:ascii="Times New Roman" w:hAnsi="Times New Roman"/>
          <w:spacing w:val="3"/>
          <w:sz w:val="18"/>
        </w:rPr>
      </w:r>
      <w:r>
        <w:rPr>
          <w:rFonts w:ascii="Times New Roman" w:hAnsi="Times New Roman"/>
          <w:sz w:val="18"/>
        </w:rPr>
        <w:t>clients</w:t>
      </w:r>
      <w:r>
        <w:rPr>
          <w:rFonts w:ascii="Times New Roman" w:hAnsi="Times New Roman"/>
          <w:spacing w:val="3"/>
          <w:sz w:val="18"/>
        </w:rPr>
      </w:r>
      <w:r>
        <w:rPr>
          <w:rFonts w:ascii="Times New Roman" w:hAnsi="Times New Roman"/>
          <w:sz w:val="18"/>
        </w:rPr>
        <w:t>on</w:t>
      </w:r>
      <w:r>
        <w:rPr>
          <w:rFonts w:ascii="Times New Roman" w:hAnsi="Times New Roman"/>
          <w:spacing w:val="2"/>
          <w:sz w:val="18"/>
        </w:rPr>
      </w:r>
      <w:r>
        <w:rPr>
          <w:rFonts w:ascii="Times New Roman" w:hAnsi="Times New Roman"/>
          <w:sz w:val="18"/>
        </w:rPr>
        <w:t>major</w:t>
      </w:r>
      <w:r>
        <w:rPr>
          <w:rFonts w:ascii="Times New Roman" w:hAnsi="Times New Roman"/>
          <w:spacing w:val="1"/>
          <w:sz w:val="18"/>
        </w:rPr>
      </w:r>
      <w:r>
        <w:rPr>
          <w:rFonts w:ascii="Times New Roman" w:hAnsi="Times New Roman"/>
          <w:sz w:val="18"/>
        </w:rPr>
        <w:t>software</w:t>
      </w:r>
      <w:r>
        <w:rPr>
          <w:rFonts w:ascii="Times New Roman" w:hAnsi="Times New Roman"/>
          <w:spacing w:val="1"/>
          <w:sz w:val="18"/>
        </w:rPr>
      </w:r>
      <w:r>
        <w:rPr>
          <w:rFonts w:ascii="Times New Roman" w:hAnsi="Times New Roman"/>
          <w:sz w:val="18"/>
        </w:rPr>
        <w:t>development</w:t>
      </w:r>
      <w:r>
        <w:rPr>
          <w:rFonts w:ascii="Times New Roman" w:hAnsi="Times New Roman"/>
          <w:spacing w:val="1"/>
          <w:sz w:val="18"/>
        </w:rPr>
      </w:r>
      <w:r>
        <w:rPr>
          <w:rFonts w:ascii="Times New Roman" w:hAnsi="Times New Roman"/>
          <w:sz w:val="18"/>
        </w:rPr>
        <w:t>and</w:t>
      </w:r>
      <w:r>
        <w:rPr>
          <w:rFonts w:ascii="Times New Roman" w:hAnsi="Times New Roman"/>
          <w:spacing w:val="6"/>
          <w:sz w:val="18"/>
        </w:rPr>
      </w:r>
      <w:r>
        <w:rPr>
          <w:rFonts w:ascii="Times New Roman" w:hAnsi="Times New Roman"/>
          <w:sz w:val="18"/>
        </w:rPr>
        <w:t>acquisition</w:t>
      </w:r>
      <w:r>
        <w:rPr>
          <w:rFonts w:ascii="Times New Roman" w:hAnsi="Times New Roman"/>
          <w:spacing w:val="1"/>
          <w:sz w:val="18"/>
        </w:rPr>
      </w:r>
      <w:r>
        <w:rPr>
          <w:rFonts w:ascii="Times New Roman" w:hAnsi="Times New Roman"/>
          <w:spacing w:val="-2"/>
          <w:sz w:val="18"/>
        </w:rPr>
        <w:t>projects</w:t>
      </w:r>
    </w:p>
    <w:p>
      <w:pPr>
        <w:pStyle w:val="ListParagraph"/>
        <w:numPr>
          <w:ilvl w:val="0"/>
          <w:numId w:val="1"/>
        </w:numPr>
        <w:tabs>
          <w:tab w:val="clear" w:pos="720"/>
          <w:tab w:val="left" w:pos="1460" w:leader="none"/>
        </w:tabs>
        <w:spacing w:lineRule="auto" w:line="240" w:before="5" w:after="0"/>
        <w:ind w:left="1460" w:right="0" w:hanging="274"/>
        <w:jc w:val="left"/>
        <w:rPr>
          <w:rFonts w:ascii="Times New Roman" w:hAnsi="Times New Roman"/>
          <w:sz w:val="18"/>
        </w:rPr>
      </w:pPr>
      <w:r>
        <w:rPr>
          <w:rFonts w:ascii="Times New Roman" w:hAnsi="Times New Roman"/>
          <w:sz w:val="18"/>
        </w:rPr>
        <w:t>Developed</w:t>
      </w:r>
      <w:r>
        <w:rPr>
          <w:rFonts w:ascii="Times New Roman" w:hAnsi="Times New Roman"/>
          <w:spacing w:val="2"/>
          <w:sz w:val="18"/>
        </w:rPr>
      </w:r>
      <w:r>
        <w:rPr>
          <w:rFonts w:ascii="Times New Roman" w:hAnsi="Times New Roman"/>
          <w:sz w:val="18"/>
        </w:rPr>
        <w:t>custom</w:t>
      </w:r>
      <w:r>
        <w:rPr>
          <w:rFonts w:ascii="Times New Roman" w:hAnsi="Times New Roman"/>
          <w:spacing w:val="2"/>
          <w:sz w:val="18"/>
        </w:rPr>
      </w:r>
      <w:r>
        <w:rPr>
          <w:rFonts w:ascii="Times New Roman" w:hAnsi="Times New Roman"/>
          <w:sz w:val="18"/>
        </w:rPr>
        <w:t>business</w:t>
      </w:r>
      <w:r>
        <w:rPr>
          <w:rFonts w:ascii="Times New Roman" w:hAnsi="Times New Roman"/>
          <w:spacing w:val="4"/>
          <w:sz w:val="18"/>
        </w:rPr>
      </w:r>
      <w:r>
        <w:rPr>
          <w:rFonts w:ascii="Times New Roman" w:hAnsi="Times New Roman"/>
          <w:sz w:val="18"/>
        </w:rPr>
        <w:t>software</w:t>
      </w:r>
      <w:r>
        <w:rPr>
          <w:rFonts w:ascii="Times New Roman" w:hAnsi="Times New Roman"/>
          <w:spacing w:val="1"/>
          <w:sz w:val="18"/>
        </w:rPr>
      </w:r>
      <w:r>
        <w:rPr>
          <w:rFonts w:ascii="Times New Roman" w:hAnsi="Times New Roman"/>
          <w:sz w:val="18"/>
        </w:rPr>
        <w:t>and</w:t>
      </w:r>
      <w:r>
        <w:rPr>
          <w:rFonts w:ascii="Times New Roman" w:hAnsi="Times New Roman"/>
          <w:spacing w:val="3"/>
          <w:sz w:val="18"/>
        </w:rPr>
      </w:r>
      <w:r>
        <w:rPr>
          <w:rFonts w:ascii="Times New Roman" w:hAnsi="Times New Roman"/>
          <w:sz w:val="18"/>
        </w:rPr>
        <w:t>software</w:t>
      </w:r>
      <w:r>
        <w:rPr>
          <w:rFonts w:ascii="Times New Roman" w:hAnsi="Times New Roman"/>
          <w:spacing w:val="2"/>
          <w:sz w:val="18"/>
        </w:rPr>
      </w:r>
      <w:r>
        <w:rPr>
          <w:rFonts w:ascii="Times New Roman" w:hAnsi="Times New Roman"/>
          <w:sz w:val="18"/>
        </w:rPr>
        <w:t>development</w:t>
      </w:r>
      <w:r>
        <w:rPr>
          <w:rFonts w:ascii="Times New Roman" w:hAnsi="Times New Roman"/>
          <w:spacing w:val="1"/>
          <w:sz w:val="18"/>
        </w:rPr>
      </w:r>
      <w:r>
        <w:rPr>
          <w:rFonts w:ascii="Times New Roman" w:hAnsi="Times New Roman"/>
          <w:sz w:val="18"/>
        </w:rPr>
        <w:t>tools</w:t>
      </w:r>
      <w:r>
        <w:rPr>
          <w:rFonts w:ascii="Times New Roman" w:hAnsi="Times New Roman"/>
          <w:spacing w:val="4"/>
          <w:sz w:val="18"/>
        </w:rPr>
      </w:r>
      <w:r>
        <w:rPr>
          <w:rFonts w:ascii="Times New Roman" w:hAnsi="Times New Roman"/>
          <w:sz w:val="18"/>
        </w:rPr>
        <w:t>for</w:t>
      </w:r>
      <w:r>
        <w:rPr>
          <w:rFonts w:ascii="Times New Roman" w:hAnsi="Times New Roman"/>
          <w:spacing w:val="3"/>
          <w:sz w:val="18"/>
        </w:rPr>
      </w:r>
      <w:r>
        <w:rPr>
          <w:rFonts w:ascii="Times New Roman" w:hAnsi="Times New Roman"/>
          <w:sz w:val="18"/>
        </w:rPr>
        <w:t>client</w:t>
      </w:r>
      <w:r>
        <w:rPr>
          <w:rFonts w:ascii="Times New Roman" w:hAnsi="Times New Roman"/>
          <w:spacing w:val="1"/>
          <w:sz w:val="18"/>
        </w:rPr>
      </w:r>
      <w:r>
        <w:rPr>
          <w:rFonts w:ascii="Times New Roman" w:hAnsi="Times New Roman"/>
          <w:spacing w:val="-2"/>
          <w:sz w:val="18"/>
        </w:rPr>
        <w:t>organizations</w:t>
      </w:r>
    </w:p>
    <w:p>
      <w:pPr>
        <w:pStyle w:val="ListParagraph"/>
        <w:numPr>
          <w:ilvl w:val="0"/>
          <w:numId w:val="1"/>
        </w:numPr>
        <w:tabs>
          <w:tab w:val="clear" w:pos="720"/>
          <w:tab w:val="left" w:pos="1460" w:leader="none"/>
        </w:tabs>
        <w:spacing w:lineRule="auto" w:line="240" w:before="2" w:after="0"/>
        <w:ind w:left="1460" w:right="0" w:hanging="274"/>
        <w:jc w:val="left"/>
        <w:rPr>
          <w:rFonts w:ascii="Times New Roman" w:hAnsi="Times New Roman"/>
          <w:sz w:val="18"/>
        </w:rPr>
      </w:pPr>
      <w:r>
        <w:rPr>
          <w:rFonts w:ascii="Times New Roman" w:hAnsi="Times New Roman"/>
          <w:sz w:val="18"/>
        </w:rPr>
        <w:t>Served</w:t>
      </w:r>
      <w:r>
        <w:rPr>
          <w:rFonts w:ascii="Times New Roman" w:hAnsi="Times New Roman"/>
          <w:spacing w:val="2"/>
          <w:sz w:val="18"/>
        </w:rPr>
      </w:r>
      <w:r>
        <w:rPr>
          <w:rFonts w:ascii="Times New Roman" w:hAnsi="Times New Roman"/>
          <w:sz w:val="18"/>
        </w:rPr>
        <w:t>as</w:t>
      </w:r>
      <w:r>
        <w:rPr>
          <w:rFonts w:ascii="Times New Roman" w:hAnsi="Times New Roman"/>
          <w:spacing w:val="3"/>
          <w:sz w:val="18"/>
        </w:rPr>
      </w:r>
      <w:r>
        <w:rPr>
          <w:rFonts w:ascii="Times New Roman" w:hAnsi="Times New Roman"/>
          <w:sz w:val="18"/>
        </w:rPr>
        <w:t>project</w:t>
      </w:r>
      <w:r>
        <w:rPr>
          <w:rFonts w:ascii="Times New Roman" w:hAnsi="Times New Roman"/>
          <w:spacing w:val="1"/>
          <w:sz w:val="18"/>
        </w:rPr>
      </w:r>
      <w:r>
        <w:rPr>
          <w:rFonts w:ascii="Times New Roman" w:hAnsi="Times New Roman"/>
          <w:sz w:val="18"/>
        </w:rPr>
        <w:t>leader</w:t>
      </w:r>
      <w:r>
        <w:rPr>
          <w:rFonts w:ascii="Times New Roman" w:hAnsi="Times New Roman"/>
          <w:spacing w:val="2"/>
          <w:sz w:val="18"/>
        </w:rPr>
      </w:r>
      <w:r>
        <w:rPr>
          <w:rFonts w:ascii="Times New Roman" w:hAnsi="Times New Roman"/>
          <w:sz w:val="18"/>
        </w:rPr>
        <w:t>and / or</w:t>
      </w:r>
      <w:r>
        <w:rPr>
          <w:rFonts w:ascii="Times New Roman" w:hAnsi="Times New Roman"/>
          <w:spacing w:val="6"/>
          <w:sz w:val="18"/>
        </w:rPr>
      </w:r>
      <w:r>
        <w:rPr>
          <w:rFonts w:ascii="Times New Roman" w:hAnsi="Times New Roman"/>
          <w:sz w:val="18"/>
        </w:rPr>
        <w:t>manager</w:t>
      </w:r>
      <w:r>
        <w:rPr>
          <w:rFonts w:ascii="Times New Roman" w:hAnsi="Times New Roman"/>
          <w:spacing w:val="2"/>
          <w:sz w:val="18"/>
        </w:rPr>
      </w:r>
      <w:r>
        <w:rPr>
          <w:rFonts w:ascii="Times New Roman" w:hAnsi="Times New Roman"/>
          <w:sz w:val="18"/>
        </w:rPr>
        <w:t>for</w:t>
      </w:r>
      <w:r>
        <w:rPr>
          <w:rFonts w:ascii="Times New Roman" w:hAnsi="Times New Roman"/>
          <w:spacing w:val="6"/>
          <w:sz w:val="18"/>
        </w:rPr>
      </w:r>
      <w:r>
        <w:rPr>
          <w:rFonts w:ascii="Times New Roman" w:hAnsi="Times New Roman"/>
          <w:sz w:val="18"/>
        </w:rPr>
        <w:t>major</w:t>
      </w:r>
      <w:r>
        <w:rPr>
          <w:rFonts w:ascii="Times New Roman" w:hAnsi="Times New Roman"/>
          <w:spacing w:val="2"/>
          <w:sz w:val="18"/>
        </w:rPr>
      </w:r>
      <w:r>
        <w:rPr>
          <w:rFonts w:ascii="Times New Roman" w:hAnsi="Times New Roman"/>
          <w:sz w:val="18"/>
        </w:rPr>
        <w:t>software</w:t>
      </w:r>
      <w:r>
        <w:rPr>
          <w:rFonts w:ascii="Times New Roman" w:hAnsi="Times New Roman"/>
          <w:spacing w:val="1"/>
          <w:sz w:val="18"/>
        </w:rPr>
      </w:r>
      <w:r>
        <w:rPr>
          <w:rFonts w:ascii="Times New Roman" w:hAnsi="Times New Roman"/>
          <w:sz w:val="18"/>
        </w:rPr>
        <w:t>development</w:t>
      </w:r>
      <w:r>
        <w:rPr>
          <w:rFonts w:ascii="Times New Roman" w:hAnsi="Times New Roman"/>
          <w:spacing w:val="1"/>
          <w:sz w:val="18"/>
        </w:rPr>
      </w:r>
      <w:r>
        <w:rPr>
          <w:rFonts w:ascii="Times New Roman" w:hAnsi="Times New Roman"/>
          <w:spacing w:val="-2"/>
          <w:sz w:val="18"/>
        </w:rPr>
        <w:t>projects</w:t>
      </w:r>
    </w:p>
    <w:p>
      <w:pPr>
        <w:pStyle w:val="TextBody"/>
        <w:spacing w:before="10" w:after="0"/>
        <w:rPr>
          <w:rFonts w:ascii="Times New Roman" w:hAnsi="Times New Roman"/>
          <w:sz w:val="18"/>
        </w:rPr>
      </w:pPr>
      <w:r>
        <w:rPr>
          <w:rFonts w:ascii="Times New Roman" w:hAnsi="Times New Roman"/>
          <w:sz w:val="18"/>
        </w:rPr>
      </w:r>
    </w:p>
    <w:p>
      <w:pPr>
        <w:pStyle w:val="Normal"/>
        <w:tabs>
          <w:tab w:val="clear" w:pos="720"/>
          <w:tab w:val="left" w:pos="8254" w:leader="none"/>
        </w:tabs>
        <w:spacing w:before="0" w:after="0"/>
        <w:ind w:left="910" w:right="0" w:hanging="0"/>
        <w:jc w:val="left"/>
        <w:rPr>
          <w:rFonts w:ascii="Times New Roman" w:hAnsi="Times New Roman"/>
          <w:sz w:val="18"/>
        </w:rPr>
      </w:pPr>
      <w:r>
        <w:rPr>
          <w:rFonts w:ascii="Times New Roman" w:hAnsi="Times New Roman"/>
          <w:i/>
          <w:sz w:val="18"/>
        </w:rPr>
        <w:t>BOSTON</w:t>
      </w:r>
      <w:r>
        <w:rPr>
          <w:rFonts w:ascii="Times New Roman" w:hAnsi="Times New Roman"/>
          <w:i/>
          <w:spacing w:val="5"/>
          <w:sz w:val="18"/>
        </w:rPr>
      </w:r>
      <w:r>
        <w:rPr>
          <w:rFonts w:ascii="Times New Roman" w:hAnsi="Times New Roman"/>
          <w:i/>
          <w:sz w:val="18"/>
        </w:rPr>
        <w:t>SYSTEMS</w:t>
      </w:r>
      <w:r>
        <w:rPr>
          <w:rFonts w:ascii="Times New Roman" w:hAnsi="Times New Roman"/>
          <w:i/>
          <w:spacing w:val="5"/>
          <w:sz w:val="18"/>
        </w:rPr>
      </w:r>
      <w:r>
        <w:rPr>
          <w:rFonts w:ascii="Times New Roman" w:hAnsi="Times New Roman"/>
          <w:i/>
          <w:sz w:val="18"/>
        </w:rPr>
        <w:t>CROUP,</w:t>
      </w:r>
      <w:r>
        <w:rPr>
          <w:rFonts w:ascii="Times New Roman" w:hAnsi="Times New Roman"/>
          <w:i/>
          <w:spacing w:val="5"/>
          <w:sz w:val="18"/>
        </w:rPr>
      </w:r>
      <w:r>
        <w:rPr>
          <w:rFonts w:ascii="Times New Roman" w:hAnsi="Times New Roman"/>
          <w:i/>
          <w:spacing w:val="-4"/>
          <w:sz w:val="18"/>
        </w:rPr>
        <w:t>INC.</w:t>
      </w:r>
      <w:r>
        <w:rPr>
          <w:rFonts w:ascii="Times New Roman" w:hAnsi="Times New Roman"/>
          <w:i/>
          <w:sz w:val="18"/>
        </w:rPr>
      </w:r>
      <w:r>
        <w:rPr>
          <w:rFonts w:ascii="Times New Roman" w:hAnsi="Times New Roman"/>
          <w:sz w:val="18"/>
        </w:rPr>
        <w:t>Boston,</w:t>
      </w:r>
      <w:r>
        <w:rPr>
          <w:rFonts w:ascii="Times New Roman" w:hAnsi="Times New Roman"/>
          <w:spacing w:val="2"/>
          <w:sz w:val="18"/>
        </w:rPr>
      </w:r>
      <w:r>
        <w:rPr>
          <w:rFonts w:ascii="Times New Roman" w:hAnsi="Times New Roman"/>
          <w:spacing w:val="-5"/>
          <w:sz w:val="18"/>
        </w:rPr>
        <w:t>MA</w:t>
      </w:r>
    </w:p>
    <w:p>
      <w:pPr>
        <w:pStyle w:val="Normal"/>
        <w:tabs>
          <w:tab w:val="clear" w:pos="720"/>
          <w:tab w:val="left" w:pos="8346" w:leader="none"/>
        </w:tabs>
        <w:spacing w:before="22" w:after="0"/>
        <w:ind w:left="910" w:right="0" w:hanging="0"/>
        <w:jc w:val="left"/>
        <w:rPr>
          <w:rFonts w:ascii="Times New Roman" w:hAnsi="Times New Roman"/>
          <w:sz w:val="18"/>
        </w:rPr>
      </w:pPr>
      <w:r>
        <w:rPr>
          <w:rFonts w:ascii="Times New Roman" w:hAnsi="Times New Roman"/>
          <w:b/>
          <w:sz w:val="18"/>
        </w:rPr>
        <w:t>Senior</w:t>
      </w:r>
      <w:r>
        <w:rPr>
          <w:rFonts w:ascii="Times New Roman" w:hAnsi="Times New Roman"/>
          <w:b/>
          <w:spacing w:val="2"/>
          <w:sz w:val="18"/>
        </w:rPr>
      </w:r>
      <w:r>
        <w:rPr>
          <w:rFonts w:ascii="Times New Roman" w:hAnsi="Times New Roman"/>
          <w:b/>
          <w:spacing w:val="-2"/>
          <w:sz w:val="18"/>
        </w:rPr>
        <w:t>Associate</w:t>
      </w:r>
      <w:r>
        <w:rPr>
          <w:rFonts w:ascii="Times New Roman" w:hAnsi="Times New Roman"/>
          <w:b/>
          <w:sz w:val="18"/>
        </w:rPr>
      </w:r>
      <w:r>
        <w:rPr>
          <w:rFonts w:ascii="Times New Roman" w:hAnsi="Times New Roman"/>
          <w:sz w:val="18"/>
        </w:rPr>
        <w:t>1984-</w:t>
      </w:r>
      <w:r>
        <w:rPr>
          <w:rFonts w:ascii="Times New Roman" w:hAnsi="Times New Roman"/>
          <w:spacing w:val="-4"/>
          <w:sz w:val="18"/>
        </w:rPr>
        <w:t>1988</w:t>
      </w:r>
    </w:p>
    <w:p>
      <w:pPr>
        <w:pStyle w:val="ListParagraph"/>
        <w:numPr>
          <w:ilvl w:val="0"/>
          <w:numId w:val="1"/>
        </w:numPr>
        <w:tabs>
          <w:tab w:val="clear" w:pos="720"/>
          <w:tab w:val="left" w:pos="1460" w:leader="none"/>
        </w:tabs>
        <w:spacing w:lineRule="auto" w:line="240" w:before="17" w:after="0"/>
        <w:ind w:left="1460" w:right="0" w:hanging="274"/>
        <w:jc w:val="left"/>
        <w:rPr>
          <w:rFonts w:ascii="Times New Roman" w:hAnsi="Times New Roman"/>
          <w:sz w:val="18"/>
        </w:rPr>
      </w:pPr>
      <w:r>
        <w:rPr>
          <w:rFonts w:ascii="Times New Roman" w:hAnsi="Times New Roman"/>
          <w:sz w:val="18"/>
        </w:rPr>
        <w:t>Developed</w:t>
      </w:r>
      <w:r>
        <w:rPr>
          <w:rFonts w:ascii="Times New Roman" w:hAnsi="Times New Roman"/>
          <w:spacing w:val="2"/>
          <w:sz w:val="18"/>
        </w:rPr>
      </w:r>
      <w:r>
        <w:rPr>
          <w:rFonts w:ascii="Times New Roman" w:hAnsi="Times New Roman"/>
          <w:sz w:val="18"/>
        </w:rPr>
        <w:t>custom</w:t>
      </w:r>
      <w:r>
        <w:rPr>
          <w:rFonts w:ascii="Times New Roman" w:hAnsi="Times New Roman"/>
          <w:spacing w:val="2"/>
          <w:sz w:val="18"/>
        </w:rPr>
      </w:r>
      <w:r>
        <w:rPr>
          <w:rFonts w:ascii="Times New Roman" w:hAnsi="Times New Roman"/>
          <w:sz w:val="18"/>
        </w:rPr>
        <w:t>software</w:t>
      </w:r>
      <w:r>
        <w:rPr>
          <w:rFonts w:ascii="Times New Roman" w:hAnsi="Times New Roman"/>
          <w:spacing w:val="2"/>
          <w:sz w:val="18"/>
        </w:rPr>
      </w:r>
      <w:r>
        <w:rPr>
          <w:rFonts w:ascii="Times New Roman" w:hAnsi="Times New Roman"/>
          <w:sz w:val="18"/>
        </w:rPr>
        <w:t>solutions</w:t>
      </w:r>
      <w:r>
        <w:rPr>
          <w:rFonts w:ascii="Times New Roman" w:hAnsi="Times New Roman"/>
          <w:spacing w:val="4"/>
          <w:sz w:val="18"/>
        </w:rPr>
      </w:r>
      <w:r>
        <w:rPr>
          <w:rFonts w:ascii="Times New Roman" w:hAnsi="Times New Roman"/>
          <w:sz w:val="18"/>
        </w:rPr>
        <w:t>for</w:t>
      </w:r>
      <w:r>
        <w:rPr>
          <w:rFonts w:ascii="Times New Roman" w:hAnsi="Times New Roman"/>
          <w:spacing w:val="3"/>
          <w:sz w:val="18"/>
        </w:rPr>
      </w:r>
      <w:r>
        <w:rPr>
          <w:rFonts w:ascii="Times New Roman" w:hAnsi="Times New Roman"/>
          <w:sz w:val="18"/>
        </w:rPr>
        <w:t>business</w:t>
      </w:r>
      <w:r>
        <w:rPr>
          <w:rFonts w:ascii="Times New Roman" w:hAnsi="Times New Roman"/>
          <w:spacing w:val="4"/>
          <w:sz w:val="18"/>
        </w:rPr>
      </w:r>
      <w:r>
        <w:rPr>
          <w:rFonts w:ascii="Times New Roman" w:hAnsi="Times New Roman"/>
          <w:spacing w:val="-2"/>
          <w:sz w:val="18"/>
        </w:rPr>
        <w:t>clients</w:t>
      </w:r>
    </w:p>
    <w:p>
      <w:pPr>
        <w:pStyle w:val="ListParagraph"/>
        <w:numPr>
          <w:ilvl w:val="0"/>
          <w:numId w:val="1"/>
        </w:numPr>
        <w:tabs>
          <w:tab w:val="clear" w:pos="720"/>
          <w:tab w:val="left" w:pos="1460" w:leader="none"/>
        </w:tabs>
        <w:spacing w:lineRule="auto" w:line="240" w:before="6" w:after="0"/>
        <w:ind w:left="1460" w:right="0" w:hanging="274"/>
        <w:jc w:val="left"/>
        <w:rPr>
          <w:rFonts w:ascii="Times New Roman" w:hAnsi="Times New Roman"/>
          <w:sz w:val="18"/>
        </w:rPr>
      </w:pPr>
      <w:r>
        <w:rPr>
          <w:rFonts w:ascii="Times New Roman" w:hAnsi="Times New Roman"/>
          <w:sz w:val="18"/>
        </w:rPr>
        <w:t>Served</w:t>
      </w:r>
      <w:r>
        <w:rPr>
          <w:rFonts w:ascii="Times New Roman" w:hAnsi="Times New Roman"/>
          <w:spacing w:val="1"/>
          <w:sz w:val="18"/>
        </w:rPr>
      </w:r>
      <w:r>
        <w:rPr>
          <w:rFonts w:ascii="Times New Roman" w:hAnsi="Times New Roman"/>
          <w:sz w:val="18"/>
        </w:rPr>
        <w:t>as</w:t>
      </w:r>
      <w:r>
        <w:rPr>
          <w:rFonts w:ascii="Times New Roman" w:hAnsi="Times New Roman"/>
          <w:spacing w:val="3"/>
          <w:sz w:val="18"/>
        </w:rPr>
      </w:r>
      <w:r>
        <w:rPr>
          <w:rFonts w:ascii="Times New Roman" w:hAnsi="Times New Roman"/>
          <w:sz w:val="18"/>
        </w:rPr>
        <w:t>project</w:t>
      </w:r>
      <w:r>
        <w:rPr>
          <w:rFonts w:ascii="Times New Roman" w:hAnsi="Times New Roman"/>
          <w:spacing w:val="1"/>
          <w:sz w:val="18"/>
        </w:rPr>
      </w:r>
      <w:r>
        <w:rPr>
          <w:rFonts w:ascii="Times New Roman" w:hAnsi="Times New Roman"/>
          <w:sz w:val="18"/>
        </w:rPr>
        <w:t>leader / manager</w:t>
      </w:r>
      <w:r>
        <w:rPr>
          <w:rFonts w:ascii="Times New Roman" w:hAnsi="Times New Roman"/>
          <w:spacing w:val="2"/>
          <w:sz w:val="18"/>
        </w:rPr>
      </w:r>
      <w:r>
        <w:rPr>
          <w:rFonts w:ascii="Times New Roman" w:hAnsi="Times New Roman"/>
          <w:sz w:val="18"/>
        </w:rPr>
        <w:t>for</w:t>
      </w:r>
      <w:r>
        <w:rPr>
          <w:rFonts w:ascii="Times New Roman" w:hAnsi="Times New Roman"/>
          <w:spacing w:val="7"/>
          <w:sz w:val="18"/>
        </w:rPr>
      </w:r>
      <w:r>
        <w:rPr>
          <w:rFonts w:ascii="Times New Roman" w:hAnsi="Times New Roman"/>
          <w:sz w:val="18"/>
        </w:rPr>
        <w:t>internal client</w:t>
      </w:r>
      <w:r>
        <w:rPr>
          <w:rFonts w:ascii="Times New Roman" w:hAnsi="Times New Roman"/>
          <w:spacing w:val="6"/>
          <w:sz w:val="18"/>
        </w:rPr>
      </w:r>
      <w:r>
        <w:rPr>
          <w:rFonts w:ascii="Times New Roman" w:hAnsi="Times New Roman"/>
          <w:sz w:val="18"/>
        </w:rPr>
        <w:t>MIS</w:t>
      </w:r>
      <w:r>
        <w:rPr>
          <w:rFonts w:ascii="Times New Roman" w:hAnsi="Times New Roman"/>
          <w:spacing w:val="3"/>
          <w:sz w:val="18"/>
        </w:rPr>
      </w:r>
      <w:r>
        <w:rPr>
          <w:rFonts w:ascii="Times New Roman" w:hAnsi="Times New Roman"/>
          <w:sz w:val="18"/>
        </w:rPr>
        <w:t>software development</w:t>
      </w:r>
      <w:r>
        <w:rPr>
          <w:rFonts w:ascii="Times New Roman" w:hAnsi="Times New Roman"/>
          <w:spacing w:val="1"/>
          <w:sz w:val="18"/>
        </w:rPr>
      </w:r>
      <w:r>
        <w:rPr>
          <w:rFonts w:ascii="Times New Roman" w:hAnsi="Times New Roman"/>
          <w:spacing w:val="-2"/>
          <w:sz w:val="18"/>
        </w:rPr>
        <w:t>projects</w:t>
      </w:r>
    </w:p>
    <w:p>
      <w:pPr>
        <w:sectPr>
          <w:headerReference w:type="default" r:id="rId14"/>
          <w:type w:val="nextPage"/>
          <w:pgSz w:w="12240" w:h="15840"/>
          <w:pgMar w:left="1080" w:right="720" w:gutter="0" w:header="320" w:top="1280" w:footer="0" w:bottom="1099"/>
          <w:pgNumType w:fmt="decimal"/>
          <w:formProt w:val="false"/>
          <w:textDirection w:val="lrTb"/>
          <w:docGrid w:type="default" w:linePitch="100" w:charSpace="4096"/>
        </w:sectPr>
        <w:pStyle w:val="ListParagraph"/>
        <w:numPr>
          <w:ilvl w:val="0"/>
          <w:numId w:val="1"/>
        </w:numPr>
        <w:tabs>
          <w:tab w:val="clear" w:pos="720"/>
          <w:tab w:val="left" w:pos="1460" w:leader="none"/>
        </w:tabs>
        <w:spacing w:lineRule="auto" w:line="240" w:before="5" w:after="0"/>
        <w:ind w:left="1460" w:right="0" w:hanging="274"/>
        <w:jc w:val="left"/>
        <w:rPr>
          <w:rFonts w:ascii="Times New Roman" w:hAnsi="Times New Roman"/>
          <w:sz w:val="18"/>
        </w:rPr>
      </w:pPr>
      <w:r>
        <w:rPr>
          <w:rFonts w:ascii="Times New Roman" w:hAnsi="Times New Roman"/>
          <w:sz w:val="18"/>
        </w:rPr>
        <w:t>Provided</w:t>
      </w:r>
      <w:r>
        <w:rPr>
          <w:rFonts w:ascii="Times New Roman" w:hAnsi="Times New Roman"/>
          <w:spacing w:val="2"/>
          <w:sz w:val="18"/>
        </w:rPr>
      </w:r>
      <w:r>
        <w:rPr>
          <w:rFonts w:ascii="Times New Roman" w:hAnsi="Times New Roman"/>
          <w:sz w:val="18"/>
        </w:rPr>
        <w:t>technical</w:t>
      </w:r>
      <w:r>
        <w:rPr>
          <w:rFonts w:ascii="Times New Roman" w:hAnsi="Times New Roman"/>
          <w:spacing w:val="1"/>
          <w:sz w:val="18"/>
        </w:rPr>
      </w:r>
      <w:r>
        <w:rPr>
          <w:rFonts w:ascii="Times New Roman" w:hAnsi="Times New Roman"/>
          <w:sz w:val="18"/>
        </w:rPr>
        <w:t>training</w:t>
      </w:r>
      <w:r>
        <w:rPr>
          <w:rFonts w:ascii="Times New Roman" w:hAnsi="Times New Roman"/>
          <w:spacing w:val="2"/>
          <w:sz w:val="18"/>
        </w:rPr>
      </w:r>
      <w:r>
        <w:rPr>
          <w:rFonts w:ascii="Times New Roman" w:hAnsi="Times New Roman"/>
          <w:sz w:val="18"/>
        </w:rPr>
        <w:t>to</w:t>
      </w:r>
      <w:r>
        <w:rPr>
          <w:rFonts w:ascii="Times New Roman" w:hAnsi="Times New Roman"/>
          <w:spacing w:val="2"/>
          <w:sz w:val="18"/>
        </w:rPr>
      </w:r>
      <w:r>
        <w:rPr>
          <w:rFonts w:ascii="Times New Roman" w:hAnsi="Times New Roman"/>
          <w:sz w:val="18"/>
        </w:rPr>
        <w:t>client</w:t>
      </w:r>
      <w:r>
        <w:rPr>
          <w:rFonts w:ascii="Times New Roman" w:hAnsi="Times New Roman"/>
          <w:spacing w:val="1"/>
          <w:sz w:val="18"/>
        </w:rPr>
      </w:r>
      <w:r>
        <w:rPr>
          <w:rFonts w:ascii="Times New Roman" w:hAnsi="Times New Roman"/>
          <w:sz w:val="18"/>
        </w:rPr>
        <w:t>MIS</w:t>
      </w:r>
      <w:r>
        <w:rPr>
          <w:rFonts w:ascii="Times New Roman" w:hAnsi="Times New Roman"/>
          <w:spacing w:val="3"/>
          <w:sz w:val="18"/>
        </w:rPr>
      </w:r>
      <w:r>
        <w:rPr>
          <w:rFonts w:ascii="Times New Roman" w:hAnsi="Times New Roman"/>
          <w:spacing w:val="-2"/>
          <w:sz w:val="18"/>
        </w:rPr>
        <w:t>staffs</w:t>
      </w:r>
    </w:p>
    <w:p>
      <w:pPr>
        <w:pStyle w:val="TextBody"/>
        <w:rPr>
          <w:rFonts w:ascii="Times New Roman" w:hAnsi="Times New Roman"/>
          <w:sz w:val="18"/>
        </w:rPr>
      </w:pPr>
      <w:r>
        <w:rPr>
          <w:rFonts w:ascii="Times New Roman" w:hAnsi="Times New Roman"/>
          <w:sz w:val="18"/>
        </w:rPr>
      </w:r>
    </w:p>
    <w:p>
      <w:pPr>
        <w:pStyle w:val="TextBody"/>
        <w:rPr>
          <w:rFonts w:ascii="Times New Roman" w:hAnsi="Times New Roman"/>
          <w:sz w:val="18"/>
        </w:rPr>
      </w:pPr>
      <w:r>
        <w:rPr>
          <w:rFonts w:ascii="Times New Roman" w:hAnsi="Times New Roman"/>
          <w:sz w:val="18"/>
        </w:rPr>
      </w:r>
    </w:p>
    <w:p>
      <w:pPr>
        <w:pStyle w:val="TextBody"/>
        <w:spacing w:before="6" w:after="0"/>
        <w:rPr>
          <w:rFonts w:ascii="Times New Roman" w:hAnsi="Times New Roman"/>
          <w:sz w:val="18"/>
        </w:rPr>
      </w:pPr>
      <w:r>
        <w:rPr>
          <w:rFonts w:ascii="Times New Roman" w:hAnsi="Times New Roman"/>
          <w:sz w:val="18"/>
        </w:rPr>
      </w:r>
    </w:p>
    <w:p>
      <w:pPr>
        <w:pStyle w:val="Normal"/>
        <w:tabs>
          <w:tab w:val="clear" w:pos="720"/>
          <w:tab w:val="left" w:pos="7251" w:leader="none"/>
        </w:tabs>
        <w:spacing w:before="0" w:after="0"/>
        <w:ind w:left="0" w:right="375" w:hanging="0"/>
        <w:jc w:val="center"/>
        <w:rPr>
          <w:rFonts w:ascii="Times New Roman" w:hAnsi="Times New Roman"/>
          <w:sz w:val="18"/>
        </w:rPr>
      </w:pPr>
      <w:r>
        <w:rPr>
          <w:rFonts w:ascii="Times New Roman" w:hAnsi="Times New Roman"/>
          <w:i/>
          <w:sz w:val="18"/>
        </w:rPr>
        <w:t>MITRE</w:t>
      </w:r>
      <w:r>
        <w:rPr>
          <w:rFonts w:ascii="Times New Roman" w:hAnsi="Times New Roman"/>
          <w:i/>
          <w:spacing w:val="1"/>
          <w:sz w:val="18"/>
        </w:rPr>
      </w:r>
      <w:r>
        <w:rPr>
          <w:rFonts w:ascii="Times New Roman" w:hAnsi="Times New Roman"/>
          <w:i/>
          <w:spacing w:val="-2"/>
          <w:sz w:val="18"/>
        </w:rPr>
        <w:t>Cor port ation.</w:t>
      </w:r>
      <w:r>
        <w:rPr>
          <w:rFonts w:ascii="Times New Roman" w:hAnsi="Times New Roman"/>
          <w:i/>
          <w:sz w:val="18"/>
        </w:rPr>
      </w:r>
      <w:r>
        <w:rPr>
          <w:rFonts w:ascii="Times New Roman" w:hAnsi="Times New Roman"/>
          <w:sz w:val="18"/>
        </w:rPr>
        <w:t>Bedford,</w:t>
      </w:r>
      <w:r>
        <w:rPr>
          <w:rFonts w:ascii="Times New Roman" w:hAnsi="Times New Roman"/>
          <w:spacing w:val="4"/>
          <w:sz w:val="18"/>
        </w:rPr>
      </w:r>
      <w:r>
        <w:rPr>
          <w:rFonts w:ascii="Times New Roman" w:hAnsi="Times New Roman"/>
          <w:spacing w:val="-5"/>
          <w:sz w:val="18"/>
        </w:rPr>
        <w:t>MA</w:t>
      </w:r>
    </w:p>
    <w:p>
      <w:pPr>
        <w:pStyle w:val="Normal"/>
        <w:tabs>
          <w:tab w:val="clear" w:pos="720"/>
          <w:tab w:val="left" w:pos="8346" w:leader="none"/>
        </w:tabs>
        <w:spacing w:before="23" w:after="0"/>
        <w:ind w:left="910" w:right="0" w:hanging="0"/>
        <w:jc w:val="left"/>
        <w:rPr>
          <w:rFonts w:ascii="Times New Roman" w:hAnsi="Times New Roman"/>
          <w:sz w:val="18"/>
        </w:rPr>
      </w:pPr>
      <w:r>
        <w:rPr>
          <w:rFonts w:ascii="Times New Roman" w:hAnsi="Times New Roman"/>
          <w:b/>
          <w:sz w:val="18"/>
        </w:rPr>
        <w:t>Member</w:t>
      </w:r>
      <w:r>
        <w:rPr>
          <w:rFonts w:ascii="Times New Roman" w:hAnsi="Times New Roman"/>
          <w:b/>
          <w:spacing w:val="-1"/>
          <w:sz w:val="18"/>
        </w:rPr>
      </w:r>
      <w:r>
        <w:rPr>
          <w:rFonts w:ascii="Times New Roman" w:hAnsi="Times New Roman"/>
          <w:b/>
          <w:sz w:val="18"/>
        </w:rPr>
        <w:t>of</w:t>
      </w:r>
      <w:r>
        <w:rPr>
          <w:rFonts w:ascii="Times New Roman" w:hAnsi="Times New Roman"/>
          <w:b/>
          <w:spacing w:val="3"/>
          <w:sz w:val="18"/>
        </w:rPr>
      </w:r>
      <w:r>
        <w:rPr>
          <w:rFonts w:ascii="Times New Roman" w:hAnsi="Times New Roman"/>
          <w:b/>
          <w:sz w:val="18"/>
        </w:rPr>
        <w:t>the</w:t>
      </w:r>
      <w:r>
        <w:rPr>
          <w:rFonts w:ascii="Times New Roman" w:hAnsi="Times New Roman"/>
          <w:b/>
          <w:spacing w:val="1"/>
          <w:sz w:val="18"/>
        </w:rPr>
      </w:r>
      <w:r>
        <w:rPr>
          <w:rFonts w:ascii="Times New Roman" w:hAnsi="Times New Roman"/>
          <w:b/>
          <w:sz w:val="18"/>
        </w:rPr>
        <w:t>Technical</w:t>
      </w:r>
      <w:r>
        <w:rPr>
          <w:rFonts w:ascii="Times New Roman" w:hAnsi="Times New Roman"/>
          <w:b/>
          <w:spacing w:val="2"/>
          <w:sz w:val="18"/>
        </w:rPr>
      </w:r>
      <w:r>
        <w:rPr>
          <w:rFonts w:ascii="Times New Roman" w:hAnsi="Times New Roman"/>
          <w:b/>
          <w:spacing w:val="-2"/>
          <w:sz w:val="18"/>
        </w:rPr>
        <w:t>Staff</w:t>
      </w:r>
      <w:r>
        <w:rPr>
          <w:rFonts w:ascii="Times New Roman" w:hAnsi="Times New Roman"/>
          <w:b/>
          <w:sz w:val="18"/>
        </w:rPr>
      </w:r>
      <w:r>
        <w:rPr>
          <w:rFonts w:ascii="Times New Roman" w:hAnsi="Times New Roman"/>
          <w:sz w:val="18"/>
        </w:rPr>
        <w:t>1983-</w:t>
      </w:r>
      <w:r>
        <w:rPr>
          <w:rFonts w:ascii="Times New Roman" w:hAnsi="Times New Roman"/>
          <w:spacing w:val="-4"/>
          <w:sz w:val="18"/>
        </w:rPr>
        <w:t>1984</w:t>
      </w:r>
    </w:p>
    <w:p>
      <w:pPr>
        <w:pStyle w:val="ListParagraph"/>
        <w:numPr>
          <w:ilvl w:val="0"/>
          <w:numId w:val="1"/>
        </w:numPr>
        <w:tabs>
          <w:tab w:val="clear" w:pos="720"/>
          <w:tab w:val="left" w:pos="1459" w:leader="none"/>
          <w:tab w:val="left" w:pos="1461" w:leader="none"/>
        </w:tabs>
        <w:spacing w:lineRule="auto" w:line="264" w:before="17" w:after="0"/>
        <w:ind w:left="1461" w:right="1332" w:hanging="276"/>
        <w:jc w:val="left"/>
        <w:rPr>
          <w:rFonts w:ascii="Times New Roman" w:hAnsi="Times New Roman"/>
          <w:sz w:val="18"/>
        </w:rPr>
      </w:pPr>
      <w:r>
        <w:rPr>
          <w:rFonts w:ascii="Times New Roman" w:hAnsi="Times New Roman"/>
          <w:sz w:val="18"/>
        </w:rPr>
        <w:t>Developed customized hardware and software for Air Force procurement activities.</w:t>
      </w:r>
      <w:r>
        <w:rPr>
          <w:rFonts w:ascii="Times New Roman" w:hAnsi="Times New Roman"/>
          <w:spacing w:val="40"/>
          <w:sz w:val="18"/>
        </w:rPr>
      </w:r>
      <w:r>
        <w:rPr>
          <w:rFonts w:ascii="Times New Roman" w:hAnsi="Times New Roman"/>
          <w:sz w:val="18"/>
        </w:rPr>
        <w:t>Tested and verified military communications equipment and protocols.</w:t>
      </w:r>
    </w:p>
    <w:p>
      <w:pPr>
        <w:pStyle w:val="ListParagraph"/>
        <w:numPr>
          <w:ilvl w:val="0"/>
          <w:numId w:val="1"/>
        </w:numPr>
        <w:tabs>
          <w:tab w:val="clear" w:pos="720"/>
          <w:tab w:val="left" w:pos="1460" w:leader="none"/>
        </w:tabs>
        <w:spacing w:lineRule="exact" w:line="217" w:before="0" w:after="0"/>
        <w:ind w:left="1460" w:right="0" w:hanging="274"/>
        <w:jc w:val="left"/>
        <w:rPr>
          <w:rFonts w:ascii="Times New Roman" w:hAnsi="Times New Roman"/>
          <w:sz w:val="18"/>
        </w:rPr>
      </w:pPr>
      <w:r>
        <w:rPr>
          <w:rFonts w:ascii="Times New Roman" w:hAnsi="Times New Roman"/>
          <w:sz w:val="18"/>
        </w:rPr>
        <w:t>Granted</w:t>
      </w:r>
      <w:r>
        <w:rPr>
          <w:rFonts w:ascii="Times New Roman" w:hAnsi="Times New Roman"/>
          <w:spacing w:val="2"/>
          <w:sz w:val="18"/>
        </w:rPr>
      </w:r>
      <w:r>
        <w:rPr>
          <w:rFonts w:ascii="Times New Roman" w:hAnsi="Times New Roman"/>
          <w:sz w:val="18"/>
        </w:rPr>
        <w:t>Secret</w:t>
      </w:r>
      <w:r>
        <w:rPr>
          <w:rFonts w:ascii="Times New Roman" w:hAnsi="Times New Roman"/>
          <w:spacing w:val="1"/>
          <w:sz w:val="18"/>
        </w:rPr>
      </w:r>
      <w:r>
        <w:rPr>
          <w:rFonts w:ascii="Times New Roman" w:hAnsi="Times New Roman"/>
          <w:spacing w:val="-2"/>
          <w:sz w:val="18"/>
        </w:rPr>
        <w:t>Clearance</w:t>
      </w:r>
    </w:p>
    <w:p>
      <w:pPr>
        <w:pStyle w:val="TextBody"/>
        <w:spacing w:before="43" w:after="0"/>
        <w:rPr>
          <w:rFonts w:ascii="Times New Roman" w:hAnsi="Times New Roman"/>
          <w:sz w:val="18"/>
        </w:rPr>
      </w:pPr>
      <w:r>
        <w:rPr>
          <w:rFonts w:ascii="Times New Roman" w:hAnsi="Times New Roman"/>
          <w:sz w:val="18"/>
        </w:rPr>
      </w:r>
    </w:p>
    <w:p>
      <w:pPr>
        <w:pStyle w:val="Normal"/>
        <w:spacing w:before="0" w:after="0"/>
        <w:ind w:left="0" w:right="364" w:hanging="0"/>
        <w:jc w:val="center"/>
        <w:rPr>
          <w:rFonts w:ascii="Times New Roman" w:hAnsi="Times New Roman"/>
          <w:b/>
          <w:b/>
          <w:sz w:val="21"/>
        </w:rPr>
      </w:pPr>
      <w:r>
        <w:rPr>
          <w:rFonts w:ascii="Times New Roman" w:hAnsi="Times New Roman"/>
          <w:b/>
          <w:sz w:val="21"/>
          <w:u w:val="single"/>
        </w:rPr>
        <w:t>EDUCATION,</w:t>
      </w:r>
      <w:r>
        <w:rPr>
          <w:rFonts w:ascii="Times New Roman" w:hAnsi="Times New Roman"/>
          <w:b/>
          <w:spacing w:val="8"/>
          <w:sz w:val="21"/>
          <w:u w:val="single"/>
        </w:rPr>
      </w:r>
      <w:r>
        <w:rPr>
          <w:rFonts w:ascii="Times New Roman" w:hAnsi="Times New Roman"/>
          <w:b/>
          <w:sz w:val="21"/>
          <w:u w:val="single"/>
        </w:rPr>
        <w:t>PROFESSIONAL</w:t>
      </w:r>
      <w:r>
        <w:rPr>
          <w:rFonts w:ascii="Times New Roman" w:hAnsi="Times New Roman"/>
          <w:b/>
          <w:spacing w:val="6"/>
          <w:sz w:val="21"/>
          <w:u w:val="single"/>
        </w:rPr>
      </w:r>
      <w:r>
        <w:rPr>
          <w:rFonts w:ascii="Times New Roman" w:hAnsi="Times New Roman"/>
          <w:b/>
          <w:sz w:val="21"/>
          <w:u w:val="single"/>
        </w:rPr>
        <w:t>DEVELOPMENT</w:t>
      </w:r>
      <w:r>
        <w:rPr>
          <w:rFonts w:ascii="Times New Roman" w:hAnsi="Times New Roman"/>
          <w:b/>
          <w:spacing w:val="7"/>
          <w:sz w:val="21"/>
          <w:u w:val="single"/>
        </w:rPr>
      </w:r>
      <w:r>
        <w:rPr>
          <w:rFonts w:ascii="Times New Roman" w:hAnsi="Times New Roman"/>
          <w:b/>
          <w:sz w:val="21"/>
          <w:u w:val="single"/>
        </w:rPr>
        <w:t>&amp;</w:t>
      </w:r>
      <w:r>
        <w:rPr>
          <w:rFonts w:ascii="Times New Roman" w:hAnsi="Times New Roman"/>
          <w:b/>
          <w:spacing w:val="9"/>
          <w:sz w:val="21"/>
          <w:u w:val="single"/>
        </w:rPr>
      </w:r>
      <w:r>
        <w:rPr>
          <w:rFonts w:ascii="Times New Roman" w:hAnsi="Times New Roman"/>
          <w:b/>
          <w:spacing w:val="-2"/>
          <w:sz w:val="21"/>
          <w:u w:val="single"/>
        </w:rPr>
        <w:t>AFFILIATIONS</w:t>
      </w:r>
    </w:p>
    <w:p>
      <w:pPr>
        <w:pStyle w:val="TextBody"/>
        <w:spacing w:before="8" w:after="0"/>
        <w:rPr>
          <w:rFonts w:ascii="Times New Roman" w:hAnsi="Times New Roman"/>
          <w:b/>
          <w:b/>
          <w:sz w:val="18"/>
        </w:rPr>
      </w:pPr>
      <w:r>
        <w:rPr>
          <w:rFonts w:ascii="Times New Roman" w:hAnsi="Times New Roman"/>
          <w:b/>
          <w:sz w:val="18"/>
        </w:rPr>
      </w:r>
    </w:p>
    <w:p>
      <w:pPr>
        <w:sectPr>
          <w:headerReference w:type="default" r:id="rId15"/>
          <w:type w:val="nextPage"/>
          <w:pgSz w:w="12240" w:h="15840"/>
          <w:pgMar w:left="1080" w:right="720" w:gutter="0" w:header="320" w:top="1280" w:footer="0" w:bottom="1099"/>
          <w:pgNumType w:fmt="decimal"/>
          <w:formProt w:val="false"/>
          <w:textDirection w:val="lrTb"/>
          <w:docGrid w:type="default" w:linePitch="100" w:charSpace="4096"/>
        </w:sectPr>
        <w:pStyle w:val="Normal"/>
        <w:spacing w:lineRule="auto" w:line="247" w:before="0" w:after="0"/>
        <w:ind w:left="910" w:right="1397" w:firstLine="45"/>
        <w:jc w:val="left"/>
        <w:rPr>
          <w:rFonts w:ascii="Times New Roman" w:hAnsi="Times New Roman"/>
          <w:i/>
          <w:i/>
          <w:sz w:val="18"/>
        </w:rPr>
      </w:pPr>
      <w:r>
        <w:rPr>
          <w:rFonts w:ascii="Times New Roman" w:hAnsi="Times New Roman"/>
          <w:b/>
          <w:sz w:val="18"/>
        </w:rPr>
        <w:t>Bachelor of Arts in Engineering and Applied Sciences with concentration in Computer Science,</w:t>
      </w:r>
      <w:r>
        <w:rPr>
          <w:rFonts w:ascii="Times New Roman" w:hAnsi="Times New Roman"/>
          <w:i/>
          <w:sz w:val="18"/>
        </w:rPr>
        <w:t>Harvard</w:t>
      </w:r>
      <w:r>
        <w:rPr>
          <w:rFonts w:ascii="Times New Roman" w:hAnsi="Times New Roman"/>
          <w:i/>
          <w:spacing w:val="-2"/>
          <w:sz w:val="18"/>
        </w:rPr>
        <w:t>University</w:t>
      </w:r>
    </w:p>
    <w:p>
      <w:pPr>
        <w:pStyle w:val="TextBody"/>
        <w:rPr>
          <w:rFonts w:ascii="Times New Roman" w:hAnsi="Times New Roman"/>
          <w:i/>
          <w:i/>
          <w:sz w:val="27"/>
        </w:rPr>
      </w:pPr>
      <w:r>
        <w:rPr>
          <w:rFonts w:ascii="Times New Roman" w:hAnsi="Times New Roman"/>
          <w:i/>
          <w:sz w:val="27"/>
        </w:rPr>
      </w:r>
    </w:p>
    <w:p>
      <w:pPr>
        <w:pStyle w:val="TextBody"/>
        <w:spacing w:before="11" w:after="0"/>
        <w:rPr>
          <w:rFonts w:ascii="Times New Roman" w:hAnsi="Times New Roman"/>
          <w:i/>
          <w:i/>
          <w:sz w:val="27"/>
        </w:rPr>
      </w:pPr>
      <w:r>
        <w:rPr>
          <w:rFonts w:ascii="Times New Roman" w:hAnsi="Times New Roman"/>
          <w:i/>
          <w:sz w:val="27"/>
        </w:rPr>
      </w:r>
    </w:p>
    <w:p>
      <w:pPr>
        <w:pStyle w:val="Heading9"/>
        <w:spacing w:before="1" w:after="0"/>
        <w:ind w:left="0" w:right="339" w:hanging="0"/>
        <w:rPr/>
      </w:pPr>
      <w:r>
        <w:rPr/>
        <w:t>MIKE</w:t>
      </w:r>
      <w:r>
        <w:rPr>
          <w:spacing w:val="7"/>
        </w:rPr>
      </w:r>
      <w:r>
        <w:rPr>
          <w:spacing w:val="-2"/>
        </w:rPr>
        <w:t>WILSON</w:t>
      </w:r>
    </w:p>
    <w:p>
      <w:pPr>
        <w:pStyle w:val="TextBody"/>
        <w:spacing w:before="9" w:after="0"/>
        <w:rPr>
          <w:rFonts w:ascii="Times New Roman" w:hAnsi="Times New Roman"/>
          <w:b/>
          <w:b/>
          <w:sz w:val="3"/>
        </w:rPr>
      </w:pPr>
      <w:r>
        <w:rPr>
          <w:rFonts w:ascii="Times New Roman" w:hAnsi="Times New Roman"/>
          <w:b/>
          <w:sz w:val="3"/>
        </w:rPr>
        <mc:AlternateContent>
          <mc:Choice Requires="wps">
            <w:drawing>
              <wp:anchor behindDoc="1" distT="0" distB="0" distL="0" distR="635" simplePos="0" locked="0" layoutInCell="0" allowOverlap="1" relativeHeight="47">
                <wp:simplePos x="0" y="0"/>
                <wp:positionH relativeFrom="page">
                  <wp:posOffset>1184275</wp:posOffset>
                </wp:positionH>
                <wp:positionV relativeFrom="paragraph">
                  <wp:posOffset>43180</wp:posOffset>
                </wp:positionV>
                <wp:extent cx="5412105" cy="10160"/>
                <wp:effectExtent l="0" t="0" r="0" b="0"/>
                <wp:wrapTopAndBottom/>
                <wp:docPr id="40" name="Graphic 525"/>
                <a:graphic xmlns:a="http://schemas.openxmlformats.org/drawingml/2006/main">
                  <a:graphicData uri="http://schemas.microsoft.com/office/word/2010/wordprocessingShape">
                    <wps:wsp>
                      <wps:cNvSpPr/>
                      <wps:spPr>
                        <a:xfrm>
                          <a:off x="0" y="0"/>
                          <a:ext cx="5412240" cy="10080"/>
                        </a:xfrm>
                        <a:custGeom>
                          <a:avLst/>
                          <a:gdLst/>
                          <a:ahLst/>
                          <a:rect l="l" t="t" r="r" b="b"/>
                          <a:pathLst>
                            <a:path w="5412105" h="10160">
                              <a:moveTo>
                                <a:pt x="5411889" y="8255"/>
                              </a:moveTo>
                              <a:lnTo>
                                <a:pt x="0" y="8255"/>
                              </a:lnTo>
                              <a:lnTo>
                                <a:pt x="0" y="9715"/>
                              </a:lnTo>
                              <a:lnTo>
                                <a:pt x="5411889" y="9715"/>
                              </a:lnTo>
                              <a:lnTo>
                                <a:pt x="5411889" y="8255"/>
                              </a:lnTo>
                              <a:close/>
                            </a:path>
                            <a:path w="5412105" h="10160">
                              <a:moveTo>
                                <a:pt x="5411889" y="3403"/>
                              </a:moveTo>
                              <a:lnTo>
                                <a:pt x="0" y="3403"/>
                              </a:lnTo>
                              <a:lnTo>
                                <a:pt x="0" y="6807"/>
                              </a:lnTo>
                              <a:lnTo>
                                <a:pt x="5411889" y="6807"/>
                              </a:lnTo>
                              <a:lnTo>
                                <a:pt x="5411889" y="3403"/>
                              </a:lnTo>
                              <a:close/>
                            </a:path>
                            <a:path w="5412105" h="10160">
                              <a:moveTo>
                                <a:pt x="5411889" y="0"/>
                              </a:moveTo>
                              <a:lnTo>
                                <a:pt x="0" y="0"/>
                              </a:lnTo>
                              <a:lnTo>
                                <a:pt x="0" y="1943"/>
                              </a:lnTo>
                              <a:lnTo>
                                <a:pt x="5411889" y="1943"/>
                              </a:lnTo>
                              <a:lnTo>
                                <a:pt x="5411889" y="0"/>
                              </a:lnTo>
                              <a:close/>
                            </a:path>
                          </a:pathLst>
                        </a:custGeom>
                        <a:solidFill>
                          <a:srgbClr val="1f4d79"/>
                        </a:solidFill>
                        <a:ln w="0">
                          <a:noFill/>
                        </a:ln>
                      </wps:spPr>
                      <wps:style>
                        <a:lnRef idx="0"/>
                        <a:fillRef idx="0"/>
                        <a:effectRef idx="0"/>
                        <a:fontRef idx="minor"/>
                      </wps:style>
                      <wps:bodyPr/>
                    </wps:wsp>
                  </a:graphicData>
                </a:graphic>
              </wp:anchor>
            </w:drawing>
          </mc:Choice>
          <mc:Fallback>
            <w:pict/>
          </mc:Fallback>
        </mc:AlternateContent>
      </w:r>
    </w:p>
    <w:p>
      <w:pPr>
        <w:pStyle w:val="Normal"/>
        <w:spacing w:before="72" w:after="0"/>
        <w:ind w:left="0" w:right="523" w:hanging="0"/>
        <w:jc w:val="center"/>
        <w:rPr>
          <w:rFonts w:ascii="Times New Roman" w:hAnsi="Times New Roman"/>
          <w:sz w:val="18"/>
        </w:rPr>
      </w:pPr>
      <w:r>
        <w:rPr>
          <w:rFonts w:ascii="Times New Roman" w:hAnsi="Times New Roman"/>
          <w:sz w:val="18"/>
        </w:rPr>
        <w:t>(704)</w:t>
      </w:r>
      <w:r>
        <w:rPr>
          <w:rFonts w:ascii="Times New Roman" w:hAnsi="Times New Roman"/>
          <w:spacing w:val="3"/>
          <w:sz w:val="18"/>
        </w:rPr>
      </w:r>
      <w:r>
        <w:rPr>
          <w:rFonts w:ascii="Times New Roman" w:hAnsi="Times New Roman"/>
          <w:sz w:val="18"/>
        </w:rPr>
        <w:t>490-7842</w:t>
      </w:r>
      <w:r>
        <w:rPr>
          <w:rFonts w:ascii="Times New Roman" w:hAnsi="Times New Roman"/>
          <w:spacing w:val="4"/>
          <w:sz w:val="18"/>
        </w:rPr>
      </w:r>
      <w:r>
        <w:rPr>
          <w:rFonts w:ascii="Times New Roman" w:hAnsi="Times New Roman"/>
          <w:sz w:val="18"/>
        </w:rPr>
        <w:t>|</w:t>
      </w:r>
      <w:r>
        <w:rPr>
          <w:rFonts w:ascii="Times New Roman" w:hAnsi="Times New Roman"/>
          <w:spacing w:val="4"/>
          <w:sz w:val="18"/>
        </w:rPr>
      </w:r>
      <w:hyperlink r:id="rId16">
        <w:r>
          <w:rPr>
            <w:rFonts w:ascii="Times New Roman" w:hAnsi="Times New Roman"/>
            <w:color w:val="0461C1"/>
            <w:spacing w:val="-2"/>
            <w:sz w:val="18"/>
            <w:u w:val="single" w:color="0461C1"/>
          </w:rPr>
          <w:t>mike@jivasoft.com</w:t>
        </w:r>
      </w:hyperlink>
    </w:p>
    <w:p>
      <w:pPr>
        <w:pStyle w:val="TextBody"/>
        <w:spacing w:before="3" w:after="0"/>
        <w:rPr>
          <w:rFonts w:ascii="Times New Roman" w:hAnsi="Times New Roman"/>
          <w:sz w:val="9"/>
        </w:rPr>
      </w:pPr>
      <w:r>
        <w:rPr>
          <w:rFonts w:ascii="Times New Roman" w:hAnsi="Times New Roman"/>
          <w:sz w:val="9"/>
        </w:rPr>
        <mc:AlternateContent>
          <mc:Choice Requires="wps">
            <w:drawing>
              <wp:anchor behindDoc="1" distT="0" distB="0" distL="0" distR="635" simplePos="0" locked="0" layoutInCell="0" allowOverlap="1" relativeHeight="48">
                <wp:simplePos x="0" y="0"/>
                <wp:positionH relativeFrom="page">
                  <wp:posOffset>1184275</wp:posOffset>
                </wp:positionH>
                <wp:positionV relativeFrom="paragraph">
                  <wp:posOffset>83185</wp:posOffset>
                </wp:positionV>
                <wp:extent cx="5412105" cy="10160"/>
                <wp:effectExtent l="0" t="0" r="0" b="0"/>
                <wp:wrapTopAndBottom/>
                <wp:docPr id="41" name="Graphic 526"/>
                <a:graphic xmlns:a="http://schemas.openxmlformats.org/drawingml/2006/main">
                  <a:graphicData uri="http://schemas.microsoft.com/office/word/2010/wordprocessingShape">
                    <wps:wsp>
                      <wps:cNvSpPr/>
                      <wps:spPr>
                        <a:xfrm>
                          <a:off x="0" y="0"/>
                          <a:ext cx="5412240" cy="10080"/>
                        </a:xfrm>
                        <a:custGeom>
                          <a:avLst/>
                          <a:gdLst/>
                          <a:ahLst/>
                          <a:rect l="l" t="t" r="r" b="b"/>
                          <a:pathLst>
                            <a:path w="5412105" h="10160">
                              <a:moveTo>
                                <a:pt x="5411889" y="8255"/>
                              </a:moveTo>
                              <a:lnTo>
                                <a:pt x="0" y="8255"/>
                              </a:lnTo>
                              <a:lnTo>
                                <a:pt x="0" y="9715"/>
                              </a:lnTo>
                              <a:lnTo>
                                <a:pt x="5411889" y="9715"/>
                              </a:lnTo>
                              <a:lnTo>
                                <a:pt x="5411889" y="8255"/>
                              </a:lnTo>
                              <a:close/>
                            </a:path>
                            <a:path w="5412105" h="10160">
                              <a:moveTo>
                                <a:pt x="5411889" y="3403"/>
                              </a:moveTo>
                              <a:lnTo>
                                <a:pt x="0" y="3403"/>
                              </a:lnTo>
                              <a:lnTo>
                                <a:pt x="0" y="6794"/>
                              </a:lnTo>
                              <a:lnTo>
                                <a:pt x="5411889" y="6794"/>
                              </a:lnTo>
                              <a:lnTo>
                                <a:pt x="5411889" y="3403"/>
                              </a:lnTo>
                              <a:close/>
                            </a:path>
                            <a:path w="5412105" h="10160">
                              <a:moveTo>
                                <a:pt x="5411889" y="0"/>
                              </a:moveTo>
                              <a:lnTo>
                                <a:pt x="0" y="0"/>
                              </a:lnTo>
                              <a:lnTo>
                                <a:pt x="0" y="1943"/>
                              </a:lnTo>
                              <a:lnTo>
                                <a:pt x="5411889" y="1943"/>
                              </a:lnTo>
                              <a:lnTo>
                                <a:pt x="5411889" y="0"/>
                              </a:lnTo>
                              <a:close/>
                            </a:path>
                          </a:pathLst>
                        </a:custGeom>
                        <a:solidFill>
                          <a:srgbClr val="1f4d79"/>
                        </a:solidFill>
                        <a:ln w="0">
                          <a:noFill/>
                        </a:ln>
                      </wps:spPr>
                      <wps:style>
                        <a:lnRef idx="0"/>
                        <a:fillRef idx="0"/>
                        <a:effectRef idx="0"/>
                        <a:fontRef idx="minor"/>
                      </wps:style>
                      <wps:bodyPr/>
                    </wps:wsp>
                  </a:graphicData>
                </a:graphic>
              </wp:anchor>
            </w:drawing>
          </mc:Choice>
          <mc:Fallback>
            <w:pict/>
          </mc:Fallback>
        </mc:AlternateContent>
      </w:r>
    </w:p>
    <w:p>
      <w:pPr>
        <w:pStyle w:val="TextBody"/>
        <w:spacing w:before="37" w:after="0"/>
        <w:rPr>
          <w:rFonts w:ascii="Times New Roman" w:hAnsi="Times New Roman"/>
          <w:sz w:val="21"/>
        </w:rPr>
      </w:pPr>
      <w:r>
        <w:rPr>
          <w:rFonts w:ascii="Times New Roman" w:hAnsi="Times New Roman"/>
          <w:sz w:val="21"/>
        </w:rPr>
      </w:r>
    </w:p>
    <w:p>
      <w:pPr>
        <w:pStyle w:val="Normal"/>
        <w:spacing w:before="1" w:after="0"/>
        <w:ind w:left="0" w:right="348" w:hanging="0"/>
        <w:jc w:val="center"/>
        <w:rPr>
          <w:rFonts w:ascii="Times New Roman" w:hAnsi="Times New Roman"/>
          <w:b/>
          <w:b/>
          <w:sz w:val="21"/>
        </w:rPr>
      </w:pPr>
      <w:r>
        <w:rPr>
          <w:rFonts w:ascii="Times New Roman" w:hAnsi="Times New Roman"/>
          <w:b/>
          <w:sz w:val="21"/>
          <w:u w:val="thick"/>
        </w:rPr>
        <w:t>PROFESSIONAL</w:t>
      </w:r>
      <w:r>
        <w:rPr>
          <w:rFonts w:ascii="Times New Roman" w:hAnsi="Times New Roman"/>
          <w:b/>
          <w:spacing w:val="17"/>
          <w:sz w:val="21"/>
          <w:u w:val="thick"/>
        </w:rPr>
      </w:r>
      <w:r>
        <w:rPr>
          <w:rFonts w:ascii="Times New Roman" w:hAnsi="Times New Roman"/>
          <w:b/>
          <w:spacing w:val="-2"/>
          <w:sz w:val="21"/>
          <w:u w:val="thick"/>
        </w:rPr>
        <w:t>EXPERIENCE</w:t>
      </w:r>
    </w:p>
    <w:p>
      <w:pPr>
        <w:pStyle w:val="TextBody"/>
        <w:spacing w:before="111" w:after="0"/>
        <w:rPr>
          <w:rFonts w:ascii="Times New Roman" w:hAnsi="Times New Roman"/>
          <w:b/>
          <w:b/>
          <w:sz w:val="18"/>
        </w:rPr>
      </w:pPr>
      <w:r>
        <w:rPr>
          <w:rFonts w:ascii="Times New Roman" w:hAnsi="Times New Roman"/>
          <w:b/>
          <w:sz w:val="18"/>
        </w:rPr>
      </w:r>
    </w:p>
    <w:p>
      <w:pPr>
        <w:pStyle w:val="Normal"/>
        <w:tabs>
          <w:tab w:val="clear" w:pos="720"/>
          <w:tab w:val="left" w:pos="7556" w:leader="none"/>
        </w:tabs>
        <w:spacing w:before="0" w:after="0"/>
        <w:ind w:left="918" w:right="0" w:hanging="0"/>
        <w:jc w:val="left"/>
        <w:rPr>
          <w:rFonts w:ascii="Times New Roman" w:hAnsi="Times New Roman"/>
          <w:sz w:val="18"/>
        </w:rPr>
      </w:pPr>
      <w:r>
        <w:rPr>
          <w:rFonts w:ascii="Times New Roman" w:hAnsi="Times New Roman"/>
          <w:b/>
          <w:sz w:val="18"/>
        </w:rPr>
        <w:t>J iv a soft</w:t>
      </w:r>
      <w:r>
        <w:rPr>
          <w:rFonts w:ascii="Times New Roman" w:hAnsi="Times New Roman"/>
          <w:b/>
          <w:spacing w:val="2"/>
          <w:sz w:val="18"/>
        </w:rPr>
      </w:r>
      <w:r>
        <w:rPr>
          <w:rFonts w:ascii="Times New Roman" w:hAnsi="Times New Roman"/>
          <w:b/>
          <w:spacing w:val="-2"/>
          <w:sz w:val="18"/>
        </w:rPr>
        <w:t>Corporation</w:t>
      </w:r>
      <w:r>
        <w:rPr>
          <w:rFonts w:ascii="Times New Roman" w:hAnsi="Times New Roman"/>
          <w:b/>
          <w:sz w:val="18"/>
        </w:rPr>
      </w:r>
      <w:r>
        <w:rPr>
          <w:rFonts w:ascii="Times New Roman" w:hAnsi="Times New Roman"/>
          <w:sz w:val="18"/>
        </w:rPr>
        <w:t>San</w:t>
      </w:r>
      <w:r>
        <w:rPr>
          <w:rFonts w:ascii="Times New Roman" w:hAnsi="Times New Roman"/>
          <w:spacing w:val="4"/>
          <w:sz w:val="18"/>
        </w:rPr>
      </w:r>
      <w:r>
        <w:rPr>
          <w:rFonts w:ascii="Times New Roman" w:hAnsi="Times New Roman"/>
          <w:sz w:val="18"/>
        </w:rPr>
        <w:t>Antonio,</w:t>
      </w:r>
      <w:r>
        <w:rPr>
          <w:rFonts w:ascii="Times New Roman" w:hAnsi="Times New Roman"/>
          <w:spacing w:val="5"/>
          <w:sz w:val="18"/>
        </w:rPr>
      </w:r>
      <w:r>
        <w:rPr>
          <w:rFonts w:ascii="Times New Roman" w:hAnsi="Times New Roman"/>
          <w:spacing w:val="-5"/>
          <w:sz w:val="18"/>
        </w:rPr>
        <w:t>TX</w:t>
      </w:r>
    </w:p>
    <w:p>
      <w:pPr>
        <w:pStyle w:val="Normal"/>
        <w:tabs>
          <w:tab w:val="clear" w:pos="720"/>
          <w:tab w:val="left" w:pos="7586" w:leader="none"/>
        </w:tabs>
        <w:spacing w:before="21" w:after="0"/>
        <w:ind w:left="918" w:right="0" w:hanging="0"/>
        <w:jc w:val="left"/>
        <w:rPr>
          <w:rFonts w:ascii="Times New Roman" w:hAnsi="Times New Roman"/>
          <w:sz w:val="18"/>
        </w:rPr>
      </w:pPr>
      <w:r>
        <w:rPr>
          <w:rFonts w:ascii="Times New Roman" w:hAnsi="Times New Roman"/>
          <w:sz w:val="18"/>
        </w:rPr>
        <w:t>Vice</w:t>
      </w:r>
      <w:r>
        <w:rPr>
          <w:rFonts w:ascii="Times New Roman" w:hAnsi="Times New Roman"/>
          <w:spacing w:val="4"/>
          <w:sz w:val="18"/>
        </w:rPr>
      </w:r>
      <w:r>
        <w:rPr>
          <w:rFonts w:ascii="Times New Roman" w:hAnsi="Times New Roman"/>
          <w:sz w:val="18"/>
        </w:rPr>
        <w:t>President</w:t>
      </w:r>
      <w:r>
        <w:rPr>
          <w:rFonts w:ascii="Times New Roman" w:hAnsi="Times New Roman"/>
          <w:spacing w:val="4"/>
          <w:sz w:val="18"/>
        </w:rPr>
      </w:r>
      <w:r>
        <w:rPr>
          <w:rFonts w:ascii="Times New Roman" w:hAnsi="Times New Roman"/>
          <w:sz w:val="18"/>
        </w:rPr>
        <w:t>of</w:t>
      </w:r>
      <w:r>
        <w:rPr>
          <w:rFonts w:ascii="Times New Roman" w:hAnsi="Times New Roman"/>
          <w:spacing w:val="4"/>
          <w:sz w:val="18"/>
        </w:rPr>
      </w:r>
      <w:r>
        <w:rPr>
          <w:rFonts w:ascii="Times New Roman" w:hAnsi="Times New Roman"/>
          <w:sz w:val="18"/>
        </w:rPr>
        <w:t>Customer</w:t>
      </w:r>
      <w:r>
        <w:rPr>
          <w:rFonts w:ascii="Times New Roman" w:hAnsi="Times New Roman"/>
          <w:spacing w:val="4"/>
          <w:sz w:val="18"/>
        </w:rPr>
      </w:r>
      <w:r>
        <w:rPr>
          <w:rFonts w:ascii="Times New Roman" w:hAnsi="Times New Roman"/>
          <w:spacing w:val="-2"/>
          <w:sz w:val="18"/>
        </w:rPr>
        <w:t>Experience</w:t>
      </w:r>
      <w:r>
        <w:rPr>
          <w:rFonts w:ascii="Times New Roman" w:hAnsi="Times New Roman"/>
          <w:sz w:val="18"/>
        </w:rPr>
        <w:t>2015</w:t>
      </w:r>
      <w:r>
        <w:rPr>
          <w:rFonts w:ascii="Times New Roman" w:hAnsi="Times New Roman"/>
          <w:spacing w:val="2"/>
          <w:sz w:val="18"/>
        </w:rPr>
      </w:r>
      <w:r>
        <w:rPr>
          <w:rFonts w:ascii="Times New Roman" w:hAnsi="Times New Roman"/>
          <w:sz w:val="18"/>
        </w:rPr>
        <w:t>–</w:t>
      </w:r>
      <w:r>
        <w:rPr>
          <w:rFonts w:ascii="Times New Roman" w:hAnsi="Times New Roman"/>
          <w:spacing w:val="2"/>
          <w:sz w:val="18"/>
        </w:rPr>
      </w:r>
      <w:r>
        <w:rPr>
          <w:rFonts w:ascii="Times New Roman" w:hAnsi="Times New Roman"/>
          <w:spacing w:val="-2"/>
          <w:sz w:val="18"/>
        </w:rPr>
        <w:t>Present</w:t>
      </w:r>
    </w:p>
    <w:p>
      <w:pPr>
        <w:pStyle w:val="ListParagraph"/>
        <w:numPr>
          <w:ilvl w:val="0"/>
          <w:numId w:val="1"/>
        </w:numPr>
        <w:tabs>
          <w:tab w:val="clear" w:pos="720"/>
          <w:tab w:val="left" w:pos="1469" w:leader="none"/>
        </w:tabs>
        <w:spacing w:lineRule="auto" w:line="259" w:before="8" w:after="0"/>
        <w:ind w:left="1469" w:right="1746" w:hanging="275"/>
        <w:jc w:val="left"/>
        <w:rPr>
          <w:rFonts w:ascii="Times New Roman" w:hAnsi="Times New Roman"/>
          <w:sz w:val="18"/>
        </w:rPr>
      </w:pPr>
      <w:r>
        <w:rPr>
          <w:rFonts w:ascii="Times New Roman" w:hAnsi="Times New Roman"/>
          <w:sz w:val="18"/>
        </w:rPr>
        <w:t>Strengthen User Interface Design operations by pro actively managing and optimizing features and functionality within the On Duty Scheduling Software</w:t>
      </w:r>
    </w:p>
    <w:p>
      <w:pPr>
        <w:pStyle w:val="ListParagraph"/>
        <w:numPr>
          <w:ilvl w:val="0"/>
          <w:numId w:val="1"/>
        </w:numPr>
        <w:tabs>
          <w:tab w:val="clear" w:pos="720"/>
          <w:tab w:val="left" w:pos="1469" w:leader="none"/>
        </w:tabs>
        <w:spacing w:lineRule="auto" w:line="264" w:before="0" w:after="0"/>
        <w:ind w:left="1469" w:right="1725" w:hanging="275"/>
        <w:jc w:val="left"/>
        <w:rPr>
          <w:rFonts w:ascii="Times New Roman" w:hAnsi="Times New Roman"/>
          <w:sz w:val="18"/>
        </w:rPr>
      </w:pPr>
      <w:r>
        <w:rPr>
          <w:rFonts w:ascii="Times New Roman" w:hAnsi="Times New Roman"/>
          <w:sz w:val="18"/>
        </w:rPr>
        <w:t>Collaborate with development team in creation, roll out and management of updated product lines, including highly successful Scheduling and Payroll platforms</w:t>
      </w:r>
    </w:p>
    <w:p>
      <w:pPr>
        <w:pStyle w:val="ListParagraph"/>
        <w:numPr>
          <w:ilvl w:val="0"/>
          <w:numId w:val="1"/>
        </w:numPr>
        <w:tabs>
          <w:tab w:val="clear" w:pos="720"/>
          <w:tab w:val="left" w:pos="1469" w:leader="none"/>
        </w:tabs>
        <w:spacing w:lineRule="auto" w:line="264" w:before="0" w:after="0"/>
        <w:ind w:left="1469" w:right="1853" w:hanging="275"/>
        <w:jc w:val="left"/>
        <w:rPr>
          <w:rFonts w:ascii="Times New Roman" w:hAnsi="Times New Roman"/>
          <w:sz w:val="18"/>
        </w:rPr>
      </w:pPr>
      <w:r>
        <w:rPr>
          <w:rFonts w:ascii="Times New Roman" w:hAnsi="Times New Roman"/>
          <w:sz w:val="18"/>
        </w:rPr>
        <w:t>Create eye catching and functional digital design concepts across various platforms to strengthen company brand and identity</w:t>
      </w:r>
    </w:p>
    <w:p>
      <w:pPr>
        <w:pStyle w:val="ListParagraph"/>
        <w:numPr>
          <w:ilvl w:val="0"/>
          <w:numId w:val="1"/>
        </w:numPr>
        <w:tabs>
          <w:tab w:val="clear" w:pos="720"/>
          <w:tab w:val="left" w:pos="1468" w:leader="none"/>
        </w:tabs>
        <w:spacing w:lineRule="exact" w:line="216" w:before="0" w:after="0"/>
        <w:ind w:left="1468" w:right="0" w:hanging="274"/>
        <w:jc w:val="left"/>
        <w:rPr>
          <w:rFonts w:ascii="Times New Roman" w:hAnsi="Times New Roman"/>
          <w:sz w:val="18"/>
        </w:rPr>
      </w:pPr>
      <w:r>
        <w:rPr>
          <w:rFonts w:ascii="Times New Roman" w:hAnsi="Times New Roman"/>
          <w:sz w:val="18"/>
        </w:rPr>
        <w:t>Enhance</w:t>
      </w:r>
      <w:r>
        <w:rPr>
          <w:rFonts w:ascii="Times New Roman" w:hAnsi="Times New Roman"/>
          <w:spacing w:val="4"/>
          <w:sz w:val="18"/>
        </w:rPr>
      </w:r>
      <w:r>
        <w:rPr>
          <w:rFonts w:ascii="Times New Roman" w:hAnsi="Times New Roman"/>
          <w:sz w:val="18"/>
        </w:rPr>
        <w:t>company</w:t>
      </w:r>
      <w:r>
        <w:rPr>
          <w:rFonts w:ascii="Times New Roman" w:hAnsi="Times New Roman"/>
          <w:spacing w:val="5"/>
          <w:sz w:val="18"/>
        </w:rPr>
      </w:r>
      <w:r>
        <w:rPr>
          <w:rFonts w:ascii="Times New Roman" w:hAnsi="Times New Roman"/>
          <w:sz w:val="18"/>
        </w:rPr>
        <w:t>brand</w:t>
      </w:r>
      <w:r>
        <w:rPr>
          <w:rFonts w:ascii="Times New Roman" w:hAnsi="Times New Roman"/>
          <w:spacing w:val="5"/>
          <w:sz w:val="18"/>
        </w:rPr>
      </w:r>
      <w:r>
        <w:rPr>
          <w:rFonts w:ascii="Times New Roman" w:hAnsi="Times New Roman"/>
          <w:sz w:val="18"/>
        </w:rPr>
        <w:t>and</w:t>
      </w:r>
      <w:r>
        <w:rPr>
          <w:rFonts w:ascii="Times New Roman" w:hAnsi="Times New Roman"/>
          <w:spacing w:val="4"/>
          <w:sz w:val="18"/>
        </w:rPr>
      </w:r>
      <w:r>
        <w:rPr>
          <w:rFonts w:ascii="Times New Roman" w:hAnsi="Times New Roman"/>
          <w:sz w:val="18"/>
        </w:rPr>
        <w:t>identity</w:t>
      </w:r>
      <w:r>
        <w:rPr>
          <w:rFonts w:ascii="Times New Roman" w:hAnsi="Times New Roman"/>
          <w:spacing w:val="5"/>
          <w:sz w:val="18"/>
        </w:rPr>
      </w:r>
      <w:r>
        <w:rPr>
          <w:rFonts w:ascii="Times New Roman" w:hAnsi="Times New Roman"/>
          <w:sz w:val="18"/>
        </w:rPr>
        <w:t>by</w:t>
      </w:r>
      <w:r>
        <w:rPr>
          <w:rFonts w:ascii="Times New Roman" w:hAnsi="Times New Roman"/>
          <w:spacing w:val="5"/>
          <w:sz w:val="18"/>
        </w:rPr>
      </w:r>
      <w:r>
        <w:rPr>
          <w:rFonts w:ascii="Times New Roman" w:hAnsi="Times New Roman"/>
          <w:sz w:val="18"/>
        </w:rPr>
        <w:t>designing</w:t>
      </w:r>
      <w:r>
        <w:rPr>
          <w:rFonts w:ascii="Times New Roman" w:hAnsi="Times New Roman"/>
          <w:spacing w:val="5"/>
          <w:sz w:val="18"/>
        </w:rPr>
      </w:r>
      <w:r>
        <w:rPr>
          <w:rFonts w:ascii="Times New Roman" w:hAnsi="Times New Roman"/>
          <w:sz w:val="18"/>
        </w:rPr>
        <w:t>distinctive</w:t>
      </w:r>
      <w:r>
        <w:rPr>
          <w:rFonts w:ascii="Times New Roman" w:hAnsi="Times New Roman"/>
          <w:spacing w:val="4"/>
          <w:sz w:val="18"/>
        </w:rPr>
      </w:r>
      <w:r>
        <w:rPr>
          <w:rFonts w:ascii="Times New Roman" w:hAnsi="Times New Roman"/>
          <w:sz w:val="18"/>
        </w:rPr>
        <w:t>website</w:t>
      </w:r>
      <w:r>
        <w:rPr>
          <w:rFonts w:ascii="Times New Roman" w:hAnsi="Times New Roman"/>
          <w:spacing w:val="5"/>
          <w:sz w:val="18"/>
        </w:rPr>
      </w:r>
      <w:r>
        <w:rPr>
          <w:rFonts w:ascii="Times New Roman" w:hAnsi="Times New Roman"/>
          <w:sz w:val="18"/>
        </w:rPr>
        <w:t>and</w:t>
      </w:r>
      <w:r>
        <w:rPr>
          <w:rFonts w:ascii="Times New Roman" w:hAnsi="Times New Roman"/>
          <w:spacing w:val="5"/>
          <w:sz w:val="18"/>
        </w:rPr>
      </w:r>
      <w:r>
        <w:rPr>
          <w:rFonts w:ascii="Times New Roman" w:hAnsi="Times New Roman"/>
          <w:spacing w:val="-4"/>
          <w:sz w:val="18"/>
        </w:rPr>
        <w:t>logo</w:t>
      </w:r>
    </w:p>
    <w:p>
      <w:pPr>
        <w:pStyle w:val="ListParagraph"/>
        <w:numPr>
          <w:ilvl w:val="0"/>
          <w:numId w:val="1"/>
        </w:numPr>
        <w:tabs>
          <w:tab w:val="clear" w:pos="720"/>
          <w:tab w:val="left" w:pos="1468" w:leader="none"/>
        </w:tabs>
        <w:spacing w:lineRule="auto" w:line="240" w:before="13" w:after="0"/>
        <w:ind w:left="1468" w:right="0" w:hanging="274"/>
        <w:jc w:val="left"/>
        <w:rPr>
          <w:rFonts w:ascii="Times New Roman" w:hAnsi="Times New Roman"/>
          <w:sz w:val="18"/>
        </w:rPr>
      </w:pPr>
      <w:r>
        <w:rPr>
          <w:rFonts w:ascii="Times New Roman" w:hAnsi="Times New Roman"/>
          <w:sz w:val="18"/>
        </w:rPr>
        <w:t>Test</w:t>
      </w:r>
      <w:r>
        <w:rPr>
          <w:rFonts w:ascii="Times New Roman" w:hAnsi="Times New Roman"/>
          <w:spacing w:val="4"/>
          <w:sz w:val="18"/>
        </w:rPr>
      </w:r>
      <w:r>
        <w:rPr>
          <w:rFonts w:ascii="Times New Roman" w:hAnsi="Times New Roman"/>
          <w:sz w:val="18"/>
        </w:rPr>
        <w:t>software</w:t>
      </w:r>
      <w:r>
        <w:rPr>
          <w:rFonts w:ascii="Times New Roman" w:hAnsi="Times New Roman"/>
          <w:spacing w:val="5"/>
          <w:sz w:val="18"/>
        </w:rPr>
      </w:r>
      <w:r>
        <w:rPr>
          <w:rFonts w:ascii="Times New Roman" w:hAnsi="Times New Roman"/>
          <w:sz w:val="18"/>
        </w:rPr>
        <w:t>releases</w:t>
      </w:r>
      <w:r>
        <w:rPr>
          <w:rFonts w:ascii="Times New Roman" w:hAnsi="Times New Roman"/>
          <w:spacing w:val="5"/>
          <w:sz w:val="18"/>
        </w:rPr>
      </w:r>
      <w:r>
        <w:rPr>
          <w:rFonts w:ascii="Times New Roman" w:hAnsi="Times New Roman"/>
          <w:sz w:val="18"/>
        </w:rPr>
        <w:t>and</w:t>
      </w:r>
      <w:r>
        <w:rPr>
          <w:rFonts w:ascii="Times New Roman" w:hAnsi="Times New Roman"/>
          <w:spacing w:val="5"/>
          <w:sz w:val="18"/>
        </w:rPr>
      </w:r>
      <w:r>
        <w:rPr>
          <w:rFonts w:ascii="Times New Roman" w:hAnsi="Times New Roman"/>
          <w:sz w:val="18"/>
        </w:rPr>
        <w:t>perform</w:t>
      </w:r>
      <w:r>
        <w:rPr>
          <w:rFonts w:ascii="Times New Roman" w:hAnsi="Times New Roman"/>
          <w:spacing w:val="5"/>
          <w:sz w:val="18"/>
        </w:rPr>
      </w:r>
      <w:r>
        <w:rPr>
          <w:rFonts w:ascii="Times New Roman" w:hAnsi="Times New Roman"/>
          <w:sz w:val="18"/>
        </w:rPr>
        <w:t>troubleshooting</w:t>
      </w:r>
      <w:r>
        <w:rPr>
          <w:rFonts w:ascii="Times New Roman" w:hAnsi="Times New Roman"/>
          <w:spacing w:val="5"/>
          <w:sz w:val="18"/>
        </w:rPr>
      </w:r>
      <w:r>
        <w:rPr>
          <w:rFonts w:ascii="Times New Roman" w:hAnsi="Times New Roman"/>
          <w:sz w:val="18"/>
        </w:rPr>
        <w:t>prior</w:t>
      </w:r>
      <w:r>
        <w:rPr>
          <w:rFonts w:ascii="Times New Roman" w:hAnsi="Times New Roman"/>
          <w:spacing w:val="5"/>
          <w:sz w:val="18"/>
        </w:rPr>
      </w:r>
      <w:r>
        <w:rPr>
          <w:rFonts w:ascii="Times New Roman" w:hAnsi="Times New Roman"/>
          <w:sz w:val="18"/>
        </w:rPr>
        <w:t>to</w:t>
      </w:r>
      <w:r>
        <w:rPr>
          <w:rFonts w:ascii="Times New Roman" w:hAnsi="Times New Roman"/>
          <w:spacing w:val="5"/>
          <w:sz w:val="18"/>
        </w:rPr>
      </w:r>
      <w:r>
        <w:rPr>
          <w:rFonts w:ascii="Times New Roman" w:hAnsi="Times New Roman"/>
          <w:spacing w:val="-2"/>
          <w:sz w:val="18"/>
        </w:rPr>
        <w:t>deployment</w:t>
      </w:r>
    </w:p>
    <w:p>
      <w:pPr>
        <w:pStyle w:val="ListParagraph"/>
        <w:numPr>
          <w:ilvl w:val="0"/>
          <w:numId w:val="1"/>
        </w:numPr>
        <w:tabs>
          <w:tab w:val="clear" w:pos="720"/>
          <w:tab w:val="left" w:pos="1469" w:leader="none"/>
        </w:tabs>
        <w:spacing w:lineRule="auto" w:line="264" w:before="22" w:after="0"/>
        <w:ind w:left="1469" w:right="1821" w:hanging="275"/>
        <w:jc w:val="left"/>
        <w:rPr>
          <w:rFonts w:ascii="Times New Roman" w:hAnsi="Times New Roman"/>
          <w:sz w:val="18"/>
        </w:rPr>
      </w:pPr>
      <w:r>
        <w:rPr>
          <w:rFonts w:ascii="Times New Roman" w:hAnsi="Times New Roman"/>
          <w:sz w:val="18"/>
        </w:rPr>
        <w:t>Assess Software bugs and compile findings along with resolution techniques in documentation to disseminate to development team</w:t>
      </w:r>
    </w:p>
    <w:p>
      <w:pPr>
        <w:pStyle w:val="ListParagraph"/>
        <w:numPr>
          <w:ilvl w:val="0"/>
          <w:numId w:val="1"/>
        </w:numPr>
        <w:tabs>
          <w:tab w:val="clear" w:pos="720"/>
          <w:tab w:val="left" w:pos="1468" w:leader="none"/>
        </w:tabs>
        <w:spacing w:lineRule="exact" w:line="216" w:before="0" w:after="0"/>
        <w:ind w:left="1468" w:right="0" w:hanging="274"/>
        <w:jc w:val="left"/>
        <w:rPr>
          <w:rFonts w:ascii="Times New Roman" w:hAnsi="Times New Roman"/>
          <w:sz w:val="18"/>
        </w:rPr>
      </w:pPr>
      <w:r>
        <w:rPr>
          <w:rFonts w:ascii="Times New Roman" w:hAnsi="Times New Roman"/>
          <w:sz w:val="18"/>
        </w:rPr>
        <w:t>Act</w:t>
      </w:r>
      <w:r>
        <w:rPr>
          <w:rFonts w:ascii="Times New Roman" w:hAnsi="Times New Roman"/>
          <w:spacing w:val="4"/>
          <w:sz w:val="18"/>
        </w:rPr>
      </w:r>
      <w:r>
        <w:rPr>
          <w:rFonts w:ascii="Times New Roman" w:hAnsi="Times New Roman"/>
          <w:sz w:val="18"/>
        </w:rPr>
        <w:t>as</w:t>
      </w:r>
      <w:r>
        <w:rPr>
          <w:rFonts w:ascii="Times New Roman" w:hAnsi="Times New Roman"/>
          <w:spacing w:val="4"/>
          <w:sz w:val="18"/>
        </w:rPr>
      </w:r>
      <w:r>
        <w:rPr>
          <w:rFonts w:ascii="Times New Roman" w:hAnsi="Times New Roman"/>
          <w:sz w:val="18"/>
        </w:rPr>
        <w:t>point</w:t>
      </w:r>
      <w:r>
        <w:rPr>
          <w:rFonts w:ascii="Times New Roman" w:hAnsi="Times New Roman"/>
          <w:spacing w:val="4"/>
          <w:sz w:val="18"/>
        </w:rPr>
      </w:r>
      <w:r>
        <w:rPr>
          <w:rFonts w:ascii="Times New Roman" w:hAnsi="Times New Roman"/>
          <w:sz w:val="18"/>
        </w:rPr>
        <w:t>of</w:t>
      </w:r>
      <w:r>
        <w:rPr>
          <w:rFonts w:ascii="Times New Roman" w:hAnsi="Times New Roman"/>
          <w:spacing w:val="4"/>
          <w:sz w:val="18"/>
        </w:rPr>
      </w:r>
      <w:r>
        <w:rPr>
          <w:rFonts w:ascii="Times New Roman" w:hAnsi="Times New Roman"/>
          <w:sz w:val="18"/>
        </w:rPr>
        <w:t>contact</w:t>
      </w:r>
      <w:r>
        <w:rPr>
          <w:rFonts w:ascii="Times New Roman" w:hAnsi="Times New Roman"/>
          <w:spacing w:val="4"/>
          <w:sz w:val="18"/>
        </w:rPr>
      </w:r>
      <w:r>
        <w:rPr>
          <w:rFonts w:ascii="Times New Roman" w:hAnsi="Times New Roman"/>
          <w:sz w:val="18"/>
        </w:rPr>
        <w:t>with</w:t>
      </w:r>
      <w:r>
        <w:rPr>
          <w:rFonts w:ascii="Times New Roman" w:hAnsi="Times New Roman"/>
          <w:spacing w:val="4"/>
          <w:sz w:val="18"/>
        </w:rPr>
      </w:r>
      <w:r>
        <w:rPr>
          <w:rFonts w:ascii="Times New Roman" w:hAnsi="Times New Roman"/>
          <w:sz w:val="18"/>
        </w:rPr>
        <w:t>customer</w:t>
      </w:r>
      <w:r>
        <w:rPr>
          <w:rFonts w:ascii="Times New Roman" w:hAnsi="Times New Roman"/>
          <w:spacing w:val="4"/>
          <w:sz w:val="18"/>
        </w:rPr>
      </w:r>
      <w:r>
        <w:rPr>
          <w:rFonts w:ascii="Times New Roman" w:hAnsi="Times New Roman"/>
          <w:sz w:val="18"/>
        </w:rPr>
        <w:t>agencies</w:t>
      </w:r>
      <w:r>
        <w:rPr>
          <w:rFonts w:ascii="Times New Roman" w:hAnsi="Times New Roman"/>
          <w:spacing w:val="4"/>
          <w:sz w:val="18"/>
        </w:rPr>
      </w:r>
      <w:r>
        <w:rPr>
          <w:rFonts w:ascii="Times New Roman" w:hAnsi="Times New Roman"/>
          <w:sz w:val="18"/>
        </w:rPr>
        <w:t>to</w:t>
      </w:r>
      <w:r>
        <w:rPr>
          <w:rFonts w:ascii="Times New Roman" w:hAnsi="Times New Roman"/>
          <w:spacing w:val="4"/>
          <w:sz w:val="18"/>
        </w:rPr>
      </w:r>
      <w:r>
        <w:rPr>
          <w:rFonts w:ascii="Times New Roman" w:hAnsi="Times New Roman"/>
          <w:sz w:val="18"/>
        </w:rPr>
        <w:t>perform</w:t>
      </w:r>
      <w:r>
        <w:rPr>
          <w:rFonts w:ascii="Times New Roman" w:hAnsi="Times New Roman"/>
          <w:spacing w:val="4"/>
          <w:sz w:val="18"/>
        </w:rPr>
      </w:r>
      <w:r>
        <w:rPr>
          <w:rFonts w:ascii="Times New Roman" w:hAnsi="Times New Roman"/>
          <w:sz w:val="18"/>
        </w:rPr>
        <w:t>software</w:t>
      </w:r>
      <w:r>
        <w:rPr>
          <w:rFonts w:ascii="Times New Roman" w:hAnsi="Times New Roman"/>
          <w:spacing w:val="4"/>
          <w:sz w:val="18"/>
        </w:rPr>
      </w:r>
      <w:r>
        <w:rPr>
          <w:rFonts w:ascii="Times New Roman" w:hAnsi="Times New Roman"/>
          <w:sz w:val="18"/>
        </w:rPr>
        <w:t>rollout,</w:t>
      </w:r>
      <w:r>
        <w:rPr>
          <w:rFonts w:ascii="Times New Roman" w:hAnsi="Times New Roman"/>
          <w:spacing w:val="4"/>
          <w:sz w:val="18"/>
        </w:rPr>
      </w:r>
      <w:r>
        <w:rPr>
          <w:rFonts w:ascii="Times New Roman" w:hAnsi="Times New Roman"/>
          <w:sz w:val="18"/>
        </w:rPr>
        <w:t>upgrade</w:t>
      </w:r>
      <w:r>
        <w:rPr>
          <w:rFonts w:ascii="Times New Roman" w:hAnsi="Times New Roman"/>
          <w:spacing w:val="4"/>
          <w:sz w:val="18"/>
        </w:rPr>
      </w:r>
      <w:r>
        <w:rPr>
          <w:rFonts w:ascii="Times New Roman" w:hAnsi="Times New Roman"/>
          <w:sz w:val="18"/>
        </w:rPr>
        <w:t>and</w:t>
      </w:r>
      <w:r>
        <w:rPr>
          <w:rFonts w:ascii="Times New Roman" w:hAnsi="Times New Roman"/>
          <w:spacing w:val="4"/>
          <w:sz w:val="18"/>
        </w:rPr>
      </w:r>
      <w:r>
        <w:rPr>
          <w:rFonts w:ascii="Times New Roman" w:hAnsi="Times New Roman"/>
          <w:spacing w:val="-2"/>
          <w:sz w:val="18"/>
        </w:rPr>
        <w:t>support</w:t>
      </w:r>
    </w:p>
    <w:p>
      <w:pPr>
        <w:pStyle w:val="TextBody"/>
        <w:spacing w:before="169" w:after="0"/>
        <w:rPr>
          <w:rFonts w:ascii="Times New Roman" w:hAnsi="Times New Roman"/>
          <w:sz w:val="18"/>
        </w:rPr>
      </w:pPr>
      <w:r>
        <w:rPr>
          <w:rFonts w:ascii="Times New Roman" w:hAnsi="Times New Roman"/>
          <w:sz w:val="18"/>
        </w:rPr>
      </w:r>
    </w:p>
    <w:p>
      <w:pPr>
        <w:pStyle w:val="Normal"/>
        <w:tabs>
          <w:tab w:val="clear" w:pos="720"/>
          <w:tab w:val="left" w:pos="6816" w:leader="none"/>
        </w:tabs>
        <w:spacing w:before="0" w:after="0"/>
        <w:ind w:left="918" w:right="0" w:hanging="0"/>
        <w:jc w:val="left"/>
        <w:rPr>
          <w:rFonts w:ascii="Times New Roman" w:hAnsi="Times New Roman"/>
          <w:sz w:val="18"/>
        </w:rPr>
      </w:pPr>
      <w:r>
        <w:rPr>
          <w:rFonts w:ascii="Times New Roman" w:hAnsi="Times New Roman"/>
          <w:b/>
          <w:sz w:val="18"/>
        </w:rPr>
        <w:t>Charlotte mecklenburg</w:t>
      </w:r>
      <w:r>
        <w:rPr>
          <w:rFonts w:ascii="Times New Roman" w:hAnsi="Times New Roman"/>
          <w:b/>
          <w:spacing w:val="10"/>
          <w:sz w:val="18"/>
        </w:rPr>
      </w:r>
      <w:r>
        <w:rPr>
          <w:rFonts w:ascii="Times New Roman" w:hAnsi="Times New Roman"/>
          <w:b/>
          <w:sz w:val="18"/>
        </w:rPr>
        <w:t>Police</w:t>
      </w:r>
      <w:r>
        <w:rPr>
          <w:rFonts w:ascii="Times New Roman" w:hAnsi="Times New Roman"/>
          <w:b/>
          <w:spacing w:val="11"/>
          <w:sz w:val="18"/>
        </w:rPr>
      </w:r>
      <w:r>
        <w:rPr>
          <w:rFonts w:ascii="Times New Roman" w:hAnsi="Times New Roman"/>
          <w:b/>
          <w:spacing w:val="-2"/>
          <w:sz w:val="18"/>
        </w:rPr>
        <w:t>Department</w:t>
      </w:r>
      <w:r>
        <w:rPr>
          <w:rFonts w:ascii="Times New Roman" w:hAnsi="Times New Roman"/>
          <w:b/>
          <w:sz w:val="18"/>
        </w:rPr>
      </w:r>
      <w:r>
        <w:rPr>
          <w:rFonts w:ascii="Times New Roman" w:hAnsi="Times New Roman"/>
          <w:sz w:val="18"/>
        </w:rPr>
        <w:t>Charlotte,</w:t>
      </w:r>
      <w:r>
        <w:rPr>
          <w:rFonts w:ascii="Times New Roman" w:hAnsi="Times New Roman"/>
          <w:spacing w:val="7"/>
          <w:sz w:val="18"/>
        </w:rPr>
      </w:r>
      <w:r>
        <w:rPr>
          <w:rFonts w:ascii="Times New Roman" w:hAnsi="Times New Roman"/>
          <w:spacing w:val="-5"/>
          <w:sz w:val="18"/>
        </w:rPr>
        <w:t>NC</w:t>
      </w:r>
    </w:p>
    <w:p>
      <w:pPr>
        <w:pStyle w:val="Normal"/>
        <w:tabs>
          <w:tab w:val="clear" w:pos="720"/>
          <w:tab w:val="left" w:pos="6827" w:leader="none"/>
        </w:tabs>
        <w:spacing w:before="21" w:after="0"/>
        <w:ind w:left="918" w:right="0" w:hanging="0"/>
        <w:jc w:val="left"/>
        <w:rPr>
          <w:rFonts w:ascii="Times New Roman" w:hAnsi="Times New Roman"/>
          <w:sz w:val="18"/>
        </w:rPr>
      </w:pPr>
      <w:r>
        <w:rPr>
          <w:rFonts w:ascii="Times New Roman" w:hAnsi="Times New Roman"/>
          <w:sz w:val="18"/>
        </w:rPr>
        <w:t>Systems</w:t>
      </w:r>
      <w:r>
        <w:rPr>
          <w:rFonts w:ascii="Times New Roman" w:hAnsi="Times New Roman"/>
          <w:spacing w:val="5"/>
          <w:sz w:val="18"/>
        </w:rPr>
      </w:r>
      <w:r>
        <w:rPr>
          <w:rFonts w:ascii="Times New Roman" w:hAnsi="Times New Roman"/>
          <w:spacing w:val="-2"/>
          <w:sz w:val="18"/>
        </w:rPr>
        <w:t>Analyst</w:t>
      </w:r>
      <w:r>
        <w:rPr>
          <w:rFonts w:ascii="Times New Roman" w:hAnsi="Times New Roman"/>
          <w:sz w:val="18"/>
        </w:rPr>
        <w:t>September</w:t>
      </w:r>
      <w:r>
        <w:rPr>
          <w:rFonts w:ascii="Times New Roman" w:hAnsi="Times New Roman"/>
          <w:spacing w:val="4"/>
          <w:sz w:val="18"/>
        </w:rPr>
      </w:r>
      <w:r>
        <w:rPr>
          <w:rFonts w:ascii="Times New Roman" w:hAnsi="Times New Roman"/>
          <w:sz w:val="18"/>
        </w:rPr>
        <w:t>2004</w:t>
      </w:r>
      <w:r>
        <w:rPr>
          <w:rFonts w:ascii="Times New Roman" w:hAnsi="Times New Roman"/>
          <w:spacing w:val="4"/>
          <w:sz w:val="18"/>
        </w:rPr>
      </w:r>
      <w:r>
        <w:rPr>
          <w:rFonts w:ascii="Times New Roman" w:hAnsi="Times New Roman"/>
          <w:sz w:val="18"/>
        </w:rPr>
        <w:t>–</w:t>
      </w:r>
      <w:r>
        <w:rPr>
          <w:rFonts w:ascii="Times New Roman" w:hAnsi="Times New Roman"/>
          <w:spacing w:val="4"/>
          <w:sz w:val="18"/>
        </w:rPr>
      </w:r>
      <w:r>
        <w:rPr>
          <w:rFonts w:ascii="Times New Roman" w:hAnsi="Times New Roman"/>
          <w:sz w:val="18"/>
        </w:rPr>
        <w:t>March</w:t>
      </w:r>
      <w:r>
        <w:rPr>
          <w:rFonts w:ascii="Times New Roman" w:hAnsi="Times New Roman"/>
          <w:spacing w:val="4"/>
          <w:sz w:val="18"/>
        </w:rPr>
      </w:r>
      <w:r>
        <w:rPr>
          <w:rFonts w:ascii="Times New Roman" w:hAnsi="Times New Roman"/>
          <w:spacing w:val="-4"/>
          <w:sz w:val="18"/>
        </w:rPr>
        <w:t>2015</w:t>
      </w:r>
    </w:p>
    <w:p>
      <w:pPr>
        <w:pStyle w:val="ListParagraph"/>
        <w:numPr>
          <w:ilvl w:val="0"/>
          <w:numId w:val="1"/>
        </w:numPr>
        <w:tabs>
          <w:tab w:val="clear" w:pos="720"/>
          <w:tab w:val="left" w:pos="1469" w:leader="none"/>
        </w:tabs>
        <w:spacing w:lineRule="auto" w:line="264" w:before="4" w:after="0"/>
        <w:ind w:left="1469" w:right="2011" w:hanging="275"/>
        <w:jc w:val="left"/>
        <w:rPr>
          <w:rFonts w:ascii="Times New Roman" w:hAnsi="Times New Roman"/>
          <w:sz w:val="18"/>
        </w:rPr>
      </w:pPr>
      <w:r>
        <w:rPr>
          <w:rFonts w:ascii="Times New Roman" w:hAnsi="Times New Roman"/>
          <w:sz w:val="18"/>
        </w:rPr>
        <w:t>Supported in-house development team with design configuration and rollout of Police Records Management System</w:t>
      </w:r>
    </w:p>
    <w:p>
      <w:pPr>
        <w:pStyle w:val="ListParagraph"/>
        <w:numPr>
          <w:ilvl w:val="0"/>
          <w:numId w:val="1"/>
        </w:numPr>
        <w:tabs>
          <w:tab w:val="clear" w:pos="720"/>
          <w:tab w:val="left" w:pos="1469" w:leader="none"/>
        </w:tabs>
        <w:spacing w:lineRule="auto" w:line="264" w:before="0" w:after="0"/>
        <w:ind w:left="1469" w:right="1231" w:hanging="275"/>
        <w:jc w:val="left"/>
        <w:rPr>
          <w:rFonts w:ascii="Times New Roman" w:hAnsi="Times New Roman"/>
          <w:sz w:val="18"/>
        </w:rPr>
      </w:pPr>
      <w:r>
        <w:rPr>
          <w:rFonts w:ascii="Times New Roman" w:hAnsi="Times New Roman"/>
          <w:sz w:val="18"/>
        </w:rPr>
        <w:t>Enhanced RMS System through enterprise wide planning, thorough testing, efficient implementation and comprehensive support</w:t>
      </w:r>
    </w:p>
    <w:p>
      <w:pPr>
        <w:pStyle w:val="ListParagraph"/>
        <w:numPr>
          <w:ilvl w:val="0"/>
          <w:numId w:val="1"/>
        </w:numPr>
        <w:tabs>
          <w:tab w:val="clear" w:pos="720"/>
          <w:tab w:val="left" w:pos="1468" w:leader="none"/>
        </w:tabs>
        <w:spacing w:lineRule="exact" w:line="216" w:before="0" w:after="0"/>
        <w:ind w:left="1468" w:right="0" w:hanging="274"/>
        <w:jc w:val="left"/>
        <w:rPr>
          <w:rFonts w:ascii="Times New Roman" w:hAnsi="Times New Roman"/>
          <w:sz w:val="18"/>
        </w:rPr>
      </w:pPr>
      <w:r>
        <w:rPr>
          <w:rFonts w:ascii="Times New Roman" w:hAnsi="Times New Roman"/>
          <w:sz w:val="18"/>
        </w:rPr>
        <w:t>Defined</w:t>
      </w:r>
      <w:r>
        <w:rPr>
          <w:rFonts w:ascii="Times New Roman" w:hAnsi="Times New Roman"/>
          <w:spacing w:val="4"/>
          <w:sz w:val="18"/>
        </w:rPr>
      </w:r>
      <w:r>
        <w:rPr>
          <w:rFonts w:ascii="Times New Roman" w:hAnsi="Times New Roman"/>
          <w:sz w:val="18"/>
        </w:rPr>
        <w:t>departmental</w:t>
      </w:r>
      <w:r>
        <w:rPr>
          <w:rFonts w:ascii="Times New Roman" w:hAnsi="Times New Roman"/>
          <w:spacing w:val="5"/>
          <w:sz w:val="18"/>
        </w:rPr>
      </w:r>
      <w:r>
        <w:rPr>
          <w:rFonts w:ascii="Times New Roman" w:hAnsi="Times New Roman"/>
          <w:sz w:val="18"/>
        </w:rPr>
        <w:t>goals</w:t>
      </w:r>
      <w:r>
        <w:rPr>
          <w:rFonts w:ascii="Times New Roman" w:hAnsi="Times New Roman"/>
          <w:spacing w:val="5"/>
          <w:sz w:val="18"/>
        </w:rPr>
      </w:r>
      <w:r>
        <w:rPr>
          <w:rFonts w:ascii="Times New Roman" w:hAnsi="Times New Roman"/>
          <w:sz w:val="18"/>
        </w:rPr>
        <w:t>to</w:t>
      </w:r>
      <w:r>
        <w:rPr>
          <w:rFonts w:ascii="Times New Roman" w:hAnsi="Times New Roman"/>
          <w:spacing w:val="5"/>
          <w:sz w:val="18"/>
        </w:rPr>
      </w:r>
      <w:r>
        <w:rPr>
          <w:rFonts w:ascii="Times New Roman" w:hAnsi="Times New Roman"/>
          <w:sz w:val="18"/>
        </w:rPr>
        <w:t>determine</w:t>
      </w:r>
      <w:r>
        <w:rPr>
          <w:rFonts w:ascii="Times New Roman" w:hAnsi="Times New Roman"/>
          <w:spacing w:val="5"/>
          <w:sz w:val="18"/>
        </w:rPr>
      </w:r>
      <w:r>
        <w:rPr>
          <w:rFonts w:ascii="Times New Roman" w:hAnsi="Times New Roman"/>
          <w:sz w:val="18"/>
        </w:rPr>
        <w:t>various</w:t>
      </w:r>
      <w:r>
        <w:rPr>
          <w:rFonts w:ascii="Times New Roman" w:hAnsi="Times New Roman"/>
          <w:spacing w:val="5"/>
          <w:sz w:val="18"/>
        </w:rPr>
      </w:r>
      <w:r>
        <w:rPr>
          <w:rFonts w:ascii="Times New Roman" w:hAnsi="Times New Roman"/>
          <w:sz w:val="18"/>
        </w:rPr>
        <w:t>system</w:t>
      </w:r>
      <w:r>
        <w:rPr>
          <w:rFonts w:ascii="Times New Roman" w:hAnsi="Times New Roman"/>
          <w:spacing w:val="5"/>
          <w:sz w:val="18"/>
        </w:rPr>
      </w:r>
      <w:r>
        <w:rPr>
          <w:rFonts w:ascii="Times New Roman" w:hAnsi="Times New Roman"/>
          <w:spacing w:val="-2"/>
          <w:sz w:val="18"/>
        </w:rPr>
        <w:t>requirements</w:t>
      </w:r>
    </w:p>
    <w:p>
      <w:pPr>
        <w:pStyle w:val="ListParagraph"/>
        <w:numPr>
          <w:ilvl w:val="0"/>
          <w:numId w:val="1"/>
        </w:numPr>
        <w:tabs>
          <w:tab w:val="clear" w:pos="720"/>
          <w:tab w:val="left" w:pos="1468" w:leader="none"/>
        </w:tabs>
        <w:spacing w:lineRule="auto" w:line="240" w:before="13" w:after="0"/>
        <w:ind w:left="1468" w:right="0" w:hanging="274"/>
        <w:jc w:val="left"/>
        <w:rPr>
          <w:rFonts w:ascii="Times New Roman" w:hAnsi="Times New Roman"/>
          <w:sz w:val="18"/>
        </w:rPr>
      </w:pPr>
      <w:r>
        <w:rPr>
          <w:rFonts w:ascii="Times New Roman" w:hAnsi="Times New Roman"/>
          <w:sz w:val="18"/>
        </w:rPr>
        <w:t>Diagnosed,</w:t>
      </w:r>
      <w:r>
        <w:rPr>
          <w:rFonts w:ascii="Times New Roman" w:hAnsi="Times New Roman"/>
          <w:spacing w:val="4"/>
          <w:sz w:val="18"/>
        </w:rPr>
      </w:r>
      <w:r>
        <w:rPr>
          <w:rFonts w:ascii="Times New Roman" w:hAnsi="Times New Roman"/>
          <w:sz w:val="18"/>
        </w:rPr>
        <w:t>troubleshot</w:t>
      </w:r>
      <w:r>
        <w:rPr>
          <w:rFonts w:ascii="Times New Roman" w:hAnsi="Times New Roman"/>
          <w:spacing w:val="5"/>
          <w:sz w:val="18"/>
        </w:rPr>
      </w:r>
      <w:r>
        <w:rPr>
          <w:rFonts w:ascii="Times New Roman" w:hAnsi="Times New Roman"/>
          <w:sz w:val="18"/>
        </w:rPr>
        <w:t>and</w:t>
      </w:r>
      <w:r>
        <w:rPr>
          <w:rFonts w:ascii="Times New Roman" w:hAnsi="Times New Roman"/>
          <w:spacing w:val="5"/>
          <w:sz w:val="18"/>
        </w:rPr>
      </w:r>
      <w:r>
        <w:rPr>
          <w:rFonts w:ascii="Times New Roman" w:hAnsi="Times New Roman"/>
          <w:sz w:val="18"/>
        </w:rPr>
        <w:t>resolved</w:t>
      </w:r>
      <w:r>
        <w:rPr>
          <w:rFonts w:ascii="Times New Roman" w:hAnsi="Times New Roman"/>
          <w:spacing w:val="5"/>
          <w:sz w:val="18"/>
        </w:rPr>
      </w:r>
      <w:r>
        <w:rPr>
          <w:rFonts w:ascii="Times New Roman" w:hAnsi="Times New Roman"/>
          <w:sz w:val="18"/>
        </w:rPr>
        <w:t>network</w:t>
      </w:r>
      <w:r>
        <w:rPr>
          <w:rFonts w:ascii="Times New Roman" w:hAnsi="Times New Roman"/>
          <w:spacing w:val="5"/>
          <w:sz w:val="18"/>
        </w:rPr>
      </w:r>
      <w:r>
        <w:rPr>
          <w:rFonts w:ascii="Times New Roman" w:hAnsi="Times New Roman"/>
          <w:sz w:val="18"/>
        </w:rPr>
        <w:t>and</w:t>
      </w:r>
      <w:r>
        <w:rPr>
          <w:rFonts w:ascii="Times New Roman" w:hAnsi="Times New Roman"/>
          <w:spacing w:val="5"/>
          <w:sz w:val="18"/>
        </w:rPr>
      </w:r>
      <w:r>
        <w:rPr>
          <w:rFonts w:ascii="Times New Roman" w:hAnsi="Times New Roman"/>
          <w:sz w:val="18"/>
        </w:rPr>
        <w:t>system</w:t>
      </w:r>
      <w:r>
        <w:rPr>
          <w:rFonts w:ascii="Times New Roman" w:hAnsi="Times New Roman"/>
          <w:spacing w:val="5"/>
          <w:sz w:val="18"/>
        </w:rPr>
      </w:r>
      <w:r>
        <w:rPr>
          <w:rFonts w:ascii="Times New Roman" w:hAnsi="Times New Roman"/>
          <w:spacing w:val="-2"/>
          <w:sz w:val="18"/>
        </w:rPr>
        <w:t>problems</w:t>
      </w:r>
    </w:p>
    <w:p>
      <w:pPr>
        <w:pStyle w:val="ListParagraph"/>
        <w:numPr>
          <w:ilvl w:val="0"/>
          <w:numId w:val="1"/>
        </w:numPr>
        <w:tabs>
          <w:tab w:val="clear" w:pos="720"/>
          <w:tab w:val="left" w:pos="1468" w:leader="none"/>
        </w:tabs>
        <w:spacing w:lineRule="auto" w:line="240" w:before="22" w:after="0"/>
        <w:ind w:left="1468" w:right="0" w:hanging="274"/>
        <w:jc w:val="left"/>
        <w:rPr>
          <w:rFonts w:ascii="Times New Roman" w:hAnsi="Times New Roman"/>
          <w:sz w:val="18"/>
        </w:rPr>
      </w:pPr>
      <w:r>
        <w:rPr>
          <w:rFonts w:ascii="Times New Roman" w:hAnsi="Times New Roman"/>
          <w:sz w:val="18"/>
        </w:rPr>
        <w:t>Established</w:t>
      </w:r>
      <w:r>
        <w:rPr>
          <w:rFonts w:ascii="Times New Roman" w:hAnsi="Times New Roman"/>
          <w:spacing w:val="6"/>
          <w:sz w:val="18"/>
        </w:rPr>
      </w:r>
      <w:r>
        <w:rPr>
          <w:rFonts w:ascii="Times New Roman" w:hAnsi="Times New Roman"/>
          <w:sz w:val="18"/>
        </w:rPr>
        <w:t>specifications</w:t>
      </w:r>
      <w:r>
        <w:rPr>
          <w:rFonts w:ascii="Times New Roman" w:hAnsi="Times New Roman"/>
          <w:spacing w:val="7"/>
          <w:sz w:val="18"/>
        </w:rPr>
      </w:r>
      <w:r>
        <w:rPr>
          <w:rFonts w:ascii="Times New Roman" w:hAnsi="Times New Roman"/>
          <w:sz w:val="18"/>
        </w:rPr>
        <w:t>and</w:t>
      </w:r>
      <w:r>
        <w:rPr>
          <w:rFonts w:ascii="Times New Roman" w:hAnsi="Times New Roman"/>
          <w:spacing w:val="7"/>
          <w:sz w:val="18"/>
        </w:rPr>
      </w:r>
      <w:r>
        <w:rPr>
          <w:rFonts w:ascii="Times New Roman" w:hAnsi="Times New Roman"/>
          <w:sz w:val="18"/>
        </w:rPr>
        <w:t>coordinated</w:t>
      </w:r>
      <w:r>
        <w:rPr>
          <w:rFonts w:ascii="Times New Roman" w:hAnsi="Times New Roman"/>
          <w:spacing w:val="6"/>
          <w:sz w:val="18"/>
        </w:rPr>
      </w:r>
      <w:r>
        <w:rPr>
          <w:rFonts w:ascii="Times New Roman" w:hAnsi="Times New Roman"/>
          <w:sz w:val="18"/>
        </w:rPr>
        <w:t>production</w:t>
      </w:r>
      <w:r>
        <w:rPr>
          <w:rFonts w:ascii="Times New Roman" w:hAnsi="Times New Roman"/>
          <w:spacing w:val="7"/>
          <w:sz w:val="18"/>
        </w:rPr>
      </w:r>
      <w:r>
        <w:rPr>
          <w:rFonts w:ascii="Times New Roman" w:hAnsi="Times New Roman"/>
          <w:sz w:val="18"/>
        </w:rPr>
        <w:t>with</w:t>
      </w:r>
      <w:r>
        <w:rPr>
          <w:rFonts w:ascii="Times New Roman" w:hAnsi="Times New Roman"/>
          <w:spacing w:val="7"/>
          <w:sz w:val="18"/>
        </w:rPr>
      </w:r>
      <w:r>
        <w:rPr>
          <w:rFonts w:ascii="Times New Roman" w:hAnsi="Times New Roman"/>
          <w:sz w:val="18"/>
        </w:rPr>
        <w:t>software</w:t>
      </w:r>
      <w:r>
        <w:rPr>
          <w:rFonts w:ascii="Times New Roman" w:hAnsi="Times New Roman"/>
          <w:spacing w:val="7"/>
          <w:sz w:val="18"/>
        </w:rPr>
      </w:r>
      <w:r>
        <w:rPr>
          <w:rFonts w:ascii="Times New Roman" w:hAnsi="Times New Roman"/>
          <w:sz w:val="18"/>
        </w:rPr>
        <w:t>development</w:t>
      </w:r>
      <w:r>
        <w:rPr>
          <w:rFonts w:ascii="Times New Roman" w:hAnsi="Times New Roman"/>
          <w:spacing w:val="6"/>
          <w:sz w:val="18"/>
        </w:rPr>
      </w:r>
      <w:r>
        <w:rPr>
          <w:rFonts w:ascii="Times New Roman" w:hAnsi="Times New Roman"/>
          <w:spacing w:val="-4"/>
          <w:sz w:val="18"/>
        </w:rPr>
        <w:t>team</w:t>
      </w:r>
    </w:p>
    <w:p>
      <w:pPr>
        <w:pStyle w:val="ListParagraph"/>
        <w:numPr>
          <w:ilvl w:val="0"/>
          <w:numId w:val="1"/>
        </w:numPr>
        <w:tabs>
          <w:tab w:val="clear" w:pos="720"/>
          <w:tab w:val="left" w:pos="1468" w:leader="none"/>
        </w:tabs>
        <w:spacing w:lineRule="auto" w:line="240" w:before="22" w:after="0"/>
        <w:ind w:left="1468" w:right="0" w:hanging="274"/>
        <w:jc w:val="left"/>
        <w:rPr>
          <w:rFonts w:ascii="Times New Roman" w:hAnsi="Times New Roman"/>
          <w:sz w:val="18"/>
        </w:rPr>
      </w:pPr>
      <w:r>
        <w:rPr>
          <w:rFonts w:ascii="Times New Roman" w:hAnsi="Times New Roman"/>
          <w:sz w:val="18"/>
        </w:rPr>
        <w:t>Investigated</w:t>
      </w:r>
      <w:r>
        <w:rPr>
          <w:rFonts w:ascii="Times New Roman" w:hAnsi="Times New Roman"/>
          <w:spacing w:val="4"/>
          <w:sz w:val="18"/>
        </w:rPr>
      </w:r>
      <w:r>
        <w:rPr>
          <w:rFonts w:ascii="Times New Roman" w:hAnsi="Times New Roman"/>
          <w:sz w:val="18"/>
        </w:rPr>
        <w:t>and</w:t>
      </w:r>
      <w:r>
        <w:rPr>
          <w:rFonts w:ascii="Times New Roman" w:hAnsi="Times New Roman"/>
          <w:spacing w:val="5"/>
          <w:sz w:val="18"/>
        </w:rPr>
      </w:r>
      <w:r>
        <w:rPr>
          <w:rFonts w:ascii="Times New Roman" w:hAnsi="Times New Roman"/>
          <w:sz w:val="18"/>
        </w:rPr>
        <w:t>addressed</w:t>
      </w:r>
      <w:r>
        <w:rPr>
          <w:rFonts w:ascii="Times New Roman" w:hAnsi="Times New Roman"/>
          <w:spacing w:val="5"/>
          <w:sz w:val="18"/>
        </w:rPr>
      </w:r>
      <w:r>
        <w:rPr>
          <w:rFonts w:ascii="Times New Roman" w:hAnsi="Times New Roman"/>
          <w:sz w:val="18"/>
        </w:rPr>
        <w:t>issues</w:t>
      </w:r>
      <w:r>
        <w:rPr>
          <w:rFonts w:ascii="Times New Roman" w:hAnsi="Times New Roman"/>
          <w:spacing w:val="4"/>
          <w:sz w:val="18"/>
        </w:rPr>
      </w:r>
      <w:r>
        <w:rPr>
          <w:rFonts w:ascii="Times New Roman" w:hAnsi="Times New Roman"/>
          <w:sz w:val="18"/>
        </w:rPr>
        <w:t>within</w:t>
      </w:r>
      <w:r>
        <w:rPr>
          <w:rFonts w:ascii="Times New Roman" w:hAnsi="Times New Roman"/>
          <w:spacing w:val="5"/>
          <w:sz w:val="18"/>
        </w:rPr>
      </w:r>
      <w:r>
        <w:rPr>
          <w:rFonts w:ascii="Times New Roman" w:hAnsi="Times New Roman"/>
          <w:sz w:val="18"/>
        </w:rPr>
        <w:t>various</w:t>
      </w:r>
      <w:r>
        <w:rPr>
          <w:rFonts w:ascii="Times New Roman" w:hAnsi="Times New Roman"/>
          <w:spacing w:val="5"/>
          <w:sz w:val="18"/>
        </w:rPr>
      </w:r>
      <w:r>
        <w:rPr>
          <w:rFonts w:ascii="Times New Roman" w:hAnsi="Times New Roman"/>
          <w:sz w:val="18"/>
        </w:rPr>
        <w:t>systems</w:t>
      </w:r>
      <w:r>
        <w:rPr>
          <w:rFonts w:ascii="Times New Roman" w:hAnsi="Times New Roman"/>
          <w:spacing w:val="4"/>
          <w:sz w:val="18"/>
        </w:rPr>
      </w:r>
      <w:r>
        <w:rPr>
          <w:rFonts w:ascii="Times New Roman" w:hAnsi="Times New Roman"/>
          <w:sz w:val="18"/>
        </w:rPr>
        <w:t>to</w:t>
      </w:r>
      <w:r>
        <w:rPr>
          <w:rFonts w:ascii="Times New Roman" w:hAnsi="Times New Roman"/>
          <w:spacing w:val="5"/>
          <w:sz w:val="18"/>
        </w:rPr>
      </w:r>
      <w:r>
        <w:rPr>
          <w:rFonts w:ascii="Times New Roman" w:hAnsi="Times New Roman"/>
          <w:sz w:val="18"/>
        </w:rPr>
        <w:t>enhance</w:t>
      </w:r>
      <w:r>
        <w:rPr>
          <w:rFonts w:ascii="Times New Roman" w:hAnsi="Times New Roman"/>
          <w:spacing w:val="5"/>
          <w:sz w:val="18"/>
        </w:rPr>
      </w:r>
      <w:r>
        <w:rPr>
          <w:rFonts w:ascii="Times New Roman" w:hAnsi="Times New Roman"/>
          <w:sz w:val="18"/>
        </w:rPr>
        <w:t>usability</w:t>
      </w:r>
      <w:r>
        <w:rPr>
          <w:rFonts w:ascii="Times New Roman" w:hAnsi="Times New Roman"/>
          <w:spacing w:val="5"/>
          <w:sz w:val="18"/>
        </w:rPr>
      </w:r>
      <w:r>
        <w:rPr>
          <w:rFonts w:ascii="Times New Roman" w:hAnsi="Times New Roman"/>
          <w:sz w:val="18"/>
        </w:rPr>
        <w:t>and</w:t>
      </w:r>
      <w:r>
        <w:rPr>
          <w:rFonts w:ascii="Times New Roman" w:hAnsi="Times New Roman"/>
          <w:spacing w:val="4"/>
          <w:sz w:val="18"/>
        </w:rPr>
      </w:r>
      <w:r>
        <w:rPr>
          <w:rFonts w:ascii="Times New Roman" w:hAnsi="Times New Roman"/>
          <w:sz w:val="18"/>
        </w:rPr>
        <w:t>improve</w:t>
      </w:r>
      <w:r>
        <w:rPr>
          <w:rFonts w:ascii="Times New Roman" w:hAnsi="Times New Roman"/>
          <w:spacing w:val="5"/>
          <w:sz w:val="18"/>
        </w:rPr>
      </w:r>
      <w:r>
        <w:rPr>
          <w:rFonts w:ascii="Times New Roman" w:hAnsi="Times New Roman"/>
          <w:spacing w:val="-2"/>
          <w:sz w:val="18"/>
        </w:rPr>
        <w:t>functionality</w:t>
      </w:r>
    </w:p>
    <w:p>
      <w:pPr>
        <w:pStyle w:val="ListParagraph"/>
        <w:numPr>
          <w:ilvl w:val="0"/>
          <w:numId w:val="1"/>
        </w:numPr>
        <w:tabs>
          <w:tab w:val="clear" w:pos="720"/>
          <w:tab w:val="left" w:pos="1469" w:leader="none"/>
        </w:tabs>
        <w:spacing w:lineRule="auto" w:line="264" w:before="18" w:after="0"/>
        <w:ind w:left="1469" w:right="1537" w:hanging="275"/>
        <w:jc w:val="left"/>
        <w:rPr>
          <w:rFonts w:ascii="Times New Roman" w:hAnsi="Times New Roman"/>
          <w:sz w:val="18"/>
        </w:rPr>
      </w:pPr>
      <w:r>
        <w:rPr>
          <w:rFonts w:ascii="Times New Roman" w:hAnsi="Times New Roman"/>
          <w:sz w:val="18"/>
        </w:rPr>
        <w:t>Organized system infrastructure documentation and operating procedures, strengthening controls and enhancing overall performance</w:t>
      </w:r>
    </w:p>
    <w:p>
      <w:pPr>
        <w:pStyle w:val="ListParagraph"/>
        <w:numPr>
          <w:ilvl w:val="0"/>
          <w:numId w:val="1"/>
        </w:numPr>
        <w:tabs>
          <w:tab w:val="clear" w:pos="720"/>
          <w:tab w:val="left" w:pos="1469" w:leader="none"/>
        </w:tabs>
        <w:spacing w:lineRule="auto" w:line="264" w:before="0" w:after="0"/>
        <w:ind w:left="1469" w:right="1303" w:hanging="275"/>
        <w:jc w:val="left"/>
        <w:rPr>
          <w:rFonts w:ascii="Times New Roman" w:hAnsi="Times New Roman"/>
          <w:sz w:val="18"/>
        </w:rPr>
      </w:pPr>
      <w:r>
        <w:rPr>
          <w:rFonts w:ascii="Times New Roman" w:hAnsi="Times New Roman"/>
          <w:sz w:val="18"/>
        </w:rPr>
        <w:t>Improved Records Management System by adding new features and infrastructure, ensuring compliance with NIBRS Crime Reporting standards</w:t>
      </w:r>
    </w:p>
    <w:p>
      <w:pPr>
        <w:pStyle w:val="TextBody"/>
        <w:spacing w:before="130" w:after="0"/>
        <w:rPr>
          <w:rFonts w:ascii="Times New Roman" w:hAnsi="Times New Roman"/>
          <w:sz w:val="18"/>
        </w:rPr>
      </w:pPr>
      <w:r>
        <w:rPr>
          <w:rFonts w:ascii="Times New Roman" w:hAnsi="Times New Roman"/>
          <w:sz w:val="18"/>
        </w:rPr>
      </w:r>
    </w:p>
    <w:p>
      <w:pPr>
        <w:pStyle w:val="Normal"/>
        <w:tabs>
          <w:tab w:val="clear" w:pos="720"/>
          <w:tab w:val="left" w:pos="6678" w:leader="none"/>
        </w:tabs>
        <w:spacing w:before="0" w:after="0"/>
        <w:ind w:left="918" w:right="0" w:hanging="0"/>
        <w:jc w:val="left"/>
        <w:rPr>
          <w:rFonts w:ascii="Times New Roman" w:hAnsi="Times New Roman"/>
          <w:sz w:val="18"/>
        </w:rPr>
      </w:pPr>
      <w:r>
        <w:rPr>
          <w:rFonts w:ascii="Times New Roman" w:hAnsi="Times New Roman"/>
          <w:b/>
          <w:sz w:val="18"/>
        </w:rPr>
        <w:t>Charlotte mecklenburg</w:t>
      </w:r>
      <w:r>
        <w:rPr>
          <w:rFonts w:ascii="Times New Roman" w:hAnsi="Times New Roman"/>
          <w:b/>
          <w:spacing w:val="10"/>
          <w:sz w:val="18"/>
        </w:rPr>
      </w:r>
      <w:r>
        <w:rPr>
          <w:rFonts w:ascii="Times New Roman" w:hAnsi="Times New Roman"/>
          <w:b/>
          <w:sz w:val="18"/>
        </w:rPr>
        <w:t>Police</w:t>
      </w:r>
      <w:r>
        <w:rPr>
          <w:rFonts w:ascii="Times New Roman" w:hAnsi="Times New Roman"/>
          <w:b/>
          <w:spacing w:val="11"/>
          <w:sz w:val="18"/>
        </w:rPr>
      </w:r>
      <w:r>
        <w:rPr>
          <w:rFonts w:ascii="Times New Roman" w:hAnsi="Times New Roman"/>
          <w:b/>
          <w:spacing w:val="-2"/>
          <w:sz w:val="18"/>
        </w:rPr>
        <w:t>Department</w:t>
      </w:r>
      <w:r>
        <w:rPr>
          <w:rFonts w:ascii="Times New Roman" w:hAnsi="Times New Roman"/>
          <w:b/>
          <w:sz w:val="18"/>
        </w:rPr>
      </w:r>
      <w:r>
        <w:rPr>
          <w:rFonts w:ascii="Times New Roman" w:hAnsi="Times New Roman"/>
          <w:sz w:val="18"/>
        </w:rPr>
        <w:t>Charlotte,</w:t>
      </w:r>
      <w:r>
        <w:rPr>
          <w:rFonts w:ascii="Times New Roman" w:hAnsi="Times New Roman"/>
          <w:spacing w:val="7"/>
          <w:sz w:val="18"/>
        </w:rPr>
      </w:r>
      <w:r>
        <w:rPr>
          <w:rFonts w:ascii="Times New Roman" w:hAnsi="Times New Roman"/>
          <w:spacing w:val="-5"/>
          <w:sz w:val="18"/>
        </w:rPr>
        <w:t>NC</w:t>
      </w:r>
    </w:p>
    <w:p>
      <w:pPr>
        <w:pStyle w:val="Normal"/>
        <w:tabs>
          <w:tab w:val="clear" w:pos="720"/>
          <w:tab w:val="left" w:pos="6668" w:leader="none"/>
        </w:tabs>
        <w:spacing w:before="17" w:after="0"/>
        <w:ind w:left="918" w:right="0" w:hanging="0"/>
        <w:jc w:val="left"/>
        <w:rPr>
          <w:rFonts w:ascii="Times New Roman" w:hAnsi="Times New Roman"/>
          <w:sz w:val="18"/>
        </w:rPr>
      </w:pPr>
      <w:r>
        <w:rPr>
          <w:rFonts w:ascii="Times New Roman" w:hAnsi="Times New Roman"/>
          <w:sz w:val="18"/>
        </w:rPr>
        <w:t>System</w:t>
      </w:r>
      <w:r>
        <w:rPr>
          <w:rFonts w:ascii="Times New Roman" w:hAnsi="Times New Roman"/>
          <w:spacing w:val="4"/>
          <w:sz w:val="18"/>
        </w:rPr>
      </w:r>
      <w:r>
        <w:rPr>
          <w:rFonts w:ascii="Times New Roman" w:hAnsi="Times New Roman"/>
          <w:sz w:val="18"/>
        </w:rPr>
        <w:t>Administrator</w:t>
      </w:r>
      <w:r>
        <w:rPr>
          <w:rFonts w:ascii="Times New Roman" w:hAnsi="Times New Roman"/>
          <w:spacing w:val="7"/>
          <w:sz w:val="18"/>
        </w:rPr>
      </w:r>
      <w:r>
        <w:rPr>
          <w:rFonts w:ascii="Times New Roman" w:hAnsi="Times New Roman"/>
          <w:sz w:val="18"/>
        </w:rPr>
        <w:t>(Computer</w:t>
      </w:r>
      <w:r>
        <w:rPr>
          <w:rFonts w:ascii="Times New Roman" w:hAnsi="Times New Roman"/>
          <w:spacing w:val="6"/>
          <w:sz w:val="18"/>
        </w:rPr>
      </w:r>
      <w:r>
        <w:rPr>
          <w:rFonts w:ascii="Times New Roman" w:hAnsi="Times New Roman"/>
          <w:sz w:val="18"/>
        </w:rPr>
        <w:t>Aided</w:t>
      </w:r>
      <w:r>
        <w:rPr>
          <w:rFonts w:ascii="Times New Roman" w:hAnsi="Times New Roman"/>
          <w:spacing w:val="7"/>
          <w:sz w:val="18"/>
        </w:rPr>
      </w:r>
      <w:r>
        <w:rPr>
          <w:rFonts w:ascii="Times New Roman" w:hAnsi="Times New Roman"/>
          <w:sz w:val="18"/>
        </w:rPr>
        <w:t>Dispatch</w:t>
      </w:r>
      <w:r>
        <w:rPr>
          <w:rFonts w:ascii="Times New Roman" w:hAnsi="Times New Roman"/>
          <w:spacing w:val="7"/>
          <w:sz w:val="18"/>
        </w:rPr>
      </w:r>
      <w:r>
        <w:rPr>
          <w:rFonts w:ascii="Times New Roman" w:hAnsi="Times New Roman"/>
          <w:spacing w:val="-2"/>
          <w:sz w:val="18"/>
        </w:rPr>
        <w:t>Software)</w:t>
      </w:r>
      <w:r>
        <w:rPr>
          <w:rFonts w:ascii="Times New Roman" w:hAnsi="Times New Roman"/>
          <w:sz w:val="18"/>
        </w:rPr>
        <w:t>May</w:t>
      </w:r>
      <w:r>
        <w:rPr>
          <w:rFonts w:ascii="Times New Roman" w:hAnsi="Times New Roman"/>
          <w:spacing w:val="3"/>
          <w:sz w:val="18"/>
        </w:rPr>
      </w:r>
      <w:r>
        <w:rPr>
          <w:rFonts w:ascii="Times New Roman" w:hAnsi="Times New Roman"/>
          <w:sz w:val="18"/>
        </w:rPr>
        <w:t>1997</w:t>
      </w:r>
      <w:r>
        <w:rPr>
          <w:rFonts w:ascii="Times New Roman" w:hAnsi="Times New Roman"/>
          <w:spacing w:val="4"/>
          <w:sz w:val="18"/>
        </w:rPr>
      </w:r>
      <w:r>
        <w:rPr>
          <w:rFonts w:ascii="Times New Roman" w:hAnsi="Times New Roman"/>
          <w:sz w:val="18"/>
        </w:rPr>
        <w:t>–</w:t>
      </w:r>
      <w:r>
        <w:rPr>
          <w:rFonts w:ascii="Times New Roman" w:hAnsi="Times New Roman"/>
          <w:spacing w:val="4"/>
          <w:sz w:val="18"/>
        </w:rPr>
      </w:r>
      <w:r>
        <w:rPr>
          <w:rFonts w:ascii="Times New Roman" w:hAnsi="Times New Roman"/>
          <w:sz w:val="18"/>
        </w:rPr>
        <w:t>September</w:t>
      </w:r>
      <w:r>
        <w:rPr>
          <w:rFonts w:ascii="Times New Roman" w:hAnsi="Times New Roman"/>
          <w:spacing w:val="4"/>
          <w:sz w:val="18"/>
        </w:rPr>
      </w:r>
      <w:r>
        <w:rPr>
          <w:rFonts w:ascii="Times New Roman" w:hAnsi="Times New Roman"/>
          <w:spacing w:val="-4"/>
          <w:sz w:val="18"/>
        </w:rPr>
        <w:t>2004</w:t>
      </w:r>
    </w:p>
    <w:p>
      <w:pPr>
        <w:pStyle w:val="ListParagraph"/>
        <w:numPr>
          <w:ilvl w:val="0"/>
          <w:numId w:val="1"/>
        </w:numPr>
        <w:tabs>
          <w:tab w:val="clear" w:pos="720"/>
          <w:tab w:val="left" w:pos="1468" w:leader="none"/>
        </w:tabs>
        <w:spacing w:lineRule="auto" w:line="240" w:before="8" w:after="0"/>
        <w:ind w:left="1468" w:right="0" w:hanging="274"/>
        <w:jc w:val="left"/>
        <w:rPr>
          <w:rFonts w:ascii="Times New Roman" w:hAnsi="Times New Roman"/>
          <w:sz w:val="18"/>
        </w:rPr>
      </w:pPr>
      <w:r>
        <w:rPr>
          <w:rFonts w:ascii="Times New Roman" w:hAnsi="Times New Roman"/>
          <w:sz w:val="18"/>
        </w:rPr>
        <w:t>Established</w:t>
      </w:r>
      <w:r>
        <w:rPr>
          <w:rFonts w:ascii="Times New Roman" w:hAnsi="Times New Roman"/>
          <w:spacing w:val="5"/>
          <w:sz w:val="18"/>
        </w:rPr>
      </w:r>
      <w:r>
        <w:rPr>
          <w:rFonts w:ascii="Times New Roman" w:hAnsi="Times New Roman"/>
          <w:sz w:val="18"/>
        </w:rPr>
        <w:t>specifications</w:t>
      </w:r>
      <w:r>
        <w:rPr>
          <w:rFonts w:ascii="Times New Roman" w:hAnsi="Times New Roman"/>
          <w:spacing w:val="6"/>
          <w:sz w:val="18"/>
        </w:rPr>
      </w:r>
      <w:r>
        <w:rPr>
          <w:rFonts w:ascii="Times New Roman" w:hAnsi="Times New Roman"/>
          <w:sz w:val="18"/>
        </w:rPr>
        <w:t>and</w:t>
      </w:r>
      <w:r>
        <w:rPr>
          <w:rFonts w:ascii="Times New Roman" w:hAnsi="Times New Roman"/>
          <w:spacing w:val="6"/>
          <w:sz w:val="18"/>
        </w:rPr>
      </w:r>
      <w:r>
        <w:rPr>
          <w:rFonts w:ascii="Times New Roman" w:hAnsi="Times New Roman"/>
          <w:sz w:val="18"/>
        </w:rPr>
        <w:t>analyzed</w:t>
      </w:r>
      <w:r>
        <w:rPr>
          <w:rFonts w:ascii="Times New Roman" w:hAnsi="Times New Roman"/>
          <w:spacing w:val="6"/>
          <w:sz w:val="18"/>
        </w:rPr>
      </w:r>
      <w:r>
        <w:rPr>
          <w:rFonts w:ascii="Times New Roman" w:hAnsi="Times New Roman"/>
          <w:sz w:val="18"/>
        </w:rPr>
        <w:t>work flow,</w:t>
      </w:r>
      <w:r>
        <w:rPr>
          <w:rFonts w:ascii="Times New Roman" w:hAnsi="Times New Roman"/>
          <w:spacing w:val="6"/>
          <w:sz w:val="18"/>
        </w:rPr>
      </w:r>
      <w:r>
        <w:rPr>
          <w:rFonts w:ascii="Times New Roman" w:hAnsi="Times New Roman"/>
          <w:sz w:val="18"/>
        </w:rPr>
        <w:t>access,</w:t>
      </w:r>
      <w:r>
        <w:rPr>
          <w:rFonts w:ascii="Times New Roman" w:hAnsi="Times New Roman"/>
          <w:spacing w:val="6"/>
          <w:sz w:val="18"/>
        </w:rPr>
      </w:r>
      <w:r>
        <w:rPr>
          <w:rFonts w:ascii="Times New Roman" w:hAnsi="Times New Roman"/>
          <w:sz w:val="18"/>
        </w:rPr>
        <w:t>information</w:t>
      </w:r>
      <w:r>
        <w:rPr>
          <w:rFonts w:ascii="Times New Roman" w:hAnsi="Times New Roman"/>
          <w:spacing w:val="6"/>
          <w:sz w:val="18"/>
        </w:rPr>
      </w:r>
      <w:r>
        <w:rPr>
          <w:rFonts w:ascii="Times New Roman" w:hAnsi="Times New Roman"/>
          <w:sz w:val="18"/>
        </w:rPr>
        <w:t>and</w:t>
      </w:r>
      <w:r>
        <w:rPr>
          <w:rFonts w:ascii="Times New Roman" w:hAnsi="Times New Roman"/>
          <w:spacing w:val="6"/>
          <w:sz w:val="18"/>
        </w:rPr>
      </w:r>
      <w:r>
        <w:rPr>
          <w:rFonts w:ascii="Times New Roman" w:hAnsi="Times New Roman"/>
          <w:sz w:val="18"/>
        </w:rPr>
        <w:t>security</w:t>
      </w:r>
      <w:r>
        <w:rPr>
          <w:rFonts w:ascii="Times New Roman" w:hAnsi="Times New Roman"/>
          <w:spacing w:val="6"/>
          <w:sz w:val="18"/>
        </w:rPr>
      </w:r>
      <w:r>
        <w:rPr>
          <w:rFonts w:ascii="Times New Roman" w:hAnsi="Times New Roman"/>
          <w:spacing w:val="-2"/>
          <w:sz w:val="18"/>
        </w:rPr>
        <w:t>requirements</w:t>
      </w:r>
    </w:p>
    <w:p>
      <w:pPr>
        <w:pStyle w:val="ListParagraph"/>
        <w:numPr>
          <w:ilvl w:val="0"/>
          <w:numId w:val="1"/>
        </w:numPr>
        <w:tabs>
          <w:tab w:val="clear" w:pos="720"/>
          <w:tab w:val="left" w:pos="1468" w:leader="none"/>
        </w:tabs>
        <w:spacing w:lineRule="auto" w:line="240" w:before="22" w:after="0"/>
        <w:ind w:left="1468" w:right="0" w:hanging="274"/>
        <w:jc w:val="left"/>
        <w:rPr>
          <w:rFonts w:ascii="Times New Roman" w:hAnsi="Times New Roman"/>
          <w:sz w:val="18"/>
        </w:rPr>
      </w:pPr>
      <w:r>
        <w:rPr>
          <w:rFonts w:ascii="Times New Roman" w:hAnsi="Times New Roman"/>
          <w:sz w:val="18"/>
        </w:rPr>
        <w:t>Configured,</w:t>
      </w:r>
      <w:r>
        <w:rPr>
          <w:rFonts w:ascii="Times New Roman" w:hAnsi="Times New Roman"/>
          <w:spacing w:val="5"/>
          <w:sz w:val="18"/>
        </w:rPr>
      </w:r>
      <w:r>
        <w:rPr>
          <w:rFonts w:ascii="Times New Roman" w:hAnsi="Times New Roman"/>
          <w:sz w:val="18"/>
        </w:rPr>
        <w:t>tested</w:t>
      </w:r>
      <w:r>
        <w:rPr>
          <w:rFonts w:ascii="Times New Roman" w:hAnsi="Times New Roman"/>
          <w:spacing w:val="6"/>
          <w:sz w:val="18"/>
        </w:rPr>
      </w:r>
      <w:r>
        <w:rPr>
          <w:rFonts w:ascii="Times New Roman" w:hAnsi="Times New Roman"/>
          <w:sz w:val="18"/>
        </w:rPr>
        <w:t>and</w:t>
      </w:r>
      <w:r>
        <w:rPr>
          <w:rFonts w:ascii="Times New Roman" w:hAnsi="Times New Roman"/>
          <w:spacing w:val="5"/>
          <w:sz w:val="18"/>
        </w:rPr>
      </w:r>
      <w:r>
        <w:rPr>
          <w:rFonts w:ascii="Times New Roman" w:hAnsi="Times New Roman"/>
          <w:sz w:val="18"/>
        </w:rPr>
        <w:t>maintained</w:t>
      </w:r>
      <w:r>
        <w:rPr>
          <w:rFonts w:ascii="Times New Roman" w:hAnsi="Times New Roman"/>
          <w:spacing w:val="6"/>
          <w:sz w:val="18"/>
        </w:rPr>
      </w:r>
      <w:r>
        <w:rPr>
          <w:rFonts w:ascii="Times New Roman" w:hAnsi="Times New Roman"/>
          <w:sz w:val="18"/>
        </w:rPr>
        <w:t>Computer</w:t>
      </w:r>
      <w:r>
        <w:rPr>
          <w:rFonts w:ascii="Times New Roman" w:hAnsi="Times New Roman"/>
          <w:spacing w:val="6"/>
          <w:sz w:val="18"/>
        </w:rPr>
      </w:r>
      <w:r>
        <w:rPr>
          <w:rFonts w:ascii="Times New Roman" w:hAnsi="Times New Roman"/>
          <w:sz w:val="18"/>
        </w:rPr>
        <w:t>Aided</w:t>
      </w:r>
      <w:r>
        <w:rPr>
          <w:rFonts w:ascii="Times New Roman" w:hAnsi="Times New Roman"/>
          <w:spacing w:val="5"/>
          <w:sz w:val="18"/>
        </w:rPr>
      </w:r>
      <w:r>
        <w:rPr>
          <w:rFonts w:ascii="Times New Roman" w:hAnsi="Times New Roman"/>
          <w:sz w:val="18"/>
        </w:rPr>
        <w:t>Dispatch</w:t>
      </w:r>
      <w:r>
        <w:rPr>
          <w:rFonts w:ascii="Times New Roman" w:hAnsi="Times New Roman"/>
          <w:spacing w:val="6"/>
          <w:sz w:val="18"/>
        </w:rPr>
      </w:r>
      <w:r>
        <w:rPr>
          <w:rFonts w:ascii="Times New Roman" w:hAnsi="Times New Roman"/>
          <w:spacing w:val="-2"/>
          <w:sz w:val="18"/>
        </w:rPr>
        <w:t>system</w:t>
      </w:r>
    </w:p>
    <w:p>
      <w:pPr>
        <w:pStyle w:val="ListParagraph"/>
        <w:numPr>
          <w:ilvl w:val="0"/>
          <w:numId w:val="1"/>
        </w:numPr>
        <w:tabs>
          <w:tab w:val="clear" w:pos="720"/>
          <w:tab w:val="left" w:pos="1468" w:leader="none"/>
        </w:tabs>
        <w:spacing w:lineRule="auto" w:line="240" w:before="18" w:after="0"/>
        <w:ind w:left="1468" w:right="0" w:hanging="274"/>
        <w:jc w:val="left"/>
        <w:rPr>
          <w:rFonts w:ascii="Times New Roman" w:hAnsi="Times New Roman"/>
          <w:sz w:val="18"/>
        </w:rPr>
      </w:pPr>
      <w:r>
        <w:rPr>
          <w:rFonts w:ascii="Times New Roman" w:hAnsi="Times New Roman"/>
          <w:sz w:val="18"/>
        </w:rPr>
        <w:t>Promoted</w:t>
      </w:r>
      <w:r>
        <w:rPr>
          <w:rFonts w:ascii="Times New Roman" w:hAnsi="Times New Roman"/>
          <w:spacing w:val="5"/>
          <w:sz w:val="18"/>
        </w:rPr>
      </w:r>
      <w:r>
        <w:rPr>
          <w:rFonts w:ascii="Times New Roman" w:hAnsi="Times New Roman"/>
          <w:sz w:val="18"/>
        </w:rPr>
        <w:t>compliance</w:t>
      </w:r>
      <w:r>
        <w:rPr>
          <w:rFonts w:ascii="Times New Roman" w:hAnsi="Times New Roman"/>
          <w:spacing w:val="6"/>
          <w:sz w:val="18"/>
        </w:rPr>
      </w:r>
      <w:r>
        <w:rPr>
          <w:rFonts w:ascii="Times New Roman" w:hAnsi="Times New Roman"/>
          <w:sz w:val="18"/>
        </w:rPr>
        <w:t>by</w:t>
      </w:r>
      <w:r>
        <w:rPr>
          <w:rFonts w:ascii="Times New Roman" w:hAnsi="Times New Roman"/>
          <w:spacing w:val="5"/>
          <w:sz w:val="18"/>
        </w:rPr>
      </w:r>
      <w:r>
        <w:rPr>
          <w:rFonts w:ascii="Times New Roman" w:hAnsi="Times New Roman"/>
          <w:sz w:val="18"/>
        </w:rPr>
        <w:t>acting</w:t>
      </w:r>
      <w:r>
        <w:rPr>
          <w:rFonts w:ascii="Times New Roman" w:hAnsi="Times New Roman"/>
          <w:spacing w:val="6"/>
          <w:sz w:val="18"/>
        </w:rPr>
      </w:r>
      <w:r>
        <w:rPr>
          <w:rFonts w:ascii="Times New Roman" w:hAnsi="Times New Roman"/>
          <w:sz w:val="18"/>
        </w:rPr>
        <w:t>as</w:t>
      </w:r>
      <w:r>
        <w:rPr>
          <w:rFonts w:ascii="Times New Roman" w:hAnsi="Times New Roman"/>
          <w:spacing w:val="6"/>
          <w:sz w:val="18"/>
        </w:rPr>
      </w:r>
      <w:r>
        <w:rPr>
          <w:rFonts w:ascii="Times New Roman" w:hAnsi="Times New Roman"/>
          <w:sz w:val="18"/>
        </w:rPr>
        <w:t>agency</w:t>
      </w:r>
      <w:r>
        <w:rPr>
          <w:rFonts w:ascii="Times New Roman" w:hAnsi="Times New Roman"/>
          <w:spacing w:val="5"/>
          <w:sz w:val="18"/>
        </w:rPr>
      </w:r>
      <w:r>
        <w:rPr>
          <w:rFonts w:ascii="Times New Roman" w:hAnsi="Times New Roman"/>
          <w:sz w:val="18"/>
        </w:rPr>
        <w:t>NCIC / DCI-SBI</w:t>
      </w:r>
      <w:r>
        <w:rPr>
          <w:rFonts w:ascii="Times New Roman" w:hAnsi="Times New Roman"/>
          <w:spacing w:val="6"/>
          <w:sz w:val="18"/>
        </w:rPr>
      </w:r>
      <w:r>
        <w:rPr>
          <w:rFonts w:ascii="Times New Roman" w:hAnsi="Times New Roman"/>
          <w:sz w:val="18"/>
        </w:rPr>
        <w:t>Terminal</w:t>
      </w:r>
      <w:r>
        <w:rPr>
          <w:rFonts w:ascii="Times New Roman" w:hAnsi="Times New Roman"/>
          <w:spacing w:val="5"/>
          <w:sz w:val="18"/>
        </w:rPr>
      </w:r>
      <w:r>
        <w:rPr>
          <w:rFonts w:ascii="Times New Roman" w:hAnsi="Times New Roman"/>
          <w:sz w:val="18"/>
        </w:rPr>
        <w:t>Agency</w:t>
      </w:r>
      <w:r>
        <w:rPr>
          <w:rFonts w:ascii="Times New Roman" w:hAnsi="Times New Roman"/>
          <w:spacing w:val="6"/>
          <w:sz w:val="18"/>
        </w:rPr>
      </w:r>
      <w:r>
        <w:rPr>
          <w:rFonts w:ascii="Times New Roman" w:hAnsi="Times New Roman"/>
          <w:spacing w:val="-2"/>
          <w:sz w:val="18"/>
        </w:rPr>
        <w:t>coordinator</w:t>
      </w:r>
    </w:p>
    <w:p>
      <w:pPr>
        <w:pStyle w:val="ListParagraph"/>
        <w:numPr>
          <w:ilvl w:val="0"/>
          <w:numId w:val="1"/>
        </w:numPr>
        <w:tabs>
          <w:tab w:val="clear" w:pos="720"/>
          <w:tab w:val="left" w:pos="1469" w:leader="none"/>
        </w:tabs>
        <w:spacing w:lineRule="auto" w:line="259" w:before="21" w:after="0"/>
        <w:ind w:left="1469" w:right="1843" w:hanging="275"/>
        <w:jc w:val="left"/>
        <w:rPr>
          <w:rFonts w:ascii="Times New Roman" w:hAnsi="Times New Roman"/>
          <w:sz w:val="18"/>
        </w:rPr>
      </w:pPr>
      <w:r>
        <w:rPr>
          <w:rFonts w:ascii="Times New Roman" w:hAnsi="Times New Roman"/>
          <w:sz w:val="18"/>
        </w:rPr>
        <w:t>Prepared and presented comprehensive reports to upper management and FBI / NCIC audit teams, covering issues and recommendations</w:t>
      </w:r>
    </w:p>
    <w:p>
      <w:pPr>
        <w:pStyle w:val="ListParagraph"/>
        <w:numPr>
          <w:ilvl w:val="0"/>
          <w:numId w:val="1"/>
        </w:numPr>
        <w:tabs>
          <w:tab w:val="clear" w:pos="720"/>
          <w:tab w:val="left" w:pos="1469" w:leader="none"/>
        </w:tabs>
        <w:spacing w:lineRule="auto" w:line="264" w:before="1" w:after="0"/>
        <w:ind w:left="1469" w:right="1587" w:hanging="275"/>
        <w:jc w:val="left"/>
        <w:rPr>
          <w:rFonts w:ascii="Times New Roman" w:hAnsi="Times New Roman"/>
          <w:sz w:val="18"/>
        </w:rPr>
      </w:pPr>
      <w:r>
        <w:rPr>
          <w:rFonts w:ascii="Times New Roman" w:hAnsi="Times New Roman"/>
          <w:sz w:val="18"/>
        </w:rPr>
        <w:t>Advised management on needed or prohibited actions to comport with FBI and North Carolina State Bureau of Investigations system regulations</w:t>
      </w:r>
    </w:p>
    <w:p>
      <w:pPr>
        <w:sectPr>
          <w:headerReference w:type="default" r:id="rId17"/>
          <w:type w:val="nextPage"/>
          <w:pgSz w:w="12240" w:h="15840"/>
          <w:pgMar w:left="1080" w:right="720" w:gutter="0" w:header="320" w:top="1280" w:footer="0" w:bottom="1099"/>
          <w:pgNumType w:fmt="decimal"/>
          <w:formProt w:val="false"/>
          <w:textDirection w:val="lrTb"/>
          <w:docGrid w:type="default" w:linePitch="100" w:charSpace="4096"/>
        </w:sectPr>
        <w:pStyle w:val="ListParagraph"/>
        <w:numPr>
          <w:ilvl w:val="0"/>
          <w:numId w:val="1"/>
        </w:numPr>
        <w:tabs>
          <w:tab w:val="clear" w:pos="720"/>
          <w:tab w:val="left" w:pos="1469" w:leader="none"/>
        </w:tabs>
        <w:spacing w:lineRule="auto" w:line="264" w:before="0" w:after="0"/>
        <w:ind w:left="1469" w:right="1333" w:hanging="275"/>
        <w:jc w:val="left"/>
        <w:rPr>
          <w:rFonts w:ascii="Times New Roman" w:hAnsi="Times New Roman"/>
          <w:sz w:val="18"/>
        </w:rPr>
      </w:pPr>
      <w:r>
        <w:rPr>
          <w:rFonts w:ascii="Times New Roman" w:hAnsi="Times New Roman"/>
          <w:sz w:val="18"/>
        </w:rPr>
        <w:t>Educated employees by conducting compliance training programs and issuing periodic communications</w:t>
      </w:r>
      <w:r>
        <w:rPr>
          <w:rFonts w:ascii="Times New Roman" w:hAnsi="Times New Roman"/>
          <w:spacing w:val="40"/>
          <w:sz w:val="18"/>
        </w:rPr>
      </w:r>
      <w:r>
        <w:rPr>
          <w:rFonts w:ascii="Times New Roman" w:hAnsi="Times New Roman"/>
          <w:sz w:val="18"/>
        </w:rPr>
        <w:t>to refresh knowledge of compliant work practices</w:t>
      </w:r>
    </w:p>
    <w:p>
      <w:pPr>
        <w:pStyle w:val="TextBody"/>
        <w:rPr>
          <w:rFonts w:ascii="Times New Roman" w:hAnsi="Times New Roman"/>
          <w:sz w:val="21"/>
        </w:rPr>
      </w:pPr>
      <w:r>
        <w:rPr>
          <w:rFonts w:ascii="Times New Roman" w:hAnsi="Times New Roman"/>
          <w:sz w:val="21"/>
        </w:rPr>
      </w:r>
    </w:p>
    <w:p>
      <w:pPr>
        <w:pStyle w:val="TextBody"/>
        <w:rPr>
          <w:rFonts w:ascii="Times New Roman" w:hAnsi="Times New Roman"/>
          <w:sz w:val="21"/>
        </w:rPr>
      </w:pPr>
      <w:r>
        <w:rPr>
          <w:rFonts w:ascii="Times New Roman" w:hAnsi="Times New Roman"/>
          <w:sz w:val="21"/>
        </w:rPr>
      </w:r>
    </w:p>
    <w:p>
      <w:pPr>
        <w:pStyle w:val="TextBody"/>
        <w:spacing w:before="70" w:after="0"/>
        <w:rPr>
          <w:rFonts w:ascii="Times New Roman" w:hAnsi="Times New Roman"/>
          <w:sz w:val="21"/>
        </w:rPr>
      </w:pPr>
      <w:r>
        <w:rPr>
          <w:rFonts w:ascii="Times New Roman" w:hAnsi="Times New Roman"/>
          <w:sz w:val="21"/>
        </w:rPr>
      </w:r>
    </w:p>
    <w:p>
      <w:pPr>
        <w:pStyle w:val="Normal"/>
        <w:spacing w:before="1" w:after="0"/>
        <w:ind w:left="0" w:right="194" w:hanging="0"/>
        <w:jc w:val="center"/>
        <w:rPr>
          <w:rFonts w:ascii="Times New Roman" w:hAnsi="Times New Roman"/>
          <w:b/>
          <w:b/>
          <w:sz w:val="21"/>
        </w:rPr>
      </w:pPr>
      <w:r>
        <w:rPr>
          <w:rFonts w:ascii="Times New Roman" w:hAnsi="Times New Roman"/>
          <w:b/>
          <w:spacing w:val="-2"/>
          <w:sz w:val="21"/>
          <w:u w:val="thick"/>
        </w:rPr>
        <w:t>EDUCATION</w:t>
      </w:r>
    </w:p>
    <w:p>
      <w:pPr>
        <w:pStyle w:val="Normal"/>
        <w:tabs>
          <w:tab w:val="clear" w:pos="720"/>
          <w:tab w:val="right" w:pos="8336" w:leader="none"/>
        </w:tabs>
        <w:spacing w:before="249" w:after="0"/>
        <w:ind w:left="842" w:right="0" w:hanging="0"/>
        <w:jc w:val="left"/>
        <w:rPr>
          <w:rFonts w:ascii="Times New Roman" w:hAnsi="Times New Roman"/>
          <w:sz w:val="18"/>
        </w:rPr>
      </w:pPr>
      <w:r>
        <w:rPr>
          <w:rFonts w:ascii="Times New Roman" w:hAnsi="Times New Roman"/>
          <w:b/>
          <w:sz w:val="18"/>
        </w:rPr>
        <w:t>Electrical</w:t>
      </w:r>
      <w:r>
        <w:rPr>
          <w:rFonts w:ascii="Times New Roman" w:hAnsi="Times New Roman"/>
          <w:b/>
          <w:spacing w:val="5"/>
          <w:sz w:val="18"/>
        </w:rPr>
      </w:r>
      <w:r>
        <w:rPr>
          <w:rFonts w:ascii="Times New Roman" w:hAnsi="Times New Roman"/>
          <w:b/>
          <w:sz w:val="18"/>
        </w:rPr>
        <w:t>Engineering,</w:t>
      </w:r>
      <w:r>
        <w:rPr>
          <w:rFonts w:ascii="Times New Roman" w:hAnsi="Times New Roman"/>
          <w:b/>
          <w:spacing w:val="5"/>
          <w:sz w:val="18"/>
        </w:rPr>
      </w:r>
      <w:r>
        <w:rPr>
          <w:rFonts w:ascii="Times New Roman" w:hAnsi="Times New Roman"/>
          <w:i/>
          <w:sz w:val="18"/>
        </w:rPr>
        <w:t>North</w:t>
      </w:r>
      <w:r>
        <w:rPr>
          <w:rFonts w:ascii="Times New Roman" w:hAnsi="Times New Roman"/>
          <w:i/>
          <w:spacing w:val="5"/>
          <w:sz w:val="18"/>
        </w:rPr>
      </w:r>
      <w:r>
        <w:rPr>
          <w:rFonts w:ascii="Times New Roman" w:hAnsi="Times New Roman"/>
          <w:i/>
          <w:sz w:val="18"/>
        </w:rPr>
        <w:t>Carolina</w:t>
      </w:r>
      <w:r>
        <w:rPr>
          <w:rFonts w:ascii="Times New Roman" w:hAnsi="Times New Roman"/>
          <w:i/>
          <w:spacing w:val="5"/>
          <w:sz w:val="18"/>
        </w:rPr>
      </w:r>
      <w:r>
        <w:rPr>
          <w:rFonts w:ascii="Times New Roman" w:hAnsi="Times New Roman"/>
          <w:i/>
          <w:sz w:val="18"/>
        </w:rPr>
        <w:t>State</w:t>
      </w:r>
      <w:r>
        <w:rPr>
          <w:rFonts w:ascii="Times New Roman" w:hAnsi="Times New Roman"/>
          <w:i/>
          <w:spacing w:val="5"/>
          <w:sz w:val="18"/>
        </w:rPr>
      </w:r>
      <w:r>
        <w:rPr>
          <w:rFonts w:ascii="Times New Roman" w:hAnsi="Times New Roman"/>
          <w:i/>
          <w:spacing w:val="-2"/>
          <w:sz w:val="18"/>
        </w:rPr>
        <w:t>University</w:t>
      </w:r>
      <w:r>
        <w:rPr>
          <w:rFonts w:ascii="Times New Roman" w:hAnsi="Times New Roman"/>
          <w:sz w:val="18"/>
        </w:rPr>
      </w:r>
      <w:r>
        <w:rPr>
          <w:rFonts w:ascii="Times New Roman" w:hAnsi="Times New Roman"/>
          <w:spacing w:val="-4"/>
          <w:sz w:val="18"/>
        </w:rPr>
        <w:t>1986</w:t>
      </w:r>
      <w:r>
        <w:rPr>
          <w:rFonts w:ascii="Times New Roman" w:hAnsi="Times New Roman"/>
          <w:sz w:val="18"/>
        </w:rPr>
        <w:t>- 1957</w:t>
      </w:r>
    </w:p>
    <w:p>
      <w:pPr>
        <w:pStyle w:val="Normal"/>
        <w:tabs>
          <w:tab w:val="clear" w:pos="720"/>
          <w:tab w:val="right" w:pos="8367" w:leader="none"/>
        </w:tabs>
        <w:spacing w:before="215" w:after="0"/>
        <w:ind w:left="842" w:right="0" w:hanging="0"/>
        <w:jc w:val="left"/>
        <w:rPr>
          <w:rFonts w:ascii="Times New Roman" w:hAnsi="Times New Roman"/>
          <w:sz w:val="18"/>
        </w:rPr>
      </w:pPr>
      <w:r>
        <w:rPr>
          <w:rFonts w:ascii="Times New Roman" w:hAnsi="Times New Roman"/>
          <w:b/>
          <w:sz w:val="18"/>
        </w:rPr>
        <w:t>Criminal</w:t>
      </w:r>
      <w:r>
        <w:rPr>
          <w:rFonts w:ascii="Times New Roman" w:hAnsi="Times New Roman"/>
          <w:b/>
          <w:spacing w:val="5"/>
          <w:sz w:val="18"/>
        </w:rPr>
      </w:r>
      <w:r>
        <w:rPr>
          <w:rFonts w:ascii="Times New Roman" w:hAnsi="Times New Roman"/>
          <w:b/>
          <w:sz w:val="18"/>
        </w:rPr>
        <w:t>Justice,</w:t>
      </w:r>
      <w:r>
        <w:rPr>
          <w:rFonts w:ascii="Times New Roman" w:hAnsi="Times New Roman"/>
          <w:b/>
          <w:spacing w:val="6"/>
          <w:sz w:val="18"/>
        </w:rPr>
      </w:r>
      <w:r>
        <w:rPr>
          <w:rFonts w:ascii="Times New Roman" w:hAnsi="Times New Roman"/>
          <w:i/>
          <w:sz w:val="18"/>
        </w:rPr>
        <w:t>Central</w:t>
      </w:r>
      <w:r>
        <w:rPr>
          <w:rFonts w:ascii="Times New Roman" w:hAnsi="Times New Roman"/>
          <w:i/>
          <w:spacing w:val="6"/>
          <w:sz w:val="18"/>
        </w:rPr>
      </w:r>
      <w:r>
        <w:rPr>
          <w:rFonts w:ascii="Times New Roman" w:hAnsi="Times New Roman"/>
          <w:i/>
          <w:sz w:val="18"/>
        </w:rPr>
        <w:t>Piedmont</w:t>
      </w:r>
      <w:r>
        <w:rPr>
          <w:rFonts w:ascii="Times New Roman" w:hAnsi="Times New Roman"/>
          <w:i/>
          <w:spacing w:val="5"/>
          <w:sz w:val="18"/>
        </w:rPr>
      </w:r>
      <w:r>
        <w:rPr>
          <w:rFonts w:ascii="Times New Roman" w:hAnsi="Times New Roman"/>
          <w:i/>
          <w:sz w:val="18"/>
        </w:rPr>
        <w:t>Community</w:t>
      </w:r>
      <w:r>
        <w:rPr>
          <w:rFonts w:ascii="Times New Roman" w:hAnsi="Times New Roman"/>
          <w:i/>
          <w:spacing w:val="6"/>
          <w:sz w:val="18"/>
        </w:rPr>
      </w:r>
      <w:r>
        <w:rPr>
          <w:rFonts w:ascii="Times New Roman" w:hAnsi="Times New Roman"/>
          <w:i/>
          <w:spacing w:val="-2"/>
          <w:sz w:val="18"/>
        </w:rPr>
        <w:t>College</w:t>
      </w:r>
      <w:r>
        <w:rPr>
          <w:rFonts w:ascii="Times New Roman" w:hAnsi="Times New Roman"/>
          <w:sz w:val="18"/>
        </w:rPr>
      </w:r>
      <w:r>
        <w:rPr>
          <w:rFonts w:ascii="Times New Roman" w:hAnsi="Times New Roman"/>
          <w:spacing w:val="-4"/>
          <w:sz w:val="18"/>
        </w:rPr>
        <w:t>1987</w:t>
      </w:r>
      <w:r>
        <w:rPr>
          <w:rFonts w:ascii="Times New Roman" w:hAnsi="Times New Roman"/>
          <w:sz w:val="18"/>
        </w:rPr>
        <w:t>– 1989</w:t>
      </w:r>
    </w:p>
    <w:p>
      <w:pPr>
        <w:pStyle w:val="Normal"/>
        <w:spacing w:before="638" w:after="0"/>
        <w:ind w:left="0" w:right="194" w:hanging="0"/>
        <w:jc w:val="center"/>
        <w:rPr>
          <w:rFonts w:ascii="Times New Roman" w:hAnsi="Times New Roman"/>
          <w:b/>
          <w:b/>
          <w:sz w:val="21"/>
        </w:rPr>
      </w:pPr>
      <w:r>
        <w:rPr>
          <w:rFonts w:ascii="Times New Roman" w:hAnsi="Times New Roman"/>
          <w:b/>
          <w:sz w:val="21"/>
          <w:u w:val="thick"/>
        </w:rPr>
        <w:t>AFFILIATIONS,</w:t>
      </w:r>
      <w:r>
        <w:rPr>
          <w:rFonts w:ascii="Times New Roman" w:hAnsi="Times New Roman"/>
          <w:b/>
          <w:spacing w:val="15"/>
          <w:sz w:val="21"/>
          <w:u w:val="thick"/>
        </w:rPr>
      </w:r>
      <w:r>
        <w:rPr>
          <w:rFonts w:ascii="Times New Roman" w:hAnsi="Times New Roman"/>
          <w:b/>
          <w:sz w:val="21"/>
          <w:u w:val="thick"/>
        </w:rPr>
        <w:t>ASSOCIATIONS,</w:t>
      </w:r>
      <w:r>
        <w:rPr>
          <w:rFonts w:ascii="Times New Roman" w:hAnsi="Times New Roman"/>
          <w:b/>
          <w:spacing w:val="15"/>
          <w:sz w:val="21"/>
          <w:u w:val="thick"/>
        </w:rPr>
      </w:r>
      <w:r>
        <w:rPr>
          <w:rFonts w:ascii="Times New Roman" w:hAnsi="Times New Roman"/>
          <w:b/>
          <w:sz w:val="21"/>
          <w:u w:val="thick"/>
        </w:rPr>
        <w:t>ADVISORY</w:t>
      </w:r>
      <w:r>
        <w:rPr>
          <w:rFonts w:ascii="Times New Roman" w:hAnsi="Times New Roman"/>
          <w:b/>
          <w:spacing w:val="16"/>
          <w:sz w:val="21"/>
          <w:u w:val="thick"/>
        </w:rPr>
      </w:r>
      <w:r>
        <w:rPr>
          <w:rFonts w:ascii="Times New Roman" w:hAnsi="Times New Roman"/>
          <w:b/>
          <w:spacing w:val="-2"/>
          <w:sz w:val="21"/>
          <w:u w:val="thick"/>
        </w:rPr>
        <w:t>BOARDS</w:t>
      </w:r>
    </w:p>
    <w:p>
      <w:pPr>
        <w:pStyle w:val="Normal"/>
        <w:tabs>
          <w:tab w:val="clear" w:pos="720"/>
          <w:tab w:val="right" w:pos="8336" w:leader="none"/>
        </w:tabs>
        <w:spacing w:before="495" w:after="0"/>
        <w:ind w:left="842" w:right="0" w:hanging="0"/>
        <w:jc w:val="left"/>
        <w:rPr>
          <w:rFonts w:ascii="Times New Roman" w:hAnsi="Times New Roman"/>
          <w:sz w:val="18"/>
        </w:rPr>
      </w:pPr>
      <w:r>
        <w:rPr>
          <w:rFonts w:ascii="Times New Roman" w:hAnsi="Times New Roman"/>
          <w:b/>
          <w:sz w:val="18"/>
        </w:rPr>
        <w:t>Law</w:t>
      </w:r>
      <w:r>
        <w:rPr>
          <w:rFonts w:ascii="Times New Roman" w:hAnsi="Times New Roman"/>
          <w:b/>
          <w:spacing w:val="6"/>
          <w:sz w:val="18"/>
        </w:rPr>
      </w:r>
      <w:r>
        <w:rPr>
          <w:rFonts w:ascii="Times New Roman" w:hAnsi="Times New Roman"/>
          <w:b/>
          <w:sz w:val="18"/>
        </w:rPr>
        <w:t>Enforcement</w:t>
      </w:r>
      <w:r>
        <w:rPr>
          <w:rFonts w:ascii="Times New Roman" w:hAnsi="Times New Roman"/>
          <w:b/>
          <w:spacing w:val="6"/>
          <w:sz w:val="18"/>
        </w:rPr>
      </w:r>
      <w:r>
        <w:rPr>
          <w:rFonts w:ascii="Times New Roman" w:hAnsi="Times New Roman"/>
          <w:b/>
          <w:sz w:val="18"/>
        </w:rPr>
        <w:t>Cycling</w:t>
      </w:r>
      <w:r>
        <w:rPr>
          <w:rFonts w:ascii="Times New Roman" w:hAnsi="Times New Roman"/>
          <w:b/>
          <w:spacing w:val="6"/>
          <w:sz w:val="18"/>
        </w:rPr>
      </w:r>
      <w:r>
        <w:rPr>
          <w:rFonts w:ascii="Times New Roman" w:hAnsi="Times New Roman"/>
          <w:b/>
          <w:sz w:val="18"/>
        </w:rPr>
        <w:t>Association</w:t>
      </w:r>
      <w:r>
        <w:rPr>
          <w:rFonts w:ascii="Times New Roman" w:hAnsi="Times New Roman"/>
          <w:b/>
          <w:spacing w:val="6"/>
          <w:sz w:val="18"/>
        </w:rPr>
      </w:r>
      <w:r>
        <w:rPr>
          <w:rFonts w:ascii="Times New Roman" w:hAnsi="Times New Roman"/>
          <w:b/>
          <w:spacing w:val="-2"/>
          <w:sz w:val="18"/>
        </w:rPr>
        <w:t>(LECA)</w:t>
      </w:r>
      <w:r>
        <w:rPr>
          <w:rFonts w:ascii="Times New Roman" w:hAnsi="Times New Roman"/>
          <w:sz w:val="18"/>
        </w:rPr>
      </w:r>
      <w:r>
        <w:rPr>
          <w:rFonts w:ascii="Times New Roman" w:hAnsi="Times New Roman"/>
          <w:spacing w:val="-4"/>
          <w:sz w:val="18"/>
        </w:rPr>
        <w:t>1994</w:t>
      </w:r>
      <w:r>
        <w:rPr>
          <w:rFonts w:ascii="Times New Roman" w:hAnsi="Times New Roman"/>
          <w:sz w:val="18"/>
        </w:rPr>
        <w:t>- 1996</w:t>
      </w:r>
    </w:p>
    <w:p>
      <w:pPr>
        <w:pStyle w:val="Normal"/>
        <w:tabs>
          <w:tab w:val="clear" w:pos="720"/>
          <w:tab w:val="left" w:pos="7449" w:leader="none"/>
        </w:tabs>
        <w:spacing w:before="215" w:after="0"/>
        <w:ind w:left="842" w:right="0" w:hanging="0"/>
        <w:jc w:val="left"/>
        <w:rPr>
          <w:rFonts w:ascii="Times New Roman" w:hAnsi="Times New Roman"/>
          <w:sz w:val="18"/>
        </w:rPr>
      </w:pPr>
      <w:r>
        <w:rPr>
          <w:rFonts w:ascii="Times New Roman" w:hAnsi="Times New Roman"/>
          <w:b/>
          <w:sz w:val="18"/>
        </w:rPr>
        <w:t>NASCAR</w:t>
      </w:r>
      <w:r>
        <w:rPr>
          <w:rFonts w:ascii="Times New Roman" w:hAnsi="Times New Roman"/>
          <w:b/>
          <w:spacing w:val="4"/>
          <w:sz w:val="18"/>
        </w:rPr>
      </w:r>
      <w:r>
        <w:rPr>
          <w:rFonts w:ascii="Times New Roman" w:hAnsi="Times New Roman"/>
          <w:b/>
          <w:sz w:val="18"/>
        </w:rPr>
        <w:t>Hall</w:t>
      </w:r>
      <w:r>
        <w:rPr>
          <w:rFonts w:ascii="Times New Roman" w:hAnsi="Times New Roman"/>
          <w:b/>
          <w:spacing w:val="5"/>
          <w:sz w:val="18"/>
        </w:rPr>
      </w:r>
      <w:r>
        <w:rPr>
          <w:rFonts w:ascii="Times New Roman" w:hAnsi="Times New Roman"/>
          <w:b/>
          <w:sz w:val="18"/>
        </w:rPr>
        <w:t>of</w:t>
      </w:r>
      <w:r>
        <w:rPr>
          <w:rFonts w:ascii="Times New Roman" w:hAnsi="Times New Roman"/>
          <w:b/>
          <w:spacing w:val="5"/>
          <w:sz w:val="18"/>
        </w:rPr>
      </w:r>
      <w:r>
        <w:rPr>
          <w:rFonts w:ascii="Times New Roman" w:hAnsi="Times New Roman"/>
          <w:b/>
          <w:sz w:val="18"/>
        </w:rPr>
        <w:t>Fame</w:t>
      </w:r>
      <w:r>
        <w:rPr>
          <w:rFonts w:ascii="Times New Roman" w:hAnsi="Times New Roman"/>
          <w:b/>
          <w:spacing w:val="4"/>
          <w:sz w:val="18"/>
        </w:rPr>
      </w:r>
      <w:r>
        <w:rPr>
          <w:rFonts w:ascii="Times New Roman" w:hAnsi="Times New Roman"/>
          <w:b/>
          <w:sz w:val="18"/>
        </w:rPr>
        <w:t>Advisory</w:t>
      </w:r>
      <w:r>
        <w:rPr>
          <w:rFonts w:ascii="Times New Roman" w:hAnsi="Times New Roman"/>
          <w:b/>
          <w:spacing w:val="5"/>
          <w:sz w:val="18"/>
        </w:rPr>
      </w:r>
      <w:r>
        <w:rPr>
          <w:rFonts w:ascii="Times New Roman" w:hAnsi="Times New Roman"/>
          <w:b/>
          <w:spacing w:val="-2"/>
          <w:sz w:val="18"/>
        </w:rPr>
        <w:t>Board</w:t>
      </w:r>
      <w:r>
        <w:rPr>
          <w:rFonts w:ascii="Times New Roman" w:hAnsi="Times New Roman"/>
          <w:sz w:val="18"/>
        </w:rPr>
        <w:t>2012</w:t>
      </w:r>
      <w:r>
        <w:rPr>
          <w:rFonts w:ascii="Times New Roman" w:hAnsi="Times New Roman"/>
          <w:spacing w:val="2"/>
          <w:sz w:val="18"/>
        </w:rPr>
      </w:r>
      <w:r>
        <w:rPr>
          <w:rFonts w:ascii="Times New Roman" w:hAnsi="Times New Roman"/>
          <w:sz w:val="18"/>
        </w:rPr>
        <w:t>-</w:t>
      </w:r>
      <w:r>
        <w:rPr>
          <w:rFonts w:ascii="Times New Roman" w:hAnsi="Times New Roman"/>
          <w:spacing w:val="2"/>
          <w:sz w:val="18"/>
        </w:rPr>
      </w:r>
      <w:r>
        <w:rPr>
          <w:rFonts w:ascii="Times New Roman" w:hAnsi="Times New Roman"/>
          <w:spacing w:val="-4"/>
          <w:sz w:val="18"/>
        </w:rPr>
        <w:t>2015</w:t>
      </w:r>
    </w:p>
    <w:p>
      <w:r>
        <w:br w:type="page"/>
      </w:r>
    </w:p>
    <w:p>
      <w:pPr>
        <w:pStyle w:val="Heading4"/>
        <w:spacing w:before="11" w:after="0"/>
        <w:rPr/>
      </w:pPr>
      <w:r>
        <w:rPr/>
        <w:t>APPENDIX {{Letter}} SOC AUDIT REPORTS</w:t>
      </w:r>
    </w:p>
    <w:p>
      <w:pPr>
        <w:pStyle w:val="TextBody"/>
        <w:rPr>
          <w:b/>
          <w:b/>
          <w:sz w:val="20"/>
        </w:rPr>
      </w:pPr>
      <w:r>
        <w:rPr>
          <w:b/>
          <w:sz w:val="20"/>
        </w:rPr>
      </w:r>
    </w:p>
    <w:p>
      <w:pPr>
        <w:pStyle w:val="TextBody"/>
        <w:spacing w:before="108" w:after="0"/>
        <w:rPr>
          <w:b/>
          <w:b/>
          <w:sz w:val="20"/>
        </w:rPr>
      </w:pPr>
      <w:r>
        <w:rPr>
          <w:b/>
          <w:sz w:val="20"/>
        </w:rPr>
        <w:drawing>
          <wp:anchor behindDoc="1" distT="0" distB="0" distL="0" distR="0" simplePos="0" locked="0" layoutInCell="0" allowOverlap="1" relativeHeight="27">
            <wp:simplePos x="0" y="0"/>
            <wp:positionH relativeFrom="page">
              <wp:posOffset>5020310</wp:posOffset>
            </wp:positionH>
            <wp:positionV relativeFrom="paragraph">
              <wp:posOffset>238760</wp:posOffset>
            </wp:positionV>
            <wp:extent cx="1139190" cy="634365"/>
            <wp:effectExtent l="0" t="0" r="0" b="0"/>
            <wp:wrapTopAndBottom/>
            <wp:docPr id="1" name="Image 5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534" descr=""/>
                    <pic:cNvPicPr>
                      <a:picLocks noChangeAspect="1" noChangeArrowheads="1"/>
                    </pic:cNvPicPr>
                  </pic:nvPicPr>
                  <pic:blipFill>
                    <a:blip r:embed="rId66"/>
                    <a:stretch>
                      <a:fillRect/>
                    </a:stretch>
                  </pic:blipFill>
                  <pic:spPr bwMode="auto">
                    <a:xfrm>
                      <a:off x="0" y="0"/>
                      <a:ext cx="1139190" cy="634365"/>
                    </a:xfrm>
                    <a:prstGeom prst="rect">
                      <a:avLst/>
                    </a:prstGeom>
                  </pic:spPr>
                </pic:pic>
              </a:graphicData>
            </a:graphic>
          </wp:anchor>
        </w:drawing>
      </w:r>
    </w:p>
    <w:p>
      <w:pPr>
        <w:pStyle w:val="TextBody"/>
        <w:spacing w:before="135" w:after="0"/>
        <w:rPr>
          <w:b/>
          <w:b/>
          <w:sz w:val="18"/>
        </w:rPr>
      </w:pPr>
      <w:r>
        <w:rPr>
          <w:b/>
          <w:sz w:val="18"/>
        </w:rPr>
      </w:r>
    </w:p>
    <w:p>
      <w:pPr>
        <w:pStyle w:val="Normal"/>
        <w:spacing w:lineRule="auto" w:line="240" w:before="1" w:after="0"/>
        <w:ind w:left="2224" w:right="2305" w:hanging="0"/>
        <w:jc w:val="center"/>
        <w:rPr>
          <w:rFonts w:ascii="Arial" w:hAnsi="Arial"/>
          <w:b/>
          <w:b/>
          <w:sz w:val="18"/>
        </w:rPr>
      </w:pPr>
      <w:r>
        <w:rPr>
          <w:rFonts w:ascii="Arial" w:hAnsi="Arial"/>
          <w:b/>
          <w:sz w:val="18"/>
        </w:rPr>
        <w:t>Independent Service Auditor’s Report on a Description of a Service Organization’s System and the Suitability of the Design and Operating Effectiveness of Controls</w:t>
      </w:r>
    </w:p>
    <w:p>
      <w:pPr>
        <w:pStyle w:val="TextBody"/>
        <w:spacing w:before="41" w:after="0"/>
        <w:rPr>
          <w:rFonts w:ascii="Arial" w:hAnsi="Arial"/>
          <w:b/>
          <w:b/>
          <w:sz w:val="18"/>
        </w:rPr>
      </w:pPr>
      <w:r>
        <w:rPr>
          <w:rFonts w:ascii="Arial" w:hAnsi="Arial"/>
          <w:b/>
          <w:sz w:val="18"/>
        </w:rPr>
      </w:r>
    </w:p>
    <w:p>
      <w:pPr>
        <w:pStyle w:val="Normal"/>
        <w:spacing w:before="0" w:after="0"/>
        <w:ind w:left="1736" w:right="0" w:hanging="0"/>
        <w:jc w:val="left"/>
        <w:rPr>
          <w:rFonts w:ascii="Arial" w:hAnsi="Arial"/>
          <w:sz w:val="15"/>
        </w:rPr>
      </w:pPr>
      <w:r>
        <w:rPr>
          <w:rFonts w:ascii="Arial" w:hAnsi="Arial"/>
          <w:sz w:val="15"/>
        </w:rPr>
        <w:t>To:</w:t>
      </w:r>
      <w:r>
        <w:rPr>
          <w:rFonts w:ascii="Arial" w:hAnsi="Arial"/>
          <w:spacing w:val="2"/>
          <w:sz w:val="15"/>
        </w:rPr>
      </w:r>
      <w:r>
        <w:rPr>
          <w:rFonts w:ascii="Arial" w:hAnsi="Arial"/>
          <w:sz w:val="15"/>
        </w:rPr>
        <w:t>Hart</w:t>
      </w:r>
      <w:r>
        <w:rPr>
          <w:rFonts w:ascii="Arial" w:hAnsi="Arial"/>
          <w:spacing w:val="2"/>
          <w:sz w:val="15"/>
        </w:rPr>
      </w:r>
      <w:r>
        <w:rPr>
          <w:rFonts w:ascii="Arial" w:hAnsi="Arial"/>
          <w:sz w:val="15"/>
        </w:rPr>
        <w:t>Halsey,</w:t>
      </w:r>
      <w:r>
        <w:rPr>
          <w:rFonts w:ascii="Arial" w:hAnsi="Arial"/>
          <w:spacing w:val="4"/>
          <w:sz w:val="15"/>
        </w:rPr>
      </w:r>
      <w:r>
        <w:rPr>
          <w:rFonts w:ascii="Arial" w:hAnsi="Arial"/>
          <w:sz w:val="15"/>
        </w:rPr>
        <w:t>LLC</w:t>
      </w:r>
      <w:r>
        <w:rPr>
          <w:rFonts w:ascii="Arial" w:hAnsi="Arial"/>
          <w:spacing w:val="4"/>
          <w:sz w:val="15"/>
        </w:rPr>
      </w:r>
      <w:r>
        <w:rPr>
          <w:rFonts w:ascii="Arial" w:hAnsi="Arial"/>
          <w:sz w:val="15"/>
        </w:rPr>
        <w:t>dba</w:t>
      </w:r>
      <w:r>
        <w:rPr>
          <w:rFonts w:ascii="Arial" w:hAnsi="Arial"/>
          <w:spacing w:val="3"/>
          <w:sz w:val="15"/>
        </w:rPr>
      </w:r>
      <w:r>
        <w:rPr>
          <w:rFonts w:ascii="Arial" w:hAnsi="Arial"/>
          <w:sz w:val="15"/>
        </w:rPr>
        <w:t>Extra</w:t>
      </w:r>
      <w:r>
        <w:rPr>
          <w:rFonts w:ascii="Arial" w:hAnsi="Arial"/>
          <w:spacing w:val="2"/>
          <w:sz w:val="15"/>
        </w:rPr>
      </w:r>
      <w:r>
        <w:rPr>
          <w:rFonts w:ascii="Arial" w:hAnsi="Arial"/>
          <w:sz w:val="15"/>
        </w:rPr>
        <w:t>Duty</w:t>
      </w:r>
      <w:r>
        <w:rPr>
          <w:rFonts w:ascii="Arial" w:hAnsi="Arial"/>
          <w:spacing w:val="3"/>
          <w:sz w:val="15"/>
        </w:rPr>
      </w:r>
      <w:r>
        <w:rPr>
          <w:rFonts w:ascii="Arial" w:hAnsi="Arial"/>
          <w:spacing w:val="-2"/>
          <w:sz w:val="15"/>
        </w:rPr>
        <w:t>Solutions,</w:t>
      </w:r>
    </w:p>
    <w:p>
      <w:pPr>
        <w:pStyle w:val="Normal"/>
        <w:spacing w:before="95" w:after="0"/>
        <w:ind w:left="1736" w:right="0" w:hanging="0"/>
        <w:jc w:val="left"/>
        <w:rPr>
          <w:rFonts w:ascii="Arial" w:hAnsi="Arial"/>
          <w:b/>
          <w:b/>
          <w:sz w:val="15"/>
        </w:rPr>
      </w:pPr>
      <w:r>
        <w:rPr>
          <w:rFonts w:ascii="Arial" w:hAnsi="Arial"/>
          <w:b/>
          <w:spacing w:val="-2"/>
          <w:sz w:val="15"/>
        </w:rPr>
        <w:t>Scope</w:t>
      </w:r>
    </w:p>
    <w:p>
      <w:pPr>
        <w:pStyle w:val="Normal"/>
        <w:spacing w:lineRule="auto" w:line="240" w:before="96" w:after="0"/>
        <w:ind w:left="1736" w:right="1817" w:hanging="0"/>
        <w:jc w:val="both"/>
        <w:rPr>
          <w:rFonts w:ascii="Arial" w:hAnsi="Arial"/>
          <w:sz w:val="15"/>
        </w:rPr>
      </w:pPr>
      <w:r>
        <w:rPr>
          <w:rFonts w:ascii="Arial" w:hAnsi="Arial"/>
          <w:sz w:val="15"/>
        </w:rPr>
        <w:t>We have examined Hart Halsey, LLC dba Extra Duty Solutions’ (EDS) description of its law</w:t>
      </w:r>
      <w:r>
        <w:rPr>
          <w:rFonts w:ascii="Arial" w:hAnsi="Arial"/>
          <w:spacing w:val="40"/>
          <w:sz w:val="15"/>
        </w:rPr>
      </w:r>
      <w:r>
        <w:rPr>
          <w:rFonts w:ascii="Arial" w:hAnsi="Arial"/>
          <w:sz w:val="15"/>
        </w:rPr>
        <w:t>enforcement extra duty program administration solutions and systems entitled “Description of the Service Organization’s System Provided by EDS Management” for processing user entities’</w:t>
      </w:r>
      <w:r>
        <w:rPr>
          <w:rFonts w:ascii="Arial" w:hAnsi="Arial"/>
          <w:spacing w:val="40"/>
          <w:sz w:val="15"/>
        </w:rPr>
      </w:r>
      <w:r>
        <w:rPr>
          <w:rFonts w:ascii="Arial" w:hAnsi="Arial"/>
          <w:sz w:val="15"/>
        </w:rPr>
        <w:t>transactions throughout the period January 1, 2023 to December 31, 2023 (description) and the suitability</w:t>
      </w:r>
      <w:r>
        <w:rPr>
          <w:rFonts w:ascii="Arial" w:hAnsi="Arial"/>
          <w:spacing w:val="-3"/>
          <w:sz w:val="15"/>
        </w:rPr>
      </w:r>
      <w:r>
        <w:rPr>
          <w:rFonts w:ascii="Arial" w:hAnsi="Arial"/>
          <w:sz w:val="15"/>
        </w:rPr>
        <w:t>of</w:t>
      </w:r>
      <w:r>
        <w:rPr>
          <w:rFonts w:ascii="Arial" w:hAnsi="Arial"/>
          <w:spacing w:val="-3"/>
          <w:sz w:val="15"/>
        </w:rPr>
      </w:r>
      <w:r>
        <w:rPr>
          <w:rFonts w:ascii="Arial" w:hAnsi="Arial"/>
          <w:sz w:val="15"/>
        </w:rPr>
        <w:t>the</w:t>
      </w:r>
      <w:r>
        <w:rPr>
          <w:rFonts w:ascii="Arial" w:hAnsi="Arial"/>
          <w:spacing w:val="-2"/>
          <w:sz w:val="15"/>
        </w:rPr>
      </w:r>
      <w:r>
        <w:rPr>
          <w:rFonts w:ascii="Arial" w:hAnsi="Arial"/>
          <w:sz w:val="15"/>
        </w:rPr>
        <w:t>design</w:t>
      </w:r>
      <w:r>
        <w:rPr>
          <w:rFonts w:ascii="Arial" w:hAnsi="Arial"/>
          <w:spacing w:val="-2"/>
          <w:sz w:val="15"/>
        </w:rPr>
      </w:r>
      <w:r>
        <w:rPr>
          <w:rFonts w:ascii="Arial" w:hAnsi="Arial"/>
          <w:sz w:val="15"/>
        </w:rPr>
        <w:t>and operating</w:t>
      </w:r>
      <w:r>
        <w:rPr>
          <w:rFonts w:ascii="Arial" w:hAnsi="Arial"/>
          <w:spacing w:val="-3"/>
          <w:sz w:val="15"/>
        </w:rPr>
      </w:r>
      <w:r>
        <w:rPr>
          <w:rFonts w:ascii="Arial" w:hAnsi="Arial"/>
          <w:sz w:val="15"/>
        </w:rPr>
        <w:t>effectiveness</w:t>
      </w:r>
      <w:r>
        <w:rPr>
          <w:rFonts w:ascii="Arial" w:hAnsi="Arial"/>
          <w:spacing w:val="-2"/>
          <w:sz w:val="15"/>
        </w:rPr>
      </w:r>
      <w:r>
        <w:rPr>
          <w:rFonts w:ascii="Arial" w:hAnsi="Arial"/>
          <w:sz w:val="15"/>
        </w:rPr>
        <w:t>of</w:t>
      </w:r>
      <w:r>
        <w:rPr>
          <w:rFonts w:ascii="Arial" w:hAnsi="Arial"/>
          <w:spacing w:val="-2"/>
          <w:sz w:val="15"/>
        </w:rPr>
      </w:r>
      <w:r>
        <w:rPr>
          <w:rFonts w:ascii="Arial" w:hAnsi="Arial"/>
          <w:sz w:val="15"/>
        </w:rPr>
        <w:t>the</w:t>
      </w:r>
      <w:r>
        <w:rPr>
          <w:rFonts w:ascii="Arial" w:hAnsi="Arial"/>
          <w:spacing w:val="-5"/>
          <w:sz w:val="15"/>
        </w:rPr>
      </w:r>
      <w:r>
        <w:rPr>
          <w:rFonts w:ascii="Arial" w:hAnsi="Arial"/>
          <w:sz w:val="15"/>
        </w:rPr>
        <w:t>controls</w:t>
      </w:r>
      <w:r>
        <w:rPr>
          <w:rFonts w:ascii="Arial" w:hAnsi="Arial"/>
          <w:spacing w:val="-1"/>
          <w:sz w:val="15"/>
        </w:rPr>
      </w:r>
      <w:r>
        <w:rPr>
          <w:rFonts w:ascii="Arial" w:hAnsi="Arial"/>
          <w:sz w:val="15"/>
        </w:rPr>
        <w:t>included</w:t>
      </w:r>
      <w:r>
        <w:rPr>
          <w:rFonts w:ascii="Arial" w:hAnsi="Arial"/>
          <w:spacing w:val="-2"/>
          <w:sz w:val="15"/>
        </w:rPr>
      </w:r>
      <w:r>
        <w:rPr>
          <w:rFonts w:ascii="Arial" w:hAnsi="Arial"/>
          <w:sz w:val="15"/>
        </w:rPr>
        <w:t>in</w:t>
      </w:r>
      <w:r>
        <w:rPr>
          <w:rFonts w:ascii="Arial" w:hAnsi="Arial"/>
          <w:spacing w:val="-3"/>
          <w:sz w:val="15"/>
        </w:rPr>
      </w:r>
      <w:r>
        <w:rPr>
          <w:rFonts w:ascii="Arial" w:hAnsi="Arial"/>
          <w:sz w:val="15"/>
        </w:rPr>
        <w:t>the</w:t>
      </w:r>
      <w:r>
        <w:rPr>
          <w:rFonts w:ascii="Arial" w:hAnsi="Arial"/>
          <w:spacing w:val="-2"/>
          <w:sz w:val="15"/>
        </w:rPr>
      </w:r>
      <w:r>
        <w:rPr>
          <w:rFonts w:ascii="Arial" w:hAnsi="Arial"/>
          <w:sz w:val="15"/>
        </w:rPr>
        <w:t>description</w:t>
      </w:r>
      <w:r>
        <w:rPr>
          <w:rFonts w:ascii="Arial" w:hAnsi="Arial"/>
          <w:spacing w:val="-3"/>
          <w:sz w:val="15"/>
        </w:rPr>
      </w:r>
      <w:r>
        <w:rPr>
          <w:rFonts w:ascii="Arial" w:hAnsi="Arial"/>
          <w:sz w:val="15"/>
        </w:rPr>
        <w:t>to</w:t>
      </w:r>
      <w:r>
        <w:rPr>
          <w:rFonts w:ascii="Arial" w:hAnsi="Arial"/>
          <w:spacing w:val="-3"/>
          <w:sz w:val="15"/>
        </w:rPr>
      </w:r>
      <w:r>
        <w:rPr>
          <w:rFonts w:ascii="Arial" w:hAnsi="Arial"/>
          <w:sz w:val="15"/>
        </w:rPr>
        <w:t>achieve the related control objectives stated in the description, based on the criteria identified in “Management Assertion of EDS” (assertion). The controls and control objectives included in the description are those that</w:t>
      </w:r>
      <w:r>
        <w:rPr>
          <w:rFonts w:ascii="Arial" w:hAnsi="Arial"/>
          <w:spacing w:val="-1"/>
          <w:sz w:val="15"/>
        </w:rPr>
      </w:r>
      <w:r>
        <w:rPr>
          <w:rFonts w:ascii="Arial" w:hAnsi="Arial"/>
          <w:sz w:val="15"/>
        </w:rPr>
        <w:t>management</w:t>
      </w:r>
      <w:r>
        <w:rPr>
          <w:rFonts w:ascii="Arial" w:hAnsi="Arial"/>
          <w:spacing w:val="-2"/>
          <w:sz w:val="15"/>
        </w:rPr>
      </w:r>
      <w:r>
        <w:rPr>
          <w:rFonts w:ascii="Arial" w:hAnsi="Arial"/>
          <w:sz w:val="15"/>
        </w:rPr>
        <w:t>of</w:t>
      </w:r>
      <w:r>
        <w:rPr>
          <w:rFonts w:ascii="Arial" w:hAnsi="Arial"/>
          <w:spacing w:val="-1"/>
          <w:sz w:val="15"/>
        </w:rPr>
      </w:r>
      <w:r>
        <w:rPr>
          <w:rFonts w:ascii="Arial" w:hAnsi="Arial"/>
          <w:sz w:val="15"/>
        </w:rPr>
        <w:t>EDS believes</w:t>
      </w:r>
      <w:r>
        <w:rPr>
          <w:rFonts w:ascii="Arial" w:hAnsi="Arial"/>
          <w:spacing w:val="-2"/>
          <w:sz w:val="15"/>
        </w:rPr>
      </w:r>
      <w:r>
        <w:rPr>
          <w:rFonts w:ascii="Arial" w:hAnsi="Arial"/>
          <w:sz w:val="15"/>
        </w:rPr>
        <w:t>are likely</w:t>
      </w:r>
      <w:r>
        <w:rPr>
          <w:rFonts w:ascii="Arial" w:hAnsi="Arial"/>
          <w:spacing w:val="-2"/>
          <w:sz w:val="15"/>
        </w:rPr>
      </w:r>
      <w:r>
        <w:rPr>
          <w:rFonts w:ascii="Arial" w:hAnsi="Arial"/>
          <w:sz w:val="15"/>
        </w:rPr>
        <w:t>to</w:t>
      </w:r>
      <w:r>
        <w:rPr>
          <w:rFonts w:ascii="Arial" w:hAnsi="Arial"/>
          <w:spacing w:val="-1"/>
          <w:sz w:val="15"/>
        </w:rPr>
      </w:r>
      <w:r>
        <w:rPr>
          <w:rFonts w:ascii="Arial" w:hAnsi="Arial"/>
          <w:sz w:val="15"/>
        </w:rPr>
        <w:t>be</w:t>
      </w:r>
      <w:r>
        <w:rPr>
          <w:rFonts w:ascii="Arial" w:hAnsi="Arial"/>
          <w:spacing w:val="-1"/>
          <w:sz w:val="15"/>
        </w:rPr>
      </w:r>
      <w:r>
        <w:rPr>
          <w:rFonts w:ascii="Arial" w:hAnsi="Arial"/>
          <w:sz w:val="15"/>
        </w:rPr>
        <w:t>relevant</w:t>
      </w:r>
      <w:r>
        <w:rPr>
          <w:rFonts w:ascii="Arial" w:hAnsi="Arial"/>
          <w:spacing w:val="-2"/>
          <w:sz w:val="15"/>
        </w:rPr>
      </w:r>
      <w:r>
        <w:rPr>
          <w:rFonts w:ascii="Arial" w:hAnsi="Arial"/>
          <w:sz w:val="15"/>
        </w:rPr>
        <w:t>to</w:t>
      </w:r>
      <w:r>
        <w:rPr>
          <w:rFonts w:ascii="Arial" w:hAnsi="Arial"/>
          <w:spacing w:val="-3"/>
          <w:sz w:val="15"/>
        </w:rPr>
      </w:r>
      <w:r>
        <w:rPr>
          <w:rFonts w:ascii="Arial" w:hAnsi="Arial"/>
          <w:sz w:val="15"/>
        </w:rPr>
        <w:t>user entities’</w:t>
      </w:r>
      <w:r>
        <w:rPr>
          <w:rFonts w:ascii="Arial" w:hAnsi="Arial"/>
          <w:spacing w:val="-1"/>
          <w:sz w:val="15"/>
        </w:rPr>
      </w:r>
      <w:r>
        <w:rPr>
          <w:rFonts w:ascii="Arial" w:hAnsi="Arial"/>
          <w:sz w:val="15"/>
        </w:rPr>
        <w:t>internal control</w:t>
      </w:r>
      <w:r>
        <w:rPr>
          <w:rFonts w:ascii="Arial" w:hAnsi="Arial"/>
          <w:spacing w:val="-2"/>
          <w:sz w:val="15"/>
        </w:rPr>
      </w:r>
      <w:r>
        <w:rPr>
          <w:rFonts w:ascii="Arial" w:hAnsi="Arial"/>
          <w:sz w:val="15"/>
        </w:rPr>
        <w:t>over</w:t>
      </w:r>
      <w:r>
        <w:rPr>
          <w:rFonts w:ascii="Arial" w:hAnsi="Arial"/>
          <w:spacing w:val="-2"/>
          <w:sz w:val="15"/>
        </w:rPr>
      </w:r>
      <w:r>
        <w:rPr>
          <w:rFonts w:ascii="Arial" w:hAnsi="Arial"/>
          <w:sz w:val="15"/>
        </w:rPr>
        <w:t>financial reporting,</w:t>
      </w:r>
      <w:r>
        <w:rPr>
          <w:rFonts w:ascii="Arial" w:hAnsi="Arial"/>
          <w:spacing w:val="-4"/>
          <w:sz w:val="15"/>
        </w:rPr>
      </w:r>
      <w:r>
        <w:rPr>
          <w:rFonts w:ascii="Arial" w:hAnsi="Arial"/>
          <w:sz w:val="15"/>
        </w:rPr>
        <w:t>and</w:t>
      </w:r>
      <w:r>
        <w:rPr>
          <w:rFonts w:ascii="Arial" w:hAnsi="Arial"/>
          <w:spacing w:val="-6"/>
          <w:sz w:val="15"/>
        </w:rPr>
      </w:r>
      <w:r>
        <w:rPr>
          <w:rFonts w:ascii="Arial" w:hAnsi="Arial"/>
          <w:sz w:val="15"/>
        </w:rPr>
        <w:t>the</w:t>
      </w:r>
      <w:r>
        <w:rPr>
          <w:rFonts w:ascii="Arial" w:hAnsi="Arial"/>
          <w:spacing w:val="-5"/>
          <w:sz w:val="15"/>
        </w:rPr>
      </w:r>
      <w:r>
        <w:rPr>
          <w:rFonts w:ascii="Arial" w:hAnsi="Arial"/>
          <w:sz w:val="15"/>
        </w:rPr>
        <w:t>description</w:t>
      </w:r>
      <w:r>
        <w:rPr>
          <w:rFonts w:ascii="Arial" w:hAnsi="Arial"/>
          <w:spacing w:val="-6"/>
          <w:sz w:val="15"/>
        </w:rPr>
      </w:r>
      <w:r>
        <w:rPr>
          <w:rFonts w:ascii="Arial" w:hAnsi="Arial"/>
          <w:sz w:val="15"/>
        </w:rPr>
        <w:t>does</w:t>
      </w:r>
      <w:r>
        <w:rPr>
          <w:rFonts w:ascii="Arial" w:hAnsi="Arial"/>
          <w:spacing w:val="-5"/>
          <w:sz w:val="15"/>
        </w:rPr>
      </w:r>
      <w:r>
        <w:rPr>
          <w:rFonts w:ascii="Arial" w:hAnsi="Arial"/>
          <w:sz w:val="15"/>
        </w:rPr>
        <w:t>not</w:t>
      </w:r>
      <w:r>
        <w:rPr>
          <w:rFonts w:ascii="Arial" w:hAnsi="Arial"/>
          <w:spacing w:val="-5"/>
          <w:sz w:val="15"/>
        </w:rPr>
      </w:r>
      <w:r>
        <w:rPr>
          <w:rFonts w:ascii="Arial" w:hAnsi="Arial"/>
          <w:sz w:val="15"/>
        </w:rPr>
        <w:t>include</w:t>
      </w:r>
      <w:r>
        <w:rPr>
          <w:rFonts w:ascii="Arial" w:hAnsi="Arial"/>
          <w:spacing w:val="-5"/>
          <w:sz w:val="15"/>
        </w:rPr>
      </w:r>
      <w:r>
        <w:rPr>
          <w:rFonts w:ascii="Arial" w:hAnsi="Arial"/>
          <w:sz w:val="15"/>
        </w:rPr>
        <w:t>those</w:t>
      </w:r>
      <w:r>
        <w:rPr>
          <w:rFonts w:ascii="Arial" w:hAnsi="Arial"/>
          <w:spacing w:val="-6"/>
          <w:sz w:val="15"/>
        </w:rPr>
      </w:r>
      <w:r>
        <w:rPr>
          <w:rFonts w:ascii="Arial" w:hAnsi="Arial"/>
          <w:sz w:val="15"/>
        </w:rPr>
        <w:t>aspects</w:t>
      </w:r>
      <w:r>
        <w:rPr>
          <w:rFonts w:ascii="Arial" w:hAnsi="Arial"/>
          <w:spacing w:val="-5"/>
          <w:sz w:val="15"/>
        </w:rPr>
      </w:r>
      <w:r>
        <w:rPr>
          <w:rFonts w:ascii="Arial" w:hAnsi="Arial"/>
          <w:sz w:val="15"/>
        </w:rPr>
        <w:t>of</w:t>
      </w:r>
      <w:r>
        <w:rPr>
          <w:rFonts w:ascii="Arial" w:hAnsi="Arial"/>
          <w:spacing w:val="-5"/>
          <w:sz w:val="15"/>
        </w:rPr>
      </w:r>
      <w:r>
        <w:rPr>
          <w:rFonts w:ascii="Arial" w:hAnsi="Arial"/>
          <w:sz w:val="15"/>
        </w:rPr>
        <w:t>the law</w:t>
      </w:r>
      <w:r>
        <w:rPr>
          <w:rFonts w:ascii="Arial" w:hAnsi="Arial"/>
          <w:spacing w:val="-4"/>
          <w:sz w:val="15"/>
        </w:rPr>
      </w:r>
      <w:r>
        <w:rPr>
          <w:rFonts w:ascii="Arial" w:hAnsi="Arial"/>
          <w:sz w:val="15"/>
        </w:rPr>
        <w:t>enforcement</w:t>
      </w:r>
      <w:r>
        <w:rPr>
          <w:rFonts w:ascii="Arial" w:hAnsi="Arial"/>
          <w:spacing w:val="-6"/>
          <w:sz w:val="15"/>
        </w:rPr>
      </w:r>
      <w:r>
        <w:rPr>
          <w:rFonts w:ascii="Arial" w:hAnsi="Arial"/>
          <w:sz w:val="15"/>
        </w:rPr>
        <w:t>extra</w:t>
      </w:r>
      <w:r>
        <w:rPr>
          <w:rFonts w:ascii="Arial" w:hAnsi="Arial"/>
          <w:spacing w:val="-4"/>
          <w:sz w:val="15"/>
        </w:rPr>
      </w:r>
      <w:r>
        <w:rPr>
          <w:rFonts w:ascii="Arial" w:hAnsi="Arial"/>
          <w:sz w:val="15"/>
        </w:rPr>
        <w:t>duty</w:t>
      </w:r>
      <w:r>
        <w:rPr>
          <w:rFonts w:ascii="Arial" w:hAnsi="Arial"/>
          <w:spacing w:val="-4"/>
          <w:sz w:val="15"/>
        </w:rPr>
      </w:r>
      <w:r>
        <w:rPr>
          <w:rFonts w:ascii="Arial" w:hAnsi="Arial"/>
          <w:sz w:val="15"/>
        </w:rPr>
        <w:t>program administration solutions and systems that are not likely to be relevant to user entities’ internal control over financial reporting.</w:t>
      </w:r>
    </w:p>
    <w:p>
      <w:pPr>
        <w:pStyle w:val="Normal"/>
        <w:spacing w:lineRule="auto" w:line="240" w:before="91" w:after="0"/>
        <w:ind w:left="1736" w:right="1819" w:hanging="0"/>
        <w:jc w:val="both"/>
        <w:rPr>
          <w:rFonts w:ascii="Arial" w:hAnsi="Arial"/>
          <w:sz w:val="15"/>
        </w:rPr>
      </w:pPr>
      <w:r>
        <w:rPr>
          <w:rFonts w:ascii="Arial" w:hAnsi="Arial"/>
          <w:sz w:val="15"/>
        </w:rPr>
        <w:t>EDS uses a third party data center (sub service organization) to house its critical production computer servers, applications and networking equipment. The description includes only the control objectives and related controls of EDS and excludes the control objectives and related controls of the sub service organization. The description also indicates that certain control objectives specified by EDS can be achieved only if complementary sub service organization controls assumed in the design of EDS’ controls are suitably designed and operating effectively, along with the related controls at EDS. Our examination did not extend to controls of the sub service organization, and we have not evaluated the suitability of the design or operating effectiveness of such complementary sub service organization</w:t>
      </w:r>
      <w:r>
        <w:rPr>
          <w:rFonts w:ascii="Arial" w:hAnsi="Arial"/>
          <w:spacing w:val="-2"/>
          <w:sz w:val="15"/>
        </w:rPr>
        <w:t>controls.</w:t>
      </w:r>
    </w:p>
    <w:p>
      <w:pPr>
        <w:pStyle w:val="Normal"/>
        <w:spacing w:lineRule="auto" w:line="240" w:before="91" w:after="0"/>
        <w:ind w:left="1736" w:right="1821" w:hanging="0"/>
        <w:jc w:val="both"/>
        <w:rPr>
          <w:rFonts w:ascii="Arial" w:hAnsi="Arial"/>
          <w:sz w:val="15"/>
        </w:rPr>
      </w:pPr>
      <w:r>
        <w:rPr>
          <w:rFonts w:ascii="Arial" w:hAnsi="Arial"/>
          <w:sz w:val="15"/>
        </w:rPr>
        <w:t>The description indicates that certain control objectives specified in the description can be achieved</w:t>
      </w:r>
      <w:r>
        <w:rPr>
          <w:rFonts w:ascii="Arial" w:hAnsi="Arial"/>
          <w:spacing w:val="40"/>
          <w:sz w:val="15"/>
        </w:rPr>
      </w:r>
      <w:r>
        <w:rPr>
          <w:rFonts w:ascii="Arial" w:hAnsi="Arial"/>
          <w:sz w:val="15"/>
        </w:rPr>
        <w:t>only</w:t>
      </w:r>
      <w:r>
        <w:rPr>
          <w:rFonts w:ascii="Arial" w:hAnsi="Arial"/>
          <w:spacing w:val="-2"/>
          <w:sz w:val="15"/>
        </w:rPr>
      </w:r>
      <w:r>
        <w:rPr>
          <w:rFonts w:ascii="Arial" w:hAnsi="Arial"/>
          <w:sz w:val="15"/>
        </w:rPr>
        <w:t>if</w:t>
      </w:r>
      <w:r>
        <w:rPr>
          <w:rFonts w:ascii="Arial" w:hAnsi="Arial"/>
          <w:spacing w:val="-4"/>
          <w:sz w:val="15"/>
        </w:rPr>
      </w:r>
      <w:r>
        <w:rPr>
          <w:rFonts w:ascii="Arial" w:hAnsi="Arial"/>
          <w:sz w:val="15"/>
        </w:rPr>
        <w:t>complementary</w:t>
      </w:r>
      <w:r>
        <w:rPr>
          <w:rFonts w:ascii="Arial" w:hAnsi="Arial"/>
          <w:spacing w:val="-3"/>
          <w:sz w:val="15"/>
        </w:rPr>
      </w:r>
      <w:r>
        <w:rPr>
          <w:rFonts w:ascii="Arial" w:hAnsi="Arial"/>
          <w:sz w:val="15"/>
        </w:rPr>
        <w:t>user</w:t>
      </w:r>
      <w:r>
        <w:rPr>
          <w:rFonts w:ascii="Arial" w:hAnsi="Arial"/>
          <w:spacing w:val="-2"/>
          <w:sz w:val="15"/>
        </w:rPr>
      </w:r>
      <w:r>
        <w:rPr>
          <w:rFonts w:ascii="Arial" w:hAnsi="Arial"/>
          <w:sz w:val="15"/>
        </w:rPr>
        <w:t>entity</w:t>
      </w:r>
      <w:r>
        <w:rPr>
          <w:rFonts w:ascii="Arial" w:hAnsi="Arial"/>
          <w:spacing w:val="-4"/>
          <w:sz w:val="15"/>
        </w:rPr>
      </w:r>
      <w:r>
        <w:rPr>
          <w:rFonts w:ascii="Arial" w:hAnsi="Arial"/>
          <w:sz w:val="15"/>
        </w:rPr>
        <w:t>controls</w:t>
      </w:r>
      <w:r>
        <w:rPr>
          <w:rFonts w:ascii="Arial" w:hAnsi="Arial"/>
          <w:spacing w:val="-3"/>
          <w:sz w:val="15"/>
        </w:rPr>
      </w:r>
      <w:r>
        <w:rPr>
          <w:rFonts w:ascii="Arial" w:hAnsi="Arial"/>
          <w:sz w:val="15"/>
        </w:rPr>
        <w:t>assumed</w:t>
      </w:r>
      <w:r>
        <w:rPr>
          <w:rFonts w:ascii="Arial" w:hAnsi="Arial"/>
          <w:spacing w:val="-3"/>
          <w:sz w:val="15"/>
        </w:rPr>
      </w:r>
      <w:r>
        <w:rPr>
          <w:rFonts w:ascii="Arial" w:hAnsi="Arial"/>
          <w:sz w:val="15"/>
        </w:rPr>
        <w:t>in</w:t>
      </w:r>
      <w:r>
        <w:rPr>
          <w:rFonts w:ascii="Arial" w:hAnsi="Arial"/>
          <w:spacing w:val="-3"/>
          <w:sz w:val="15"/>
        </w:rPr>
      </w:r>
      <w:r>
        <w:rPr>
          <w:rFonts w:ascii="Arial" w:hAnsi="Arial"/>
          <w:sz w:val="15"/>
        </w:rPr>
        <w:t>the</w:t>
      </w:r>
      <w:r>
        <w:rPr>
          <w:rFonts w:ascii="Arial" w:hAnsi="Arial"/>
          <w:spacing w:val="-5"/>
          <w:sz w:val="15"/>
        </w:rPr>
      </w:r>
      <w:r>
        <w:rPr>
          <w:rFonts w:ascii="Arial" w:hAnsi="Arial"/>
          <w:sz w:val="15"/>
        </w:rPr>
        <w:t>design</w:t>
      </w:r>
      <w:r>
        <w:rPr>
          <w:rFonts w:ascii="Arial" w:hAnsi="Arial"/>
          <w:spacing w:val="-4"/>
          <w:sz w:val="15"/>
        </w:rPr>
      </w:r>
      <w:r>
        <w:rPr>
          <w:rFonts w:ascii="Arial" w:hAnsi="Arial"/>
          <w:sz w:val="15"/>
        </w:rPr>
        <w:t>of EDS’</w:t>
      </w:r>
      <w:r>
        <w:rPr>
          <w:rFonts w:ascii="Arial" w:hAnsi="Arial"/>
          <w:spacing w:val="-5"/>
          <w:sz w:val="15"/>
        </w:rPr>
      </w:r>
      <w:r>
        <w:rPr>
          <w:rFonts w:ascii="Arial" w:hAnsi="Arial"/>
          <w:sz w:val="15"/>
        </w:rPr>
        <w:t>controls</w:t>
      </w:r>
      <w:r>
        <w:rPr>
          <w:rFonts w:ascii="Arial" w:hAnsi="Arial"/>
          <w:spacing w:val="-2"/>
          <w:sz w:val="15"/>
        </w:rPr>
      </w:r>
      <w:r>
        <w:rPr>
          <w:rFonts w:ascii="Arial" w:hAnsi="Arial"/>
          <w:sz w:val="15"/>
        </w:rPr>
        <w:t>are</w:t>
      </w:r>
      <w:r>
        <w:rPr>
          <w:rFonts w:ascii="Arial" w:hAnsi="Arial"/>
          <w:spacing w:val="-4"/>
          <w:sz w:val="15"/>
        </w:rPr>
      </w:r>
      <w:r>
        <w:rPr>
          <w:rFonts w:ascii="Arial" w:hAnsi="Arial"/>
          <w:sz w:val="15"/>
        </w:rPr>
        <w:t>suitably</w:t>
      </w:r>
      <w:r>
        <w:rPr>
          <w:rFonts w:ascii="Arial" w:hAnsi="Arial"/>
          <w:spacing w:val="-3"/>
          <w:sz w:val="15"/>
        </w:rPr>
      </w:r>
      <w:r>
        <w:rPr>
          <w:rFonts w:ascii="Arial" w:hAnsi="Arial"/>
          <w:sz w:val="15"/>
        </w:rPr>
        <w:t>designed and operating effectively, along with related controls at the service organization. Our examination did</w:t>
      </w:r>
      <w:r>
        <w:rPr>
          <w:rFonts w:ascii="Arial" w:hAnsi="Arial"/>
          <w:spacing w:val="40"/>
          <w:sz w:val="15"/>
        </w:rPr>
      </w:r>
      <w:r>
        <w:rPr>
          <w:rFonts w:ascii="Arial" w:hAnsi="Arial"/>
          <w:sz w:val="15"/>
        </w:rPr>
        <w:t>not extend to such complementary user entity controls, and we have not evaluated the suitability of the design or operating effectiveness of such complementary user entity controls.</w:t>
      </w:r>
    </w:p>
    <w:p>
      <w:pPr>
        <w:pStyle w:val="Normal"/>
        <w:spacing w:lineRule="auto" w:line="240" w:before="91" w:after="0"/>
        <w:ind w:left="1736" w:right="1819" w:hanging="0"/>
        <w:jc w:val="both"/>
        <w:rPr>
          <w:rFonts w:ascii="Arial" w:hAnsi="Arial"/>
          <w:sz w:val="15"/>
        </w:rPr>
      </w:pPr>
      <w:r>
        <w:rPr>
          <w:rFonts w:ascii="Arial" w:hAnsi="Arial"/>
          <w:sz w:val="15"/>
        </w:rPr>
        <w:t>The information in Section 5, "Other Information Provided by the Service Organization” that describes management’s responses to testing exceptions, is presented by the management of EDS to provide additional information and is not a part of EDS’ description of its law enforcement extra duty program administration solutions and systems made available to user entities during the period January 1, 2023 to December 31, 2023.</w:t>
      </w:r>
      <w:r>
        <w:rPr>
          <w:rFonts w:ascii="Arial" w:hAnsi="Arial"/>
          <w:spacing w:val="40"/>
          <w:sz w:val="15"/>
        </w:rPr>
      </w:r>
      <w:r>
        <w:rPr>
          <w:rFonts w:ascii="Arial" w:hAnsi="Arial"/>
          <w:sz w:val="15"/>
        </w:rPr>
        <w:t>EDS’ responses have not been subjected to the procedures applied in the examination and, accordingly, we express no opinion on it.</w:t>
      </w:r>
    </w:p>
    <w:p>
      <w:pPr>
        <w:pStyle w:val="Normal"/>
        <w:spacing w:before="92" w:after="0"/>
        <w:ind w:left="1736" w:right="0" w:hanging="0"/>
        <w:jc w:val="left"/>
        <w:rPr>
          <w:rFonts w:ascii="Arial" w:hAnsi="Arial"/>
          <w:b/>
          <w:b/>
          <w:sz w:val="15"/>
        </w:rPr>
      </w:pPr>
      <w:r>
        <w:rPr>
          <w:rFonts w:ascii="Arial" w:hAnsi="Arial"/>
          <w:b/>
          <w:sz w:val="15"/>
        </w:rPr>
        <w:t>Service</w:t>
      </w:r>
      <w:r>
        <w:rPr>
          <w:rFonts w:ascii="Arial" w:hAnsi="Arial"/>
          <w:b/>
          <w:spacing w:val="7"/>
          <w:sz w:val="15"/>
        </w:rPr>
      </w:r>
      <w:r>
        <w:rPr>
          <w:rFonts w:ascii="Arial" w:hAnsi="Arial"/>
          <w:b/>
          <w:sz w:val="15"/>
        </w:rPr>
        <w:t>organization’s</w:t>
      </w:r>
      <w:r>
        <w:rPr>
          <w:rFonts w:ascii="Arial" w:hAnsi="Arial"/>
          <w:b/>
          <w:spacing w:val="7"/>
          <w:sz w:val="15"/>
        </w:rPr>
      </w:r>
      <w:r>
        <w:rPr>
          <w:rFonts w:ascii="Arial" w:hAnsi="Arial"/>
          <w:b/>
          <w:spacing w:val="-2"/>
          <w:sz w:val="15"/>
        </w:rPr>
        <w:t>responsibilities</w:t>
      </w:r>
    </w:p>
    <w:p>
      <w:pPr>
        <w:pStyle w:val="Normal"/>
        <w:spacing w:lineRule="auto" w:line="240" w:before="95" w:after="0"/>
        <w:ind w:left="1736" w:right="1817" w:hanging="0"/>
        <w:jc w:val="both"/>
        <w:rPr>
          <w:rFonts w:ascii="Arial" w:hAnsi="Arial"/>
          <w:sz w:val="15"/>
        </w:rPr>
      </w:pPr>
      <w:r>
        <w:rPr>
          <w:rFonts w:ascii="Arial" w:hAnsi="Arial"/>
          <w:sz w:val="15"/>
        </w:rPr>
        <w:t>In Section 2, EDS has provided an assertion</w:t>
      </w:r>
      <w:r>
        <w:rPr>
          <w:rFonts w:ascii="Arial" w:hAnsi="Arial"/>
          <w:spacing w:val="40"/>
          <w:sz w:val="15"/>
        </w:rPr>
      </w:r>
      <w:r>
        <w:rPr>
          <w:rFonts w:ascii="Arial" w:hAnsi="Arial"/>
          <w:sz w:val="15"/>
        </w:rPr>
        <w:t>about the fairness of the presentation of the description and suitability of the design and operating effectiveness of the controls to achieve the related control objectives stated in the description. EDS is responsible for preparing the description and assertion, including the completeness, accuracy, and method of presentation of the description and assertion, providing the services covered by the description, specifying the control objectives and stating them in the description, identifying the risks that threaten the achievement of the control objectives, selecting</w:t>
      </w:r>
      <w:r>
        <w:rPr>
          <w:rFonts w:ascii="Arial" w:hAnsi="Arial"/>
          <w:spacing w:val="40"/>
          <w:sz w:val="15"/>
        </w:rPr>
      </w:r>
      <w:r>
        <w:rPr>
          <w:rFonts w:ascii="Arial" w:hAnsi="Arial"/>
          <w:sz w:val="15"/>
        </w:rPr>
        <w:t>the</w:t>
      </w:r>
      <w:r>
        <w:rPr>
          <w:rFonts w:ascii="Arial" w:hAnsi="Arial"/>
          <w:spacing w:val="20"/>
          <w:sz w:val="15"/>
        </w:rPr>
      </w:r>
      <w:r>
        <w:rPr>
          <w:rFonts w:ascii="Arial" w:hAnsi="Arial"/>
          <w:sz w:val="15"/>
        </w:rPr>
        <w:t>criteria</w:t>
      </w:r>
      <w:r>
        <w:rPr>
          <w:rFonts w:ascii="Arial" w:hAnsi="Arial"/>
          <w:spacing w:val="23"/>
          <w:sz w:val="15"/>
        </w:rPr>
      </w:r>
      <w:r>
        <w:rPr>
          <w:rFonts w:ascii="Arial" w:hAnsi="Arial"/>
          <w:sz w:val="15"/>
        </w:rPr>
        <w:t>stated</w:t>
      </w:r>
      <w:r>
        <w:rPr>
          <w:rFonts w:ascii="Arial" w:hAnsi="Arial"/>
          <w:spacing w:val="23"/>
          <w:sz w:val="15"/>
        </w:rPr>
      </w:r>
      <w:r>
        <w:rPr>
          <w:rFonts w:ascii="Arial" w:hAnsi="Arial"/>
          <w:sz w:val="15"/>
        </w:rPr>
        <w:t>in</w:t>
      </w:r>
      <w:r>
        <w:rPr>
          <w:rFonts w:ascii="Arial" w:hAnsi="Arial"/>
          <w:spacing w:val="23"/>
          <w:sz w:val="15"/>
        </w:rPr>
      </w:r>
      <w:r>
        <w:rPr>
          <w:rFonts w:ascii="Arial" w:hAnsi="Arial"/>
          <w:sz w:val="15"/>
        </w:rPr>
        <w:t>the</w:t>
      </w:r>
      <w:r>
        <w:rPr>
          <w:rFonts w:ascii="Arial" w:hAnsi="Arial"/>
          <w:spacing w:val="23"/>
          <w:sz w:val="15"/>
        </w:rPr>
      </w:r>
      <w:r>
        <w:rPr>
          <w:rFonts w:ascii="Arial" w:hAnsi="Arial"/>
          <w:sz w:val="15"/>
        </w:rPr>
        <w:t>assertion,</w:t>
      </w:r>
      <w:r>
        <w:rPr>
          <w:rFonts w:ascii="Arial" w:hAnsi="Arial"/>
          <w:spacing w:val="23"/>
          <w:sz w:val="15"/>
        </w:rPr>
      </w:r>
      <w:r>
        <w:rPr>
          <w:rFonts w:ascii="Arial" w:hAnsi="Arial"/>
          <w:sz w:val="15"/>
        </w:rPr>
        <w:t>and</w:t>
      </w:r>
      <w:r>
        <w:rPr>
          <w:rFonts w:ascii="Arial" w:hAnsi="Arial"/>
          <w:spacing w:val="23"/>
          <w:sz w:val="15"/>
        </w:rPr>
      </w:r>
      <w:r>
        <w:rPr>
          <w:rFonts w:ascii="Arial" w:hAnsi="Arial"/>
          <w:sz w:val="15"/>
        </w:rPr>
        <w:t>designing,</w:t>
      </w:r>
      <w:r>
        <w:rPr>
          <w:rFonts w:ascii="Arial" w:hAnsi="Arial"/>
          <w:spacing w:val="23"/>
          <w:sz w:val="15"/>
        </w:rPr>
      </w:r>
      <w:r>
        <w:rPr>
          <w:rFonts w:ascii="Arial" w:hAnsi="Arial"/>
          <w:sz w:val="15"/>
        </w:rPr>
        <w:t>implementing,</w:t>
      </w:r>
      <w:r>
        <w:rPr>
          <w:rFonts w:ascii="Arial" w:hAnsi="Arial"/>
          <w:spacing w:val="21"/>
          <w:sz w:val="15"/>
        </w:rPr>
      </w:r>
      <w:r>
        <w:rPr>
          <w:rFonts w:ascii="Arial" w:hAnsi="Arial"/>
          <w:sz w:val="15"/>
        </w:rPr>
        <w:t>and</w:t>
      </w:r>
      <w:r>
        <w:rPr>
          <w:rFonts w:ascii="Arial" w:hAnsi="Arial"/>
          <w:spacing w:val="23"/>
          <w:sz w:val="15"/>
        </w:rPr>
      </w:r>
      <w:r>
        <w:rPr>
          <w:rFonts w:ascii="Arial" w:hAnsi="Arial"/>
          <w:sz w:val="15"/>
        </w:rPr>
        <w:t>documenting</w:t>
      </w:r>
      <w:r>
        <w:rPr>
          <w:rFonts w:ascii="Arial" w:hAnsi="Arial"/>
          <w:spacing w:val="20"/>
          <w:sz w:val="15"/>
        </w:rPr>
      </w:r>
      <w:r>
        <w:rPr>
          <w:rFonts w:ascii="Arial" w:hAnsi="Arial"/>
          <w:sz w:val="15"/>
        </w:rPr>
        <w:t>controls</w:t>
      </w:r>
      <w:r>
        <w:rPr>
          <w:rFonts w:ascii="Arial" w:hAnsi="Arial"/>
          <w:spacing w:val="21"/>
          <w:sz w:val="15"/>
        </w:rPr>
      </w:r>
      <w:r>
        <w:rPr>
          <w:rFonts w:ascii="Arial" w:hAnsi="Arial"/>
          <w:sz w:val="15"/>
        </w:rPr>
        <w:t>that</w:t>
      </w:r>
      <w:r>
        <w:rPr>
          <w:rFonts w:ascii="Arial" w:hAnsi="Arial"/>
          <w:spacing w:val="23"/>
          <w:sz w:val="15"/>
        </w:rPr>
      </w:r>
      <w:r>
        <w:rPr>
          <w:rFonts w:ascii="Arial" w:hAnsi="Arial"/>
          <w:sz w:val="15"/>
        </w:rPr>
        <w:t>are</w:t>
      </w:r>
    </w:p>
    <w:p>
      <w:pPr>
        <w:pStyle w:val="TextBody"/>
        <w:spacing w:before="118" w:after="0"/>
        <w:rPr>
          <w:rFonts w:ascii="Arial" w:hAnsi="Arial"/>
          <w:sz w:val="20"/>
        </w:rPr>
      </w:pPr>
      <w:r>
        <w:rPr>
          <w:rFonts w:ascii="Arial" w:hAnsi="Arial"/>
          <w:sz w:val="20"/>
        </w:rPr>
        <mc:AlternateContent>
          <mc:Choice Requires="wps">
            <w:drawing>
              <wp:anchor behindDoc="1" distT="0" distB="635" distL="0" distR="0" simplePos="0" locked="0" layoutInCell="0" allowOverlap="1" relativeHeight="28">
                <wp:simplePos x="0" y="0"/>
                <wp:positionH relativeFrom="page">
                  <wp:posOffset>1753870</wp:posOffset>
                </wp:positionH>
                <wp:positionV relativeFrom="paragraph">
                  <wp:posOffset>236220</wp:posOffset>
                </wp:positionV>
                <wp:extent cx="4604385" cy="14605"/>
                <wp:effectExtent l="0" t="0" r="0" b="0"/>
                <wp:wrapTopAndBottom/>
                <wp:docPr id="2" name="Graphic 535"/>
                <a:graphic xmlns:a="http://schemas.openxmlformats.org/drawingml/2006/main">
                  <a:graphicData uri="http://schemas.microsoft.com/office/word/2010/wordprocessingShape">
                    <wps:wsp>
                      <wps:cNvSpPr/>
                      <wps:spPr>
                        <a:xfrm>
                          <a:off x="0" y="0"/>
                          <a:ext cx="4604400" cy="14760"/>
                        </a:xfrm>
                        <a:custGeom>
                          <a:avLst/>
                          <a:gdLst/>
                          <a:ahLst/>
                          <a:rect l="l" t="t" r="r" b="b"/>
                          <a:pathLst>
                            <a:path w="4604385" h="14604">
                              <a:moveTo>
                                <a:pt x="4338129" y="9334"/>
                              </a:moveTo>
                              <a:lnTo>
                                <a:pt x="3102648" y="9334"/>
                              </a:lnTo>
                              <a:lnTo>
                                <a:pt x="3088703" y="9334"/>
                              </a:lnTo>
                              <a:lnTo>
                                <a:pt x="0" y="9334"/>
                              </a:lnTo>
                              <a:lnTo>
                                <a:pt x="0" y="13995"/>
                              </a:lnTo>
                              <a:lnTo>
                                <a:pt x="3088665" y="13995"/>
                              </a:lnTo>
                              <a:lnTo>
                                <a:pt x="3102648" y="13995"/>
                              </a:lnTo>
                              <a:lnTo>
                                <a:pt x="4338129" y="13995"/>
                              </a:lnTo>
                              <a:lnTo>
                                <a:pt x="4338129" y="9334"/>
                              </a:lnTo>
                              <a:close/>
                            </a:path>
                            <a:path w="4604385" h="14604">
                              <a:moveTo>
                                <a:pt x="4338129" y="0"/>
                              </a:moveTo>
                              <a:lnTo>
                                <a:pt x="3102648" y="0"/>
                              </a:lnTo>
                              <a:lnTo>
                                <a:pt x="3088703" y="0"/>
                              </a:lnTo>
                              <a:lnTo>
                                <a:pt x="0" y="0"/>
                              </a:lnTo>
                              <a:lnTo>
                                <a:pt x="0" y="4660"/>
                              </a:lnTo>
                              <a:lnTo>
                                <a:pt x="3088665" y="4660"/>
                              </a:lnTo>
                              <a:lnTo>
                                <a:pt x="3102648" y="4660"/>
                              </a:lnTo>
                              <a:lnTo>
                                <a:pt x="4338129" y="4660"/>
                              </a:lnTo>
                              <a:lnTo>
                                <a:pt x="4338129" y="0"/>
                              </a:lnTo>
                              <a:close/>
                            </a:path>
                            <a:path w="4604385" h="14604">
                              <a:moveTo>
                                <a:pt x="4603928" y="9334"/>
                              </a:moveTo>
                              <a:lnTo>
                                <a:pt x="4352214" y="9334"/>
                              </a:lnTo>
                              <a:lnTo>
                                <a:pt x="4338231" y="9334"/>
                              </a:lnTo>
                              <a:lnTo>
                                <a:pt x="4338231" y="13995"/>
                              </a:lnTo>
                              <a:lnTo>
                                <a:pt x="4352214" y="13995"/>
                              </a:lnTo>
                              <a:lnTo>
                                <a:pt x="4603928" y="13995"/>
                              </a:lnTo>
                              <a:lnTo>
                                <a:pt x="4603928" y="9334"/>
                              </a:lnTo>
                              <a:close/>
                            </a:path>
                            <a:path w="4604385" h="14604">
                              <a:moveTo>
                                <a:pt x="4603928" y="0"/>
                              </a:moveTo>
                              <a:lnTo>
                                <a:pt x="4352214" y="0"/>
                              </a:lnTo>
                              <a:lnTo>
                                <a:pt x="4338231" y="0"/>
                              </a:lnTo>
                              <a:lnTo>
                                <a:pt x="4338231" y="4660"/>
                              </a:lnTo>
                              <a:lnTo>
                                <a:pt x="4352214" y="4660"/>
                              </a:lnTo>
                              <a:lnTo>
                                <a:pt x="4603928" y="4660"/>
                              </a:lnTo>
                              <a:lnTo>
                                <a:pt x="4603928"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TextBody"/>
        <w:spacing w:before="75" w:after="0"/>
        <w:rPr>
          <w:rFonts w:ascii="Arial" w:hAnsi="Arial"/>
          <w:sz w:val="13"/>
        </w:rPr>
      </w:pPr>
      <w:r>
        <w:rPr>
          <w:rFonts w:ascii="Arial" w:hAnsi="Arial"/>
          <w:sz w:val="13"/>
        </w:rPr>
      </w:r>
    </w:p>
    <w:p>
      <w:pPr>
        <w:sectPr>
          <w:headerReference w:type="default" r:id="rId3"/>
          <w:type w:val="nextPage"/>
          <w:pgSz w:w="12240" w:h="15840"/>
          <w:pgMar w:left="1080" w:right="720" w:gutter="0" w:header="463" w:top="1420" w:footer="0" w:bottom="1101"/>
          <w:pgNumType w:start="1" w:fmt="decimal"/>
          <w:formProt w:val="false"/>
          <w:textDirection w:val="lrTb"/>
          <w:docGrid w:type="default" w:linePitch="100" w:charSpace="4096"/>
        </w:sectPr>
        <w:pStyle w:val="Normal"/>
        <w:tabs>
          <w:tab w:val="clear" w:pos="720"/>
          <w:tab w:val="left" w:pos="4964" w:leader="none"/>
        </w:tabs>
        <w:spacing w:before="0" w:after="0"/>
        <w:ind w:left="5" w:right="0" w:hanging="0"/>
        <w:jc w:val="center"/>
        <w:rPr>
          <w:rFonts w:ascii="Arial" w:hAnsi="Arial"/>
          <w:sz w:val="15"/>
        </w:rPr>
      </w:pPr>
      <w:r>
        <mc:AlternateContent>
          <mc:Choice Requires="wps">
            <w:drawing>
              <wp:anchor behindDoc="1" distT="0" distB="0" distL="0" distR="0" simplePos="0" locked="0" layoutInCell="0" allowOverlap="1" relativeHeight="24">
                <wp:simplePos x="0" y="0"/>
                <wp:positionH relativeFrom="page">
                  <wp:posOffset>6089650</wp:posOffset>
                </wp:positionH>
                <wp:positionV relativeFrom="paragraph">
                  <wp:posOffset>-52070</wp:posOffset>
                </wp:positionV>
                <wp:extent cx="5080" cy="213360"/>
                <wp:effectExtent l="0" t="0" r="0" b="0"/>
                <wp:wrapNone/>
                <wp:docPr id="3" name="Graphic 536"/>
                <a:graphic xmlns:a="http://schemas.openxmlformats.org/drawingml/2006/main">
                  <a:graphicData uri="http://schemas.microsoft.com/office/word/2010/wordprocessingShape">
                    <wps:wsp>
                      <wps:cNvSpPr/>
                      <wps:spPr>
                        <a:xfrm>
                          <a:off x="0" y="0"/>
                          <a:ext cx="5040" cy="213480"/>
                        </a:xfrm>
                        <a:custGeom>
                          <a:avLst/>
                          <a:gdLst/>
                          <a:ahLst/>
                          <a:rect l="l" t="t" r="r" b="b"/>
                          <a:pathLst>
                            <a:path w="5080" h="213360">
                              <a:moveTo>
                                <a:pt x="4661" y="0"/>
                              </a:moveTo>
                              <a:lnTo>
                                <a:pt x="0" y="0"/>
                              </a:lnTo>
                              <a:lnTo>
                                <a:pt x="0" y="213263"/>
                              </a:lnTo>
                              <a:lnTo>
                                <a:pt x="4661" y="213263"/>
                              </a:lnTo>
                              <a:lnTo>
                                <a:pt x="4661"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Arial" w:hAnsi="Arial"/>
          <w:b/>
          <w:w w:val="105"/>
          <w:position w:val="1"/>
          <w:sz w:val="13"/>
        </w:rPr>
        <w:t>Hart</w:t>
      </w:r>
      <w:r>
        <w:rPr>
          <w:rFonts w:ascii="Arial" w:hAnsi="Arial"/>
          <w:b/>
          <w:spacing w:val="-2"/>
          <w:w w:val="105"/>
          <w:position w:val="1"/>
          <w:sz w:val="13"/>
        </w:rPr>
      </w:r>
      <w:r>
        <w:rPr>
          <w:rFonts w:ascii="Arial" w:hAnsi="Arial"/>
          <w:b/>
          <w:w w:val="105"/>
          <w:position w:val="1"/>
          <w:sz w:val="13"/>
        </w:rPr>
        <w:t>Halsey,</w:t>
      </w:r>
      <w:r>
        <w:rPr>
          <w:rFonts w:ascii="Arial" w:hAnsi="Arial"/>
          <w:b/>
          <w:spacing w:val="-4"/>
          <w:w w:val="105"/>
          <w:position w:val="1"/>
          <w:sz w:val="13"/>
        </w:rPr>
      </w:r>
      <w:r>
        <w:rPr>
          <w:rFonts w:ascii="Arial" w:hAnsi="Arial"/>
          <w:b/>
          <w:w w:val="105"/>
          <w:position w:val="1"/>
          <w:sz w:val="13"/>
        </w:rPr>
        <w:t>LLC</w:t>
      </w:r>
      <w:r>
        <w:rPr>
          <w:rFonts w:ascii="Arial" w:hAnsi="Arial"/>
          <w:b/>
          <w:spacing w:val="-1"/>
          <w:w w:val="105"/>
          <w:position w:val="1"/>
          <w:sz w:val="13"/>
        </w:rPr>
      </w:r>
      <w:r>
        <w:rPr>
          <w:rFonts w:ascii="Arial" w:hAnsi="Arial"/>
          <w:b/>
          <w:w w:val="105"/>
          <w:position w:val="1"/>
          <w:sz w:val="13"/>
        </w:rPr>
        <w:t>dba</w:t>
      </w:r>
      <w:r>
        <w:rPr>
          <w:rFonts w:ascii="Arial" w:hAnsi="Arial"/>
          <w:b/>
          <w:spacing w:val="-2"/>
          <w:w w:val="105"/>
          <w:position w:val="1"/>
          <w:sz w:val="13"/>
        </w:rPr>
      </w:r>
      <w:r>
        <w:rPr>
          <w:rFonts w:ascii="Arial" w:hAnsi="Arial"/>
          <w:b/>
          <w:w w:val="105"/>
          <w:position w:val="1"/>
          <w:sz w:val="13"/>
        </w:rPr>
        <w:t>Extra</w:t>
      </w:r>
      <w:r>
        <w:rPr>
          <w:rFonts w:ascii="Arial" w:hAnsi="Arial"/>
          <w:b/>
          <w:spacing w:val="-4"/>
          <w:w w:val="105"/>
          <w:position w:val="1"/>
          <w:sz w:val="13"/>
        </w:rPr>
      </w:r>
      <w:r>
        <w:rPr>
          <w:rFonts w:ascii="Arial" w:hAnsi="Arial"/>
          <w:b/>
          <w:w w:val="105"/>
          <w:position w:val="1"/>
          <w:sz w:val="13"/>
        </w:rPr>
        <w:t>Duty</w:t>
      </w:r>
      <w:r>
        <w:rPr>
          <w:rFonts w:ascii="Arial" w:hAnsi="Arial"/>
          <w:b/>
          <w:spacing w:val="-1"/>
          <w:w w:val="105"/>
          <w:position w:val="1"/>
          <w:sz w:val="13"/>
        </w:rPr>
      </w:r>
      <w:r>
        <w:rPr>
          <w:rFonts w:ascii="Arial" w:hAnsi="Arial"/>
          <w:b/>
          <w:spacing w:val="-2"/>
          <w:w w:val="105"/>
          <w:position w:val="1"/>
          <w:sz w:val="13"/>
        </w:rPr>
        <w:t>Solutions</w:t>
      </w:r>
      <w:r>
        <w:rPr>
          <w:rFonts w:ascii="Arial" w:hAnsi="Arial"/>
          <w:b/>
          <w:position w:val="1"/>
          <w:sz w:val="13"/>
        </w:rPr>
      </w:r>
      <w:r>
        <w:rPr>
          <w:rFonts w:ascii="Arial" w:hAnsi="Arial"/>
          <w:w w:val="105"/>
          <w:position w:val="1"/>
          <w:sz w:val="13"/>
        </w:rPr>
        <w:t>Proprietary</w:t>
      </w:r>
      <w:r>
        <w:rPr>
          <w:rFonts w:ascii="Arial" w:hAnsi="Arial"/>
          <w:spacing w:val="-3"/>
          <w:w w:val="105"/>
          <w:position w:val="1"/>
          <w:sz w:val="13"/>
        </w:rPr>
      </w:r>
      <w:r>
        <w:rPr>
          <w:rFonts w:ascii="Arial" w:hAnsi="Arial"/>
          <w:w w:val="105"/>
          <w:position w:val="1"/>
          <w:sz w:val="13"/>
        </w:rPr>
        <w:t>and</w:t>
      </w:r>
      <w:r>
        <w:rPr>
          <w:rFonts w:ascii="Arial" w:hAnsi="Arial"/>
          <w:spacing w:val="-2"/>
          <w:w w:val="105"/>
          <w:position w:val="1"/>
          <w:sz w:val="13"/>
        </w:rPr>
      </w:r>
      <w:r>
        <w:rPr>
          <w:rFonts w:ascii="Arial" w:hAnsi="Arial"/>
          <w:w w:val="105"/>
          <w:position w:val="1"/>
          <w:sz w:val="13"/>
        </w:rPr>
        <w:t>Confidential</w:t>
      </w:r>
      <w:r>
        <w:rPr>
          <w:rFonts w:ascii="Arial" w:hAnsi="Arial"/>
          <w:spacing w:val="40"/>
          <w:w w:val="105"/>
          <w:position w:val="1"/>
          <w:sz w:val="13"/>
        </w:rPr>
      </w:r>
      <w:r>
        <w:rPr>
          <w:rFonts w:ascii="Arial" w:hAnsi="Arial"/>
          <w:spacing w:val="-10"/>
          <w:w w:val="105"/>
          <w:sz w:val="15"/>
        </w:rPr>
        <w:t>1</w:t>
      </w:r>
    </w:p>
    <w:p>
      <w:pPr>
        <w:pStyle w:val="TextBody"/>
        <w:rPr>
          <w:rFonts w:ascii="Arial" w:hAnsi="Arial"/>
          <w:sz w:val="20"/>
        </w:rPr>
      </w:pPr>
      <w:r>
        <w:rPr>
          <w:rFonts w:ascii="Arial" w:hAnsi="Arial"/>
          <w:sz w:val="20"/>
        </w:rPr>
      </w:r>
    </w:p>
    <w:p>
      <w:pPr>
        <w:pStyle w:val="TextBody"/>
        <w:spacing w:before="99" w:after="0"/>
        <w:rPr>
          <w:rFonts w:ascii="Arial" w:hAnsi="Arial"/>
          <w:sz w:val="20"/>
        </w:rPr>
      </w:pPr>
      <w:r>
        <w:rPr>
          <w:rFonts w:ascii="Arial" w:hAnsi="Arial"/>
          <w:sz w:val="20"/>
        </w:rPr>
      </w:r>
    </w:p>
    <w:p>
      <w:pPr>
        <w:pStyle w:val="Normal"/>
        <w:spacing w:lineRule="auto" w:line="240"/>
        <w:ind w:left="6826" w:right="0" w:hanging="0"/>
        <w:rPr>
          <w:rFonts w:ascii="Arial" w:hAnsi="Arial"/>
          <w:sz w:val="20"/>
        </w:rPr>
      </w:pPr>
      <w:r>
        <w:rPr/>
        <w:drawing>
          <wp:inline distT="0" distB="0" distL="0" distR="0">
            <wp:extent cx="1139190" cy="634365"/>
            <wp:effectExtent l="0" t="0" r="0" b="0"/>
            <wp:docPr id="7" name="Image 5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537" descr=""/>
                    <pic:cNvPicPr>
                      <a:picLocks noChangeAspect="1" noChangeArrowheads="1"/>
                    </pic:cNvPicPr>
                  </pic:nvPicPr>
                  <pic:blipFill>
                    <a:blip r:embed="rId66"/>
                    <a:stretch>
                      <a:fillRect/>
                    </a:stretch>
                  </pic:blipFill>
                  <pic:spPr bwMode="auto">
                    <a:xfrm>
                      <a:off x="0" y="0"/>
                      <a:ext cx="1139190" cy="634365"/>
                    </a:xfrm>
                    <a:prstGeom prst="rect">
                      <a:avLst/>
                    </a:prstGeom>
                  </pic:spPr>
                </pic:pic>
              </a:graphicData>
            </a:graphic>
          </wp:inline>
        </w:drawing>
      </w:r>
    </w:p>
    <w:p>
      <w:pPr>
        <w:pStyle w:val="TextBody"/>
        <w:rPr>
          <w:rFonts w:ascii="Arial" w:hAnsi="Arial"/>
          <w:sz w:val="15"/>
        </w:rPr>
      </w:pPr>
      <w:r>
        <w:rPr>
          <w:rFonts w:ascii="Arial" w:hAnsi="Arial"/>
          <w:sz w:val="15"/>
        </w:rPr>
      </w:r>
    </w:p>
    <w:p>
      <w:pPr>
        <w:pStyle w:val="TextBody"/>
        <w:spacing w:before="9" w:after="0"/>
        <w:rPr>
          <w:rFonts w:ascii="Arial" w:hAnsi="Arial"/>
          <w:sz w:val="15"/>
        </w:rPr>
      </w:pPr>
      <w:r>
        <w:rPr>
          <w:rFonts w:ascii="Arial" w:hAnsi="Arial"/>
          <w:sz w:val="15"/>
        </w:rPr>
      </w:r>
    </w:p>
    <w:p>
      <w:pPr>
        <w:pStyle w:val="Normal"/>
        <w:spacing w:lineRule="auto" w:line="240" w:before="0" w:after="0"/>
        <w:ind w:left="1736" w:right="1822" w:hanging="0"/>
        <w:jc w:val="both"/>
        <w:rPr>
          <w:rFonts w:ascii="Arial" w:hAnsi="Arial"/>
          <w:sz w:val="15"/>
        </w:rPr>
      </w:pPr>
      <w:r>
        <w:rPr>
          <w:rFonts w:ascii="Arial" w:hAnsi="Arial"/>
          <w:sz w:val="15"/>
        </w:rPr>
        <w:t>suitably designed and operating effectively to achieve the related control objectives stated in the</w:t>
      </w:r>
      <w:r>
        <w:rPr>
          <w:rFonts w:ascii="Arial" w:hAnsi="Arial"/>
          <w:spacing w:val="-2"/>
          <w:sz w:val="15"/>
        </w:rPr>
        <w:t>description.</w:t>
      </w:r>
    </w:p>
    <w:p>
      <w:pPr>
        <w:pStyle w:val="Normal"/>
        <w:spacing w:before="91" w:after="0"/>
        <w:ind w:left="1736" w:right="0" w:hanging="0"/>
        <w:jc w:val="left"/>
        <w:rPr>
          <w:rFonts w:ascii="Arial" w:hAnsi="Arial"/>
          <w:b/>
          <w:b/>
          <w:sz w:val="15"/>
        </w:rPr>
      </w:pPr>
      <w:r>
        <w:rPr>
          <w:rFonts w:ascii="Arial" w:hAnsi="Arial"/>
          <w:b/>
          <w:sz w:val="15"/>
        </w:rPr>
        <w:t>Service</w:t>
      </w:r>
      <w:r>
        <w:rPr>
          <w:rFonts w:ascii="Arial" w:hAnsi="Arial"/>
          <w:b/>
          <w:spacing w:val="3"/>
          <w:sz w:val="15"/>
        </w:rPr>
      </w:r>
      <w:r>
        <w:rPr>
          <w:rFonts w:ascii="Arial" w:hAnsi="Arial"/>
          <w:b/>
          <w:sz w:val="15"/>
        </w:rPr>
        <w:t>auditor’s</w:t>
      </w:r>
      <w:r>
        <w:rPr>
          <w:rFonts w:ascii="Arial" w:hAnsi="Arial"/>
          <w:b/>
          <w:spacing w:val="4"/>
          <w:sz w:val="15"/>
        </w:rPr>
      </w:r>
      <w:r>
        <w:rPr>
          <w:rFonts w:ascii="Arial" w:hAnsi="Arial"/>
          <w:b/>
          <w:spacing w:val="-2"/>
          <w:sz w:val="15"/>
        </w:rPr>
        <w:t>responsibilities</w:t>
      </w:r>
    </w:p>
    <w:p>
      <w:pPr>
        <w:pStyle w:val="Normal"/>
        <w:spacing w:lineRule="auto" w:line="240" w:before="95" w:after="0"/>
        <w:ind w:left="1736" w:right="1820" w:hanging="0"/>
        <w:jc w:val="both"/>
        <w:rPr>
          <w:rFonts w:ascii="Arial" w:hAnsi="Arial"/>
          <w:sz w:val="15"/>
        </w:rPr>
      </w:pPr>
      <w:r>
        <w:rPr>
          <w:rFonts w:ascii="Arial" w:hAnsi="Arial"/>
          <w:sz w:val="15"/>
        </w:rPr>
        <w:t>Our responsibility is to express an opinion on the fairness of the presentation of the description and on the suitability of the design and operating effectiveness of the controls to achieve the related control objectives stated in the description, based on our examination.</w:t>
      </w:r>
    </w:p>
    <w:p>
      <w:pPr>
        <w:pStyle w:val="Normal"/>
        <w:spacing w:lineRule="auto" w:line="240" w:before="93" w:after="0"/>
        <w:ind w:left="1736" w:right="1820" w:hanging="0"/>
        <w:jc w:val="both"/>
        <w:rPr>
          <w:rFonts w:ascii="Arial" w:hAnsi="Arial"/>
          <w:sz w:val="15"/>
        </w:rPr>
      </w:pPr>
      <w:r>
        <w:rPr>
          <w:rFonts w:ascii="Arial" w:hAnsi="Arial"/>
          <w:sz w:val="15"/>
        </w:rPr>
        <w:t>Our examination was conducted in accordance with attestation standards established by the American Institute of Certified Public Accountants. Those standards require that we plan and perform the examination to obtain reasonable assurance about whether, in all material respects, based on the criteria in management’s assertion, the description is fairly presented and the controls were suitably designed and operating effectively to achieve the related control objectives stated in the description throughout the period January 1, 2023 to December 31, 2023. We believe that the evidence we obtained is sufficient and appropriate to provide a reasonable basis for our opinion.</w:t>
      </w:r>
    </w:p>
    <w:p>
      <w:pPr>
        <w:pStyle w:val="Normal"/>
        <w:spacing w:before="90" w:after="0"/>
        <w:ind w:left="1736" w:right="0" w:hanging="0"/>
        <w:jc w:val="left"/>
        <w:rPr>
          <w:rFonts w:ascii="Arial" w:hAnsi="Arial"/>
          <w:sz w:val="15"/>
        </w:rPr>
      </w:pPr>
      <w:r>
        <w:rPr>
          <w:rFonts w:ascii="Arial" w:hAnsi="Arial"/>
          <w:sz w:val="15"/>
        </w:rPr>
        <w:t>An examination</w:t>
      </w:r>
      <w:r>
        <w:rPr>
          <w:rFonts w:ascii="Arial" w:hAnsi="Arial"/>
          <w:spacing w:val="2"/>
          <w:sz w:val="15"/>
        </w:rPr>
      </w:r>
      <w:r>
        <w:rPr>
          <w:rFonts w:ascii="Arial" w:hAnsi="Arial"/>
          <w:sz w:val="15"/>
        </w:rPr>
        <w:t>of</w:t>
      </w:r>
      <w:r>
        <w:rPr>
          <w:rFonts w:ascii="Arial" w:hAnsi="Arial"/>
          <w:spacing w:val="2"/>
          <w:sz w:val="15"/>
        </w:rPr>
      </w:r>
      <w:r>
        <w:rPr>
          <w:rFonts w:ascii="Arial" w:hAnsi="Arial"/>
          <w:sz w:val="15"/>
        </w:rPr>
        <w:t>a</w:t>
      </w:r>
      <w:r>
        <w:rPr>
          <w:rFonts w:ascii="Arial" w:hAnsi="Arial"/>
          <w:spacing w:val="1"/>
          <w:sz w:val="15"/>
        </w:rPr>
      </w:r>
      <w:r>
        <w:rPr>
          <w:rFonts w:ascii="Arial" w:hAnsi="Arial"/>
          <w:sz w:val="15"/>
        </w:rPr>
        <w:t>description of</w:t>
      </w:r>
      <w:r>
        <w:rPr>
          <w:rFonts w:ascii="Arial" w:hAnsi="Arial"/>
          <w:spacing w:val="2"/>
          <w:sz w:val="15"/>
        </w:rPr>
      </w:r>
      <w:r>
        <w:rPr>
          <w:rFonts w:ascii="Arial" w:hAnsi="Arial"/>
          <w:sz w:val="15"/>
        </w:rPr>
        <w:t>a service</w:t>
      </w:r>
      <w:r>
        <w:rPr>
          <w:rFonts w:ascii="Arial" w:hAnsi="Arial"/>
          <w:spacing w:val="3"/>
          <w:sz w:val="15"/>
        </w:rPr>
      </w:r>
      <w:r>
        <w:rPr>
          <w:rFonts w:ascii="Arial" w:hAnsi="Arial"/>
          <w:sz w:val="15"/>
        </w:rPr>
        <w:t>organization’s</w:t>
      </w:r>
      <w:r>
        <w:rPr>
          <w:rFonts w:ascii="Arial" w:hAnsi="Arial"/>
          <w:spacing w:val="1"/>
          <w:sz w:val="15"/>
        </w:rPr>
      </w:r>
      <w:r>
        <w:rPr>
          <w:rFonts w:ascii="Arial" w:hAnsi="Arial"/>
          <w:sz w:val="15"/>
        </w:rPr>
        <w:t>system</w:t>
      </w:r>
      <w:r>
        <w:rPr>
          <w:rFonts w:ascii="Arial" w:hAnsi="Arial"/>
          <w:spacing w:val="1"/>
          <w:sz w:val="15"/>
        </w:rPr>
      </w:r>
      <w:r>
        <w:rPr>
          <w:rFonts w:ascii="Arial" w:hAnsi="Arial"/>
          <w:sz w:val="15"/>
        </w:rPr>
        <w:t>and the</w:t>
      </w:r>
      <w:r>
        <w:rPr>
          <w:rFonts w:ascii="Arial" w:hAnsi="Arial"/>
          <w:spacing w:val="1"/>
          <w:sz w:val="15"/>
        </w:rPr>
      </w:r>
      <w:r>
        <w:rPr>
          <w:rFonts w:ascii="Arial" w:hAnsi="Arial"/>
          <w:sz w:val="15"/>
        </w:rPr>
        <w:t>suitability</w:t>
      </w:r>
      <w:r>
        <w:rPr>
          <w:rFonts w:ascii="Arial" w:hAnsi="Arial"/>
          <w:spacing w:val="2"/>
          <w:sz w:val="15"/>
        </w:rPr>
      </w:r>
      <w:r>
        <w:rPr>
          <w:rFonts w:ascii="Arial" w:hAnsi="Arial"/>
          <w:sz w:val="15"/>
        </w:rPr>
        <w:t>of the</w:t>
      </w:r>
      <w:r>
        <w:rPr>
          <w:rFonts w:ascii="Arial" w:hAnsi="Arial"/>
          <w:spacing w:val="3"/>
          <w:sz w:val="15"/>
        </w:rPr>
      </w:r>
      <w:r>
        <w:rPr>
          <w:rFonts w:ascii="Arial" w:hAnsi="Arial"/>
          <w:sz w:val="15"/>
        </w:rPr>
        <w:t>design</w:t>
      </w:r>
      <w:r>
        <w:rPr>
          <w:rFonts w:ascii="Arial" w:hAnsi="Arial"/>
          <w:spacing w:val="-5"/>
          <w:sz w:val="15"/>
        </w:rPr>
        <w:t>and</w:t>
      </w:r>
    </w:p>
    <w:p>
      <w:pPr>
        <w:pStyle w:val="Normal"/>
        <w:spacing w:before="4" w:after="0"/>
        <w:ind w:left="1736" w:right="0" w:hanging="0"/>
        <w:jc w:val="left"/>
        <w:rPr>
          <w:rFonts w:ascii="Arial" w:hAnsi="Arial"/>
          <w:sz w:val="15"/>
        </w:rPr>
      </w:pPr>
      <w:r>
        <w:rPr>
          <w:rFonts w:ascii="Arial" w:hAnsi="Arial"/>
          <w:sz w:val="15"/>
        </w:rPr>
        <w:t>operating</w:t>
      </w:r>
      <w:r>
        <w:rPr>
          <w:rFonts w:ascii="Arial" w:hAnsi="Arial"/>
          <w:spacing w:val="3"/>
          <w:sz w:val="15"/>
        </w:rPr>
      </w:r>
      <w:r>
        <w:rPr>
          <w:rFonts w:ascii="Arial" w:hAnsi="Arial"/>
          <w:sz w:val="15"/>
        </w:rPr>
        <w:t>effectiveness</w:t>
      </w:r>
      <w:r>
        <w:rPr>
          <w:rFonts w:ascii="Arial" w:hAnsi="Arial"/>
          <w:spacing w:val="5"/>
          <w:sz w:val="15"/>
        </w:rPr>
      </w:r>
      <w:r>
        <w:rPr>
          <w:rFonts w:ascii="Arial" w:hAnsi="Arial"/>
          <w:sz w:val="15"/>
        </w:rPr>
        <w:t>of</w:t>
      </w:r>
      <w:r>
        <w:rPr>
          <w:rFonts w:ascii="Arial" w:hAnsi="Arial"/>
          <w:spacing w:val="4"/>
          <w:sz w:val="15"/>
        </w:rPr>
      </w:r>
      <w:r>
        <w:rPr>
          <w:rFonts w:ascii="Arial" w:hAnsi="Arial"/>
          <w:sz w:val="15"/>
        </w:rPr>
        <w:t>controls</w:t>
      </w:r>
      <w:r>
        <w:rPr>
          <w:rFonts w:ascii="Arial" w:hAnsi="Arial"/>
          <w:spacing w:val="6"/>
          <w:sz w:val="15"/>
        </w:rPr>
      </w:r>
      <w:r>
        <w:rPr>
          <w:rFonts w:ascii="Arial" w:hAnsi="Arial"/>
          <w:spacing w:val="-2"/>
          <w:sz w:val="15"/>
        </w:rPr>
        <w:t>involves—</w:t>
      </w:r>
    </w:p>
    <w:p>
      <w:pPr>
        <w:pStyle w:val="ListParagraph"/>
        <w:numPr>
          <w:ilvl w:val="0"/>
          <w:numId w:val="4"/>
        </w:numPr>
        <w:tabs>
          <w:tab w:val="clear" w:pos="720"/>
          <w:tab w:val="left" w:pos="2285" w:leader="none"/>
          <w:tab w:val="left" w:pos="2287" w:leader="none"/>
        </w:tabs>
        <w:spacing w:lineRule="auto" w:line="240" w:before="96" w:after="0"/>
        <w:ind w:left="2287" w:right="1819" w:hanging="276"/>
        <w:jc w:val="both"/>
        <w:rPr>
          <w:rFonts w:ascii="Arial" w:hAnsi="Arial"/>
          <w:sz w:val="15"/>
        </w:rPr>
      </w:pPr>
      <w:r>
        <w:rPr>
          <w:rFonts w:ascii="Arial" w:hAnsi="Arial"/>
          <w:sz w:val="15"/>
        </w:rPr>
        <w:t>performing procedures to obtain evidence about the fairness of the presentation of the description and the suitability of the design and operating effectiveness of the controls to achieve the related control objectives stated in the description, based on the criteria in management’s assertion.</w:t>
      </w:r>
    </w:p>
    <w:p>
      <w:pPr>
        <w:pStyle w:val="ListParagraph"/>
        <w:numPr>
          <w:ilvl w:val="0"/>
          <w:numId w:val="4"/>
        </w:numPr>
        <w:tabs>
          <w:tab w:val="clear" w:pos="720"/>
          <w:tab w:val="left" w:pos="2285" w:leader="none"/>
          <w:tab w:val="left" w:pos="2287" w:leader="none"/>
        </w:tabs>
        <w:spacing w:lineRule="auto" w:line="240" w:before="91" w:after="0"/>
        <w:ind w:left="2287" w:right="1826" w:hanging="276"/>
        <w:jc w:val="both"/>
        <w:rPr>
          <w:rFonts w:ascii="Arial" w:hAnsi="Arial"/>
          <w:sz w:val="15"/>
        </w:rPr>
      </w:pPr>
      <w:r>
        <w:rPr>
          <w:rFonts w:ascii="Arial" w:hAnsi="Arial"/>
          <w:sz w:val="15"/>
        </w:rPr>
        <w:t>assessing the risks that the description is not fairly presented and that the controls were not suitably designed or operating effectively to achieve the related control objectives stated in the</w:t>
      </w:r>
      <w:r>
        <w:rPr>
          <w:rFonts w:ascii="Arial" w:hAnsi="Arial"/>
          <w:spacing w:val="-2"/>
          <w:sz w:val="15"/>
        </w:rPr>
        <w:t>description.</w:t>
      </w:r>
    </w:p>
    <w:p>
      <w:pPr>
        <w:pStyle w:val="ListParagraph"/>
        <w:numPr>
          <w:ilvl w:val="0"/>
          <w:numId w:val="4"/>
        </w:numPr>
        <w:tabs>
          <w:tab w:val="clear" w:pos="720"/>
          <w:tab w:val="left" w:pos="2285" w:leader="none"/>
          <w:tab w:val="left" w:pos="2287" w:leader="none"/>
        </w:tabs>
        <w:spacing w:lineRule="auto" w:line="240" w:before="95" w:after="0"/>
        <w:ind w:left="2287" w:right="1825" w:hanging="276"/>
        <w:jc w:val="both"/>
        <w:rPr>
          <w:rFonts w:ascii="Arial" w:hAnsi="Arial"/>
          <w:sz w:val="15"/>
        </w:rPr>
      </w:pPr>
      <w:r>
        <w:rPr>
          <w:rFonts w:ascii="Arial" w:hAnsi="Arial"/>
          <w:sz w:val="15"/>
        </w:rPr>
        <w:t>testing the operating effectiveness of those controls that management considers necessary to provide reasonable assurance that the related control objectives stated in the description were</w:t>
      </w:r>
      <w:r>
        <w:rPr>
          <w:rFonts w:ascii="Arial" w:hAnsi="Arial"/>
          <w:spacing w:val="-2"/>
          <w:sz w:val="15"/>
        </w:rPr>
        <w:t>achieved.</w:t>
      </w:r>
    </w:p>
    <w:p>
      <w:pPr>
        <w:pStyle w:val="ListParagraph"/>
        <w:numPr>
          <w:ilvl w:val="0"/>
          <w:numId w:val="4"/>
        </w:numPr>
        <w:tabs>
          <w:tab w:val="clear" w:pos="720"/>
          <w:tab w:val="left" w:pos="2285" w:leader="none"/>
          <w:tab w:val="left" w:pos="2287" w:leader="none"/>
        </w:tabs>
        <w:spacing w:lineRule="auto" w:line="240" w:before="96" w:after="0"/>
        <w:ind w:left="2287" w:right="1825" w:hanging="276"/>
        <w:jc w:val="both"/>
        <w:rPr>
          <w:rFonts w:ascii="Arial" w:hAnsi="Arial"/>
          <w:sz w:val="15"/>
        </w:rPr>
      </w:pPr>
      <w:r>
        <w:rPr>
          <w:rFonts w:ascii="Arial" w:hAnsi="Arial"/>
          <w:sz w:val="15"/>
        </w:rPr>
        <w:t>evaluating the overall presentation of the description, suitability of the control objectives stated in the description, and suitability of the criteria specified by the service organization in its</w:t>
      </w:r>
      <w:r>
        <w:rPr>
          <w:rFonts w:ascii="Arial" w:hAnsi="Arial"/>
          <w:spacing w:val="-2"/>
          <w:sz w:val="15"/>
        </w:rPr>
        <w:t>assertion.</w:t>
      </w:r>
    </w:p>
    <w:p>
      <w:pPr>
        <w:pStyle w:val="Normal"/>
        <w:spacing w:lineRule="auto" w:line="240" w:before="89" w:after="0"/>
        <w:ind w:left="1736" w:right="1828" w:hanging="0"/>
        <w:jc w:val="both"/>
        <w:rPr>
          <w:rFonts w:ascii="Arial" w:hAnsi="Arial"/>
          <w:sz w:val="15"/>
        </w:rPr>
      </w:pPr>
      <w:r>
        <w:rPr>
          <w:rFonts w:ascii="Arial" w:hAnsi="Arial"/>
          <w:sz w:val="15"/>
        </w:rPr>
        <w:t>We are required to be independent and to meet our other ethical responsibilities in accordance with relevant ethical requirements relating to the examination engagement.</w:t>
      </w:r>
    </w:p>
    <w:p>
      <w:pPr>
        <w:pStyle w:val="Normal"/>
        <w:spacing w:before="92" w:after="0"/>
        <w:ind w:left="1736" w:right="0" w:hanging="0"/>
        <w:jc w:val="left"/>
        <w:rPr>
          <w:rFonts w:ascii="Arial" w:hAnsi="Arial"/>
          <w:b/>
          <w:b/>
          <w:sz w:val="15"/>
        </w:rPr>
      </w:pPr>
      <w:r>
        <w:rPr>
          <w:rFonts w:ascii="Arial" w:hAnsi="Arial"/>
          <w:b/>
          <w:sz w:val="15"/>
        </w:rPr>
        <w:t>Inherent</w:t>
      </w:r>
      <w:r>
        <w:rPr>
          <w:rFonts w:ascii="Arial" w:hAnsi="Arial"/>
          <w:b/>
          <w:spacing w:val="4"/>
          <w:sz w:val="15"/>
        </w:rPr>
      </w:r>
      <w:r>
        <w:rPr>
          <w:rFonts w:ascii="Arial" w:hAnsi="Arial"/>
          <w:b/>
          <w:spacing w:val="-2"/>
          <w:sz w:val="15"/>
        </w:rPr>
        <w:t>limitations</w:t>
      </w:r>
    </w:p>
    <w:p>
      <w:pPr>
        <w:pStyle w:val="Normal"/>
        <w:spacing w:lineRule="auto" w:line="240" w:before="96" w:after="0"/>
        <w:ind w:left="1736" w:right="1823" w:hanging="0"/>
        <w:jc w:val="both"/>
        <w:rPr>
          <w:rFonts w:ascii="Arial" w:hAnsi="Arial"/>
          <w:sz w:val="15"/>
        </w:rPr>
      </w:pPr>
      <w:r>
        <w:rPr>
          <w:rFonts w:ascii="Arial" w:hAnsi="Arial"/>
          <w:sz w:val="15"/>
        </w:rPr>
        <w:t>The description is prepared to meet the common needs of a broad range of user entities and their auditors who audit and report on user entities’ financial statements and may not, therefore, include</w:t>
      </w:r>
      <w:r>
        <w:rPr>
          <w:rFonts w:ascii="Arial" w:hAnsi="Arial"/>
          <w:spacing w:val="40"/>
          <w:sz w:val="15"/>
        </w:rPr>
      </w:r>
      <w:r>
        <w:rPr>
          <w:rFonts w:ascii="Arial" w:hAnsi="Arial"/>
          <w:sz w:val="15"/>
        </w:rPr>
        <w:t>every aspect of the system that each individual user entity may consider important in its own particular environment. Because of their nature, controls at a service organization may not prevent, or detect and correct, all misstatements in processing or reporting transactions. Also, the projection to the future of any evaluation of the fairness of the presentation of the description, or conclusions about the suitability of the design and operating effectiveness of the controls to achieve the related control objectives, is subject to the risk that controls at a service organization may become ineffective.</w:t>
      </w:r>
    </w:p>
    <w:p>
      <w:pPr>
        <w:pStyle w:val="Normal"/>
        <w:spacing w:before="90" w:after="0"/>
        <w:ind w:left="1736" w:right="0" w:hanging="0"/>
        <w:jc w:val="left"/>
        <w:rPr>
          <w:rFonts w:ascii="Arial" w:hAnsi="Arial"/>
          <w:b/>
          <w:b/>
          <w:sz w:val="15"/>
        </w:rPr>
      </w:pPr>
      <w:r>
        <w:rPr>
          <w:rFonts w:ascii="Arial" w:hAnsi="Arial"/>
          <w:b/>
          <w:sz w:val="15"/>
        </w:rPr>
        <w:t>Description</w:t>
      </w:r>
      <w:r>
        <w:rPr>
          <w:rFonts w:ascii="Arial" w:hAnsi="Arial"/>
          <w:b/>
          <w:spacing w:val="3"/>
          <w:sz w:val="15"/>
        </w:rPr>
      </w:r>
      <w:r>
        <w:rPr>
          <w:rFonts w:ascii="Arial" w:hAnsi="Arial"/>
          <w:b/>
          <w:sz w:val="15"/>
        </w:rPr>
        <w:t>of</w:t>
      </w:r>
      <w:r>
        <w:rPr>
          <w:rFonts w:ascii="Arial" w:hAnsi="Arial"/>
          <w:b/>
          <w:spacing w:val="3"/>
          <w:sz w:val="15"/>
        </w:rPr>
      </w:r>
      <w:r>
        <w:rPr>
          <w:rFonts w:ascii="Arial" w:hAnsi="Arial"/>
          <w:b/>
          <w:sz w:val="15"/>
        </w:rPr>
        <w:t>tests</w:t>
      </w:r>
      <w:r>
        <w:rPr>
          <w:rFonts w:ascii="Arial" w:hAnsi="Arial"/>
          <w:b/>
          <w:spacing w:val="3"/>
          <w:sz w:val="15"/>
        </w:rPr>
      </w:r>
      <w:r>
        <w:rPr>
          <w:rFonts w:ascii="Arial" w:hAnsi="Arial"/>
          <w:b/>
          <w:sz w:val="15"/>
        </w:rPr>
        <w:t>of</w:t>
      </w:r>
      <w:r>
        <w:rPr>
          <w:rFonts w:ascii="Arial" w:hAnsi="Arial"/>
          <w:b/>
          <w:spacing w:val="3"/>
          <w:sz w:val="15"/>
        </w:rPr>
      </w:r>
      <w:r>
        <w:rPr>
          <w:rFonts w:ascii="Arial" w:hAnsi="Arial"/>
          <w:b/>
          <w:spacing w:val="-2"/>
          <w:sz w:val="15"/>
        </w:rPr>
        <w:t>controls</w:t>
      </w:r>
    </w:p>
    <w:p>
      <w:pPr>
        <w:pStyle w:val="Normal"/>
        <w:spacing w:before="96" w:after="0"/>
        <w:ind w:left="1736" w:right="0" w:hanging="0"/>
        <w:jc w:val="left"/>
        <w:rPr>
          <w:rFonts w:ascii="Arial" w:hAnsi="Arial"/>
          <w:sz w:val="15"/>
        </w:rPr>
      </w:pPr>
      <w:r>
        <w:rPr>
          <w:rFonts w:ascii="Arial" w:hAnsi="Arial"/>
          <w:sz w:val="15"/>
        </w:rPr>
        <w:t>The</w:t>
      </w:r>
      <w:r>
        <w:rPr>
          <w:rFonts w:ascii="Arial" w:hAnsi="Arial"/>
          <w:spacing w:val="-3"/>
          <w:sz w:val="15"/>
        </w:rPr>
      </w:r>
      <w:r>
        <w:rPr>
          <w:rFonts w:ascii="Arial" w:hAnsi="Arial"/>
          <w:sz w:val="15"/>
        </w:rPr>
        <w:t>specific</w:t>
      </w:r>
      <w:r>
        <w:rPr>
          <w:rFonts w:ascii="Arial" w:hAnsi="Arial"/>
          <w:spacing w:val="-1"/>
          <w:sz w:val="15"/>
        </w:rPr>
      </w:r>
      <w:r>
        <w:rPr>
          <w:rFonts w:ascii="Arial" w:hAnsi="Arial"/>
          <w:sz w:val="15"/>
        </w:rPr>
        <w:t>controls</w:t>
      </w:r>
      <w:r>
        <w:rPr>
          <w:rFonts w:ascii="Arial" w:hAnsi="Arial"/>
          <w:spacing w:val="-1"/>
          <w:sz w:val="15"/>
        </w:rPr>
      </w:r>
      <w:r>
        <w:rPr>
          <w:rFonts w:ascii="Arial" w:hAnsi="Arial"/>
          <w:sz w:val="15"/>
        </w:rPr>
        <w:t>tested</w:t>
      </w:r>
      <w:r>
        <w:rPr>
          <w:rFonts w:ascii="Arial" w:hAnsi="Arial"/>
          <w:spacing w:val="-3"/>
          <w:sz w:val="15"/>
        </w:rPr>
      </w:r>
      <w:r>
        <w:rPr>
          <w:rFonts w:ascii="Arial" w:hAnsi="Arial"/>
          <w:sz w:val="15"/>
        </w:rPr>
        <w:t>and</w:t>
      </w:r>
      <w:r>
        <w:rPr>
          <w:rFonts w:ascii="Arial" w:hAnsi="Arial"/>
          <w:spacing w:val="-2"/>
          <w:sz w:val="15"/>
        </w:rPr>
      </w:r>
      <w:r>
        <w:rPr>
          <w:rFonts w:ascii="Arial" w:hAnsi="Arial"/>
          <w:sz w:val="15"/>
        </w:rPr>
        <w:t>the</w:t>
      </w:r>
      <w:r>
        <w:rPr>
          <w:rFonts w:ascii="Arial" w:hAnsi="Arial"/>
          <w:spacing w:val="-2"/>
          <w:sz w:val="15"/>
        </w:rPr>
      </w:r>
      <w:r>
        <w:rPr>
          <w:rFonts w:ascii="Arial" w:hAnsi="Arial"/>
          <w:sz w:val="15"/>
        </w:rPr>
        <w:t>nature,</w:t>
      </w:r>
      <w:r>
        <w:rPr>
          <w:rFonts w:ascii="Arial" w:hAnsi="Arial"/>
          <w:spacing w:val="-3"/>
          <w:sz w:val="15"/>
        </w:rPr>
      </w:r>
      <w:r>
        <w:rPr>
          <w:rFonts w:ascii="Arial" w:hAnsi="Arial"/>
          <w:sz w:val="15"/>
        </w:rPr>
        <w:t>timing,</w:t>
      </w:r>
      <w:r>
        <w:rPr>
          <w:rFonts w:ascii="Arial" w:hAnsi="Arial"/>
          <w:spacing w:val="-2"/>
          <w:sz w:val="15"/>
        </w:rPr>
      </w:r>
      <w:r>
        <w:rPr>
          <w:rFonts w:ascii="Arial" w:hAnsi="Arial"/>
          <w:sz w:val="15"/>
        </w:rPr>
        <w:t>and</w:t>
      </w:r>
      <w:r>
        <w:rPr>
          <w:rFonts w:ascii="Arial" w:hAnsi="Arial"/>
          <w:spacing w:val="-2"/>
          <w:sz w:val="15"/>
        </w:rPr>
      </w:r>
      <w:r>
        <w:rPr>
          <w:rFonts w:ascii="Arial" w:hAnsi="Arial"/>
          <w:sz w:val="15"/>
        </w:rPr>
        <w:t>results</w:t>
      </w:r>
      <w:r>
        <w:rPr>
          <w:rFonts w:ascii="Arial" w:hAnsi="Arial"/>
          <w:spacing w:val="-1"/>
          <w:sz w:val="15"/>
        </w:rPr>
      </w:r>
      <w:r>
        <w:rPr>
          <w:rFonts w:ascii="Arial" w:hAnsi="Arial"/>
          <w:sz w:val="15"/>
        </w:rPr>
        <w:t>of</w:t>
      </w:r>
      <w:r>
        <w:rPr>
          <w:rFonts w:ascii="Arial" w:hAnsi="Arial"/>
          <w:spacing w:val="-3"/>
          <w:sz w:val="15"/>
        </w:rPr>
      </w:r>
      <w:r>
        <w:rPr>
          <w:rFonts w:ascii="Arial" w:hAnsi="Arial"/>
          <w:sz w:val="15"/>
        </w:rPr>
        <w:t>those</w:t>
      </w:r>
      <w:r>
        <w:rPr>
          <w:rFonts w:ascii="Arial" w:hAnsi="Arial"/>
          <w:spacing w:val="-2"/>
          <w:sz w:val="15"/>
        </w:rPr>
      </w:r>
      <w:r>
        <w:rPr>
          <w:rFonts w:ascii="Arial" w:hAnsi="Arial"/>
          <w:sz w:val="15"/>
        </w:rPr>
        <w:t>tests</w:t>
      </w:r>
      <w:r>
        <w:rPr>
          <w:rFonts w:ascii="Arial" w:hAnsi="Arial"/>
          <w:spacing w:val="-1"/>
          <w:sz w:val="15"/>
        </w:rPr>
      </w:r>
      <w:r>
        <w:rPr>
          <w:rFonts w:ascii="Arial" w:hAnsi="Arial"/>
          <w:sz w:val="15"/>
        </w:rPr>
        <w:t>are</w:t>
      </w:r>
      <w:r>
        <w:rPr>
          <w:rFonts w:ascii="Arial" w:hAnsi="Arial"/>
          <w:spacing w:val="-2"/>
          <w:sz w:val="15"/>
        </w:rPr>
      </w:r>
      <w:r>
        <w:rPr>
          <w:rFonts w:ascii="Arial" w:hAnsi="Arial"/>
          <w:sz w:val="15"/>
        </w:rPr>
        <w:t>listed</w:t>
      </w:r>
      <w:r>
        <w:rPr>
          <w:rFonts w:ascii="Arial" w:hAnsi="Arial"/>
          <w:spacing w:val="-2"/>
          <w:sz w:val="15"/>
        </w:rPr>
      </w:r>
      <w:r>
        <w:rPr>
          <w:rFonts w:ascii="Arial" w:hAnsi="Arial"/>
          <w:sz w:val="15"/>
        </w:rPr>
        <w:t>in Section</w:t>
      </w:r>
      <w:r>
        <w:rPr>
          <w:rFonts w:ascii="Arial" w:hAnsi="Arial"/>
          <w:spacing w:val="-2"/>
          <w:sz w:val="15"/>
        </w:rPr>
      </w:r>
      <w:r>
        <w:rPr>
          <w:rFonts w:ascii="Arial" w:hAnsi="Arial"/>
          <w:sz w:val="15"/>
        </w:rPr>
        <w:t>4,</w:t>
      </w:r>
      <w:r>
        <w:rPr>
          <w:rFonts w:ascii="Arial" w:hAnsi="Arial"/>
          <w:spacing w:val="-3"/>
          <w:sz w:val="15"/>
        </w:rPr>
      </w:r>
      <w:r>
        <w:rPr>
          <w:rFonts w:ascii="Arial" w:hAnsi="Arial"/>
          <w:spacing w:val="-5"/>
          <w:sz w:val="15"/>
        </w:rPr>
        <w:t>the</w:t>
      </w:r>
    </w:p>
    <w:p>
      <w:pPr>
        <w:pStyle w:val="Normal"/>
        <w:spacing w:before="4" w:after="0"/>
        <w:ind w:left="1736" w:right="0" w:hanging="0"/>
        <w:jc w:val="left"/>
        <w:rPr>
          <w:rFonts w:ascii="Arial" w:hAnsi="Arial"/>
          <w:sz w:val="15"/>
        </w:rPr>
      </w:pPr>
      <w:r>
        <w:rPr>
          <w:rFonts w:ascii="Arial" w:hAnsi="Arial"/>
          <w:sz w:val="15"/>
        </w:rPr>
        <w:t>“</w:t>
      </w:r>
      <w:r>
        <w:rPr>
          <w:rFonts w:ascii="Arial" w:hAnsi="Arial"/>
          <w:sz w:val="15"/>
        </w:rPr>
        <w:t>Testing</w:t>
      </w:r>
      <w:r>
        <w:rPr>
          <w:rFonts w:ascii="Arial" w:hAnsi="Arial"/>
          <w:spacing w:val="3"/>
          <w:sz w:val="15"/>
        </w:rPr>
      </w:r>
      <w:r>
        <w:rPr>
          <w:rFonts w:ascii="Arial" w:hAnsi="Arial"/>
          <w:spacing w:val="-2"/>
          <w:sz w:val="15"/>
        </w:rPr>
        <w:t>Matrices.”</w:t>
      </w:r>
    </w:p>
    <w:p>
      <w:pPr>
        <w:pStyle w:val="TextBody"/>
        <w:rPr>
          <w:rFonts w:ascii="Arial" w:hAnsi="Arial"/>
          <w:sz w:val="20"/>
        </w:rPr>
      </w:pPr>
      <w:r>
        <w:rPr>
          <w:rFonts w:ascii="Arial" w:hAnsi="Arial"/>
          <w:sz w:val="20"/>
        </w:rPr>
      </w:r>
    </w:p>
    <w:p>
      <w:pPr>
        <w:pStyle w:val="TextBody"/>
        <w:spacing w:before="7" w:after="0"/>
        <w:rPr>
          <w:rFonts w:ascii="Arial" w:hAnsi="Arial"/>
          <w:sz w:val="20"/>
        </w:rPr>
      </w:pPr>
      <w:r>
        <w:rPr>
          <w:rFonts w:ascii="Arial" w:hAnsi="Arial"/>
          <w:sz w:val="20"/>
        </w:rPr>
        <mc:AlternateContent>
          <mc:Choice Requires="wps">
            <w:drawing>
              <wp:anchor behindDoc="1" distT="635" distB="0" distL="0" distR="0" simplePos="0" locked="0" layoutInCell="0" allowOverlap="1" relativeHeight="29">
                <wp:simplePos x="0" y="0"/>
                <wp:positionH relativeFrom="page">
                  <wp:posOffset>1753870</wp:posOffset>
                </wp:positionH>
                <wp:positionV relativeFrom="paragraph">
                  <wp:posOffset>165735</wp:posOffset>
                </wp:positionV>
                <wp:extent cx="4604385" cy="14605"/>
                <wp:effectExtent l="0" t="1270" r="0" b="0"/>
                <wp:wrapTopAndBottom/>
                <wp:docPr id="8" name="Graphic 538"/>
                <a:graphic xmlns:a="http://schemas.openxmlformats.org/drawingml/2006/main">
                  <a:graphicData uri="http://schemas.microsoft.com/office/word/2010/wordprocessingShape">
                    <wps:wsp>
                      <wps:cNvSpPr/>
                      <wps:spPr>
                        <a:xfrm>
                          <a:off x="0" y="0"/>
                          <a:ext cx="4604400" cy="14760"/>
                        </a:xfrm>
                        <a:custGeom>
                          <a:avLst/>
                          <a:gdLst/>
                          <a:ahLst/>
                          <a:rect l="l" t="t" r="r" b="b"/>
                          <a:pathLst>
                            <a:path w="4604385" h="14604">
                              <a:moveTo>
                                <a:pt x="4338294" y="9334"/>
                              </a:moveTo>
                              <a:lnTo>
                                <a:pt x="3102775" y="9334"/>
                              </a:lnTo>
                              <a:lnTo>
                                <a:pt x="3088830" y="9334"/>
                              </a:lnTo>
                              <a:lnTo>
                                <a:pt x="0" y="9334"/>
                              </a:lnTo>
                              <a:lnTo>
                                <a:pt x="0" y="13995"/>
                              </a:lnTo>
                              <a:lnTo>
                                <a:pt x="3088792" y="13995"/>
                              </a:lnTo>
                              <a:lnTo>
                                <a:pt x="3102775" y="13995"/>
                              </a:lnTo>
                              <a:lnTo>
                                <a:pt x="4338294" y="13995"/>
                              </a:lnTo>
                              <a:lnTo>
                                <a:pt x="4338294" y="9334"/>
                              </a:lnTo>
                              <a:close/>
                            </a:path>
                            <a:path w="4604385" h="14604">
                              <a:moveTo>
                                <a:pt x="4338294" y="0"/>
                              </a:moveTo>
                              <a:lnTo>
                                <a:pt x="3102775" y="0"/>
                              </a:lnTo>
                              <a:lnTo>
                                <a:pt x="3088830" y="0"/>
                              </a:lnTo>
                              <a:lnTo>
                                <a:pt x="0" y="0"/>
                              </a:lnTo>
                              <a:lnTo>
                                <a:pt x="0" y="4660"/>
                              </a:lnTo>
                              <a:lnTo>
                                <a:pt x="3088792" y="4660"/>
                              </a:lnTo>
                              <a:lnTo>
                                <a:pt x="3102775" y="4660"/>
                              </a:lnTo>
                              <a:lnTo>
                                <a:pt x="4338294" y="4660"/>
                              </a:lnTo>
                              <a:lnTo>
                                <a:pt x="4338294" y="0"/>
                              </a:lnTo>
                              <a:close/>
                            </a:path>
                            <a:path w="4604385" h="14604">
                              <a:moveTo>
                                <a:pt x="4604105" y="9334"/>
                              </a:moveTo>
                              <a:lnTo>
                                <a:pt x="4352379" y="9334"/>
                              </a:lnTo>
                              <a:lnTo>
                                <a:pt x="4338396" y="9334"/>
                              </a:lnTo>
                              <a:lnTo>
                                <a:pt x="4338396" y="13995"/>
                              </a:lnTo>
                              <a:lnTo>
                                <a:pt x="4352379" y="13995"/>
                              </a:lnTo>
                              <a:lnTo>
                                <a:pt x="4604105" y="13995"/>
                              </a:lnTo>
                              <a:lnTo>
                                <a:pt x="4604105" y="9334"/>
                              </a:lnTo>
                              <a:close/>
                            </a:path>
                            <a:path w="4604385" h="14604">
                              <a:moveTo>
                                <a:pt x="4604105" y="0"/>
                              </a:moveTo>
                              <a:lnTo>
                                <a:pt x="4352379" y="0"/>
                              </a:lnTo>
                              <a:lnTo>
                                <a:pt x="4338396" y="0"/>
                              </a:lnTo>
                              <a:lnTo>
                                <a:pt x="4338396" y="4660"/>
                              </a:lnTo>
                              <a:lnTo>
                                <a:pt x="4352379" y="4660"/>
                              </a:lnTo>
                              <a:lnTo>
                                <a:pt x="4604105" y="4660"/>
                              </a:lnTo>
                              <a:lnTo>
                                <a:pt x="460410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TextBody"/>
        <w:spacing w:before="75" w:after="0"/>
        <w:rPr>
          <w:rFonts w:ascii="Arial" w:hAnsi="Arial"/>
          <w:sz w:val="13"/>
        </w:rPr>
      </w:pPr>
      <w:r>
        <w:rPr>
          <w:rFonts w:ascii="Arial" w:hAnsi="Arial"/>
          <w:sz w:val="13"/>
        </w:rPr>
      </w:r>
    </w:p>
    <w:p>
      <w:pPr>
        <w:sectPr>
          <w:headerReference w:type="default" r:id="rId5"/>
          <w:type w:val="nextPage"/>
          <w:pgSz w:w="12240" w:h="15840"/>
          <w:pgMar w:left="1080" w:right="720" w:gutter="0" w:header="463" w:top="1420" w:footer="0" w:bottom="1101"/>
          <w:pgNumType w:fmt="decimal"/>
          <w:formProt w:val="false"/>
          <w:textDirection w:val="lrTb"/>
          <w:docGrid w:type="default" w:linePitch="100" w:charSpace="4096"/>
        </w:sectPr>
        <w:pStyle w:val="Normal"/>
        <w:tabs>
          <w:tab w:val="clear" w:pos="720"/>
          <w:tab w:val="left" w:pos="4965" w:leader="none"/>
        </w:tabs>
        <w:spacing w:before="0" w:after="0"/>
        <w:ind w:left="5" w:right="0" w:hanging="0"/>
        <w:jc w:val="center"/>
        <w:rPr>
          <w:rFonts w:ascii="Arial" w:hAnsi="Arial"/>
          <w:sz w:val="15"/>
        </w:rPr>
      </w:pPr>
      <w:r>
        <mc:AlternateContent>
          <mc:Choice Requires="wps">
            <w:drawing>
              <wp:anchor behindDoc="1" distT="0" distB="0" distL="0" distR="0" simplePos="0" locked="0" layoutInCell="0" allowOverlap="1" relativeHeight="25">
                <wp:simplePos x="0" y="0"/>
                <wp:positionH relativeFrom="page">
                  <wp:posOffset>6089650</wp:posOffset>
                </wp:positionH>
                <wp:positionV relativeFrom="paragraph">
                  <wp:posOffset>-51435</wp:posOffset>
                </wp:positionV>
                <wp:extent cx="5080" cy="213360"/>
                <wp:effectExtent l="0" t="0" r="0" b="0"/>
                <wp:wrapNone/>
                <wp:docPr id="9" name="Graphic 539"/>
                <a:graphic xmlns:a="http://schemas.openxmlformats.org/drawingml/2006/main">
                  <a:graphicData uri="http://schemas.microsoft.com/office/word/2010/wordprocessingShape">
                    <wps:wsp>
                      <wps:cNvSpPr/>
                      <wps:spPr>
                        <a:xfrm>
                          <a:off x="0" y="0"/>
                          <a:ext cx="5040" cy="213480"/>
                        </a:xfrm>
                        <a:custGeom>
                          <a:avLst/>
                          <a:gdLst/>
                          <a:ahLst/>
                          <a:rect l="l" t="t" r="r" b="b"/>
                          <a:pathLst>
                            <a:path w="5080" h="213360">
                              <a:moveTo>
                                <a:pt x="4661" y="0"/>
                              </a:moveTo>
                              <a:lnTo>
                                <a:pt x="0" y="0"/>
                              </a:lnTo>
                              <a:lnTo>
                                <a:pt x="0" y="213271"/>
                              </a:lnTo>
                              <a:lnTo>
                                <a:pt x="4661" y="213271"/>
                              </a:lnTo>
                              <a:lnTo>
                                <a:pt x="4661"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Arial" w:hAnsi="Arial"/>
          <w:b/>
          <w:w w:val="105"/>
          <w:position w:val="1"/>
          <w:sz w:val="13"/>
        </w:rPr>
        <w:t>Hart</w:t>
      </w:r>
      <w:r>
        <w:rPr>
          <w:rFonts w:ascii="Arial" w:hAnsi="Arial"/>
          <w:b/>
          <w:spacing w:val="-2"/>
          <w:w w:val="105"/>
          <w:position w:val="1"/>
          <w:sz w:val="13"/>
        </w:rPr>
      </w:r>
      <w:r>
        <w:rPr>
          <w:rFonts w:ascii="Arial" w:hAnsi="Arial"/>
          <w:b/>
          <w:w w:val="105"/>
          <w:position w:val="1"/>
          <w:sz w:val="13"/>
        </w:rPr>
        <w:t>Halsey,</w:t>
      </w:r>
      <w:r>
        <w:rPr>
          <w:rFonts w:ascii="Arial" w:hAnsi="Arial"/>
          <w:b/>
          <w:spacing w:val="-4"/>
          <w:w w:val="105"/>
          <w:position w:val="1"/>
          <w:sz w:val="13"/>
        </w:rPr>
      </w:r>
      <w:r>
        <w:rPr>
          <w:rFonts w:ascii="Arial" w:hAnsi="Arial"/>
          <w:b/>
          <w:w w:val="105"/>
          <w:position w:val="1"/>
          <w:sz w:val="13"/>
        </w:rPr>
        <w:t>LLC</w:t>
      </w:r>
      <w:r>
        <w:rPr>
          <w:rFonts w:ascii="Arial" w:hAnsi="Arial"/>
          <w:b/>
          <w:spacing w:val="-1"/>
          <w:w w:val="105"/>
          <w:position w:val="1"/>
          <w:sz w:val="13"/>
        </w:rPr>
      </w:r>
      <w:r>
        <w:rPr>
          <w:rFonts w:ascii="Arial" w:hAnsi="Arial"/>
          <w:b/>
          <w:w w:val="105"/>
          <w:position w:val="1"/>
          <w:sz w:val="13"/>
        </w:rPr>
        <w:t>dba</w:t>
      </w:r>
      <w:r>
        <w:rPr>
          <w:rFonts w:ascii="Arial" w:hAnsi="Arial"/>
          <w:b/>
          <w:spacing w:val="-2"/>
          <w:w w:val="105"/>
          <w:position w:val="1"/>
          <w:sz w:val="13"/>
        </w:rPr>
      </w:r>
      <w:r>
        <w:rPr>
          <w:rFonts w:ascii="Arial" w:hAnsi="Arial"/>
          <w:b/>
          <w:w w:val="105"/>
          <w:position w:val="1"/>
          <w:sz w:val="13"/>
        </w:rPr>
        <w:t>Extra</w:t>
      </w:r>
      <w:r>
        <w:rPr>
          <w:rFonts w:ascii="Arial" w:hAnsi="Arial"/>
          <w:b/>
          <w:spacing w:val="-4"/>
          <w:w w:val="105"/>
          <w:position w:val="1"/>
          <w:sz w:val="13"/>
        </w:rPr>
      </w:r>
      <w:r>
        <w:rPr>
          <w:rFonts w:ascii="Arial" w:hAnsi="Arial"/>
          <w:b/>
          <w:w w:val="105"/>
          <w:position w:val="1"/>
          <w:sz w:val="13"/>
        </w:rPr>
        <w:t>Duty</w:t>
      </w:r>
      <w:r>
        <w:rPr>
          <w:rFonts w:ascii="Arial" w:hAnsi="Arial"/>
          <w:b/>
          <w:spacing w:val="-1"/>
          <w:w w:val="105"/>
          <w:position w:val="1"/>
          <w:sz w:val="13"/>
        </w:rPr>
      </w:r>
      <w:r>
        <w:rPr>
          <w:rFonts w:ascii="Arial" w:hAnsi="Arial"/>
          <w:b/>
          <w:spacing w:val="-2"/>
          <w:w w:val="105"/>
          <w:position w:val="1"/>
          <w:sz w:val="13"/>
        </w:rPr>
        <w:t>Solutions</w:t>
      </w:r>
      <w:r>
        <w:rPr>
          <w:rFonts w:ascii="Arial" w:hAnsi="Arial"/>
          <w:b/>
          <w:position w:val="1"/>
          <w:sz w:val="13"/>
        </w:rPr>
      </w:r>
      <w:r>
        <w:rPr>
          <w:rFonts w:ascii="Arial" w:hAnsi="Arial"/>
          <w:w w:val="105"/>
          <w:position w:val="1"/>
          <w:sz w:val="13"/>
        </w:rPr>
        <w:t>Proprietary</w:t>
      </w:r>
      <w:r>
        <w:rPr>
          <w:rFonts w:ascii="Arial" w:hAnsi="Arial"/>
          <w:spacing w:val="-3"/>
          <w:w w:val="105"/>
          <w:position w:val="1"/>
          <w:sz w:val="13"/>
        </w:rPr>
      </w:r>
      <w:r>
        <w:rPr>
          <w:rFonts w:ascii="Arial" w:hAnsi="Arial"/>
          <w:w w:val="105"/>
          <w:position w:val="1"/>
          <w:sz w:val="13"/>
        </w:rPr>
        <w:t>and</w:t>
      </w:r>
      <w:r>
        <w:rPr>
          <w:rFonts w:ascii="Arial" w:hAnsi="Arial"/>
          <w:spacing w:val="-2"/>
          <w:w w:val="105"/>
          <w:position w:val="1"/>
          <w:sz w:val="13"/>
        </w:rPr>
      </w:r>
      <w:r>
        <w:rPr>
          <w:rFonts w:ascii="Arial" w:hAnsi="Arial"/>
          <w:w w:val="105"/>
          <w:position w:val="1"/>
          <w:sz w:val="13"/>
        </w:rPr>
        <w:t>Confidential</w:t>
      </w:r>
      <w:r>
        <w:rPr>
          <w:rFonts w:ascii="Arial" w:hAnsi="Arial"/>
          <w:spacing w:val="40"/>
          <w:w w:val="105"/>
          <w:position w:val="1"/>
          <w:sz w:val="13"/>
        </w:rPr>
      </w:r>
      <w:r>
        <w:rPr>
          <w:rFonts w:ascii="Arial" w:hAnsi="Arial"/>
          <w:spacing w:val="-10"/>
          <w:w w:val="105"/>
          <w:sz w:val="15"/>
        </w:rPr>
        <w:t>2</w:t>
      </w:r>
    </w:p>
    <w:p>
      <w:pPr>
        <w:pStyle w:val="TextBody"/>
        <w:rPr>
          <w:rFonts w:ascii="Arial" w:hAnsi="Arial"/>
          <w:sz w:val="15"/>
        </w:rPr>
      </w:pPr>
      <w:r>
        <w:rPr>
          <w:rFonts w:ascii="Arial" w:hAnsi="Arial"/>
          <w:sz w:val="15"/>
        </w:rPr>
      </w:r>
    </w:p>
    <w:p>
      <w:pPr>
        <w:pStyle w:val="TextBody"/>
        <w:rPr>
          <w:rFonts w:ascii="Arial" w:hAnsi="Arial"/>
          <w:sz w:val="15"/>
        </w:rPr>
      </w:pPr>
      <w:r>
        <w:rPr>
          <w:rFonts w:ascii="Arial" w:hAnsi="Arial"/>
          <w:sz w:val="15"/>
        </w:rPr>
      </w:r>
    </w:p>
    <w:p>
      <w:pPr>
        <w:pStyle w:val="TextBody"/>
        <w:rPr>
          <w:rFonts w:ascii="Arial" w:hAnsi="Arial"/>
          <w:sz w:val="15"/>
        </w:rPr>
      </w:pPr>
      <w:r>
        <w:rPr>
          <w:rFonts w:ascii="Arial" w:hAnsi="Arial"/>
          <w:sz w:val="15"/>
        </w:rPr>
      </w:r>
    </w:p>
    <w:p>
      <w:pPr>
        <w:pStyle w:val="TextBody"/>
        <w:rPr>
          <w:rFonts w:ascii="Arial" w:hAnsi="Arial"/>
          <w:sz w:val="15"/>
        </w:rPr>
      </w:pPr>
      <w:r>
        <w:rPr>
          <w:rFonts w:ascii="Arial" w:hAnsi="Arial"/>
          <w:sz w:val="15"/>
        </w:rPr>
      </w:r>
    </w:p>
    <w:p>
      <w:pPr>
        <w:pStyle w:val="TextBody"/>
        <w:rPr>
          <w:rFonts w:ascii="Arial" w:hAnsi="Arial"/>
          <w:sz w:val="15"/>
        </w:rPr>
      </w:pPr>
      <w:r>
        <w:rPr>
          <w:rFonts w:ascii="Arial" w:hAnsi="Arial"/>
          <w:sz w:val="15"/>
        </w:rPr>
      </w:r>
    </w:p>
    <w:p>
      <w:pPr>
        <w:pStyle w:val="TextBody"/>
        <w:spacing w:before="77" w:after="0"/>
        <w:rPr>
          <w:rFonts w:ascii="Arial" w:hAnsi="Arial"/>
          <w:sz w:val="15"/>
        </w:rPr>
      </w:pPr>
      <w:r>
        <w:rPr>
          <w:rFonts w:ascii="Arial" w:hAnsi="Arial"/>
          <w:sz w:val="15"/>
        </w:rPr>
      </w:r>
    </w:p>
    <w:p>
      <w:pPr>
        <w:pStyle w:val="Normal"/>
        <w:spacing w:before="0" w:after="0"/>
        <w:ind w:left="1736" w:right="0" w:hanging="0"/>
        <w:jc w:val="left"/>
        <w:rPr>
          <w:rFonts w:ascii="Arial" w:hAnsi="Arial"/>
          <w:b/>
          <w:b/>
          <w:sz w:val="15"/>
        </w:rPr>
      </w:pPr>
      <w:r>
        <w:rPr>
          <w:rFonts w:ascii="Arial" w:hAnsi="Arial"/>
          <w:b/>
          <w:spacing w:val="-2"/>
          <w:sz w:val="15"/>
        </w:rPr>
        <w:t>Opinion</w:t>
      </w:r>
    </w:p>
    <w:p>
      <w:pPr>
        <w:pStyle w:val="Normal"/>
        <w:spacing w:before="96" w:after="0"/>
        <w:ind w:left="1736" w:right="0" w:hanging="0"/>
        <w:jc w:val="left"/>
        <w:rPr>
          <w:rFonts w:ascii="Arial" w:hAnsi="Arial"/>
          <w:sz w:val="15"/>
        </w:rPr>
      </w:pPr>
      <w:r>
        <w:rPr>
          <w:rFonts w:ascii="Arial" w:hAnsi="Arial"/>
          <w:sz w:val="15"/>
        </w:rPr>
        <w:t>In</w:t>
      </w:r>
      <w:r>
        <w:rPr>
          <w:rFonts w:ascii="Arial" w:hAnsi="Arial"/>
          <w:spacing w:val="1"/>
          <w:sz w:val="15"/>
        </w:rPr>
      </w:r>
      <w:r>
        <w:rPr>
          <w:rFonts w:ascii="Arial" w:hAnsi="Arial"/>
          <w:sz w:val="15"/>
        </w:rPr>
        <w:t>our</w:t>
      </w:r>
      <w:r>
        <w:rPr>
          <w:rFonts w:ascii="Arial" w:hAnsi="Arial"/>
          <w:spacing w:val="3"/>
          <w:sz w:val="15"/>
        </w:rPr>
      </w:r>
      <w:r>
        <w:rPr>
          <w:rFonts w:ascii="Arial" w:hAnsi="Arial"/>
          <w:sz w:val="15"/>
        </w:rPr>
        <w:t>opinion,</w:t>
      </w:r>
      <w:r>
        <w:rPr>
          <w:rFonts w:ascii="Arial" w:hAnsi="Arial"/>
          <w:spacing w:val="3"/>
          <w:sz w:val="15"/>
        </w:rPr>
      </w:r>
      <w:r>
        <w:rPr>
          <w:rFonts w:ascii="Arial" w:hAnsi="Arial"/>
          <w:sz w:val="15"/>
        </w:rPr>
        <w:t>in</w:t>
      </w:r>
      <w:r>
        <w:rPr>
          <w:rFonts w:ascii="Arial" w:hAnsi="Arial"/>
          <w:spacing w:val="3"/>
          <w:sz w:val="15"/>
        </w:rPr>
      </w:r>
      <w:r>
        <w:rPr>
          <w:rFonts w:ascii="Arial" w:hAnsi="Arial"/>
          <w:sz w:val="15"/>
        </w:rPr>
        <w:t>all material respects,</w:t>
      </w:r>
      <w:r>
        <w:rPr>
          <w:rFonts w:ascii="Arial" w:hAnsi="Arial"/>
          <w:spacing w:val="7"/>
          <w:sz w:val="15"/>
        </w:rPr>
      </w:r>
      <w:r>
        <w:rPr>
          <w:rFonts w:ascii="Arial" w:hAnsi="Arial"/>
          <w:sz w:val="15"/>
        </w:rPr>
        <w:t>based</w:t>
      </w:r>
      <w:r>
        <w:rPr>
          <w:rFonts w:ascii="Arial" w:hAnsi="Arial"/>
          <w:spacing w:val="2"/>
          <w:sz w:val="15"/>
        </w:rPr>
      </w:r>
      <w:r>
        <w:rPr>
          <w:rFonts w:ascii="Arial" w:hAnsi="Arial"/>
          <w:sz w:val="15"/>
        </w:rPr>
        <w:t>on</w:t>
      </w:r>
      <w:r>
        <w:rPr>
          <w:rFonts w:ascii="Arial" w:hAnsi="Arial"/>
          <w:spacing w:val="2"/>
          <w:sz w:val="15"/>
        </w:rPr>
      </w:r>
      <w:r>
        <w:rPr>
          <w:rFonts w:ascii="Arial" w:hAnsi="Arial"/>
          <w:sz w:val="15"/>
        </w:rPr>
        <w:t>the</w:t>
      </w:r>
      <w:r>
        <w:rPr>
          <w:rFonts w:ascii="Arial" w:hAnsi="Arial"/>
          <w:spacing w:val="1"/>
          <w:sz w:val="15"/>
        </w:rPr>
      </w:r>
      <w:r>
        <w:rPr>
          <w:rFonts w:ascii="Arial" w:hAnsi="Arial"/>
          <w:sz w:val="15"/>
        </w:rPr>
        <w:t>criteria</w:t>
      </w:r>
      <w:r>
        <w:rPr>
          <w:rFonts w:ascii="Arial" w:hAnsi="Arial"/>
          <w:spacing w:val="4"/>
          <w:sz w:val="15"/>
        </w:rPr>
      </w:r>
      <w:r>
        <w:rPr>
          <w:rFonts w:ascii="Arial" w:hAnsi="Arial"/>
          <w:sz w:val="15"/>
        </w:rPr>
        <w:t>described</w:t>
      </w:r>
      <w:r>
        <w:rPr>
          <w:rFonts w:ascii="Arial" w:hAnsi="Arial"/>
          <w:spacing w:val="2"/>
          <w:sz w:val="15"/>
        </w:rPr>
      </w:r>
      <w:r>
        <w:rPr>
          <w:rFonts w:ascii="Arial" w:hAnsi="Arial"/>
          <w:sz w:val="15"/>
        </w:rPr>
        <w:t>in</w:t>
      </w:r>
      <w:r>
        <w:rPr>
          <w:rFonts w:ascii="Arial" w:hAnsi="Arial"/>
          <w:spacing w:val="5"/>
          <w:sz w:val="15"/>
        </w:rPr>
      </w:r>
      <w:r>
        <w:rPr>
          <w:rFonts w:ascii="Arial" w:hAnsi="Arial"/>
          <w:sz w:val="15"/>
        </w:rPr>
        <w:t>EDS’</w:t>
      </w:r>
      <w:r>
        <w:rPr>
          <w:rFonts w:ascii="Arial" w:hAnsi="Arial"/>
          <w:spacing w:val="1"/>
          <w:sz w:val="15"/>
        </w:rPr>
      </w:r>
      <w:r>
        <w:rPr>
          <w:rFonts w:ascii="Arial" w:hAnsi="Arial"/>
          <w:spacing w:val="-2"/>
          <w:sz w:val="15"/>
        </w:rPr>
        <w:t>assertion—</w:t>
      </w:r>
    </w:p>
    <w:p>
      <w:pPr>
        <w:pStyle w:val="ListParagraph"/>
        <w:numPr>
          <w:ilvl w:val="0"/>
          <w:numId w:val="1"/>
        </w:numPr>
        <w:tabs>
          <w:tab w:val="clear" w:pos="720"/>
          <w:tab w:val="left" w:pos="2009" w:leader="none"/>
          <w:tab w:val="left" w:pos="2012" w:leader="none"/>
        </w:tabs>
        <w:spacing w:lineRule="auto" w:line="240" w:before="93" w:after="0"/>
        <w:ind w:left="2012" w:right="2096" w:hanging="276"/>
        <w:jc w:val="both"/>
        <w:rPr>
          <w:rFonts w:ascii="Arial" w:hAnsi="Arial"/>
          <w:sz w:val="15"/>
        </w:rPr>
      </w:pPr>
      <w:r>
        <w:rPr>
          <w:rFonts w:ascii="Arial" w:hAnsi="Arial"/>
          <w:sz w:val="15"/>
        </w:rPr>
        <w:t>the description fairly presents the law enforcement extra duty program administration solutions and systems that were designed and implemented throughout the period January 1, 2023 to December 31, 2023.</w:t>
      </w:r>
    </w:p>
    <w:p>
      <w:pPr>
        <w:pStyle w:val="ListParagraph"/>
        <w:numPr>
          <w:ilvl w:val="0"/>
          <w:numId w:val="1"/>
        </w:numPr>
        <w:tabs>
          <w:tab w:val="clear" w:pos="720"/>
          <w:tab w:val="left" w:pos="2009" w:leader="none"/>
          <w:tab w:val="left" w:pos="2012" w:leader="none"/>
        </w:tabs>
        <w:spacing w:lineRule="auto" w:line="240" w:before="93" w:after="0"/>
        <w:ind w:left="2012" w:right="2094" w:hanging="276"/>
        <w:jc w:val="both"/>
        <w:rPr>
          <w:rFonts w:ascii="Arial" w:hAnsi="Arial"/>
          <w:sz w:val="15"/>
        </w:rPr>
      </w:pPr>
      <w:r>
        <w:rPr>
          <w:rFonts w:ascii="Arial" w:hAnsi="Arial"/>
          <w:sz w:val="15"/>
        </w:rPr>
        <w:t>the controls related to the control objectives stated in the description were suitably designed to provide reasonable assurance that the control objectives would be achieved if the controls operated effectively throughout the period January 1, 2023 to December 31, 2023 and sub service</w:t>
      </w:r>
      <w:r>
        <w:rPr>
          <w:rFonts w:ascii="Arial" w:hAnsi="Arial"/>
          <w:spacing w:val="-2"/>
          <w:sz w:val="15"/>
        </w:rPr>
      </w:r>
      <w:r>
        <w:rPr>
          <w:rFonts w:ascii="Arial" w:hAnsi="Arial"/>
          <w:sz w:val="15"/>
        </w:rPr>
        <w:t>organizations</w:t>
      </w:r>
      <w:r>
        <w:rPr>
          <w:rFonts w:ascii="Arial" w:hAnsi="Arial"/>
          <w:spacing w:val="-1"/>
          <w:sz w:val="15"/>
        </w:rPr>
      </w:r>
      <w:r>
        <w:rPr>
          <w:rFonts w:ascii="Arial" w:hAnsi="Arial"/>
          <w:sz w:val="15"/>
        </w:rPr>
        <w:t>applied</w:t>
      </w:r>
      <w:r>
        <w:rPr>
          <w:rFonts w:ascii="Arial" w:hAnsi="Arial"/>
          <w:spacing w:val="-1"/>
          <w:sz w:val="15"/>
        </w:rPr>
      </w:r>
      <w:r>
        <w:rPr>
          <w:rFonts w:ascii="Arial" w:hAnsi="Arial"/>
          <w:sz w:val="15"/>
        </w:rPr>
        <w:t>the</w:t>
      </w:r>
      <w:r>
        <w:rPr>
          <w:rFonts w:ascii="Arial" w:hAnsi="Arial"/>
          <w:spacing w:val="-1"/>
          <w:sz w:val="15"/>
        </w:rPr>
      </w:r>
      <w:r>
        <w:rPr>
          <w:rFonts w:ascii="Arial" w:hAnsi="Arial"/>
          <w:sz w:val="15"/>
        </w:rPr>
        <w:t>complementary</w:t>
      </w:r>
      <w:r>
        <w:rPr>
          <w:rFonts w:ascii="Arial" w:hAnsi="Arial"/>
          <w:spacing w:val="-1"/>
          <w:sz w:val="15"/>
        </w:rPr>
      </w:r>
      <w:r>
        <w:rPr>
          <w:rFonts w:ascii="Arial" w:hAnsi="Arial"/>
          <w:sz w:val="15"/>
        </w:rPr>
        <w:t>sub service</w:t>
      </w:r>
      <w:r>
        <w:rPr>
          <w:rFonts w:ascii="Arial" w:hAnsi="Arial"/>
          <w:spacing w:val="-2"/>
          <w:sz w:val="15"/>
        </w:rPr>
      </w:r>
      <w:r>
        <w:rPr>
          <w:rFonts w:ascii="Arial" w:hAnsi="Arial"/>
          <w:sz w:val="15"/>
        </w:rPr>
        <w:t>organization</w:t>
      </w:r>
      <w:r>
        <w:rPr>
          <w:rFonts w:ascii="Arial" w:hAnsi="Arial"/>
          <w:spacing w:val="-2"/>
          <w:sz w:val="15"/>
        </w:rPr>
      </w:r>
      <w:r>
        <w:rPr>
          <w:rFonts w:ascii="Arial" w:hAnsi="Arial"/>
          <w:sz w:val="15"/>
        </w:rPr>
        <w:t>controls</w:t>
      </w:r>
      <w:r>
        <w:rPr>
          <w:rFonts w:ascii="Arial" w:hAnsi="Arial"/>
          <w:spacing w:val="-1"/>
          <w:sz w:val="15"/>
        </w:rPr>
      </w:r>
      <w:r>
        <w:rPr>
          <w:rFonts w:ascii="Arial" w:hAnsi="Arial"/>
          <w:sz w:val="15"/>
        </w:rPr>
        <w:t>and</w:t>
      </w:r>
      <w:r>
        <w:rPr>
          <w:rFonts w:ascii="Arial" w:hAnsi="Arial"/>
          <w:spacing w:val="-1"/>
          <w:sz w:val="15"/>
        </w:rPr>
      </w:r>
      <w:r>
        <w:rPr>
          <w:rFonts w:ascii="Arial" w:hAnsi="Arial"/>
          <w:sz w:val="15"/>
        </w:rPr>
        <w:t>user entities applied</w:t>
      </w:r>
      <w:r>
        <w:rPr>
          <w:rFonts w:ascii="Arial" w:hAnsi="Arial"/>
          <w:spacing w:val="-1"/>
          <w:sz w:val="15"/>
        </w:rPr>
      </w:r>
      <w:r>
        <w:rPr>
          <w:rFonts w:ascii="Arial" w:hAnsi="Arial"/>
          <w:sz w:val="15"/>
        </w:rPr>
        <w:t>the</w:t>
      </w:r>
      <w:r>
        <w:rPr>
          <w:rFonts w:ascii="Arial" w:hAnsi="Arial"/>
          <w:spacing w:val="-1"/>
          <w:sz w:val="15"/>
        </w:rPr>
      </w:r>
      <w:r>
        <w:rPr>
          <w:rFonts w:ascii="Arial" w:hAnsi="Arial"/>
          <w:sz w:val="15"/>
        </w:rPr>
        <w:t>complementary user entity controls assumed in</w:t>
      </w:r>
      <w:r>
        <w:rPr>
          <w:rFonts w:ascii="Arial" w:hAnsi="Arial"/>
          <w:spacing w:val="-1"/>
          <w:sz w:val="15"/>
        </w:rPr>
      </w:r>
      <w:r>
        <w:rPr>
          <w:rFonts w:ascii="Arial" w:hAnsi="Arial"/>
          <w:sz w:val="15"/>
        </w:rPr>
        <w:t>the</w:t>
      </w:r>
      <w:r>
        <w:rPr>
          <w:rFonts w:ascii="Arial" w:hAnsi="Arial"/>
          <w:spacing w:val="-1"/>
          <w:sz w:val="15"/>
        </w:rPr>
      </w:r>
      <w:r>
        <w:rPr>
          <w:rFonts w:ascii="Arial" w:hAnsi="Arial"/>
          <w:sz w:val="15"/>
        </w:rPr>
        <w:t>design of EDS’ controls throughout the period January 1, 2023 to December 31, 2023.</w:t>
      </w:r>
    </w:p>
    <w:p>
      <w:pPr>
        <w:pStyle w:val="ListParagraph"/>
        <w:numPr>
          <w:ilvl w:val="0"/>
          <w:numId w:val="1"/>
        </w:numPr>
        <w:tabs>
          <w:tab w:val="clear" w:pos="720"/>
          <w:tab w:val="left" w:pos="2010" w:leader="none"/>
          <w:tab w:val="left" w:pos="2012" w:leader="none"/>
        </w:tabs>
        <w:spacing w:lineRule="auto" w:line="240" w:before="91" w:after="0"/>
        <w:ind w:left="2012" w:right="2097" w:hanging="276"/>
        <w:jc w:val="both"/>
        <w:rPr>
          <w:rFonts w:ascii="Arial" w:hAnsi="Arial"/>
          <w:sz w:val="15"/>
        </w:rPr>
      </w:pPr>
      <w:r>
        <w:rPr>
          <w:rFonts w:ascii="Arial" w:hAnsi="Arial"/>
          <w:sz w:val="15"/>
        </w:rPr>
        <w:t>the controls operated effectively to provide reasonable assurance that the control objectives stated in the description were achieved throughout the period</w:t>
      </w:r>
      <w:r>
        <w:rPr>
          <w:rFonts w:ascii="Arial" w:hAnsi="Arial"/>
          <w:spacing w:val="21"/>
          <w:sz w:val="15"/>
        </w:rPr>
      </w:r>
      <w:r>
        <w:rPr>
          <w:rFonts w:ascii="Arial" w:hAnsi="Arial"/>
          <w:sz w:val="15"/>
        </w:rPr>
        <w:t>January 1, 2023 to December</w:t>
      </w:r>
      <w:r>
        <w:rPr>
          <w:rFonts w:ascii="Arial" w:hAnsi="Arial"/>
          <w:spacing w:val="40"/>
          <w:sz w:val="15"/>
        </w:rPr>
      </w:r>
      <w:r>
        <w:rPr>
          <w:rFonts w:ascii="Arial" w:hAnsi="Arial"/>
          <w:sz w:val="15"/>
        </w:rPr>
        <w:t>31, 2023 if complementary sub service organization controls and complementary user entity controls assumed in the design of EDS’ controls operated effectively throughout the period January 1, 2023 to December 31, 2023.</w:t>
      </w:r>
    </w:p>
    <w:p>
      <w:pPr>
        <w:pStyle w:val="Normal"/>
        <w:spacing w:before="92" w:after="0"/>
        <w:ind w:left="1736" w:right="0" w:hanging="0"/>
        <w:jc w:val="left"/>
        <w:rPr>
          <w:rFonts w:ascii="Arial" w:hAnsi="Arial"/>
          <w:b/>
          <w:b/>
          <w:sz w:val="15"/>
        </w:rPr>
      </w:pPr>
      <w:r>
        <w:rPr>
          <w:rFonts w:ascii="Arial" w:hAnsi="Arial"/>
          <w:b/>
          <w:sz w:val="15"/>
        </w:rPr>
        <w:t>Restricted</w:t>
      </w:r>
      <w:r>
        <w:rPr>
          <w:rFonts w:ascii="Arial" w:hAnsi="Arial"/>
          <w:b/>
          <w:spacing w:val="9"/>
          <w:sz w:val="15"/>
        </w:rPr>
      </w:r>
      <w:r>
        <w:rPr>
          <w:rFonts w:ascii="Arial" w:hAnsi="Arial"/>
          <w:b/>
          <w:spacing w:val="-5"/>
          <w:sz w:val="15"/>
        </w:rPr>
        <w:t>use</w:t>
      </w:r>
    </w:p>
    <w:p>
      <w:pPr>
        <w:pStyle w:val="Normal"/>
        <w:spacing w:lineRule="auto" w:line="240" w:before="95" w:after="0"/>
        <w:ind w:left="1736" w:right="2092" w:hanging="0"/>
        <w:jc w:val="both"/>
        <w:rPr>
          <w:rFonts w:ascii="Arial" w:hAnsi="Arial"/>
          <w:sz w:val="15"/>
        </w:rPr>
      </w:pPr>
      <w:r>
        <w:rPr>
          <w:rFonts w:ascii="Arial" w:hAnsi="Arial"/>
          <w:sz w:val="15"/>
        </w:rPr>
        <w:t>This</w:t>
      </w:r>
      <w:r>
        <w:rPr>
          <w:rFonts w:ascii="Arial" w:hAnsi="Arial"/>
          <w:spacing w:val="-2"/>
          <w:sz w:val="15"/>
        </w:rPr>
      </w:r>
      <w:r>
        <w:rPr>
          <w:rFonts w:ascii="Arial" w:hAnsi="Arial"/>
          <w:sz w:val="15"/>
        </w:rPr>
        <w:t>report, including</w:t>
      </w:r>
      <w:r>
        <w:rPr>
          <w:rFonts w:ascii="Arial" w:hAnsi="Arial"/>
          <w:spacing w:val="-1"/>
          <w:sz w:val="15"/>
        </w:rPr>
      </w:r>
      <w:r>
        <w:rPr>
          <w:rFonts w:ascii="Arial" w:hAnsi="Arial"/>
          <w:sz w:val="15"/>
        </w:rPr>
        <w:t>the</w:t>
      </w:r>
      <w:r>
        <w:rPr>
          <w:rFonts w:ascii="Arial" w:hAnsi="Arial"/>
          <w:spacing w:val="-1"/>
          <w:sz w:val="15"/>
        </w:rPr>
      </w:r>
      <w:r>
        <w:rPr>
          <w:rFonts w:ascii="Arial" w:hAnsi="Arial"/>
          <w:sz w:val="15"/>
        </w:rPr>
        <w:t>description</w:t>
      </w:r>
      <w:r>
        <w:rPr>
          <w:rFonts w:ascii="Arial" w:hAnsi="Arial"/>
          <w:spacing w:val="-1"/>
          <w:sz w:val="15"/>
        </w:rPr>
      </w:r>
      <w:r>
        <w:rPr>
          <w:rFonts w:ascii="Arial" w:hAnsi="Arial"/>
          <w:sz w:val="15"/>
        </w:rPr>
        <w:t>of</w:t>
      </w:r>
      <w:r>
        <w:rPr>
          <w:rFonts w:ascii="Arial" w:hAnsi="Arial"/>
          <w:spacing w:val="-1"/>
          <w:sz w:val="15"/>
        </w:rPr>
      </w:r>
      <w:r>
        <w:rPr>
          <w:rFonts w:ascii="Arial" w:hAnsi="Arial"/>
          <w:sz w:val="15"/>
        </w:rPr>
        <w:t>tests of</w:t>
      </w:r>
      <w:r>
        <w:rPr>
          <w:rFonts w:ascii="Arial" w:hAnsi="Arial"/>
          <w:spacing w:val="-4"/>
          <w:sz w:val="15"/>
        </w:rPr>
      </w:r>
      <w:r>
        <w:rPr>
          <w:rFonts w:ascii="Arial" w:hAnsi="Arial"/>
          <w:sz w:val="15"/>
        </w:rPr>
        <w:t>controls and</w:t>
      </w:r>
      <w:r>
        <w:rPr>
          <w:rFonts w:ascii="Arial" w:hAnsi="Arial"/>
          <w:spacing w:val="-4"/>
          <w:sz w:val="15"/>
        </w:rPr>
      </w:r>
      <w:r>
        <w:rPr>
          <w:rFonts w:ascii="Arial" w:hAnsi="Arial"/>
          <w:sz w:val="15"/>
        </w:rPr>
        <w:t>results thereof</w:t>
      </w:r>
      <w:r>
        <w:rPr>
          <w:rFonts w:ascii="Arial" w:hAnsi="Arial"/>
          <w:spacing w:val="-1"/>
          <w:sz w:val="15"/>
        </w:rPr>
      </w:r>
      <w:r>
        <w:rPr>
          <w:rFonts w:ascii="Arial" w:hAnsi="Arial"/>
          <w:sz w:val="15"/>
        </w:rPr>
        <w:t>in</w:t>
      </w:r>
      <w:r>
        <w:rPr>
          <w:rFonts w:ascii="Arial" w:hAnsi="Arial"/>
          <w:spacing w:val="-1"/>
          <w:sz w:val="15"/>
        </w:rPr>
      </w:r>
      <w:r>
        <w:rPr>
          <w:rFonts w:ascii="Arial" w:hAnsi="Arial"/>
          <w:sz w:val="15"/>
        </w:rPr>
        <w:t>Section</w:t>
      </w:r>
      <w:r>
        <w:rPr>
          <w:rFonts w:ascii="Arial" w:hAnsi="Arial"/>
          <w:spacing w:val="-4"/>
          <w:sz w:val="15"/>
        </w:rPr>
      </w:r>
      <w:r>
        <w:rPr>
          <w:rFonts w:ascii="Arial" w:hAnsi="Arial"/>
          <w:sz w:val="15"/>
        </w:rPr>
        <w:t>4,</w:t>
      </w:r>
      <w:r>
        <w:rPr>
          <w:rFonts w:ascii="Arial" w:hAnsi="Arial"/>
          <w:spacing w:val="-1"/>
          <w:sz w:val="15"/>
        </w:rPr>
      </w:r>
      <w:r>
        <w:rPr>
          <w:rFonts w:ascii="Arial" w:hAnsi="Arial"/>
          <w:sz w:val="15"/>
        </w:rPr>
        <w:t>is intended solely for the information and use of management of EDS, user entities of EDS’ law enforcement extra duty program administration solutions</w:t>
      </w:r>
      <w:r>
        <w:rPr>
          <w:rFonts w:ascii="Arial" w:hAnsi="Arial"/>
          <w:spacing w:val="14"/>
          <w:sz w:val="15"/>
        </w:rPr>
      </w:r>
      <w:r>
        <w:rPr>
          <w:rFonts w:ascii="Arial" w:hAnsi="Arial"/>
          <w:sz w:val="15"/>
        </w:rPr>
        <w:t>and systems during some or all of the period</w:t>
      </w:r>
      <w:r>
        <w:rPr>
          <w:rFonts w:ascii="Arial" w:hAnsi="Arial"/>
          <w:spacing w:val="14"/>
          <w:sz w:val="15"/>
        </w:rPr>
      </w:r>
      <w:r>
        <w:rPr>
          <w:rFonts w:ascii="Arial" w:hAnsi="Arial"/>
          <w:sz w:val="15"/>
        </w:rPr>
        <w:t>January</w:t>
      </w:r>
      <w:r>
        <w:rPr>
          <w:rFonts w:ascii="Arial" w:hAnsi="Arial"/>
          <w:spacing w:val="40"/>
          <w:sz w:val="15"/>
        </w:rPr>
      </w:r>
      <w:r>
        <w:rPr>
          <w:rFonts w:ascii="Arial" w:hAnsi="Arial"/>
          <w:sz w:val="15"/>
        </w:rPr>
        <w:t>1, 2023 to December 31, 2023, and their auditors who audit and report on such user entities’ financial statements or internal control over financial reporting and have a sufficient understanding to consider it, along with other information, including information about controls implemented by user entities themselves, when assessing the risks of material misstatement of user entities’ financial statements. This report is not intended to be, and should not be, used by anyone other than these specified parties.</w:t>
      </w:r>
    </w:p>
    <w:p>
      <w:pPr>
        <w:pStyle w:val="TextBody"/>
        <w:spacing w:before="37" w:after="0"/>
        <w:rPr>
          <w:rFonts w:ascii="Arial" w:hAnsi="Arial"/>
          <w:sz w:val="15"/>
        </w:rPr>
      </w:pPr>
      <w:r>
        <w:rPr>
          <w:rFonts w:ascii="Arial" w:hAnsi="Arial"/>
          <w:sz w:val="15"/>
        </w:rPr>
      </w:r>
    </w:p>
    <w:p>
      <w:pPr>
        <w:pStyle w:val="Heading6"/>
        <w:spacing w:before="1" w:after="0"/>
        <w:rPr/>
      </w:pPr>
      <w:r>
        <w:rPr/>
        <w:t>The</w:t>
      </w:r>
      <w:r>
        <w:rPr>
          <w:spacing w:val="8"/>
        </w:rPr>
      </w:r>
      <w:r>
        <w:rPr/>
        <w:t>Moore</w:t>
      </w:r>
      <w:r>
        <w:rPr>
          <w:spacing w:val="6"/>
        </w:rPr>
      </w:r>
      <w:r>
        <w:rPr/>
        <w:t>Group</w:t>
      </w:r>
      <w:r>
        <w:rPr>
          <w:spacing w:val="5"/>
        </w:rPr>
      </w:r>
      <w:r>
        <w:rPr/>
        <w:t>CPA,</w:t>
      </w:r>
      <w:r>
        <w:rPr>
          <w:spacing w:val="9"/>
        </w:rPr>
      </w:r>
      <w:r>
        <w:rPr>
          <w:spacing w:val="-5"/>
        </w:rPr>
        <w:t>LLC</w:t>
      </w:r>
    </w:p>
    <w:p>
      <w:pPr>
        <w:pStyle w:val="Normal"/>
        <w:spacing w:lineRule="auto" w:line="240" w:before="107" w:after="0"/>
        <w:ind w:left="1736" w:right="7373" w:hanging="0"/>
        <w:jc w:val="left"/>
        <w:rPr>
          <w:rFonts w:ascii="Arial" w:hAnsi="Arial"/>
          <w:sz w:val="15"/>
        </w:rPr>
      </w:pPr>
      <w:r>
        <w:rPr>
          <w:rFonts w:ascii="Arial" w:hAnsi="Arial"/>
          <w:sz w:val="15"/>
        </w:rPr>
        <w:t>Nashua, NH January</w:t>
      </w:r>
      <w:r>
        <w:rPr>
          <w:rFonts w:ascii="Arial" w:hAnsi="Arial"/>
          <w:spacing w:val="-9"/>
          <w:sz w:val="15"/>
        </w:rPr>
      </w:r>
      <w:r>
        <w:rPr>
          <w:rFonts w:ascii="Arial" w:hAnsi="Arial"/>
          <w:sz w:val="15"/>
        </w:rPr>
        <w:t>24,</w:t>
      </w:r>
      <w:r>
        <w:rPr>
          <w:rFonts w:ascii="Arial" w:hAnsi="Arial"/>
          <w:spacing w:val="-8"/>
          <w:sz w:val="15"/>
        </w:rPr>
      </w:r>
      <w:r>
        <w:rPr>
          <w:rFonts w:ascii="Arial" w:hAnsi="Arial"/>
          <w:sz w:val="15"/>
        </w:rPr>
        <w:t>2024</w:t>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spacing w:before="164" w:after="0"/>
        <w:rPr>
          <w:rFonts w:ascii="Arial" w:hAnsi="Arial"/>
          <w:sz w:val="20"/>
        </w:rPr>
      </w:pPr>
      <w:r>
        <w:rPr>
          <w:rFonts w:ascii="Arial" w:hAnsi="Arial"/>
          <w:sz w:val="20"/>
        </w:rPr>
        <mc:AlternateContent>
          <mc:Choice Requires="wps">
            <w:drawing>
              <wp:anchor behindDoc="1" distT="635" distB="0" distL="0" distR="0" simplePos="0" locked="0" layoutInCell="0" allowOverlap="1" relativeHeight="30">
                <wp:simplePos x="0" y="0"/>
                <wp:positionH relativeFrom="page">
                  <wp:posOffset>1753870</wp:posOffset>
                </wp:positionH>
                <wp:positionV relativeFrom="paragraph">
                  <wp:posOffset>266065</wp:posOffset>
                </wp:positionV>
                <wp:extent cx="4604385" cy="14605"/>
                <wp:effectExtent l="0" t="1270" r="0" b="0"/>
                <wp:wrapTopAndBottom/>
                <wp:docPr id="13" name="Graphic 540"/>
                <a:graphic xmlns:a="http://schemas.openxmlformats.org/drawingml/2006/main">
                  <a:graphicData uri="http://schemas.microsoft.com/office/word/2010/wordprocessingShape">
                    <wps:wsp>
                      <wps:cNvSpPr/>
                      <wps:spPr>
                        <a:xfrm>
                          <a:off x="0" y="0"/>
                          <a:ext cx="4604400" cy="14760"/>
                        </a:xfrm>
                        <a:custGeom>
                          <a:avLst/>
                          <a:gdLst/>
                          <a:ahLst/>
                          <a:rect l="l" t="t" r="r" b="b"/>
                          <a:pathLst>
                            <a:path w="4604385" h="14604">
                              <a:moveTo>
                                <a:pt x="4338294" y="9321"/>
                              </a:moveTo>
                              <a:lnTo>
                                <a:pt x="3102775" y="9321"/>
                              </a:lnTo>
                              <a:lnTo>
                                <a:pt x="3088830" y="9321"/>
                              </a:lnTo>
                              <a:lnTo>
                                <a:pt x="0" y="9321"/>
                              </a:lnTo>
                              <a:lnTo>
                                <a:pt x="0" y="13982"/>
                              </a:lnTo>
                              <a:lnTo>
                                <a:pt x="3088792" y="13982"/>
                              </a:lnTo>
                              <a:lnTo>
                                <a:pt x="3102775" y="13982"/>
                              </a:lnTo>
                              <a:lnTo>
                                <a:pt x="4338294" y="13982"/>
                              </a:lnTo>
                              <a:lnTo>
                                <a:pt x="4338294" y="9321"/>
                              </a:lnTo>
                              <a:close/>
                            </a:path>
                            <a:path w="4604385" h="14604">
                              <a:moveTo>
                                <a:pt x="4338294" y="0"/>
                              </a:moveTo>
                              <a:lnTo>
                                <a:pt x="3102775" y="0"/>
                              </a:lnTo>
                              <a:lnTo>
                                <a:pt x="3088830" y="0"/>
                              </a:lnTo>
                              <a:lnTo>
                                <a:pt x="0" y="0"/>
                              </a:lnTo>
                              <a:lnTo>
                                <a:pt x="0" y="4660"/>
                              </a:lnTo>
                              <a:lnTo>
                                <a:pt x="3088792" y="4660"/>
                              </a:lnTo>
                              <a:lnTo>
                                <a:pt x="3102775" y="4660"/>
                              </a:lnTo>
                              <a:lnTo>
                                <a:pt x="4338294" y="4660"/>
                              </a:lnTo>
                              <a:lnTo>
                                <a:pt x="4338294" y="0"/>
                              </a:lnTo>
                              <a:close/>
                            </a:path>
                            <a:path w="4604385" h="14604">
                              <a:moveTo>
                                <a:pt x="4604105" y="9321"/>
                              </a:moveTo>
                              <a:lnTo>
                                <a:pt x="4352379" y="9321"/>
                              </a:lnTo>
                              <a:lnTo>
                                <a:pt x="4338396" y="9321"/>
                              </a:lnTo>
                              <a:lnTo>
                                <a:pt x="4338396" y="13982"/>
                              </a:lnTo>
                              <a:lnTo>
                                <a:pt x="4352379" y="13982"/>
                              </a:lnTo>
                              <a:lnTo>
                                <a:pt x="4604105" y="13982"/>
                              </a:lnTo>
                              <a:lnTo>
                                <a:pt x="4604105" y="9321"/>
                              </a:lnTo>
                              <a:close/>
                            </a:path>
                            <a:path w="4604385" h="14604">
                              <a:moveTo>
                                <a:pt x="4604105" y="0"/>
                              </a:moveTo>
                              <a:lnTo>
                                <a:pt x="4352379" y="0"/>
                              </a:lnTo>
                              <a:lnTo>
                                <a:pt x="4338396" y="0"/>
                              </a:lnTo>
                              <a:lnTo>
                                <a:pt x="4338396" y="4660"/>
                              </a:lnTo>
                              <a:lnTo>
                                <a:pt x="4352379" y="4660"/>
                              </a:lnTo>
                              <a:lnTo>
                                <a:pt x="4604105" y="4660"/>
                              </a:lnTo>
                              <a:lnTo>
                                <a:pt x="460410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TextBody"/>
        <w:spacing w:before="75" w:after="0"/>
        <w:rPr>
          <w:rFonts w:ascii="Arial" w:hAnsi="Arial"/>
          <w:sz w:val="13"/>
        </w:rPr>
      </w:pPr>
      <w:r>
        <w:rPr>
          <w:rFonts w:ascii="Arial" w:hAnsi="Arial"/>
          <w:sz w:val="13"/>
        </w:rPr>
      </w:r>
    </w:p>
    <w:p>
      <w:pPr>
        <w:sectPr>
          <w:headerReference w:type="default" r:id="rId6"/>
          <w:type w:val="nextPage"/>
          <w:pgSz w:w="12240" w:h="15840"/>
          <w:pgMar w:left="1080" w:right="720" w:gutter="0" w:header="463" w:top="1420" w:footer="0" w:bottom="1101"/>
          <w:pgNumType w:fmt="decimal"/>
          <w:formProt w:val="false"/>
          <w:textDirection w:val="lrTb"/>
          <w:docGrid w:type="default" w:linePitch="100" w:charSpace="4096"/>
        </w:sectPr>
        <w:pStyle w:val="Normal"/>
        <w:tabs>
          <w:tab w:val="clear" w:pos="720"/>
          <w:tab w:val="left" w:pos="4965" w:leader="none"/>
        </w:tabs>
        <w:spacing w:before="0" w:after="0"/>
        <w:ind w:left="5" w:right="0" w:hanging="0"/>
        <w:jc w:val="center"/>
        <w:rPr>
          <w:rFonts w:ascii="Arial" w:hAnsi="Arial"/>
          <w:sz w:val="15"/>
        </w:rPr>
      </w:pPr>
      <w:r>
        <mc:AlternateContent>
          <mc:Choice Requires="wps">
            <w:drawing>
              <wp:anchor behindDoc="1" distT="0" distB="0" distL="0" distR="0" simplePos="0" locked="0" layoutInCell="0" allowOverlap="1" relativeHeight="26">
                <wp:simplePos x="0" y="0"/>
                <wp:positionH relativeFrom="page">
                  <wp:posOffset>6089650</wp:posOffset>
                </wp:positionH>
                <wp:positionV relativeFrom="paragraph">
                  <wp:posOffset>-51435</wp:posOffset>
                </wp:positionV>
                <wp:extent cx="5080" cy="213360"/>
                <wp:effectExtent l="0" t="0" r="0" b="0"/>
                <wp:wrapNone/>
                <wp:docPr id="14" name="Graphic 541"/>
                <a:graphic xmlns:a="http://schemas.openxmlformats.org/drawingml/2006/main">
                  <a:graphicData uri="http://schemas.microsoft.com/office/word/2010/wordprocessingShape">
                    <wps:wsp>
                      <wps:cNvSpPr/>
                      <wps:spPr>
                        <a:xfrm>
                          <a:off x="0" y="0"/>
                          <a:ext cx="5040" cy="213480"/>
                        </a:xfrm>
                        <a:custGeom>
                          <a:avLst/>
                          <a:gdLst/>
                          <a:ahLst/>
                          <a:rect l="l" t="t" r="r" b="b"/>
                          <a:pathLst>
                            <a:path w="5080" h="213360">
                              <a:moveTo>
                                <a:pt x="4661" y="0"/>
                              </a:moveTo>
                              <a:lnTo>
                                <a:pt x="0" y="0"/>
                              </a:lnTo>
                              <a:lnTo>
                                <a:pt x="0" y="213271"/>
                              </a:lnTo>
                              <a:lnTo>
                                <a:pt x="4661" y="213271"/>
                              </a:lnTo>
                              <a:lnTo>
                                <a:pt x="4661"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Arial" w:hAnsi="Arial"/>
          <w:b/>
          <w:w w:val="105"/>
          <w:position w:val="1"/>
          <w:sz w:val="13"/>
        </w:rPr>
        <w:t>Hart</w:t>
      </w:r>
      <w:r>
        <w:rPr>
          <w:rFonts w:ascii="Arial" w:hAnsi="Arial"/>
          <w:b/>
          <w:spacing w:val="-2"/>
          <w:w w:val="105"/>
          <w:position w:val="1"/>
          <w:sz w:val="13"/>
        </w:rPr>
      </w:r>
      <w:r>
        <w:rPr>
          <w:rFonts w:ascii="Arial" w:hAnsi="Arial"/>
          <w:b/>
          <w:w w:val="105"/>
          <w:position w:val="1"/>
          <w:sz w:val="13"/>
        </w:rPr>
        <w:t>Halsey,</w:t>
      </w:r>
      <w:r>
        <w:rPr>
          <w:rFonts w:ascii="Arial" w:hAnsi="Arial"/>
          <w:b/>
          <w:spacing w:val="-4"/>
          <w:w w:val="105"/>
          <w:position w:val="1"/>
          <w:sz w:val="13"/>
        </w:rPr>
      </w:r>
      <w:r>
        <w:rPr>
          <w:rFonts w:ascii="Arial" w:hAnsi="Arial"/>
          <w:b/>
          <w:w w:val="105"/>
          <w:position w:val="1"/>
          <w:sz w:val="13"/>
        </w:rPr>
        <w:t>LLC</w:t>
      </w:r>
      <w:r>
        <w:rPr>
          <w:rFonts w:ascii="Arial" w:hAnsi="Arial"/>
          <w:b/>
          <w:spacing w:val="-1"/>
          <w:w w:val="105"/>
          <w:position w:val="1"/>
          <w:sz w:val="13"/>
        </w:rPr>
      </w:r>
      <w:r>
        <w:rPr>
          <w:rFonts w:ascii="Arial" w:hAnsi="Arial"/>
          <w:b/>
          <w:w w:val="105"/>
          <w:position w:val="1"/>
          <w:sz w:val="13"/>
        </w:rPr>
        <w:t>dba</w:t>
      </w:r>
      <w:r>
        <w:rPr>
          <w:rFonts w:ascii="Arial" w:hAnsi="Arial"/>
          <w:b/>
          <w:spacing w:val="-2"/>
          <w:w w:val="105"/>
          <w:position w:val="1"/>
          <w:sz w:val="13"/>
        </w:rPr>
      </w:r>
      <w:r>
        <w:rPr>
          <w:rFonts w:ascii="Arial" w:hAnsi="Arial"/>
          <w:b/>
          <w:w w:val="105"/>
          <w:position w:val="1"/>
          <w:sz w:val="13"/>
        </w:rPr>
        <w:t>Extra</w:t>
      </w:r>
      <w:r>
        <w:rPr>
          <w:rFonts w:ascii="Arial" w:hAnsi="Arial"/>
          <w:b/>
          <w:spacing w:val="-4"/>
          <w:w w:val="105"/>
          <w:position w:val="1"/>
          <w:sz w:val="13"/>
        </w:rPr>
      </w:r>
      <w:r>
        <w:rPr>
          <w:rFonts w:ascii="Arial" w:hAnsi="Arial"/>
          <w:b/>
          <w:w w:val="105"/>
          <w:position w:val="1"/>
          <w:sz w:val="13"/>
        </w:rPr>
        <w:t>Duty</w:t>
      </w:r>
      <w:r>
        <w:rPr>
          <w:rFonts w:ascii="Arial" w:hAnsi="Arial"/>
          <w:b/>
          <w:spacing w:val="-1"/>
          <w:w w:val="105"/>
          <w:position w:val="1"/>
          <w:sz w:val="13"/>
        </w:rPr>
      </w:r>
      <w:r>
        <w:rPr>
          <w:rFonts w:ascii="Arial" w:hAnsi="Arial"/>
          <w:b/>
          <w:spacing w:val="-2"/>
          <w:w w:val="105"/>
          <w:position w:val="1"/>
          <w:sz w:val="13"/>
        </w:rPr>
        <w:t>Solutions</w:t>
      </w:r>
      <w:r>
        <w:rPr>
          <w:rFonts w:ascii="Arial" w:hAnsi="Arial"/>
          <w:b/>
          <w:position w:val="1"/>
          <w:sz w:val="13"/>
        </w:rPr>
      </w:r>
      <w:r>
        <w:rPr>
          <w:rFonts w:ascii="Arial" w:hAnsi="Arial"/>
          <w:w w:val="105"/>
          <w:position w:val="1"/>
          <w:sz w:val="13"/>
        </w:rPr>
        <w:t>Proprietary</w:t>
      </w:r>
      <w:r>
        <w:rPr>
          <w:rFonts w:ascii="Arial" w:hAnsi="Arial"/>
          <w:spacing w:val="-3"/>
          <w:w w:val="105"/>
          <w:position w:val="1"/>
          <w:sz w:val="13"/>
        </w:rPr>
      </w:r>
      <w:r>
        <w:rPr>
          <w:rFonts w:ascii="Arial" w:hAnsi="Arial"/>
          <w:w w:val="105"/>
          <w:position w:val="1"/>
          <w:sz w:val="13"/>
        </w:rPr>
        <w:t>and</w:t>
      </w:r>
      <w:r>
        <w:rPr>
          <w:rFonts w:ascii="Arial" w:hAnsi="Arial"/>
          <w:spacing w:val="-2"/>
          <w:w w:val="105"/>
          <w:position w:val="1"/>
          <w:sz w:val="13"/>
        </w:rPr>
      </w:r>
      <w:r>
        <w:rPr>
          <w:rFonts w:ascii="Arial" w:hAnsi="Arial"/>
          <w:w w:val="105"/>
          <w:position w:val="1"/>
          <w:sz w:val="13"/>
        </w:rPr>
        <w:t>Confidential</w:t>
      </w:r>
      <w:r>
        <w:rPr>
          <w:rFonts w:ascii="Arial" w:hAnsi="Arial"/>
          <w:spacing w:val="40"/>
          <w:w w:val="105"/>
          <w:position w:val="1"/>
          <w:sz w:val="13"/>
        </w:rPr>
      </w:r>
      <w:r>
        <w:rPr>
          <w:rFonts w:ascii="Arial" w:hAnsi="Arial"/>
          <w:spacing w:val="-10"/>
          <w:w w:val="105"/>
          <w:sz w:val="15"/>
        </w:rPr>
        <w:t>3</w:t>
      </w:r>
    </w:p>
    <w:p>
      <w:pPr>
        <w:pStyle w:val="TextBody"/>
        <w:rPr>
          <w:rFonts w:ascii="Arial" w:hAnsi="Arial"/>
          <w:sz w:val="20"/>
        </w:rPr>
      </w:pPr>
      <w:r>
        <w:rPr>
          <w:rFonts w:ascii="Arial" w:hAnsi="Arial"/>
          <w:sz w:val="20"/>
        </w:rPr>
      </w:r>
    </w:p>
    <w:p>
      <w:pPr>
        <w:pStyle w:val="TextBody"/>
        <w:spacing w:before="99" w:after="0"/>
        <w:rPr>
          <w:rFonts w:ascii="Arial" w:hAnsi="Arial"/>
          <w:sz w:val="20"/>
        </w:rPr>
      </w:pPr>
      <w:r>
        <w:rPr>
          <w:rFonts w:ascii="Arial" w:hAnsi="Arial"/>
          <w:sz w:val="20"/>
        </w:rPr>
      </w:r>
    </w:p>
    <w:p>
      <w:pPr>
        <w:pStyle w:val="Normal"/>
        <w:spacing w:lineRule="auto" w:line="240"/>
        <w:ind w:left="6826" w:right="0" w:hanging="0"/>
        <w:rPr>
          <w:rFonts w:ascii="Arial" w:hAnsi="Arial"/>
          <w:sz w:val="20"/>
        </w:rPr>
      </w:pPr>
      <w:r>
        <w:rPr/>
        <w:drawing>
          <wp:inline distT="0" distB="0" distL="0" distR="0">
            <wp:extent cx="1139190" cy="634365"/>
            <wp:effectExtent l="0" t="0" r="0" b="0"/>
            <wp:docPr id="18" name="Image 5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550" descr=""/>
                    <pic:cNvPicPr>
                      <a:picLocks noChangeAspect="1" noChangeArrowheads="1"/>
                    </pic:cNvPicPr>
                  </pic:nvPicPr>
                  <pic:blipFill>
                    <a:blip r:embed="rId66"/>
                    <a:stretch>
                      <a:fillRect/>
                    </a:stretch>
                  </pic:blipFill>
                  <pic:spPr bwMode="auto">
                    <a:xfrm>
                      <a:off x="0" y="0"/>
                      <a:ext cx="1139190" cy="634365"/>
                    </a:xfrm>
                    <a:prstGeom prst="rect">
                      <a:avLst/>
                    </a:prstGeom>
                  </pic:spPr>
                </pic:pic>
              </a:graphicData>
            </a:graphic>
          </wp:inline>
        </w:drawing>
      </w:r>
    </w:p>
    <w:p>
      <w:pPr>
        <w:pStyle w:val="TextBody"/>
        <w:spacing w:before="148" w:after="0"/>
        <w:rPr>
          <w:rFonts w:ascii="Arial" w:hAnsi="Arial"/>
          <w:sz w:val="18"/>
        </w:rPr>
      </w:pPr>
      <w:r>
        <w:rPr>
          <w:rFonts w:ascii="Arial" w:hAnsi="Arial"/>
          <w:sz w:val="18"/>
        </w:rPr>
      </w:r>
    </w:p>
    <w:p>
      <w:pPr>
        <w:pStyle w:val="Normal"/>
        <w:spacing w:lineRule="auto" w:line="240" w:before="0" w:after="0"/>
        <w:ind w:left="2224" w:right="2305" w:hanging="0"/>
        <w:jc w:val="center"/>
        <w:rPr>
          <w:rFonts w:ascii="Arial" w:hAnsi="Arial"/>
          <w:b/>
          <w:b/>
          <w:sz w:val="18"/>
        </w:rPr>
      </w:pPr>
      <w:r>
        <w:rPr>
          <w:rFonts w:ascii="Arial" w:hAnsi="Arial"/>
          <w:b/>
          <w:sz w:val="18"/>
        </w:rPr>
        <w:t>Independent Service Auditor’s Report on a Description of a Service Organization’s System and the Suitability of the Design and Operating Effectiveness of Controls</w:t>
      </w:r>
    </w:p>
    <w:p>
      <w:pPr>
        <w:pStyle w:val="TextBody"/>
        <w:spacing w:before="41" w:after="0"/>
        <w:rPr>
          <w:rFonts w:ascii="Arial" w:hAnsi="Arial"/>
          <w:b/>
          <w:b/>
          <w:sz w:val="18"/>
        </w:rPr>
      </w:pPr>
      <w:r>
        <w:rPr>
          <w:rFonts w:ascii="Arial" w:hAnsi="Arial"/>
          <w:b/>
          <w:sz w:val="18"/>
        </w:rPr>
      </w:r>
    </w:p>
    <w:p>
      <w:pPr>
        <w:pStyle w:val="Normal"/>
        <w:spacing w:before="1" w:after="0"/>
        <w:ind w:left="1736" w:right="0" w:hanging="0"/>
        <w:jc w:val="left"/>
        <w:rPr>
          <w:rFonts w:ascii="Arial" w:hAnsi="Arial"/>
          <w:sz w:val="15"/>
        </w:rPr>
      </w:pPr>
      <w:r>
        <w:rPr>
          <w:rFonts w:ascii="Arial" w:hAnsi="Arial"/>
          <w:sz w:val="15"/>
        </w:rPr>
        <w:t>To:</w:t>
      </w:r>
      <w:r>
        <w:rPr>
          <w:rFonts w:ascii="Arial" w:hAnsi="Arial"/>
          <w:spacing w:val="1"/>
          <w:sz w:val="15"/>
        </w:rPr>
      </w:r>
      <w:r>
        <w:rPr>
          <w:rFonts w:ascii="Arial" w:hAnsi="Arial"/>
          <w:sz w:val="15"/>
        </w:rPr>
        <w:t>Hart</w:t>
      </w:r>
      <w:r>
        <w:rPr>
          <w:rFonts w:ascii="Arial" w:hAnsi="Arial"/>
          <w:spacing w:val="2"/>
          <w:sz w:val="15"/>
        </w:rPr>
      </w:r>
      <w:r>
        <w:rPr>
          <w:rFonts w:ascii="Arial" w:hAnsi="Arial"/>
          <w:sz w:val="15"/>
        </w:rPr>
        <w:t>Halsey,</w:t>
      </w:r>
      <w:r>
        <w:rPr>
          <w:rFonts w:ascii="Arial" w:hAnsi="Arial"/>
          <w:spacing w:val="4"/>
          <w:sz w:val="15"/>
        </w:rPr>
      </w:r>
      <w:r>
        <w:rPr>
          <w:rFonts w:ascii="Arial" w:hAnsi="Arial"/>
          <w:sz w:val="15"/>
        </w:rPr>
        <w:t>LLC</w:t>
      </w:r>
      <w:r>
        <w:rPr>
          <w:rFonts w:ascii="Arial" w:hAnsi="Arial"/>
          <w:spacing w:val="4"/>
          <w:sz w:val="15"/>
        </w:rPr>
      </w:r>
      <w:r>
        <w:rPr>
          <w:rFonts w:ascii="Arial" w:hAnsi="Arial"/>
          <w:sz w:val="15"/>
        </w:rPr>
        <w:t>dba</w:t>
      </w:r>
      <w:r>
        <w:rPr>
          <w:rFonts w:ascii="Arial" w:hAnsi="Arial"/>
          <w:spacing w:val="3"/>
          <w:sz w:val="15"/>
        </w:rPr>
      </w:r>
      <w:r>
        <w:rPr>
          <w:rFonts w:ascii="Arial" w:hAnsi="Arial"/>
          <w:sz w:val="15"/>
        </w:rPr>
        <w:t>Extra</w:t>
      </w:r>
      <w:r>
        <w:rPr>
          <w:rFonts w:ascii="Arial" w:hAnsi="Arial"/>
          <w:spacing w:val="2"/>
          <w:sz w:val="15"/>
        </w:rPr>
      </w:r>
      <w:r>
        <w:rPr>
          <w:rFonts w:ascii="Arial" w:hAnsi="Arial"/>
          <w:sz w:val="15"/>
        </w:rPr>
        <w:t>Duty</w:t>
      </w:r>
      <w:r>
        <w:rPr>
          <w:rFonts w:ascii="Arial" w:hAnsi="Arial"/>
          <w:spacing w:val="3"/>
          <w:sz w:val="15"/>
        </w:rPr>
      </w:r>
      <w:r>
        <w:rPr>
          <w:rFonts w:ascii="Arial" w:hAnsi="Arial"/>
          <w:spacing w:val="-2"/>
          <w:sz w:val="15"/>
        </w:rPr>
        <w:t>Solutions,</w:t>
      </w:r>
    </w:p>
    <w:p>
      <w:pPr>
        <w:pStyle w:val="Normal"/>
        <w:spacing w:before="95" w:after="0"/>
        <w:ind w:left="1736" w:right="0" w:hanging="0"/>
        <w:jc w:val="left"/>
        <w:rPr>
          <w:rFonts w:ascii="Arial" w:hAnsi="Arial"/>
          <w:b/>
          <w:b/>
          <w:sz w:val="15"/>
        </w:rPr>
      </w:pPr>
      <w:r>
        <w:rPr>
          <w:rFonts w:ascii="Arial" w:hAnsi="Arial"/>
          <w:b/>
          <w:spacing w:val="-2"/>
          <w:sz w:val="15"/>
        </w:rPr>
        <w:t>Scope</w:t>
      </w:r>
    </w:p>
    <w:p>
      <w:pPr>
        <w:pStyle w:val="Normal"/>
        <w:spacing w:lineRule="auto" w:line="240" w:before="96" w:after="0"/>
        <w:ind w:left="1736" w:right="1818" w:hanging="0"/>
        <w:jc w:val="both"/>
        <w:rPr>
          <w:rFonts w:ascii="Arial" w:hAnsi="Arial"/>
          <w:sz w:val="15"/>
        </w:rPr>
      </w:pPr>
      <w:r>
        <w:rPr>
          <w:rFonts w:ascii="Arial" w:hAnsi="Arial"/>
          <w:sz w:val="15"/>
        </w:rPr>
        <w:t>We have examined Hart Halsey, LLC dba Extra Duty Solutions’ (EDS) description of the general controls supporting its law enforcement extra duty program administration solutions and systems</w:t>
      </w:r>
      <w:r>
        <w:rPr>
          <w:rFonts w:ascii="Arial" w:hAnsi="Arial"/>
          <w:spacing w:val="40"/>
          <w:sz w:val="15"/>
        </w:rPr>
      </w:r>
      <w:r>
        <w:rPr>
          <w:rFonts w:ascii="Arial" w:hAnsi="Arial"/>
          <w:sz w:val="15"/>
        </w:rPr>
        <w:t>entitled “Description of the Service Organization’s System Provided by EDS Management” for processing user entities’ transactions throughout the period January 1, 2021 to December 31, 2021 (description) and the suitability of the design and operating effectiveness of the controls included in the description to achieve the related control objectives stated in the description, based on the criteria identified in “Assertions by the Service Organization’s Management” (assertion). The controls and control objectives included in the description are those that management of</w:t>
      </w:r>
      <w:r>
        <w:rPr>
          <w:rFonts w:ascii="Arial" w:hAnsi="Arial"/>
          <w:spacing w:val="16"/>
          <w:sz w:val="15"/>
        </w:rPr>
      </w:r>
      <w:r>
        <w:rPr>
          <w:rFonts w:ascii="Arial" w:hAnsi="Arial"/>
          <w:sz w:val="15"/>
        </w:rPr>
        <w:t>EDS believes are likely to be</w:t>
      </w:r>
      <w:r>
        <w:rPr>
          <w:rFonts w:ascii="Arial" w:hAnsi="Arial"/>
          <w:spacing w:val="-2"/>
          <w:sz w:val="15"/>
        </w:rPr>
      </w:r>
      <w:r>
        <w:rPr>
          <w:rFonts w:ascii="Arial" w:hAnsi="Arial"/>
          <w:sz w:val="15"/>
        </w:rPr>
        <w:t>relevant</w:t>
      </w:r>
      <w:r>
        <w:rPr>
          <w:rFonts w:ascii="Arial" w:hAnsi="Arial"/>
          <w:spacing w:val="-1"/>
          <w:sz w:val="15"/>
        </w:rPr>
      </w:r>
      <w:r>
        <w:rPr>
          <w:rFonts w:ascii="Arial" w:hAnsi="Arial"/>
          <w:sz w:val="15"/>
        </w:rPr>
        <w:t>to</w:t>
      </w:r>
      <w:r>
        <w:rPr>
          <w:rFonts w:ascii="Arial" w:hAnsi="Arial"/>
          <w:spacing w:val="-2"/>
          <w:sz w:val="15"/>
        </w:rPr>
      </w:r>
      <w:r>
        <w:rPr>
          <w:rFonts w:ascii="Arial" w:hAnsi="Arial"/>
          <w:sz w:val="15"/>
        </w:rPr>
        <w:t>user</w:t>
      </w:r>
      <w:r>
        <w:rPr>
          <w:rFonts w:ascii="Arial" w:hAnsi="Arial"/>
          <w:spacing w:val="-1"/>
          <w:sz w:val="15"/>
        </w:rPr>
      </w:r>
      <w:r>
        <w:rPr>
          <w:rFonts w:ascii="Arial" w:hAnsi="Arial"/>
          <w:sz w:val="15"/>
        </w:rPr>
        <w:t>entities’ internal</w:t>
      </w:r>
      <w:r>
        <w:rPr>
          <w:rFonts w:ascii="Arial" w:hAnsi="Arial"/>
          <w:spacing w:val="-2"/>
          <w:sz w:val="15"/>
        </w:rPr>
      </w:r>
      <w:r>
        <w:rPr>
          <w:rFonts w:ascii="Arial" w:hAnsi="Arial"/>
          <w:sz w:val="15"/>
        </w:rPr>
        <w:t>control</w:t>
      </w:r>
      <w:r>
        <w:rPr>
          <w:rFonts w:ascii="Arial" w:hAnsi="Arial"/>
          <w:spacing w:val="-2"/>
          <w:sz w:val="15"/>
        </w:rPr>
      </w:r>
      <w:r>
        <w:rPr>
          <w:rFonts w:ascii="Arial" w:hAnsi="Arial"/>
          <w:sz w:val="15"/>
        </w:rPr>
        <w:t>over</w:t>
      </w:r>
      <w:r>
        <w:rPr>
          <w:rFonts w:ascii="Arial" w:hAnsi="Arial"/>
          <w:spacing w:val="-1"/>
          <w:sz w:val="15"/>
        </w:rPr>
      </w:r>
      <w:r>
        <w:rPr>
          <w:rFonts w:ascii="Arial" w:hAnsi="Arial"/>
          <w:sz w:val="15"/>
        </w:rPr>
        <w:t>financial</w:t>
      </w:r>
      <w:r>
        <w:rPr>
          <w:rFonts w:ascii="Arial" w:hAnsi="Arial"/>
          <w:spacing w:val="-2"/>
          <w:sz w:val="15"/>
        </w:rPr>
      </w:r>
      <w:r>
        <w:rPr>
          <w:rFonts w:ascii="Arial" w:hAnsi="Arial"/>
          <w:sz w:val="15"/>
        </w:rPr>
        <w:t>reporting,</w:t>
      </w:r>
      <w:r>
        <w:rPr>
          <w:rFonts w:ascii="Arial" w:hAnsi="Arial"/>
          <w:spacing w:val="-1"/>
          <w:sz w:val="15"/>
        </w:rPr>
      </w:r>
      <w:r>
        <w:rPr>
          <w:rFonts w:ascii="Arial" w:hAnsi="Arial"/>
          <w:sz w:val="15"/>
        </w:rPr>
        <w:t>and</w:t>
      </w:r>
      <w:r>
        <w:rPr>
          <w:rFonts w:ascii="Arial" w:hAnsi="Arial"/>
          <w:spacing w:val="-2"/>
          <w:sz w:val="15"/>
        </w:rPr>
      </w:r>
      <w:r>
        <w:rPr>
          <w:rFonts w:ascii="Arial" w:hAnsi="Arial"/>
          <w:sz w:val="15"/>
        </w:rPr>
        <w:t>the description</w:t>
      </w:r>
      <w:r>
        <w:rPr>
          <w:rFonts w:ascii="Arial" w:hAnsi="Arial"/>
          <w:spacing w:val="-2"/>
          <w:sz w:val="15"/>
        </w:rPr>
      </w:r>
      <w:r>
        <w:rPr>
          <w:rFonts w:ascii="Arial" w:hAnsi="Arial"/>
          <w:sz w:val="15"/>
        </w:rPr>
        <w:t>does</w:t>
      </w:r>
      <w:r>
        <w:rPr>
          <w:rFonts w:ascii="Arial" w:hAnsi="Arial"/>
          <w:spacing w:val="-1"/>
          <w:sz w:val="15"/>
        </w:rPr>
      </w:r>
      <w:r>
        <w:rPr>
          <w:rFonts w:ascii="Arial" w:hAnsi="Arial"/>
          <w:sz w:val="15"/>
        </w:rPr>
        <w:t>not include those aspects of the law enforcement extra duty program administration solutions and systems that are not likely to be relevant to user entities’ internal control over financial reporting.</w:t>
      </w:r>
    </w:p>
    <w:p>
      <w:pPr>
        <w:pStyle w:val="Normal"/>
        <w:spacing w:lineRule="auto" w:line="240" w:before="91" w:after="0"/>
        <w:ind w:left="1736" w:right="1819" w:hanging="0"/>
        <w:jc w:val="both"/>
        <w:rPr>
          <w:rFonts w:ascii="Arial" w:hAnsi="Arial"/>
          <w:sz w:val="15"/>
        </w:rPr>
      </w:pPr>
      <w:r>
        <w:rPr>
          <w:rFonts w:ascii="Arial" w:hAnsi="Arial"/>
          <w:sz w:val="15"/>
        </w:rPr>
        <w:t>EDS uses a third party data center (sub service organization) to house its critical production computer servers, applications and networking equipment. The description includes only the control objectives and related controls of EDS and excludes the control objectives and related controls of the sub service organization. The description also indicates that certain control objectives specified by EDS can be achieved only if complementary sub service organization controls assumed in the design of EDS’ controls are suitably designed and operating effectively, along with the related controls at EDS. Our examination did not extend to controls of the sub service organization, and we have not evaluated the suitability of the design or operating effectiveness of such complementary sub service organization</w:t>
      </w:r>
      <w:r>
        <w:rPr>
          <w:rFonts w:ascii="Arial" w:hAnsi="Arial"/>
          <w:spacing w:val="-2"/>
          <w:sz w:val="15"/>
        </w:rPr>
        <w:t>controls.</w:t>
      </w:r>
    </w:p>
    <w:p>
      <w:pPr>
        <w:pStyle w:val="Normal"/>
        <w:spacing w:lineRule="auto" w:line="240" w:before="91" w:after="0"/>
        <w:ind w:left="1736" w:right="1820" w:hanging="0"/>
        <w:jc w:val="both"/>
        <w:rPr>
          <w:rFonts w:ascii="Arial" w:hAnsi="Arial"/>
          <w:sz w:val="15"/>
        </w:rPr>
      </w:pPr>
      <w:r>
        <w:rPr>
          <w:rFonts w:ascii="Arial" w:hAnsi="Arial"/>
          <w:sz w:val="15"/>
        </w:rPr>
        <w:t>The description indicates that certain control objectives specified in the description can be achieved</w:t>
      </w:r>
      <w:r>
        <w:rPr>
          <w:rFonts w:ascii="Arial" w:hAnsi="Arial"/>
          <w:spacing w:val="40"/>
          <w:sz w:val="15"/>
        </w:rPr>
      </w:r>
      <w:r>
        <w:rPr>
          <w:rFonts w:ascii="Arial" w:hAnsi="Arial"/>
          <w:sz w:val="15"/>
        </w:rPr>
        <w:t>only</w:t>
      </w:r>
      <w:r>
        <w:rPr>
          <w:rFonts w:ascii="Arial" w:hAnsi="Arial"/>
          <w:spacing w:val="-2"/>
          <w:sz w:val="15"/>
        </w:rPr>
      </w:r>
      <w:r>
        <w:rPr>
          <w:rFonts w:ascii="Arial" w:hAnsi="Arial"/>
          <w:sz w:val="15"/>
        </w:rPr>
        <w:t>if</w:t>
      </w:r>
      <w:r>
        <w:rPr>
          <w:rFonts w:ascii="Arial" w:hAnsi="Arial"/>
          <w:spacing w:val="-4"/>
          <w:sz w:val="15"/>
        </w:rPr>
      </w:r>
      <w:r>
        <w:rPr>
          <w:rFonts w:ascii="Arial" w:hAnsi="Arial"/>
          <w:sz w:val="15"/>
        </w:rPr>
        <w:t>complementary</w:t>
      </w:r>
      <w:r>
        <w:rPr>
          <w:rFonts w:ascii="Arial" w:hAnsi="Arial"/>
          <w:spacing w:val="-3"/>
          <w:sz w:val="15"/>
        </w:rPr>
      </w:r>
      <w:r>
        <w:rPr>
          <w:rFonts w:ascii="Arial" w:hAnsi="Arial"/>
          <w:sz w:val="15"/>
        </w:rPr>
        <w:t>user</w:t>
      </w:r>
      <w:r>
        <w:rPr>
          <w:rFonts w:ascii="Arial" w:hAnsi="Arial"/>
          <w:spacing w:val="-2"/>
          <w:sz w:val="15"/>
        </w:rPr>
      </w:r>
      <w:r>
        <w:rPr>
          <w:rFonts w:ascii="Arial" w:hAnsi="Arial"/>
          <w:sz w:val="15"/>
        </w:rPr>
        <w:t>entity</w:t>
      </w:r>
      <w:r>
        <w:rPr>
          <w:rFonts w:ascii="Arial" w:hAnsi="Arial"/>
          <w:spacing w:val="-4"/>
          <w:sz w:val="15"/>
        </w:rPr>
      </w:r>
      <w:r>
        <w:rPr>
          <w:rFonts w:ascii="Arial" w:hAnsi="Arial"/>
          <w:sz w:val="15"/>
        </w:rPr>
        <w:t>controls</w:t>
      </w:r>
      <w:r>
        <w:rPr>
          <w:rFonts w:ascii="Arial" w:hAnsi="Arial"/>
          <w:spacing w:val="-3"/>
          <w:sz w:val="15"/>
        </w:rPr>
      </w:r>
      <w:r>
        <w:rPr>
          <w:rFonts w:ascii="Arial" w:hAnsi="Arial"/>
          <w:sz w:val="15"/>
        </w:rPr>
        <w:t>assumed</w:t>
      </w:r>
      <w:r>
        <w:rPr>
          <w:rFonts w:ascii="Arial" w:hAnsi="Arial"/>
          <w:spacing w:val="-3"/>
          <w:sz w:val="15"/>
        </w:rPr>
      </w:r>
      <w:r>
        <w:rPr>
          <w:rFonts w:ascii="Arial" w:hAnsi="Arial"/>
          <w:sz w:val="15"/>
        </w:rPr>
        <w:t>in</w:t>
      </w:r>
      <w:r>
        <w:rPr>
          <w:rFonts w:ascii="Arial" w:hAnsi="Arial"/>
          <w:spacing w:val="-3"/>
          <w:sz w:val="15"/>
        </w:rPr>
      </w:r>
      <w:r>
        <w:rPr>
          <w:rFonts w:ascii="Arial" w:hAnsi="Arial"/>
          <w:sz w:val="15"/>
        </w:rPr>
        <w:t>the</w:t>
      </w:r>
      <w:r>
        <w:rPr>
          <w:rFonts w:ascii="Arial" w:hAnsi="Arial"/>
          <w:spacing w:val="-5"/>
          <w:sz w:val="15"/>
        </w:rPr>
      </w:r>
      <w:r>
        <w:rPr>
          <w:rFonts w:ascii="Arial" w:hAnsi="Arial"/>
          <w:sz w:val="15"/>
        </w:rPr>
        <w:t>design</w:t>
      </w:r>
      <w:r>
        <w:rPr>
          <w:rFonts w:ascii="Arial" w:hAnsi="Arial"/>
          <w:spacing w:val="-4"/>
          <w:sz w:val="15"/>
        </w:rPr>
      </w:r>
      <w:r>
        <w:rPr>
          <w:rFonts w:ascii="Arial" w:hAnsi="Arial"/>
          <w:sz w:val="15"/>
        </w:rPr>
        <w:t>of EDS’</w:t>
      </w:r>
      <w:r>
        <w:rPr>
          <w:rFonts w:ascii="Arial" w:hAnsi="Arial"/>
          <w:spacing w:val="-5"/>
          <w:sz w:val="15"/>
        </w:rPr>
      </w:r>
      <w:r>
        <w:rPr>
          <w:rFonts w:ascii="Arial" w:hAnsi="Arial"/>
          <w:sz w:val="15"/>
        </w:rPr>
        <w:t>controls</w:t>
      </w:r>
      <w:r>
        <w:rPr>
          <w:rFonts w:ascii="Arial" w:hAnsi="Arial"/>
          <w:spacing w:val="-1"/>
          <w:sz w:val="15"/>
        </w:rPr>
      </w:r>
      <w:r>
        <w:rPr>
          <w:rFonts w:ascii="Arial" w:hAnsi="Arial"/>
          <w:sz w:val="15"/>
        </w:rPr>
        <w:t>are</w:t>
      </w:r>
      <w:r>
        <w:rPr>
          <w:rFonts w:ascii="Arial" w:hAnsi="Arial"/>
          <w:spacing w:val="-4"/>
          <w:sz w:val="15"/>
        </w:rPr>
      </w:r>
      <w:r>
        <w:rPr>
          <w:rFonts w:ascii="Arial" w:hAnsi="Arial"/>
          <w:sz w:val="15"/>
        </w:rPr>
        <w:t>suitably</w:t>
      </w:r>
      <w:r>
        <w:rPr>
          <w:rFonts w:ascii="Arial" w:hAnsi="Arial"/>
          <w:spacing w:val="-3"/>
          <w:sz w:val="15"/>
        </w:rPr>
      </w:r>
      <w:r>
        <w:rPr>
          <w:rFonts w:ascii="Arial" w:hAnsi="Arial"/>
          <w:sz w:val="15"/>
        </w:rPr>
        <w:t>designed and operating effectively, along with related controls at the service organization. Our examination did</w:t>
      </w:r>
      <w:r>
        <w:rPr>
          <w:rFonts w:ascii="Arial" w:hAnsi="Arial"/>
          <w:spacing w:val="40"/>
          <w:sz w:val="15"/>
        </w:rPr>
      </w:r>
      <w:r>
        <w:rPr>
          <w:rFonts w:ascii="Arial" w:hAnsi="Arial"/>
          <w:sz w:val="15"/>
        </w:rPr>
        <w:t>not extend to such complementary user entity controls, and we have not evaluated the suitability of the design or operating effectiveness of such complementary user entity controls.</w:t>
      </w:r>
    </w:p>
    <w:p>
      <w:pPr>
        <w:pStyle w:val="Normal"/>
        <w:spacing w:lineRule="auto" w:line="240" w:before="91" w:after="0"/>
        <w:ind w:left="1736" w:right="1819" w:hanging="0"/>
        <w:jc w:val="both"/>
        <w:rPr>
          <w:rFonts w:ascii="Arial" w:hAnsi="Arial"/>
          <w:sz w:val="15"/>
        </w:rPr>
      </w:pPr>
      <w:r>
        <w:rPr>
          <w:rFonts w:ascii="Arial" w:hAnsi="Arial"/>
          <w:sz w:val="15"/>
        </w:rPr>
        <w:t>The information in Section 5, "Other Information Provided by the Service Organization” that describes management’s responses to testing exceptions, is presented by the management of EDS to provide additional information and is not a part of EDS’ description of the general controls supporting its law enforcement extra duty program administration solutions and systems made available to user entities during</w:t>
      </w:r>
      <w:r>
        <w:rPr>
          <w:rFonts w:ascii="Arial" w:hAnsi="Arial"/>
          <w:spacing w:val="12"/>
          <w:sz w:val="15"/>
        </w:rPr>
      </w:r>
      <w:r>
        <w:rPr>
          <w:rFonts w:ascii="Arial" w:hAnsi="Arial"/>
          <w:sz w:val="15"/>
        </w:rPr>
        <w:t>the</w:t>
      </w:r>
      <w:r>
        <w:rPr>
          <w:rFonts w:ascii="Arial" w:hAnsi="Arial"/>
          <w:spacing w:val="12"/>
          <w:sz w:val="15"/>
        </w:rPr>
      </w:r>
      <w:r>
        <w:rPr>
          <w:rFonts w:ascii="Arial" w:hAnsi="Arial"/>
          <w:sz w:val="15"/>
        </w:rPr>
        <w:t>period</w:t>
      </w:r>
      <w:r>
        <w:rPr>
          <w:rFonts w:ascii="Arial" w:hAnsi="Arial"/>
          <w:spacing w:val="13"/>
          <w:sz w:val="15"/>
        </w:rPr>
      </w:r>
      <w:r>
        <w:rPr>
          <w:rFonts w:ascii="Arial" w:hAnsi="Arial"/>
          <w:sz w:val="15"/>
        </w:rPr>
        <w:t>January</w:t>
      </w:r>
      <w:r>
        <w:rPr>
          <w:rFonts w:ascii="Arial" w:hAnsi="Arial"/>
          <w:spacing w:val="13"/>
          <w:sz w:val="15"/>
        </w:rPr>
      </w:r>
      <w:r>
        <w:rPr>
          <w:rFonts w:ascii="Arial" w:hAnsi="Arial"/>
          <w:sz w:val="15"/>
        </w:rPr>
        <w:t>1,</w:t>
      </w:r>
      <w:r>
        <w:rPr>
          <w:rFonts w:ascii="Arial" w:hAnsi="Arial"/>
          <w:spacing w:val="12"/>
          <w:sz w:val="15"/>
        </w:rPr>
      </w:r>
      <w:r>
        <w:rPr>
          <w:rFonts w:ascii="Arial" w:hAnsi="Arial"/>
          <w:sz w:val="15"/>
        </w:rPr>
        <w:t>2021</w:t>
      </w:r>
      <w:r>
        <w:rPr>
          <w:rFonts w:ascii="Arial" w:hAnsi="Arial"/>
          <w:spacing w:val="12"/>
          <w:sz w:val="15"/>
        </w:rPr>
      </w:r>
      <w:r>
        <w:rPr>
          <w:rFonts w:ascii="Arial" w:hAnsi="Arial"/>
          <w:sz w:val="15"/>
        </w:rPr>
        <w:t>to</w:t>
      </w:r>
      <w:r>
        <w:rPr>
          <w:rFonts w:ascii="Arial" w:hAnsi="Arial"/>
          <w:spacing w:val="12"/>
          <w:sz w:val="15"/>
        </w:rPr>
      </w:r>
      <w:r>
        <w:rPr>
          <w:rFonts w:ascii="Arial" w:hAnsi="Arial"/>
          <w:sz w:val="15"/>
        </w:rPr>
        <w:t>December</w:t>
      </w:r>
      <w:r>
        <w:rPr>
          <w:rFonts w:ascii="Arial" w:hAnsi="Arial"/>
          <w:spacing w:val="13"/>
          <w:sz w:val="15"/>
        </w:rPr>
      </w:r>
      <w:r>
        <w:rPr>
          <w:rFonts w:ascii="Arial" w:hAnsi="Arial"/>
          <w:sz w:val="15"/>
        </w:rPr>
        <w:t>31,</w:t>
      </w:r>
      <w:r>
        <w:rPr>
          <w:rFonts w:ascii="Arial" w:hAnsi="Arial"/>
          <w:spacing w:val="12"/>
          <w:sz w:val="15"/>
        </w:rPr>
      </w:r>
      <w:r>
        <w:rPr>
          <w:rFonts w:ascii="Arial" w:hAnsi="Arial"/>
          <w:sz w:val="15"/>
        </w:rPr>
        <w:t>2021.</w:t>
      </w:r>
      <w:r>
        <w:rPr>
          <w:rFonts w:ascii="Arial" w:hAnsi="Arial"/>
          <w:spacing w:val="66"/>
          <w:sz w:val="15"/>
        </w:rPr>
      </w:r>
      <w:r>
        <w:rPr>
          <w:rFonts w:ascii="Arial" w:hAnsi="Arial"/>
          <w:sz w:val="15"/>
        </w:rPr>
        <w:t>EDS’</w:t>
      </w:r>
      <w:r>
        <w:rPr>
          <w:rFonts w:ascii="Arial" w:hAnsi="Arial"/>
          <w:spacing w:val="12"/>
          <w:sz w:val="15"/>
        </w:rPr>
      </w:r>
      <w:r>
        <w:rPr>
          <w:rFonts w:ascii="Arial" w:hAnsi="Arial"/>
          <w:sz w:val="15"/>
        </w:rPr>
        <w:t>responses</w:t>
      </w:r>
      <w:r>
        <w:rPr>
          <w:rFonts w:ascii="Arial" w:hAnsi="Arial"/>
          <w:spacing w:val="13"/>
          <w:sz w:val="15"/>
        </w:rPr>
      </w:r>
      <w:r>
        <w:rPr>
          <w:rFonts w:ascii="Arial" w:hAnsi="Arial"/>
          <w:sz w:val="15"/>
        </w:rPr>
        <w:t>have</w:t>
      </w:r>
      <w:r>
        <w:rPr>
          <w:rFonts w:ascii="Arial" w:hAnsi="Arial"/>
          <w:spacing w:val="12"/>
          <w:sz w:val="15"/>
        </w:rPr>
      </w:r>
      <w:r>
        <w:rPr>
          <w:rFonts w:ascii="Arial" w:hAnsi="Arial"/>
          <w:sz w:val="15"/>
        </w:rPr>
        <w:t>not</w:t>
      </w:r>
      <w:r>
        <w:rPr>
          <w:rFonts w:ascii="Arial" w:hAnsi="Arial"/>
          <w:spacing w:val="12"/>
          <w:sz w:val="15"/>
        </w:rPr>
      </w:r>
      <w:r>
        <w:rPr>
          <w:rFonts w:ascii="Arial" w:hAnsi="Arial"/>
          <w:sz w:val="15"/>
        </w:rPr>
        <w:t>been</w:t>
      </w:r>
      <w:r>
        <w:rPr>
          <w:rFonts w:ascii="Arial" w:hAnsi="Arial"/>
          <w:spacing w:val="12"/>
          <w:sz w:val="15"/>
        </w:rPr>
      </w:r>
      <w:r>
        <w:rPr>
          <w:rFonts w:ascii="Arial" w:hAnsi="Arial"/>
          <w:sz w:val="15"/>
        </w:rPr>
        <w:t>subjected to the procedures applied in the examination and, accordingly, we express no opinion on them.</w:t>
      </w:r>
    </w:p>
    <w:p>
      <w:pPr>
        <w:pStyle w:val="Normal"/>
        <w:spacing w:before="92" w:after="0"/>
        <w:ind w:left="1736" w:right="0" w:hanging="0"/>
        <w:jc w:val="left"/>
        <w:rPr>
          <w:rFonts w:ascii="Arial" w:hAnsi="Arial"/>
          <w:b/>
          <w:b/>
          <w:sz w:val="15"/>
        </w:rPr>
      </w:pPr>
      <w:r>
        <w:rPr>
          <w:rFonts w:ascii="Arial" w:hAnsi="Arial"/>
          <w:b/>
          <w:sz w:val="15"/>
        </w:rPr>
        <w:t>Service</w:t>
      </w:r>
      <w:r>
        <w:rPr>
          <w:rFonts w:ascii="Arial" w:hAnsi="Arial"/>
          <w:b/>
          <w:spacing w:val="7"/>
          <w:sz w:val="15"/>
        </w:rPr>
      </w:r>
      <w:r>
        <w:rPr>
          <w:rFonts w:ascii="Arial" w:hAnsi="Arial"/>
          <w:b/>
          <w:sz w:val="15"/>
        </w:rPr>
        <w:t>organization’s</w:t>
      </w:r>
      <w:r>
        <w:rPr>
          <w:rFonts w:ascii="Arial" w:hAnsi="Arial"/>
          <w:b/>
          <w:spacing w:val="7"/>
          <w:sz w:val="15"/>
        </w:rPr>
      </w:r>
      <w:r>
        <w:rPr>
          <w:rFonts w:ascii="Arial" w:hAnsi="Arial"/>
          <w:b/>
          <w:spacing w:val="-2"/>
          <w:sz w:val="15"/>
        </w:rPr>
        <w:t>responsibilities</w:t>
      </w:r>
    </w:p>
    <w:p>
      <w:pPr>
        <w:pStyle w:val="Normal"/>
        <w:spacing w:lineRule="auto" w:line="240" w:before="95" w:after="0"/>
        <w:ind w:left="1736" w:right="1820" w:hanging="0"/>
        <w:jc w:val="both"/>
        <w:rPr>
          <w:rFonts w:ascii="Arial" w:hAnsi="Arial"/>
          <w:sz w:val="15"/>
        </w:rPr>
      </w:pPr>
      <w:r>
        <w:rPr>
          <w:rFonts w:ascii="Arial" w:hAnsi="Arial"/>
          <w:sz w:val="15"/>
        </w:rPr>
        <w:t>In Section 2, EDS has provided an assertion</w:t>
      </w:r>
      <w:r>
        <w:rPr>
          <w:rFonts w:ascii="Arial" w:hAnsi="Arial"/>
          <w:spacing w:val="40"/>
          <w:sz w:val="15"/>
        </w:rPr>
      </w:r>
      <w:r>
        <w:rPr>
          <w:rFonts w:ascii="Arial" w:hAnsi="Arial"/>
          <w:sz w:val="15"/>
        </w:rPr>
        <w:t>about the fairness of the presentation of the description and suitability of the design and operating effectiveness of the controls to achieve the related control objectives stated in the description. EDS is responsible for preparing the description and assertion, including the completeness, accuracy, and method of presentation of the description and assertion, providing the services covered by the description, specifying the control objectives and stating them in</w:t>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spacing w:before="10" w:after="0"/>
        <w:rPr>
          <w:rFonts w:ascii="Arial" w:hAnsi="Arial"/>
          <w:sz w:val="20"/>
        </w:rPr>
      </w:pPr>
      <w:r>
        <w:rPr>
          <w:rFonts w:ascii="Arial" w:hAnsi="Arial"/>
          <w:sz w:val="20"/>
        </w:rPr>
        <mc:AlternateContent>
          <mc:Choice Requires="wps">
            <w:drawing>
              <wp:anchor behindDoc="1" distT="0" distB="0" distL="0" distR="0" simplePos="0" locked="0" layoutInCell="0" allowOverlap="1" relativeHeight="31">
                <wp:simplePos x="0" y="0"/>
                <wp:positionH relativeFrom="page">
                  <wp:posOffset>1753870</wp:posOffset>
                </wp:positionH>
                <wp:positionV relativeFrom="paragraph">
                  <wp:posOffset>167640</wp:posOffset>
                </wp:positionV>
                <wp:extent cx="4604385" cy="14605"/>
                <wp:effectExtent l="0" t="0" r="0" b="0"/>
                <wp:wrapTopAndBottom/>
                <wp:docPr id="19" name="Graphic 551"/>
                <a:graphic xmlns:a="http://schemas.openxmlformats.org/drawingml/2006/main">
                  <a:graphicData uri="http://schemas.microsoft.com/office/word/2010/wordprocessingShape">
                    <wps:wsp>
                      <wps:cNvSpPr/>
                      <wps:spPr>
                        <a:xfrm>
                          <a:off x="0" y="0"/>
                          <a:ext cx="4604400" cy="14760"/>
                        </a:xfrm>
                        <a:custGeom>
                          <a:avLst/>
                          <a:gdLst/>
                          <a:ahLst/>
                          <a:rect l="l" t="t" r="r" b="b"/>
                          <a:pathLst>
                            <a:path w="4604385" h="14604">
                              <a:moveTo>
                                <a:pt x="4338294" y="9334"/>
                              </a:moveTo>
                              <a:lnTo>
                                <a:pt x="3102775" y="9334"/>
                              </a:lnTo>
                              <a:lnTo>
                                <a:pt x="3088830" y="9334"/>
                              </a:lnTo>
                              <a:lnTo>
                                <a:pt x="0" y="9334"/>
                              </a:lnTo>
                              <a:lnTo>
                                <a:pt x="0" y="13995"/>
                              </a:lnTo>
                              <a:lnTo>
                                <a:pt x="3088792" y="13995"/>
                              </a:lnTo>
                              <a:lnTo>
                                <a:pt x="3102775" y="13995"/>
                              </a:lnTo>
                              <a:lnTo>
                                <a:pt x="4338294" y="13995"/>
                              </a:lnTo>
                              <a:lnTo>
                                <a:pt x="4338294" y="9334"/>
                              </a:lnTo>
                              <a:close/>
                            </a:path>
                            <a:path w="4604385" h="14604">
                              <a:moveTo>
                                <a:pt x="4338294" y="0"/>
                              </a:moveTo>
                              <a:lnTo>
                                <a:pt x="3102775" y="0"/>
                              </a:lnTo>
                              <a:lnTo>
                                <a:pt x="3088830" y="0"/>
                              </a:lnTo>
                              <a:lnTo>
                                <a:pt x="0" y="0"/>
                              </a:lnTo>
                              <a:lnTo>
                                <a:pt x="0" y="4660"/>
                              </a:lnTo>
                              <a:lnTo>
                                <a:pt x="3088792" y="4660"/>
                              </a:lnTo>
                              <a:lnTo>
                                <a:pt x="3102775" y="4660"/>
                              </a:lnTo>
                              <a:lnTo>
                                <a:pt x="4338294" y="4660"/>
                              </a:lnTo>
                              <a:lnTo>
                                <a:pt x="4338294" y="0"/>
                              </a:lnTo>
                              <a:close/>
                            </a:path>
                            <a:path w="4604385" h="14604">
                              <a:moveTo>
                                <a:pt x="4604105" y="9334"/>
                              </a:moveTo>
                              <a:lnTo>
                                <a:pt x="4352379" y="9334"/>
                              </a:lnTo>
                              <a:lnTo>
                                <a:pt x="4338396" y="9334"/>
                              </a:lnTo>
                              <a:lnTo>
                                <a:pt x="4338396" y="13995"/>
                              </a:lnTo>
                              <a:lnTo>
                                <a:pt x="4352379" y="13995"/>
                              </a:lnTo>
                              <a:lnTo>
                                <a:pt x="4604105" y="13995"/>
                              </a:lnTo>
                              <a:lnTo>
                                <a:pt x="4604105" y="9334"/>
                              </a:lnTo>
                              <a:close/>
                            </a:path>
                            <a:path w="4604385" h="14604">
                              <a:moveTo>
                                <a:pt x="4604105" y="0"/>
                              </a:moveTo>
                              <a:lnTo>
                                <a:pt x="4352379" y="0"/>
                              </a:lnTo>
                              <a:lnTo>
                                <a:pt x="4338396" y="0"/>
                              </a:lnTo>
                              <a:lnTo>
                                <a:pt x="4338396" y="4660"/>
                              </a:lnTo>
                              <a:lnTo>
                                <a:pt x="4352379" y="4660"/>
                              </a:lnTo>
                              <a:lnTo>
                                <a:pt x="4604105" y="4660"/>
                              </a:lnTo>
                              <a:lnTo>
                                <a:pt x="460410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TextBody"/>
        <w:spacing w:before="75" w:after="0"/>
        <w:rPr>
          <w:rFonts w:ascii="Arial" w:hAnsi="Arial"/>
          <w:sz w:val="13"/>
        </w:rPr>
      </w:pPr>
      <w:r>
        <w:rPr>
          <w:rFonts w:ascii="Arial" w:hAnsi="Arial"/>
          <w:sz w:val="13"/>
        </w:rPr>
      </w:r>
    </w:p>
    <w:p>
      <w:pPr>
        <w:sectPr>
          <w:headerReference w:type="default" r:id="rId8"/>
          <w:type w:val="nextPage"/>
          <w:pgSz w:w="12240" w:h="15840"/>
          <w:pgMar w:left="1080" w:right="720" w:gutter="0" w:header="463" w:top="1420" w:footer="0" w:bottom="2687"/>
          <w:pgNumType w:fmt="decimal"/>
          <w:formProt w:val="false"/>
          <w:textDirection w:val="lrTb"/>
          <w:docGrid w:type="default" w:linePitch="100" w:charSpace="4096"/>
        </w:sectPr>
        <w:pStyle w:val="Normal"/>
        <w:tabs>
          <w:tab w:val="clear" w:pos="720"/>
          <w:tab w:val="left" w:pos="4965" w:leader="none"/>
        </w:tabs>
        <w:spacing w:before="0" w:after="0"/>
        <w:ind w:left="5" w:right="0" w:hanging="0"/>
        <w:jc w:val="center"/>
        <w:rPr>
          <w:rFonts w:ascii="Arial" w:hAnsi="Arial"/>
          <w:sz w:val="15"/>
        </w:rPr>
      </w:pPr>
      <w:r>
        <w:rPr>
          <w:rFonts w:ascii="Arial" w:hAnsi="Arial"/>
          <w:b/>
          <w:w w:val="105"/>
          <w:position w:val="1"/>
          <w:sz w:val="13"/>
        </w:rPr>
        <w:t>Hart</w:t>
      </w:r>
      <w:r>
        <w:rPr>
          <w:rFonts w:ascii="Arial" w:hAnsi="Arial"/>
          <w:b/>
          <w:spacing w:val="-2"/>
          <w:w w:val="105"/>
          <w:position w:val="1"/>
          <w:sz w:val="13"/>
        </w:rPr>
      </w:r>
      <w:r>
        <w:rPr>
          <w:rFonts w:ascii="Arial" w:hAnsi="Arial"/>
          <w:b/>
          <w:w w:val="105"/>
          <w:position w:val="1"/>
          <w:sz w:val="13"/>
        </w:rPr>
        <w:t>Halsey,</w:t>
      </w:r>
      <w:r>
        <w:rPr>
          <w:rFonts w:ascii="Arial" w:hAnsi="Arial"/>
          <w:b/>
          <w:spacing w:val="-4"/>
          <w:w w:val="105"/>
          <w:position w:val="1"/>
          <w:sz w:val="13"/>
        </w:rPr>
      </w:r>
      <w:r>
        <w:rPr>
          <w:rFonts w:ascii="Arial" w:hAnsi="Arial"/>
          <w:b/>
          <w:w w:val="105"/>
          <w:position w:val="1"/>
          <w:sz w:val="13"/>
        </w:rPr>
        <w:t>LLC</w:t>
      </w:r>
      <w:r>
        <w:rPr>
          <w:rFonts w:ascii="Arial" w:hAnsi="Arial"/>
          <w:b/>
          <w:spacing w:val="-1"/>
          <w:w w:val="105"/>
          <w:position w:val="1"/>
          <w:sz w:val="13"/>
        </w:rPr>
      </w:r>
      <w:r>
        <w:rPr>
          <w:rFonts w:ascii="Arial" w:hAnsi="Arial"/>
          <w:b/>
          <w:w w:val="105"/>
          <w:position w:val="1"/>
          <w:sz w:val="13"/>
        </w:rPr>
        <w:t>dba</w:t>
      </w:r>
      <w:r>
        <w:rPr>
          <w:rFonts w:ascii="Arial" w:hAnsi="Arial"/>
          <w:b/>
          <w:spacing w:val="-2"/>
          <w:w w:val="105"/>
          <w:position w:val="1"/>
          <w:sz w:val="13"/>
        </w:rPr>
      </w:r>
      <w:r>
        <w:rPr>
          <w:rFonts w:ascii="Arial" w:hAnsi="Arial"/>
          <w:b/>
          <w:w w:val="105"/>
          <w:position w:val="1"/>
          <w:sz w:val="13"/>
        </w:rPr>
        <w:t>Extra</w:t>
      </w:r>
      <w:r>
        <w:rPr>
          <w:rFonts w:ascii="Arial" w:hAnsi="Arial"/>
          <w:b/>
          <w:spacing w:val="-4"/>
          <w:w w:val="105"/>
          <w:position w:val="1"/>
          <w:sz w:val="13"/>
        </w:rPr>
      </w:r>
      <w:r>
        <w:rPr>
          <w:rFonts w:ascii="Arial" w:hAnsi="Arial"/>
          <w:b/>
          <w:w w:val="105"/>
          <w:position w:val="1"/>
          <w:sz w:val="13"/>
        </w:rPr>
        <w:t>Duty</w:t>
      </w:r>
      <w:r>
        <w:rPr>
          <w:rFonts w:ascii="Arial" w:hAnsi="Arial"/>
          <w:b/>
          <w:spacing w:val="-1"/>
          <w:w w:val="105"/>
          <w:position w:val="1"/>
          <w:sz w:val="13"/>
        </w:rPr>
      </w:r>
      <w:r>
        <w:rPr>
          <w:rFonts w:ascii="Arial" w:hAnsi="Arial"/>
          <w:b/>
          <w:spacing w:val="-2"/>
          <w:w w:val="105"/>
          <w:position w:val="1"/>
          <w:sz w:val="13"/>
        </w:rPr>
        <w:t>Solutions</w:t>
      </w:r>
      <w:r>
        <w:rPr>
          <w:rFonts w:ascii="Arial" w:hAnsi="Arial"/>
          <w:b/>
          <w:position w:val="1"/>
          <w:sz w:val="13"/>
        </w:rPr>
      </w:r>
      <w:r>
        <w:rPr>
          <w:rFonts w:ascii="Arial" w:hAnsi="Arial"/>
          <w:w w:val="105"/>
          <w:position w:val="1"/>
          <w:sz w:val="13"/>
        </w:rPr>
        <w:t>Proprietary</w:t>
      </w:r>
      <w:r>
        <w:rPr>
          <w:rFonts w:ascii="Arial" w:hAnsi="Arial"/>
          <w:spacing w:val="-3"/>
          <w:w w:val="105"/>
          <w:position w:val="1"/>
          <w:sz w:val="13"/>
        </w:rPr>
      </w:r>
      <w:r>
        <w:rPr>
          <w:rFonts w:ascii="Arial" w:hAnsi="Arial"/>
          <w:w w:val="105"/>
          <w:position w:val="1"/>
          <w:sz w:val="13"/>
        </w:rPr>
        <w:t>and</w:t>
      </w:r>
      <w:r>
        <w:rPr>
          <w:rFonts w:ascii="Arial" w:hAnsi="Arial"/>
          <w:spacing w:val="-2"/>
          <w:w w:val="105"/>
          <w:position w:val="1"/>
          <w:sz w:val="13"/>
        </w:rPr>
      </w:r>
      <w:r>
        <w:rPr>
          <w:rFonts w:ascii="Arial" w:hAnsi="Arial"/>
          <w:w w:val="105"/>
          <w:position w:val="1"/>
          <w:sz w:val="13"/>
        </w:rPr>
        <w:t>Confidential</w:t>
      </w:r>
      <w:r>
        <w:rPr>
          <w:rFonts w:ascii="Arial" w:hAnsi="Arial"/>
          <w:spacing w:val="40"/>
          <w:w w:val="105"/>
          <w:position w:val="1"/>
          <w:sz w:val="13"/>
        </w:rPr>
      </w:r>
      <w:r>
        <w:rPr>
          <w:rFonts w:ascii="Arial" w:hAnsi="Arial"/>
          <w:spacing w:val="-10"/>
          <w:w w:val="105"/>
          <w:sz w:val="15"/>
        </w:rPr>
        <w:t>2</w:t>
      </w:r>
    </w:p>
    <w:p>
      <w:pPr>
        <w:pStyle w:val="TextBody"/>
        <w:rPr>
          <w:rFonts w:ascii="Arial" w:hAnsi="Arial"/>
          <w:sz w:val="20"/>
        </w:rPr>
      </w:pPr>
      <w:r>
        <w:rPr>
          <w:rFonts w:ascii="Arial" w:hAnsi="Arial"/>
          <w:sz w:val="20"/>
        </w:rPr>
      </w:r>
    </w:p>
    <w:p>
      <w:pPr>
        <w:pStyle w:val="TextBody"/>
        <w:spacing w:before="99" w:after="0"/>
        <w:rPr>
          <w:rFonts w:ascii="Arial" w:hAnsi="Arial"/>
          <w:sz w:val="20"/>
        </w:rPr>
      </w:pPr>
      <w:r>
        <w:rPr>
          <w:rFonts w:ascii="Arial" w:hAnsi="Arial"/>
          <w:sz w:val="20"/>
        </w:rPr>
      </w:r>
    </w:p>
    <w:p>
      <w:pPr>
        <w:pStyle w:val="Normal"/>
        <w:spacing w:lineRule="auto" w:line="240"/>
        <w:ind w:left="6826" w:right="0" w:hanging="0"/>
        <w:rPr>
          <w:rFonts w:ascii="Arial" w:hAnsi="Arial"/>
          <w:sz w:val="20"/>
        </w:rPr>
      </w:pPr>
      <w:r>
        <w:rPr/>
        <w:drawing>
          <wp:inline distT="0" distB="0" distL="0" distR="0">
            <wp:extent cx="1139190" cy="634365"/>
            <wp:effectExtent l="0" t="0" r="0" b="0"/>
            <wp:docPr id="23" name="Image 5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552" descr=""/>
                    <pic:cNvPicPr>
                      <a:picLocks noChangeAspect="1" noChangeArrowheads="1"/>
                    </pic:cNvPicPr>
                  </pic:nvPicPr>
                  <pic:blipFill>
                    <a:blip r:embed="rId66"/>
                    <a:stretch>
                      <a:fillRect/>
                    </a:stretch>
                  </pic:blipFill>
                  <pic:spPr bwMode="auto">
                    <a:xfrm>
                      <a:off x="0" y="0"/>
                      <a:ext cx="1139190" cy="634365"/>
                    </a:xfrm>
                    <a:prstGeom prst="rect">
                      <a:avLst/>
                    </a:prstGeom>
                  </pic:spPr>
                </pic:pic>
              </a:graphicData>
            </a:graphic>
          </wp:inline>
        </w:drawing>
      </w:r>
    </w:p>
    <w:p>
      <w:pPr>
        <w:pStyle w:val="TextBody"/>
        <w:rPr>
          <w:rFonts w:ascii="Arial" w:hAnsi="Arial"/>
          <w:sz w:val="15"/>
        </w:rPr>
      </w:pPr>
      <w:r>
        <w:rPr>
          <w:rFonts w:ascii="Arial" w:hAnsi="Arial"/>
          <w:sz w:val="15"/>
        </w:rPr>
      </w:r>
    </w:p>
    <w:p>
      <w:pPr>
        <w:pStyle w:val="TextBody"/>
        <w:spacing w:before="9" w:after="0"/>
        <w:rPr>
          <w:rFonts w:ascii="Arial" w:hAnsi="Arial"/>
          <w:sz w:val="15"/>
        </w:rPr>
      </w:pPr>
      <w:r>
        <w:rPr>
          <w:rFonts w:ascii="Arial" w:hAnsi="Arial"/>
          <w:sz w:val="15"/>
        </w:rPr>
      </w:r>
    </w:p>
    <w:p>
      <w:pPr>
        <w:pStyle w:val="Normal"/>
        <w:spacing w:lineRule="auto" w:line="240" w:before="0" w:after="0"/>
        <w:ind w:left="1736" w:right="1822" w:hanging="0"/>
        <w:jc w:val="both"/>
        <w:rPr>
          <w:rFonts w:ascii="Arial" w:hAnsi="Arial"/>
          <w:sz w:val="15"/>
        </w:rPr>
      </w:pPr>
      <w:r>
        <w:rPr>
          <w:rFonts w:ascii="Arial" w:hAnsi="Arial"/>
          <w:sz w:val="15"/>
        </w:rPr>
        <w:t>the description, identifying the risks that threaten the achievement of the control objectives, selecting</w:t>
      </w:r>
      <w:r>
        <w:rPr>
          <w:rFonts w:ascii="Arial" w:hAnsi="Arial"/>
          <w:spacing w:val="40"/>
          <w:sz w:val="15"/>
        </w:rPr>
      </w:r>
      <w:r>
        <w:rPr>
          <w:rFonts w:ascii="Arial" w:hAnsi="Arial"/>
          <w:sz w:val="15"/>
        </w:rPr>
        <w:t>the criteria stated in the assertion, and designing, implementing, and documenting controls that are suitably designed and operating effectively to achieve the related control objectives stated in the</w:t>
      </w:r>
      <w:r>
        <w:rPr>
          <w:rFonts w:ascii="Arial" w:hAnsi="Arial"/>
          <w:spacing w:val="-2"/>
          <w:sz w:val="15"/>
        </w:rPr>
        <w:t>description.</w:t>
      </w:r>
    </w:p>
    <w:p>
      <w:pPr>
        <w:pStyle w:val="Normal"/>
        <w:spacing w:before="91" w:after="0"/>
        <w:ind w:left="1736" w:right="0" w:hanging="0"/>
        <w:jc w:val="left"/>
        <w:rPr>
          <w:rFonts w:ascii="Arial" w:hAnsi="Arial"/>
          <w:b/>
          <w:b/>
          <w:sz w:val="15"/>
        </w:rPr>
      </w:pPr>
      <w:r>
        <w:rPr>
          <w:rFonts w:ascii="Arial" w:hAnsi="Arial"/>
          <w:b/>
          <w:sz w:val="15"/>
        </w:rPr>
        <w:t>Service</w:t>
      </w:r>
      <w:r>
        <w:rPr>
          <w:rFonts w:ascii="Arial" w:hAnsi="Arial"/>
          <w:b/>
          <w:spacing w:val="4"/>
          <w:sz w:val="15"/>
        </w:rPr>
      </w:r>
      <w:r>
        <w:rPr>
          <w:rFonts w:ascii="Arial" w:hAnsi="Arial"/>
          <w:b/>
          <w:sz w:val="15"/>
        </w:rPr>
        <w:t>auditor’s</w:t>
      </w:r>
      <w:r>
        <w:rPr>
          <w:rFonts w:ascii="Arial" w:hAnsi="Arial"/>
          <w:b/>
          <w:spacing w:val="4"/>
          <w:sz w:val="15"/>
        </w:rPr>
      </w:r>
      <w:r>
        <w:rPr>
          <w:rFonts w:ascii="Arial" w:hAnsi="Arial"/>
          <w:b/>
          <w:spacing w:val="-2"/>
          <w:sz w:val="15"/>
        </w:rPr>
        <w:t>responsibilities</w:t>
      </w:r>
    </w:p>
    <w:p>
      <w:pPr>
        <w:pStyle w:val="Normal"/>
        <w:spacing w:lineRule="auto" w:line="240" w:before="96" w:after="0"/>
        <w:ind w:left="1736" w:right="1825" w:hanging="0"/>
        <w:jc w:val="both"/>
        <w:rPr>
          <w:rFonts w:ascii="Arial" w:hAnsi="Arial"/>
          <w:sz w:val="15"/>
        </w:rPr>
      </w:pPr>
      <w:r>
        <w:rPr>
          <w:rFonts w:ascii="Arial" w:hAnsi="Arial"/>
          <w:sz w:val="15"/>
        </w:rPr>
        <w:t>Our responsibility is to express an opinion on the fairness of the presentation of the description and on the suitability of the design and operating effectiveness of the controls to achieve the related control objectives stated in the description, based on our examination.</w:t>
      </w:r>
    </w:p>
    <w:p>
      <w:pPr>
        <w:pStyle w:val="Normal"/>
        <w:spacing w:lineRule="auto" w:line="240" w:before="90" w:after="0"/>
        <w:ind w:left="1736" w:right="1820" w:hanging="0"/>
        <w:jc w:val="both"/>
        <w:rPr>
          <w:rFonts w:ascii="Arial" w:hAnsi="Arial"/>
          <w:sz w:val="15"/>
        </w:rPr>
      </w:pPr>
      <w:r>
        <w:rPr>
          <w:rFonts w:ascii="Arial" w:hAnsi="Arial"/>
          <w:sz w:val="15"/>
        </w:rPr>
        <w:t>Our examination was conducted in accordance with attestation standards established by the American Institute of Certified Public Accountants. Those standards require that we plan and perform the examination to obtain reasonable assurance about whether, in all material respects, based on the criteria in management’s assertion, the description is fairly presented and the controls were suitably designed and operating effectively to achieve the related control objectives stated in the description throughout the period January 1, 2021 to December 31, 2021. We believe that the evidence we obtained is sufficient and appropriate to provide a reasonable basis for our opinion.</w:t>
      </w:r>
    </w:p>
    <w:p>
      <w:pPr>
        <w:pStyle w:val="Normal"/>
        <w:spacing w:before="93" w:after="0"/>
        <w:ind w:left="1736" w:right="0" w:hanging="0"/>
        <w:jc w:val="left"/>
        <w:rPr>
          <w:rFonts w:ascii="Arial" w:hAnsi="Arial"/>
          <w:sz w:val="15"/>
        </w:rPr>
      </w:pPr>
      <w:r>
        <w:rPr>
          <w:rFonts w:ascii="Arial" w:hAnsi="Arial"/>
          <w:sz w:val="15"/>
        </w:rPr>
        <w:t>An examination</w:t>
      </w:r>
      <w:r>
        <w:rPr>
          <w:rFonts w:ascii="Arial" w:hAnsi="Arial"/>
          <w:spacing w:val="1"/>
          <w:sz w:val="15"/>
        </w:rPr>
      </w:r>
      <w:r>
        <w:rPr>
          <w:rFonts w:ascii="Arial" w:hAnsi="Arial"/>
          <w:sz w:val="15"/>
        </w:rPr>
        <w:t>of</w:t>
      </w:r>
      <w:r>
        <w:rPr>
          <w:rFonts w:ascii="Arial" w:hAnsi="Arial"/>
          <w:spacing w:val="3"/>
          <w:sz w:val="15"/>
        </w:rPr>
      </w:r>
      <w:r>
        <w:rPr>
          <w:rFonts w:ascii="Arial" w:hAnsi="Arial"/>
          <w:sz w:val="15"/>
        </w:rPr>
        <w:t>a description</w:t>
      </w:r>
      <w:r>
        <w:rPr>
          <w:rFonts w:ascii="Arial" w:hAnsi="Arial"/>
          <w:spacing w:val="1"/>
          <w:sz w:val="15"/>
        </w:rPr>
      </w:r>
      <w:r>
        <w:rPr>
          <w:rFonts w:ascii="Arial" w:hAnsi="Arial"/>
          <w:sz w:val="15"/>
        </w:rPr>
        <w:t>of</w:t>
      </w:r>
      <w:r>
        <w:rPr>
          <w:rFonts w:ascii="Arial" w:hAnsi="Arial"/>
          <w:spacing w:val="1"/>
          <w:sz w:val="15"/>
        </w:rPr>
      </w:r>
      <w:r>
        <w:rPr>
          <w:rFonts w:ascii="Arial" w:hAnsi="Arial"/>
          <w:sz w:val="15"/>
        </w:rPr>
        <w:t>a</w:t>
      </w:r>
      <w:r>
        <w:rPr>
          <w:rFonts w:ascii="Arial" w:hAnsi="Arial"/>
          <w:spacing w:val="1"/>
          <w:sz w:val="15"/>
        </w:rPr>
      </w:r>
      <w:r>
        <w:rPr>
          <w:rFonts w:ascii="Arial" w:hAnsi="Arial"/>
          <w:sz w:val="15"/>
        </w:rPr>
        <w:t>service</w:t>
      </w:r>
      <w:r>
        <w:rPr>
          <w:rFonts w:ascii="Arial" w:hAnsi="Arial"/>
          <w:spacing w:val="5"/>
          <w:sz w:val="15"/>
        </w:rPr>
      </w:r>
      <w:r>
        <w:rPr>
          <w:rFonts w:ascii="Arial" w:hAnsi="Arial"/>
          <w:sz w:val="15"/>
        </w:rPr>
        <w:t>organization’s</w:t>
      </w:r>
      <w:r>
        <w:rPr>
          <w:rFonts w:ascii="Arial" w:hAnsi="Arial"/>
          <w:spacing w:val="2"/>
          <w:sz w:val="15"/>
        </w:rPr>
      </w:r>
      <w:r>
        <w:rPr>
          <w:rFonts w:ascii="Arial" w:hAnsi="Arial"/>
          <w:sz w:val="15"/>
        </w:rPr>
        <w:t>system and</w:t>
      </w:r>
      <w:r>
        <w:rPr>
          <w:rFonts w:ascii="Arial" w:hAnsi="Arial"/>
          <w:spacing w:val="1"/>
          <w:sz w:val="15"/>
        </w:rPr>
      </w:r>
      <w:r>
        <w:rPr>
          <w:rFonts w:ascii="Arial" w:hAnsi="Arial"/>
          <w:sz w:val="15"/>
        </w:rPr>
        <w:t>the suitability</w:t>
      </w:r>
      <w:r>
        <w:rPr>
          <w:rFonts w:ascii="Arial" w:hAnsi="Arial"/>
          <w:spacing w:val="2"/>
          <w:sz w:val="15"/>
        </w:rPr>
      </w:r>
      <w:r>
        <w:rPr>
          <w:rFonts w:ascii="Arial" w:hAnsi="Arial"/>
          <w:sz w:val="15"/>
        </w:rPr>
        <w:t>of the</w:t>
      </w:r>
      <w:r>
        <w:rPr>
          <w:rFonts w:ascii="Arial" w:hAnsi="Arial"/>
          <w:spacing w:val="3"/>
          <w:sz w:val="15"/>
        </w:rPr>
      </w:r>
      <w:r>
        <w:rPr>
          <w:rFonts w:ascii="Arial" w:hAnsi="Arial"/>
          <w:sz w:val="15"/>
        </w:rPr>
        <w:t>design</w:t>
      </w:r>
      <w:r>
        <w:rPr>
          <w:rFonts w:ascii="Arial" w:hAnsi="Arial"/>
          <w:spacing w:val="-5"/>
          <w:sz w:val="15"/>
        </w:rPr>
        <w:t>and</w:t>
      </w:r>
    </w:p>
    <w:p>
      <w:pPr>
        <w:pStyle w:val="Normal"/>
        <w:spacing w:before="3" w:after="0"/>
        <w:ind w:left="1736" w:right="0" w:hanging="0"/>
        <w:jc w:val="left"/>
        <w:rPr>
          <w:rFonts w:ascii="Arial" w:hAnsi="Arial"/>
          <w:sz w:val="15"/>
        </w:rPr>
      </w:pPr>
      <w:r>
        <w:rPr>
          <w:rFonts w:ascii="Arial" w:hAnsi="Arial"/>
          <w:sz w:val="15"/>
        </w:rPr>
        <w:t>operating</w:t>
      </w:r>
      <w:r>
        <w:rPr>
          <w:rFonts w:ascii="Arial" w:hAnsi="Arial"/>
          <w:spacing w:val="3"/>
          <w:sz w:val="15"/>
        </w:rPr>
      </w:r>
      <w:r>
        <w:rPr>
          <w:rFonts w:ascii="Arial" w:hAnsi="Arial"/>
          <w:sz w:val="15"/>
        </w:rPr>
        <w:t>effectiveness</w:t>
      </w:r>
      <w:r>
        <w:rPr>
          <w:rFonts w:ascii="Arial" w:hAnsi="Arial"/>
          <w:spacing w:val="5"/>
          <w:sz w:val="15"/>
        </w:rPr>
      </w:r>
      <w:r>
        <w:rPr>
          <w:rFonts w:ascii="Arial" w:hAnsi="Arial"/>
          <w:sz w:val="15"/>
        </w:rPr>
        <w:t>of</w:t>
      </w:r>
      <w:r>
        <w:rPr>
          <w:rFonts w:ascii="Arial" w:hAnsi="Arial"/>
          <w:spacing w:val="4"/>
          <w:sz w:val="15"/>
        </w:rPr>
      </w:r>
      <w:r>
        <w:rPr>
          <w:rFonts w:ascii="Arial" w:hAnsi="Arial"/>
          <w:sz w:val="15"/>
        </w:rPr>
        <w:t>controls</w:t>
      </w:r>
      <w:r>
        <w:rPr>
          <w:rFonts w:ascii="Arial" w:hAnsi="Arial"/>
          <w:spacing w:val="6"/>
          <w:sz w:val="15"/>
        </w:rPr>
      </w:r>
      <w:r>
        <w:rPr>
          <w:rFonts w:ascii="Arial" w:hAnsi="Arial"/>
          <w:spacing w:val="-2"/>
          <w:sz w:val="15"/>
        </w:rPr>
        <w:t>involves—</w:t>
      </w:r>
    </w:p>
    <w:p>
      <w:pPr>
        <w:pStyle w:val="ListParagraph"/>
        <w:numPr>
          <w:ilvl w:val="0"/>
          <w:numId w:val="3"/>
        </w:numPr>
        <w:tabs>
          <w:tab w:val="clear" w:pos="720"/>
          <w:tab w:val="left" w:pos="2285" w:leader="none"/>
          <w:tab w:val="left" w:pos="2287" w:leader="none"/>
        </w:tabs>
        <w:spacing w:lineRule="auto" w:line="240" w:before="97" w:after="0"/>
        <w:ind w:left="2287" w:right="1819" w:hanging="276"/>
        <w:jc w:val="both"/>
        <w:rPr>
          <w:rFonts w:ascii="Arial" w:hAnsi="Arial"/>
          <w:sz w:val="15"/>
        </w:rPr>
      </w:pPr>
      <w:r>
        <w:rPr>
          <w:rFonts w:ascii="Arial" w:hAnsi="Arial"/>
          <w:sz w:val="15"/>
        </w:rPr>
        <w:t>performing procedures to obtain evidence about the fairness of the presentation of the description and the suitability of the design and operating effectiveness of the controls to achieve the related control objectives stated in the description, based on the criteria in management’s assertion.</w:t>
      </w:r>
    </w:p>
    <w:p>
      <w:pPr>
        <w:pStyle w:val="ListParagraph"/>
        <w:numPr>
          <w:ilvl w:val="0"/>
          <w:numId w:val="3"/>
        </w:numPr>
        <w:tabs>
          <w:tab w:val="clear" w:pos="720"/>
          <w:tab w:val="left" w:pos="2285" w:leader="none"/>
          <w:tab w:val="left" w:pos="2287" w:leader="none"/>
        </w:tabs>
        <w:spacing w:lineRule="auto" w:line="240" w:before="90" w:after="0"/>
        <w:ind w:left="2287" w:right="1825" w:hanging="276"/>
        <w:jc w:val="both"/>
        <w:rPr>
          <w:rFonts w:ascii="Arial" w:hAnsi="Arial"/>
          <w:sz w:val="15"/>
        </w:rPr>
      </w:pPr>
      <w:r>
        <w:rPr>
          <w:rFonts w:ascii="Arial" w:hAnsi="Arial"/>
          <w:sz w:val="15"/>
        </w:rPr>
        <w:t>assessing the risks that the description is not fairly presented and that the controls were not suitably designed or operating effectively to achieve the related control objectives stated in the</w:t>
      </w:r>
      <w:r>
        <w:rPr>
          <w:rFonts w:ascii="Arial" w:hAnsi="Arial"/>
          <w:spacing w:val="-2"/>
          <w:sz w:val="15"/>
        </w:rPr>
        <w:t>description.</w:t>
      </w:r>
    </w:p>
    <w:p>
      <w:pPr>
        <w:pStyle w:val="ListParagraph"/>
        <w:numPr>
          <w:ilvl w:val="0"/>
          <w:numId w:val="3"/>
        </w:numPr>
        <w:tabs>
          <w:tab w:val="clear" w:pos="720"/>
          <w:tab w:val="left" w:pos="2285" w:leader="none"/>
          <w:tab w:val="left" w:pos="2287" w:leader="none"/>
        </w:tabs>
        <w:spacing w:lineRule="auto" w:line="240" w:before="96" w:after="0"/>
        <w:ind w:left="2287" w:right="1820" w:hanging="276"/>
        <w:jc w:val="both"/>
        <w:rPr>
          <w:rFonts w:ascii="Arial" w:hAnsi="Arial"/>
          <w:sz w:val="15"/>
        </w:rPr>
      </w:pPr>
      <w:r>
        <w:rPr>
          <w:rFonts w:ascii="Arial" w:hAnsi="Arial"/>
          <w:sz w:val="15"/>
        </w:rPr>
        <w:t>testing the operating effectiveness of those controls that management considers necessary to provide reasonable assurance that the related control objectives stated in the description were</w:t>
      </w:r>
      <w:r>
        <w:rPr>
          <w:rFonts w:ascii="Arial" w:hAnsi="Arial"/>
          <w:spacing w:val="-2"/>
          <w:sz w:val="15"/>
        </w:rPr>
        <w:t>achieved.</w:t>
      </w:r>
    </w:p>
    <w:p>
      <w:pPr>
        <w:pStyle w:val="ListParagraph"/>
        <w:numPr>
          <w:ilvl w:val="0"/>
          <w:numId w:val="3"/>
        </w:numPr>
        <w:tabs>
          <w:tab w:val="clear" w:pos="720"/>
          <w:tab w:val="left" w:pos="2285" w:leader="none"/>
          <w:tab w:val="left" w:pos="2287" w:leader="none"/>
        </w:tabs>
        <w:spacing w:lineRule="auto" w:line="240" w:before="95" w:after="0"/>
        <w:ind w:left="2287" w:right="1825" w:hanging="276"/>
        <w:jc w:val="both"/>
        <w:rPr>
          <w:rFonts w:ascii="Arial" w:hAnsi="Arial"/>
          <w:sz w:val="15"/>
        </w:rPr>
      </w:pPr>
      <w:r>
        <w:rPr>
          <w:rFonts w:ascii="Arial" w:hAnsi="Arial"/>
          <w:sz w:val="15"/>
        </w:rPr>
        <w:t>evaluating the overall presentation of the description, suitability of the control objectives stated in the description, and suitability of the criteria specified by the service organization in its</w:t>
      </w:r>
      <w:r>
        <w:rPr>
          <w:rFonts w:ascii="Arial" w:hAnsi="Arial"/>
          <w:spacing w:val="-2"/>
          <w:sz w:val="15"/>
        </w:rPr>
        <w:t>assertion.</w:t>
      </w:r>
    </w:p>
    <w:p>
      <w:pPr>
        <w:pStyle w:val="Normal"/>
        <w:spacing w:before="95" w:after="0"/>
        <w:ind w:left="1736" w:right="0" w:hanging="0"/>
        <w:jc w:val="left"/>
        <w:rPr>
          <w:rFonts w:ascii="Arial" w:hAnsi="Arial"/>
          <w:b/>
          <w:b/>
          <w:sz w:val="15"/>
        </w:rPr>
      </w:pPr>
      <w:r>
        <w:rPr>
          <w:rFonts w:ascii="Arial" w:hAnsi="Arial"/>
          <w:b/>
          <w:sz w:val="15"/>
        </w:rPr>
        <w:t>Inherent</w:t>
      </w:r>
      <w:r>
        <w:rPr>
          <w:rFonts w:ascii="Arial" w:hAnsi="Arial"/>
          <w:b/>
          <w:spacing w:val="4"/>
          <w:sz w:val="15"/>
        </w:rPr>
      </w:r>
      <w:r>
        <w:rPr>
          <w:rFonts w:ascii="Arial" w:hAnsi="Arial"/>
          <w:b/>
          <w:spacing w:val="-2"/>
          <w:sz w:val="15"/>
        </w:rPr>
        <w:t>limitations</w:t>
      </w:r>
    </w:p>
    <w:p>
      <w:pPr>
        <w:pStyle w:val="Normal"/>
        <w:spacing w:lineRule="auto" w:line="240" w:before="95" w:after="0"/>
        <w:ind w:left="1736" w:right="1819" w:hanging="0"/>
        <w:jc w:val="both"/>
        <w:rPr>
          <w:rFonts w:ascii="Arial" w:hAnsi="Arial"/>
          <w:sz w:val="15"/>
        </w:rPr>
      </w:pPr>
      <w:r>
        <w:rPr>
          <w:rFonts w:ascii="Arial" w:hAnsi="Arial"/>
          <w:sz w:val="15"/>
        </w:rPr>
        <w:t>The description is prepared to meet the common needs of a broad range of user entities and their auditors who audit and report on user entities’ financial statements and may not, therefore, include</w:t>
      </w:r>
      <w:r>
        <w:rPr>
          <w:rFonts w:ascii="Arial" w:hAnsi="Arial"/>
          <w:spacing w:val="40"/>
          <w:sz w:val="15"/>
        </w:rPr>
      </w:r>
      <w:r>
        <w:rPr>
          <w:rFonts w:ascii="Arial" w:hAnsi="Arial"/>
          <w:sz w:val="15"/>
        </w:rPr>
        <w:t>every aspect of the system that each individual user entity may consider important in its own particular environment. Because of their nature, controls at a service organization may not prevent, or detect and correct, all misstatements in processing or reporting transactions. Also, the projection to the future of any evaluation of the fairness of the presentation of the description, or conclusions about the suitability of the design or operating effectiveness of the controls to achieve the related control objectives, is subject to the risk that controls at a service organization may become ineffective.</w:t>
      </w:r>
    </w:p>
    <w:p>
      <w:pPr>
        <w:pStyle w:val="Normal"/>
        <w:spacing w:before="91" w:after="0"/>
        <w:ind w:left="1736" w:right="0" w:hanging="0"/>
        <w:jc w:val="left"/>
        <w:rPr>
          <w:rFonts w:ascii="Arial" w:hAnsi="Arial"/>
          <w:b/>
          <w:b/>
          <w:sz w:val="15"/>
        </w:rPr>
      </w:pPr>
      <w:r>
        <w:rPr>
          <w:rFonts w:ascii="Arial" w:hAnsi="Arial"/>
          <w:b/>
          <w:sz w:val="15"/>
        </w:rPr>
        <w:t>Description</w:t>
      </w:r>
      <w:r>
        <w:rPr>
          <w:rFonts w:ascii="Arial" w:hAnsi="Arial"/>
          <w:b/>
          <w:spacing w:val="3"/>
          <w:sz w:val="15"/>
        </w:rPr>
      </w:r>
      <w:r>
        <w:rPr>
          <w:rFonts w:ascii="Arial" w:hAnsi="Arial"/>
          <w:b/>
          <w:sz w:val="15"/>
        </w:rPr>
        <w:t>of</w:t>
      </w:r>
      <w:r>
        <w:rPr>
          <w:rFonts w:ascii="Arial" w:hAnsi="Arial"/>
          <w:b/>
          <w:spacing w:val="3"/>
          <w:sz w:val="15"/>
        </w:rPr>
      </w:r>
      <w:r>
        <w:rPr>
          <w:rFonts w:ascii="Arial" w:hAnsi="Arial"/>
          <w:b/>
          <w:sz w:val="15"/>
        </w:rPr>
        <w:t>tests</w:t>
      </w:r>
      <w:r>
        <w:rPr>
          <w:rFonts w:ascii="Arial" w:hAnsi="Arial"/>
          <w:b/>
          <w:spacing w:val="3"/>
          <w:sz w:val="15"/>
        </w:rPr>
      </w:r>
      <w:r>
        <w:rPr>
          <w:rFonts w:ascii="Arial" w:hAnsi="Arial"/>
          <w:b/>
          <w:sz w:val="15"/>
        </w:rPr>
        <w:t>of</w:t>
      </w:r>
      <w:r>
        <w:rPr>
          <w:rFonts w:ascii="Arial" w:hAnsi="Arial"/>
          <w:b/>
          <w:spacing w:val="3"/>
          <w:sz w:val="15"/>
        </w:rPr>
      </w:r>
      <w:r>
        <w:rPr>
          <w:rFonts w:ascii="Arial" w:hAnsi="Arial"/>
          <w:b/>
          <w:spacing w:val="-2"/>
          <w:sz w:val="15"/>
        </w:rPr>
        <w:t>controls</w:t>
      </w:r>
    </w:p>
    <w:p>
      <w:pPr>
        <w:pStyle w:val="Normal"/>
        <w:spacing w:before="95" w:after="0"/>
        <w:ind w:left="1736" w:right="0" w:hanging="0"/>
        <w:jc w:val="left"/>
        <w:rPr>
          <w:rFonts w:ascii="Arial" w:hAnsi="Arial"/>
          <w:sz w:val="15"/>
        </w:rPr>
      </w:pPr>
      <w:r>
        <w:rPr>
          <w:rFonts w:ascii="Arial" w:hAnsi="Arial"/>
          <w:sz w:val="15"/>
        </w:rPr>
        <w:t>The</w:t>
      </w:r>
      <w:r>
        <w:rPr>
          <w:rFonts w:ascii="Arial" w:hAnsi="Arial"/>
          <w:spacing w:val="-3"/>
          <w:sz w:val="15"/>
        </w:rPr>
      </w:r>
      <w:r>
        <w:rPr>
          <w:rFonts w:ascii="Arial" w:hAnsi="Arial"/>
          <w:sz w:val="15"/>
        </w:rPr>
        <w:t>specific</w:t>
      </w:r>
      <w:r>
        <w:rPr>
          <w:rFonts w:ascii="Arial" w:hAnsi="Arial"/>
          <w:spacing w:val="-1"/>
          <w:sz w:val="15"/>
        </w:rPr>
      </w:r>
      <w:r>
        <w:rPr>
          <w:rFonts w:ascii="Arial" w:hAnsi="Arial"/>
          <w:sz w:val="15"/>
        </w:rPr>
        <w:t>controls</w:t>
      </w:r>
      <w:r>
        <w:rPr>
          <w:rFonts w:ascii="Arial" w:hAnsi="Arial"/>
          <w:spacing w:val="-1"/>
          <w:sz w:val="15"/>
        </w:rPr>
      </w:r>
      <w:r>
        <w:rPr>
          <w:rFonts w:ascii="Arial" w:hAnsi="Arial"/>
          <w:sz w:val="15"/>
        </w:rPr>
        <w:t>tested</w:t>
      </w:r>
      <w:r>
        <w:rPr>
          <w:rFonts w:ascii="Arial" w:hAnsi="Arial"/>
          <w:spacing w:val="-3"/>
          <w:sz w:val="15"/>
        </w:rPr>
      </w:r>
      <w:r>
        <w:rPr>
          <w:rFonts w:ascii="Arial" w:hAnsi="Arial"/>
          <w:sz w:val="15"/>
        </w:rPr>
        <w:t>and</w:t>
      </w:r>
      <w:r>
        <w:rPr>
          <w:rFonts w:ascii="Arial" w:hAnsi="Arial"/>
          <w:spacing w:val="-2"/>
          <w:sz w:val="15"/>
        </w:rPr>
      </w:r>
      <w:r>
        <w:rPr>
          <w:rFonts w:ascii="Arial" w:hAnsi="Arial"/>
          <w:sz w:val="15"/>
        </w:rPr>
        <w:t>the</w:t>
      </w:r>
      <w:r>
        <w:rPr>
          <w:rFonts w:ascii="Arial" w:hAnsi="Arial"/>
          <w:spacing w:val="-2"/>
          <w:sz w:val="15"/>
        </w:rPr>
      </w:r>
      <w:r>
        <w:rPr>
          <w:rFonts w:ascii="Arial" w:hAnsi="Arial"/>
          <w:sz w:val="15"/>
        </w:rPr>
        <w:t>nature,</w:t>
      </w:r>
      <w:r>
        <w:rPr>
          <w:rFonts w:ascii="Arial" w:hAnsi="Arial"/>
          <w:spacing w:val="-3"/>
          <w:sz w:val="15"/>
        </w:rPr>
      </w:r>
      <w:r>
        <w:rPr>
          <w:rFonts w:ascii="Arial" w:hAnsi="Arial"/>
          <w:sz w:val="15"/>
        </w:rPr>
        <w:t>timing,</w:t>
      </w:r>
      <w:r>
        <w:rPr>
          <w:rFonts w:ascii="Arial" w:hAnsi="Arial"/>
          <w:spacing w:val="-2"/>
          <w:sz w:val="15"/>
        </w:rPr>
      </w:r>
      <w:r>
        <w:rPr>
          <w:rFonts w:ascii="Arial" w:hAnsi="Arial"/>
          <w:sz w:val="15"/>
        </w:rPr>
        <w:t>and</w:t>
      </w:r>
      <w:r>
        <w:rPr>
          <w:rFonts w:ascii="Arial" w:hAnsi="Arial"/>
          <w:spacing w:val="-2"/>
          <w:sz w:val="15"/>
        </w:rPr>
      </w:r>
      <w:r>
        <w:rPr>
          <w:rFonts w:ascii="Arial" w:hAnsi="Arial"/>
          <w:sz w:val="15"/>
        </w:rPr>
        <w:t>results</w:t>
      </w:r>
      <w:r>
        <w:rPr>
          <w:rFonts w:ascii="Arial" w:hAnsi="Arial"/>
          <w:spacing w:val="-1"/>
          <w:sz w:val="15"/>
        </w:rPr>
      </w:r>
      <w:r>
        <w:rPr>
          <w:rFonts w:ascii="Arial" w:hAnsi="Arial"/>
          <w:sz w:val="15"/>
        </w:rPr>
        <w:t>of</w:t>
      </w:r>
      <w:r>
        <w:rPr>
          <w:rFonts w:ascii="Arial" w:hAnsi="Arial"/>
          <w:spacing w:val="-3"/>
          <w:sz w:val="15"/>
        </w:rPr>
      </w:r>
      <w:r>
        <w:rPr>
          <w:rFonts w:ascii="Arial" w:hAnsi="Arial"/>
          <w:sz w:val="15"/>
        </w:rPr>
        <w:t>those</w:t>
      </w:r>
      <w:r>
        <w:rPr>
          <w:rFonts w:ascii="Arial" w:hAnsi="Arial"/>
          <w:spacing w:val="-2"/>
          <w:sz w:val="15"/>
        </w:rPr>
      </w:r>
      <w:r>
        <w:rPr>
          <w:rFonts w:ascii="Arial" w:hAnsi="Arial"/>
          <w:sz w:val="15"/>
        </w:rPr>
        <w:t>tests</w:t>
      </w:r>
      <w:r>
        <w:rPr>
          <w:rFonts w:ascii="Arial" w:hAnsi="Arial"/>
          <w:spacing w:val="-1"/>
          <w:sz w:val="15"/>
        </w:rPr>
      </w:r>
      <w:r>
        <w:rPr>
          <w:rFonts w:ascii="Arial" w:hAnsi="Arial"/>
          <w:sz w:val="15"/>
        </w:rPr>
        <w:t>are</w:t>
      </w:r>
      <w:r>
        <w:rPr>
          <w:rFonts w:ascii="Arial" w:hAnsi="Arial"/>
          <w:spacing w:val="-2"/>
          <w:sz w:val="15"/>
        </w:rPr>
      </w:r>
      <w:r>
        <w:rPr>
          <w:rFonts w:ascii="Arial" w:hAnsi="Arial"/>
          <w:sz w:val="15"/>
        </w:rPr>
        <w:t>listed</w:t>
      </w:r>
      <w:r>
        <w:rPr>
          <w:rFonts w:ascii="Arial" w:hAnsi="Arial"/>
          <w:spacing w:val="-2"/>
          <w:sz w:val="15"/>
        </w:rPr>
      </w:r>
      <w:r>
        <w:rPr>
          <w:rFonts w:ascii="Arial" w:hAnsi="Arial"/>
          <w:sz w:val="15"/>
        </w:rPr>
        <w:t>in Section</w:t>
      </w:r>
      <w:r>
        <w:rPr>
          <w:rFonts w:ascii="Arial" w:hAnsi="Arial"/>
          <w:spacing w:val="-2"/>
          <w:sz w:val="15"/>
        </w:rPr>
      </w:r>
      <w:r>
        <w:rPr>
          <w:rFonts w:ascii="Arial" w:hAnsi="Arial"/>
          <w:sz w:val="15"/>
        </w:rPr>
        <w:t>4,</w:t>
      </w:r>
      <w:r>
        <w:rPr>
          <w:rFonts w:ascii="Arial" w:hAnsi="Arial"/>
          <w:spacing w:val="-3"/>
          <w:sz w:val="15"/>
        </w:rPr>
      </w:r>
      <w:r>
        <w:rPr>
          <w:rFonts w:ascii="Arial" w:hAnsi="Arial"/>
          <w:spacing w:val="-5"/>
          <w:sz w:val="15"/>
        </w:rPr>
        <w:t>the</w:t>
      </w:r>
    </w:p>
    <w:p>
      <w:pPr>
        <w:pStyle w:val="Normal"/>
        <w:spacing w:before="4" w:after="0"/>
        <w:ind w:left="1736" w:right="0" w:hanging="0"/>
        <w:jc w:val="left"/>
        <w:rPr>
          <w:rFonts w:ascii="Arial" w:hAnsi="Arial"/>
          <w:sz w:val="15"/>
        </w:rPr>
      </w:pPr>
      <w:r>
        <w:rPr>
          <w:rFonts w:ascii="Arial" w:hAnsi="Arial"/>
          <w:sz w:val="15"/>
        </w:rPr>
        <w:t>“</w:t>
      </w:r>
      <w:r>
        <w:rPr>
          <w:rFonts w:ascii="Arial" w:hAnsi="Arial"/>
          <w:sz w:val="15"/>
        </w:rPr>
        <w:t>Testing</w:t>
      </w:r>
      <w:r>
        <w:rPr>
          <w:rFonts w:ascii="Arial" w:hAnsi="Arial"/>
          <w:spacing w:val="3"/>
          <w:sz w:val="15"/>
        </w:rPr>
      </w:r>
      <w:r>
        <w:rPr>
          <w:rFonts w:ascii="Arial" w:hAnsi="Arial"/>
          <w:spacing w:val="-2"/>
          <w:sz w:val="15"/>
        </w:rPr>
        <w:t>Matrices.”</w:t>
      </w:r>
    </w:p>
    <w:p>
      <w:pPr>
        <w:pStyle w:val="TextBody"/>
        <w:rPr>
          <w:rFonts w:ascii="Arial" w:hAnsi="Arial"/>
          <w:sz w:val="20"/>
        </w:rPr>
      </w:pPr>
      <w:r>
        <w:rPr>
          <w:rFonts w:ascii="Arial" w:hAnsi="Arial"/>
          <w:sz w:val="20"/>
        </w:rPr>
      </w:r>
    </w:p>
    <w:p>
      <w:pPr>
        <w:pStyle w:val="TextBody"/>
        <w:spacing w:before="99" w:after="0"/>
        <w:rPr>
          <w:rFonts w:ascii="Arial" w:hAnsi="Arial"/>
          <w:sz w:val="20"/>
        </w:rPr>
      </w:pPr>
      <w:r>
        <w:rPr>
          <w:rFonts w:ascii="Arial" w:hAnsi="Arial"/>
          <w:sz w:val="20"/>
        </w:rPr>
        <mc:AlternateContent>
          <mc:Choice Requires="wps">
            <w:drawing>
              <wp:anchor behindDoc="1" distT="0" distB="0" distL="0" distR="0" simplePos="0" locked="0" layoutInCell="0" allowOverlap="1" relativeHeight="32">
                <wp:simplePos x="0" y="0"/>
                <wp:positionH relativeFrom="page">
                  <wp:posOffset>1753870</wp:posOffset>
                </wp:positionH>
                <wp:positionV relativeFrom="paragraph">
                  <wp:posOffset>224155</wp:posOffset>
                </wp:positionV>
                <wp:extent cx="4604385" cy="14605"/>
                <wp:effectExtent l="0" t="0" r="0" b="0"/>
                <wp:wrapTopAndBottom/>
                <wp:docPr id="24" name="Graphic 553"/>
                <a:graphic xmlns:a="http://schemas.openxmlformats.org/drawingml/2006/main">
                  <a:graphicData uri="http://schemas.microsoft.com/office/word/2010/wordprocessingShape">
                    <wps:wsp>
                      <wps:cNvSpPr/>
                      <wps:spPr>
                        <a:xfrm>
                          <a:off x="0" y="0"/>
                          <a:ext cx="4604400" cy="14760"/>
                        </a:xfrm>
                        <a:custGeom>
                          <a:avLst/>
                          <a:gdLst/>
                          <a:ahLst/>
                          <a:rect l="l" t="t" r="r" b="b"/>
                          <a:pathLst>
                            <a:path w="4604385" h="14604">
                              <a:moveTo>
                                <a:pt x="4338294" y="9334"/>
                              </a:moveTo>
                              <a:lnTo>
                                <a:pt x="3102775" y="9334"/>
                              </a:lnTo>
                              <a:lnTo>
                                <a:pt x="3088830" y="9334"/>
                              </a:lnTo>
                              <a:lnTo>
                                <a:pt x="0" y="9334"/>
                              </a:lnTo>
                              <a:lnTo>
                                <a:pt x="0" y="13995"/>
                              </a:lnTo>
                              <a:lnTo>
                                <a:pt x="3088792" y="13995"/>
                              </a:lnTo>
                              <a:lnTo>
                                <a:pt x="3102775" y="13995"/>
                              </a:lnTo>
                              <a:lnTo>
                                <a:pt x="4338294" y="13995"/>
                              </a:lnTo>
                              <a:lnTo>
                                <a:pt x="4338294" y="9334"/>
                              </a:lnTo>
                              <a:close/>
                            </a:path>
                            <a:path w="4604385" h="14604">
                              <a:moveTo>
                                <a:pt x="4338294" y="0"/>
                              </a:moveTo>
                              <a:lnTo>
                                <a:pt x="3102775" y="0"/>
                              </a:lnTo>
                              <a:lnTo>
                                <a:pt x="3088830" y="0"/>
                              </a:lnTo>
                              <a:lnTo>
                                <a:pt x="0" y="0"/>
                              </a:lnTo>
                              <a:lnTo>
                                <a:pt x="0" y="4660"/>
                              </a:lnTo>
                              <a:lnTo>
                                <a:pt x="3088792" y="4660"/>
                              </a:lnTo>
                              <a:lnTo>
                                <a:pt x="3102775" y="4660"/>
                              </a:lnTo>
                              <a:lnTo>
                                <a:pt x="4338294" y="4660"/>
                              </a:lnTo>
                              <a:lnTo>
                                <a:pt x="4338294" y="0"/>
                              </a:lnTo>
                              <a:close/>
                            </a:path>
                            <a:path w="4604385" h="14604">
                              <a:moveTo>
                                <a:pt x="4604105" y="9334"/>
                              </a:moveTo>
                              <a:lnTo>
                                <a:pt x="4352379" y="9334"/>
                              </a:lnTo>
                              <a:lnTo>
                                <a:pt x="4338396" y="9334"/>
                              </a:lnTo>
                              <a:lnTo>
                                <a:pt x="4338396" y="13995"/>
                              </a:lnTo>
                              <a:lnTo>
                                <a:pt x="4352379" y="13995"/>
                              </a:lnTo>
                              <a:lnTo>
                                <a:pt x="4604105" y="13995"/>
                              </a:lnTo>
                              <a:lnTo>
                                <a:pt x="4604105" y="9334"/>
                              </a:lnTo>
                              <a:close/>
                            </a:path>
                            <a:path w="4604385" h="14604">
                              <a:moveTo>
                                <a:pt x="4604105" y="0"/>
                              </a:moveTo>
                              <a:lnTo>
                                <a:pt x="4352379" y="0"/>
                              </a:lnTo>
                              <a:lnTo>
                                <a:pt x="4338396" y="0"/>
                              </a:lnTo>
                              <a:lnTo>
                                <a:pt x="4338396" y="4660"/>
                              </a:lnTo>
                              <a:lnTo>
                                <a:pt x="4352379" y="4660"/>
                              </a:lnTo>
                              <a:lnTo>
                                <a:pt x="4604105" y="4660"/>
                              </a:lnTo>
                              <a:lnTo>
                                <a:pt x="460410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TextBody"/>
        <w:spacing w:before="75" w:after="0"/>
        <w:rPr>
          <w:rFonts w:ascii="Arial" w:hAnsi="Arial"/>
          <w:sz w:val="13"/>
        </w:rPr>
      </w:pPr>
      <w:r>
        <w:rPr>
          <w:rFonts w:ascii="Arial" w:hAnsi="Arial"/>
          <w:sz w:val="13"/>
        </w:rPr>
      </w:r>
    </w:p>
    <w:p>
      <w:pPr>
        <w:sectPr>
          <w:headerReference w:type="default" r:id="rId10"/>
          <w:type w:val="nextPage"/>
          <w:pgSz w:w="12240" w:h="15840"/>
          <w:pgMar w:left="1080" w:right="720" w:gutter="0" w:header="463" w:top="1420" w:footer="0" w:bottom="2687"/>
          <w:pgNumType w:fmt="decimal"/>
          <w:formProt w:val="false"/>
          <w:textDirection w:val="lrTb"/>
          <w:docGrid w:type="default" w:linePitch="100" w:charSpace="4096"/>
        </w:sectPr>
        <w:pStyle w:val="Normal"/>
        <w:tabs>
          <w:tab w:val="clear" w:pos="720"/>
          <w:tab w:val="left" w:pos="4965" w:leader="none"/>
        </w:tabs>
        <w:spacing w:before="0" w:after="0"/>
        <w:ind w:left="5" w:right="0" w:hanging="0"/>
        <w:jc w:val="center"/>
        <w:rPr>
          <w:rFonts w:ascii="Arial" w:hAnsi="Arial"/>
          <w:sz w:val="15"/>
        </w:rPr>
      </w:pPr>
      <w:r>
        <w:rPr>
          <w:rFonts w:ascii="Arial" w:hAnsi="Arial"/>
          <w:b/>
          <w:w w:val="105"/>
          <w:position w:val="1"/>
          <w:sz w:val="13"/>
        </w:rPr>
        <w:t>Hart</w:t>
      </w:r>
      <w:r>
        <w:rPr>
          <w:rFonts w:ascii="Arial" w:hAnsi="Arial"/>
          <w:b/>
          <w:spacing w:val="-2"/>
          <w:w w:val="105"/>
          <w:position w:val="1"/>
          <w:sz w:val="13"/>
        </w:rPr>
      </w:r>
      <w:r>
        <w:rPr>
          <w:rFonts w:ascii="Arial" w:hAnsi="Arial"/>
          <w:b/>
          <w:w w:val="105"/>
          <w:position w:val="1"/>
          <w:sz w:val="13"/>
        </w:rPr>
        <w:t>Halsey,</w:t>
      </w:r>
      <w:r>
        <w:rPr>
          <w:rFonts w:ascii="Arial" w:hAnsi="Arial"/>
          <w:b/>
          <w:spacing w:val="-4"/>
          <w:w w:val="105"/>
          <w:position w:val="1"/>
          <w:sz w:val="13"/>
        </w:rPr>
      </w:r>
      <w:r>
        <w:rPr>
          <w:rFonts w:ascii="Arial" w:hAnsi="Arial"/>
          <w:b/>
          <w:w w:val="105"/>
          <w:position w:val="1"/>
          <w:sz w:val="13"/>
        </w:rPr>
        <w:t>LLC</w:t>
      </w:r>
      <w:r>
        <w:rPr>
          <w:rFonts w:ascii="Arial" w:hAnsi="Arial"/>
          <w:b/>
          <w:spacing w:val="-1"/>
          <w:w w:val="105"/>
          <w:position w:val="1"/>
          <w:sz w:val="13"/>
        </w:rPr>
      </w:r>
      <w:r>
        <w:rPr>
          <w:rFonts w:ascii="Arial" w:hAnsi="Arial"/>
          <w:b/>
          <w:w w:val="105"/>
          <w:position w:val="1"/>
          <w:sz w:val="13"/>
        </w:rPr>
        <w:t>dba</w:t>
      </w:r>
      <w:r>
        <w:rPr>
          <w:rFonts w:ascii="Arial" w:hAnsi="Arial"/>
          <w:b/>
          <w:spacing w:val="-2"/>
          <w:w w:val="105"/>
          <w:position w:val="1"/>
          <w:sz w:val="13"/>
        </w:rPr>
      </w:r>
      <w:r>
        <w:rPr>
          <w:rFonts w:ascii="Arial" w:hAnsi="Arial"/>
          <w:b/>
          <w:w w:val="105"/>
          <w:position w:val="1"/>
          <w:sz w:val="13"/>
        </w:rPr>
        <w:t>Extra</w:t>
      </w:r>
      <w:r>
        <w:rPr>
          <w:rFonts w:ascii="Arial" w:hAnsi="Arial"/>
          <w:b/>
          <w:spacing w:val="-4"/>
          <w:w w:val="105"/>
          <w:position w:val="1"/>
          <w:sz w:val="13"/>
        </w:rPr>
      </w:r>
      <w:r>
        <w:rPr>
          <w:rFonts w:ascii="Arial" w:hAnsi="Arial"/>
          <w:b/>
          <w:w w:val="105"/>
          <w:position w:val="1"/>
          <w:sz w:val="13"/>
        </w:rPr>
        <w:t>Duty</w:t>
      </w:r>
      <w:r>
        <w:rPr>
          <w:rFonts w:ascii="Arial" w:hAnsi="Arial"/>
          <w:b/>
          <w:spacing w:val="-1"/>
          <w:w w:val="105"/>
          <w:position w:val="1"/>
          <w:sz w:val="13"/>
        </w:rPr>
      </w:r>
      <w:r>
        <w:rPr>
          <w:rFonts w:ascii="Arial" w:hAnsi="Arial"/>
          <w:b/>
          <w:spacing w:val="-2"/>
          <w:w w:val="105"/>
          <w:position w:val="1"/>
          <w:sz w:val="13"/>
        </w:rPr>
        <w:t>Solutions</w:t>
      </w:r>
      <w:r>
        <w:rPr>
          <w:rFonts w:ascii="Arial" w:hAnsi="Arial"/>
          <w:b/>
          <w:position w:val="1"/>
          <w:sz w:val="13"/>
        </w:rPr>
      </w:r>
      <w:r>
        <w:rPr>
          <w:rFonts w:ascii="Arial" w:hAnsi="Arial"/>
          <w:w w:val="105"/>
          <w:position w:val="1"/>
          <w:sz w:val="13"/>
        </w:rPr>
        <w:t>Proprietary</w:t>
      </w:r>
      <w:r>
        <w:rPr>
          <w:rFonts w:ascii="Arial" w:hAnsi="Arial"/>
          <w:spacing w:val="-3"/>
          <w:w w:val="105"/>
          <w:position w:val="1"/>
          <w:sz w:val="13"/>
        </w:rPr>
      </w:r>
      <w:r>
        <w:rPr>
          <w:rFonts w:ascii="Arial" w:hAnsi="Arial"/>
          <w:w w:val="105"/>
          <w:position w:val="1"/>
          <w:sz w:val="13"/>
        </w:rPr>
        <w:t>and</w:t>
      </w:r>
      <w:r>
        <w:rPr>
          <w:rFonts w:ascii="Arial" w:hAnsi="Arial"/>
          <w:spacing w:val="-2"/>
          <w:w w:val="105"/>
          <w:position w:val="1"/>
          <w:sz w:val="13"/>
        </w:rPr>
      </w:r>
      <w:r>
        <w:rPr>
          <w:rFonts w:ascii="Arial" w:hAnsi="Arial"/>
          <w:w w:val="105"/>
          <w:position w:val="1"/>
          <w:sz w:val="13"/>
        </w:rPr>
        <w:t>Confidential</w:t>
      </w:r>
      <w:r>
        <w:rPr>
          <w:rFonts w:ascii="Arial" w:hAnsi="Arial"/>
          <w:spacing w:val="40"/>
          <w:w w:val="105"/>
          <w:position w:val="1"/>
          <w:sz w:val="13"/>
        </w:rPr>
      </w:r>
      <w:r>
        <w:rPr>
          <w:rFonts w:ascii="Arial" w:hAnsi="Arial"/>
          <w:spacing w:val="-10"/>
          <w:w w:val="105"/>
          <w:sz w:val="15"/>
        </w:rPr>
        <w:t>3</w:t>
      </w:r>
    </w:p>
    <w:p>
      <w:pPr>
        <w:pStyle w:val="TextBody"/>
        <w:rPr>
          <w:rFonts w:ascii="Arial" w:hAnsi="Arial"/>
          <w:sz w:val="20"/>
        </w:rPr>
      </w:pPr>
      <w:r>
        <w:rPr>
          <w:rFonts w:ascii="Arial" w:hAnsi="Arial"/>
          <w:sz w:val="20"/>
        </w:rPr>
      </w:r>
    </w:p>
    <w:p>
      <w:pPr>
        <w:pStyle w:val="TextBody"/>
        <w:spacing w:before="99" w:after="0"/>
        <w:rPr>
          <w:rFonts w:ascii="Arial" w:hAnsi="Arial"/>
          <w:sz w:val="20"/>
        </w:rPr>
      </w:pPr>
      <w:r>
        <w:rPr>
          <w:rFonts w:ascii="Arial" w:hAnsi="Arial"/>
          <w:sz w:val="20"/>
        </w:rPr>
      </w:r>
    </w:p>
    <w:p>
      <w:pPr>
        <w:pStyle w:val="Normal"/>
        <w:spacing w:lineRule="auto" w:line="240"/>
        <w:ind w:left="6826" w:right="0" w:hanging="0"/>
        <w:rPr>
          <w:rFonts w:ascii="Arial" w:hAnsi="Arial"/>
          <w:sz w:val="20"/>
        </w:rPr>
      </w:pPr>
      <w:r>
        <w:rPr/>
        <w:drawing>
          <wp:inline distT="0" distB="0" distL="0" distR="0">
            <wp:extent cx="1139190" cy="634365"/>
            <wp:effectExtent l="0" t="0" r="0" b="0"/>
            <wp:docPr id="28" name="Image 5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554" descr=""/>
                    <pic:cNvPicPr>
                      <a:picLocks noChangeAspect="1" noChangeArrowheads="1"/>
                    </pic:cNvPicPr>
                  </pic:nvPicPr>
                  <pic:blipFill>
                    <a:blip r:embed="rId66"/>
                    <a:stretch>
                      <a:fillRect/>
                    </a:stretch>
                  </pic:blipFill>
                  <pic:spPr bwMode="auto">
                    <a:xfrm>
                      <a:off x="0" y="0"/>
                      <a:ext cx="1139190" cy="634365"/>
                    </a:xfrm>
                    <a:prstGeom prst="rect">
                      <a:avLst/>
                    </a:prstGeom>
                  </pic:spPr>
                </pic:pic>
              </a:graphicData>
            </a:graphic>
          </wp:inline>
        </w:drawing>
      </w:r>
    </w:p>
    <w:p>
      <w:pPr>
        <w:pStyle w:val="TextBody"/>
        <w:rPr>
          <w:rFonts w:ascii="Arial" w:hAnsi="Arial"/>
          <w:sz w:val="15"/>
        </w:rPr>
      </w:pPr>
      <w:r>
        <w:rPr>
          <w:rFonts w:ascii="Arial" w:hAnsi="Arial"/>
          <w:sz w:val="15"/>
        </w:rPr>
      </w:r>
    </w:p>
    <w:p>
      <w:pPr>
        <w:pStyle w:val="TextBody"/>
        <w:spacing w:before="9" w:after="0"/>
        <w:rPr>
          <w:rFonts w:ascii="Arial" w:hAnsi="Arial"/>
          <w:sz w:val="15"/>
        </w:rPr>
      </w:pPr>
      <w:r>
        <w:rPr>
          <w:rFonts w:ascii="Arial" w:hAnsi="Arial"/>
          <w:sz w:val="15"/>
        </w:rPr>
      </w:r>
    </w:p>
    <w:p>
      <w:pPr>
        <w:pStyle w:val="Normal"/>
        <w:spacing w:before="0" w:after="0"/>
        <w:ind w:left="1736" w:right="0" w:hanging="0"/>
        <w:jc w:val="left"/>
        <w:rPr>
          <w:rFonts w:ascii="Arial" w:hAnsi="Arial"/>
          <w:b/>
          <w:b/>
          <w:sz w:val="15"/>
        </w:rPr>
      </w:pPr>
      <w:r>
        <w:rPr>
          <w:rFonts w:ascii="Arial" w:hAnsi="Arial"/>
          <w:b/>
          <w:spacing w:val="-2"/>
          <w:sz w:val="15"/>
        </w:rPr>
        <w:t>Opinion</w:t>
      </w:r>
    </w:p>
    <w:p>
      <w:pPr>
        <w:pStyle w:val="Normal"/>
        <w:spacing w:before="96" w:after="0"/>
        <w:ind w:left="1736" w:right="0" w:hanging="0"/>
        <w:jc w:val="left"/>
        <w:rPr>
          <w:rFonts w:ascii="Arial" w:hAnsi="Arial"/>
          <w:sz w:val="15"/>
        </w:rPr>
      </w:pPr>
      <w:r>
        <w:rPr>
          <w:rFonts w:ascii="Arial" w:hAnsi="Arial"/>
          <w:sz w:val="15"/>
        </w:rPr>
        <w:t>In</w:t>
      </w:r>
      <w:r>
        <w:rPr>
          <w:rFonts w:ascii="Arial" w:hAnsi="Arial"/>
          <w:spacing w:val="1"/>
          <w:sz w:val="15"/>
        </w:rPr>
      </w:r>
      <w:r>
        <w:rPr>
          <w:rFonts w:ascii="Arial" w:hAnsi="Arial"/>
          <w:sz w:val="15"/>
        </w:rPr>
        <w:t>our</w:t>
      </w:r>
      <w:r>
        <w:rPr>
          <w:rFonts w:ascii="Arial" w:hAnsi="Arial"/>
          <w:spacing w:val="3"/>
          <w:sz w:val="15"/>
        </w:rPr>
      </w:r>
      <w:r>
        <w:rPr>
          <w:rFonts w:ascii="Arial" w:hAnsi="Arial"/>
          <w:sz w:val="15"/>
        </w:rPr>
        <w:t>opinion,</w:t>
      </w:r>
      <w:r>
        <w:rPr>
          <w:rFonts w:ascii="Arial" w:hAnsi="Arial"/>
          <w:spacing w:val="3"/>
          <w:sz w:val="15"/>
        </w:rPr>
      </w:r>
      <w:r>
        <w:rPr>
          <w:rFonts w:ascii="Arial" w:hAnsi="Arial"/>
          <w:sz w:val="15"/>
        </w:rPr>
        <w:t>in</w:t>
      </w:r>
      <w:r>
        <w:rPr>
          <w:rFonts w:ascii="Arial" w:hAnsi="Arial"/>
          <w:spacing w:val="3"/>
          <w:sz w:val="15"/>
        </w:rPr>
      </w:r>
      <w:r>
        <w:rPr>
          <w:rFonts w:ascii="Arial" w:hAnsi="Arial"/>
          <w:sz w:val="15"/>
        </w:rPr>
        <w:t>all material respects,</w:t>
      </w:r>
      <w:r>
        <w:rPr>
          <w:rFonts w:ascii="Arial" w:hAnsi="Arial"/>
          <w:spacing w:val="7"/>
          <w:sz w:val="15"/>
        </w:rPr>
      </w:r>
      <w:r>
        <w:rPr>
          <w:rFonts w:ascii="Arial" w:hAnsi="Arial"/>
          <w:sz w:val="15"/>
        </w:rPr>
        <w:t>based</w:t>
      </w:r>
      <w:r>
        <w:rPr>
          <w:rFonts w:ascii="Arial" w:hAnsi="Arial"/>
          <w:spacing w:val="2"/>
          <w:sz w:val="15"/>
        </w:rPr>
      </w:r>
      <w:r>
        <w:rPr>
          <w:rFonts w:ascii="Arial" w:hAnsi="Arial"/>
          <w:sz w:val="15"/>
        </w:rPr>
        <w:t>on</w:t>
      </w:r>
      <w:r>
        <w:rPr>
          <w:rFonts w:ascii="Arial" w:hAnsi="Arial"/>
          <w:spacing w:val="2"/>
          <w:sz w:val="15"/>
        </w:rPr>
      </w:r>
      <w:r>
        <w:rPr>
          <w:rFonts w:ascii="Arial" w:hAnsi="Arial"/>
          <w:sz w:val="15"/>
        </w:rPr>
        <w:t>the</w:t>
      </w:r>
      <w:r>
        <w:rPr>
          <w:rFonts w:ascii="Arial" w:hAnsi="Arial"/>
          <w:spacing w:val="1"/>
          <w:sz w:val="15"/>
        </w:rPr>
      </w:r>
      <w:r>
        <w:rPr>
          <w:rFonts w:ascii="Arial" w:hAnsi="Arial"/>
          <w:sz w:val="15"/>
        </w:rPr>
        <w:t>criteria</w:t>
      </w:r>
      <w:r>
        <w:rPr>
          <w:rFonts w:ascii="Arial" w:hAnsi="Arial"/>
          <w:spacing w:val="4"/>
          <w:sz w:val="15"/>
        </w:rPr>
      </w:r>
      <w:r>
        <w:rPr>
          <w:rFonts w:ascii="Arial" w:hAnsi="Arial"/>
          <w:sz w:val="15"/>
        </w:rPr>
        <w:t>described</w:t>
      </w:r>
      <w:r>
        <w:rPr>
          <w:rFonts w:ascii="Arial" w:hAnsi="Arial"/>
          <w:spacing w:val="2"/>
          <w:sz w:val="15"/>
        </w:rPr>
      </w:r>
      <w:r>
        <w:rPr>
          <w:rFonts w:ascii="Arial" w:hAnsi="Arial"/>
          <w:sz w:val="15"/>
        </w:rPr>
        <w:t>in</w:t>
      </w:r>
      <w:r>
        <w:rPr>
          <w:rFonts w:ascii="Arial" w:hAnsi="Arial"/>
          <w:spacing w:val="5"/>
          <w:sz w:val="15"/>
        </w:rPr>
      </w:r>
      <w:r>
        <w:rPr>
          <w:rFonts w:ascii="Arial" w:hAnsi="Arial"/>
          <w:sz w:val="15"/>
        </w:rPr>
        <w:t>EDS’</w:t>
      </w:r>
      <w:r>
        <w:rPr>
          <w:rFonts w:ascii="Arial" w:hAnsi="Arial"/>
          <w:spacing w:val="1"/>
          <w:sz w:val="15"/>
        </w:rPr>
      </w:r>
      <w:r>
        <w:rPr>
          <w:rFonts w:ascii="Arial" w:hAnsi="Arial"/>
          <w:spacing w:val="-2"/>
          <w:sz w:val="15"/>
        </w:rPr>
        <w:t>assertion—</w:t>
      </w:r>
    </w:p>
    <w:p>
      <w:pPr>
        <w:pStyle w:val="ListParagraph"/>
        <w:numPr>
          <w:ilvl w:val="0"/>
          <w:numId w:val="2"/>
        </w:numPr>
        <w:tabs>
          <w:tab w:val="clear" w:pos="720"/>
          <w:tab w:val="left" w:pos="2009" w:leader="none"/>
          <w:tab w:val="left" w:pos="2012" w:leader="none"/>
        </w:tabs>
        <w:spacing w:lineRule="auto" w:line="240" w:before="93" w:after="0"/>
        <w:ind w:left="2012" w:right="1819" w:hanging="276"/>
        <w:jc w:val="both"/>
        <w:rPr>
          <w:rFonts w:ascii="Arial" w:hAnsi="Arial"/>
          <w:sz w:val="15"/>
        </w:rPr>
      </w:pPr>
      <w:r>
        <w:rPr>
          <w:rFonts w:ascii="Arial" w:hAnsi="Arial"/>
          <w:sz w:val="15"/>
        </w:rPr>
        <w:t>the description fairly presents the law enforcement extra duty program administration solutions and systems that were designed and implemented throughout the period January 1, 2021 to December 31, 2021.</w:t>
      </w:r>
    </w:p>
    <w:p>
      <w:pPr>
        <w:pStyle w:val="ListParagraph"/>
        <w:numPr>
          <w:ilvl w:val="0"/>
          <w:numId w:val="2"/>
        </w:numPr>
        <w:tabs>
          <w:tab w:val="clear" w:pos="720"/>
          <w:tab w:val="left" w:pos="2009" w:leader="none"/>
          <w:tab w:val="left" w:pos="2012" w:leader="none"/>
        </w:tabs>
        <w:spacing w:lineRule="auto" w:line="240" w:before="93" w:after="0"/>
        <w:ind w:left="2012" w:right="1818" w:hanging="276"/>
        <w:jc w:val="both"/>
        <w:rPr>
          <w:rFonts w:ascii="Arial" w:hAnsi="Arial"/>
          <w:sz w:val="15"/>
        </w:rPr>
      </w:pPr>
      <w:r>
        <w:rPr>
          <w:rFonts w:ascii="Arial" w:hAnsi="Arial"/>
          <w:sz w:val="15"/>
        </w:rPr>
        <w:t>the controls related to the control objectives stated in the description were suitably designed to provide</w:t>
      </w:r>
      <w:r>
        <w:rPr>
          <w:rFonts w:ascii="Arial" w:hAnsi="Arial"/>
          <w:spacing w:val="-4"/>
          <w:sz w:val="15"/>
        </w:rPr>
      </w:r>
      <w:r>
        <w:rPr>
          <w:rFonts w:ascii="Arial" w:hAnsi="Arial"/>
          <w:sz w:val="15"/>
        </w:rPr>
        <w:t>reasonable</w:t>
      </w:r>
      <w:r>
        <w:rPr>
          <w:rFonts w:ascii="Arial" w:hAnsi="Arial"/>
          <w:spacing w:val="-3"/>
          <w:sz w:val="15"/>
        </w:rPr>
      </w:r>
      <w:r>
        <w:rPr>
          <w:rFonts w:ascii="Arial" w:hAnsi="Arial"/>
          <w:sz w:val="15"/>
        </w:rPr>
        <w:t>assurance</w:t>
      </w:r>
      <w:r>
        <w:rPr>
          <w:rFonts w:ascii="Arial" w:hAnsi="Arial"/>
          <w:spacing w:val="-3"/>
          <w:sz w:val="15"/>
        </w:rPr>
      </w:r>
      <w:r>
        <w:rPr>
          <w:rFonts w:ascii="Arial" w:hAnsi="Arial"/>
          <w:sz w:val="15"/>
        </w:rPr>
        <w:t>that</w:t>
      </w:r>
      <w:r>
        <w:rPr>
          <w:rFonts w:ascii="Arial" w:hAnsi="Arial"/>
          <w:spacing w:val="-3"/>
          <w:sz w:val="15"/>
        </w:rPr>
      </w:r>
      <w:r>
        <w:rPr>
          <w:rFonts w:ascii="Arial" w:hAnsi="Arial"/>
          <w:sz w:val="15"/>
        </w:rPr>
        <w:t>the</w:t>
      </w:r>
      <w:r>
        <w:rPr>
          <w:rFonts w:ascii="Arial" w:hAnsi="Arial"/>
          <w:spacing w:val="-3"/>
          <w:sz w:val="15"/>
        </w:rPr>
      </w:r>
      <w:r>
        <w:rPr>
          <w:rFonts w:ascii="Arial" w:hAnsi="Arial"/>
          <w:sz w:val="15"/>
        </w:rPr>
        <w:t>control</w:t>
      </w:r>
      <w:r>
        <w:rPr>
          <w:rFonts w:ascii="Arial" w:hAnsi="Arial"/>
          <w:spacing w:val="-4"/>
          <w:sz w:val="15"/>
        </w:rPr>
      </w:r>
      <w:r>
        <w:rPr>
          <w:rFonts w:ascii="Arial" w:hAnsi="Arial"/>
          <w:sz w:val="15"/>
        </w:rPr>
        <w:t>objectives</w:t>
      </w:r>
      <w:r>
        <w:rPr>
          <w:rFonts w:ascii="Arial" w:hAnsi="Arial"/>
          <w:spacing w:val="-2"/>
          <w:sz w:val="15"/>
        </w:rPr>
      </w:r>
      <w:r>
        <w:rPr>
          <w:rFonts w:ascii="Arial" w:hAnsi="Arial"/>
          <w:sz w:val="15"/>
        </w:rPr>
        <w:t>would</w:t>
      </w:r>
      <w:r>
        <w:rPr>
          <w:rFonts w:ascii="Arial" w:hAnsi="Arial"/>
          <w:spacing w:val="-3"/>
          <w:sz w:val="15"/>
        </w:rPr>
      </w:r>
      <w:r>
        <w:rPr>
          <w:rFonts w:ascii="Arial" w:hAnsi="Arial"/>
          <w:sz w:val="15"/>
        </w:rPr>
        <w:t>be</w:t>
      </w:r>
      <w:r>
        <w:rPr>
          <w:rFonts w:ascii="Arial" w:hAnsi="Arial"/>
          <w:spacing w:val="-3"/>
          <w:sz w:val="15"/>
        </w:rPr>
      </w:r>
      <w:r>
        <w:rPr>
          <w:rFonts w:ascii="Arial" w:hAnsi="Arial"/>
          <w:sz w:val="15"/>
        </w:rPr>
        <w:t>achieved</w:t>
      </w:r>
      <w:r>
        <w:rPr>
          <w:rFonts w:ascii="Arial" w:hAnsi="Arial"/>
          <w:spacing w:val="-2"/>
          <w:sz w:val="15"/>
        </w:rPr>
      </w:r>
      <w:r>
        <w:rPr>
          <w:rFonts w:ascii="Arial" w:hAnsi="Arial"/>
          <w:sz w:val="15"/>
        </w:rPr>
        <w:t>if</w:t>
      </w:r>
      <w:r>
        <w:rPr>
          <w:rFonts w:ascii="Arial" w:hAnsi="Arial"/>
          <w:spacing w:val="-3"/>
          <w:sz w:val="15"/>
        </w:rPr>
      </w:r>
      <w:r>
        <w:rPr>
          <w:rFonts w:ascii="Arial" w:hAnsi="Arial"/>
          <w:sz w:val="15"/>
        </w:rPr>
        <w:t>the</w:t>
      </w:r>
      <w:r>
        <w:rPr>
          <w:rFonts w:ascii="Arial" w:hAnsi="Arial"/>
          <w:spacing w:val="-4"/>
          <w:sz w:val="15"/>
        </w:rPr>
      </w:r>
      <w:r>
        <w:rPr>
          <w:rFonts w:ascii="Arial" w:hAnsi="Arial"/>
          <w:sz w:val="15"/>
        </w:rPr>
        <w:t>controls</w:t>
      </w:r>
      <w:r>
        <w:rPr>
          <w:rFonts w:ascii="Arial" w:hAnsi="Arial"/>
          <w:spacing w:val="-2"/>
          <w:sz w:val="15"/>
        </w:rPr>
      </w:r>
      <w:r>
        <w:rPr>
          <w:rFonts w:ascii="Arial" w:hAnsi="Arial"/>
          <w:sz w:val="15"/>
        </w:rPr>
        <w:t>operated effectively throughout the period January 1, 2021 to December 31, 2021 and sub service organizations and user entities applied the complementary controls assumed in the design of EDS’ controls throughout the period January 1, 2021 to December 31, 2021.</w:t>
      </w:r>
    </w:p>
    <w:p>
      <w:pPr>
        <w:pStyle w:val="ListParagraph"/>
        <w:numPr>
          <w:ilvl w:val="0"/>
          <w:numId w:val="2"/>
        </w:numPr>
        <w:tabs>
          <w:tab w:val="clear" w:pos="720"/>
          <w:tab w:val="left" w:pos="2010" w:leader="none"/>
          <w:tab w:val="left" w:pos="2012" w:leader="none"/>
        </w:tabs>
        <w:spacing w:lineRule="auto" w:line="240" w:before="92" w:after="0"/>
        <w:ind w:left="2012" w:right="1817" w:hanging="276"/>
        <w:jc w:val="both"/>
        <w:rPr>
          <w:rFonts w:ascii="Arial" w:hAnsi="Arial"/>
          <w:sz w:val="15"/>
        </w:rPr>
      </w:pPr>
      <w:r>
        <w:rPr>
          <w:rFonts w:ascii="Arial" w:hAnsi="Arial"/>
          <w:sz w:val="15"/>
        </w:rPr>
        <w:t>the controls operated effectively to provide reasonable assurance that the control objectives stated in the description were achieved throughout the period January 1, 2021 to December 31, 2021 if complementary sub service organization controls and complementary user entity controls assumed in the design of EDS’ controls operated effectively throughout the period January 1, 2021 to December 31, 2021.</w:t>
      </w:r>
    </w:p>
    <w:p>
      <w:pPr>
        <w:pStyle w:val="Normal"/>
        <w:spacing w:before="91" w:after="0"/>
        <w:ind w:left="1736" w:right="0" w:hanging="0"/>
        <w:jc w:val="left"/>
        <w:rPr>
          <w:rFonts w:ascii="Arial" w:hAnsi="Arial"/>
          <w:b/>
          <w:b/>
          <w:sz w:val="15"/>
        </w:rPr>
      </w:pPr>
      <w:r>
        <w:rPr>
          <w:rFonts w:ascii="Arial" w:hAnsi="Arial"/>
          <w:b/>
          <w:sz w:val="15"/>
        </w:rPr>
        <w:t>Restricted</w:t>
      </w:r>
      <w:r>
        <w:rPr>
          <w:rFonts w:ascii="Arial" w:hAnsi="Arial"/>
          <w:b/>
          <w:spacing w:val="9"/>
          <w:sz w:val="15"/>
        </w:rPr>
      </w:r>
      <w:r>
        <w:rPr>
          <w:rFonts w:ascii="Arial" w:hAnsi="Arial"/>
          <w:b/>
          <w:spacing w:val="-5"/>
          <w:sz w:val="15"/>
        </w:rPr>
        <w:t>use</w:t>
      </w:r>
    </w:p>
    <w:p>
      <w:pPr>
        <w:pStyle w:val="Normal"/>
        <w:spacing w:lineRule="auto" w:line="240" w:before="95" w:after="0"/>
        <w:ind w:left="1736" w:right="1817" w:hanging="0"/>
        <w:jc w:val="both"/>
        <w:rPr>
          <w:rFonts w:ascii="Arial" w:hAnsi="Arial"/>
          <w:sz w:val="15"/>
        </w:rPr>
      </w:pPr>
      <w:r>
        <w:rPr>
          <w:rFonts w:ascii="Arial" w:hAnsi="Arial"/>
          <w:sz w:val="15"/>
        </w:rPr>
        <w:t>This report, including the description of tests of controls and results thereof in Section 4, is intended solely for the information and use of management of EDS, user entities of EDS’ law enforcement extra duty program administration solutions and systems during some or all of the period January 1, 2021 to December 31, 2021, and their auditors who audit and report on such user entities’ financial statements or internal control over financial reporting and have a sufficient understanding to consider it, along with other information, including information about controls implemented by user entities themselves, when assessing the risks of material misstatement of user entities’ financial statements. This report is not intended to be, and should not be, used by anyone other than the specified parties.</w:t>
      </w:r>
    </w:p>
    <w:p>
      <w:pPr>
        <w:pStyle w:val="TextBody"/>
        <w:spacing w:before="37" w:after="0"/>
        <w:rPr>
          <w:rFonts w:ascii="Arial" w:hAnsi="Arial"/>
          <w:sz w:val="15"/>
        </w:rPr>
      </w:pPr>
      <w:r>
        <w:rPr>
          <w:rFonts w:ascii="Arial" w:hAnsi="Arial"/>
          <w:sz w:val="15"/>
        </w:rPr>
      </w:r>
    </w:p>
    <w:p>
      <w:pPr>
        <w:pStyle w:val="Heading6"/>
        <w:rPr/>
      </w:pPr>
      <w:r>
        <w:rPr/>
        <w:t>The</w:t>
      </w:r>
      <w:r>
        <w:rPr>
          <w:spacing w:val="8"/>
        </w:rPr>
      </w:r>
      <w:r>
        <w:rPr/>
        <w:t>Moore</w:t>
      </w:r>
      <w:r>
        <w:rPr>
          <w:spacing w:val="6"/>
        </w:rPr>
      </w:r>
      <w:r>
        <w:rPr/>
        <w:t>Group</w:t>
      </w:r>
      <w:r>
        <w:rPr>
          <w:spacing w:val="5"/>
        </w:rPr>
      </w:r>
      <w:r>
        <w:rPr/>
        <w:t>CPA,</w:t>
      </w:r>
      <w:r>
        <w:rPr>
          <w:spacing w:val="9"/>
        </w:rPr>
      </w:r>
      <w:r>
        <w:rPr>
          <w:spacing w:val="-5"/>
        </w:rPr>
        <w:t>LLC</w:t>
      </w:r>
    </w:p>
    <w:p>
      <w:pPr>
        <w:pStyle w:val="Normal"/>
        <w:spacing w:lineRule="auto" w:line="240" w:before="108" w:after="0"/>
        <w:ind w:left="1736" w:right="7373" w:hanging="0"/>
        <w:jc w:val="left"/>
        <w:rPr>
          <w:rFonts w:ascii="Arial" w:hAnsi="Arial"/>
          <w:sz w:val="15"/>
        </w:rPr>
      </w:pPr>
      <w:r>
        <w:rPr>
          <w:rFonts w:ascii="Arial" w:hAnsi="Arial"/>
          <w:sz w:val="15"/>
        </w:rPr>
        <w:t>Nashua, NH February</w:t>
      </w:r>
      <w:r>
        <w:rPr>
          <w:rFonts w:ascii="Arial" w:hAnsi="Arial"/>
          <w:spacing w:val="-9"/>
          <w:sz w:val="15"/>
        </w:rPr>
      </w:r>
      <w:r>
        <w:rPr>
          <w:rFonts w:ascii="Arial" w:hAnsi="Arial"/>
          <w:sz w:val="15"/>
        </w:rPr>
        <w:t>4,</w:t>
      </w:r>
      <w:r>
        <w:rPr>
          <w:rFonts w:ascii="Arial" w:hAnsi="Arial"/>
          <w:spacing w:val="-8"/>
          <w:sz w:val="15"/>
        </w:rPr>
      </w:r>
      <w:r>
        <w:rPr>
          <w:rFonts w:ascii="Arial" w:hAnsi="Arial"/>
          <w:sz w:val="15"/>
        </w:rPr>
        <w:t>2022</w:t>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spacing w:before="73" w:after="0"/>
        <w:rPr>
          <w:rFonts w:ascii="Arial" w:hAnsi="Arial"/>
          <w:sz w:val="20"/>
        </w:rPr>
      </w:pPr>
      <w:r>
        <w:rPr>
          <w:rFonts w:ascii="Arial" w:hAnsi="Arial"/>
          <w:sz w:val="20"/>
        </w:rPr>
        <mc:AlternateContent>
          <mc:Choice Requires="wps">
            <w:drawing>
              <wp:anchor behindDoc="1" distT="0" distB="0" distL="0" distR="0" simplePos="0" locked="0" layoutInCell="0" allowOverlap="1" relativeHeight="33">
                <wp:simplePos x="0" y="0"/>
                <wp:positionH relativeFrom="page">
                  <wp:posOffset>1753870</wp:posOffset>
                </wp:positionH>
                <wp:positionV relativeFrom="paragraph">
                  <wp:posOffset>207645</wp:posOffset>
                </wp:positionV>
                <wp:extent cx="4604385" cy="14605"/>
                <wp:effectExtent l="0" t="0" r="0" b="0"/>
                <wp:wrapTopAndBottom/>
                <wp:docPr id="29" name="Graphic 555"/>
                <a:graphic xmlns:a="http://schemas.openxmlformats.org/drawingml/2006/main">
                  <a:graphicData uri="http://schemas.microsoft.com/office/word/2010/wordprocessingShape">
                    <wps:wsp>
                      <wps:cNvSpPr/>
                      <wps:spPr>
                        <a:xfrm>
                          <a:off x="0" y="0"/>
                          <a:ext cx="4604400" cy="14760"/>
                        </a:xfrm>
                        <a:custGeom>
                          <a:avLst/>
                          <a:gdLst/>
                          <a:ahLst/>
                          <a:rect l="l" t="t" r="r" b="b"/>
                          <a:pathLst>
                            <a:path w="4604385" h="14604">
                              <a:moveTo>
                                <a:pt x="4338294" y="9334"/>
                              </a:moveTo>
                              <a:lnTo>
                                <a:pt x="3102775" y="9334"/>
                              </a:lnTo>
                              <a:lnTo>
                                <a:pt x="3088830" y="9334"/>
                              </a:lnTo>
                              <a:lnTo>
                                <a:pt x="0" y="9334"/>
                              </a:lnTo>
                              <a:lnTo>
                                <a:pt x="0" y="13995"/>
                              </a:lnTo>
                              <a:lnTo>
                                <a:pt x="3088792" y="13995"/>
                              </a:lnTo>
                              <a:lnTo>
                                <a:pt x="3102775" y="13995"/>
                              </a:lnTo>
                              <a:lnTo>
                                <a:pt x="4338294" y="13995"/>
                              </a:lnTo>
                              <a:lnTo>
                                <a:pt x="4338294" y="9334"/>
                              </a:lnTo>
                              <a:close/>
                            </a:path>
                            <a:path w="4604385" h="14604">
                              <a:moveTo>
                                <a:pt x="4338294" y="0"/>
                              </a:moveTo>
                              <a:lnTo>
                                <a:pt x="3102775" y="0"/>
                              </a:lnTo>
                              <a:lnTo>
                                <a:pt x="3088830" y="0"/>
                              </a:lnTo>
                              <a:lnTo>
                                <a:pt x="0" y="0"/>
                              </a:lnTo>
                              <a:lnTo>
                                <a:pt x="0" y="4660"/>
                              </a:lnTo>
                              <a:lnTo>
                                <a:pt x="3088792" y="4660"/>
                              </a:lnTo>
                              <a:lnTo>
                                <a:pt x="3102775" y="4660"/>
                              </a:lnTo>
                              <a:lnTo>
                                <a:pt x="4338294" y="4660"/>
                              </a:lnTo>
                              <a:lnTo>
                                <a:pt x="4338294" y="0"/>
                              </a:lnTo>
                              <a:close/>
                            </a:path>
                            <a:path w="4604385" h="14604">
                              <a:moveTo>
                                <a:pt x="4604105" y="9334"/>
                              </a:moveTo>
                              <a:lnTo>
                                <a:pt x="4352379" y="9334"/>
                              </a:lnTo>
                              <a:lnTo>
                                <a:pt x="4338396" y="9334"/>
                              </a:lnTo>
                              <a:lnTo>
                                <a:pt x="4338396" y="13995"/>
                              </a:lnTo>
                              <a:lnTo>
                                <a:pt x="4352379" y="13995"/>
                              </a:lnTo>
                              <a:lnTo>
                                <a:pt x="4604105" y="13995"/>
                              </a:lnTo>
                              <a:lnTo>
                                <a:pt x="4604105" y="9334"/>
                              </a:lnTo>
                              <a:close/>
                            </a:path>
                            <a:path w="4604385" h="14604">
                              <a:moveTo>
                                <a:pt x="4604105" y="0"/>
                              </a:moveTo>
                              <a:lnTo>
                                <a:pt x="4352379" y="0"/>
                              </a:lnTo>
                              <a:lnTo>
                                <a:pt x="4338396" y="0"/>
                              </a:lnTo>
                              <a:lnTo>
                                <a:pt x="4338396" y="4660"/>
                              </a:lnTo>
                              <a:lnTo>
                                <a:pt x="4352379" y="4660"/>
                              </a:lnTo>
                              <a:lnTo>
                                <a:pt x="4604105" y="4660"/>
                              </a:lnTo>
                              <a:lnTo>
                                <a:pt x="460410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TextBody"/>
        <w:spacing w:before="75" w:after="0"/>
        <w:rPr>
          <w:rFonts w:ascii="Arial" w:hAnsi="Arial"/>
          <w:sz w:val="13"/>
        </w:rPr>
      </w:pPr>
      <w:r>
        <w:rPr>
          <w:rFonts w:ascii="Arial" w:hAnsi="Arial"/>
          <w:sz w:val="13"/>
        </w:rPr>
      </w:r>
    </w:p>
    <w:p>
      <w:pPr>
        <w:pStyle w:val="Normal"/>
        <w:tabs>
          <w:tab w:val="clear" w:pos="720"/>
          <w:tab w:val="left" w:pos="4965" w:leader="none"/>
        </w:tabs>
        <w:spacing w:before="0" w:after="0"/>
        <w:ind w:left="5" w:right="0" w:hanging="0"/>
        <w:jc w:val="center"/>
        <w:rPr>
          <w:rFonts w:ascii="Arial" w:hAnsi="Arial"/>
          <w:sz w:val="15"/>
        </w:rPr>
      </w:pPr>
      <w:r>
        <w:rPr>
          <w:rFonts w:ascii="Arial" w:hAnsi="Arial"/>
          <w:b/>
          <w:w w:val="105"/>
          <w:position w:val="1"/>
          <w:sz w:val="13"/>
        </w:rPr>
        <w:t>Hart</w:t>
      </w:r>
      <w:r>
        <w:rPr>
          <w:rFonts w:ascii="Arial" w:hAnsi="Arial"/>
          <w:b/>
          <w:spacing w:val="-2"/>
          <w:w w:val="105"/>
          <w:position w:val="1"/>
          <w:sz w:val="13"/>
        </w:rPr>
      </w:r>
      <w:r>
        <w:rPr>
          <w:rFonts w:ascii="Arial" w:hAnsi="Arial"/>
          <w:b/>
          <w:w w:val="105"/>
          <w:position w:val="1"/>
          <w:sz w:val="13"/>
        </w:rPr>
        <w:t>Halsey,</w:t>
      </w:r>
      <w:r>
        <w:rPr>
          <w:rFonts w:ascii="Arial" w:hAnsi="Arial"/>
          <w:b/>
          <w:spacing w:val="-4"/>
          <w:w w:val="105"/>
          <w:position w:val="1"/>
          <w:sz w:val="13"/>
        </w:rPr>
      </w:r>
      <w:r>
        <w:rPr>
          <w:rFonts w:ascii="Arial" w:hAnsi="Arial"/>
          <w:b/>
          <w:w w:val="105"/>
          <w:position w:val="1"/>
          <w:sz w:val="13"/>
        </w:rPr>
        <w:t>LLC</w:t>
      </w:r>
      <w:r>
        <w:rPr>
          <w:rFonts w:ascii="Arial" w:hAnsi="Arial"/>
          <w:b/>
          <w:spacing w:val="-1"/>
          <w:w w:val="105"/>
          <w:position w:val="1"/>
          <w:sz w:val="13"/>
        </w:rPr>
      </w:r>
      <w:r>
        <w:rPr>
          <w:rFonts w:ascii="Arial" w:hAnsi="Arial"/>
          <w:b/>
          <w:w w:val="105"/>
          <w:position w:val="1"/>
          <w:sz w:val="13"/>
        </w:rPr>
        <w:t>dba</w:t>
      </w:r>
      <w:r>
        <w:rPr>
          <w:rFonts w:ascii="Arial" w:hAnsi="Arial"/>
          <w:b/>
          <w:spacing w:val="-2"/>
          <w:w w:val="105"/>
          <w:position w:val="1"/>
          <w:sz w:val="13"/>
        </w:rPr>
      </w:r>
      <w:r>
        <w:rPr>
          <w:rFonts w:ascii="Arial" w:hAnsi="Arial"/>
          <w:b/>
          <w:w w:val="105"/>
          <w:position w:val="1"/>
          <w:sz w:val="13"/>
        </w:rPr>
        <w:t>Extra</w:t>
      </w:r>
      <w:r>
        <w:rPr>
          <w:rFonts w:ascii="Arial" w:hAnsi="Arial"/>
          <w:b/>
          <w:spacing w:val="-4"/>
          <w:w w:val="105"/>
          <w:position w:val="1"/>
          <w:sz w:val="13"/>
        </w:rPr>
      </w:r>
      <w:r>
        <w:rPr>
          <w:rFonts w:ascii="Arial" w:hAnsi="Arial"/>
          <w:b/>
          <w:w w:val="105"/>
          <w:position w:val="1"/>
          <w:sz w:val="13"/>
        </w:rPr>
        <w:t>Duty</w:t>
      </w:r>
      <w:r>
        <w:rPr>
          <w:rFonts w:ascii="Arial" w:hAnsi="Arial"/>
          <w:b/>
          <w:spacing w:val="-1"/>
          <w:w w:val="105"/>
          <w:position w:val="1"/>
          <w:sz w:val="13"/>
        </w:rPr>
      </w:r>
      <w:r>
        <w:rPr>
          <w:rFonts w:ascii="Arial" w:hAnsi="Arial"/>
          <w:b/>
          <w:spacing w:val="-2"/>
          <w:w w:val="105"/>
          <w:position w:val="1"/>
          <w:sz w:val="13"/>
        </w:rPr>
        <w:t>Solutions</w:t>
      </w:r>
      <w:r>
        <w:rPr>
          <w:rFonts w:ascii="Arial" w:hAnsi="Arial"/>
          <w:b/>
          <w:position w:val="1"/>
          <w:sz w:val="13"/>
        </w:rPr>
      </w:r>
      <w:r>
        <w:rPr>
          <w:rFonts w:ascii="Arial" w:hAnsi="Arial"/>
          <w:w w:val="105"/>
          <w:position w:val="1"/>
          <w:sz w:val="13"/>
        </w:rPr>
        <w:t>Proprietary</w:t>
      </w:r>
      <w:r>
        <w:rPr>
          <w:rFonts w:ascii="Arial" w:hAnsi="Arial"/>
          <w:spacing w:val="-3"/>
          <w:w w:val="105"/>
          <w:position w:val="1"/>
          <w:sz w:val="13"/>
        </w:rPr>
      </w:r>
      <w:r>
        <w:rPr>
          <w:rFonts w:ascii="Arial" w:hAnsi="Arial"/>
          <w:w w:val="105"/>
          <w:position w:val="1"/>
          <w:sz w:val="13"/>
        </w:rPr>
        <w:t>and</w:t>
      </w:r>
      <w:r>
        <w:rPr>
          <w:rFonts w:ascii="Arial" w:hAnsi="Arial"/>
          <w:spacing w:val="-2"/>
          <w:w w:val="105"/>
          <w:position w:val="1"/>
          <w:sz w:val="13"/>
        </w:rPr>
      </w:r>
      <w:r>
        <w:rPr>
          <w:rFonts w:ascii="Arial" w:hAnsi="Arial"/>
          <w:w w:val="105"/>
          <w:position w:val="1"/>
          <w:sz w:val="13"/>
        </w:rPr>
        <w:t>Confidential</w:t>
      </w:r>
      <w:r>
        <w:rPr>
          <w:rFonts w:ascii="Arial" w:hAnsi="Arial"/>
          <w:spacing w:val="40"/>
          <w:w w:val="105"/>
          <w:position w:val="1"/>
          <w:sz w:val="13"/>
        </w:rPr>
      </w:r>
      <w:r>
        <w:rPr>
          <w:rFonts w:ascii="Arial" w:hAnsi="Arial"/>
          <w:spacing w:val="-10"/>
          <w:w w:val="105"/>
          <w:sz w:val="15"/>
        </w:rPr>
        <w:t>4</w:t>
      </w:r>
    </w:p>
    <w:p>
      <w:r>
        <w:br w:type="page"/>
      </w:r>
    </w:p>
    <w:p>
      <w:pPr>
        <w:pStyle w:val="Heading4"/>
        <w:spacing w:before="93" w:after="0"/>
        <w:ind w:left="360" w:right="1397" w:hanging="0"/>
        <w:rPr/>
      </w:pPr>
      <w:r>
        <w:rPr/>
        <w:t>APPENDIX {{Letter}}: IT SYSTEM AND DATA SECURITY MEASURES</w:t>
      </w:r>
    </w:p>
    <w:p>
      <w:pPr>
        <w:pStyle w:val="TextBody"/>
        <w:spacing w:before="117" w:after="0"/>
        <w:ind w:left="360" w:right="1397" w:hanging="0"/>
        <w:rPr/>
      </w:pPr>
      <w:r>
        <w:rPr/>
        <w:t>EDS recognizes that the security of networks, systems and data used to deploy Cloud applications is of paramount importance. EDS is committed to continuous vigilance and effort to protect its Cloud infrastructure. EDS protects that Infrastructure by adhering to industry</w:t>
      </w:r>
      <w:r>
        <w:rPr>
          <w:spacing w:val="-5"/>
        </w:rPr>
      </w:r>
      <w:r>
        <w:rPr/>
        <w:t>best</w:t>
      </w:r>
      <w:r>
        <w:rPr>
          <w:spacing w:val="-4"/>
        </w:rPr>
      </w:r>
      <w:r>
        <w:rPr/>
        <w:t>practices,</w:t>
      </w:r>
      <w:r>
        <w:rPr>
          <w:spacing w:val="-4"/>
        </w:rPr>
      </w:r>
      <w:r>
        <w:rPr/>
        <w:t>using</w:t>
      </w:r>
      <w:r>
        <w:rPr>
          <w:spacing w:val="-4"/>
        </w:rPr>
      </w:r>
      <w:r>
        <w:rPr/>
        <w:t>state of the art</w:t>
      </w:r>
      <w:r>
        <w:rPr>
          <w:spacing w:val="-4"/>
        </w:rPr>
      </w:r>
      <w:r>
        <w:rPr/>
        <w:t>technology,</w:t>
      </w:r>
      <w:r>
        <w:rPr>
          <w:spacing w:val="-4"/>
        </w:rPr>
      </w:r>
      <w:r>
        <w:rPr/>
        <w:t>and</w:t>
      </w:r>
      <w:r>
        <w:rPr>
          <w:spacing w:val="-4"/>
        </w:rPr>
      </w:r>
      <w:r>
        <w:rPr/>
        <w:t>relying</w:t>
      </w:r>
      <w:r>
        <w:rPr>
          <w:spacing w:val="-4"/>
        </w:rPr>
      </w:r>
      <w:r>
        <w:rPr/>
        <w:t>on</w:t>
      </w:r>
      <w:r>
        <w:rPr>
          <w:spacing w:val="-4"/>
        </w:rPr>
      </w:r>
      <w:r>
        <w:rPr/>
        <w:t>proven,</w:t>
      </w:r>
      <w:r>
        <w:rPr>
          <w:spacing w:val="-4"/>
        </w:rPr>
      </w:r>
      <w:r>
        <w:rPr/>
        <w:t>reliable</w:t>
      </w:r>
      <w:r>
        <w:rPr>
          <w:spacing w:val="-2"/>
        </w:rPr>
        <w:t>partners.</w:t>
      </w:r>
    </w:p>
    <w:p>
      <w:pPr>
        <w:pStyle w:val="TextBody"/>
        <w:spacing w:before="124" w:after="0"/>
        <w:ind w:left="360" w:right="775" w:hanging="0"/>
        <w:rPr/>
      </w:pPr>
      <w:r>
        <w:rPr/>
        <w:t>In</w:t>
      </w:r>
      <w:r>
        <w:rPr>
          <w:spacing w:val="-3"/>
        </w:rPr>
      </w:r>
      <w:r>
        <w:rPr/>
        <w:t>2018,</w:t>
      </w:r>
      <w:r>
        <w:rPr>
          <w:spacing w:val="-3"/>
        </w:rPr>
      </w:r>
      <w:r>
        <w:rPr/>
        <w:t>2020</w:t>
      </w:r>
      <w:r>
        <w:rPr>
          <w:spacing w:val="-3"/>
        </w:rPr>
      </w:r>
      <w:r>
        <w:rPr/>
        <w:t>and</w:t>
      </w:r>
      <w:r>
        <w:rPr>
          <w:spacing w:val="-3"/>
        </w:rPr>
      </w:r>
      <w:r>
        <w:rPr/>
        <w:t>2022,</w:t>
      </w:r>
      <w:r>
        <w:rPr>
          <w:spacing w:val="-3"/>
        </w:rPr>
      </w:r>
      <w:r>
        <w:rPr/>
        <w:t>EDS</w:t>
      </w:r>
      <w:r>
        <w:rPr>
          <w:spacing w:val="-3"/>
        </w:rPr>
      </w:r>
      <w:r>
        <w:rPr/>
        <w:t>passed</w:t>
      </w:r>
      <w:r>
        <w:rPr>
          <w:spacing w:val="-3"/>
        </w:rPr>
      </w:r>
      <w:r>
        <w:rPr/>
        <w:t>SOC</w:t>
      </w:r>
      <w:r>
        <w:rPr>
          <w:spacing w:val="-3"/>
        </w:rPr>
      </w:r>
      <w:r>
        <w:rPr/>
        <w:t>I</w:t>
      </w:r>
      <w:r>
        <w:rPr>
          <w:spacing w:val="-3"/>
        </w:rPr>
      </w:r>
      <w:r>
        <w:rPr/>
        <w:t>type</w:t>
      </w:r>
      <w:r>
        <w:rPr>
          <w:spacing w:val="-3"/>
        </w:rPr>
      </w:r>
      <w:r>
        <w:rPr/>
        <w:t>II</w:t>
      </w:r>
      <w:r>
        <w:rPr>
          <w:spacing w:val="-3"/>
        </w:rPr>
      </w:r>
      <w:r>
        <w:rPr/>
        <w:t>audits.</w:t>
      </w:r>
      <w:r>
        <w:rPr>
          <w:spacing w:val="-3"/>
        </w:rPr>
      </w:r>
      <w:r>
        <w:rPr/>
        <w:t>Our</w:t>
      </w:r>
      <w:r>
        <w:rPr>
          <w:spacing w:val="-3"/>
        </w:rPr>
      </w:r>
      <w:r>
        <w:rPr/>
        <w:t>operational</w:t>
      </w:r>
      <w:r>
        <w:rPr>
          <w:spacing w:val="-3"/>
        </w:rPr>
      </w:r>
      <w:r>
        <w:rPr/>
        <w:t>controls</w:t>
      </w:r>
      <w:r>
        <w:rPr>
          <w:spacing w:val="-3"/>
        </w:rPr>
      </w:r>
      <w:r>
        <w:rPr/>
        <w:t>and</w:t>
      </w:r>
      <w:r>
        <w:rPr>
          <w:spacing w:val="-3"/>
        </w:rPr>
      </w:r>
      <w:r>
        <w:rPr/>
        <w:t>risk mitigation processes are robust and effective.</w:t>
      </w:r>
    </w:p>
    <w:p>
      <w:pPr>
        <w:pStyle w:val="Normal"/>
        <w:spacing w:before="120" w:after="0"/>
        <w:ind w:left="360" w:right="0" w:hanging="0"/>
        <w:jc w:val="left"/>
        <w:rPr>
          <w:b/>
          <w:b/>
          <w:sz w:val="24"/>
        </w:rPr>
      </w:pPr>
      <w:r>
        <w:rPr>
          <w:b/>
          <w:sz w:val="24"/>
        </w:rPr>
        <w:t>Monitoring</w:t>
      </w:r>
      <w:r>
        <w:rPr>
          <w:b/>
          <w:spacing w:val="-1"/>
          <w:sz w:val="24"/>
        </w:rPr>
      </w:r>
      <w:r>
        <w:rPr>
          <w:b/>
          <w:sz w:val="24"/>
        </w:rPr>
        <w:t>and Reporting of Security Threats and</w:t>
      </w:r>
      <w:r>
        <w:rPr>
          <w:b/>
          <w:spacing w:val="-2"/>
          <w:sz w:val="24"/>
        </w:rPr>
        <w:t>Incidents</w:t>
      </w:r>
    </w:p>
    <w:p>
      <w:pPr>
        <w:pStyle w:val="TextBody"/>
        <w:spacing w:before="119" w:after="0"/>
        <w:ind w:left="360" w:right="775" w:hanging="0"/>
        <w:rPr/>
      </w:pPr>
      <w:r>
        <w:rPr/>
        <w:t>EDS</w:t>
      </w:r>
      <w:r>
        <w:rPr>
          <w:spacing w:val="-3"/>
        </w:rPr>
      </w:r>
      <w:r>
        <w:rPr/>
        <w:t>engages</w:t>
      </w:r>
      <w:r>
        <w:rPr>
          <w:spacing w:val="-3"/>
        </w:rPr>
      </w:r>
      <w:r>
        <w:rPr/>
        <w:t>Rackspace’s</w:t>
      </w:r>
      <w:r>
        <w:rPr>
          <w:spacing w:val="-3"/>
        </w:rPr>
      </w:r>
      <w:r>
        <w:rPr/>
        <w:t>Managed</w:t>
      </w:r>
      <w:r>
        <w:rPr>
          <w:spacing w:val="-3"/>
        </w:rPr>
      </w:r>
      <w:r>
        <w:rPr/>
        <w:t>Security</w:t>
      </w:r>
      <w:r>
        <w:rPr>
          <w:spacing w:val="-3"/>
        </w:rPr>
      </w:r>
      <w:r>
        <w:rPr/>
        <w:t>Service</w:t>
      </w:r>
      <w:r>
        <w:rPr>
          <w:spacing w:val="-3"/>
        </w:rPr>
      </w:r>
      <w:r>
        <w:rPr/>
        <w:t>to</w:t>
      </w:r>
      <w:r>
        <w:rPr>
          <w:spacing w:val="-3"/>
        </w:rPr>
      </w:r>
      <w:r>
        <w:rPr/>
        <w:t>(MSS)</w:t>
      </w:r>
      <w:r>
        <w:rPr>
          <w:spacing w:val="-3"/>
        </w:rPr>
      </w:r>
      <w:r>
        <w:rPr/>
        <w:t>provide</w:t>
      </w:r>
      <w:r>
        <w:rPr>
          <w:spacing w:val="-3"/>
        </w:rPr>
      </w:r>
      <w:r>
        <w:rPr/>
        <w:t>frontline</w:t>
      </w:r>
      <w:r>
        <w:rPr>
          <w:spacing w:val="-3"/>
        </w:rPr>
      </w:r>
      <w:r>
        <w:rPr/>
        <w:t>monitoring</w:t>
      </w:r>
      <w:r>
        <w:rPr>
          <w:spacing w:val="-3"/>
        </w:rPr>
      </w:r>
      <w:r>
        <w:rPr/>
        <w:t>and reporting of security threats. Rackspace’s MSS offers a multi-layer defense and detection strategy to detect, mitigate and respond to advanced threats. These layers consist of Host based</w:t>
      </w:r>
      <w:r>
        <w:rPr>
          <w:spacing w:val="-4"/>
        </w:rPr>
      </w:r>
      <w:r>
        <w:rPr/>
        <w:t>protection,</w:t>
      </w:r>
      <w:r>
        <w:rPr>
          <w:spacing w:val="-4"/>
        </w:rPr>
      </w:r>
      <w:r>
        <w:rPr/>
        <w:t>Net based</w:t>
      </w:r>
      <w:r>
        <w:rPr>
          <w:spacing w:val="-4"/>
        </w:rPr>
      </w:r>
      <w:r>
        <w:rPr/>
        <w:t>protection</w:t>
      </w:r>
      <w:r>
        <w:rPr>
          <w:spacing w:val="-4"/>
        </w:rPr>
      </w:r>
      <w:r>
        <w:rPr/>
        <w:t>and</w:t>
      </w:r>
      <w:r>
        <w:rPr>
          <w:spacing w:val="-4"/>
        </w:rPr>
      </w:r>
      <w:r>
        <w:rPr/>
        <w:t>Security</w:t>
      </w:r>
      <w:r>
        <w:rPr>
          <w:spacing w:val="-4"/>
        </w:rPr>
      </w:r>
      <w:r>
        <w:rPr/>
        <w:t>analytics.</w:t>
      </w:r>
      <w:r>
        <w:rPr>
          <w:spacing w:val="-4"/>
        </w:rPr>
      </w:r>
      <w:r>
        <w:rPr/>
        <w:t>Formal</w:t>
      </w:r>
      <w:r>
        <w:rPr>
          <w:spacing w:val="-4"/>
        </w:rPr>
      </w:r>
      <w:r>
        <w:rPr/>
        <w:t>notification</w:t>
      </w:r>
      <w:r>
        <w:rPr>
          <w:spacing w:val="-4"/>
        </w:rPr>
      </w:r>
      <w:r>
        <w:rPr/>
        <w:t>procedures are</w:t>
      </w:r>
      <w:r>
        <w:rPr>
          <w:spacing w:val="-3"/>
        </w:rPr>
      </w:r>
      <w:r>
        <w:rPr/>
        <w:t>in</w:t>
      </w:r>
      <w:r>
        <w:rPr>
          <w:spacing w:val="-3"/>
        </w:rPr>
      </w:r>
      <w:r>
        <w:rPr/>
        <w:t>place</w:t>
      </w:r>
      <w:r>
        <w:rPr>
          <w:spacing w:val="-3"/>
        </w:rPr>
      </w:r>
      <w:r>
        <w:rPr/>
        <w:t>to</w:t>
      </w:r>
      <w:r>
        <w:rPr>
          <w:spacing w:val="-3"/>
        </w:rPr>
      </w:r>
      <w:r>
        <w:rPr/>
        <w:t>ensure</w:t>
      </w:r>
      <w:r>
        <w:rPr>
          <w:spacing w:val="-3"/>
        </w:rPr>
      </w:r>
      <w:r>
        <w:rPr/>
        <w:t>that</w:t>
      </w:r>
      <w:r>
        <w:rPr>
          <w:spacing w:val="-3"/>
        </w:rPr>
      </w:r>
      <w:r>
        <w:rPr/>
        <w:t>threats</w:t>
      </w:r>
      <w:r>
        <w:rPr>
          <w:spacing w:val="-3"/>
        </w:rPr>
      </w:r>
      <w:r>
        <w:rPr/>
        <w:t>are</w:t>
      </w:r>
      <w:r>
        <w:rPr>
          <w:spacing w:val="-3"/>
        </w:rPr>
      </w:r>
      <w:r>
        <w:rPr/>
        <w:t>immediately</w:t>
      </w:r>
      <w:r>
        <w:rPr>
          <w:spacing w:val="-3"/>
        </w:rPr>
      </w:r>
      <w:r>
        <w:rPr/>
        <w:t>recognized</w:t>
      </w:r>
      <w:r>
        <w:rPr>
          <w:spacing w:val="-3"/>
        </w:rPr>
      </w:r>
      <w:r>
        <w:rPr/>
        <w:t>and</w:t>
      </w:r>
      <w:r>
        <w:rPr>
          <w:spacing w:val="-3"/>
        </w:rPr>
      </w:r>
      <w:r>
        <w:rPr/>
        <w:t>responded</w:t>
      </w:r>
      <w:r>
        <w:rPr>
          <w:spacing w:val="-3"/>
        </w:rPr>
      </w:r>
      <w:r>
        <w:rPr/>
        <w:t>to,</w:t>
      </w:r>
      <w:r>
        <w:rPr>
          <w:spacing w:val="-3"/>
        </w:rPr>
      </w:r>
      <w:r>
        <w:rPr/>
        <w:t>as</w:t>
      </w:r>
      <w:r>
        <w:rPr>
          <w:spacing w:val="-3"/>
        </w:rPr>
      </w:r>
      <w:r>
        <w:rPr/>
        <w:t>well</w:t>
      </w:r>
      <w:r>
        <w:rPr>
          <w:spacing w:val="-3"/>
        </w:rPr>
      </w:r>
      <w:r>
        <w:rPr/>
        <w:t>as</w:t>
      </w:r>
      <w:r>
        <w:rPr>
          <w:spacing w:val="-3"/>
        </w:rPr>
      </w:r>
      <w:r>
        <w:rPr/>
        <w:t>to ensure that stakeholders are aware if an event occurs.</w:t>
      </w:r>
    </w:p>
    <w:p>
      <w:pPr>
        <w:pStyle w:val="TextBody"/>
        <w:spacing w:before="119" w:after="0"/>
        <w:ind w:left="360" w:right="775" w:hanging="0"/>
        <w:rPr/>
      </w:pPr>
      <w:r>
        <w:rPr/>
        <w:t>All</w:t>
      </w:r>
      <w:r>
        <w:rPr>
          <w:spacing w:val="-3"/>
        </w:rPr>
      </w:r>
      <w:r>
        <w:rPr/>
        <w:t>network</w:t>
      </w:r>
      <w:r>
        <w:rPr>
          <w:spacing w:val="-3"/>
        </w:rPr>
      </w:r>
      <w:r>
        <w:rPr/>
        <w:t>traffic</w:t>
      </w:r>
      <w:r>
        <w:rPr>
          <w:spacing w:val="-3"/>
        </w:rPr>
      </w:r>
      <w:r>
        <w:rPr/>
        <w:t>to</w:t>
      </w:r>
      <w:r>
        <w:rPr>
          <w:spacing w:val="-3"/>
        </w:rPr>
      </w:r>
      <w:r>
        <w:rPr/>
        <w:t>and</w:t>
      </w:r>
      <w:r>
        <w:rPr>
          <w:spacing w:val="-3"/>
        </w:rPr>
      </w:r>
      <w:r>
        <w:rPr/>
        <w:t>from</w:t>
      </w:r>
      <w:r>
        <w:rPr>
          <w:spacing w:val="-3"/>
        </w:rPr>
      </w:r>
      <w:r>
        <w:rPr/>
        <w:t>EDS</w:t>
      </w:r>
      <w:r>
        <w:rPr>
          <w:spacing w:val="-3"/>
        </w:rPr>
      </w:r>
      <w:r>
        <w:rPr/>
        <w:t>servers</w:t>
      </w:r>
      <w:r>
        <w:rPr>
          <w:spacing w:val="-3"/>
        </w:rPr>
      </w:r>
      <w:r>
        <w:rPr/>
        <w:t>is</w:t>
      </w:r>
      <w:r>
        <w:rPr>
          <w:spacing w:val="-3"/>
        </w:rPr>
      </w:r>
      <w:r>
        <w:rPr/>
        <w:t>encrypted</w:t>
      </w:r>
      <w:r>
        <w:rPr>
          <w:spacing w:val="-3"/>
        </w:rPr>
      </w:r>
      <w:r>
        <w:rPr/>
        <w:t>and</w:t>
      </w:r>
      <w:r>
        <w:rPr>
          <w:spacing w:val="-3"/>
        </w:rPr>
      </w:r>
      <w:r>
        <w:rPr/>
        <w:t>passes</w:t>
      </w:r>
      <w:r>
        <w:rPr>
          <w:spacing w:val="-3"/>
        </w:rPr>
      </w:r>
      <w:r>
        <w:rPr/>
        <w:t>through</w:t>
      </w:r>
      <w:r>
        <w:rPr>
          <w:spacing w:val="-3"/>
        </w:rPr>
      </w:r>
      <w:r>
        <w:rPr/>
        <w:t>a</w:t>
      </w:r>
      <w:r>
        <w:rPr>
          <w:spacing w:val="-3"/>
        </w:rPr>
      </w:r>
      <w:r>
        <w:rPr/>
        <w:t>firewall</w:t>
      </w:r>
      <w:r>
        <w:rPr>
          <w:spacing w:val="-3"/>
        </w:rPr>
      </w:r>
      <w:r>
        <w:rPr/>
        <w:t>device that performs screening through deep packet inspection. The firewall identifies, blocks and reports attempted intrusions through an array of sophisticated analytics.</w:t>
      </w:r>
    </w:p>
    <w:p>
      <w:pPr>
        <w:pStyle w:val="Normal"/>
        <w:spacing w:before="120" w:after="0"/>
        <w:ind w:left="360" w:right="0" w:hanging="0"/>
        <w:jc w:val="left"/>
        <w:rPr>
          <w:b/>
          <w:b/>
          <w:sz w:val="24"/>
        </w:rPr>
      </w:pPr>
      <w:r>
        <w:rPr>
          <w:b/>
          <w:sz w:val="24"/>
        </w:rPr>
        <w:t>Data Security and</w:t>
      </w:r>
      <w:r>
        <w:rPr>
          <w:b/>
          <w:spacing w:val="-2"/>
          <w:sz w:val="24"/>
        </w:rPr>
        <w:t>Recover ability</w:t>
      </w:r>
    </w:p>
    <w:p>
      <w:pPr>
        <w:pStyle w:val="TextBody"/>
        <w:spacing w:before="120" w:after="0"/>
        <w:ind w:left="360" w:right="732" w:hanging="0"/>
        <w:rPr/>
      </w:pPr>
      <w:r>
        <w:rPr/>
        <w:t>EDS I. T. staff implement a sophisticated data backup approach that ensures both high availability and recover ability under virtually any disaster scenario. Data is stored in highly reliable Microsoft SQL Server Databases. Databases are backed up fully each day with incremental backups occurring throughout the day. Database backups are archived daily to remote</w:t>
      </w:r>
      <w:r>
        <w:rPr>
          <w:spacing w:val="-4"/>
        </w:rPr>
      </w:r>
      <w:r>
        <w:rPr/>
        <w:t>cloud</w:t>
      </w:r>
      <w:r>
        <w:rPr>
          <w:spacing w:val="-4"/>
        </w:rPr>
      </w:r>
      <w:r>
        <w:rPr/>
        <w:t>storage</w:t>
      </w:r>
      <w:r>
        <w:rPr>
          <w:spacing w:val="-4"/>
        </w:rPr>
      </w:r>
      <w:r>
        <w:rPr/>
        <w:t>devices</w:t>
      </w:r>
      <w:r>
        <w:rPr>
          <w:spacing w:val="-4"/>
        </w:rPr>
      </w:r>
      <w:r>
        <w:rPr/>
        <w:t>to</w:t>
      </w:r>
      <w:r>
        <w:rPr>
          <w:spacing w:val="-4"/>
        </w:rPr>
      </w:r>
      <w:r>
        <w:rPr/>
        <w:t>provide</w:t>
      </w:r>
      <w:r>
        <w:rPr>
          <w:spacing w:val="-4"/>
        </w:rPr>
      </w:r>
      <w:r>
        <w:rPr/>
        <w:t>additional</w:t>
      </w:r>
      <w:r>
        <w:rPr>
          <w:spacing w:val="-4"/>
        </w:rPr>
      </w:r>
      <w:r>
        <w:rPr/>
        <w:t>security</w:t>
      </w:r>
      <w:r>
        <w:rPr>
          <w:spacing w:val="-4"/>
        </w:rPr>
      </w:r>
      <w:r>
        <w:rPr/>
        <w:t>against</w:t>
      </w:r>
      <w:r>
        <w:rPr>
          <w:spacing w:val="-4"/>
        </w:rPr>
      </w:r>
      <w:r>
        <w:rPr/>
        <w:t>device</w:t>
      </w:r>
      <w:r>
        <w:rPr>
          <w:spacing w:val="-4"/>
        </w:rPr>
      </w:r>
      <w:r>
        <w:rPr/>
        <w:t>failures,</w:t>
      </w:r>
      <w:r>
        <w:rPr>
          <w:spacing w:val="-4"/>
        </w:rPr>
      </w:r>
      <w:r>
        <w:rPr/>
        <w:t>ransom ware and other malware. Servers are imaged weekly to allow quick recovery in the case of a hardware failure or other catastrophic failure.</w:t>
      </w:r>
    </w:p>
    <w:p>
      <w:pPr>
        <w:pStyle w:val="Normal"/>
        <w:spacing w:before="119" w:after="0"/>
        <w:ind w:left="360" w:right="0" w:hanging="0"/>
        <w:jc w:val="left"/>
        <w:rPr>
          <w:b/>
          <w:b/>
          <w:sz w:val="24"/>
        </w:rPr>
      </w:pPr>
      <w:r>
        <w:rPr>
          <w:b/>
          <w:sz w:val="24"/>
        </w:rPr>
        <w:t>Disaster</w:t>
      </w:r>
      <w:r>
        <w:rPr>
          <w:b/>
          <w:spacing w:val="-5"/>
          <w:sz w:val="24"/>
        </w:rPr>
      </w:r>
      <w:r>
        <w:rPr>
          <w:b/>
          <w:spacing w:val="-2"/>
          <w:sz w:val="24"/>
        </w:rPr>
        <w:t>Recovery</w:t>
      </w:r>
    </w:p>
    <w:p>
      <w:pPr>
        <w:pStyle w:val="TextBody"/>
        <w:spacing w:before="119" w:after="0"/>
        <w:ind w:left="360" w:right="775" w:hanging="0"/>
        <w:rPr/>
      </w:pPr>
      <w:r>
        <w:rPr/>
        <w:t>We have a formal, written disaster recovery plan that addresses all aspects of our operations, including physical damage to our facilities or the facilities of our technology providers, power loss, voice and data network failures, cyber attacks and extreme weather events. Our production</w:t>
      </w:r>
      <w:r>
        <w:rPr>
          <w:spacing w:val="-4"/>
        </w:rPr>
      </w:r>
      <w:r>
        <w:rPr/>
        <w:t>servers</w:t>
      </w:r>
      <w:r>
        <w:rPr>
          <w:spacing w:val="-4"/>
        </w:rPr>
      </w:r>
      <w:r>
        <w:rPr/>
        <w:t>are</w:t>
      </w:r>
      <w:r>
        <w:rPr>
          <w:spacing w:val="-4"/>
        </w:rPr>
      </w:r>
      <w:r>
        <w:rPr/>
        <w:t>hosted</w:t>
      </w:r>
      <w:r>
        <w:rPr>
          <w:spacing w:val="-4"/>
        </w:rPr>
      </w:r>
      <w:r>
        <w:rPr/>
        <w:t>by</w:t>
      </w:r>
      <w:r>
        <w:rPr>
          <w:spacing w:val="-4"/>
        </w:rPr>
      </w:r>
      <w:r>
        <w:rPr/>
        <w:t>Rack space,</w:t>
      </w:r>
      <w:r>
        <w:rPr>
          <w:spacing w:val="-4"/>
        </w:rPr>
      </w:r>
      <w:r>
        <w:rPr/>
        <w:t>a</w:t>
      </w:r>
      <w:r>
        <w:rPr>
          <w:spacing w:val="-4"/>
        </w:rPr>
      </w:r>
      <w:r>
        <w:rPr/>
        <w:t>world class</w:t>
      </w:r>
      <w:r>
        <w:rPr>
          <w:spacing w:val="-4"/>
        </w:rPr>
      </w:r>
      <w:r>
        <w:rPr/>
        <w:t>provider</w:t>
      </w:r>
      <w:r>
        <w:rPr>
          <w:spacing w:val="-4"/>
        </w:rPr>
      </w:r>
      <w:r>
        <w:rPr/>
        <w:t>of</w:t>
      </w:r>
      <w:r>
        <w:rPr>
          <w:spacing w:val="-4"/>
        </w:rPr>
      </w:r>
      <w:r>
        <w:rPr/>
        <w:t>managed</w:t>
      </w:r>
      <w:r>
        <w:rPr>
          <w:spacing w:val="-4"/>
        </w:rPr>
      </w:r>
      <w:r>
        <w:rPr/>
        <w:t>cloud</w:t>
      </w:r>
      <w:r>
        <w:rPr>
          <w:spacing w:val="-4"/>
        </w:rPr>
      </w:r>
      <w:r>
        <w:rPr/>
        <w:t>hosting, at their Dallas fort Worth data center. Their data centers meet the highest industry standards for continuity and disaster recovery.</w:t>
      </w:r>
    </w:p>
    <w:p>
      <w:pPr>
        <w:sectPr>
          <w:headerReference w:type="default" r:id="rId2"/>
          <w:type w:val="nextPage"/>
          <w:pgSz w:w="12240" w:h="15840"/>
          <w:pgMar w:left="1080" w:right="720" w:gutter="0" w:header="384" w:top="1340" w:footer="0" w:bottom="1125"/>
          <w:pgNumType w:start="1" w:fmt="decimal"/>
          <w:formProt w:val="false"/>
          <w:textDirection w:val="lrTb"/>
          <w:docGrid w:type="default" w:linePitch="100" w:charSpace="4096"/>
        </w:sectPr>
        <w:pStyle w:val="TextBody"/>
        <w:spacing w:before="124" w:after="0"/>
        <w:ind w:left="360" w:right="0" w:hanging="0"/>
        <w:rPr/>
      </w:pPr>
      <w:r>
        <w:rPr/>
        <w:t>In addition, we could quickly (in a matter of a few hours) reconstitute our entire production environment</w:t>
      </w:r>
      <w:r>
        <w:rPr>
          <w:spacing w:val="-3"/>
        </w:rPr>
      </w:r>
      <w:r>
        <w:rPr/>
        <w:t>at</w:t>
      </w:r>
      <w:r>
        <w:rPr>
          <w:spacing w:val="-3"/>
        </w:rPr>
      </w:r>
      <w:r>
        <w:rPr/>
        <w:t>a</w:t>
      </w:r>
      <w:r>
        <w:rPr>
          <w:spacing w:val="-3"/>
        </w:rPr>
      </w:r>
      <w:r>
        <w:rPr/>
        <w:t>different</w:t>
      </w:r>
      <w:r>
        <w:rPr>
          <w:spacing w:val="-3"/>
        </w:rPr>
      </w:r>
      <w:r>
        <w:rPr/>
        <w:t>Rack space</w:t>
      </w:r>
      <w:r>
        <w:rPr>
          <w:spacing w:val="-3"/>
        </w:rPr>
      </w:r>
      <w:r>
        <w:rPr/>
        <w:t>data</w:t>
      </w:r>
      <w:r>
        <w:rPr>
          <w:spacing w:val="-3"/>
        </w:rPr>
      </w:r>
      <w:r>
        <w:rPr/>
        <w:t>center</w:t>
      </w:r>
      <w:r>
        <w:rPr>
          <w:spacing w:val="-3"/>
        </w:rPr>
      </w:r>
      <w:r>
        <w:rPr/>
        <w:t>in</w:t>
      </w:r>
      <w:r>
        <w:rPr>
          <w:spacing w:val="-3"/>
        </w:rPr>
      </w:r>
      <w:r>
        <w:rPr/>
        <w:t>the</w:t>
      </w:r>
      <w:r>
        <w:rPr>
          <w:spacing w:val="-3"/>
        </w:rPr>
      </w:r>
      <w:r>
        <w:rPr/>
        <w:t>event</w:t>
      </w:r>
      <w:r>
        <w:rPr>
          <w:spacing w:val="-3"/>
        </w:rPr>
      </w:r>
      <w:r>
        <w:rPr/>
        <w:t>that</w:t>
      </w:r>
      <w:r>
        <w:rPr>
          <w:spacing w:val="-3"/>
        </w:rPr>
      </w:r>
      <w:r>
        <w:rPr/>
        <w:t>their</w:t>
      </w:r>
      <w:r>
        <w:rPr>
          <w:spacing w:val="-3"/>
        </w:rPr>
      </w:r>
      <w:r>
        <w:rPr/>
        <w:t>DFW</w:t>
      </w:r>
      <w:r>
        <w:rPr>
          <w:spacing w:val="-3"/>
        </w:rPr>
      </w:r>
      <w:r>
        <w:rPr/>
        <w:t>data</w:t>
      </w:r>
      <w:r>
        <w:rPr>
          <w:spacing w:val="-3"/>
        </w:rPr>
      </w:r>
      <w:r>
        <w:rPr/>
        <w:t>center</w:t>
      </w:r>
      <w:r>
        <w:rPr>
          <w:spacing w:val="-3"/>
        </w:rPr>
      </w:r>
      <w:r>
        <w:rPr/>
        <w:t>was incapacitated</w:t>
      </w:r>
      <w:r>
        <w:rPr>
          <w:spacing w:val="-1"/>
        </w:rPr>
      </w:r>
      <w:r>
        <w:rPr/>
        <w:t>or</w:t>
      </w:r>
      <w:r>
        <w:rPr>
          <w:spacing w:val="-1"/>
        </w:rPr>
      </w:r>
      <w:r>
        <w:rPr/>
        <w:t>rendered inaccessible.</w:t>
      </w:r>
      <w:r>
        <w:rPr>
          <w:spacing w:val="-1"/>
        </w:rPr>
      </w:r>
      <w:r>
        <w:rPr/>
        <w:t>Our telephone</w:t>
      </w:r>
      <w:r>
        <w:rPr>
          <w:spacing w:val="-1"/>
        </w:rPr>
      </w:r>
      <w:r>
        <w:rPr/>
        <w:t>systems</w:t>
      </w:r>
      <w:r>
        <w:rPr>
          <w:spacing w:val="-1"/>
        </w:rPr>
      </w:r>
      <w:r>
        <w:rPr/>
        <w:t>are designed</w:t>
      </w:r>
      <w:r>
        <w:rPr>
          <w:spacing w:val="-1"/>
        </w:rPr>
      </w:r>
      <w:r>
        <w:rPr/>
        <w:t>to fail over</w:t>
      </w:r>
      <w:r>
        <w:rPr>
          <w:spacing w:val="-1"/>
        </w:rPr>
      </w:r>
      <w:r>
        <w:rPr/>
        <w:t>to</w:t>
      </w:r>
      <w:r>
        <w:rPr>
          <w:spacing w:val="-5"/>
        </w:rPr>
        <w:t>any</w:t>
      </w:r>
    </w:p>
    <w:p>
      <w:pPr>
        <w:pStyle w:val="TextBody"/>
        <w:spacing w:before="92" w:after="0"/>
        <w:ind w:left="360" w:right="775" w:hanging="0"/>
        <w:rPr/>
      </w:pPr>
      <w:r>
        <w:rPr/>
        <w:t>of</w:t>
      </w:r>
      <w:r>
        <w:rPr>
          <w:spacing w:val="-4"/>
        </w:rPr>
      </w:r>
      <w:r>
        <w:rPr/>
        <w:t>our</w:t>
      </w:r>
      <w:r>
        <w:rPr>
          <w:spacing w:val="-4"/>
        </w:rPr>
      </w:r>
      <w:r>
        <w:rPr/>
        <w:t>4</w:t>
      </w:r>
      <w:r>
        <w:rPr>
          <w:spacing w:val="-4"/>
        </w:rPr>
      </w:r>
      <w:r>
        <w:rPr/>
        <w:t>geographically</w:t>
      </w:r>
      <w:r>
        <w:rPr>
          <w:spacing w:val="-4"/>
        </w:rPr>
      </w:r>
      <w:r>
        <w:rPr/>
        <w:t>dispersed</w:t>
      </w:r>
      <w:r>
        <w:rPr>
          <w:spacing w:val="-4"/>
        </w:rPr>
      </w:r>
      <w:r>
        <w:rPr/>
        <w:t>(Connecticut,</w:t>
      </w:r>
      <w:r>
        <w:rPr>
          <w:spacing w:val="-4"/>
        </w:rPr>
      </w:r>
      <w:r>
        <w:rPr/>
        <w:t>New</w:t>
      </w:r>
      <w:r>
        <w:rPr>
          <w:spacing w:val="-4"/>
        </w:rPr>
      </w:r>
      <w:r>
        <w:rPr/>
        <w:t>Jersey,</w:t>
      </w:r>
      <w:r>
        <w:rPr>
          <w:spacing w:val="-4"/>
        </w:rPr>
      </w:r>
      <w:r>
        <w:rPr/>
        <w:t>Florida</w:t>
      </w:r>
      <w:r>
        <w:rPr>
          <w:spacing w:val="-4"/>
        </w:rPr>
      </w:r>
      <w:r>
        <w:rPr/>
        <w:t>and</w:t>
      </w:r>
      <w:r>
        <w:rPr>
          <w:spacing w:val="-4"/>
        </w:rPr>
      </w:r>
      <w:r>
        <w:rPr/>
        <w:t>Texas)</w:t>
      </w:r>
      <w:r>
        <w:rPr>
          <w:spacing w:val="-4"/>
        </w:rPr>
      </w:r>
      <w:r>
        <w:rPr/>
        <w:t>operations centers in the case of loss of network connectivity to any one operations center.</w:t>
      </w:r>
    </w:p>
    <w:p>
      <w:pPr>
        <w:pStyle w:val="Normal"/>
        <w:spacing w:before="120" w:after="0"/>
        <w:ind w:left="414" w:right="0" w:hanging="0"/>
        <w:jc w:val="left"/>
        <w:rPr>
          <w:b/>
          <w:b/>
          <w:sz w:val="24"/>
        </w:rPr>
      </w:pPr>
      <w:r>
        <w:rPr>
          <w:b/>
          <w:sz w:val="24"/>
        </w:rPr>
        <w:t>Data</w:t>
      </w:r>
      <w:r>
        <w:rPr>
          <w:b/>
          <w:spacing w:val="-2"/>
          <w:sz w:val="24"/>
        </w:rPr>
      </w:r>
      <w:r>
        <w:rPr>
          <w:b/>
          <w:sz w:val="24"/>
        </w:rPr>
        <w:t>Breach</w:t>
      </w:r>
      <w:r>
        <w:rPr>
          <w:b/>
          <w:spacing w:val="-2"/>
          <w:sz w:val="24"/>
        </w:rPr>
        <w:t>Policy</w:t>
      </w:r>
    </w:p>
    <w:p>
      <w:pPr>
        <w:pStyle w:val="TextBody"/>
        <w:spacing w:before="120" w:after="0"/>
        <w:ind w:left="360" w:right="775" w:hanging="0"/>
        <w:rPr/>
      </w:pPr>
      <w:r>
        <w:rPr/>
        <w:t>We</w:t>
      </w:r>
      <w:r>
        <w:rPr>
          <w:spacing w:val="-3"/>
        </w:rPr>
      </w:r>
      <w:r>
        <w:rPr/>
        <w:t>have</w:t>
      </w:r>
      <w:r>
        <w:rPr>
          <w:spacing w:val="-3"/>
        </w:rPr>
      </w:r>
      <w:r>
        <w:rPr/>
        <w:t>a</w:t>
      </w:r>
      <w:r>
        <w:rPr>
          <w:spacing w:val="-3"/>
        </w:rPr>
      </w:r>
      <w:r>
        <w:rPr/>
        <w:t>formal,</w:t>
      </w:r>
      <w:r>
        <w:rPr>
          <w:spacing w:val="-3"/>
        </w:rPr>
      </w:r>
      <w:r>
        <w:rPr/>
        <w:t>written</w:t>
      </w:r>
      <w:r>
        <w:rPr>
          <w:spacing w:val="-3"/>
        </w:rPr>
      </w:r>
      <w:r>
        <w:rPr/>
        <w:t>data</w:t>
      </w:r>
      <w:r>
        <w:rPr>
          <w:spacing w:val="-3"/>
        </w:rPr>
      </w:r>
      <w:r>
        <w:rPr/>
        <w:t>breach</w:t>
      </w:r>
      <w:r>
        <w:rPr>
          <w:spacing w:val="-3"/>
        </w:rPr>
      </w:r>
      <w:r>
        <w:rPr/>
        <w:t>response</w:t>
      </w:r>
      <w:r>
        <w:rPr>
          <w:spacing w:val="-3"/>
        </w:rPr>
      </w:r>
      <w:r>
        <w:rPr/>
        <w:t>plan</w:t>
      </w:r>
      <w:r>
        <w:rPr>
          <w:spacing w:val="-3"/>
        </w:rPr>
      </w:r>
      <w:r>
        <w:rPr/>
        <w:t>that</w:t>
      </w:r>
      <w:r>
        <w:rPr>
          <w:spacing w:val="-3"/>
        </w:rPr>
      </w:r>
      <w:r>
        <w:rPr/>
        <w:t>defines</w:t>
      </w:r>
      <w:r>
        <w:rPr>
          <w:spacing w:val="-3"/>
        </w:rPr>
      </w:r>
      <w:r>
        <w:rPr/>
        <w:t>our</w:t>
      </w:r>
      <w:r>
        <w:rPr>
          <w:spacing w:val="-4"/>
        </w:rPr>
      </w:r>
      <w:r>
        <w:rPr/>
        <w:t>approach</w:t>
      </w:r>
      <w:r>
        <w:rPr>
          <w:spacing w:val="-3"/>
        </w:rPr>
      </w:r>
      <w:r>
        <w:rPr/>
        <w:t>to</w:t>
      </w:r>
      <w:r>
        <w:rPr>
          <w:spacing w:val="-3"/>
        </w:rPr>
      </w:r>
      <w:r>
        <w:rPr/>
        <w:t>identifying and responding to any event which could compromise the confidentiality or integrity of data stored for our internal use or in our role as data custodian for our clients.</w:t>
      </w:r>
    </w:p>
    <w:p>
      <w:pPr>
        <w:pStyle w:val="TextBody"/>
        <w:spacing w:before="119" w:after="0"/>
        <w:ind w:left="360" w:right="750" w:hanging="0"/>
        <w:rPr/>
      </w:pPr>
      <w:r>
        <w:rPr/>
        <w:t>We employ human and technical resources from Rack space Security Services to protect our data. If a cyber attack is detected, Rack space Security Services will take immediate action to</w:t>
      </w:r>
      <w:r>
        <w:rPr>
          <w:spacing w:val="40"/>
        </w:rPr>
      </w:r>
      <w:r>
        <w:rPr/>
        <w:t>stop the threat and will notify our staff immediately, 24/7/365. If we believe that client data</w:t>
      </w:r>
      <w:r>
        <w:rPr>
          <w:spacing w:val="40"/>
        </w:rPr>
      </w:r>
      <w:r>
        <w:rPr/>
        <w:t>has been or could have been compromised, we will immediately notify the agency of the situation,</w:t>
      </w:r>
      <w:r>
        <w:rPr>
          <w:spacing w:val="-3"/>
        </w:rPr>
      </w:r>
      <w:r>
        <w:rPr/>
        <w:t>including</w:t>
      </w:r>
      <w:r>
        <w:rPr>
          <w:spacing w:val="-3"/>
        </w:rPr>
      </w:r>
      <w:r>
        <w:rPr/>
        <w:t>the</w:t>
      </w:r>
      <w:r>
        <w:rPr>
          <w:spacing w:val="-3"/>
        </w:rPr>
      </w:r>
      <w:r>
        <w:rPr/>
        <w:t>nature</w:t>
      </w:r>
      <w:r>
        <w:rPr>
          <w:spacing w:val="-3"/>
        </w:rPr>
      </w:r>
      <w:r>
        <w:rPr/>
        <w:t>and</w:t>
      </w:r>
      <w:r>
        <w:rPr>
          <w:spacing w:val="-3"/>
        </w:rPr>
      </w:r>
      <w:r>
        <w:rPr/>
        <w:t>extent</w:t>
      </w:r>
      <w:r>
        <w:rPr>
          <w:spacing w:val="-3"/>
        </w:rPr>
      </w:r>
      <w:r>
        <w:rPr/>
        <w:t>of</w:t>
      </w:r>
      <w:r>
        <w:rPr>
          <w:spacing w:val="-3"/>
        </w:rPr>
      </w:r>
      <w:r>
        <w:rPr/>
        <w:t>the</w:t>
      </w:r>
      <w:r>
        <w:rPr>
          <w:spacing w:val="-3"/>
        </w:rPr>
      </w:r>
      <w:r>
        <w:rPr/>
        <w:t>information</w:t>
      </w:r>
      <w:r>
        <w:rPr>
          <w:spacing w:val="-3"/>
        </w:rPr>
      </w:r>
      <w:r>
        <w:rPr/>
        <w:t>that</w:t>
      </w:r>
      <w:r>
        <w:rPr>
          <w:spacing w:val="-3"/>
        </w:rPr>
      </w:r>
      <w:r>
        <w:rPr/>
        <w:t>may</w:t>
      </w:r>
      <w:r>
        <w:rPr>
          <w:spacing w:val="-3"/>
        </w:rPr>
      </w:r>
      <w:r>
        <w:rPr/>
        <w:t>have</w:t>
      </w:r>
      <w:r>
        <w:rPr>
          <w:spacing w:val="-3"/>
        </w:rPr>
      </w:r>
      <w:r>
        <w:rPr/>
        <w:t>been</w:t>
      </w:r>
      <w:r>
        <w:rPr>
          <w:spacing w:val="-3"/>
        </w:rPr>
      </w:r>
      <w:r>
        <w:rPr/>
        <w:t>compromised.</w:t>
      </w:r>
    </w:p>
    <w:p>
      <w:pPr>
        <w:pStyle w:val="TextBody"/>
        <w:spacing w:before="119" w:after="0"/>
        <w:ind w:left="360" w:right="775" w:hanging="0"/>
        <w:rPr/>
      </w:pPr>
      <w:r>
        <w:rPr/>
        <w:t>We</w:t>
      </w:r>
      <w:r>
        <w:rPr>
          <w:spacing w:val="-4"/>
        </w:rPr>
      </w:r>
      <w:r>
        <w:rPr/>
        <w:t>maintain</w:t>
      </w:r>
      <w:r>
        <w:rPr>
          <w:spacing w:val="-4"/>
        </w:rPr>
      </w:r>
      <w:r>
        <w:rPr/>
        <w:t>a</w:t>
      </w:r>
      <w:r>
        <w:rPr>
          <w:spacing w:val="-4"/>
        </w:rPr>
      </w:r>
      <w:r>
        <w:rPr/>
        <w:t>cyber security</w:t>
      </w:r>
      <w:r>
        <w:rPr>
          <w:spacing w:val="-4"/>
        </w:rPr>
      </w:r>
      <w:r>
        <w:rPr/>
        <w:t>insurance</w:t>
      </w:r>
      <w:r>
        <w:rPr>
          <w:spacing w:val="-4"/>
        </w:rPr>
      </w:r>
      <w:r>
        <w:rPr/>
        <w:t>policy</w:t>
      </w:r>
      <w:r>
        <w:rPr>
          <w:spacing w:val="-4"/>
        </w:rPr>
      </w:r>
      <w:r>
        <w:rPr/>
        <w:t>that</w:t>
      </w:r>
      <w:r>
        <w:rPr>
          <w:spacing w:val="-4"/>
        </w:rPr>
      </w:r>
      <w:r>
        <w:rPr/>
        <w:t>will</w:t>
      </w:r>
      <w:r>
        <w:rPr>
          <w:spacing w:val="-4"/>
        </w:rPr>
      </w:r>
      <w:r>
        <w:rPr/>
        <w:t>provide</w:t>
      </w:r>
      <w:r>
        <w:rPr>
          <w:spacing w:val="-4"/>
        </w:rPr>
      </w:r>
      <w:r>
        <w:rPr/>
        <w:t>us</w:t>
      </w:r>
      <w:r>
        <w:rPr>
          <w:spacing w:val="-4"/>
        </w:rPr>
      </w:r>
      <w:r>
        <w:rPr/>
        <w:t>additional</w:t>
      </w:r>
      <w:r>
        <w:rPr>
          <w:spacing w:val="-4"/>
        </w:rPr>
      </w:r>
      <w:r>
        <w:rPr/>
        <w:t>financial</w:t>
      </w:r>
      <w:r>
        <w:rPr>
          <w:spacing w:val="-4"/>
        </w:rPr>
      </w:r>
      <w:r>
        <w:rPr/>
        <w:t>resources to dedicate experts to analyzing and recovering from a cyber attack or data breach.</w:t>
      </w:r>
    </w:p>
    <w:p>
      <w:pPr>
        <w:pStyle w:val="Heading5"/>
        <w:spacing w:before="121" w:after="0"/>
        <w:ind w:left="440" w:right="0" w:hanging="0"/>
        <w:rPr/>
      </w:pPr>
      <w:r>
        <w:rPr>
          <w:color w:val="1F3863"/>
        </w:rPr>
        <w:t>END</w:t>
      </w:r>
      <w:r>
        <w:rPr>
          <w:color w:val="1F3863"/>
          <w:spacing w:val="-3"/>
        </w:rPr>
      </w:r>
      <w:r>
        <w:rPr>
          <w:color w:val="1F3863"/>
        </w:rPr>
        <w:t>USER</w:t>
      </w:r>
      <w:r>
        <w:rPr>
          <w:color w:val="1F3863"/>
          <w:spacing w:val="-1"/>
        </w:rPr>
      </w:r>
      <w:r>
        <w:rPr>
          <w:color w:val="1F3863"/>
        </w:rPr>
        <w:t>IT AND</w:t>
      </w:r>
      <w:r>
        <w:rPr>
          <w:color w:val="1F3863"/>
          <w:spacing w:val="-1"/>
        </w:rPr>
      </w:r>
      <w:r>
        <w:rPr>
          <w:color w:val="1F3863"/>
        </w:rPr>
        <w:t>FACILITY</w:t>
      </w:r>
      <w:r>
        <w:rPr>
          <w:color w:val="1F3863"/>
          <w:spacing w:val="-2"/>
        </w:rPr>
        <w:t>INFRASTRUCTURE</w:t>
      </w:r>
    </w:p>
    <w:p>
      <w:pPr>
        <w:pStyle w:val="Normal"/>
        <w:spacing w:before="121" w:after="0"/>
        <w:ind w:left="360" w:right="0" w:hanging="0"/>
        <w:jc w:val="left"/>
        <w:rPr>
          <w:b/>
          <w:b/>
          <w:sz w:val="24"/>
        </w:rPr>
      </w:pPr>
      <w:r>
        <w:rPr>
          <w:b/>
          <w:sz w:val="24"/>
        </w:rPr>
        <w:t>Continuity</w:t>
      </w:r>
      <w:r>
        <w:rPr>
          <w:b/>
          <w:spacing w:val="-5"/>
          <w:sz w:val="24"/>
        </w:rPr>
      </w:r>
      <w:r>
        <w:rPr>
          <w:b/>
          <w:sz w:val="24"/>
        </w:rPr>
        <w:t>of</w:t>
      </w:r>
      <w:r>
        <w:rPr>
          <w:b/>
          <w:spacing w:val="-4"/>
          <w:sz w:val="24"/>
        </w:rPr>
      </w:r>
      <w:r>
        <w:rPr>
          <w:b/>
          <w:sz w:val="24"/>
        </w:rPr>
        <w:t>Operation</w:t>
      </w:r>
      <w:r>
        <w:rPr>
          <w:b/>
          <w:spacing w:val="-5"/>
          <w:sz w:val="24"/>
        </w:rPr>
      </w:r>
      <w:r>
        <w:rPr>
          <w:b/>
          <w:sz w:val="24"/>
        </w:rPr>
        <w:t>During</w:t>
      </w:r>
      <w:r>
        <w:rPr>
          <w:b/>
          <w:spacing w:val="-3"/>
          <w:sz w:val="24"/>
        </w:rPr>
      </w:r>
      <w:r>
        <w:rPr>
          <w:b/>
          <w:sz w:val="24"/>
        </w:rPr>
        <w:t>Emergency</w:t>
      </w:r>
      <w:r>
        <w:rPr>
          <w:b/>
          <w:spacing w:val="-5"/>
          <w:sz w:val="24"/>
        </w:rPr>
      </w:r>
      <w:r>
        <w:rPr>
          <w:b/>
          <w:sz w:val="24"/>
        </w:rPr>
        <w:t>thru</w:t>
      </w:r>
      <w:r>
        <w:rPr>
          <w:b/>
          <w:spacing w:val="-5"/>
          <w:sz w:val="24"/>
        </w:rPr>
      </w:r>
      <w:r>
        <w:rPr>
          <w:b/>
          <w:sz w:val="24"/>
        </w:rPr>
        <w:t>Geographic</w:t>
      </w:r>
      <w:r>
        <w:rPr>
          <w:b/>
          <w:spacing w:val="-4"/>
          <w:sz w:val="24"/>
        </w:rPr>
      </w:r>
      <w:r>
        <w:rPr>
          <w:b/>
          <w:spacing w:val="-2"/>
          <w:sz w:val="24"/>
        </w:rPr>
        <w:t>Diversity</w:t>
      </w:r>
    </w:p>
    <w:p>
      <w:pPr>
        <w:pStyle w:val="TextBody"/>
        <w:spacing w:before="120" w:after="0"/>
        <w:ind w:left="360" w:right="775" w:hanging="0"/>
        <w:rPr/>
      </w:pPr>
      <w:r>
        <w:rPr/>
        <w:t>Geo redundant operations centers located in Connecticut (core), Florida, New Jersey, North Carolina,</w:t>
      </w:r>
      <w:r>
        <w:rPr>
          <w:spacing w:val="-5"/>
        </w:rPr>
      </w:r>
      <w:r>
        <w:rPr/>
        <w:t>and</w:t>
      </w:r>
      <w:r>
        <w:rPr>
          <w:spacing w:val="-4"/>
        </w:rPr>
      </w:r>
      <w:r>
        <w:rPr/>
        <w:t>Texas</w:t>
      </w:r>
      <w:r>
        <w:rPr>
          <w:spacing w:val="-4"/>
        </w:rPr>
      </w:r>
      <w:r>
        <w:rPr/>
        <w:t>provide</w:t>
      </w:r>
      <w:r>
        <w:rPr>
          <w:spacing w:val="-4"/>
        </w:rPr>
      </w:r>
      <w:r>
        <w:rPr/>
        <w:t>continuity</w:t>
      </w:r>
      <w:r>
        <w:rPr>
          <w:spacing w:val="-4"/>
        </w:rPr>
      </w:r>
      <w:r>
        <w:rPr/>
        <w:t>and</w:t>
      </w:r>
      <w:r>
        <w:rPr>
          <w:spacing w:val="-4"/>
        </w:rPr>
      </w:r>
      <w:r>
        <w:rPr/>
        <w:t>resiliency</w:t>
      </w:r>
      <w:r>
        <w:rPr>
          <w:spacing w:val="-4"/>
        </w:rPr>
      </w:r>
      <w:r>
        <w:rPr/>
        <w:t>against</w:t>
      </w:r>
      <w:r>
        <w:rPr>
          <w:spacing w:val="-4"/>
        </w:rPr>
      </w:r>
      <w:r>
        <w:rPr/>
        <w:t>catastrophic</w:t>
      </w:r>
      <w:r>
        <w:rPr>
          <w:spacing w:val="-4"/>
        </w:rPr>
      </w:r>
      <w:r>
        <w:rPr/>
        <w:t>events</w:t>
      </w:r>
      <w:r>
        <w:rPr>
          <w:spacing w:val="-4"/>
        </w:rPr>
      </w:r>
      <w:r>
        <w:rPr/>
        <w:t>and</w:t>
      </w:r>
      <w:r>
        <w:rPr>
          <w:spacing w:val="-4"/>
        </w:rPr>
      </w:r>
      <w:r>
        <w:rPr/>
        <w:t>natural disasters, such as fires, tornadoes, or other situations that might cause a disruption to one operations center for a period of time</w:t>
      </w:r>
    </w:p>
    <w:p>
      <w:pPr>
        <w:pStyle w:val="TextBody"/>
        <w:spacing w:before="119" w:after="0"/>
        <w:ind w:left="360" w:right="775" w:hanging="0"/>
        <w:rPr/>
      </w:pPr>
      <w:r>
        <w:rPr/>
        <w:t>All operations centers provide 24/7/365 work spaces for all account coordinator and account management functions. The Extra Duty Solutions headquarters and core operations center in Shelton, Connecticut is designed to maximize the use of high availability solutions throughout. This</w:t>
      </w:r>
      <w:r>
        <w:rPr>
          <w:spacing w:val="-3"/>
        </w:rPr>
      </w:r>
      <w:r>
        <w:rPr/>
        <w:t>core</w:t>
      </w:r>
      <w:r>
        <w:rPr>
          <w:spacing w:val="-3"/>
        </w:rPr>
      </w:r>
      <w:r>
        <w:rPr/>
        <w:t>operations</w:t>
      </w:r>
      <w:r>
        <w:rPr>
          <w:spacing w:val="-3"/>
        </w:rPr>
      </w:r>
      <w:r>
        <w:rPr/>
        <w:t>center</w:t>
      </w:r>
      <w:r>
        <w:rPr>
          <w:spacing w:val="-3"/>
        </w:rPr>
      </w:r>
      <w:r>
        <w:rPr/>
        <w:t>is</w:t>
      </w:r>
      <w:r>
        <w:rPr>
          <w:spacing w:val="-3"/>
        </w:rPr>
      </w:r>
      <w:r>
        <w:rPr/>
        <w:t>fully</w:t>
      </w:r>
      <w:r>
        <w:rPr>
          <w:spacing w:val="-3"/>
        </w:rPr>
      </w:r>
      <w:r>
        <w:rPr/>
        <w:t>tested</w:t>
      </w:r>
      <w:r>
        <w:rPr>
          <w:spacing w:val="-3"/>
        </w:rPr>
      </w:r>
      <w:r>
        <w:rPr/>
        <w:t>annually</w:t>
      </w:r>
      <w:r>
        <w:rPr>
          <w:spacing w:val="-3"/>
        </w:rPr>
      </w:r>
      <w:r>
        <w:rPr/>
        <w:t>to</w:t>
      </w:r>
      <w:r>
        <w:rPr>
          <w:spacing w:val="-3"/>
        </w:rPr>
      </w:r>
      <w:r>
        <w:rPr/>
        <w:t>meet</w:t>
      </w:r>
      <w:r>
        <w:rPr>
          <w:spacing w:val="-3"/>
        </w:rPr>
      </w:r>
      <w:r>
        <w:rPr/>
        <w:t>designed</w:t>
      </w:r>
      <w:r>
        <w:rPr>
          <w:spacing w:val="-3"/>
        </w:rPr>
      </w:r>
      <w:r>
        <w:rPr/>
        <w:t>requirements</w:t>
      </w:r>
      <w:r>
        <w:rPr>
          <w:spacing w:val="-3"/>
        </w:rPr>
      </w:r>
      <w:r>
        <w:rPr/>
        <w:t>as</w:t>
      </w:r>
      <w:r>
        <w:rPr>
          <w:spacing w:val="-3"/>
        </w:rPr>
      </w:r>
      <w:r>
        <w:rPr/>
        <w:t>a</w:t>
      </w:r>
      <w:r>
        <w:rPr>
          <w:spacing w:val="-3"/>
        </w:rPr>
      </w:r>
      <w:r>
        <w:rPr/>
        <w:t>place</w:t>
      </w:r>
      <w:r>
        <w:rPr>
          <w:spacing w:val="-3"/>
        </w:rPr>
      </w:r>
      <w:r>
        <w:rPr/>
        <w:t>of continuous operations and refuge during major events.</w:t>
      </w:r>
    </w:p>
    <w:p>
      <w:pPr>
        <w:pStyle w:val="Normal"/>
        <w:spacing w:before="119" w:after="0"/>
        <w:ind w:left="360" w:right="0" w:hanging="0"/>
        <w:jc w:val="left"/>
        <w:rPr>
          <w:i/>
          <w:i/>
          <w:sz w:val="24"/>
        </w:rPr>
      </w:pPr>
      <w:r>
        <w:rPr>
          <w:i/>
          <w:sz w:val="24"/>
        </w:rPr>
        <w:t>EDS’</w:t>
      </w:r>
      <w:r>
        <w:rPr>
          <w:i/>
          <w:spacing w:val="-1"/>
          <w:sz w:val="24"/>
        </w:rPr>
      </w:r>
      <w:r>
        <w:rPr>
          <w:i/>
          <w:sz w:val="24"/>
        </w:rPr>
        <w:t>core</w:t>
      </w:r>
      <w:r>
        <w:rPr>
          <w:i/>
          <w:spacing w:val="-1"/>
          <w:sz w:val="24"/>
        </w:rPr>
      </w:r>
      <w:r>
        <w:rPr>
          <w:i/>
          <w:sz w:val="24"/>
        </w:rPr>
        <w:t>Operations</w:t>
      </w:r>
      <w:r>
        <w:rPr>
          <w:i/>
          <w:spacing w:val="-1"/>
          <w:sz w:val="24"/>
        </w:rPr>
      </w:r>
      <w:r>
        <w:rPr>
          <w:i/>
          <w:sz w:val="24"/>
        </w:rPr>
        <w:t>Center</w:t>
      </w:r>
      <w:r>
        <w:rPr>
          <w:i/>
          <w:spacing w:val="-1"/>
          <w:sz w:val="24"/>
        </w:rPr>
      </w:r>
      <w:r>
        <w:rPr>
          <w:i/>
          <w:sz w:val="24"/>
        </w:rPr>
        <w:t>in</w:t>
      </w:r>
      <w:r>
        <w:rPr>
          <w:i/>
          <w:spacing w:val="-1"/>
          <w:sz w:val="24"/>
        </w:rPr>
      </w:r>
      <w:r>
        <w:rPr>
          <w:i/>
          <w:sz w:val="24"/>
        </w:rPr>
        <w:t>Connecticut</w:t>
      </w:r>
      <w:r>
        <w:rPr>
          <w:i/>
          <w:spacing w:val="-1"/>
          <w:sz w:val="24"/>
        </w:rPr>
      </w:r>
      <w:r>
        <w:rPr>
          <w:i/>
          <w:sz w:val="24"/>
        </w:rPr>
        <w:t>houses</w:t>
      </w:r>
      <w:r>
        <w:rPr>
          <w:i/>
          <w:spacing w:val="-1"/>
          <w:sz w:val="24"/>
        </w:rPr>
      </w:r>
      <w:r>
        <w:rPr>
          <w:i/>
          <w:sz w:val="24"/>
        </w:rPr>
        <w:t>the</w:t>
      </w:r>
      <w:r>
        <w:rPr>
          <w:i/>
          <w:spacing w:val="-1"/>
          <w:sz w:val="24"/>
        </w:rPr>
      </w:r>
      <w:r>
        <w:rPr>
          <w:i/>
          <w:sz w:val="24"/>
        </w:rPr>
        <w:t>following</w:t>
      </w:r>
      <w:r>
        <w:rPr>
          <w:i/>
          <w:spacing w:val="-2"/>
          <w:sz w:val="24"/>
        </w:rPr>
        <w:t>infrastructure:</w:t>
      </w:r>
    </w:p>
    <w:p>
      <w:pPr>
        <w:pStyle w:val="ListParagraph"/>
        <w:numPr>
          <w:ilvl w:val="0"/>
          <w:numId w:val="1"/>
        </w:numPr>
        <w:tabs>
          <w:tab w:val="clear" w:pos="720"/>
          <w:tab w:val="left" w:pos="1080" w:leader="none"/>
        </w:tabs>
        <w:spacing w:lineRule="auto" w:line="240" w:before="122" w:after="0"/>
        <w:ind w:left="1080" w:right="1600" w:hanging="360"/>
        <w:jc w:val="left"/>
        <w:rPr>
          <w:rFonts w:ascii="Symbol" w:hAnsi="Symbol"/>
          <w:sz w:val="24"/>
        </w:rPr>
      </w:pPr>
      <w:r>
        <w:rPr>
          <w:sz w:val="24"/>
        </w:rPr>
        <w:t>Three</w:t>
      </w:r>
      <w:r>
        <w:rPr>
          <w:spacing w:val="-5"/>
          <w:sz w:val="24"/>
        </w:rPr>
      </w:r>
      <w:r>
        <w:rPr>
          <w:sz w:val="24"/>
        </w:rPr>
        <w:t>(3)</w:t>
      </w:r>
      <w:r>
        <w:rPr>
          <w:spacing w:val="-5"/>
          <w:sz w:val="24"/>
        </w:rPr>
      </w:r>
      <w:r>
        <w:rPr>
          <w:sz w:val="24"/>
        </w:rPr>
        <w:t>independent</w:t>
      </w:r>
      <w:r>
        <w:rPr>
          <w:spacing w:val="-5"/>
          <w:sz w:val="24"/>
        </w:rPr>
      </w:r>
      <w:r>
        <w:rPr>
          <w:sz w:val="24"/>
        </w:rPr>
        <w:t>communication</w:t>
      </w:r>
      <w:r>
        <w:rPr>
          <w:spacing w:val="-5"/>
          <w:sz w:val="24"/>
        </w:rPr>
      </w:r>
      <w:r>
        <w:rPr>
          <w:sz w:val="24"/>
        </w:rPr>
        <w:t>services</w:t>
      </w:r>
      <w:r>
        <w:rPr>
          <w:spacing w:val="-5"/>
          <w:sz w:val="24"/>
        </w:rPr>
      </w:r>
      <w:r>
        <w:rPr>
          <w:sz w:val="24"/>
        </w:rPr>
        <w:t>technologies</w:t>
      </w:r>
      <w:r>
        <w:rPr>
          <w:spacing w:val="-5"/>
          <w:sz w:val="24"/>
        </w:rPr>
      </w:r>
      <w:r>
        <w:rPr>
          <w:sz w:val="24"/>
        </w:rPr>
        <w:t>with</w:t>
      </w:r>
      <w:r>
        <w:rPr>
          <w:spacing w:val="-5"/>
          <w:sz w:val="24"/>
        </w:rPr>
      </w:r>
      <w:r>
        <w:rPr>
          <w:sz w:val="24"/>
        </w:rPr>
        <w:t>four</w:t>
      </w:r>
      <w:r>
        <w:rPr>
          <w:spacing w:val="-5"/>
          <w:sz w:val="24"/>
        </w:rPr>
      </w:r>
      <w:r>
        <w:rPr>
          <w:sz w:val="24"/>
        </w:rPr>
        <w:t>different providers for data and voice circuits.</w:t>
      </w:r>
    </w:p>
    <w:p>
      <w:pPr>
        <w:pStyle w:val="ListParagraph"/>
        <w:numPr>
          <w:ilvl w:val="0"/>
          <w:numId w:val="1"/>
        </w:numPr>
        <w:tabs>
          <w:tab w:val="clear" w:pos="720"/>
          <w:tab w:val="left" w:pos="1080" w:leader="none"/>
        </w:tabs>
        <w:spacing w:lineRule="auto" w:line="240" w:before="1" w:after="0"/>
        <w:ind w:left="1080" w:right="891" w:hanging="360"/>
        <w:jc w:val="left"/>
        <w:rPr>
          <w:rFonts w:ascii="Symbol" w:hAnsi="Symbol"/>
          <w:sz w:val="24"/>
        </w:rPr>
      </w:pPr>
      <w:r>
        <w:rPr>
          <w:sz w:val="24"/>
        </w:rPr>
        <w:t>Enterprise</w:t>
      </w:r>
      <w:r>
        <w:rPr>
          <w:spacing w:val="-5"/>
          <w:sz w:val="24"/>
        </w:rPr>
      </w:r>
      <w:r>
        <w:rPr>
          <w:sz w:val="24"/>
        </w:rPr>
        <w:t>fiber,</w:t>
      </w:r>
      <w:r>
        <w:rPr>
          <w:spacing w:val="-5"/>
          <w:sz w:val="24"/>
        </w:rPr>
      </w:r>
      <w:r>
        <w:rPr>
          <w:sz w:val="24"/>
        </w:rPr>
        <w:t>business class</w:t>
      </w:r>
      <w:r>
        <w:rPr>
          <w:spacing w:val="-5"/>
          <w:sz w:val="24"/>
        </w:rPr>
      </w:r>
      <w:r>
        <w:rPr>
          <w:sz w:val="24"/>
        </w:rPr>
        <w:t>coaxial,</w:t>
      </w:r>
      <w:r>
        <w:rPr>
          <w:spacing w:val="-5"/>
          <w:sz w:val="24"/>
        </w:rPr>
      </w:r>
      <w:r>
        <w:rPr>
          <w:sz w:val="24"/>
        </w:rPr>
        <w:t>and</w:t>
      </w:r>
      <w:r>
        <w:rPr>
          <w:spacing w:val="-5"/>
          <w:sz w:val="24"/>
        </w:rPr>
      </w:r>
      <w:r>
        <w:rPr>
          <w:sz w:val="24"/>
        </w:rPr>
        <w:t>dual provider</w:t>
      </w:r>
      <w:r>
        <w:rPr>
          <w:spacing w:val="-5"/>
          <w:sz w:val="24"/>
        </w:rPr>
      </w:r>
      <w:r>
        <w:rPr>
          <w:sz w:val="24"/>
        </w:rPr>
        <w:t>LTE</w:t>
      </w:r>
      <w:r>
        <w:rPr>
          <w:spacing w:val="-5"/>
          <w:sz w:val="24"/>
        </w:rPr>
      </w:r>
      <w:r>
        <w:rPr>
          <w:sz w:val="24"/>
        </w:rPr>
        <w:t>cellular</w:t>
      </w:r>
      <w:r>
        <w:rPr>
          <w:spacing w:val="-5"/>
          <w:sz w:val="24"/>
        </w:rPr>
      </w:r>
      <w:r>
        <w:rPr>
          <w:sz w:val="24"/>
        </w:rPr>
        <w:t>data</w:t>
      </w:r>
      <w:r>
        <w:rPr>
          <w:spacing w:val="-5"/>
          <w:sz w:val="24"/>
        </w:rPr>
      </w:r>
      <w:r>
        <w:rPr>
          <w:sz w:val="24"/>
        </w:rPr>
        <w:t>connections provide triple redundant internet with automatic real-time</w:t>
      </w:r>
      <w:r>
        <w:rPr>
          <w:spacing w:val="-11"/>
          <w:sz w:val="24"/>
        </w:rPr>
      </w:r>
      <w:r>
        <w:rPr>
          <w:sz w:val="24"/>
        </w:rPr>
        <w:t>fail over.</w:t>
      </w:r>
    </w:p>
    <w:p>
      <w:pPr>
        <w:pStyle w:val="ListParagraph"/>
        <w:numPr>
          <w:ilvl w:val="0"/>
          <w:numId w:val="1"/>
        </w:numPr>
        <w:tabs>
          <w:tab w:val="clear" w:pos="720"/>
          <w:tab w:val="left" w:pos="1080" w:leader="none"/>
        </w:tabs>
        <w:spacing w:lineRule="auto" w:line="240" w:before="1" w:after="0"/>
        <w:ind w:left="1080" w:right="1216" w:hanging="360"/>
        <w:jc w:val="left"/>
        <w:rPr>
          <w:rFonts w:ascii="Symbol" w:hAnsi="Symbol"/>
          <w:sz w:val="24"/>
        </w:rPr>
      </w:pPr>
      <w:r>
        <w:rPr>
          <w:sz w:val="24"/>
        </w:rPr>
        <w:t>Our</w:t>
      </w:r>
      <w:r>
        <w:rPr>
          <w:spacing w:val="-4"/>
          <w:sz w:val="24"/>
        </w:rPr>
      </w:r>
      <w:r>
        <w:rPr>
          <w:sz w:val="24"/>
        </w:rPr>
        <w:t>operations</w:t>
      </w:r>
      <w:r>
        <w:rPr>
          <w:spacing w:val="-4"/>
          <w:sz w:val="24"/>
        </w:rPr>
      </w:r>
      <w:r>
        <w:rPr>
          <w:sz w:val="24"/>
        </w:rPr>
        <w:t>center</w:t>
      </w:r>
      <w:r>
        <w:rPr>
          <w:spacing w:val="-4"/>
          <w:sz w:val="24"/>
        </w:rPr>
      </w:r>
      <w:r>
        <w:rPr>
          <w:sz w:val="24"/>
        </w:rPr>
        <w:t>has</w:t>
      </w:r>
      <w:r>
        <w:rPr>
          <w:spacing w:val="-4"/>
          <w:sz w:val="24"/>
        </w:rPr>
      </w:r>
      <w:r>
        <w:rPr>
          <w:sz w:val="24"/>
        </w:rPr>
        <w:t>transitional</w:t>
      </w:r>
      <w:r>
        <w:rPr>
          <w:spacing w:val="-4"/>
          <w:sz w:val="24"/>
        </w:rPr>
      </w:r>
      <w:r>
        <w:rPr>
          <w:sz w:val="24"/>
        </w:rPr>
        <w:t>un interrupt able</w:t>
      </w:r>
      <w:r>
        <w:rPr>
          <w:spacing w:val="-4"/>
          <w:sz w:val="24"/>
        </w:rPr>
      </w:r>
      <w:r>
        <w:rPr>
          <w:sz w:val="24"/>
        </w:rPr>
        <w:t>battery</w:t>
      </w:r>
      <w:r>
        <w:rPr>
          <w:spacing w:val="-4"/>
          <w:sz w:val="24"/>
        </w:rPr>
      </w:r>
      <w:r>
        <w:rPr>
          <w:sz w:val="24"/>
        </w:rPr>
        <w:t>power</w:t>
      </w:r>
      <w:r>
        <w:rPr>
          <w:spacing w:val="-4"/>
          <w:sz w:val="24"/>
        </w:rPr>
      </w:r>
      <w:r>
        <w:rPr>
          <w:sz w:val="24"/>
        </w:rPr>
        <w:t>(UPS)</w:t>
      </w:r>
      <w:r>
        <w:rPr>
          <w:spacing w:val="-4"/>
          <w:sz w:val="24"/>
        </w:rPr>
      </w:r>
      <w:r>
        <w:rPr>
          <w:sz w:val="24"/>
        </w:rPr>
        <w:t>and</w:t>
      </w:r>
      <w:r>
        <w:rPr>
          <w:spacing w:val="-4"/>
          <w:sz w:val="24"/>
        </w:rPr>
      </w:r>
      <w:r>
        <w:rPr>
          <w:sz w:val="24"/>
        </w:rPr>
        <w:t>full backup power provided by a dedicated 250 KW generator.</w:t>
      </w:r>
    </w:p>
    <w:p>
      <w:pPr>
        <w:pStyle w:val="ListParagraph"/>
        <w:numPr>
          <w:ilvl w:val="0"/>
          <w:numId w:val="1"/>
        </w:numPr>
        <w:tabs>
          <w:tab w:val="clear" w:pos="720"/>
          <w:tab w:val="left" w:pos="1080" w:leader="none"/>
        </w:tabs>
        <w:spacing w:lineRule="auto" w:line="240" w:before="0" w:after="0"/>
        <w:ind w:left="1080" w:right="1188" w:hanging="360"/>
        <w:jc w:val="left"/>
        <w:rPr>
          <w:rFonts w:ascii="Symbol" w:hAnsi="Symbol"/>
          <w:sz w:val="24"/>
        </w:rPr>
      </w:pPr>
      <w:r>
        <w:rPr>
          <w:sz w:val="24"/>
        </w:rPr>
        <w:t>Building</w:t>
      </w:r>
      <w:r>
        <w:rPr>
          <w:spacing w:val="-4"/>
          <w:sz w:val="24"/>
        </w:rPr>
      </w:r>
      <w:r>
        <w:rPr>
          <w:sz w:val="24"/>
        </w:rPr>
        <w:t>environmental</w:t>
      </w:r>
      <w:r>
        <w:rPr>
          <w:spacing w:val="-4"/>
          <w:sz w:val="24"/>
        </w:rPr>
      </w:r>
      <w:r>
        <w:rPr>
          <w:sz w:val="24"/>
        </w:rPr>
        <w:t>controls</w:t>
      </w:r>
      <w:r>
        <w:rPr>
          <w:spacing w:val="-4"/>
          <w:sz w:val="24"/>
        </w:rPr>
      </w:r>
      <w:r>
        <w:rPr>
          <w:sz w:val="24"/>
        </w:rPr>
        <w:t>are</w:t>
      </w:r>
      <w:r>
        <w:rPr>
          <w:spacing w:val="-4"/>
          <w:sz w:val="24"/>
        </w:rPr>
      </w:r>
      <w:r>
        <w:rPr>
          <w:sz w:val="24"/>
        </w:rPr>
        <w:t>100%</w:t>
      </w:r>
      <w:r>
        <w:rPr>
          <w:spacing w:val="-4"/>
          <w:sz w:val="24"/>
        </w:rPr>
      </w:r>
      <w:r>
        <w:rPr>
          <w:sz w:val="24"/>
        </w:rPr>
        <w:t>supplemented</w:t>
      </w:r>
      <w:r>
        <w:rPr>
          <w:spacing w:val="-4"/>
          <w:sz w:val="24"/>
        </w:rPr>
      </w:r>
      <w:r>
        <w:rPr>
          <w:sz w:val="24"/>
        </w:rPr>
        <w:t>by</w:t>
      </w:r>
      <w:r>
        <w:rPr>
          <w:spacing w:val="-4"/>
          <w:sz w:val="24"/>
        </w:rPr>
      </w:r>
      <w:r>
        <w:rPr>
          <w:sz w:val="24"/>
        </w:rPr>
        <w:t>our</w:t>
      </w:r>
      <w:r>
        <w:rPr>
          <w:spacing w:val="-4"/>
          <w:sz w:val="24"/>
        </w:rPr>
      </w:r>
      <w:r>
        <w:rPr>
          <w:sz w:val="24"/>
        </w:rPr>
        <w:t>own</w:t>
      </w:r>
      <w:r>
        <w:rPr>
          <w:spacing w:val="-4"/>
          <w:sz w:val="24"/>
        </w:rPr>
      </w:r>
      <w:r>
        <w:rPr>
          <w:sz w:val="24"/>
        </w:rPr>
        <w:t>10-ton</w:t>
      </w:r>
      <w:r>
        <w:rPr>
          <w:spacing w:val="-4"/>
          <w:sz w:val="24"/>
        </w:rPr>
      </w:r>
      <w:r>
        <w:rPr>
          <w:sz w:val="24"/>
        </w:rPr>
        <w:t>cooling system, which is also redundantly powered by the backup</w:t>
      </w:r>
      <w:r>
        <w:rPr>
          <w:spacing w:val="-6"/>
          <w:sz w:val="24"/>
        </w:rPr>
      </w:r>
      <w:r>
        <w:rPr>
          <w:sz w:val="24"/>
        </w:rPr>
        <w:t>generator.</w:t>
      </w:r>
    </w:p>
    <w:p>
      <w:pPr>
        <w:sectPr>
          <w:headerReference w:type="default" r:id="rId3"/>
          <w:type w:val="nextPage"/>
          <w:pgSz w:w="12240" w:h="15840"/>
          <w:pgMar w:left="1080" w:right="720" w:gutter="0" w:header="384" w:top="1340" w:footer="0" w:bottom="1125"/>
          <w:pgNumType w:fmt="decimal"/>
          <w:formProt w:val="false"/>
          <w:textDirection w:val="lrTb"/>
          <w:docGrid w:type="default" w:linePitch="100" w:charSpace="4096"/>
        </w:sectPr>
        <w:pStyle w:val="ListParagraph"/>
        <w:numPr>
          <w:ilvl w:val="0"/>
          <w:numId w:val="1"/>
        </w:numPr>
        <w:tabs>
          <w:tab w:val="clear" w:pos="720"/>
          <w:tab w:val="left" w:pos="1080" w:leader="none"/>
        </w:tabs>
        <w:spacing w:lineRule="auto" w:line="240" w:before="0" w:after="0"/>
        <w:ind w:left="1080" w:right="804" w:hanging="360"/>
        <w:jc w:val="left"/>
        <w:rPr>
          <w:rFonts w:ascii="Symbol" w:hAnsi="Symbol"/>
          <w:sz w:val="22"/>
        </w:rPr>
      </w:pPr>
      <w:r>
        <w:rPr>
          <w:sz w:val="24"/>
        </w:rPr>
        <w:t>Our</w:t>
      </w:r>
      <w:r>
        <w:rPr>
          <w:spacing w:val="-4"/>
          <w:sz w:val="24"/>
        </w:rPr>
      </w:r>
      <w:r>
        <w:rPr>
          <w:sz w:val="24"/>
        </w:rPr>
        <w:t>operations</w:t>
      </w:r>
      <w:r>
        <w:rPr>
          <w:spacing w:val="-4"/>
          <w:sz w:val="24"/>
        </w:rPr>
      </w:r>
      <w:r>
        <w:rPr>
          <w:sz w:val="24"/>
        </w:rPr>
        <w:t>center</w:t>
      </w:r>
      <w:r>
        <w:rPr>
          <w:spacing w:val="-4"/>
          <w:sz w:val="24"/>
        </w:rPr>
      </w:r>
      <w:r>
        <w:rPr>
          <w:sz w:val="24"/>
        </w:rPr>
        <w:t>maximizes</w:t>
      </w:r>
      <w:r>
        <w:rPr>
          <w:spacing w:val="-4"/>
          <w:sz w:val="24"/>
        </w:rPr>
      </w:r>
      <w:r>
        <w:rPr>
          <w:sz w:val="24"/>
        </w:rPr>
        <w:t>high</w:t>
      </w:r>
      <w:r>
        <w:rPr>
          <w:spacing w:val="-4"/>
          <w:sz w:val="24"/>
        </w:rPr>
      </w:r>
      <w:r>
        <w:rPr>
          <w:sz w:val="24"/>
        </w:rPr>
        <w:t>availability</w:t>
      </w:r>
      <w:r>
        <w:rPr>
          <w:spacing w:val="-4"/>
          <w:sz w:val="24"/>
        </w:rPr>
      </w:r>
      <w:r>
        <w:rPr>
          <w:sz w:val="24"/>
        </w:rPr>
        <w:t>IT</w:t>
      </w:r>
      <w:r>
        <w:rPr>
          <w:spacing w:val="-4"/>
          <w:sz w:val="24"/>
        </w:rPr>
      </w:r>
      <w:r>
        <w:rPr>
          <w:sz w:val="24"/>
        </w:rPr>
        <w:t>resiliency</w:t>
      </w:r>
      <w:r>
        <w:rPr>
          <w:spacing w:val="-4"/>
          <w:sz w:val="24"/>
        </w:rPr>
      </w:r>
      <w:r>
        <w:rPr>
          <w:sz w:val="24"/>
        </w:rPr>
        <w:t>solutions</w:t>
      </w:r>
      <w:r>
        <w:rPr>
          <w:spacing w:val="-4"/>
          <w:sz w:val="24"/>
        </w:rPr>
      </w:r>
      <w:r>
        <w:rPr>
          <w:sz w:val="24"/>
        </w:rPr>
        <w:t>throughout.</w:t>
      </w:r>
      <w:r>
        <w:rPr>
          <w:spacing w:val="-4"/>
          <w:sz w:val="24"/>
        </w:rPr>
      </w:r>
      <w:r>
        <w:rPr>
          <w:sz w:val="24"/>
        </w:rPr>
        <w:t>For simultaneous access to critical business systems from our CT, NJ, FL, NC, and TX operations centers, we have built a cloud based architecture. All software is hosted on geographically diverse servers with world class cloud hosting providers</w:t>
      </w:r>
      <w:r>
        <w:rPr>
          <w:sz w:val="22"/>
        </w:rPr>
        <w:t>.</w:t>
      </w:r>
    </w:p>
    <w:p>
      <w:pPr>
        <w:pStyle w:val="Normal"/>
        <w:spacing w:before="92" w:after="0"/>
        <w:ind w:left="360" w:right="0" w:hanging="0"/>
        <w:jc w:val="left"/>
        <w:rPr>
          <w:b/>
          <w:b/>
          <w:sz w:val="24"/>
        </w:rPr>
      </w:pPr>
      <w:r>
        <w:rPr>
          <w:b/>
          <w:sz w:val="24"/>
        </w:rPr>
        <w:t>Workstation</w:t>
      </w:r>
      <w:r>
        <w:rPr>
          <w:b/>
          <w:spacing w:val="-3"/>
          <w:sz w:val="24"/>
        </w:rPr>
      </w:r>
      <w:r>
        <w:rPr>
          <w:b/>
          <w:sz w:val="24"/>
        </w:rPr>
        <w:t>and Server</w:t>
      </w:r>
      <w:r>
        <w:rPr>
          <w:b/>
          <w:spacing w:val="-2"/>
          <w:sz w:val="24"/>
        </w:rPr>
        <w:t>Hardware</w:t>
      </w:r>
    </w:p>
    <w:p>
      <w:pPr>
        <w:pStyle w:val="TextBody"/>
        <w:spacing w:before="120" w:after="0"/>
        <w:ind w:left="360" w:right="775" w:hanging="274"/>
        <w:rPr/>
      </w:pPr>
      <w:r>
        <w:rPr/>
        <w:t>Business network, computer workstations, firewalls and servers are actively monitored and managed 24/7/365 from a network operations center (NOC). Anti-virus and critical patch management</w:t>
      </w:r>
      <w:r>
        <w:rPr>
          <w:spacing w:val="-2"/>
        </w:rPr>
      </w:r>
      <w:r>
        <w:rPr/>
        <w:t>is</w:t>
      </w:r>
      <w:r>
        <w:rPr>
          <w:spacing w:val="-2"/>
        </w:rPr>
      </w:r>
      <w:r>
        <w:rPr/>
        <w:t>performed</w:t>
      </w:r>
      <w:r>
        <w:rPr>
          <w:spacing w:val="-2"/>
        </w:rPr>
      </w:r>
      <w:r>
        <w:rPr/>
        <w:t>immediately</w:t>
      </w:r>
      <w:r>
        <w:rPr>
          <w:spacing w:val="-2"/>
        </w:rPr>
      </w:r>
      <w:r>
        <w:rPr/>
        <w:t>after</w:t>
      </w:r>
      <w:r>
        <w:rPr>
          <w:spacing w:val="-2"/>
        </w:rPr>
      </w:r>
      <w:r>
        <w:rPr/>
        <w:t>OEM</w:t>
      </w:r>
      <w:r>
        <w:rPr>
          <w:spacing w:val="-2"/>
        </w:rPr>
      </w:r>
      <w:r>
        <w:rPr/>
        <w:t>release</w:t>
      </w:r>
      <w:r>
        <w:rPr>
          <w:spacing w:val="-2"/>
        </w:rPr>
      </w:r>
      <w:r>
        <w:rPr/>
        <w:t>and</w:t>
      </w:r>
      <w:r>
        <w:rPr>
          <w:spacing w:val="-2"/>
        </w:rPr>
      </w:r>
      <w:r>
        <w:rPr/>
        <w:t>on-site</w:t>
      </w:r>
      <w:r>
        <w:rPr>
          <w:spacing w:val="-2"/>
        </w:rPr>
      </w:r>
      <w:r>
        <w:rPr/>
        <w:t>testing.</w:t>
      </w:r>
      <w:r>
        <w:rPr>
          <w:spacing w:val="-2"/>
        </w:rPr>
      </w:r>
      <w:r>
        <w:rPr/>
        <w:t>All</w:t>
      </w:r>
      <w:r>
        <w:rPr>
          <w:spacing w:val="-2"/>
        </w:rPr>
      </w:r>
      <w:r>
        <w:rPr/>
        <w:t>employees have</w:t>
      </w:r>
      <w:r>
        <w:rPr>
          <w:spacing w:val="-3"/>
        </w:rPr>
      </w:r>
      <w:r>
        <w:rPr/>
        <w:t>access</w:t>
      </w:r>
      <w:r>
        <w:rPr>
          <w:spacing w:val="-3"/>
        </w:rPr>
      </w:r>
      <w:r>
        <w:rPr/>
        <w:t>to</w:t>
      </w:r>
      <w:r>
        <w:rPr>
          <w:spacing w:val="-3"/>
        </w:rPr>
      </w:r>
      <w:r>
        <w:rPr/>
        <w:t>a</w:t>
      </w:r>
      <w:r>
        <w:rPr>
          <w:spacing w:val="-3"/>
        </w:rPr>
      </w:r>
      <w:r>
        <w:rPr/>
        <w:t>live</w:t>
      </w:r>
      <w:r>
        <w:rPr>
          <w:spacing w:val="-3"/>
        </w:rPr>
      </w:r>
      <w:r>
        <w:rPr/>
        <w:t>help</w:t>
      </w:r>
      <w:r>
        <w:rPr>
          <w:spacing w:val="-3"/>
        </w:rPr>
      </w:r>
      <w:r>
        <w:rPr/>
        <w:t>desk</w:t>
      </w:r>
      <w:r>
        <w:rPr>
          <w:spacing w:val="-3"/>
        </w:rPr>
      </w:r>
      <w:r>
        <w:rPr/>
        <w:t>and</w:t>
      </w:r>
      <w:r>
        <w:rPr>
          <w:spacing w:val="-3"/>
        </w:rPr>
      </w:r>
      <w:r>
        <w:rPr/>
        <w:t>portal</w:t>
      </w:r>
      <w:r>
        <w:rPr>
          <w:spacing w:val="-3"/>
        </w:rPr>
      </w:r>
      <w:r>
        <w:rPr/>
        <w:t>for</w:t>
      </w:r>
      <w:r>
        <w:rPr>
          <w:spacing w:val="-3"/>
        </w:rPr>
      </w:r>
      <w:r>
        <w:rPr/>
        <w:t>immediate</w:t>
      </w:r>
      <w:r>
        <w:rPr>
          <w:spacing w:val="-3"/>
        </w:rPr>
      </w:r>
      <w:r>
        <w:rPr/>
        <w:t>human</w:t>
      </w:r>
      <w:r>
        <w:rPr>
          <w:spacing w:val="-3"/>
        </w:rPr>
      </w:r>
      <w:r>
        <w:rPr/>
        <w:t>assistance</w:t>
      </w:r>
      <w:r>
        <w:rPr>
          <w:spacing w:val="-3"/>
        </w:rPr>
      </w:r>
      <w:r>
        <w:rPr/>
        <w:t>for</w:t>
      </w:r>
      <w:r>
        <w:rPr>
          <w:spacing w:val="-3"/>
        </w:rPr>
      </w:r>
      <w:r>
        <w:rPr/>
        <w:t>workstation</w:t>
      </w:r>
      <w:r>
        <w:rPr>
          <w:spacing w:val="-3"/>
        </w:rPr>
      </w:r>
      <w:r>
        <w:rPr/>
        <w:t>or application concerns.</w:t>
      </w:r>
    </w:p>
    <w:p>
      <w:pPr>
        <w:pStyle w:val="TextBody"/>
        <w:spacing w:before="119" w:after="0"/>
        <w:ind w:left="360" w:right="775" w:hanging="274"/>
        <w:rPr/>
      </w:pPr>
      <w:r>
        <w:rPr/>
        <w:t>User</w:t>
      </w:r>
      <w:r>
        <w:rPr>
          <w:spacing w:val="-3"/>
        </w:rPr>
      </w:r>
      <w:r>
        <w:rPr/>
        <w:t>accounts,</w:t>
      </w:r>
      <w:r>
        <w:rPr>
          <w:spacing w:val="-3"/>
        </w:rPr>
      </w:r>
      <w:r>
        <w:rPr/>
        <w:t>data</w:t>
      </w:r>
      <w:r>
        <w:rPr>
          <w:spacing w:val="-3"/>
        </w:rPr>
      </w:r>
      <w:r>
        <w:rPr/>
        <w:t>storage</w:t>
      </w:r>
      <w:r>
        <w:rPr>
          <w:spacing w:val="-3"/>
        </w:rPr>
      </w:r>
      <w:r>
        <w:rPr/>
        <w:t>and</w:t>
      </w:r>
      <w:r>
        <w:rPr>
          <w:spacing w:val="-3"/>
        </w:rPr>
      </w:r>
      <w:r>
        <w:rPr/>
        <w:t>the</w:t>
      </w:r>
      <w:r>
        <w:rPr>
          <w:spacing w:val="-3"/>
        </w:rPr>
      </w:r>
      <w:r>
        <w:rPr/>
        <w:t>email</w:t>
      </w:r>
      <w:r>
        <w:rPr>
          <w:spacing w:val="-3"/>
        </w:rPr>
      </w:r>
      <w:r>
        <w:rPr/>
        <w:t>systems</w:t>
      </w:r>
      <w:r>
        <w:rPr>
          <w:spacing w:val="-3"/>
        </w:rPr>
      </w:r>
      <w:r>
        <w:rPr/>
        <w:t>are</w:t>
      </w:r>
      <w:r>
        <w:rPr>
          <w:spacing w:val="-3"/>
        </w:rPr>
      </w:r>
      <w:r>
        <w:rPr/>
        <w:t>monitored</w:t>
      </w:r>
      <w:r>
        <w:rPr>
          <w:spacing w:val="-3"/>
        </w:rPr>
      </w:r>
      <w:r>
        <w:rPr/>
        <w:t>and</w:t>
      </w:r>
      <w:r>
        <w:rPr>
          <w:spacing w:val="-3"/>
        </w:rPr>
      </w:r>
      <w:r>
        <w:rPr/>
        <w:t>maintained</w:t>
      </w:r>
      <w:r>
        <w:rPr>
          <w:spacing w:val="-3"/>
        </w:rPr>
      </w:r>
      <w:r>
        <w:rPr/>
        <w:t>under</w:t>
      </w:r>
      <w:r>
        <w:rPr>
          <w:spacing w:val="-3"/>
        </w:rPr>
      </w:r>
      <w:r>
        <w:rPr/>
        <w:t>the strict standards of the Cisco Umbrella™. Using machine learning and artificial intelligence techniques, Cylance PROTECT™ provides malware and cyber threats monitoring and</w:t>
      </w:r>
      <w:r>
        <w:rPr>
          <w:spacing w:val="-2"/>
        </w:rPr>
        <w:t>maintenance.</w:t>
      </w:r>
    </w:p>
    <w:p>
      <w:pPr>
        <w:pStyle w:val="Normal"/>
        <w:spacing w:before="119" w:after="0"/>
        <w:ind w:left="360" w:right="0" w:hanging="0"/>
        <w:jc w:val="left"/>
        <w:rPr>
          <w:b/>
          <w:b/>
          <w:sz w:val="24"/>
        </w:rPr>
      </w:pPr>
      <w:r>
        <w:rPr>
          <w:b/>
          <w:sz w:val="24"/>
        </w:rPr>
        <w:t>Cloud based</w:t>
      </w:r>
      <w:r>
        <w:rPr>
          <w:b/>
          <w:spacing w:val="-6"/>
          <w:sz w:val="24"/>
        </w:rPr>
      </w:r>
      <w:r>
        <w:rPr>
          <w:b/>
          <w:spacing w:val="-2"/>
          <w:sz w:val="24"/>
        </w:rPr>
        <w:t>Architecture</w:t>
      </w:r>
    </w:p>
    <w:p>
      <w:pPr>
        <w:pStyle w:val="TextBody"/>
        <w:spacing w:before="120" w:after="0"/>
        <w:ind w:left="360" w:right="1301" w:hanging="274"/>
        <w:jc w:val="both"/>
        <w:rPr/>
      </w:pPr>
      <w:r>
        <w:rPr/>
        <w:t>All</w:t>
      </w:r>
      <w:r>
        <w:rPr>
          <w:spacing w:val="-2"/>
        </w:rPr>
      </w:r>
      <w:r>
        <w:rPr/>
        <w:t>business critical</w:t>
      </w:r>
      <w:r>
        <w:rPr>
          <w:spacing w:val="-2"/>
        </w:rPr>
      </w:r>
      <w:r>
        <w:rPr/>
        <w:t>systems</w:t>
      </w:r>
      <w:r>
        <w:rPr>
          <w:spacing w:val="-2"/>
        </w:rPr>
      </w:r>
      <w:r>
        <w:rPr/>
        <w:t>are</w:t>
      </w:r>
      <w:r>
        <w:rPr>
          <w:spacing w:val="-2"/>
        </w:rPr>
      </w:r>
      <w:r>
        <w:rPr/>
        <w:t>cloud</w:t>
      </w:r>
      <w:r>
        <w:rPr>
          <w:spacing w:val="-2"/>
        </w:rPr>
      </w:r>
      <w:r>
        <w:rPr/>
        <w:t>hosted</w:t>
      </w:r>
      <w:r>
        <w:rPr>
          <w:spacing w:val="-2"/>
        </w:rPr>
      </w:r>
      <w:r>
        <w:rPr/>
        <w:t>using</w:t>
      </w:r>
      <w:r>
        <w:rPr>
          <w:spacing w:val="-2"/>
        </w:rPr>
      </w:r>
      <w:r>
        <w:rPr/>
        <w:t>redundant</w:t>
      </w:r>
      <w:r>
        <w:rPr>
          <w:spacing w:val="-2"/>
        </w:rPr>
      </w:r>
      <w:r>
        <w:rPr/>
        <w:t>points</w:t>
      </w:r>
      <w:r>
        <w:rPr>
          <w:spacing w:val="-2"/>
        </w:rPr>
      </w:r>
      <w:r>
        <w:rPr/>
        <w:t>of</w:t>
      </w:r>
      <w:r>
        <w:rPr>
          <w:spacing w:val="-2"/>
        </w:rPr>
      </w:r>
      <w:r>
        <w:rPr/>
        <w:t>service.</w:t>
      </w:r>
      <w:r>
        <w:rPr>
          <w:spacing w:val="-2"/>
        </w:rPr>
      </w:r>
      <w:r>
        <w:rPr/>
        <w:t>All</w:t>
      </w:r>
      <w:r>
        <w:rPr>
          <w:spacing w:val="-2"/>
        </w:rPr>
      </w:r>
      <w:r>
        <w:rPr/>
        <w:t>critical business</w:t>
      </w:r>
      <w:r>
        <w:rPr>
          <w:spacing w:val="-4"/>
        </w:rPr>
      </w:r>
      <w:r>
        <w:rPr/>
        <w:t>systems</w:t>
      </w:r>
      <w:r>
        <w:rPr>
          <w:spacing w:val="-4"/>
        </w:rPr>
      </w:r>
      <w:r>
        <w:rPr/>
        <w:t>(call</w:t>
      </w:r>
      <w:r>
        <w:rPr>
          <w:spacing w:val="-4"/>
        </w:rPr>
      </w:r>
      <w:r>
        <w:rPr/>
        <w:t>center,</w:t>
      </w:r>
      <w:r>
        <w:rPr>
          <w:spacing w:val="-4"/>
        </w:rPr>
      </w:r>
      <w:r>
        <w:rPr/>
        <w:t>ticketing,</w:t>
      </w:r>
      <w:r>
        <w:rPr>
          <w:spacing w:val="-4"/>
        </w:rPr>
      </w:r>
      <w:r>
        <w:rPr/>
        <w:t>orders,</w:t>
      </w:r>
      <w:r>
        <w:rPr>
          <w:spacing w:val="-4"/>
        </w:rPr>
      </w:r>
      <w:r>
        <w:rPr/>
        <w:t>email,</w:t>
      </w:r>
      <w:r>
        <w:rPr>
          <w:spacing w:val="-4"/>
        </w:rPr>
      </w:r>
      <w:r>
        <w:rPr/>
        <w:t>etc.)</w:t>
      </w:r>
      <w:r>
        <w:rPr>
          <w:spacing w:val="-4"/>
        </w:rPr>
      </w:r>
      <w:r>
        <w:rPr/>
        <w:t>are</w:t>
      </w:r>
      <w:r>
        <w:rPr>
          <w:spacing w:val="-4"/>
        </w:rPr>
      </w:r>
      <w:r>
        <w:rPr/>
        <w:t>available</w:t>
      </w:r>
      <w:r>
        <w:rPr>
          <w:spacing w:val="-4"/>
        </w:rPr>
      </w:r>
      <w:r>
        <w:rPr/>
        <w:t>without</w:t>
      </w:r>
      <w:r>
        <w:rPr>
          <w:spacing w:val="-4"/>
        </w:rPr>
      </w:r>
      <w:r>
        <w:rPr/>
        <w:t>regard</w:t>
      </w:r>
      <w:r>
        <w:rPr>
          <w:spacing w:val="-4"/>
        </w:rPr>
      </w:r>
      <w:r>
        <w:rPr/>
        <w:t>to individual ops center status.</w:t>
      </w:r>
    </w:p>
    <w:p>
      <w:pPr>
        <w:pStyle w:val="Heading5"/>
        <w:spacing w:before="121" w:after="0"/>
        <w:jc w:val="both"/>
        <w:rPr/>
      </w:pPr>
      <w:r>
        <w:rPr>
          <w:color w:val="1F3863"/>
        </w:rPr>
        <w:t>SYSTEM</w:t>
      </w:r>
      <w:r>
        <w:rPr>
          <w:color w:val="1F3863"/>
          <w:spacing w:val="-1"/>
        </w:rPr>
      </w:r>
      <w:r>
        <w:rPr>
          <w:color w:val="1F3863"/>
        </w:rPr>
        <w:t>SERVICE</w:t>
      </w:r>
      <w:r>
        <w:rPr>
          <w:color w:val="1F3863"/>
          <w:spacing w:val="-1"/>
        </w:rPr>
      </w:r>
      <w:r>
        <w:rPr>
          <w:color w:val="1F3863"/>
          <w:spacing w:val="-2"/>
        </w:rPr>
        <w:t>EVENTS</w:t>
      </w:r>
    </w:p>
    <w:p>
      <w:pPr>
        <w:pStyle w:val="TextBody"/>
        <w:spacing w:before="121" w:after="0"/>
        <w:ind w:left="360" w:right="775" w:hanging="274"/>
        <w:rPr/>
      </w:pPr>
      <w:r>
        <w:rPr/>
        <w:t>Our production servers run Microsoft Windows Server operating systems (2016 &amp; 2019). Since Microsoft releases Windows updates monthly, we schedule a monthly reboot of all of our servers. This reboot is scheduled in advance and typically causes less than 10 minutes of downtime.</w:t>
      </w:r>
      <w:r>
        <w:rPr>
          <w:spacing w:val="-3"/>
        </w:rPr>
      </w:r>
      <w:r>
        <w:rPr/>
        <w:t>We</w:t>
      </w:r>
      <w:r>
        <w:rPr>
          <w:spacing w:val="-3"/>
        </w:rPr>
      </w:r>
      <w:r>
        <w:rPr/>
        <w:t>schedule</w:t>
      </w:r>
      <w:r>
        <w:rPr>
          <w:spacing w:val="-3"/>
        </w:rPr>
      </w:r>
      <w:r>
        <w:rPr/>
        <w:t>server</w:t>
      </w:r>
      <w:r>
        <w:rPr>
          <w:spacing w:val="-3"/>
        </w:rPr>
      </w:r>
      <w:r>
        <w:rPr/>
        <w:t>reboots</w:t>
      </w:r>
      <w:r>
        <w:rPr>
          <w:spacing w:val="-3"/>
        </w:rPr>
      </w:r>
      <w:r>
        <w:rPr/>
        <w:t>for</w:t>
      </w:r>
      <w:r>
        <w:rPr>
          <w:spacing w:val="-3"/>
        </w:rPr>
      </w:r>
      <w:r>
        <w:rPr/>
        <w:t>the</w:t>
      </w:r>
      <w:r>
        <w:rPr>
          <w:spacing w:val="-3"/>
        </w:rPr>
      </w:r>
      <w:r>
        <w:rPr/>
        <w:t>early</w:t>
      </w:r>
      <w:r>
        <w:rPr>
          <w:spacing w:val="-3"/>
        </w:rPr>
      </w:r>
      <w:r>
        <w:rPr/>
        <w:t>hours</w:t>
      </w:r>
      <w:r>
        <w:rPr>
          <w:spacing w:val="-3"/>
        </w:rPr>
      </w:r>
      <w:r>
        <w:rPr/>
        <w:t>of</w:t>
      </w:r>
      <w:r>
        <w:rPr>
          <w:spacing w:val="-3"/>
        </w:rPr>
      </w:r>
      <w:r>
        <w:rPr/>
        <w:t>the</w:t>
      </w:r>
      <w:r>
        <w:rPr>
          <w:spacing w:val="-3"/>
        </w:rPr>
      </w:r>
      <w:r>
        <w:rPr/>
        <w:t>morning,</w:t>
      </w:r>
      <w:r>
        <w:rPr>
          <w:spacing w:val="-3"/>
        </w:rPr>
      </w:r>
      <w:r>
        <w:rPr/>
        <w:t>typically</w:t>
      </w:r>
      <w:r>
        <w:rPr>
          <w:spacing w:val="-3"/>
        </w:rPr>
      </w:r>
      <w:r>
        <w:rPr/>
        <w:t>at</w:t>
      </w:r>
      <w:r>
        <w:rPr>
          <w:spacing w:val="-3"/>
        </w:rPr>
      </w:r>
      <w:r>
        <w:rPr/>
        <w:t>2: 00</w:t>
      </w:r>
      <w:r>
        <w:rPr>
          <w:spacing w:val="-3"/>
        </w:rPr>
      </w:r>
      <w:r>
        <w:rPr/>
        <w:t>AM Eastern Time.</w:t>
      </w:r>
    </w:p>
    <w:p>
      <w:pPr>
        <w:pStyle w:val="TextBody"/>
        <w:spacing w:before="119" w:after="0"/>
        <w:ind w:left="360" w:right="775" w:hanging="274"/>
        <w:rPr/>
      </w:pPr>
      <w:r>
        <w:rPr/>
        <w:t>Operating system patches are installed automatically by Rack space to our Cloud servers. If patches require a server reboot, the patches are provisionally installed automatically, and EDS IT receives notification that a reboot is required to complete the patch process. IT staff will schedule a reboot of the affected servers within 7 days of being notified. Affected parties will be</w:t>
      </w:r>
      <w:r>
        <w:rPr>
          <w:spacing w:val="-3"/>
        </w:rPr>
      </w:r>
      <w:r>
        <w:rPr/>
        <w:t>notified</w:t>
      </w:r>
      <w:r>
        <w:rPr>
          <w:spacing w:val="-3"/>
        </w:rPr>
      </w:r>
      <w:r>
        <w:rPr/>
        <w:t>by</w:t>
      </w:r>
      <w:r>
        <w:rPr>
          <w:spacing w:val="-3"/>
        </w:rPr>
      </w:r>
      <w:r>
        <w:rPr/>
        <w:t>email</w:t>
      </w:r>
      <w:r>
        <w:rPr>
          <w:spacing w:val="-3"/>
        </w:rPr>
      </w:r>
      <w:r>
        <w:rPr/>
        <w:t>in</w:t>
      </w:r>
      <w:r>
        <w:rPr>
          <w:spacing w:val="-3"/>
        </w:rPr>
      </w:r>
      <w:r>
        <w:rPr/>
        <w:t>advance</w:t>
      </w:r>
      <w:r>
        <w:rPr>
          <w:spacing w:val="-3"/>
        </w:rPr>
      </w:r>
      <w:r>
        <w:rPr/>
        <w:t>of</w:t>
      </w:r>
      <w:r>
        <w:rPr>
          <w:spacing w:val="-3"/>
        </w:rPr>
      </w:r>
      <w:r>
        <w:rPr/>
        <w:t>a</w:t>
      </w:r>
      <w:r>
        <w:rPr>
          <w:spacing w:val="-3"/>
        </w:rPr>
      </w:r>
      <w:r>
        <w:rPr/>
        <w:t>scheduled</w:t>
      </w:r>
      <w:r>
        <w:rPr>
          <w:spacing w:val="-3"/>
        </w:rPr>
      </w:r>
      <w:r>
        <w:rPr/>
        <w:t>server</w:t>
      </w:r>
      <w:r>
        <w:rPr>
          <w:spacing w:val="-3"/>
        </w:rPr>
      </w:r>
      <w:r>
        <w:rPr/>
        <w:t>reboot.</w:t>
      </w:r>
      <w:r>
        <w:rPr>
          <w:spacing w:val="-3"/>
        </w:rPr>
      </w:r>
      <w:r>
        <w:rPr/>
        <w:t>Scheduled</w:t>
      </w:r>
      <w:r>
        <w:rPr>
          <w:spacing w:val="-3"/>
        </w:rPr>
      </w:r>
      <w:r>
        <w:rPr/>
        <w:t>server</w:t>
      </w:r>
      <w:r>
        <w:rPr>
          <w:spacing w:val="-3"/>
        </w:rPr>
      </w:r>
      <w:r>
        <w:rPr/>
        <w:t>maintenance</w:t>
      </w:r>
      <w:r>
        <w:rPr>
          <w:spacing w:val="-3"/>
        </w:rPr>
      </w:r>
      <w:r>
        <w:rPr/>
        <w:t>is conducted in the late evenings or early morning hours when they will have minimal impact on internal and customer operations.</w:t>
      </w:r>
    </w:p>
    <w:p>
      <w:pPr>
        <w:pStyle w:val="TextBody"/>
        <w:spacing w:lineRule="auto" w:line="240" w:before="119" w:after="0"/>
        <w:ind w:left="360" w:right="779" w:hanging="274"/>
        <w:jc w:val="both"/>
        <w:rPr/>
      </w:pPr>
      <w:r>
        <w:rPr/>
        <w:t>Application software patches are scheduled in advance. Whenever feasible, they are combined with</w:t>
      </w:r>
      <w:r>
        <w:rPr>
          <w:spacing w:val="-4"/>
        </w:rPr>
      </w:r>
      <w:r>
        <w:rPr/>
        <w:t>server</w:t>
      </w:r>
      <w:r>
        <w:rPr>
          <w:spacing w:val="-4"/>
        </w:rPr>
      </w:r>
      <w:r>
        <w:rPr/>
        <w:t>reboots</w:t>
      </w:r>
      <w:r>
        <w:rPr>
          <w:spacing w:val="-4"/>
        </w:rPr>
      </w:r>
      <w:r>
        <w:rPr/>
        <w:t>to</w:t>
      </w:r>
      <w:r>
        <w:rPr>
          <w:spacing w:val="-4"/>
        </w:rPr>
      </w:r>
      <w:r>
        <w:rPr/>
        <w:t>reduce</w:t>
      </w:r>
      <w:r>
        <w:rPr>
          <w:spacing w:val="-4"/>
        </w:rPr>
      </w:r>
      <w:r>
        <w:rPr/>
        <w:t>the</w:t>
      </w:r>
      <w:r>
        <w:rPr>
          <w:spacing w:val="-4"/>
        </w:rPr>
      </w:r>
      <w:r>
        <w:rPr/>
        <w:t>frequency</w:t>
      </w:r>
      <w:r>
        <w:rPr>
          <w:spacing w:val="-4"/>
        </w:rPr>
      </w:r>
      <w:r>
        <w:rPr/>
        <w:t>of</w:t>
      </w:r>
      <w:r>
        <w:rPr>
          <w:spacing w:val="-4"/>
        </w:rPr>
      </w:r>
      <w:r>
        <w:rPr/>
        <w:t>maintenance related</w:t>
      </w:r>
      <w:r>
        <w:rPr>
          <w:spacing w:val="-4"/>
        </w:rPr>
      </w:r>
      <w:r>
        <w:rPr/>
        <w:t>downtime</w:t>
      </w:r>
      <w:r>
        <w:rPr>
          <w:spacing w:val="-4"/>
        </w:rPr>
      </w:r>
      <w:r>
        <w:rPr/>
        <w:t>for</w:t>
      </w:r>
      <w:r>
        <w:rPr>
          <w:spacing w:val="-4"/>
        </w:rPr>
      </w:r>
      <w:r>
        <w:rPr/>
        <w:t>internal</w:t>
      </w:r>
      <w:r>
        <w:rPr>
          <w:spacing w:val="-4"/>
        </w:rPr>
      </w:r>
      <w:r>
        <w:rPr/>
        <w:t>and external users.</w:t>
      </w:r>
    </w:p>
    <w:p>
      <w:pPr>
        <w:pStyle w:val="TextBody"/>
        <w:spacing w:before="115" w:after="0"/>
        <w:ind w:left="360" w:right="775" w:hanging="274"/>
        <w:rPr/>
      </w:pPr>
      <w:r>
        <w:rPr/>
        <w:t>Over the last year, we have had two incidents where a server malfunction required an emergency</w:t>
      </w:r>
      <w:r>
        <w:rPr>
          <w:spacing w:val="-3"/>
        </w:rPr>
      </w:r>
      <w:r>
        <w:rPr/>
        <w:t>reboot.</w:t>
      </w:r>
      <w:r>
        <w:rPr>
          <w:spacing w:val="-3"/>
        </w:rPr>
      </w:r>
      <w:r>
        <w:rPr/>
        <w:t>This</w:t>
      </w:r>
      <w:r>
        <w:rPr>
          <w:spacing w:val="-3"/>
        </w:rPr>
      </w:r>
      <w:r>
        <w:rPr/>
        <w:t>resulted</w:t>
      </w:r>
      <w:r>
        <w:rPr>
          <w:spacing w:val="-3"/>
        </w:rPr>
      </w:r>
      <w:r>
        <w:rPr/>
        <w:t>in</w:t>
      </w:r>
      <w:r>
        <w:rPr>
          <w:spacing w:val="-3"/>
        </w:rPr>
      </w:r>
      <w:r>
        <w:rPr/>
        <w:t>approximately</w:t>
      </w:r>
      <w:r>
        <w:rPr>
          <w:spacing w:val="-3"/>
        </w:rPr>
      </w:r>
      <w:r>
        <w:rPr/>
        <w:t>10</w:t>
      </w:r>
      <w:r>
        <w:rPr>
          <w:spacing w:val="-3"/>
        </w:rPr>
      </w:r>
      <w:r>
        <w:rPr/>
        <w:t>minutes</w:t>
      </w:r>
      <w:r>
        <w:rPr>
          <w:spacing w:val="-3"/>
        </w:rPr>
      </w:r>
      <w:r>
        <w:rPr/>
        <w:t>of</w:t>
      </w:r>
      <w:r>
        <w:rPr>
          <w:spacing w:val="-3"/>
        </w:rPr>
      </w:r>
      <w:r>
        <w:rPr/>
        <w:t>downtime</w:t>
      </w:r>
      <w:r>
        <w:rPr>
          <w:spacing w:val="-3"/>
        </w:rPr>
      </w:r>
      <w:r>
        <w:rPr/>
        <w:t>in</w:t>
      </w:r>
      <w:r>
        <w:rPr>
          <w:spacing w:val="-3"/>
        </w:rPr>
      </w:r>
      <w:r>
        <w:rPr/>
        <w:t>the</w:t>
      </w:r>
      <w:r>
        <w:rPr>
          <w:spacing w:val="-3"/>
        </w:rPr>
      </w:r>
      <w:r>
        <w:rPr/>
        <w:t>middle</w:t>
      </w:r>
      <w:r>
        <w:rPr>
          <w:spacing w:val="-3"/>
        </w:rPr>
      </w:r>
      <w:r>
        <w:rPr/>
        <w:t>of</w:t>
      </w:r>
      <w:r>
        <w:rPr>
          <w:spacing w:val="-3"/>
        </w:rPr>
      </w:r>
      <w:r>
        <w:rPr/>
        <w:t>a weekday. We have not had any downtime due to server hardware or network failures.</w:t>
      </w:r>
    </w:p>
    <w:p>
      <w:pPr>
        <w:sectPr>
          <w:headerReference w:type="default" r:id="rId4"/>
          <w:type w:val="nextPage"/>
          <w:pgSz w:w="12240" w:h="15840"/>
          <w:pgMar w:left="1080" w:right="720" w:gutter="0" w:header="384" w:top="1340" w:footer="0" w:bottom="1125"/>
          <w:pgNumType w:fmt="decimal"/>
          <w:formProt w:val="false"/>
          <w:textDirection w:val="lrTb"/>
          <w:docGrid w:type="default" w:linePitch="100" w:charSpace="4096"/>
        </w:sectPr>
        <w:pStyle w:val="TextBody"/>
        <w:spacing w:before="120" w:after="0"/>
        <w:ind w:left="360" w:right="775" w:hanging="274"/>
        <w:rPr/>
      </w:pPr>
      <w:r>
        <w:rPr/>
        <w:t>If an unscheduled event or emergency interrupts service, we will normally focus our efforts on immediate</w:t>
      </w:r>
      <w:r>
        <w:rPr>
          <w:spacing w:val="-1"/>
        </w:rPr>
      </w:r>
      <w:r>
        <w:rPr/>
        <w:t>resolution</w:t>
      </w:r>
      <w:r>
        <w:rPr>
          <w:spacing w:val="-1"/>
        </w:rPr>
      </w:r>
      <w:r>
        <w:rPr/>
        <w:t>of</w:t>
      </w:r>
      <w:r>
        <w:rPr>
          <w:spacing w:val="-1"/>
        </w:rPr>
      </w:r>
      <w:r>
        <w:rPr/>
        <w:t>the</w:t>
      </w:r>
      <w:r>
        <w:rPr>
          <w:spacing w:val="-1"/>
        </w:rPr>
      </w:r>
      <w:r>
        <w:rPr/>
        <w:t>issue.</w:t>
      </w:r>
      <w:r>
        <w:rPr>
          <w:spacing w:val="-1"/>
        </w:rPr>
      </w:r>
      <w:r>
        <w:rPr/>
        <w:t>If</w:t>
      </w:r>
      <w:r>
        <w:rPr>
          <w:spacing w:val="-1"/>
        </w:rPr>
      </w:r>
      <w:r>
        <w:rPr/>
        <w:t>the</w:t>
      </w:r>
      <w:r>
        <w:rPr>
          <w:spacing w:val="-1"/>
        </w:rPr>
      </w:r>
      <w:r>
        <w:rPr/>
        <w:t>issue</w:t>
      </w:r>
      <w:r>
        <w:rPr>
          <w:spacing w:val="-1"/>
        </w:rPr>
      </w:r>
      <w:r>
        <w:rPr/>
        <w:t>can</w:t>
      </w:r>
      <w:r>
        <w:rPr>
          <w:spacing w:val="-1"/>
        </w:rPr>
      </w:r>
      <w:r>
        <w:rPr/>
        <w:t>be</w:t>
      </w:r>
      <w:r>
        <w:rPr>
          <w:spacing w:val="-1"/>
        </w:rPr>
      </w:r>
      <w:r>
        <w:rPr/>
        <w:t>resolved</w:t>
      </w:r>
      <w:r>
        <w:rPr>
          <w:spacing w:val="-1"/>
        </w:rPr>
      </w:r>
      <w:r>
        <w:rPr/>
        <w:t>in</w:t>
      </w:r>
      <w:r>
        <w:rPr>
          <w:spacing w:val="-1"/>
        </w:rPr>
      </w:r>
      <w:r>
        <w:rPr/>
        <w:t>less</w:t>
      </w:r>
      <w:r>
        <w:rPr>
          <w:spacing w:val="-1"/>
        </w:rPr>
      </w:r>
      <w:r>
        <w:rPr/>
        <w:t>than</w:t>
      </w:r>
      <w:r>
        <w:rPr>
          <w:spacing w:val="-1"/>
        </w:rPr>
      </w:r>
      <w:r>
        <w:rPr/>
        <w:t>15</w:t>
      </w:r>
      <w:r>
        <w:rPr>
          <w:spacing w:val="-1"/>
        </w:rPr>
      </w:r>
      <w:r>
        <w:rPr/>
        <w:t>minutes,</w:t>
      </w:r>
      <w:r>
        <w:rPr>
          <w:spacing w:val="-1"/>
        </w:rPr>
      </w:r>
      <w:r>
        <w:rPr/>
        <w:t>it</w:t>
      </w:r>
      <w:r>
        <w:rPr>
          <w:spacing w:val="-1"/>
        </w:rPr>
      </w:r>
      <w:r>
        <w:rPr/>
        <w:t>will</w:t>
      </w:r>
      <w:r>
        <w:rPr>
          <w:spacing w:val="-1"/>
        </w:rPr>
      </w:r>
      <w:r>
        <w:rPr/>
        <w:t>be logged and documented, but we will not typically initiate our agency notification process. If an issue</w:t>
      </w:r>
      <w:r>
        <w:rPr>
          <w:spacing w:val="-3"/>
        </w:rPr>
      </w:r>
      <w:r>
        <w:rPr/>
        <w:t>takes</w:t>
      </w:r>
      <w:r>
        <w:rPr>
          <w:spacing w:val="-3"/>
        </w:rPr>
      </w:r>
      <w:r>
        <w:rPr/>
        <w:t>longer</w:t>
      </w:r>
      <w:r>
        <w:rPr>
          <w:spacing w:val="-3"/>
        </w:rPr>
      </w:r>
      <w:r>
        <w:rPr/>
        <w:t>than</w:t>
      </w:r>
      <w:r>
        <w:rPr>
          <w:spacing w:val="-3"/>
        </w:rPr>
      </w:r>
      <w:r>
        <w:rPr/>
        <w:t>15</w:t>
      </w:r>
      <w:r>
        <w:rPr>
          <w:spacing w:val="-3"/>
        </w:rPr>
      </w:r>
      <w:r>
        <w:rPr/>
        <w:t>minutes</w:t>
      </w:r>
      <w:r>
        <w:rPr>
          <w:spacing w:val="-3"/>
        </w:rPr>
      </w:r>
      <w:r>
        <w:rPr/>
        <w:t>to</w:t>
      </w:r>
      <w:r>
        <w:rPr>
          <w:spacing w:val="-3"/>
        </w:rPr>
      </w:r>
      <w:r>
        <w:rPr/>
        <w:t>resolve,</w:t>
      </w:r>
      <w:r>
        <w:rPr>
          <w:spacing w:val="-3"/>
        </w:rPr>
      </w:r>
      <w:r>
        <w:rPr/>
        <w:t>we</w:t>
      </w:r>
      <w:r>
        <w:rPr>
          <w:spacing w:val="-3"/>
        </w:rPr>
      </w:r>
      <w:r>
        <w:rPr/>
        <w:t>will</w:t>
      </w:r>
      <w:r>
        <w:rPr>
          <w:spacing w:val="-3"/>
        </w:rPr>
      </w:r>
      <w:r>
        <w:rPr/>
        <w:t>initiate</w:t>
      </w:r>
      <w:r>
        <w:rPr>
          <w:spacing w:val="-3"/>
        </w:rPr>
      </w:r>
      <w:r>
        <w:rPr/>
        <w:t>our</w:t>
      </w:r>
      <w:r>
        <w:rPr>
          <w:spacing w:val="-3"/>
        </w:rPr>
      </w:r>
      <w:r>
        <w:rPr/>
        <w:t>agency</w:t>
      </w:r>
      <w:r>
        <w:rPr>
          <w:spacing w:val="-3"/>
        </w:rPr>
      </w:r>
      <w:r>
        <w:rPr/>
        <w:t>notification</w:t>
      </w:r>
      <w:r>
        <w:rPr>
          <w:spacing w:val="-3"/>
        </w:rPr>
      </w:r>
      <w:r>
        <w:rPr/>
        <w:t>process</w:t>
      </w:r>
      <w:r>
        <w:rPr>
          <w:spacing w:val="-3"/>
        </w:rPr>
      </w:r>
      <w:r>
        <w:rPr/>
        <w:t>to provide you with information regarding the nature of the event, the impact on your personnel and the expected time required for resolution. If the time for resolution exceeds the expected</w:t>
      </w:r>
    </w:p>
    <w:p>
      <w:pPr>
        <w:pStyle w:val="TextBody"/>
        <w:spacing w:before="92" w:after="0"/>
        <w:ind w:left="360" w:right="775" w:hanging="0"/>
        <w:rPr/>
      </w:pPr>
      <w:r>
        <w:rPr/>
        <w:t>time,</w:t>
      </w:r>
      <w:r>
        <w:rPr>
          <w:spacing w:val="-3"/>
        </w:rPr>
      </w:r>
      <w:r>
        <w:rPr/>
        <w:t>we</w:t>
      </w:r>
      <w:r>
        <w:rPr>
          <w:spacing w:val="-3"/>
        </w:rPr>
      </w:r>
      <w:r>
        <w:rPr/>
        <w:t>will</w:t>
      </w:r>
      <w:r>
        <w:rPr>
          <w:spacing w:val="-3"/>
        </w:rPr>
      </w:r>
      <w:r>
        <w:rPr/>
        <w:t>provide</w:t>
      </w:r>
      <w:r>
        <w:rPr>
          <w:spacing w:val="-3"/>
        </w:rPr>
      </w:r>
      <w:r>
        <w:rPr/>
        <w:t>an</w:t>
      </w:r>
      <w:r>
        <w:rPr>
          <w:spacing w:val="-3"/>
        </w:rPr>
      </w:r>
      <w:r>
        <w:rPr/>
        <w:t>update</w:t>
      </w:r>
      <w:r>
        <w:rPr>
          <w:spacing w:val="-3"/>
        </w:rPr>
      </w:r>
      <w:r>
        <w:rPr/>
        <w:t>to</w:t>
      </w:r>
      <w:r>
        <w:rPr>
          <w:spacing w:val="-3"/>
        </w:rPr>
      </w:r>
      <w:r>
        <w:rPr/>
        <w:t>you</w:t>
      </w:r>
      <w:r>
        <w:rPr>
          <w:spacing w:val="-3"/>
        </w:rPr>
      </w:r>
      <w:r>
        <w:rPr/>
        <w:t>explaining</w:t>
      </w:r>
      <w:r>
        <w:rPr>
          <w:spacing w:val="-3"/>
        </w:rPr>
      </w:r>
      <w:r>
        <w:rPr/>
        <w:t>the</w:t>
      </w:r>
      <w:r>
        <w:rPr>
          <w:spacing w:val="-3"/>
        </w:rPr>
      </w:r>
      <w:r>
        <w:rPr/>
        <w:t>situation</w:t>
      </w:r>
      <w:r>
        <w:rPr>
          <w:spacing w:val="-3"/>
        </w:rPr>
      </w:r>
      <w:r>
        <w:rPr/>
        <w:t>and</w:t>
      </w:r>
      <w:r>
        <w:rPr>
          <w:spacing w:val="-3"/>
        </w:rPr>
      </w:r>
      <w:r>
        <w:rPr/>
        <w:t>when</w:t>
      </w:r>
      <w:r>
        <w:rPr>
          <w:spacing w:val="-3"/>
        </w:rPr>
      </w:r>
      <w:r>
        <w:rPr/>
        <w:t>we</w:t>
      </w:r>
      <w:r>
        <w:rPr>
          <w:spacing w:val="-3"/>
        </w:rPr>
      </w:r>
      <w:r>
        <w:rPr/>
        <w:t>expect</w:t>
      </w:r>
      <w:r>
        <w:rPr>
          <w:spacing w:val="-3"/>
        </w:rPr>
      </w:r>
      <w:r>
        <w:rPr/>
        <w:t>resolution. Once our systems are functioning normally again, we will notify you that the issues have been</w:t>
      </w:r>
      <w:r>
        <w:rPr>
          <w:spacing w:val="-2"/>
        </w:rPr>
        <w:t>resolved.</w:t>
      </w:r>
    </w:p>
    <w:p>
      <w:pPr>
        <w:pStyle w:val="TextBody"/>
        <w:spacing w:before="120" w:after="0"/>
        <w:ind w:left="360" w:right="0" w:hanging="0"/>
        <w:rPr/>
      </w:pPr>
      <w:r>
        <w:rPr/>
        <w:t>We</w:t>
      </w:r>
      <w:r>
        <w:rPr>
          <w:spacing w:val="-1"/>
        </w:rPr>
      </w:r>
      <w:r>
        <w:rPr/>
        <w:t>keep</w:t>
      </w:r>
      <w:r>
        <w:rPr>
          <w:spacing w:val="-1"/>
        </w:rPr>
      </w:r>
      <w:r>
        <w:rPr/>
        <w:t>detailed</w:t>
      </w:r>
      <w:r>
        <w:rPr>
          <w:spacing w:val="-1"/>
        </w:rPr>
      </w:r>
      <w:r>
        <w:rPr/>
        <w:t>logs</w:t>
      </w:r>
      <w:r>
        <w:rPr>
          <w:spacing w:val="-1"/>
        </w:rPr>
      </w:r>
      <w:r>
        <w:rPr/>
        <w:t>of</w:t>
      </w:r>
      <w:r>
        <w:rPr>
          <w:spacing w:val="-1"/>
        </w:rPr>
      </w:r>
      <w:r>
        <w:rPr/>
        <w:t>any system</w:t>
      </w:r>
      <w:r>
        <w:rPr>
          <w:spacing w:val="-1"/>
        </w:rPr>
      </w:r>
      <w:r>
        <w:rPr/>
        <w:t>outages</w:t>
      </w:r>
      <w:r>
        <w:rPr>
          <w:spacing w:val="-1"/>
        </w:rPr>
      </w:r>
      <w:r>
        <w:rPr/>
        <w:t>that</w:t>
      </w:r>
      <w:r>
        <w:rPr>
          <w:spacing w:val="-1"/>
        </w:rPr>
      </w:r>
      <w:r>
        <w:rPr/>
        <w:t>affect</w:t>
      </w:r>
      <w:r>
        <w:rPr>
          <w:spacing w:val="-1"/>
        </w:rPr>
      </w:r>
      <w:r>
        <w:rPr/>
        <w:t>service</w:t>
      </w:r>
      <w:r>
        <w:rPr>
          <w:spacing w:val="-2"/>
        </w:rPr>
        <w:t>delivery.</w:t>
      </w:r>
    </w:p>
    <w:p>
      <w:pPr>
        <w:pStyle w:val="TextBody"/>
        <w:spacing w:before="119" w:after="0"/>
        <w:ind w:left="360" w:right="732" w:hanging="0"/>
        <w:rPr/>
      </w:pPr>
      <w:r>
        <w:rPr/>
        <w:t>EDS IT staff implemented a sophisticated data backup approach that ensures both high availability and recover ability under virtually any disaster scenario. Data is stored in highly reliable Microsoft SQL Server Databases. Databases are backed up fully each day with incremental backups occurring throughout the day. Database backups are archived daily to remote</w:t>
      </w:r>
      <w:r>
        <w:rPr>
          <w:spacing w:val="-4"/>
        </w:rPr>
      </w:r>
      <w:r>
        <w:rPr/>
        <w:t>cloud</w:t>
      </w:r>
      <w:r>
        <w:rPr>
          <w:spacing w:val="-4"/>
        </w:rPr>
      </w:r>
      <w:r>
        <w:rPr/>
        <w:t>storage</w:t>
      </w:r>
      <w:r>
        <w:rPr>
          <w:spacing w:val="-4"/>
        </w:rPr>
      </w:r>
      <w:r>
        <w:rPr/>
        <w:t>devices</w:t>
      </w:r>
      <w:r>
        <w:rPr>
          <w:spacing w:val="-4"/>
        </w:rPr>
      </w:r>
      <w:r>
        <w:rPr/>
        <w:t>to</w:t>
      </w:r>
      <w:r>
        <w:rPr>
          <w:spacing w:val="-4"/>
        </w:rPr>
      </w:r>
      <w:r>
        <w:rPr/>
        <w:t>provide</w:t>
      </w:r>
      <w:r>
        <w:rPr>
          <w:spacing w:val="-4"/>
        </w:rPr>
      </w:r>
      <w:r>
        <w:rPr/>
        <w:t>additional</w:t>
      </w:r>
      <w:r>
        <w:rPr>
          <w:spacing w:val="-4"/>
        </w:rPr>
      </w:r>
      <w:r>
        <w:rPr/>
        <w:t>security</w:t>
      </w:r>
      <w:r>
        <w:rPr>
          <w:spacing w:val="-4"/>
        </w:rPr>
      </w:r>
      <w:r>
        <w:rPr/>
        <w:t>against</w:t>
      </w:r>
      <w:r>
        <w:rPr>
          <w:spacing w:val="-4"/>
        </w:rPr>
      </w:r>
      <w:r>
        <w:rPr/>
        <w:t>device</w:t>
      </w:r>
      <w:r>
        <w:rPr>
          <w:spacing w:val="-4"/>
        </w:rPr>
      </w:r>
      <w:r>
        <w:rPr/>
        <w:t>failures,</w:t>
      </w:r>
      <w:r>
        <w:rPr>
          <w:spacing w:val="-4"/>
        </w:rPr>
      </w:r>
      <w:r>
        <w:rPr/>
        <w:t>ransom ware and other malware. Servers are imaged weekly to allow quick recovery in the case of a hardware failure or other catastrophic failure.</w:t>
      </w:r>
    </w:p>
    <w:p>
      <w:pPr>
        <w:pStyle w:val="TextBody"/>
        <w:spacing w:before="119" w:after="0"/>
        <w:ind w:left="360" w:right="775" w:hanging="0"/>
        <w:rPr/>
      </w:pPr>
      <w:r>
        <w:rPr/>
        <w:t>EDS</w:t>
      </w:r>
      <w:r>
        <w:rPr>
          <w:spacing w:val="-3"/>
        </w:rPr>
      </w:r>
      <w:r>
        <w:rPr/>
        <w:t>engages</w:t>
      </w:r>
      <w:r>
        <w:rPr>
          <w:spacing w:val="-3"/>
        </w:rPr>
      </w:r>
      <w:r>
        <w:rPr/>
        <w:t>Rackspace’s</w:t>
      </w:r>
      <w:r>
        <w:rPr>
          <w:spacing w:val="-3"/>
        </w:rPr>
      </w:r>
      <w:r>
        <w:rPr/>
        <w:t>Managed</w:t>
      </w:r>
      <w:r>
        <w:rPr>
          <w:spacing w:val="-3"/>
        </w:rPr>
      </w:r>
      <w:r>
        <w:rPr/>
        <w:t>Security</w:t>
      </w:r>
      <w:r>
        <w:rPr>
          <w:spacing w:val="-3"/>
        </w:rPr>
      </w:r>
      <w:r>
        <w:rPr/>
        <w:t>Service</w:t>
      </w:r>
      <w:r>
        <w:rPr>
          <w:spacing w:val="-3"/>
        </w:rPr>
      </w:r>
      <w:r>
        <w:rPr/>
        <w:t>(MSS)</w:t>
      </w:r>
      <w:r>
        <w:rPr>
          <w:spacing w:val="-3"/>
        </w:rPr>
      </w:r>
      <w:r>
        <w:rPr/>
        <w:t>to</w:t>
      </w:r>
      <w:r>
        <w:rPr>
          <w:spacing w:val="-3"/>
        </w:rPr>
      </w:r>
      <w:r>
        <w:rPr/>
        <w:t>provide</w:t>
      </w:r>
      <w:r>
        <w:rPr>
          <w:spacing w:val="-3"/>
        </w:rPr>
      </w:r>
      <w:r>
        <w:rPr/>
        <w:t>frontline</w:t>
      </w:r>
      <w:r>
        <w:rPr>
          <w:spacing w:val="-3"/>
        </w:rPr>
      </w:r>
      <w:r>
        <w:rPr/>
        <w:t>monitoring</w:t>
      </w:r>
      <w:r>
        <w:rPr>
          <w:spacing w:val="-3"/>
        </w:rPr>
      </w:r>
      <w:r>
        <w:rPr/>
        <w:t>and reporting of security threats. Rackspace’s MSS offers a multi-layer defense and detection strategy to detect, mitigate and recover from advanced threats. These layers consist of Host based</w:t>
      </w:r>
      <w:r>
        <w:rPr>
          <w:spacing w:val="-4"/>
        </w:rPr>
      </w:r>
      <w:r>
        <w:rPr/>
        <w:t>protection,</w:t>
      </w:r>
      <w:r>
        <w:rPr>
          <w:spacing w:val="-4"/>
        </w:rPr>
      </w:r>
      <w:r>
        <w:rPr/>
        <w:t>Net based</w:t>
      </w:r>
      <w:r>
        <w:rPr>
          <w:spacing w:val="-4"/>
        </w:rPr>
      </w:r>
      <w:r>
        <w:rPr/>
        <w:t>protection</w:t>
      </w:r>
      <w:r>
        <w:rPr>
          <w:spacing w:val="-4"/>
        </w:rPr>
      </w:r>
      <w:r>
        <w:rPr/>
        <w:t>and</w:t>
      </w:r>
      <w:r>
        <w:rPr>
          <w:spacing w:val="-4"/>
        </w:rPr>
      </w:r>
      <w:r>
        <w:rPr/>
        <w:t>Security</w:t>
      </w:r>
      <w:r>
        <w:rPr>
          <w:spacing w:val="-4"/>
        </w:rPr>
      </w:r>
      <w:r>
        <w:rPr/>
        <w:t>analytics.</w:t>
      </w:r>
      <w:r>
        <w:rPr>
          <w:spacing w:val="-4"/>
        </w:rPr>
      </w:r>
      <w:r>
        <w:rPr/>
        <w:t>Formal</w:t>
      </w:r>
      <w:r>
        <w:rPr>
          <w:spacing w:val="-4"/>
        </w:rPr>
      </w:r>
      <w:r>
        <w:rPr/>
        <w:t>notification</w:t>
      </w:r>
      <w:r>
        <w:rPr>
          <w:spacing w:val="-4"/>
        </w:rPr>
      </w:r>
      <w:r>
        <w:rPr/>
        <w:t>procedures are</w:t>
      </w:r>
      <w:r>
        <w:rPr>
          <w:spacing w:val="-3"/>
        </w:rPr>
      </w:r>
      <w:r>
        <w:rPr/>
        <w:t>in</w:t>
      </w:r>
      <w:r>
        <w:rPr>
          <w:spacing w:val="-3"/>
        </w:rPr>
      </w:r>
      <w:r>
        <w:rPr/>
        <w:t>place</w:t>
      </w:r>
      <w:r>
        <w:rPr>
          <w:spacing w:val="-3"/>
        </w:rPr>
      </w:r>
      <w:r>
        <w:rPr/>
        <w:t>to</w:t>
      </w:r>
      <w:r>
        <w:rPr>
          <w:spacing w:val="-3"/>
        </w:rPr>
      </w:r>
      <w:r>
        <w:rPr/>
        <w:t>ensure</w:t>
      </w:r>
      <w:r>
        <w:rPr>
          <w:spacing w:val="-3"/>
        </w:rPr>
      </w:r>
      <w:r>
        <w:rPr/>
        <w:t>that</w:t>
      </w:r>
      <w:r>
        <w:rPr>
          <w:spacing w:val="-3"/>
        </w:rPr>
      </w:r>
      <w:r>
        <w:rPr/>
        <w:t>threats</w:t>
      </w:r>
      <w:r>
        <w:rPr>
          <w:spacing w:val="-3"/>
        </w:rPr>
      </w:r>
      <w:r>
        <w:rPr/>
        <w:t>are</w:t>
      </w:r>
      <w:r>
        <w:rPr>
          <w:spacing w:val="-3"/>
        </w:rPr>
      </w:r>
      <w:r>
        <w:rPr/>
        <w:t>immediately</w:t>
      </w:r>
      <w:r>
        <w:rPr>
          <w:spacing w:val="-3"/>
        </w:rPr>
      </w:r>
      <w:r>
        <w:rPr/>
        <w:t>recognized</w:t>
      </w:r>
      <w:r>
        <w:rPr>
          <w:spacing w:val="-3"/>
        </w:rPr>
      </w:r>
      <w:r>
        <w:rPr/>
        <w:t>and</w:t>
      </w:r>
      <w:r>
        <w:rPr>
          <w:spacing w:val="-3"/>
        </w:rPr>
      </w:r>
      <w:r>
        <w:rPr/>
        <w:t>responded</w:t>
      </w:r>
      <w:r>
        <w:rPr>
          <w:spacing w:val="-3"/>
        </w:rPr>
      </w:r>
      <w:r>
        <w:rPr/>
        <w:t>to,</w:t>
      </w:r>
      <w:r>
        <w:rPr>
          <w:spacing w:val="-3"/>
        </w:rPr>
      </w:r>
      <w:r>
        <w:rPr/>
        <w:t>as</w:t>
      </w:r>
      <w:r>
        <w:rPr>
          <w:spacing w:val="-3"/>
        </w:rPr>
      </w:r>
      <w:r>
        <w:rPr/>
        <w:t>well</w:t>
      </w:r>
      <w:r>
        <w:rPr>
          <w:spacing w:val="-3"/>
        </w:rPr>
      </w:r>
      <w:r>
        <w:rPr/>
        <w:t>as</w:t>
      </w:r>
      <w:r>
        <w:rPr>
          <w:spacing w:val="-3"/>
        </w:rPr>
      </w:r>
      <w:r>
        <w:rPr/>
        <w:t>to ensure that stakeholders are aware when an event occurs.</w:t>
      </w:r>
    </w:p>
    <w:p>
      <w:pPr>
        <w:pStyle w:val="TextBody"/>
        <w:spacing w:before="124" w:after="0"/>
        <w:ind w:left="360" w:right="775" w:hanging="0"/>
        <w:rPr/>
      </w:pPr>
      <w:r>
        <w:rPr/>
        <w:t>All</w:t>
      </w:r>
      <w:r>
        <w:rPr>
          <w:spacing w:val="-3"/>
        </w:rPr>
      </w:r>
      <w:r>
        <w:rPr/>
        <w:t>network</w:t>
      </w:r>
      <w:r>
        <w:rPr>
          <w:spacing w:val="-3"/>
        </w:rPr>
      </w:r>
      <w:r>
        <w:rPr/>
        <w:t>traffic</w:t>
      </w:r>
      <w:r>
        <w:rPr>
          <w:spacing w:val="-3"/>
        </w:rPr>
      </w:r>
      <w:r>
        <w:rPr/>
        <w:t>to</w:t>
      </w:r>
      <w:r>
        <w:rPr>
          <w:spacing w:val="-3"/>
        </w:rPr>
      </w:r>
      <w:r>
        <w:rPr/>
        <w:t>and</w:t>
      </w:r>
      <w:r>
        <w:rPr>
          <w:spacing w:val="-3"/>
        </w:rPr>
      </w:r>
      <w:r>
        <w:rPr/>
        <w:t>from</w:t>
      </w:r>
      <w:r>
        <w:rPr>
          <w:spacing w:val="-3"/>
        </w:rPr>
      </w:r>
      <w:r>
        <w:rPr/>
        <w:t>EDS</w:t>
      </w:r>
      <w:r>
        <w:rPr>
          <w:spacing w:val="-3"/>
        </w:rPr>
      </w:r>
      <w:r>
        <w:rPr/>
        <w:t>servers</w:t>
      </w:r>
      <w:r>
        <w:rPr>
          <w:spacing w:val="-3"/>
        </w:rPr>
      </w:r>
      <w:r>
        <w:rPr/>
        <w:t>is</w:t>
      </w:r>
      <w:r>
        <w:rPr>
          <w:spacing w:val="-3"/>
        </w:rPr>
      </w:r>
      <w:r>
        <w:rPr/>
        <w:t>encrypted</w:t>
      </w:r>
      <w:r>
        <w:rPr>
          <w:spacing w:val="-3"/>
        </w:rPr>
      </w:r>
      <w:r>
        <w:rPr/>
        <w:t>and</w:t>
      </w:r>
      <w:r>
        <w:rPr>
          <w:spacing w:val="-3"/>
        </w:rPr>
      </w:r>
      <w:r>
        <w:rPr/>
        <w:t>passes</w:t>
      </w:r>
      <w:r>
        <w:rPr>
          <w:spacing w:val="-3"/>
        </w:rPr>
      </w:r>
      <w:r>
        <w:rPr/>
        <w:t>through</w:t>
      </w:r>
      <w:r>
        <w:rPr>
          <w:spacing w:val="-3"/>
        </w:rPr>
      </w:r>
      <w:r>
        <w:rPr/>
        <w:t>a</w:t>
      </w:r>
      <w:r>
        <w:rPr>
          <w:spacing w:val="-3"/>
        </w:rPr>
      </w:r>
      <w:r>
        <w:rPr/>
        <w:t>firewall</w:t>
      </w:r>
      <w:r>
        <w:rPr>
          <w:spacing w:val="-3"/>
        </w:rPr>
      </w:r>
      <w:r>
        <w:rPr/>
        <w:t>device that performs screening through deep packet inspection. The firewall identifies, blocks and reports attempted intrusions through an array of sophisticated analytics.</w:t>
      </w:r>
    </w:p>
    <w:p>
      <w:pPr>
        <w:pStyle w:val="TextBody"/>
        <w:spacing w:before="120" w:after="0"/>
        <w:ind w:left="360" w:right="775" w:hanging="0"/>
        <w:rPr/>
      </w:pPr>
      <w:r>
        <w:rPr/>
        <w:t>User</w:t>
      </w:r>
      <w:r>
        <w:rPr>
          <w:spacing w:val="-3"/>
        </w:rPr>
      </w:r>
      <w:r>
        <w:rPr/>
        <w:t>accounts,</w:t>
      </w:r>
      <w:r>
        <w:rPr>
          <w:spacing w:val="-3"/>
        </w:rPr>
      </w:r>
      <w:r>
        <w:rPr/>
        <w:t>data</w:t>
      </w:r>
      <w:r>
        <w:rPr>
          <w:spacing w:val="-3"/>
        </w:rPr>
      </w:r>
      <w:r>
        <w:rPr/>
        <w:t>storage</w:t>
      </w:r>
      <w:r>
        <w:rPr>
          <w:spacing w:val="-3"/>
        </w:rPr>
      </w:r>
      <w:r>
        <w:rPr/>
        <w:t>and</w:t>
      </w:r>
      <w:r>
        <w:rPr>
          <w:spacing w:val="-3"/>
        </w:rPr>
      </w:r>
      <w:r>
        <w:rPr/>
        <w:t>the</w:t>
      </w:r>
      <w:r>
        <w:rPr>
          <w:spacing w:val="-3"/>
        </w:rPr>
      </w:r>
      <w:r>
        <w:rPr/>
        <w:t>email</w:t>
      </w:r>
      <w:r>
        <w:rPr>
          <w:spacing w:val="-3"/>
        </w:rPr>
      </w:r>
      <w:r>
        <w:rPr/>
        <w:t>systems</w:t>
      </w:r>
      <w:r>
        <w:rPr>
          <w:spacing w:val="-3"/>
        </w:rPr>
      </w:r>
      <w:r>
        <w:rPr/>
        <w:t>are</w:t>
      </w:r>
      <w:r>
        <w:rPr>
          <w:spacing w:val="-3"/>
        </w:rPr>
      </w:r>
      <w:r>
        <w:rPr/>
        <w:t>monitored</w:t>
      </w:r>
      <w:r>
        <w:rPr>
          <w:spacing w:val="-3"/>
        </w:rPr>
      </w:r>
      <w:r>
        <w:rPr/>
        <w:t>and</w:t>
      </w:r>
      <w:r>
        <w:rPr>
          <w:spacing w:val="-3"/>
        </w:rPr>
      </w:r>
      <w:r>
        <w:rPr/>
        <w:t>maintained</w:t>
      </w:r>
      <w:r>
        <w:rPr>
          <w:spacing w:val="-3"/>
        </w:rPr>
      </w:r>
      <w:r>
        <w:rPr/>
        <w:t>under</w:t>
      </w:r>
      <w:r>
        <w:rPr>
          <w:spacing w:val="-3"/>
        </w:rPr>
      </w:r>
      <w:r>
        <w:rPr/>
        <w:t>the strict standards of the Cisco Umbrella™. Using machine learning and artificial intelligence techniques, Cylance PROTECT™ provides malware and cyber threats monitoring and</w:t>
      </w:r>
      <w:r>
        <w:rPr>
          <w:spacing w:val="-2"/>
        </w:rPr>
        <w:t>maintenance.</w:t>
      </w:r>
    </w:p>
    <w:p>
      <w:pPr>
        <w:pStyle w:val="Heading5"/>
        <w:rPr/>
      </w:pPr>
      <w:r>
        <w:rPr>
          <w:color w:val="1F3863"/>
        </w:rPr>
        <w:t>CREDIT</w:t>
      </w:r>
      <w:r>
        <w:rPr>
          <w:color w:val="1F3863"/>
          <w:spacing w:val="-2"/>
        </w:rPr>
        <w:t>CARDS</w:t>
      </w:r>
    </w:p>
    <w:p>
      <w:pPr>
        <w:pStyle w:val="TextBody"/>
        <w:spacing w:before="116" w:after="0"/>
        <w:ind w:left="360" w:right="717" w:hanging="0"/>
        <w:jc w:val="both"/>
        <w:rPr/>
      </w:pPr>
      <w:r>
        <w:rPr/>
        <w:t>To protect credit card data, a Qualified Security Assessor Company (QSA-C) provides a PCI compliance program for our Merchant Services Account. We also carry data breach and privacy insurance along with third party and employee theft insurance.</w:t>
      </w:r>
    </w:p>
    <w:p>
      <w:pPr>
        <w:pStyle w:val="Heading5"/>
        <w:spacing w:before="125" w:after="0"/>
        <w:rPr/>
      </w:pPr>
      <w:r>
        <w:rPr>
          <w:color w:val="1F3863"/>
        </w:rPr>
        <w:t>CALL</w:t>
      </w:r>
      <w:r>
        <w:rPr>
          <w:color w:val="1F3863"/>
          <w:spacing w:val="-1"/>
        </w:rPr>
      </w:r>
      <w:r>
        <w:rPr>
          <w:color w:val="1F3863"/>
        </w:rPr>
        <w:t>ROUTING</w:t>
      </w:r>
      <w:r>
        <w:rPr>
          <w:color w:val="1F3863"/>
          <w:spacing w:val="-1"/>
        </w:rPr>
      </w:r>
      <w:r>
        <w:rPr>
          <w:color w:val="1F3863"/>
          <w:spacing w:val="-2"/>
        </w:rPr>
        <w:t>SOFTWARE</w:t>
      </w:r>
    </w:p>
    <w:p>
      <w:pPr>
        <w:pStyle w:val="TextBody"/>
        <w:spacing w:before="117" w:after="0"/>
        <w:ind w:left="360" w:right="775" w:hanging="0"/>
        <w:rPr/>
      </w:pPr>
      <w:r>
        <w:rPr/>
        <w:t>Our</w:t>
      </w:r>
      <w:r>
        <w:rPr>
          <w:spacing w:val="-3"/>
        </w:rPr>
      </w:r>
      <w:r>
        <w:rPr/>
        <w:t>call</w:t>
      </w:r>
      <w:r>
        <w:rPr>
          <w:spacing w:val="-3"/>
        </w:rPr>
      </w:r>
      <w:r>
        <w:rPr/>
        <w:t>routing</w:t>
      </w:r>
      <w:r>
        <w:rPr>
          <w:spacing w:val="-3"/>
        </w:rPr>
      </w:r>
      <w:r>
        <w:rPr/>
        <w:t>software</w:t>
      </w:r>
      <w:r>
        <w:rPr>
          <w:spacing w:val="-3"/>
        </w:rPr>
      </w:r>
      <w:r>
        <w:rPr/>
        <w:t>is</w:t>
      </w:r>
      <w:r>
        <w:rPr>
          <w:spacing w:val="-3"/>
        </w:rPr>
      </w:r>
      <w:r>
        <w:rPr/>
        <w:t>the</w:t>
      </w:r>
      <w:r>
        <w:rPr>
          <w:spacing w:val="-3"/>
        </w:rPr>
      </w:r>
      <w:r>
        <w:rPr/>
        <w:t>same</w:t>
      </w:r>
      <w:r>
        <w:rPr>
          <w:spacing w:val="-3"/>
        </w:rPr>
      </w:r>
      <w:r>
        <w:rPr/>
        <w:t>software</w:t>
      </w:r>
      <w:r>
        <w:rPr>
          <w:spacing w:val="-3"/>
        </w:rPr>
      </w:r>
      <w:r>
        <w:rPr/>
        <w:t>used</w:t>
      </w:r>
      <w:r>
        <w:rPr>
          <w:spacing w:val="-3"/>
        </w:rPr>
      </w:r>
      <w:r>
        <w:rPr/>
        <w:t>by</w:t>
      </w:r>
      <w:r>
        <w:rPr>
          <w:spacing w:val="-3"/>
        </w:rPr>
      </w:r>
      <w:r>
        <w:rPr/>
        <w:t>Apple</w:t>
      </w:r>
      <w:r>
        <w:rPr>
          <w:spacing w:val="-3"/>
        </w:rPr>
      </w:r>
      <w:r>
        <w:rPr/>
        <w:t>computer</w:t>
      </w:r>
      <w:r>
        <w:rPr>
          <w:spacing w:val="-3"/>
        </w:rPr>
      </w:r>
      <w:r>
        <w:rPr/>
        <w:t>support.</w:t>
      </w:r>
      <w:r>
        <w:rPr>
          <w:spacing w:val="-3"/>
        </w:rPr>
      </w:r>
      <w:r>
        <w:rPr/>
        <w:t>Our</w:t>
      </w:r>
      <w:r>
        <w:rPr>
          <w:spacing w:val="-3"/>
        </w:rPr>
      </w:r>
      <w:r>
        <w:rPr/>
        <w:t>incoming calls are immediately routed to the correct account teams.</w:t>
      </w:r>
    </w:p>
    <w:p>
      <w:pPr>
        <w:pStyle w:val="Heading5"/>
        <w:rPr/>
      </w:pPr>
      <w:r>
        <w:rPr>
          <w:color w:val="1F3863"/>
        </w:rPr>
        <w:t>TEXT</w:t>
      </w:r>
      <w:r>
        <w:rPr>
          <w:color w:val="1F3863"/>
          <w:spacing w:val="-1"/>
        </w:rPr>
      </w:r>
      <w:r>
        <w:rPr>
          <w:color w:val="1F3863"/>
        </w:rPr>
        <w:t>MESSAGING</w:t>
      </w:r>
      <w:r>
        <w:rPr>
          <w:color w:val="1F3863"/>
          <w:spacing w:val="-2"/>
        </w:rPr>
        <w:t>INFRASTRUCTURE</w:t>
      </w:r>
    </w:p>
    <w:p>
      <w:pPr>
        <w:sectPr>
          <w:headerReference w:type="default" r:id="rId5"/>
          <w:type w:val="nextPage"/>
          <w:pgSz w:w="12240" w:h="15840"/>
          <w:pgMar w:left="1080" w:right="720" w:gutter="0" w:header="384" w:top="1340" w:footer="0" w:bottom="1125"/>
          <w:pgNumType w:fmt="decimal"/>
          <w:formProt w:val="false"/>
          <w:textDirection w:val="lrTb"/>
          <w:docGrid w:type="default" w:linePitch="100" w:charSpace="4096"/>
        </w:sectPr>
        <w:pStyle w:val="TextBody"/>
        <w:spacing w:before="122" w:after="0"/>
        <w:ind w:left="360" w:right="775" w:firstLine="49"/>
        <w:rPr/>
      </w:pPr>
      <w:r>
        <w:rPr/>
        <w:t>Text message notifications to officers are at the heart of our commitment to fairness and dependability.</w:t>
      </w:r>
      <w:r>
        <w:rPr>
          <w:spacing w:val="-4"/>
        </w:rPr>
      </w:r>
      <w:r>
        <w:rPr/>
        <w:t>EDS</w:t>
      </w:r>
      <w:r>
        <w:rPr>
          <w:spacing w:val="-4"/>
        </w:rPr>
      </w:r>
      <w:r>
        <w:rPr/>
        <w:t>employs</w:t>
      </w:r>
      <w:r>
        <w:rPr>
          <w:spacing w:val="-4"/>
        </w:rPr>
      </w:r>
      <w:r>
        <w:rPr/>
        <w:t>a</w:t>
      </w:r>
      <w:r>
        <w:rPr>
          <w:spacing w:val="-4"/>
        </w:rPr>
      </w:r>
      <w:r>
        <w:rPr/>
        <w:t>sophisticated</w:t>
      </w:r>
      <w:r>
        <w:rPr>
          <w:spacing w:val="-4"/>
        </w:rPr>
      </w:r>
      <w:r>
        <w:rPr/>
        <w:t>technology</w:t>
      </w:r>
      <w:r>
        <w:rPr>
          <w:spacing w:val="-4"/>
        </w:rPr>
      </w:r>
      <w:r>
        <w:rPr/>
        <w:t>solution</w:t>
      </w:r>
      <w:r>
        <w:rPr>
          <w:spacing w:val="-4"/>
        </w:rPr>
      </w:r>
      <w:r>
        <w:rPr/>
        <w:t>to</w:t>
      </w:r>
      <w:r>
        <w:rPr>
          <w:spacing w:val="-4"/>
        </w:rPr>
      </w:r>
      <w:r>
        <w:rPr/>
        <w:t>ensure</w:t>
      </w:r>
      <w:r>
        <w:rPr>
          <w:spacing w:val="-4"/>
        </w:rPr>
      </w:r>
      <w:r>
        <w:rPr/>
        <w:t>that</w:t>
      </w:r>
      <w:r>
        <w:rPr>
          <w:spacing w:val="-4"/>
        </w:rPr>
      </w:r>
      <w:r>
        <w:rPr/>
        <w:t>text</w:t>
      </w:r>
      <w:r>
        <w:rPr>
          <w:spacing w:val="-4"/>
        </w:rPr>
      </w:r>
      <w:r>
        <w:rPr/>
        <w:t>messages are delivered quickly and reliably. We track the delivery status of every message we send.</w:t>
      </w:r>
    </w:p>
    <w:p>
      <w:pPr>
        <w:pStyle w:val="TextBody"/>
        <w:spacing w:before="92" w:after="0"/>
        <w:ind w:left="360" w:right="775" w:hanging="0"/>
        <w:rPr/>
      </w:pPr>
      <w:r>
        <w:rPr/>
        <w:t>While some companies use the free, but unreliable, email gateways that most mobile carriers provide, we work with a vendor that provides a direct connection to the carrier messaging network. All of our text message traffic is paid for and is given priority by the mobile carriers. Because</w:t>
      </w:r>
      <w:r>
        <w:rPr>
          <w:spacing w:val="-3"/>
        </w:rPr>
      </w:r>
      <w:r>
        <w:rPr/>
        <w:t>of</w:t>
      </w:r>
      <w:r>
        <w:rPr>
          <w:spacing w:val="-3"/>
        </w:rPr>
      </w:r>
      <w:r>
        <w:rPr/>
        <w:t>these</w:t>
      </w:r>
      <w:r>
        <w:rPr>
          <w:spacing w:val="-3"/>
        </w:rPr>
      </w:r>
      <w:r>
        <w:rPr/>
        <w:t>direct</w:t>
      </w:r>
      <w:r>
        <w:rPr>
          <w:spacing w:val="-3"/>
        </w:rPr>
      </w:r>
      <w:r>
        <w:rPr/>
        <w:t>connections,</w:t>
      </w:r>
      <w:r>
        <w:rPr>
          <w:spacing w:val="-3"/>
        </w:rPr>
      </w:r>
      <w:r>
        <w:rPr/>
        <w:t>we</w:t>
      </w:r>
      <w:r>
        <w:rPr>
          <w:spacing w:val="-3"/>
        </w:rPr>
      </w:r>
      <w:r>
        <w:rPr/>
        <w:t>are</w:t>
      </w:r>
      <w:r>
        <w:rPr>
          <w:spacing w:val="-3"/>
        </w:rPr>
      </w:r>
      <w:r>
        <w:rPr/>
        <w:t>notified</w:t>
      </w:r>
      <w:r>
        <w:rPr>
          <w:spacing w:val="-3"/>
        </w:rPr>
      </w:r>
      <w:r>
        <w:rPr/>
        <w:t>when</w:t>
      </w:r>
      <w:r>
        <w:rPr>
          <w:spacing w:val="-3"/>
        </w:rPr>
      </w:r>
      <w:r>
        <w:rPr/>
        <w:t>messages</w:t>
      </w:r>
      <w:r>
        <w:rPr>
          <w:spacing w:val="-3"/>
        </w:rPr>
      </w:r>
      <w:r>
        <w:rPr/>
        <w:t>are</w:t>
      </w:r>
      <w:r>
        <w:rPr>
          <w:spacing w:val="-3"/>
        </w:rPr>
      </w:r>
      <w:r>
        <w:rPr/>
        <w:t>delivered</w:t>
      </w:r>
      <w:r>
        <w:rPr>
          <w:spacing w:val="-4"/>
        </w:rPr>
      </w:r>
      <w:r>
        <w:rPr/>
        <w:t>or</w:t>
      </w:r>
      <w:r>
        <w:rPr>
          <w:spacing w:val="-4"/>
        </w:rPr>
      </w:r>
      <w:r>
        <w:rPr/>
        <w:t>if</w:t>
      </w:r>
      <w:r>
        <w:rPr>
          <w:spacing w:val="-3"/>
        </w:rPr>
      </w:r>
      <w:r>
        <w:rPr/>
        <w:t>there</w:t>
      </w:r>
      <w:r>
        <w:rPr>
          <w:spacing w:val="-3"/>
        </w:rPr>
      </w:r>
      <w:r>
        <w:rPr/>
        <w:t>is a delay or problem delivering a message. We capture and store message delivery status to assist with technical troubleshooting and to provide proof of delivery in the case of a dispute.</w:t>
      </w:r>
    </w:p>
    <w:p>
      <w:pPr>
        <w:pStyle w:val="Heading5"/>
        <w:rPr/>
      </w:pPr>
      <w:r>
        <w:rPr>
          <w:color w:val="1F3863"/>
        </w:rPr>
        <w:t>LEGAL</w:t>
      </w:r>
      <w:r>
        <w:rPr>
          <w:color w:val="1F3863"/>
          <w:spacing w:val="-1"/>
        </w:rPr>
      </w:r>
      <w:r>
        <w:rPr>
          <w:color w:val="1F3863"/>
        </w:rPr>
        <w:t>AND</w:t>
      </w:r>
      <w:r>
        <w:rPr>
          <w:color w:val="1F3863"/>
          <w:spacing w:val="-1"/>
        </w:rPr>
      </w:r>
      <w:r>
        <w:rPr>
          <w:color w:val="1F3863"/>
        </w:rPr>
        <w:t>REGULATORY</w:t>
      </w:r>
      <w:r>
        <w:rPr>
          <w:color w:val="1F3863"/>
          <w:spacing w:val="-2"/>
        </w:rPr>
        <w:t>COMPLIANCE</w:t>
      </w:r>
    </w:p>
    <w:p>
      <w:pPr>
        <w:pStyle w:val="TextBody"/>
        <w:spacing w:before="121" w:after="0"/>
        <w:ind w:left="360" w:right="732" w:hanging="0"/>
        <w:rPr/>
      </w:pPr>
      <w:r>
        <w:rPr/>
        <w:t>The EDS management team and IT staff stay current on legal, regulatory and I. T. industry. The company also employs Rack space Managed Security Services to ensure that the company’s I. T. security</w:t>
      </w:r>
      <w:r>
        <w:rPr>
          <w:spacing w:val="-3"/>
        </w:rPr>
      </w:r>
      <w:r>
        <w:rPr/>
        <w:t>measures</w:t>
      </w:r>
      <w:r>
        <w:rPr>
          <w:spacing w:val="-3"/>
        </w:rPr>
      </w:r>
      <w:r>
        <w:rPr/>
        <w:t>meet</w:t>
      </w:r>
      <w:r>
        <w:rPr>
          <w:spacing w:val="-3"/>
        </w:rPr>
      </w:r>
      <w:r>
        <w:rPr/>
        <w:t>U. S.</w:t>
      </w:r>
      <w:r>
        <w:rPr>
          <w:spacing w:val="-3"/>
        </w:rPr>
      </w:r>
      <w:r>
        <w:rPr/>
        <w:t>and</w:t>
      </w:r>
      <w:r>
        <w:rPr>
          <w:spacing w:val="-3"/>
        </w:rPr>
      </w:r>
      <w:r>
        <w:rPr/>
        <w:t>International</w:t>
      </w:r>
      <w:r>
        <w:rPr>
          <w:spacing w:val="-3"/>
        </w:rPr>
      </w:r>
      <w:r>
        <w:rPr/>
        <w:t>standards.</w:t>
      </w:r>
      <w:r>
        <w:rPr>
          <w:spacing w:val="-3"/>
        </w:rPr>
      </w:r>
      <w:r>
        <w:rPr/>
        <w:t>EDS</w:t>
      </w:r>
      <w:r>
        <w:rPr>
          <w:spacing w:val="-3"/>
        </w:rPr>
      </w:r>
      <w:r>
        <w:rPr/>
        <w:t>undergoes</w:t>
      </w:r>
      <w:r>
        <w:rPr>
          <w:spacing w:val="-3"/>
        </w:rPr>
      </w:r>
      <w:r>
        <w:rPr/>
        <w:t>a</w:t>
      </w:r>
      <w:r>
        <w:rPr>
          <w:spacing w:val="-3"/>
        </w:rPr>
      </w:r>
      <w:r>
        <w:rPr/>
        <w:t>biennial</w:t>
      </w:r>
      <w:r>
        <w:rPr>
          <w:spacing w:val="-3"/>
        </w:rPr>
      </w:r>
      <w:r>
        <w:rPr/>
        <w:t>SOC</w:t>
      </w:r>
      <w:r>
        <w:rPr>
          <w:spacing w:val="-3"/>
        </w:rPr>
      </w:r>
      <w:r>
        <w:rPr/>
        <w:t>2</w:t>
      </w:r>
      <w:r>
        <w:rPr>
          <w:spacing w:val="-3"/>
        </w:rPr>
      </w:r>
      <w:r>
        <w:rPr/>
        <w:t>Audit to ensure that it complies with appropriate laws, regulations, standards, and best practices.</w:t>
      </w:r>
    </w:p>
    <w:p>
      <w:r>
        <w:br w:type="page"/>
      </w:r>
    </w:p>
    <w:p>
      <w:pPr>
        <w:pStyle w:val="Heading4"/>
        <w:spacing w:before="11" w:after="0"/>
        <w:rPr>
          <w:rFonts w:ascii="Arial" w:hAnsi="Arial"/>
        </w:rPr>
      </w:pPr>
      <w:r>
        <w:rPr/>
        <w:t>APPENDIX {{Letter}}: SAMPLE SCREENSHOTS</w:t>
      </w:r>
    </w:p>
    <w:p>
      <w:pPr>
        <w:pStyle w:val="TextBody"/>
        <w:spacing w:before="136" w:after="0"/>
        <w:rPr>
          <w:rFonts w:ascii="Arial" w:hAnsi="Arial"/>
          <w:b/>
          <w:b/>
          <w:sz w:val="40"/>
        </w:rPr>
      </w:pPr>
      <w:r>
        <w:rPr>
          <w:rFonts w:ascii="Arial" w:hAnsi="Arial"/>
          <w:b/>
          <w:sz w:val="40"/>
        </w:rPr>
      </w:r>
    </w:p>
    <w:p>
      <w:pPr>
        <w:pStyle w:val="Normal"/>
        <w:spacing w:before="0" w:after="0"/>
        <w:ind w:left="360" w:right="0" w:hanging="0"/>
        <w:jc w:val="left"/>
        <w:rPr>
          <w:rFonts w:ascii="Arial" w:hAnsi="Arial"/>
          <w:b/>
          <w:b/>
          <w:sz w:val="32"/>
        </w:rPr>
      </w:pPr>
      <w:r>
        <w:rPr>
          <w:rFonts w:ascii="Arial" w:hAnsi="Arial"/>
          <w:b/>
          <w:color w:val="1F3863"/>
          <w:sz w:val="32"/>
        </w:rPr>
        <w:t>Mobile</w:t>
      </w:r>
      <w:r>
        <w:rPr>
          <w:rFonts w:ascii="Arial" w:hAnsi="Arial"/>
          <w:b/>
          <w:color w:val="1F3863"/>
          <w:spacing w:val="-9"/>
          <w:sz w:val="32"/>
        </w:rPr>
      </w:r>
      <w:r>
        <w:rPr>
          <w:rFonts w:ascii="Arial" w:hAnsi="Arial"/>
          <w:b/>
          <w:color w:val="1F3863"/>
          <w:sz w:val="32"/>
        </w:rPr>
        <w:t>Phone</w:t>
      </w:r>
      <w:r>
        <w:rPr>
          <w:rFonts w:ascii="Arial" w:hAnsi="Arial"/>
          <w:b/>
          <w:color w:val="1F3863"/>
          <w:spacing w:val="-7"/>
          <w:sz w:val="32"/>
        </w:rPr>
      </w:r>
      <w:r>
        <w:rPr>
          <w:rFonts w:ascii="Arial" w:hAnsi="Arial"/>
          <w:b/>
          <w:color w:val="1F3863"/>
          <w:sz w:val="32"/>
        </w:rPr>
        <w:t>–</w:t>
      </w:r>
      <w:r>
        <w:rPr>
          <w:rFonts w:ascii="Arial" w:hAnsi="Arial"/>
          <w:b/>
          <w:color w:val="1F3863"/>
          <w:spacing w:val="-7"/>
          <w:sz w:val="32"/>
        </w:rPr>
      </w:r>
      <w:r>
        <w:rPr>
          <w:rFonts w:ascii="Arial" w:hAnsi="Arial"/>
          <w:b/>
          <w:i/>
          <w:color w:val="1F3863"/>
          <w:sz w:val="32"/>
        </w:rPr>
        <w:t>Responder</w:t>
      </w:r>
      <w:r>
        <w:rPr>
          <w:rFonts w:ascii="Arial" w:hAnsi="Arial"/>
          <w:b/>
          <w:i/>
          <w:color w:val="1F3863"/>
          <w:spacing w:val="-6"/>
          <w:sz w:val="32"/>
        </w:rPr>
      </w:r>
      <w:r>
        <w:rPr>
          <w:rFonts w:ascii="Arial" w:hAnsi="Arial"/>
          <w:b/>
          <w:color w:val="1F3863"/>
          <w:spacing w:val="-2"/>
          <w:sz w:val="32"/>
        </w:rPr>
        <w:t>Application</w:t>
      </w:r>
    </w:p>
    <w:p>
      <w:pPr>
        <w:sectPr>
          <w:headerReference w:type="default" r:id="rId3"/>
          <w:type w:val="nextPage"/>
          <w:pgSz w:w="12240" w:h="15840"/>
          <w:pgMar w:left="1080" w:right="720" w:gutter="0" w:header="463" w:top="1420" w:footer="0" w:bottom="1089"/>
          <w:pgNumType w:start="1" w:fmt="decimal"/>
          <w:formProt w:val="false"/>
          <w:textDirection w:val="lrTb"/>
          <w:docGrid w:type="default" w:linePitch="100" w:charSpace="4096"/>
        </w:sectPr>
        <w:pStyle w:val="TextBody"/>
        <w:spacing w:before="110" w:after="0"/>
        <w:rPr>
          <w:rFonts w:ascii="Arial" w:hAnsi="Arial"/>
          <w:b/>
          <w:b/>
          <w:sz w:val="20"/>
        </w:rPr>
      </w:pPr>
      <w:r>
        <w:rPr>
          <w:rFonts w:ascii="Arial" w:hAnsi="Arial"/>
          <w:b/>
          <w:sz w:val="20"/>
        </w:rPr>
        <w:drawing>
          <wp:anchor behindDoc="1" distT="0" distB="0" distL="0" distR="0" simplePos="0" locked="0" layoutInCell="0" allowOverlap="1" relativeHeight="34">
            <wp:simplePos x="0" y="0"/>
            <wp:positionH relativeFrom="page">
              <wp:posOffset>812800</wp:posOffset>
            </wp:positionH>
            <wp:positionV relativeFrom="paragraph">
              <wp:posOffset>231775</wp:posOffset>
            </wp:positionV>
            <wp:extent cx="6294120" cy="4971415"/>
            <wp:effectExtent l="0" t="0" r="0" b="0"/>
            <wp:wrapTopAndBottom/>
            <wp:docPr id="1" name="Image 5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570" descr=""/>
                    <pic:cNvPicPr>
                      <a:picLocks noChangeAspect="1" noChangeArrowheads="1"/>
                    </pic:cNvPicPr>
                  </pic:nvPicPr>
                  <pic:blipFill>
                    <a:blip r:embed="rId67"/>
                    <a:stretch>
                      <a:fillRect/>
                    </a:stretch>
                  </pic:blipFill>
                  <pic:spPr bwMode="auto">
                    <a:xfrm>
                      <a:off x="0" y="0"/>
                      <a:ext cx="6294120" cy="4971415"/>
                    </a:xfrm>
                    <a:prstGeom prst="rect">
                      <a:avLst/>
                    </a:prstGeom>
                  </pic:spPr>
                </pic:pic>
              </a:graphicData>
            </a:graphic>
          </wp:anchor>
        </w:drawing>
      </w:r>
    </w:p>
    <w:p>
      <w:pPr>
        <w:pStyle w:val="TextBody"/>
        <w:rPr>
          <w:rFonts w:ascii="Arial" w:hAnsi="Arial"/>
          <w:b/>
          <w:b/>
          <w:sz w:val="20"/>
        </w:rPr>
      </w:pPr>
      <w:r>
        <w:rPr>
          <w:rFonts w:ascii="Arial" w:hAnsi="Arial"/>
          <w:b/>
          <w:sz w:val="20"/>
        </w:rPr>
      </w:r>
    </w:p>
    <w:p>
      <w:pPr>
        <w:pStyle w:val="TextBody"/>
        <w:spacing w:before="116" w:after="0"/>
        <w:rPr>
          <w:rFonts w:ascii="Arial" w:hAnsi="Arial"/>
          <w:b/>
          <w:b/>
          <w:sz w:val="20"/>
        </w:rPr>
      </w:pPr>
      <w:r>
        <w:rPr>
          <w:rFonts w:ascii="Arial" w:hAnsi="Arial"/>
          <w:b/>
          <w:sz w:val="20"/>
        </w:rPr>
      </w:r>
    </w:p>
    <w:p>
      <w:pPr>
        <w:sectPr>
          <w:headerReference w:type="default" r:id="rId5"/>
          <w:type w:val="nextPage"/>
          <w:pgSz w:w="12240" w:h="15840"/>
          <w:pgMar w:left="1080" w:right="720" w:gutter="0" w:header="463" w:top="1420" w:footer="0" w:bottom="1089"/>
          <w:pgNumType w:fmt="decimal"/>
          <w:formProt w:val="false"/>
          <w:textDirection w:val="lrTb"/>
          <w:docGrid w:type="default" w:linePitch="100" w:charSpace="4096"/>
        </w:sectPr>
        <w:pStyle w:val="Normal"/>
        <w:spacing w:lineRule="auto" w:line="240"/>
        <w:ind w:left="578" w:right="0" w:hanging="0"/>
        <w:rPr>
          <w:rFonts w:ascii="Arial" w:hAnsi="Arial"/>
          <w:sz w:val="20"/>
        </w:rPr>
      </w:pPr>
      <w:r>
        <w:rPr/>
        <w:drawing>
          <wp:inline distT="0" distB="0" distL="0" distR="0">
            <wp:extent cx="5934710" cy="4700270"/>
            <wp:effectExtent l="0" t="0" r="0" b="0"/>
            <wp:docPr id="5" name="Image 5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71" descr=""/>
                    <pic:cNvPicPr>
                      <a:picLocks noChangeAspect="1" noChangeArrowheads="1"/>
                    </pic:cNvPicPr>
                  </pic:nvPicPr>
                  <pic:blipFill>
                    <a:blip r:embed="rId68"/>
                    <a:stretch>
                      <a:fillRect/>
                    </a:stretch>
                  </pic:blipFill>
                  <pic:spPr bwMode="auto">
                    <a:xfrm>
                      <a:off x="0" y="0"/>
                      <a:ext cx="5934710" cy="4700270"/>
                    </a:xfrm>
                    <a:prstGeom prst="rect">
                      <a:avLst/>
                    </a:prstGeom>
                  </pic:spPr>
                </pic:pic>
              </a:graphicData>
            </a:graphic>
          </wp:inline>
        </w:drawing>
      </w:r>
    </w:p>
    <w:p>
      <w:pPr>
        <w:pStyle w:val="TextBody"/>
        <w:spacing w:before="146" w:after="0"/>
        <w:rPr>
          <w:rFonts w:ascii="Arial" w:hAnsi="Arial"/>
          <w:b/>
          <w:b/>
          <w:sz w:val="20"/>
        </w:rPr>
      </w:pPr>
      <w:r>
        <w:rPr>
          <w:rFonts w:ascii="Arial" w:hAnsi="Arial"/>
          <w:b/>
          <w:sz w:val="20"/>
        </w:rPr>
      </w:r>
    </w:p>
    <w:p>
      <w:pPr>
        <w:sectPr>
          <w:headerReference w:type="default" r:id="rId7"/>
          <w:type w:val="nextPage"/>
          <w:pgSz w:w="12240" w:h="15840"/>
          <w:pgMar w:left="1080" w:right="720" w:gutter="0" w:header="463" w:top="1420" w:footer="0" w:bottom="1089"/>
          <w:pgNumType w:fmt="decimal"/>
          <w:formProt w:val="false"/>
          <w:textDirection w:val="lrTb"/>
          <w:docGrid w:type="default" w:linePitch="100" w:charSpace="4096"/>
        </w:sectPr>
        <w:pStyle w:val="Normal"/>
        <w:spacing w:lineRule="auto" w:line="240"/>
        <w:ind w:left="625" w:right="0" w:hanging="0"/>
        <w:rPr>
          <w:rFonts w:ascii="Arial" w:hAnsi="Arial"/>
          <w:sz w:val="20"/>
        </w:rPr>
      </w:pPr>
      <w:r>
        <w:rPr/>
        <w:drawing>
          <wp:inline distT="0" distB="0" distL="0" distR="0">
            <wp:extent cx="5901690" cy="4700270"/>
            <wp:effectExtent l="0" t="0" r="0" b="0"/>
            <wp:docPr id="9" name="Image 5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572" descr=""/>
                    <pic:cNvPicPr>
                      <a:picLocks noChangeAspect="1" noChangeArrowheads="1"/>
                    </pic:cNvPicPr>
                  </pic:nvPicPr>
                  <pic:blipFill>
                    <a:blip r:embed="rId69"/>
                    <a:stretch>
                      <a:fillRect/>
                    </a:stretch>
                  </pic:blipFill>
                  <pic:spPr bwMode="auto">
                    <a:xfrm>
                      <a:off x="0" y="0"/>
                      <a:ext cx="5901690" cy="4700270"/>
                    </a:xfrm>
                    <a:prstGeom prst="rect">
                      <a:avLst/>
                    </a:prstGeom>
                  </pic:spPr>
                </pic:pic>
              </a:graphicData>
            </a:graphic>
          </wp:inline>
        </w:drawing>
      </w:r>
    </w:p>
    <w:p>
      <w:pPr>
        <w:sectPr>
          <w:headerReference w:type="default" r:id="rId10"/>
          <w:type w:val="nextPage"/>
          <w:pgSz w:w="12240" w:h="15840"/>
          <w:pgMar w:left="1080" w:right="720" w:gutter="0" w:header="563" w:top="1360" w:footer="0" w:bottom="1089"/>
          <w:pgNumType w:fmt="decimal"/>
          <w:formProt w:val="false"/>
          <w:textDirection w:val="lrTb"/>
          <w:docGrid w:type="default" w:linePitch="100" w:charSpace="4096"/>
        </w:sectPr>
        <w:pStyle w:val="TextBody"/>
        <w:spacing w:before="4" w:after="0"/>
        <w:rPr>
          <w:rFonts w:ascii="Arial" w:hAnsi="Arial"/>
          <w:b/>
          <w:b/>
          <w:sz w:val="17"/>
        </w:rPr>
      </w:pPr>
      <w:r>
        <w:rPr>
          <w:rFonts w:ascii="Arial" w:hAnsi="Arial"/>
          <w:b/>
          <w:sz w:val="17"/>
        </w:rPr>
        <mc:AlternateContent>
          <mc:Choice Requires="wpg">
            <w:drawing>
              <wp:anchor behindDoc="1" distT="0" distB="0" distL="12065" distR="10795" simplePos="0" locked="0" layoutInCell="0" allowOverlap="1" relativeHeight="33">
                <wp:simplePos x="0" y="0"/>
                <wp:positionH relativeFrom="page">
                  <wp:posOffset>666115</wp:posOffset>
                </wp:positionH>
                <wp:positionV relativeFrom="page">
                  <wp:posOffset>294005</wp:posOffset>
                </wp:positionV>
                <wp:extent cx="6222365" cy="5195570"/>
                <wp:effectExtent l="12065" t="0" r="10795" b="0"/>
                <wp:wrapNone/>
                <wp:docPr id="13" name="Group 577"/>
                <a:graphic xmlns:a="http://schemas.openxmlformats.org/drawingml/2006/main">
                  <a:graphicData uri="http://schemas.microsoft.com/office/word/2010/wordprocessingGroup">
                    <wpg:wgp>
                      <wpg:cNvGrpSpPr/>
                      <wpg:grpSpPr>
                        <a:xfrm>
                          <a:off x="0" y="0"/>
                          <a:ext cx="6222240" cy="5195520"/>
                          <a:chOff x="0" y="0"/>
                          <a:chExt cx="6222240" cy="5195520"/>
                        </a:xfrm>
                      </wpg:grpSpPr>
                      <wps:wsp>
                        <wps:cNvSpPr/>
                        <wps:spPr>
                          <a:xfrm>
                            <a:off x="0" y="601920"/>
                            <a:ext cx="6222240" cy="720"/>
                          </a:xfrm>
                          <a:custGeom>
                            <a:avLst/>
                            <a:gdLst/>
                            <a:ahLst/>
                            <a:rect l="l" t="t" r="r" b="b"/>
                            <a:pathLst>
                              <a:path w="6200140" h="1905">
                                <a:moveTo>
                                  <a:pt x="0" y="0"/>
                                </a:moveTo>
                                <a:lnTo>
                                  <a:pt x="6199513" y="1905"/>
                                </a:lnTo>
                              </a:path>
                            </a:pathLst>
                          </a:custGeom>
                          <a:noFill/>
                          <a:ln w="22225">
                            <a:solidFill>
                              <a:srgbClr val="001f5f"/>
                            </a:solidFill>
                            <a:round/>
                          </a:ln>
                        </wps:spPr>
                        <wps:style>
                          <a:lnRef idx="0"/>
                          <a:fillRef idx="0"/>
                          <a:effectRef idx="0"/>
                          <a:fontRef idx="minor"/>
                        </wps:style>
                        <wps:bodyPr/>
                      </wps:wsp>
                      <pic:pic xmlns:pic="http://schemas.openxmlformats.org/drawingml/2006/picture">
                        <pic:nvPicPr>
                          <pic:cNvPr id="3" name="Image 579" descr=""/>
                          <pic:cNvPicPr/>
                        </pic:nvPicPr>
                        <pic:blipFill>
                          <a:blip r:embed="rId20"/>
                          <a:stretch/>
                        </pic:blipFill>
                        <pic:spPr>
                          <a:xfrm>
                            <a:off x="0" y="0"/>
                            <a:ext cx="1817280" cy="602640"/>
                          </a:xfrm>
                          <a:prstGeom prst="rect">
                            <a:avLst/>
                          </a:prstGeom>
                          <a:ln w="0">
                            <a:noFill/>
                          </a:ln>
                        </pic:spPr>
                      </pic:pic>
                      <pic:pic xmlns:pic="http://schemas.openxmlformats.org/drawingml/2006/picture">
                        <pic:nvPicPr>
                          <pic:cNvPr id="4" name="Image 580" descr=""/>
                          <pic:cNvPicPr/>
                        </pic:nvPicPr>
                        <pic:blipFill>
                          <a:blip r:embed="rId70"/>
                          <a:stretch/>
                        </pic:blipFill>
                        <pic:spPr>
                          <a:xfrm>
                            <a:off x="474840" y="620280"/>
                            <a:ext cx="5738400" cy="4575240"/>
                          </a:xfrm>
                          <a:prstGeom prst="rect">
                            <a:avLst/>
                          </a:prstGeom>
                          <a:ln w="0">
                            <a:noFill/>
                          </a:ln>
                        </pic:spPr>
                      </pic:pic>
                    </wpg:wgp>
                  </a:graphicData>
                </a:graphic>
              </wp:anchor>
            </w:drawing>
          </mc:Choice>
          <mc:Fallback>
            <w:pict>
              <v:group id="shape_0" alt="Group 577" style="position:absolute;margin-left:52.45pt;margin-top:23.15pt;width:489.95pt;height:409.1pt" coordorigin="1049,463" coordsize="9799,8182">
                <v:shape id="shape_0" ID="Image 579" stroked="f" o:allowincell="f" style="position:absolute;left:1049;top:463;width:2861;height:948;mso-wrap-style:none;v-text-anchor:middle;mso-position-horizontal-relative:page;mso-position-vertical-relative:page" type="_x0000_t75">
                  <v:imagedata r:id="rId1" o:detectmouseclick="t"/>
                  <v:stroke color="#3465a4" joinstyle="round" endcap="flat"/>
                  <w10:wrap type="none"/>
                </v:shape>
                <v:shape id="shape_0" ID="Image 580" stroked="f" o:allowincell="f" style="position:absolute;left:1797;top:1440;width:9036;height:7204;mso-wrap-style:none;v-text-anchor:middle;mso-position-horizontal-relative:page;mso-position-vertical-relative:page" type="_x0000_t75">
                  <v:imagedata r:id="rId70" o:detectmouseclick="t"/>
                  <v:stroke color="#3465a4" joinstyle="round" endcap="flat"/>
                  <w10:wrap type="none"/>
                </v:shape>
              </v:group>
            </w:pict>
          </mc:Fallback>
        </mc:AlternateContent>
      </w:r>
    </w:p>
    <w:p>
      <w:pPr>
        <w:sectPr>
          <w:headerReference w:type="default" r:id="rId13"/>
          <w:type w:val="nextPage"/>
          <w:pgSz w:w="12240" w:h="15840"/>
          <w:pgMar w:left="1080" w:right="720" w:gutter="0" w:header="563" w:top="1360" w:footer="0" w:bottom="1089"/>
          <w:pgNumType w:fmt="decimal"/>
          <w:formProt w:val="false"/>
          <w:textDirection w:val="lrTb"/>
          <w:docGrid w:type="default" w:linePitch="100" w:charSpace="4096"/>
        </w:sectPr>
        <w:pStyle w:val="TextBody"/>
        <w:spacing w:before="4" w:after="0"/>
        <w:rPr>
          <w:rFonts w:ascii="Arial" w:hAnsi="Arial"/>
          <w:b/>
          <w:b/>
          <w:sz w:val="17"/>
        </w:rPr>
      </w:pPr>
      <w:r>
        <w:rPr>
          <w:rFonts w:ascii="Arial" w:hAnsi="Arial"/>
          <w:b/>
          <w:sz w:val="17"/>
        </w:rPr>
        <mc:AlternateContent>
          <mc:Choice Requires="wpg">
            <w:drawing>
              <wp:anchor behindDoc="0" distT="0" distB="0" distL="11430" distR="0" simplePos="0" locked="0" layoutInCell="0" allowOverlap="1" relativeHeight="27">
                <wp:simplePos x="0" y="0"/>
                <wp:positionH relativeFrom="page">
                  <wp:posOffset>666115</wp:posOffset>
                </wp:positionH>
                <wp:positionV relativeFrom="page">
                  <wp:posOffset>294005</wp:posOffset>
                </wp:positionV>
                <wp:extent cx="6343015" cy="5466715"/>
                <wp:effectExtent l="11430" t="0" r="0" b="0"/>
                <wp:wrapNone/>
                <wp:docPr id="16" name="Group 581"/>
                <a:graphic xmlns:a="http://schemas.openxmlformats.org/drawingml/2006/main">
                  <a:graphicData uri="http://schemas.microsoft.com/office/word/2010/wordprocessingGroup">
                    <wpg:wgp>
                      <wpg:cNvGrpSpPr/>
                      <wpg:grpSpPr>
                        <a:xfrm>
                          <a:off x="0" y="0"/>
                          <a:ext cx="6342840" cy="5466600"/>
                          <a:chOff x="0" y="0"/>
                          <a:chExt cx="6342840" cy="5466600"/>
                        </a:xfrm>
                      </wpg:grpSpPr>
                      <wps:wsp>
                        <wps:cNvSpPr/>
                        <wps:spPr>
                          <a:xfrm>
                            <a:off x="0" y="601920"/>
                            <a:ext cx="6211440" cy="720"/>
                          </a:xfrm>
                          <a:custGeom>
                            <a:avLst/>
                            <a:gdLst/>
                            <a:ahLst/>
                            <a:rect l="l" t="t" r="r" b="b"/>
                            <a:pathLst>
                              <a:path w="6200140" h="1905">
                                <a:moveTo>
                                  <a:pt x="0" y="0"/>
                                </a:moveTo>
                                <a:lnTo>
                                  <a:pt x="6199513" y="1905"/>
                                </a:lnTo>
                              </a:path>
                            </a:pathLst>
                          </a:custGeom>
                          <a:noFill/>
                          <a:ln w="22225">
                            <a:solidFill>
                              <a:srgbClr val="001f5f"/>
                            </a:solidFill>
                            <a:round/>
                          </a:ln>
                        </wps:spPr>
                        <wps:style>
                          <a:lnRef idx="0"/>
                          <a:fillRef idx="0"/>
                          <a:effectRef idx="0"/>
                          <a:fontRef idx="minor"/>
                        </wps:style>
                        <wps:bodyPr/>
                      </wps:wsp>
                      <pic:pic xmlns:pic="http://schemas.openxmlformats.org/drawingml/2006/picture">
                        <pic:nvPicPr>
                          <pic:cNvPr id="5" name="Image 583" descr=""/>
                          <pic:cNvPicPr/>
                        </pic:nvPicPr>
                        <pic:blipFill>
                          <a:blip r:embed="rId20"/>
                          <a:stretch/>
                        </pic:blipFill>
                        <pic:spPr>
                          <a:xfrm>
                            <a:off x="0" y="0"/>
                            <a:ext cx="1813680" cy="602640"/>
                          </a:xfrm>
                          <a:prstGeom prst="rect">
                            <a:avLst/>
                          </a:prstGeom>
                          <a:ln w="0">
                            <a:noFill/>
                          </a:ln>
                        </pic:spPr>
                      </pic:pic>
                      <pic:pic xmlns:pic="http://schemas.openxmlformats.org/drawingml/2006/picture">
                        <pic:nvPicPr>
                          <pic:cNvPr id="6" name="Image 584" descr=""/>
                          <pic:cNvPicPr/>
                        </pic:nvPicPr>
                        <pic:blipFill>
                          <a:blip r:embed="rId71"/>
                          <a:stretch/>
                        </pic:blipFill>
                        <pic:spPr>
                          <a:xfrm>
                            <a:off x="361440" y="620280"/>
                            <a:ext cx="5981760" cy="4846320"/>
                          </a:xfrm>
                          <a:prstGeom prst="rect">
                            <a:avLst/>
                          </a:prstGeom>
                          <a:ln w="0">
                            <a:noFill/>
                          </a:ln>
                        </pic:spPr>
                      </pic:pic>
                    </wpg:wgp>
                  </a:graphicData>
                </a:graphic>
              </wp:anchor>
            </w:drawing>
          </mc:Choice>
          <mc:Fallback>
            <w:pict>
              <v:group id="shape_0" alt="Group 581" style="position:absolute;margin-left:52.45pt;margin-top:23.15pt;width:499.45pt;height:430.45pt" coordorigin="1049,463" coordsize="9989,8609">
                <v:shape id="shape_0" ID="Image 583" stroked="f" o:allowincell="f" style="position:absolute;left:1049;top:463;width:2855;height:948;mso-wrap-style:none;v-text-anchor:middle;mso-position-horizontal-relative:page;mso-position-vertical-relative:page" type="_x0000_t75">
                  <v:imagedata r:id="rId1" o:detectmouseclick="t"/>
                  <v:stroke color="#3465a4" joinstyle="round" endcap="flat"/>
                  <w10:wrap type="none"/>
                </v:shape>
                <v:shape id="shape_0" ID="Image 584" stroked="f" o:allowincell="f" style="position:absolute;left:1618;top:1440;width:9419;height:7631;mso-wrap-style:none;v-text-anchor:middle;mso-position-horizontal-relative:page;mso-position-vertical-relative:page" type="_x0000_t75">
                  <v:imagedata r:id="rId71" o:detectmouseclick="t"/>
                  <v:stroke color="#3465a4" joinstyle="round" endcap="flat"/>
                  <w10:wrap type="none"/>
                </v:shape>
              </v:group>
            </w:pict>
          </mc:Fallback>
        </mc:AlternateContent>
      </w:r>
    </w:p>
    <w:p>
      <w:pPr>
        <w:sectPr>
          <w:headerReference w:type="default" r:id="rId16"/>
          <w:type w:val="nextPage"/>
          <w:pgSz w:w="12240" w:h="15840"/>
          <w:pgMar w:left="1080" w:right="720" w:gutter="0" w:header="563" w:top="1360" w:footer="0" w:bottom="1089"/>
          <w:pgNumType w:fmt="decimal"/>
          <w:formProt w:val="false"/>
          <w:textDirection w:val="lrTb"/>
          <w:docGrid w:type="default" w:linePitch="100" w:charSpace="4096"/>
        </w:sectPr>
        <w:pStyle w:val="TextBody"/>
        <w:spacing w:before="4" w:after="0"/>
        <w:rPr>
          <w:rFonts w:ascii="Arial" w:hAnsi="Arial"/>
          <w:b/>
          <w:b/>
          <w:sz w:val="17"/>
        </w:rPr>
      </w:pPr>
      <w:r>
        <w:rPr>
          <w:rFonts w:ascii="Arial" w:hAnsi="Arial"/>
          <w:b/>
          <w:sz w:val="17"/>
        </w:rPr>
        <mc:AlternateContent>
          <mc:Choice Requires="wpg">
            <w:drawing>
              <wp:anchor behindDoc="0" distT="0" distB="0" distL="12065" distR="10795" simplePos="0" locked="0" layoutInCell="0" allowOverlap="1" relativeHeight="28">
                <wp:simplePos x="0" y="0"/>
                <wp:positionH relativeFrom="page">
                  <wp:posOffset>666115</wp:posOffset>
                </wp:positionH>
                <wp:positionV relativeFrom="page">
                  <wp:posOffset>294005</wp:posOffset>
                </wp:positionV>
                <wp:extent cx="6222365" cy="5192395"/>
                <wp:effectExtent l="12065" t="0" r="10795" b="0"/>
                <wp:wrapNone/>
                <wp:docPr id="19" name="Group 585"/>
                <a:graphic xmlns:a="http://schemas.openxmlformats.org/drawingml/2006/main">
                  <a:graphicData uri="http://schemas.microsoft.com/office/word/2010/wordprocessingGroup">
                    <wpg:wgp>
                      <wpg:cNvGrpSpPr/>
                      <wpg:grpSpPr>
                        <a:xfrm>
                          <a:off x="0" y="0"/>
                          <a:ext cx="6222240" cy="5192280"/>
                          <a:chOff x="0" y="0"/>
                          <a:chExt cx="6222240" cy="5192280"/>
                        </a:xfrm>
                      </wpg:grpSpPr>
                      <wps:wsp>
                        <wps:cNvSpPr/>
                        <wps:spPr>
                          <a:xfrm>
                            <a:off x="0" y="601920"/>
                            <a:ext cx="6222240" cy="720"/>
                          </a:xfrm>
                          <a:custGeom>
                            <a:avLst/>
                            <a:gdLst/>
                            <a:ahLst/>
                            <a:rect l="l" t="t" r="r" b="b"/>
                            <a:pathLst>
                              <a:path w="6200140" h="1905">
                                <a:moveTo>
                                  <a:pt x="0" y="0"/>
                                </a:moveTo>
                                <a:lnTo>
                                  <a:pt x="6199513" y="1905"/>
                                </a:lnTo>
                              </a:path>
                            </a:pathLst>
                          </a:custGeom>
                          <a:noFill/>
                          <a:ln w="22225">
                            <a:solidFill>
                              <a:srgbClr val="001f5f"/>
                            </a:solidFill>
                            <a:round/>
                          </a:ln>
                        </wps:spPr>
                        <wps:style>
                          <a:lnRef idx="0"/>
                          <a:fillRef idx="0"/>
                          <a:effectRef idx="0"/>
                          <a:fontRef idx="minor"/>
                        </wps:style>
                        <wps:bodyPr/>
                      </wps:wsp>
                      <pic:pic xmlns:pic="http://schemas.openxmlformats.org/drawingml/2006/picture">
                        <pic:nvPicPr>
                          <pic:cNvPr id="7" name="Image 587" descr=""/>
                          <pic:cNvPicPr/>
                        </pic:nvPicPr>
                        <pic:blipFill>
                          <a:blip r:embed="rId20"/>
                          <a:stretch/>
                        </pic:blipFill>
                        <pic:spPr>
                          <a:xfrm>
                            <a:off x="0" y="0"/>
                            <a:ext cx="1817280" cy="602640"/>
                          </a:xfrm>
                          <a:prstGeom prst="rect">
                            <a:avLst/>
                          </a:prstGeom>
                          <a:ln w="0">
                            <a:noFill/>
                          </a:ln>
                        </pic:spPr>
                      </pic:pic>
                      <pic:pic xmlns:pic="http://schemas.openxmlformats.org/drawingml/2006/picture">
                        <pic:nvPicPr>
                          <pic:cNvPr id="8" name="Image 588" descr=""/>
                          <pic:cNvPicPr/>
                        </pic:nvPicPr>
                        <pic:blipFill>
                          <a:blip r:embed="rId72"/>
                          <a:stretch/>
                        </pic:blipFill>
                        <pic:spPr>
                          <a:xfrm>
                            <a:off x="300960" y="620280"/>
                            <a:ext cx="5776560" cy="4572000"/>
                          </a:xfrm>
                          <a:prstGeom prst="rect">
                            <a:avLst/>
                          </a:prstGeom>
                          <a:ln w="0">
                            <a:noFill/>
                          </a:ln>
                        </pic:spPr>
                      </pic:pic>
                    </wpg:wgp>
                  </a:graphicData>
                </a:graphic>
              </wp:anchor>
            </w:drawing>
          </mc:Choice>
          <mc:Fallback>
            <w:pict>
              <v:group id="shape_0" alt="Group 585" style="position:absolute;margin-left:52.45pt;margin-top:23.15pt;width:489.95pt;height:408.85pt" coordorigin="1049,463" coordsize="9799,8177">
                <v:shape id="shape_0" ID="Image 587" stroked="f" o:allowincell="f" style="position:absolute;left:1049;top:463;width:2861;height:948;mso-wrap-style:none;v-text-anchor:middle;mso-position-horizontal-relative:page;mso-position-vertical-relative:page" type="_x0000_t75">
                  <v:imagedata r:id="rId1" o:detectmouseclick="t"/>
                  <v:stroke color="#3465a4" joinstyle="round" endcap="flat"/>
                  <w10:wrap type="none"/>
                </v:shape>
                <v:shape id="shape_0" ID="Image 588" stroked="f" o:allowincell="f" style="position:absolute;left:1523;top:1440;width:9096;height:7199;mso-wrap-style:none;v-text-anchor:middle;mso-position-horizontal-relative:page;mso-position-vertical-relative:page" type="_x0000_t75">
                  <v:imagedata r:id="rId72" o:detectmouseclick="t"/>
                  <v:stroke color="#3465a4" joinstyle="round" endcap="flat"/>
                  <w10:wrap type="none"/>
                </v:shape>
              </v:group>
            </w:pict>
          </mc:Fallback>
        </mc:AlternateContent>
      </w:r>
    </w:p>
    <w:p>
      <w:pPr>
        <w:pStyle w:val="Heading7"/>
        <w:spacing w:before="72" w:after="0"/>
        <w:rPr>
          <w:rFonts w:ascii="Arial" w:hAnsi="Arial"/>
        </w:rPr>
      </w:pPr>
      <w:r>
        <mc:AlternateContent>
          <mc:Choice Requires="wpg">
            <w:drawing>
              <wp:anchor behindDoc="0" distT="0" distB="12065" distL="12065" distR="10795" simplePos="0" locked="0" layoutInCell="0" allowOverlap="1" relativeHeight="29">
                <wp:simplePos x="0" y="0"/>
                <wp:positionH relativeFrom="page">
                  <wp:posOffset>666115</wp:posOffset>
                </wp:positionH>
                <wp:positionV relativeFrom="page">
                  <wp:posOffset>294005</wp:posOffset>
                </wp:positionV>
                <wp:extent cx="6222365" cy="615315"/>
                <wp:effectExtent l="12065" t="0" r="10795" b="12065"/>
                <wp:wrapNone/>
                <wp:docPr id="22" name="Group 589"/>
                <a:graphic xmlns:a="http://schemas.openxmlformats.org/drawingml/2006/main">
                  <a:graphicData uri="http://schemas.microsoft.com/office/word/2010/wordprocessingGroup">
                    <wpg:wgp>
                      <wpg:cNvGrpSpPr/>
                      <wpg:grpSpPr>
                        <a:xfrm>
                          <a:off x="0" y="0"/>
                          <a:ext cx="6222240" cy="615240"/>
                          <a:chOff x="0" y="0"/>
                          <a:chExt cx="6222240" cy="615240"/>
                        </a:xfrm>
                      </wpg:grpSpPr>
                      <wps:wsp>
                        <wps:cNvSpPr/>
                        <wps:spPr>
                          <a:xfrm>
                            <a:off x="0" y="614520"/>
                            <a:ext cx="6222240" cy="720"/>
                          </a:xfrm>
                          <a:custGeom>
                            <a:avLst/>
                            <a:gdLst/>
                            <a:ahLst/>
                            <a:rect l="l" t="t" r="r" b="b"/>
                            <a:pathLst>
                              <a:path w="6200140" h="1905">
                                <a:moveTo>
                                  <a:pt x="0" y="0"/>
                                </a:moveTo>
                                <a:lnTo>
                                  <a:pt x="6199513" y="1905"/>
                                </a:lnTo>
                              </a:path>
                            </a:pathLst>
                          </a:custGeom>
                          <a:noFill/>
                          <a:ln w="22225">
                            <a:solidFill>
                              <a:srgbClr val="001f5f"/>
                            </a:solidFill>
                            <a:round/>
                          </a:ln>
                        </wps:spPr>
                        <wps:style>
                          <a:lnRef idx="0"/>
                          <a:fillRef idx="0"/>
                          <a:effectRef idx="0"/>
                          <a:fontRef idx="minor"/>
                        </wps:style>
                        <wps:bodyPr/>
                      </wps:wsp>
                      <pic:pic xmlns:pic="http://schemas.openxmlformats.org/drawingml/2006/picture">
                        <pic:nvPicPr>
                          <pic:cNvPr id="9" name="Image 591" descr=""/>
                          <pic:cNvPicPr/>
                        </pic:nvPicPr>
                        <pic:blipFill>
                          <a:blip r:embed="rId20"/>
                          <a:stretch/>
                        </pic:blipFill>
                        <pic:spPr>
                          <a:xfrm>
                            <a:off x="0" y="0"/>
                            <a:ext cx="1817280" cy="615240"/>
                          </a:xfrm>
                          <a:prstGeom prst="rect">
                            <a:avLst/>
                          </a:prstGeom>
                          <a:ln w="0">
                            <a:noFill/>
                          </a:ln>
                        </pic:spPr>
                      </pic:pic>
                    </wpg:wgp>
                  </a:graphicData>
                </a:graphic>
              </wp:anchor>
            </w:drawing>
          </mc:Choice>
          <mc:Fallback>
            <w:pict>
              <v:group id="shape_0" alt="Group 589" style="position:absolute;margin-left:52.45pt;margin-top:23.15pt;width:489.95pt;height:48.45pt" coordorigin="1049,463" coordsize="9799,969">
                <v:shape id="shape_0" ID="Image 591" stroked="f" o:allowincell="f" style="position:absolute;left:1049;top:463;width:2861;height:968;mso-wrap-style:none;v-text-anchor:middle;mso-position-horizontal-relative:page;mso-position-vertical-relative:page" type="_x0000_t75">
                  <v:imagedata r:id="rId1" o:detectmouseclick="t"/>
                  <v:stroke color="#3465a4" joinstyle="round" endcap="flat"/>
                  <w10:wrap type="none"/>
                </v:shape>
              </v:group>
            </w:pict>
          </mc:Fallback>
        </mc:AlternateContent>
      </w:r>
      <w:r>
        <w:rPr>
          <w:rFonts w:ascii="Arial" w:hAnsi="Arial"/>
          <w:color w:val="1F3863"/>
        </w:rPr>
        <w:t>Web</w:t>
      </w:r>
      <w:r>
        <w:rPr>
          <w:rFonts w:ascii="Arial" w:hAnsi="Arial"/>
          <w:color w:val="1F3863"/>
          <w:spacing w:val="-5"/>
        </w:rPr>
      </w:r>
      <w:r>
        <w:rPr>
          <w:rFonts w:ascii="Arial" w:hAnsi="Arial"/>
          <w:color w:val="1F3863"/>
        </w:rPr>
        <w:t>Pages</w:t>
      </w:r>
      <w:r>
        <w:rPr>
          <w:rFonts w:ascii="Arial" w:hAnsi="Arial"/>
          <w:color w:val="1F3863"/>
          <w:spacing w:val="-5"/>
        </w:rPr>
      </w:r>
      <w:r>
        <w:rPr>
          <w:rFonts w:ascii="Arial" w:hAnsi="Arial"/>
          <w:color w:val="1F3863"/>
        </w:rPr>
        <w:t>–</w:t>
      </w:r>
      <w:r>
        <w:rPr>
          <w:rFonts w:ascii="Arial" w:hAnsi="Arial"/>
          <w:color w:val="1F3863"/>
          <w:spacing w:val="-5"/>
        </w:rPr>
      </w:r>
      <w:r>
        <w:rPr>
          <w:rFonts w:ascii="Arial" w:hAnsi="Arial"/>
          <w:color w:val="1F3863"/>
        </w:rPr>
        <w:t>Officer</w:t>
      </w:r>
      <w:r>
        <w:rPr>
          <w:rFonts w:ascii="Arial" w:hAnsi="Arial"/>
          <w:color w:val="1F3863"/>
          <w:spacing w:val="-5"/>
        </w:rPr>
      </w:r>
      <w:r>
        <w:rPr>
          <w:rFonts w:ascii="Arial" w:hAnsi="Arial"/>
          <w:color w:val="1F3863"/>
          <w:spacing w:val="-2"/>
        </w:rPr>
        <w:t>Portal</w:t>
      </w:r>
    </w:p>
    <w:p>
      <w:pPr>
        <w:sectPr>
          <w:headerReference w:type="default" r:id="rId20"/>
          <w:type w:val="nextPage"/>
          <w:pgSz w:w="12240" w:h="15840"/>
          <w:pgMar w:left="1080" w:right="720" w:gutter="0" w:header="563" w:top="1360" w:footer="0" w:bottom="1089"/>
          <w:pgNumType w:fmt="decimal"/>
          <w:formProt w:val="false"/>
          <w:textDirection w:val="lrTb"/>
          <w:docGrid w:type="default" w:linePitch="100" w:charSpace="4096"/>
        </w:sectPr>
        <w:pStyle w:val="TextBody"/>
        <w:rPr>
          <w:rFonts w:ascii="Arial" w:hAnsi="Arial"/>
          <w:b/>
          <w:b/>
          <w:sz w:val="20"/>
        </w:rPr>
      </w:pPr>
      <w:r>
        <w:rPr>
          <w:rFonts w:ascii="Arial" w:hAnsi="Arial"/>
          <w:b/>
          <w:sz w:val="20"/>
        </w:rPr>
        <w:drawing>
          <wp:anchor behindDoc="1" distT="0" distB="0" distL="0" distR="0" simplePos="0" locked="0" layoutInCell="0" allowOverlap="1" relativeHeight="35">
            <wp:simplePos x="0" y="0"/>
            <wp:positionH relativeFrom="page">
              <wp:posOffset>822960</wp:posOffset>
            </wp:positionH>
            <wp:positionV relativeFrom="paragraph">
              <wp:posOffset>161925</wp:posOffset>
            </wp:positionV>
            <wp:extent cx="5957570" cy="3510280"/>
            <wp:effectExtent l="0" t="0" r="0" b="0"/>
            <wp:wrapTopAndBottom/>
            <wp:docPr id="23" name="Image 5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592" descr=""/>
                    <pic:cNvPicPr>
                      <a:picLocks noChangeAspect="1" noChangeArrowheads="1"/>
                    </pic:cNvPicPr>
                  </pic:nvPicPr>
                  <pic:blipFill>
                    <a:blip r:embed="rId73"/>
                    <a:stretch>
                      <a:fillRect/>
                    </a:stretch>
                  </pic:blipFill>
                  <pic:spPr bwMode="auto">
                    <a:xfrm>
                      <a:off x="0" y="0"/>
                      <a:ext cx="5957570" cy="3510280"/>
                    </a:xfrm>
                    <a:prstGeom prst="rect">
                      <a:avLst/>
                    </a:prstGeom>
                  </pic:spPr>
                </pic:pic>
              </a:graphicData>
            </a:graphic>
          </wp:anchor>
        </w:drawing>
        <w:drawing>
          <wp:anchor behindDoc="1" distT="0" distB="0" distL="0" distR="0" simplePos="0" locked="0" layoutInCell="0" allowOverlap="1" relativeHeight="36">
            <wp:simplePos x="0" y="0"/>
            <wp:positionH relativeFrom="page">
              <wp:posOffset>822960</wp:posOffset>
            </wp:positionH>
            <wp:positionV relativeFrom="paragraph">
              <wp:posOffset>3861435</wp:posOffset>
            </wp:positionV>
            <wp:extent cx="5879465" cy="3587750"/>
            <wp:effectExtent l="0" t="0" r="0" b="0"/>
            <wp:wrapTopAndBottom/>
            <wp:docPr id="24" name="Image 5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593" descr=""/>
                    <pic:cNvPicPr>
                      <a:picLocks noChangeAspect="1" noChangeArrowheads="1"/>
                    </pic:cNvPicPr>
                  </pic:nvPicPr>
                  <pic:blipFill>
                    <a:blip r:embed="rId74"/>
                    <a:stretch>
                      <a:fillRect/>
                    </a:stretch>
                  </pic:blipFill>
                  <pic:spPr bwMode="auto">
                    <a:xfrm>
                      <a:off x="0" y="0"/>
                      <a:ext cx="5879465" cy="3587750"/>
                    </a:xfrm>
                    <a:prstGeom prst="rect">
                      <a:avLst/>
                    </a:prstGeom>
                  </pic:spPr>
                </pic:pic>
              </a:graphicData>
            </a:graphic>
          </wp:anchor>
        </w:drawing>
      </w:r>
    </w:p>
    <w:p>
      <w:pPr>
        <w:sectPr>
          <w:headerReference w:type="default" r:id="rId23"/>
          <w:type w:val="nextPage"/>
          <w:pgSz w:w="12240" w:h="15840"/>
          <w:pgMar w:left="1080" w:right="720" w:gutter="0" w:header="563" w:top="1360" w:footer="0" w:bottom="1089"/>
          <w:pgNumType w:fmt="decimal"/>
          <w:formProt w:val="false"/>
          <w:textDirection w:val="lrTb"/>
          <w:docGrid w:type="default" w:linePitch="100" w:charSpace="4096"/>
        </w:sectPr>
        <w:pStyle w:val="TextBody"/>
        <w:spacing w:before="4" w:after="0"/>
        <w:rPr>
          <w:rFonts w:ascii="Arial" w:hAnsi="Arial"/>
          <w:b/>
          <w:b/>
          <w:sz w:val="17"/>
        </w:rPr>
      </w:pPr>
      <w:r>
        <w:rPr>
          <w:rFonts w:ascii="Arial" w:hAnsi="Arial"/>
          <w:b/>
          <w:sz w:val="17"/>
        </w:rPr>
        <mc:AlternateContent>
          <mc:Choice Requires="wpg">
            <w:drawing>
              <wp:anchor behindDoc="0" distT="0" distB="5715" distL="12065" distR="10795" simplePos="0" locked="0" layoutInCell="0" allowOverlap="1" relativeHeight="30">
                <wp:simplePos x="0" y="0"/>
                <wp:positionH relativeFrom="page">
                  <wp:posOffset>666115</wp:posOffset>
                </wp:positionH>
                <wp:positionV relativeFrom="page">
                  <wp:posOffset>294005</wp:posOffset>
                </wp:positionV>
                <wp:extent cx="6222365" cy="3752215"/>
                <wp:effectExtent l="12065" t="0" r="10795" b="5715"/>
                <wp:wrapNone/>
                <wp:docPr id="27" name="Group 594"/>
                <a:graphic xmlns:a="http://schemas.openxmlformats.org/drawingml/2006/main">
                  <a:graphicData uri="http://schemas.microsoft.com/office/word/2010/wordprocessingGroup">
                    <wpg:wgp>
                      <wpg:cNvGrpSpPr/>
                      <wpg:grpSpPr>
                        <a:xfrm>
                          <a:off x="0" y="0"/>
                          <a:ext cx="6222240" cy="3752280"/>
                          <a:chOff x="0" y="0"/>
                          <a:chExt cx="6222240" cy="3752280"/>
                        </a:xfrm>
                      </wpg:grpSpPr>
                      <wps:wsp>
                        <wps:cNvSpPr/>
                        <wps:spPr>
                          <a:xfrm>
                            <a:off x="0" y="602640"/>
                            <a:ext cx="6222240" cy="720"/>
                          </a:xfrm>
                          <a:custGeom>
                            <a:avLst/>
                            <a:gdLst/>
                            <a:ahLst/>
                            <a:rect l="l" t="t" r="r" b="b"/>
                            <a:pathLst>
                              <a:path w="6200140" h="1905">
                                <a:moveTo>
                                  <a:pt x="0" y="0"/>
                                </a:moveTo>
                                <a:lnTo>
                                  <a:pt x="6199513" y="1905"/>
                                </a:lnTo>
                              </a:path>
                            </a:pathLst>
                          </a:custGeom>
                          <a:noFill/>
                          <a:ln w="22225">
                            <a:solidFill>
                              <a:srgbClr val="001f5f"/>
                            </a:solidFill>
                            <a:round/>
                          </a:ln>
                        </wps:spPr>
                        <wps:style>
                          <a:lnRef idx="0"/>
                          <a:fillRef idx="0"/>
                          <a:effectRef idx="0"/>
                          <a:fontRef idx="minor"/>
                        </wps:style>
                        <wps:bodyPr/>
                      </wps:wsp>
                      <pic:pic xmlns:pic="http://schemas.openxmlformats.org/drawingml/2006/picture">
                        <pic:nvPicPr>
                          <pic:cNvPr id="10" name="Image 596" descr=""/>
                          <pic:cNvPicPr/>
                        </pic:nvPicPr>
                        <pic:blipFill>
                          <a:blip r:embed="rId20"/>
                          <a:stretch/>
                        </pic:blipFill>
                        <pic:spPr>
                          <a:xfrm>
                            <a:off x="0" y="0"/>
                            <a:ext cx="1817280" cy="603360"/>
                          </a:xfrm>
                          <a:prstGeom prst="rect">
                            <a:avLst/>
                          </a:prstGeom>
                          <a:ln w="0">
                            <a:noFill/>
                          </a:ln>
                        </pic:spPr>
                      </pic:pic>
                      <pic:pic xmlns:pic="http://schemas.openxmlformats.org/drawingml/2006/picture">
                        <pic:nvPicPr>
                          <pic:cNvPr id="11" name="Image 597" descr=""/>
                          <pic:cNvPicPr/>
                        </pic:nvPicPr>
                        <pic:blipFill>
                          <a:blip r:embed="rId75"/>
                          <a:stretch/>
                        </pic:blipFill>
                        <pic:spPr>
                          <a:xfrm>
                            <a:off x="262080" y="633600"/>
                            <a:ext cx="5361840" cy="3113280"/>
                          </a:xfrm>
                          <a:prstGeom prst="rect">
                            <a:avLst/>
                          </a:prstGeom>
                          <a:ln w="0">
                            <a:noFill/>
                          </a:ln>
                        </pic:spPr>
                      </pic:pic>
                      <wps:wsp>
                        <wps:cNvSpPr/>
                        <wps:spPr>
                          <a:xfrm>
                            <a:off x="256680" y="629280"/>
                            <a:ext cx="5372640" cy="3123000"/>
                          </a:xfrm>
                          <a:custGeom>
                            <a:avLst/>
                            <a:gdLst/>
                            <a:ahLst/>
                            <a:rect l="l" t="t" r="r" b="b"/>
                            <a:pathLst>
                              <a:path w="5353050" h="3119120">
                                <a:moveTo>
                                  <a:pt x="0" y="0"/>
                                </a:moveTo>
                                <a:lnTo>
                                  <a:pt x="5352433" y="0"/>
                                </a:lnTo>
                                <a:lnTo>
                                  <a:pt x="5352433" y="3119121"/>
                                </a:lnTo>
                                <a:lnTo>
                                  <a:pt x="0" y="3119121"/>
                                </a:lnTo>
                                <a:lnTo>
                                  <a:pt x="0" y="0"/>
                                </a:lnTo>
                                <a:close/>
                              </a:path>
                            </a:pathLst>
                          </a:custGeom>
                          <a:noFill/>
                          <a:ln w="9525">
                            <a:solidFill>
                              <a:srgbClr val="d7d7d7"/>
                            </a:solidFill>
                            <a:round/>
                          </a:ln>
                        </wps:spPr>
                        <wps:style>
                          <a:lnRef idx="0"/>
                          <a:fillRef idx="0"/>
                          <a:effectRef idx="0"/>
                          <a:fontRef idx="minor"/>
                        </wps:style>
                        <wps:bodyPr/>
                      </wps:wsp>
                    </wpg:wgp>
                  </a:graphicData>
                </a:graphic>
              </wp:anchor>
            </w:drawing>
          </mc:Choice>
          <mc:Fallback>
            <w:pict>
              <v:group id="shape_0" alt="Group 594" style="position:absolute;margin-left:52.45pt;margin-top:23.15pt;width:489.95pt;height:295.45pt" coordorigin="1049,463" coordsize="9799,5909">
                <v:shape id="shape_0" ID="Image 596" stroked="f" o:allowincell="f" style="position:absolute;left:1049;top:463;width:2861;height:949;mso-wrap-style:none;v-text-anchor:middle;mso-position-horizontal-relative:page;mso-position-vertical-relative:page" type="_x0000_t75">
                  <v:imagedata r:id="rId1" o:detectmouseclick="t"/>
                  <v:stroke color="#3465a4" joinstyle="round" endcap="flat"/>
                  <w10:wrap type="none"/>
                </v:shape>
                <v:shape id="shape_0" ID="Image 597" stroked="f" o:allowincell="f" style="position:absolute;left:1462;top:1461;width:8443;height:4902;mso-wrap-style:none;v-text-anchor:middle;mso-position-horizontal-relative:page;mso-position-vertical-relative:page" type="_x0000_t75">
                  <v:imagedata r:id="rId75" o:detectmouseclick="t"/>
                  <v:stroke color="#3465a4" joinstyle="round" endcap="flat"/>
                  <w10:wrap type="none"/>
                </v:shape>
              </v:group>
            </w:pict>
          </mc:Fallback>
        </mc:AlternateContent>
      </w:r>
    </w:p>
    <w:p>
      <w:pPr>
        <w:pStyle w:val="Heading7"/>
        <w:spacing w:before="72" w:after="0"/>
        <w:rPr>
          <w:rFonts w:ascii="Arial" w:hAnsi="Arial"/>
        </w:rPr>
      </w:pPr>
      <w:r>
        <mc:AlternateContent>
          <mc:Choice Requires="wpg">
            <w:drawing>
              <wp:anchor behindDoc="0" distT="0" distB="12065" distL="12065" distR="10795" simplePos="0" locked="0" layoutInCell="0" allowOverlap="1" relativeHeight="31">
                <wp:simplePos x="0" y="0"/>
                <wp:positionH relativeFrom="page">
                  <wp:posOffset>666115</wp:posOffset>
                </wp:positionH>
                <wp:positionV relativeFrom="page">
                  <wp:posOffset>294005</wp:posOffset>
                </wp:positionV>
                <wp:extent cx="6222365" cy="615315"/>
                <wp:effectExtent l="12065" t="0" r="10795" b="12065"/>
                <wp:wrapNone/>
                <wp:docPr id="30" name="Group 599"/>
                <a:graphic xmlns:a="http://schemas.openxmlformats.org/drawingml/2006/main">
                  <a:graphicData uri="http://schemas.microsoft.com/office/word/2010/wordprocessingGroup">
                    <wpg:wgp>
                      <wpg:cNvGrpSpPr/>
                      <wpg:grpSpPr>
                        <a:xfrm>
                          <a:off x="0" y="0"/>
                          <a:ext cx="6222240" cy="615240"/>
                          <a:chOff x="0" y="0"/>
                          <a:chExt cx="6222240" cy="615240"/>
                        </a:xfrm>
                      </wpg:grpSpPr>
                      <wps:wsp>
                        <wps:cNvSpPr/>
                        <wps:spPr>
                          <a:xfrm>
                            <a:off x="0" y="614520"/>
                            <a:ext cx="6222240" cy="720"/>
                          </a:xfrm>
                          <a:custGeom>
                            <a:avLst/>
                            <a:gdLst/>
                            <a:ahLst/>
                            <a:rect l="l" t="t" r="r" b="b"/>
                            <a:pathLst>
                              <a:path w="6200140" h="1905">
                                <a:moveTo>
                                  <a:pt x="0" y="0"/>
                                </a:moveTo>
                                <a:lnTo>
                                  <a:pt x="6199513" y="1905"/>
                                </a:lnTo>
                              </a:path>
                            </a:pathLst>
                          </a:custGeom>
                          <a:noFill/>
                          <a:ln w="22225">
                            <a:solidFill>
                              <a:srgbClr val="001f5f"/>
                            </a:solidFill>
                            <a:round/>
                          </a:ln>
                        </wps:spPr>
                        <wps:style>
                          <a:lnRef idx="0"/>
                          <a:fillRef idx="0"/>
                          <a:effectRef idx="0"/>
                          <a:fontRef idx="minor"/>
                        </wps:style>
                        <wps:bodyPr/>
                      </wps:wsp>
                      <pic:pic xmlns:pic="http://schemas.openxmlformats.org/drawingml/2006/picture">
                        <pic:nvPicPr>
                          <pic:cNvPr id="12" name="Image 601" descr=""/>
                          <pic:cNvPicPr/>
                        </pic:nvPicPr>
                        <pic:blipFill>
                          <a:blip r:embed="rId20"/>
                          <a:stretch/>
                        </pic:blipFill>
                        <pic:spPr>
                          <a:xfrm>
                            <a:off x="0" y="0"/>
                            <a:ext cx="1817280" cy="615240"/>
                          </a:xfrm>
                          <a:prstGeom prst="rect">
                            <a:avLst/>
                          </a:prstGeom>
                          <a:ln w="0">
                            <a:noFill/>
                          </a:ln>
                        </pic:spPr>
                      </pic:pic>
                    </wpg:wgp>
                  </a:graphicData>
                </a:graphic>
              </wp:anchor>
            </w:drawing>
          </mc:Choice>
          <mc:Fallback>
            <w:pict>
              <v:group id="shape_0" alt="Group 599" style="position:absolute;margin-left:52.45pt;margin-top:23.15pt;width:489.95pt;height:48.45pt" coordorigin="1049,463" coordsize="9799,969">
                <v:shape id="shape_0" ID="Image 601" stroked="f" o:allowincell="f" style="position:absolute;left:1049;top:463;width:2861;height:968;mso-wrap-style:none;v-text-anchor:middle;mso-position-horizontal-relative:page;mso-position-vertical-relative:page" type="_x0000_t75">
                  <v:imagedata r:id="rId1" o:detectmouseclick="t"/>
                  <v:stroke color="#3465a4" joinstyle="round" endcap="flat"/>
                  <w10:wrap type="none"/>
                </v:shape>
              </v:group>
            </w:pict>
          </mc:Fallback>
        </mc:AlternateContent>
      </w:r>
      <w:r>
        <w:rPr>
          <w:rFonts w:ascii="Arial" w:hAnsi="Arial"/>
          <w:color w:val="1F3863"/>
        </w:rPr>
        <w:t>Web</w:t>
      </w:r>
      <w:r>
        <w:rPr>
          <w:rFonts w:ascii="Arial" w:hAnsi="Arial"/>
          <w:color w:val="1F3863"/>
          <w:spacing w:val="-8"/>
        </w:rPr>
      </w:r>
      <w:r>
        <w:rPr>
          <w:rFonts w:ascii="Arial" w:hAnsi="Arial"/>
          <w:color w:val="1F3863"/>
        </w:rPr>
        <w:t>Pages</w:t>
      </w:r>
      <w:r>
        <w:rPr>
          <w:rFonts w:ascii="Arial" w:hAnsi="Arial"/>
          <w:color w:val="1F3863"/>
          <w:spacing w:val="-5"/>
        </w:rPr>
      </w:r>
      <w:r>
        <w:rPr>
          <w:rFonts w:ascii="Arial" w:hAnsi="Arial"/>
          <w:color w:val="1F3863"/>
        </w:rPr>
        <w:t>–</w:t>
      </w:r>
      <w:r>
        <w:rPr>
          <w:rFonts w:ascii="Arial" w:hAnsi="Arial"/>
          <w:color w:val="1F3863"/>
          <w:spacing w:val="-6"/>
        </w:rPr>
      </w:r>
      <w:r>
        <w:rPr>
          <w:rFonts w:ascii="Arial" w:hAnsi="Arial"/>
          <w:color w:val="1F3863"/>
        </w:rPr>
        <w:t>Customer</w:t>
      </w:r>
      <w:r>
        <w:rPr>
          <w:rFonts w:ascii="Arial" w:hAnsi="Arial"/>
          <w:color w:val="1F3863"/>
          <w:spacing w:val="-5"/>
        </w:rPr>
      </w:r>
      <w:r>
        <w:rPr>
          <w:rFonts w:ascii="Arial" w:hAnsi="Arial"/>
          <w:color w:val="1F3863"/>
          <w:spacing w:val="-2"/>
        </w:rPr>
        <w:t>Portal</w:t>
      </w:r>
    </w:p>
    <w:p>
      <w:pPr>
        <w:pStyle w:val="TextBody"/>
        <w:spacing w:before="112" w:after="0"/>
        <w:rPr>
          <w:rFonts w:ascii="Arial" w:hAnsi="Arial"/>
          <w:b/>
          <w:b/>
          <w:sz w:val="20"/>
        </w:rPr>
      </w:pPr>
      <w:r>
        <w:rPr>
          <w:rFonts w:ascii="Arial" w:hAnsi="Arial"/>
          <w:b/>
          <w:sz w:val="20"/>
        </w:rPr>
        <w:drawing>
          <wp:anchor behindDoc="1" distT="0" distB="0" distL="0" distR="0" simplePos="0" locked="0" layoutInCell="0" allowOverlap="1" relativeHeight="37">
            <wp:simplePos x="0" y="0"/>
            <wp:positionH relativeFrom="page">
              <wp:posOffset>914400</wp:posOffset>
            </wp:positionH>
            <wp:positionV relativeFrom="paragraph">
              <wp:posOffset>232410</wp:posOffset>
            </wp:positionV>
            <wp:extent cx="5956300" cy="2812415"/>
            <wp:effectExtent l="0" t="0" r="0" b="0"/>
            <wp:wrapTopAndBottom/>
            <wp:docPr id="31" name="Image 6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602" descr=""/>
                    <pic:cNvPicPr>
                      <a:picLocks noChangeAspect="1" noChangeArrowheads="1"/>
                    </pic:cNvPicPr>
                  </pic:nvPicPr>
                  <pic:blipFill>
                    <a:blip r:embed="rId76"/>
                    <a:stretch>
                      <a:fillRect/>
                    </a:stretch>
                  </pic:blipFill>
                  <pic:spPr bwMode="auto">
                    <a:xfrm>
                      <a:off x="0" y="0"/>
                      <a:ext cx="5956300" cy="2812415"/>
                    </a:xfrm>
                    <a:prstGeom prst="rect">
                      <a:avLst/>
                    </a:prstGeom>
                  </pic:spPr>
                </pic:pic>
              </a:graphicData>
            </a:graphic>
          </wp:anchor>
        </w:drawing>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sectPr>
          <w:headerReference w:type="default" r:id="rId27"/>
          <w:type w:val="nextPage"/>
          <w:pgSz w:w="12240" w:h="15840"/>
          <w:pgMar w:left="1080" w:right="720" w:gutter="0" w:header="563" w:top="1360" w:footer="0" w:bottom="1089"/>
          <w:pgNumType w:fmt="decimal"/>
          <w:formProt w:val="false"/>
          <w:textDirection w:val="lrTb"/>
          <w:docGrid w:type="default" w:linePitch="100" w:charSpace="4096"/>
        </w:sectPr>
        <w:pStyle w:val="TextBody"/>
        <w:spacing w:before="64" w:after="0"/>
        <w:rPr>
          <w:rFonts w:ascii="Arial" w:hAnsi="Arial"/>
          <w:b/>
          <w:b/>
          <w:sz w:val="20"/>
        </w:rPr>
      </w:pPr>
      <w:r>
        <w:rPr>
          <w:rFonts w:ascii="Arial" w:hAnsi="Arial"/>
          <w:b/>
          <w:sz w:val="20"/>
        </w:rPr>
        <mc:AlternateContent>
          <mc:Choice Requires="wpg">
            <w:drawing>
              <wp:anchor behindDoc="1" distT="0" distB="0" distL="0" distR="0" simplePos="0" locked="0" layoutInCell="0" allowOverlap="1" relativeHeight="38">
                <wp:simplePos x="0" y="0"/>
                <wp:positionH relativeFrom="page">
                  <wp:posOffset>922655</wp:posOffset>
                </wp:positionH>
                <wp:positionV relativeFrom="paragraph">
                  <wp:posOffset>207010</wp:posOffset>
                </wp:positionV>
                <wp:extent cx="5962650" cy="2880360"/>
                <wp:effectExtent l="5080" t="5080" r="0" b="5080"/>
                <wp:wrapTopAndBottom/>
                <wp:docPr id="32" name="Group 603"/>
                <a:graphic xmlns:a="http://schemas.openxmlformats.org/drawingml/2006/main">
                  <a:graphicData uri="http://schemas.microsoft.com/office/word/2010/wordprocessingGroup">
                    <wpg:wgp>
                      <wpg:cNvGrpSpPr/>
                      <wpg:grpSpPr>
                        <a:xfrm>
                          <a:off x="0" y="0"/>
                          <a:ext cx="5962680" cy="2880360"/>
                          <a:chOff x="0" y="0"/>
                          <a:chExt cx="5962680" cy="2880360"/>
                        </a:xfrm>
                      </wpg:grpSpPr>
                      <pic:pic xmlns:pic="http://schemas.openxmlformats.org/drawingml/2006/picture">
                        <pic:nvPicPr>
                          <pic:cNvPr id="13" name="Image 604" descr=""/>
                          <pic:cNvPicPr/>
                        </pic:nvPicPr>
                        <pic:blipFill>
                          <a:blip r:embed="rId77"/>
                          <a:stretch/>
                        </pic:blipFill>
                        <pic:spPr>
                          <a:xfrm>
                            <a:off x="4320" y="5040"/>
                            <a:ext cx="5952960" cy="2871000"/>
                          </a:xfrm>
                          <a:prstGeom prst="rect">
                            <a:avLst/>
                          </a:prstGeom>
                          <a:ln w="0">
                            <a:noFill/>
                          </a:ln>
                        </pic:spPr>
                      </pic:pic>
                      <wps:wsp>
                        <wps:cNvSpPr/>
                        <wps:spPr>
                          <a:xfrm>
                            <a:off x="0" y="0"/>
                            <a:ext cx="5962680" cy="2880360"/>
                          </a:xfrm>
                          <a:custGeom>
                            <a:avLst/>
                            <a:gdLst/>
                            <a:ahLst/>
                            <a:rect l="l" t="t" r="r" b="b"/>
                            <a:pathLst>
                              <a:path w="5953125" h="2870835">
                                <a:moveTo>
                                  <a:pt x="0" y="0"/>
                                </a:moveTo>
                                <a:lnTo>
                                  <a:pt x="5953123" y="0"/>
                                </a:lnTo>
                                <a:lnTo>
                                  <a:pt x="5953123" y="2870831"/>
                                </a:lnTo>
                                <a:lnTo>
                                  <a:pt x="0" y="2870831"/>
                                </a:lnTo>
                                <a:lnTo>
                                  <a:pt x="0" y="0"/>
                                </a:lnTo>
                                <a:close/>
                              </a:path>
                            </a:pathLst>
                          </a:custGeom>
                          <a:noFill/>
                          <a:ln w="9525">
                            <a:solidFill>
                              <a:srgbClr val="d7d7d7"/>
                            </a:solidFill>
                            <a:round/>
                          </a:ln>
                        </wps:spPr>
                        <wps:style>
                          <a:lnRef idx="0"/>
                          <a:fillRef idx="0"/>
                          <a:effectRef idx="0"/>
                          <a:fontRef idx="minor"/>
                        </wps:style>
                        <wps:bodyPr/>
                      </wps:wsp>
                    </wpg:wgp>
                  </a:graphicData>
                </a:graphic>
              </wp:anchor>
            </w:drawing>
          </mc:Choice>
          <mc:Fallback>
            <w:pict>
              <v:group id="shape_0" alt="Group 603" style="position:absolute;margin-left:72.65pt;margin-top:16.3pt;width:469.5pt;height:226.8pt" coordorigin="1453,326" coordsize="9390,4536">
                <v:shape id="shape_0" ID="Image 604" stroked="f" o:allowincell="f" style="position:absolute;left:1460;top:334;width:9374;height:4520;mso-wrap-style:none;v-text-anchor:middle;mso-position-horizontal-relative:page" type="_x0000_t75">
                  <v:imagedata r:id="rId77" o:detectmouseclick="t"/>
                  <v:stroke color="#3465a4" joinstyle="round" endcap="flat"/>
                  <w10:wrap type="topAndBottom"/>
                </v:shape>
              </v:group>
            </w:pict>
          </mc:Fallback>
        </mc:AlternateContent>
      </w:r>
    </w:p>
    <w:p>
      <w:pPr>
        <w:pStyle w:val="TextBody"/>
        <w:spacing w:before="4" w:after="0"/>
        <w:rPr>
          <w:rFonts w:ascii="Arial" w:hAnsi="Arial"/>
          <w:b/>
          <w:b/>
          <w:sz w:val="17"/>
        </w:rPr>
      </w:pPr>
      <w:r>
        <w:rPr>
          <w:rFonts w:ascii="Arial" w:hAnsi="Arial"/>
          <w:b/>
          <w:sz w:val="17"/>
        </w:rPr>
      </w:r>
    </w:p>
    <w:p>
      <w:pPr>
        <w:pStyle w:val="TextBody"/>
        <w:spacing w:before="4" w:after="0"/>
        <w:rPr>
          <w:rFonts w:ascii="Arial" w:hAnsi="Arial"/>
          <w:b/>
          <w:b/>
          <w:sz w:val="17"/>
        </w:rPr>
      </w:pPr>
      <w:r>
        <w:rPr>
          <w:rFonts w:ascii="Arial" w:hAnsi="Arial"/>
          <w:b/>
          <w:sz w:val="17"/>
        </w:rPr>
      </w:r>
    </w:p>
    <w:p>
      <w:pPr>
        <w:pStyle w:val="TextBody"/>
        <w:spacing w:before="4" w:after="0"/>
        <w:rPr>
          <w:rFonts w:ascii="Arial" w:hAnsi="Arial"/>
          <w:b/>
          <w:b/>
          <w:sz w:val="17"/>
        </w:rPr>
      </w:pPr>
      <w:r>
        <w:rPr/>
        <mc:AlternateContent>
          <mc:Choice Requires="wpg">
            <w:drawing>
              <wp:anchor behindDoc="0" distT="0" distB="4445" distL="11430" distR="5080" simplePos="0" locked="0" layoutInCell="0" allowOverlap="1" relativeHeight="32">
                <wp:simplePos x="0" y="0"/>
                <wp:positionH relativeFrom="page">
                  <wp:posOffset>666115</wp:posOffset>
                </wp:positionH>
                <wp:positionV relativeFrom="page">
                  <wp:posOffset>294005</wp:posOffset>
                </wp:positionV>
                <wp:extent cx="6225540" cy="3239135"/>
                <wp:effectExtent l="11430" t="0" r="5080" b="4445"/>
                <wp:wrapNone/>
                <wp:docPr id="35" name="Group 606"/>
                <a:graphic xmlns:a="http://schemas.openxmlformats.org/drawingml/2006/main">
                  <a:graphicData uri="http://schemas.microsoft.com/office/word/2010/wordprocessingGroup">
                    <wpg:wgp>
                      <wpg:cNvGrpSpPr/>
                      <wpg:grpSpPr>
                        <a:xfrm>
                          <a:off x="0" y="0"/>
                          <a:ext cx="6225480" cy="3239280"/>
                          <a:chOff x="0" y="0"/>
                          <a:chExt cx="6225480" cy="3239280"/>
                        </a:xfrm>
                      </wpg:grpSpPr>
                      <wps:wsp>
                        <wps:cNvSpPr/>
                        <wps:spPr>
                          <a:xfrm>
                            <a:off x="0" y="602640"/>
                            <a:ext cx="6216480" cy="720"/>
                          </a:xfrm>
                          <a:custGeom>
                            <a:avLst/>
                            <a:gdLst/>
                            <a:ahLst/>
                            <a:rect l="l" t="t" r="r" b="b"/>
                            <a:pathLst>
                              <a:path w="6200140" h="1905">
                                <a:moveTo>
                                  <a:pt x="0" y="0"/>
                                </a:moveTo>
                                <a:lnTo>
                                  <a:pt x="6199513" y="1905"/>
                                </a:lnTo>
                              </a:path>
                            </a:pathLst>
                          </a:custGeom>
                          <a:noFill/>
                          <a:ln w="22225">
                            <a:solidFill>
                              <a:srgbClr val="001f5f"/>
                            </a:solidFill>
                            <a:round/>
                          </a:ln>
                        </wps:spPr>
                        <wps:style>
                          <a:lnRef idx="0"/>
                          <a:fillRef idx="0"/>
                          <a:effectRef idx="0"/>
                          <a:fontRef idx="minor"/>
                        </wps:style>
                        <wps:bodyPr/>
                      </wps:wsp>
                      <pic:pic xmlns:pic="http://schemas.openxmlformats.org/drawingml/2006/picture">
                        <pic:nvPicPr>
                          <pic:cNvPr id="14" name="Image 608" descr=""/>
                          <pic:cNvPicPr/>
                        </pic:nvPicPr>
                        <pic:blipFill>
                          <a:blip r:embed="rId20"/>
                          <a:stretch/>
                        </pic:blipFill>
                        <pic:spPr>
                          <a:xfrm>
                            <a:off x="0" y="0"/>
                            <a:ext cx="1815480" cy="603360"/>
                          </a:xfrm>
                          <a:prstGeom prst="rect">
                            <a:avLst/>
                          </a:prstGeom>
                          <a:ln w="0">
                            <a:noFill/>
                          </a:ln>
                        </pic:spPr>
                      </pic:pic>
                      <pic:pic xmlns:pic="http://schemas.openxmlformats.org/drawingml/2006/picture">
                        <pic:nvPicPr>
                          <pic:cNvPr id="15" name="Image 609" descr=""/>
                          <pic:cNvPicPr/>
                        </pic:nvPicPr>
                        <pic:blipFill>
                          <a:blip r:embed="rId78"/>
                          <a:stretch/>
                        </pic:blipFill>
                        <pic:spPr>
                          <a:xfrm>
                            <a:off x="261720" y="634320"/>
                            <a:ext cx="5959440" cy="2599200"/>
                          </a:xfrm>
                          <a:prstGeom prst="rect">
                            <a:avLst/>
                          </a:prstGeom>
                          <a:ln w="0">
                            <a:noFill/>
                          </a:ln>
                        </pic:spPr>
                      </pic:pic>
                      <wps:wsp>
                        <wps:cNvSpPr/>
                        <wps:spPr>
                          <a:xfrm>
                            <a:off x="256680" y="630000"/>
                            <a:ext cx="5969160" cy="2609280"/>
                          </a:xfrm>
                          <a:custGeom>
                            <a:avLst/>
                            <a:gdLst/>
                            <a:ahLst/>
                            <a:rect l="l" t="t" r="r" b="b"/>
                            <a:pathLst>
                              <a:path w="5953125" h="2606040">
                                <a:moveTo>
                                  <a:pt x="0" y="0"/>
                                </a:moveTo>
                                <a:lnTo>
                                  <a:pt x="5953123" y="0"/>
                                </a:lnTo>
                                <a:lnTo>
                                  <a:pt x="5953123" y="2605411"/>
                                </a:lnTo>
                                <a:lnTo>
                                  <a:pt x="0" y="2605411"/>
                                </a:lnTo>
                                <a:lnTo>
                                  <a:pt x="0" y="0"/>
                                </a:lnTo>
                                <a:close/>
                              </a:path>
                            </a:pathLst>
                          </a:custGeom>
                          <a:noFill/>
                          <a:ln w="9525">
                            <a:solidFill>
                              <a:srgbClr val="d7d7d7"/>
                            </a:solidFill>
                            <a:round/>
                          </a:ln>
                        </wps:spPr>
                        <wps:style>
                          <a:lnRef idx="0"/>
                          <a:fillRef idx="0"/>
                          <a:effectRef idx="0"/>
                          <a:fontRef idx="minor"/>
                        </wps:style>
                        <wps:bodyPr/>
                      </wps:wsp>
                    </wpg:wgp>
                  </a:graphicData>
                </a:graphic>
              </wp:anchor>
            </w:drawing>
          </mc:Choice>
          <mc:Fallback>
            <w:pict>
              <v:group id="shape_0" alt="Group 606" style="position:absolute;margin-left:52.45pt;margin-top:23.15pt;width:490.2pt;height:255.05pt" coordorigin="1049,463" coordsize="9804,5101">
                <v:shape id="shape_0" ID="Image 608" stroked="f" o:allowincell="f" style="position:absolute;left:1049;top:463;width:2858;height:949;mso-wrap-style:none;v-text-anchor:middle;mso-position-horizontal-relative:page;mso-position-vertical-relative:page" type="_x0000_t75">
                  <v:imagedata r:id="rId1" o:detectmouseclick="t"/>
                  <v:stroke color="#3465a4" joinstyle="round" endcap="flat"/>
                  <w10:wrap type="none"/>
                </v:shape>
                <v:shape id="shape_0" ID="Image 609" stroked="f" o:allowincell="f" style="position:absolute;left:1461;top:1462;width:9384;height:4092;mso-wrap-style:none;v-text-anchor:middle;mso-position-horizontal-relative:page;mso-position-vertical-relative:page" type="_x0000_t75">
                  <v:imagedata r:id="rId78" o:detectmouseclick="t"/>
                  <v:stroke color="#3465a4" joinstyle="round" endcap="flat"/>
                  <w10:wrap type="none"/>
                </v:shape>
              </v:group>
            </w:pict>
          </mc:Fallback>
        </mc:AlternateContent>
      </w:r>
    </w:p>
    <w:p>
      <w:r>
        <w:br w:type="page"/>
      </w:r>
    </w:p>
    <w:p>
      <w:pPr>
        <w:pStyle w:val="Normal"/>
        <w:spacing w:before="3" w:after="0"/>
        <w:ind w:left="360" w:right="0" w:hanging="0"/>
        <w:jc w:val="left"/>
        <w:rPr>
          <w:rFonts w:ascii="Arial" w:hAnsi="Arial"/>
          <w:b/>
          <w:b/>
          <w:sz w:val="40"/>
        </w:rPr>
      </w:pPr>
      <w:r>
        <w:rPr>
          <w:rFonts w:ascii="Arial" w:hAnsi="Arial"/>
          <w:b/>
          <w:sz w:val="40"/>
        </w:rPr>
      </w:r>
    </w:p>
    <w:p>
      <w:pPr>
        <w:pStyle w:val="Normal"/>
        <w:spacing w:before="3" w:after="0"/>
        <w:ind w:left="360" w:right="0" w:hanging="0"/>
        <w:jc w:val="left"/>
        <w:rPr>
          <w:rFonts w:ascii="Arial" w:hAnsi="Arial"/>
          <w:b/>
          <w:b/>
          <w:sz w:val="40"/>
        </w:rPr>
      </w:pPr>
      <w:r>
        <w:rPr>
          <w:rFonts w:ascii="Arial" w:hAnsi="Arial"/>
          <w:b/>
          <w:sz w:val="40"/>
        </w:rPr>
      </w:r>
    </w:p>
    <w:p>
      <w:pPr>
        <w:pStyle w:val="Normal"/>
        <w:spacing w:before="3" w:after="0"/>
        <w:ind w:left="360" w:right="0" w:hanging="0"/>
        <w:jc w:val="left"/>
        <w:rPr>
          <w:rFonts w:ascii="Arial" w:hAnsi="Arial"/>
          <w:b/>
          <w:b/>
          <w:sz w:val="40"/>
        </w:rPr>
      </w:pPr>
      <w:r>
        <w:rPr/>
        <w:t>APPENDIX {{Letter}}: QUALITY ASSURANCE PLAN</w:t>
      </w:r>
    </w:p>
    <w:p>
      <w:pPr>
        <w:pStyle w:val="TextBody"/>
        <w:rPr>
          <w:rFonts w:ascii="Arial" w:hAnsi="Arial"/>
          <w:b/>
          <w:b/>
          <w:sz w:val="40"/>
        </w:rPr>
      </w:pPr>
      <w:r>
        <w:rPr>
          <w:rFonts w:ascii="Arial" w:hAnsi="Arial"/>
          <w:b/>
          <w:sz w:val="40"/>
        </w:rPr>
      </w:r>
    </w:p>
    <w:p>
      <w:pPr>
        <w:pStyle w:val="TextBody"/>
        <w:rPr>
          <w:rFonts w:ascii="Arial" w:hAnsi="Arial"/>
          <w:b/>
          <w:b/>
          <w:sz w:val="40"/>
        </w:rPr>
      </w:pPr>
      <w:r>
        <w:rPr>
          <w:rFonts w:ascii="Arial" w:hAnsi="Arial"/>
          <w:b/>
          <w:sz w:val="40"/>
        </w:rPr>
      </w:r>
    </w:p>
    <w:p>
      <w:pPr>
        <w:pStyle w:val="TextBody"/>
        <w:rPr>
          <w:rFonts w:ascii="Arial" w:hAnsi="Arial"/>
          <w:b/>
          <w:b/>
          <w:sz w:val="40"/>
        </w:rPr>
      </w:pPr>
      <w:r>
        <w:rPr>
          <w:rFonts w:ascii="Arial" w:hAnsi="Arial"/>
          <w:b/>
          <w:sz w:val="40"/>
        </w:rPr>
      </w:r>
    </w:p>
    <w:p>
      <w:pPr>
        <w:pStyle w:val="TextBody"/>
        <w:rPr>
          <w:rFonts w:ascii="Arial" w:hAnsi="Arial"/>
          <w:b/>
          <w:b/>
          <w:sz w:val="40"/>
        </w:rPr>
      </w:pPr>
      <w:r>
        <w:rPr>
          <w:rFonts w:ascii="Arial" w:hAnsi="Arial"/>
          <w:b/>
          <w:sz w:val="40"/>
        </w:rPr>
      </w:r>
    </w:p>
    <w:p>
      <w:pPr>
        <w:pStyle w:val="TextBody"/>
        <w:spacing w:before="333" w:after="0"/>
        <w:rPr>
          <w:rFonts w:ascii="Arial" w:hAnsi="Arial"/>
          <w:b/>
          <w:b/>
          <w:sz w:val="40"/>
        </w:rPr>
      </w:pPr>
      <w:r>
        <w:rPr>
          <w:rFonts w:ascii="Arial" w:hAnsi="Arial"/>
          <w:b/>
          <w:sz w:val="40"/>
        </w:rPr>
      </w:r>
    </w:p>
    <w:p>
      <w:pPr>
        <w:pStyle w:val="Heading1"/>
        <w:rPr/>
      </w:pPr>
      <w:r>
        <w:rPr>
          <w:color w:val="2E5394"/>
          <w:spacing w:val="-10"/>
        </w:rPr>
        <w:t>Quality</w:t>
      </w:r>
      <w:r>
        <w:rPr>
          <w:color w:val="2E5394"/>
          <w:spacing w:val="-31"/>
        </w:rPr>
      </w:r>
      <w:r>
        <w:rPr>
          <w:color w:val="2E5394"/>
          <w:spacing w:val="-10"/>
        </w:rPr>
        <w:t>Assurance</w:t>
      </w:r>
      <w:r>
        <w:rPr>
          <w:color w:val="2E5394"/>
          <w:spacing w:val="-28"/>
        </w:rPr>
      </w:r>
      <w:r>
        <w:rPr>
          <w:color w:val="2E5394"/>
          <w:spacing w:val="-10"/>
        </w:rPr>
        <w:t>Plan</w:t>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spacing w:before="5" w:after="0"/>
        <w:rPr>
          <w:b/>
          <w:b/>
          <w:sz w:val="20"/>
        </w:rPr>
      </w:pPr>
      <w:r>
        <w:rPr>
          <w:b/>
          <w:sz w:val="20"/>
        </w:rPr>
        <w:drawing>
          <wp:anchor behindDoc="1" distT="0" distB="0" distL="0" distR="0" simplePos="0" locked="0" layoutInCell="0" allowOverlap="1" relativeHeight="29">
            <wp:simplePos x="0" y="0"/>
            <wp:positionH relativeFrom="page">
              <wp:posOffset>1295400</wp:posOffset>
            </wp:positionH>
            <wp:positionV relativeFrom="paragraph">
              <wp:posOffset>173355</wp:posOffset>
            </wp:positionV>
            <wp:extent cx="5168265" cy="1570990"/>
            <wp:effectExtent l="0" t="0" r="0" b="0"/>
            <wp:wrapTopAndBottom/>
            <wp:docPr id="1" name="Image 6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18" descr=""/>
                    <pic:cNvPicPr>
                      <a:picLocks noChangeAspect="1" noChangeArrowheads="1"/>
                    </pic:cNvPicPr>
                  </pic:nvPicPr>
                  <pic:blipFill>
                    <a:blip r:embed="rId79"/>
                    <a:stretch>
                      <a:fillRect/>
                    </a:stretch>
                  </pic:blipFill>
                  <pic:spPr bwMode="auto">
                    <a:xfrm>
                      <a:off x="0" y="0"/>
                      <a:ext cx="5168265" cy="1570990"/>
                    </a:xfrm>
                    <a:prstGeom prst="rect">
                      <a:avLst/>
                    </a:prstGeom>
                  </pic:spPr>
                </pic:pic>
              </a:graphicData>
            </a:graphic>
          </wp:anchor>
        </w:drawing>
      </w:r>
    </w:p>
    <w:p>
      <w:pPr>
        <w:pStyle w:val="TextBody"/>
        <w:spacing w:before="640" w:after="0"/>
        <w:rPr>
          <w:b/>
          <w:b/>
          <w:sz w:val="80"/>
        </w:rPr>
      </w:pPr>
      <w:r>
        <w:rPr>
          <w:b/>
          <w:sz w:val="80"/>
        </w:rPr>
      </w:r>
    </w:p>
    <w:p>
      <w:pPr>
        <w:sectPr>
          <w:headerReference w:type="default" r:id="rId3"/>
          <w:type w:val="nextPage"/>
          <w:pgSz w:w="12240" w:h="15840"/>
          <w:pgMar w:left="1080" w:right="720" w:gutter="0" w:header="480" w:top="1420" w:footer="0" w:bottom="1089"/>
          <w:pgNumType w:start="1" w:fmt="decimal"/>
          <w:formProt w:val="false"/>
          <w:textDirection w:val="lrTb"/>
          <w:docGrid w:type="default" w:linePitch="100" w:charSpace="4096"/>
        </w:sectPr>
        <w:pStyle w:val="Normal"/>
        <w:spacing w:before="1" w:after="0"/>
        <w:ind w:left="360" w:right="0" w:hanging="0"/>
        <w:jc w:val="left"/>
        <w:rPr>
          <w:sz w:val="22"/>
        </w:rPr>
      </w:pPr>
      <w:r>
        <w:rPr>
          <w:color w:val="4471C4"/>
          <w:sz w:val="22"/>
        </w:rPr>
        <w:t>Revision</w:t>
      </w:r>
      <w:r>
        <w:rPr>
          <w:color w:val="4471C4"/>
          <w:spacing w:val="-7"/>
          <w:sz w:val="22"/>
        </w:rPr>
      </w:r>
      <w:r>
        <w:rPr>
          <w:color w:val="4471C4"/>
          <w:sz w:val="22"/>
        </w:rPr>
        <w:t>Date:</w:t>
      </w:r>
      <w:r>
        <w:rPr>
          <w:color w:val="4471C4"/>
          <w:spacing w:val="-6"/>
          <w:sz w:val="22"/>
        </w:rPr>
      </w:r>
      <w:r>
        <w:rPr>
          <w:color w:val="4471C4"/>
          <w:spacing w:val="-2"/>
          <w:sz w:val="22"/>
        </w:rPr>
        <w:t>11/30/2022</w:t>
      </w:r>
    </w:p>
    <w:p>
      <w:pPr>
        <w:pStyle w:val="Normal"/>
        <w:spacing w:lineRule="exact" w:line="340" w:before="0" w:after="0"/>
        <w:ind w:left="360" w:right="0" w:hanging="0"/>
        <w:jc w:val="left"/>
        <w:rPr>
          <w:b/>
          <w:b/>
          <w:sz w:val="28"/>
        </w:rPr>
      </w:pPr>
      <w:r>
        <w:rPr>
          <w:b/>
          <w:color w:val="1F3863"/>
          <w:sz w:val="28"/>
        </w:rPr>
        <w:t>Table</w:t>
      </w:r>
      <w:r>
        <w:rPr>
          <w:b/>
          <w:color w:val="1F3863"/>
          <w:spacing w:val="-5"/>
          <w:sz w:val="28"/>
        </w:rPr>
      </w:r>
      <w:r>
        <w:rPr>
          <w:b/>
          <w:color w:val="1F3863"/>
          <w:sz w:val="28"/>
        </w:rPr>
        <w:t>of</w:t>
      </w:r>
      <w:r>
        <w:rPr>
          <w:b/>
          <w:color w:val="1F3863"/>
          <w:spacing w:val="-4"/>
          <w:sz w:val="28"/>
        </w:rPr>
      </w:r>
      <w:r>
        <w:rPr>
          <w:b/>
          <w:color w:val="1F3863"/>
          <w:spacing w:val="-2"/>
          <w:sz w:val="28"/>
        </w:rPr>
        <w:t>Contents</w:t>
      </w:r>
    </w:p>
    <w:p>
      <w:pPr>
        <w:pStyle w:val="Normal"/>
        <w:tabs>
          <w:tab w:val="clear" w:pos="720"/>
          <w:tab w:val="left" w:pos="6854" w:leader="dot"/>
        </w:tabs>
        <w:spacing w:before="12" w:after="0"/>
        <w:ind w:left="360" w:right="0" w:hanging="0"/>
        <w:jc w:val="left"/>
        <w:rPr>
          <w:sz w:val="20"/>
        </w:rPr>
      </w:pPr>
      <w:r>
        <w:rPr>
          <w:b/>
          <w:spacing w:val="-2"/>
          <w:sz w:val="20"/>
        </w:rPr>
        <w:t>OVERVIEW</w:t>
      </w:r>
      <w:r>
        <w:rPr>
          <w:rFonts w:ascii="Times New Roman" w:hAnsi="Times New Roman"/>
          <w:sz w:val="20"/>
        </w:rPr>
      </w:r>
      <w:r>
        <w:rPr>
          <w:sz w:val="20"/>
        </w:rPr>
        <w:t>ERROR!</w:t>
      </w:r>
      <w:r>
        <w:rPr>
          <w:spacing w:val="-9"/>
          <w:sz w:val="20"/>
        </w:rPr>
      </w:r>
      <w:r>
        <w:rPr>
          <w:sz w:val="20"/>
        </w:rPr>
        <w:t>BOOKMARK</w:t>
      </w:r>
      <w:r>
        <w:rPr>
          <w:spacing w:val="-6"/>
          <w:sz w:val="20"/>
        </w:rPr>
      </w:r>
      <w:r>
        <w:rPr>
          <w:sz w:val="20"/>
        </w:rPr>
        <w:t>NOT</w:t>
      </w:r>
      <w:r>
        <w:rPr>
          <w:spacing w:val="-6"/>
          <w:sz w:val="20"/>
        </w:rPr>
      </w:r>
      <w:r>
        <w:rPr>
          <w:spacing w:val="-2"/>
          <w:sz w:val="20"/>
        </w:rPr>
        <w:t>DEFINED.</w:t>
      </w:r>
    </w:p>
    <w:p>
      <w:pPr>
        <w:pStyle w:val="Normal"/>
        <w:tabs>
          <w:tab w:val="clear" w:pos="720"/>
          <w:tab w:val="right" w:pos="9710" w:leader="dot"/>
        </w:tabs>
        <w:spacing w:before="121" w:after="0"/>
        <w:ind w:left="360" w:right="0" w:hanging="0"/>
        <w:jc w:val="left"/>
        <w:rPr>
          <w:b/>
          <w:b/>
          <w:sz w:val="20"/>
        </w:rPr>
      </w:pPr>
      <w:hyperlink w:anchor="_TOC_250031">
        <w:r>
          <w:rPr>
            <w:b/>
            <w:sz w:val="20"/>
          </w:rPr>
          <w:t>RISK</w:t>
        </w:r>
        <w:r>
          <w:rPr>
            <w:b/>
            <w:spacing w:val="-4"/>
            <w:sz w:val="20"/>
          </w:rPr>
          <w:t xml:space="preserve"> </w:t>
        </w:r>
        <w:r>
          <w:rPr>
            <w:b/>
            <w:spacing w:val="-2"/>
            <w:sz w:val="20"/>
          </w:rPr>
          <w:t>CATEGORIES</w:t>
        </w:r>
        <w:r>
          <w:rPr>
            <w:rFonts w:ascii="Times New Roman" w:hAnsi="Times New Roman"/>
            <w:sz w:val="20"/>
          </w:rPr>
          <w:tab/>
        </w:r>
        <w:r>
          <w:rPr>
            <w:b/>
            <w:spacing w:val="-10"/>
            <w:sz w:val="20"/>
          </w:rPr>
          <w:t>3</w:t>
        </w:r>
      </w:hyperlink>
    </w:p>
    <w:p>
      <w:pPr>
        <w:pStyle w:val="Normal"/>
        <w:tabs>
          <w:tab w:val="clear" w:pos="720"/>
          <w:tab w:val="right" w:pos="9710" w:leader="dot"/>
        </w:tabs>
        <w:spacing w:before="121" w:after="0"/>
        <w:ind w:left="360" w:right="0" w:hanging="0"/>
        <w:jc w:val="left"/>
        <w:rPr>
          <w:b/>
          <w:b/>
          <w:sz w:val="20"/>
        </w:rPr>
      </w:pPr>
      <w:hyperlink w:anchor="_TOC_250030">
        <w:r>
          <w:rPr>
            <w:b/>
            <w:spacing w:val="-2"/>
            <w:sz w:val="20"/>
          </w:rPr>
          <w:t>APPROACH</w:t>
        </w:r>
        <w:r>
          <w:rPr>
            <w:rFonts w:ascii="Times New Roman" w:hAnsi="Times New Roman"/>
            <w:sz w:val="20"/>
          </w:rPr>
          <w:tab/>
        </w:r>
        <w:r>
          <w:rPr>
            <w:b/>
            <w:spacing w:val="-10"/>
            <w:sz w:val="20"/>
          </w:rPr>
          <w:t>3</w:t>
        </w:r>
      </w:hyperlink>
    </w:p>
    <w:p>
      <w:pPr>
        <w:pStyle w:val="Normal"/>
        <w:tabs>
          <w:tab w:val="clear" w:pos="720"/>
          <w:tab w:val="right" w:pos="9710" w:leader="dot"/>
        </w:tabs>
        <w:spacing w:before="120" w:after="0"/>
        <w:ind w:left="360" w:right="0" w:hanging="0"/>
        <w:jc w:val="left"/>
        <w:rPr>
          <w:b/>
          <w:b/>
          <w:sz w:val="20"/>
        </w:rPr>
      </w:pPr>
      <w:hyperlink w:anchor="_TOC_250029">
        <w:r>
          <w:rPr>
            <w:b/>
            <w:sz w:val="20"/>
          </w:rPr>
          <w:t>EDS</w:t>
        </w:r>
        <w:r>
          <w:rPr>
            <w:b/>
            <w:spacing w:val="-6"/>
            <w:sz w:val="20"/>
          </w:rPr>
          <w:t xml:space="preserve"> </w:t>
        </w:r>
        <w:r>
          <w:rPr>
            <w:b/>
            <w:sz w:val="20"/>
          </w:rPr>
          <w:t>DATA</w:t>
        </w:r>
        <w:r>
          <w:rPr>
            <w:b/>
            <w:spacing w:val="-6"/>
            <w:sz w:val="20"/>
          </w:rPr>
          <w:t xml:space="preserve"> </w:t>
        </w:r>
        <w:r>
          <w:rPr>
            <w:b/>
            <w:sz w:val="20"/>
          </w:rPr>
          <w:t>ENTRY</w:t>
        </w:r>
        <w:r>
          <w:rPr>
            <w:b/>
            <w:spacing w:val="-5"/>
            <w:sz w:val="20"/>
          </w:rPr>
          <w:t xml:space="preserve"> </w:t>
        </w:r>
        <w:r>
          <w:rPr>
            <w:b/>
            <w:spacing w:val="-2"/>
            <w:sz w:val="20"/>
          </w:rPr>
          <w:t>ERRORS</w:t>
        </w:r>
        <w:r>
          <w:rPr>
            <w:rFonts w:ascii="Times New Roman" w:hAnsi="Times New Roman"/>
            <w:sz w:val="20"/>
          </w:rPr>
          <w:tab/>
        </w:r>
        <w:r>
          <w:rPr>
            <w:b/>
            <w:spacing w:val="-10"/>
            <w:sz w:val="20"/>
          </w:rPr>
          <w:t>3</w:t>
        </w:r>
      </w:hyperlink>
    </w:p>
    <w:p>
      <w:pPr>
        <w:pStyle w:val="Normal"/>
        <w:tabs>
          <w:tab w:val="clear" w:pos="720"/>
          <w:tab w:val="right" w:pos="9710" w:leader="dot"/>
        </w:tabs>
        <w:spacing w:before="121" w:after="0"/>
        <w:ind w:left="579" w:right="0" w:hanging="0"/>
        <w:jc w:val="left"/>
        <w:rPr>
          <w:sz w:val="20"/>
        </w:rPr>
      </w:pPr>
      <w:hyperlink w:anchor="_TOC_250028">
        <w:r>
          <w:rPr>
            <w:sz w:val="20"/>
          </w:rPr>
          <w:t>Late</w:t>
        </w:r>
        <w:r>
          <w:rPr>
            <w:spacing w:val="-4"/>
            <w:sz w:val="20"/>
          </w:rPr>
          <w:t xml:space="preserve"> </w:t>
        </w:r>
        <w:r>
          <w:rPr>
            <w:sz w:val="20"/>
          </w:rPr>
          <w:t>Hold</w:t>
        </w:r>
        <w:r>
          <w:rPr>
            <w:spacing w:val="-4"/>
            <w:sz w:val="20"/>
          </w:rPr>
          <w:t xml:space="preserve"> </w:t>
        </w:r>
        <w:r>
          <w:rPr>
            <w:sz w:val="20"/>
          </w:rPr>
          <w:t>or</w:t>
        </w:r>
        <w:r>
          <w:rPr>
            <w:spacing w:val="-4"/>
            <w:sz w:val="20"/>
          </w:rPr>
          <w:t xml:space="preserve"> </w:t>
        </w:r>
        <w:r>
          <w:rPr>
            <w:sz w:val="20"/>
          </w:rPr>
          <w:t>Award</w:t>
        </w:r>
        <w:r>
          <w:rPr>
            <w:spacing w:val="-4"/>
            <w:sz w:val="20"/>
          </w:rPr>
          <w:t xml:space="preserve"> </w:t>
        </w:r>
        <w:r>
          <w:rPr>
            <w:sz w:val="20"/>
          </w:rPr>
          <w:t>Time</w:t>
        </w:r>
        <w:r>
          <w:rPr>
            <w:spacing w:val="-4"/>
            <w:sz w:val="20"/>
          </w:rPr>
          <w:t xml:space="preserve"> </w:t>
        </w:r>
        <w:r>
          <w:rPr>
            <w:sz w:val="20"/>
          </w:rPr>
          <w:t>Report</w:t>
        </w:r>
        <w:r>
          <w:rPr>
            <w:spacing w:val="-4"/>
            <w:sz w:val="20"/>
          </w:rPr>
          <w:t xml:space="preserve"> </w:t>
        </w:r>
        <w:r>
          <w:rPr>
            <w:sz w:val="20"/>
          </w:rPr>
          <w:t>–</w:t>
        </w:r>
        <w:r>
          <w:rPr>
            <w:spacing w:val="-4"/>
            <w:sz w:val="20"/>
          </w:rPr>
          <w:t xml:space="preserve"> </w:t>
        </w:r>
        <w:r>
          <w:rPr>
            <w:sz w:val="20"/>
          </w:rPr>
          <w:t>All</w:t>
        </w:r>
        <w:r>
          <w:rPr>
            <w:spacing w:val="-4"/>
            <w:sz w:val="20"/>
          </w:rPr>
          <w:t xml:space="preserve"> </w:t>
        </w:r>
        <w:r>
          <w:rPr>
            <w:spacing w:val="-2"/>
            <w:sz w:val="20"/>
          </w:rPr>
          <w:t>Agencies</w:t>
        </w:r>
        <w:r>
          <w:rPr>
            <w:rFonts w:ascii="Times New Roman" w:hAnsi="Times New Roman"/>
            <w:sz w:val="20"/>
          </w:rPr>
          <w:tab/>
        </w:r>
        <w:r>
          <w:rPr>
            <w:spacing w:val="-10"/>
            <w:sz w:val="20"/>
          </w:rPr>
          <w:t>4</w:t>
        </w:r>
      </w:hyperlink>
    </w:p>
    <w:p>
      <w:pPr>
        <w:pStyle w:val="Normal"/>
        <w:tabs>
          <w:tab w:val="clear" w:pos="720"/>
          <w:tab w:val="right" w:pos="9710" w:leader="dot"/>
        </w:tabs>
        <w:spacing w:before="97" w:after="0"/>
        <w:ind w:left="579" w:right="0" w:hanging="0"/>
        <w:jc w:val="left"/>
        <w:rPr>
          <w:sz w:val="20"/>
        </w:rPr>
      </w:pPr>
      <w:hyperlink w:anchor="_TOC_250027">
        <w:r>
          <w:rPr>
            <w:sz w:val="20"/>
          </w:rPr>
          <w:t>Available</w:t>
        </w:r>
        <w:r>
          <w:rPr>
            <w:spacing w:val="-6"/>
            <w:sz w:val="20"/>
          </w:rPr>
          <w:t xml:space="preserve"> </w:t>
        </w:r>
        <w:r>
          <w:rPr>
            <w:sz w:val="20"/>
          </w:rPr>
          <w:t>and</w:t>
        </w:r>
        <w:r>
          <w:rPr>
            <w:spacing w:val="-5"/>
            <w:sz w:val="20"/>
          </w:rPr>
          <w:t xml:space="preserve"> </w:t>
        </w:r>
        <w:r>
          <w:rPr>
            <w:sz w:val="20"/>
          </w:rPr>
          <w:t>Award</w:t>
        </w:r>
        <w:r>
          <w:rPr>
            <w:spacing w:val="-6"/>
            <w:sz w:val="20"/>
          </w:rPr>
          <w:t xml:space="preserve"> </w:t>
        </w:r>
        <w:r>
          <w:rPr>
            <w:sz w:val="20"/>
          </w:rPr>
          <w:t>Times</w:t>
        </w:r>
        <w:r>
          <w:rPr>
            <w:spacing w:val="-5"/>
            <w:sz w:val="20"/>
          </w:rPr>
          <w:t xml:space="preserve"> </w:t>
        </w:r>
        <w:r>
          <w:rPr>
            <w:sz w:val="20"/>
          </w:rPr>
          <w:t>–</w:t>
        </w:r>
        <w:r>
          <w:rPr>
            <w:spacing w:val="-6"/>
            <w:sz w:val="20"/>
          </w:rPr>
          <w:t xml:space="preserve"> </w:t>
        </w:r>
        <w:r>
          <w:rPr>
            <w:sz w:val="20"/>
          </w:rPr>
          <w:t>Specific</w:t>
        </w:r>
        <w:r>
          <w:rPr>
            <w:spacing w:val="-5"/>
            <w:sz w:val="20"/>
          </w:rPr>
          <w:t xml:space="preserve"> </w:t>
        </w:r>
        <w:r>
          <w:rPr>
            <w:spacing w:val="-2"/>
            <w:sz w:val="20"/>
          </w:rPr>
          <w:t>Agencies</w:t>
        </w:r>
        <w:r>
          <w:rPr>
            <w:rFonts w:ascii="Times New Roman" w:hAnsi="Times New Roman"/>
            <w:sz w:val="20"/>
          </w:rPr>
          <w:tab/>
        </w:r>
        <w:r>
          <w:rPr>
            <w:spacing w:val="-10"/>
            <w:sz w:val="20"/>
          </w:rPr>
          <w:t>4</w:t>
        </w:r>
      </w:hyperlink>
    </w:p>
    <w:p>
      <w:pPr>
        <w:pStyle w:val="Normal"/>
        <w:tabs>
          <w:tab w:val="clear" w:pos="720"/>
          <w:tab w:val="right" w:pos="9710" w:leader="dot"/>
        </w:tabs>
        <w:spacing w:before="101" w:after="0"/>
        <w:ind w:left="579" w:right="0" w:hanging="0"/>
        <w:jc w:val="left"/>
        <w:rPr>
          <w:sz w:val="20"/>
        </w:rPr>
      </w:pPr>
      <w:hyperlink w:anchor="_TOC_250026">
        <w:r>
          <w:rPr>
            <w:sz w:val="20"/>
          </w:rPr>
          <w:t>Officer</w:t>
        </w:r>
        <w:r>
          <w:rPr>
            <w:spacing w:val="-6"/>
            <w:sz w:val="20"/>
          </w:rPr>
          <w:t xml:space="preserve"> </w:t>
        </w:r>
        <w:r>
          <w:rPr>
            <w:sz w:val="20"/>
          </w:rPr>
          <w:t>Errors</w:t>
        </w:r>
        <w:r>
          <w:rPr>
            <w:spacing w:val="-6"/>
            <w:sz w:val="20"/>
          </w:rPr>
          <w:t xml:space="preserve"> </w:t>
        </w:r>
        <w:r>
          <w:rPr>
            <w:sz w:val="20"/>
          </w:rPr>
          <w:t>and</w:t>
        </w:r>
        <w:r>
          <w:rPr>
            <w:spacing w:val="-5"/>
            <w:sz w:val="20"/>
          </w:rPr>
          <w:t xml:space="preserve"> </w:t>
        </w:r>
        <w:r>
          <w:rPr>
            <w:spacing w:val="-2"/>
            <w:sz w:val="20"/>
          </w:rPr>
          <w:t>Omissions</w:t>
        </w:r>
        <w:r>
          <w:rPr>
            <w:rFonts w:ascii="Times New Roman" w:hAnsi="Times New Roman"/>
            <w:sz w:val="20"/>
          </w:rPr>
          <w:tab/>
        </w:r>
        <w:r>
          <w:rPr>
            <w:spacing w:val="-10"/>
            <w:sz w:val="20"/>
          </w:rPr>
          <w:t>4</w:t>
        </w:r>
      </w:hyperlink>
    </w:p>
    <w:p>
      <w:pPr>
        <w:pStyle w:val="Normal"/>
        <w:tabs>
          <w:tab w:val="clear" w:pos="720"/>
          <w:tab w:val="right" w:pos="9710" w:leader="dot"/>
        </w:tabs>
        <w:spacing w:before="102" w:after="0"/>
        <w:ind w:left="579" w:right="0" w:hanging="0"/>
        <w:jc w:val="left"/>
        <w:rPr>
          <w:sz w:val="20"/>
        </w:rPr>
      </w:pPr>
      <w:hyperlink w:anchor="_TOC_250025">
        <w:r>
          <w:rPr>
            <w:sz w:val="20"/>
          </w:rPr>
          <w:t>Officer</w:t>
        </w:r>
        <w:r>
          <w:rPr>
            <w:spacing w:val="-5"/>
            <w:sz w:val="20"/>
          </w:rPr>
          <w:t xml:space="preserve"> </w:t>
        </w:r>
        <w:r>
          <w:rPr>
            <w:sz w:val="20"/>
          </w:rPr>
          <w:t>Did</w:t>
        </w:r>
        <w:r>
          <w:rPr>
            <w:spacing w:val="-4"/>
            <w:sz w:val="20"/>
          </w:rPr>
          <w:t xml:space="preserve"> </w:t>
        </w:r>
        <w:r>
          <w:rPr>
            <w:sz w:val="20"/>
          </w:rPr>
          <w:t>Not</w:t>
        </w:r>
        <w:r>
          <w:rPr>
            <w:spacing w:val="-4"/>
            <w:sz w:val="20"/>
          </w:rPr>
          <w:t xml:space="preserve"> </w:t>
        </w:r>
        <w:r>
          <w:rPr>
            <w:sz w:val="20"/>
          </w:rPr>
          <w:t>Work</w:t>
        </w:r>
        <w:r>
          <w:rPr>
            <w:spacing w:val="-4"/>
            <w:sz w:val="20"/>
          </w:rPr>
          <w:t xml:space="preserve"> </w:t>
        </w:r>
        <w:r>
          <w:rPr>
            <w:sz w:val="20"/>
          </w:rPr>
          <w:t>–</w:t>
        </w:r>
        <w:r>
          <w:rPr>
            <w:spacing w:val="-4"/>
            <w:sz w:val="20"/>
          </w:rPr>
          <w:t xml:space="preserve"> </w:t>
        </w:r>
        <w:r>
          <w:rPr>
            <w:sz w:val="20"/>
          </w:rPr>
          <w:t>All</w:t>
        </w:r>
        <w:r>
          <w:rPr>
            <w:spacing w:val="-4"/>
            <w:sz w:val="20"/>
          </w:rPr>
          <w:t xml:space="preserve"> </w:t>
        </w:r>
        <w:r>
          <w:rPr>
            <w:spacing w:val="-2"/>
            <w:sz w:val="20"/>
          </w:rPr>
          <w:t>Agencies</w:t>
        </w:r>
        <w:r>
          <w:rPr>
            <w:rFonts w:ascii="Times New Roman" w:hAnsi="Times New Roman"/>
            <w:sz w:val="20"/>
          </w:rPr>
          <w:tab/>
        </w:r>
        <w:r>
          <w:rPr>
            <w:spacing w:val="-10"/>
            <w:sz w:val="20"/>
          </w:rPr>
          <w:t>4</w:t>
        </w:r>
      </w:hyperlink>
    </w:p>
    <w:p>
      <w:pPr>
        <w:pStyle w:val="Normal"/>
        <w:tabs>
          <w:tab w:val="clear" w:pos="720"/>
          <w:tab w:val="right" w:pos="9710" w:leader="dot"/>
        </w:tabs>
        <w:spacing w:before="101" w:after="0"/>
        <w:ind w:left="579" w:right="0" w:hanging="0"/>
        <w:jc w:val="left"/>
        <w:rPr>
          <w:sz w:val="20"/>
        </w:rPr>
      </w:pPr>
      <w:r>
        <w:rPr>
          <w:sz w:val="20"/>
        </w:rPr>
        <w:t>AM / PM</w:t>
      </w:r>
      <w:r>
        <w:rPr>
          <w:spacing w:val="-7"/>
          <w:sz w:val="20"/>
        </w:rPr>
      </w:r>
      <w:r>
        <w:rPr>
          <w:spacing w:val="-2"/>
          <w:sz w:val="20"/>
        </w:rPr>
        <w:t>Report</w:t>
      </w:r>
      <w:r>
        <w:rPr>
          <w:rFonts w:ascii="Times New Roman" w:hAnsi="Times New Roman"/>
          <w:sz w:val="20"/>
        </w:rPr>
      </w:r>
      <w:r>
        <w:rPr>
          <w:spacing w:val="-10"/>
          <w:sz w:val="20"/>
        </w:rPr>
        <w:t>5</w:t>
      </w:r>
    </w:p>
    <w:p>
      <w:pPr>
        <w:pStyle w:val="Normal"/>
        <w:tabs>
          <w:tab w:val="clear" w:pos="720"/>
          <w:tab w:val="right" w:pos="9710" w:leader="dot"/>
        </w:tabs>
        <w:spacing w:before="97" w:after="0"/>
        <w:ind w:left="360" w:right="0" w:hanging="0"/>
        <w:jc w:val="left"/>
        <w:rPr>
          <w:b/>
          <w:b/>
          <w:sz w:val="20"/>
        </w:rPr>
      </w:pPr>
      <w:hyperlink w:anchor="_TOC_250024">
        <w:r>
          <w:rPr>
            <w:b/>
            <w:sz w:val="20"/>
          </w:rPr>
          <w:t>SPECIAL</w:t>
        </w:r>
        <w:r>
          <w:rPr>
            <w:b/>
            <w:spacing w:val="-8"/>
            <w:sz w:val="20"/>
          </w:rPr>
          <w:t xml:space="preserve"> </w:t>
        </w:r>
        <w:r>
          <w:rPr>
            <w:b/>
            <w:sz w:val="20"/>
          </w:rPr>
          <w:t>HANDLING</w:t>
        </w:r>
        <w:r>
          <w:rPr>
            <w:b/>
            <w:spacing w:val="-8"/>
            <w:sz w:val="20"/>
          </w:rPr>
          <w:t xml:space="preserve"> </w:t>
        </w:r>
        <w:r>
          <w:rPr>
            <w:b/>
            <w:sz w:val="20"/>
          </w:rPr>
          <w:t>AND</w:t>
        </w:r>
        <w:r>
          <w:rPr>
            <w:b/>
            <w:spacing w:val="-9"/>
            <w:sz w:val="20"/>
          </w:rPr>
          <w:t xml:space="preserve"> </w:t>
        </w:r>
        <w:r>
          <w:rPr>
            <w:b/>
            <w:sz w:val="20"/>
          </w:rPr>
          <w:t>OFFICER</w:t>
        </w:r>
        <w:r>
          <w:rPr>
            <w:b/>
            <w:spacing w:val="-7"/>
            <w:sz w:val="20"/>
          </w:rPr>
          <w:t xml:space="preserve"> </w:t>
        </w:r>
        <w:r>
          <w:rPr>
            <w:b/>
            <w:spacing w:val="-2"/>
            <w:sz w:val="20"/>
          </w:rPr>
          <w:t>NOTES</w:t>
        </w:r>
        <w:r>
          <w:rPr>
            <w:rFonts w:ascii="Times New Roman" w:hAnsi="Times New Roman"/>
            <w:sz w:val="20"/>
          </w:rPr>
          <w:tab/>
        </w:r>
        <w:r>
          <w:rPr>
            <w:b/>
            <w:spacing w:val="-10"/>
            <w:sz w:val="20"/>
          </w:rPr>
          <w:t>5</w:t>
        </w:r>
      </w:hyperlink>
    </w:p>
    <w:p>
      <w:pPr>
        <w:pStyle w:val="Normal"/>
        <w:tabs>
          <w:tab w:val="clear" w:pos="720"/>
          <w:tab w:val="right" w:pos="9710" w:leader="dot"/>
        </w:tabs>
        <w:spacing w:before="120" w:after="0"/>
        <w:ind w:left="579" w:right="0" w:hanging="0"/>
        <w:jc w:val="left"/>
        <w:rPr>
          <w:sz w:val="20"/>
        </w:rPr>
      </w:pPr>
      <w:hyperlink w:anchor="_TOC_250023">
        <w:r>
          <w:rPr>
            <w:sz w:val="20"/>
          </w:rPr>
          <w:t>Self-Assignments</w:t>
        </w:r>
        <w:r>
          <w:rPr>
            <w:spacing w:val="-9"/>
            <w:sz w:val="20"/>
          </w:rPr>
          <w:t xml:space="preserve"> </w:t>
        </w:r>
        <w:r>
          <w:rPr>
            <w:sz w:val="20"/>
          </w:rPr>
          <w:t>–</w:t>
        </w:r>
        <w:r>
          <w:rPr>
            <w:spacing w:val="-9"/>
            <w:sz w:val="20"/>
          </w:rPr>
          <w:t xml:space="preserve"> </w:t>
        </w:r>
        <w:r>
          <w:rPr>
            <w:sz w:val="20"/>
          </w:rPr>
          <w:t>Specific</w:t>
        </w:r>
        <w:r>
          <w:rPr>
            <w:spacing w:val="-9"/>
            <w:sz w:val="20"/>
          </w:rPr>
          <w:t xml:space="preserve"> </w:t>
        </w:r>
        <w:r>
          <w:rPr>
            <w:spacing w:val="-2"/>
            <w:sz w:val="20"/>
          </w:rPr>
          <w:t>Agencies</w:t>
        </w:r>
        <w:r>
          <w:rPr>
            <w:rFonts w:ascii="Times New Roman" w:hAnsi="Times New Roman"/>
            <w:sz w:val="20"/>
          </w:rPr>
          <w:tab/>
        </w:r>
        <w:r>
          <w:rPr>
            <w:spacing w:val="-10"/>
            <w:sz w:val="20"/>
          </w:rPr>
          <w:t>5</w:t>
        </w:r>
      </w:hyperlink>
    </w:p>
    <w:p>
      <w:pPr>
        <w:pStyle w:val="Normal"/>
        <w:tabs>
          <w:tab w:val="clear" w:pos="720"/>
          <w:tab w:val="right" w:pos="9710" w:leader="dot"/>
        </w:tabs>
        <w:spacing w:before="102" w:after="0"/>
        <w:ind w:left="579" w:right="0" w:hanging="0"/>
        <w:jc w:val="left"/>
        <w:rPr>
          <w:sz w:val="20"/>
        </w:rPr>
      </w:pPr>
      <w:hyperlink w:anchor="_TOC_250022">
        <w:r>
          <w:rPr>
            <w:sz w:val="20"/>
          </w:rPr>
          <w:t>Nightly</w:t>
        </w:r>
        <w:r>
          <w:rPr>
            <w:spacing w:val="-5"/>
            <w:sz w:val="20"/>
          </w:rPr>
          <w:t xml:space="preserve"> </w:t>
        </w:r>
        <w:r>
          <w:rPr>
            <w:sz w:val="20"/>
          </w:rPr>
          <w:t>payroll</w:t>
        </w:r>
        <w:r>
          <w:rPr>
            <w:spacing w:val="-5"/>
            <w:sz w:val="20"/>
          </w:rPr>
          <w:t xml:space="preserve"> </w:t>
        </w:r>
        <w:r>
          <w:rPr>
            <w:sz w:val="20"/>
          </w:rPr>
          <w:t>audit</w:t>
        </w:r>
        <w:r>
          <w:rPr>
            <w:spacing w:val="-5"/>
            <w:sz w:val="20"/>
          </w:rPr>
          <w:t xml:space="preserve"> </w:t>
        </w:r>
        <w:r>
          <w:rPr>
            <w:sz w:val="20"/>
          </w:rPr>
          <w:t>–</w:t>
        </w:r>
        <w:r>
          <w:rPr>
            <w:spacing w:val="-5"/>
            <w:sz w:val="20"/>
          </w:rPr>
          <w:t xml:space="preserve"> </w:t>
        </w:r>
        <w:r>
          <w:rPr>
            <w:sz w:val="20"/>
          </w:rPr>
          <w:t>All</w:t>
        </w:r>
        <w:r>
          <w:rPr>
            <w:spacing w:val="-5"/>
            <w:sz w:val="20"/>
          </w:rPr>
          <w:t xml:space="preserve"> </w:t>
        </w:r>
        <w:r>
          <w:rPr>
            <w:spacing w:val="-2"/>
            <w:sz w:val="20"/>
          </w:rPr>
          <w:t>Agencies</w:t>
        </w:r>
        <w:r>
          <w:rPr>
            <w:rFonts w:ascii="Times New Roman" w:hAnsi="Times New Roman"/>
            <w:sz w:val="20"/>
          </w:rPr>
          <w:tab/>
        </w:r>
        <w:r>
          <w:rPr>
            <w:spacing w:val="-10"/>
            <w:sz w:val="20"/>
          </w:rPr>
          <w:t>5</w:t>
        </w:r>
      </w:hyperlink>
    </w:p>
    <w:p>
      <w:pPr>
        <w:pStyle w:val="Normal"/>
        <w:tabs>
          <w:tab w:val="clear" w:pos="720"/>
          <w:tab w:val="right" w:pos="9710" w:leader="dot"/>
        </w:tabs>
        <w:spacing w:before="97" w:after="0"/>
        <w:ind w:left="579" w:right="0" w:hanging="0"/>
        <w:jc w:val="left"/>
        <w:rPr>
          <w:sz w:val="20"/>
        </w:rPr>
      </w:pPr>
      <w:hyperlink w:anchor="_TOC_250021">
        <w:r>
          <w:rPr>
            <w:sz w:val="20"/>
          </w:rPr>
          <w:t>Account</w:t>
        </w:r>
        <w:r>
          <w:rPr>
            <w:spacing w:val="-7"/>
            <w:sz w:val="20"/>
          </w:rPr>
          <w:t xml:space="preserve"> </w:t>
        </w:r>
        <w:r>
          <w:rPr>
            <w:sz w:val="20"/>
          </w:rPr>
          <w:t>Manager</w:t>
        </w:r>
        <w:r>
          <w:rPr>
            <w:spacing w:val="-7"/>
            <w:sz w:val="20"/>
          </w:rPr>
          <w:t xml:space="preserve"> </w:t>
        </w:r>
        <w:r>
          <w:rPr>
            <w:sz w:val="20"/>
          </w:rPr>
          <w:t>Payroll/Invoicing</w:t>
        </w:r>
        <w:r>
          <w:rPr>
            <w:spacing w:val="-7"/>
            <w:sz w:val="20"/>
          </w:rPr>
          <w:t xml:space="preserve"> </w:t>
        </w:r>
        <w:r>
          <w:rPr>
            <w:sz w:val="20"/>
          </w:rPr>
          <w:t>audit</w:t>
        </w:r>
        <w:r>
          <w:rPr>
            <w:spacing w:val="-7"/>
            <w:sz w:val="20"/>
          </w:rPr>
          <w:t xml:space="preserve"> </w:t>
        </w:r>
        <w:r>
          <w:rPr>
            <w:sz w:val="20"/>
          </w:rPr>
          <w:t>–</w:t>
        </w:r>
        <w:r>
          <w:rPr>
            <w:spacing w:val="-7"/>
            <w:sz w:val="20"/>
          </w:rPr>
          <w:t xml:space="preserve"> </w:t>
        </w:r>
        <w:r>
          <w:rPr>
            <w:sz w:val="20"/>
          </w:rPr>
          <w:t>All</w:t>
        </w:r>
        <w:r>
          <w:rPr>
            <w:spacing w:val="-7"/>
            <w:sz w:val="20"/>
          </w:rPr>
          <w:t xml:space="preserve"> </w:t>
        </w:r>
        <w:r>
          <w:rPr>
            <w:spacing w:val="-2"/>
            <w:sz w:val="20"/>
          </w:rPr>
          <w:t>Agencies</w:t>
        </w:r>
        <w:r>
          <w:rPr>
            <w:rFonts w:ascii="Times New Roman" w:hAnsi="Times New Roman"/>
            <w:sz w:val="20"/>
          </w:rPr>
          <w:tab/>
        </w:r>
        <w:r>
          <w:rPr>
            <w:spacing w:val="-10"/>
            <w:sz w:val="20"/>
          </w:rPr>
          <w:t>5</w:t>
        </w:r>
      </w:hyperlink>
    </w:p>
    <w:p>
      <w:pPr>
        <w:pStyle w:val="Normal"/>
        <w:tabs>
          <w:tab w:val="clear" w:pos="720"/>
          <w:tab w:val="right" w:pos="9710" w:leader="dot"/>
        </w:tabs>
        <w:spacing w:before="101" w:after="0"/>
        <w:ind w:left="360" w:right="0" w:hanging="0"/>
        <w:jc w:val="left"/>
        <w:rPr>
          <w:b/>
          <w:b/>
          <w:sz w:val="20"/>
        </w:rPr>
      </w:pPr>
      <w:hyperlink w:anchor="_TOC_250020">
        <w:r>
          <w:rPr>
            <w:b/>
            <w:sz w:val="20"/>
          </w:rPr>
          <w:t>UNFILLED</w:t>
        </w:r>
        <w:r>
          <w:rPr>
            <w:b/>
            <w:spacing w:val="-10"/>
            <w:sz w:val="20"/>
          </w:rPr>
          <w:t xml:space="preserve"> </w:t>
        </w:r>
        <w:r>
          <w:rPr>
            <w:b/>
            <w:spacing w:val="-2"/>
            <w:sz w:val="20"/>
          </w:rPr>
          <w:t>DETAILS</w:t>
        </w:r>
        <w:r>
          <w:rPr>
            <w:rFonts w:ascii="Times New Roman" w:hAnsi="Times New Roman"/>
            <w:sz w:val="20"/>
          </w:rPr>
          <w:tab/>
        </w:r>
        <w:r>
          <w:rPr>
            <w:b/>
            <w:spacing w:val="-10"/>
            <w:sz w:val="20"/>
          </w:rPr>
          <w:t>6</w:t>
        </w:r>
      </w:hyperlink>
    </w:p>
    <w:p>
      <w:pPr>
        <w:pStyle w:val="Normal"/>
        <w:tabs>
          <w:tab w:val="clear" w:pos="720"/>
          <w:tab w:val="right" w:pos="9710" w:leader="dot"/>
        </w:tabs>
        <w:spacing w:before="121" w:after="0"/>
        <w:ind w:left="579" w:right="0" w:hanging="0"/>
        <w:jc w:val="left"/>
        <w:rPr>
          <w:sz w:val="20"/>
        </w:rPr>
      </w:pPr>
      <w:hyperlink w:anchor="_TOC_250019">
        <w:r>
          <w:rPr>
            <w:sz w:val="20"/>
          </w:rPr>
          <w:t>Nightly</w:t>
        </w:r>
        <w:r>
          <w:rPr>
            <w:spacing w:val="-6"/>
            <w:sz w:val="20"/>
          </w:rPr>
          <w:t xml:space="preserve"> </w:t>
        </w:r>
        <w:r>
          <w:rPr>
            <w:sz w:val="20"/>
          </w:rPr>
          <w:t>Unfilled</w:t>
        </w:r>
        <w:r>
          <w:rPr>
            <w:spacing w:val="-6"/>
            <w:sz w:val="20"/>
          </w:rPr>
          <w:t xml:space="preserve"> </w:t>
        </w:r>
        <w:r>
          <w:rPr>
            <w:sz w:val="20"/>
          </w:rPr>
          <w:t>Details</w:t>
        </w:r>
        <w:r>
          <w:rPr>
            <w:spacing w:val="-6"/>
            <w:sz w:val="20"/>
          </w:rPr>
          <w:t xml:space="preserve"> </w:t>
        </w:r>
        <w:r>
          <w:rPr>
            <w:sz w:val="20"/>
          </w:rPr>
          <w:t>–</w:t>
        </w:r>
        <w:r>
          <w:rPr>
            <w:spacing w:val="-6"/>
            <w:sz w:val="20"/>
          </w:rPr>
          <w:t xml:space="preserve"> </w:t>
        </w:r>
        <w:r>
          <w:rPr>
            <w:sz w:val="20"/>
          </w:rPr>
          <w:t>All</w:t>
        </w:r>
        <w:r>
          <w:rPr>
            <w:spacing w:val="-5"/>
            <w:sz w:val="20"/>
          </w:rPr>
          <w:t xml:space="preserve"> </w:t>
        </w:r>
        <w:r>
          <w:rPr>
            <w:spacing w:val="-2"/>
            <w:sz w:val="20"/>
          </w:rPr>
          <w:t>Agencies</w:t>
        </w:r>
        <w:r>
          <w:rPr>
            <w:rFonts w:ascii="Times New Roman" w:hAnsi="Times New Roman"/>
            <w:sz w:val="20"/>
          </w:rPr>
          <w:tab/>
        </w:r>
        <w:r>
          <w:rPr>
            <w:spacing w:val="-10"/>
            <w:sz w:val="20"/>
          </w:rPr>
          <w:t>6</w:t>
        </w:r>
      </w:hyperlink>
    </w:p>
    <w:p>
      <w:pPr>
        <w:pStyle w:val="Normal"/>
        <w:tabs>
          <w:tab w:val="clear" w:pos="720"/>
          <w:tab w:val="right" w:pos="9710" w:leader="dot"/>
        </w:tabs>
        <w:spacing w:before="101" w:after="0"/>
        <w:ind w:left="360" w:right="0" w:hanging="0"/>
        <w:jc w:val="left"/>
        <w:rPr>
          <w:b/>
          <w:b/>
          <w:sz w:val="20"/>
        </w:rPr>
      </w:pPr>
      <w:hyperlink w:anchor="_TOC_250018">
        <w:r>
          <w:rPr>
            <w:b/>
            <w:spacing w:val="-2"/>
            <w:sz w:val="20"/>
          </w:rPr>
          <w:t>INFORMATION</w:t>
        </w:r>
        <w:r>
          <w:rPr>
            <w:b/>
            <w:spacing w:val="7"/>
            <w:sz w:val="20"/>
          </w:rPr>
          <w:t xml:space="preserve"> </w:t>
        </w:r>
        <w:r>
          <w:rPr>
            <w:b/>
            <w:spacing w:val="-2"/>
            <w:sz w:val="20"/>
          </w:rPr>
          <w:t>TRACKING</w:t>
        </w:r>
        <w:r>
          <w:rPr>
            <w:rFonts w:ascii="Times New Roman" w:hAnsi="Times New Roman"/>
            <w:sz w:val="20"/>
          </w:rPr>
          <w:tab/>
        </w:r>
        <w:r>
          <w:rPr>
            <w:b/>
            <w:spacing w:val="-10"/>
            <w:sz w:val="20"/>
          </w:rPr>
          <w:t>6</w:t>
        </w:r>
      </w:hyperlink>
    </w:p>
    <w:p>
      <w:pPr>
        <w:pStyle w:val="Normal"/>
        <w:tabs>
          <w:tab w:val="clear" w:pos="720"/>
          <w:tab w:val="right" w:pos="9710" w:leader="dot"/>
        </w:tabs>
        <w:spacing w:before="121" w:after="0"/>
        <w:ind w:left="579" w:right="0" w:hanging="0"/>
        <w:jc w:val="left"/>
        <w:rPr>
          <w:sz w:val="20"/>
        </w:rPr>
      </w:pPr>
      <w:hyperlink w:anchor="_TOC_250017">
        <w:r>
          <w:rPr>
            <w:sz w:val="20"/>
          </w:rPr>
          <w:t>Service</w:t>
        </w:r>
        <w:r>
          <w:rPr>
            <w:spacing w:val="-7"/>
            <w:sz w:val="20"/>
          </w:rPr>
          <w:t xml:space="preserve"> </w:t>
        </w:r>
        <w:r>
          <w:rPr>
            <w:sz w:val="20"/>
          </w:rPr>
          <w:t>Request</w:t>
        </w:r>
        <w:r>
          <w:rPr>
            <w:spacing w:val="-6"/>
            <w:sz w:val="20"/>
          </w:rPr>
          <w:t xml:space="preserve"> </w:t>
        </w:r>
        <w:r>
          <w:rPr>
            <w:sz w:val="20"/>
          </w:rPr>
          <w:t>Tracking</w:t>
        </w:r>
        <w:r>
          <w:rPr>
            <w:spacing w:val="-6"/>
            <w:sz w:val="20"/>
          </w:rPr>
          <w:t xml:space="preserve"> </w:t>
        </w:r>
        <w:r>
          <w:rPr>
            <w:sz w:val="20"/>
          </w:rPr>
          <w:t>and</w:t>
        </w:r>
        <w:r>
          <w:rPr>
            <w:spacing w:val="-6"/>
            <w:sz w:val="20"/>
          </w:rPr>
          <w:t xml:space="preserve"> </w:t>
        </w:r>
        <w:r>
          <w:rPr>
            <w:spacing w:val="-2"/>
            <w:sz w:val="20"/>
          </w:rPr>
          <w:t>Escalation</w:t>
        </w:r>
        <w:r>
          <w:rPr>
            <w:rFonts w:ascii="Times New Roman" w:hAnsi="Times New Roman"/>
            <w:sz w:val="20"/>
          </w:rPr>
          <w:tab/>
        </w:r>
        <w:r>
          <w:rPr>
            <w:spacing w:val="-10"/>
            <w:sz w:val="20"/>
          </w:rPr>
          <w:t>6</w:t>
        </w:r>
      </w:hyperlink>
    </w:p>
    <w:p>
      <w:pPr>
        <w:pStyle w:val="Normal"/>
        <w:tabs>
          <w:tab w:val="clear" w:pos="720"/>
          <w:tab w:val="right" w:pos="9710" w:leader="dot"/>
        </w:tabs>
        <w:spacing w:before="96" w:after="0"/>
        <w:ind w:left="579" w:right="0" w:hanging="0"/>
        <w:jc w:val="left"/>
        <w:rPr>
          <w:sz w:val="20"/>
        </w:rPr>
      </w:pPr>
      <w:hyperlink w:anchor="_TOC_250016">
        <w:r>
          <w:rPr>
            <w:spacing w:val="-2"/>
            <w:sz w:val="20"/>
          </w:rPr>
          <w:t>Institutional</w:t>
        </w:r>
        <w:r>
          <w:rPr>
            <w:spacing w:val="10"/>
            <w:sz w:val="20"/>
          </w:rPr>
          <w:t xml:space="preserve"> </w:t>
        </w:r>
        <w:r>
          <w:rPr>
            <w:spacing w:val="-2"/>
            <w:sz w:val="20"/>
          </w:rPr>
          <w:t>Knowledge</w:t>
        </w:r>
        <w:r>
          <w:rPr>
            <w:spacing w:val="11"/>
            <w:sz w:val="20"/>
          </w:rPr>
          <w:t xml:space="preserve"> </w:t>
        </w:r>
        <w:r>
          <w:rPr>
            <w:spacing w:val="-2"/>
            <w:sz w:val="20"/>
          </w:rPr>
          <w:t>Management</w:t>
        </w:r>
        <w:r>
          <w:rPr>
            <w:rFonts w:ascii="Times New Roman" w:hAnsi="Times New Roman"/>
            <w:sz w:val="20"/>
          </w:rPr>
          <w:tab/>
        </w:r>
        <w:r>
          <w:rPr>
            <w:spacing w:val="-10"/>
            <w:sz w:val="20"/>
          </w:rPr>
          <w:t>6</w:t>
        </w:r>
      </w:hyperlink>
    </w:p>
    <w:p>
      <w:pPr>
        <w:pStyle w:val="Normal"/>
        <w:tabs>
          <w:tab w:val="clear" w:pos="720"/>
          <w:tab w:val="right" w:pos="9710" w:leader="dot"/>
        </w:tabs>
        <w:spacing w:before="102" w:after="0"/>
        <w:ind w:left="360" w:right="0" w:hanging="0"/>
        <w:jc w:val="left"/>
        <w:rPr>
          <w:b/>
          <w:b/>
          <w:sz w:val="20"/>
        </w:rPr>
      </w:pPr>
      <w:hyperlink w:anchor="_TOC_250015">
        <w:r>
          <w:rPr>
            <w:b/>
            <w:sz w:val="20"/>
          </w:rPr>
          <w:t>IT</w:t>
        </w:r>
        <w:r>
          <w:rPr>
            <w:b/>
            <w:spacing w:val="-12"/>
            <w:sz w:val="20"/>
          </w:rPr>
          <w:t xml:space="preserve"> </w:t>
        </w:r>
        <w:r>
          <w:rPr>
            <w:b/>
            <w:sz w:val="20"/>
          </w:rPr>
          <w:t>INFRASTRUCTURE</w:t>
        </w:r>
        <w:r>
          <w:rPr>
            <w:b/>
            <w:spacing w:val="-10"/>
            <w:sz w:val="20"/>
          </w:rPr>
          <w:t xml:space="preserve"> </w:t>
        </w:r>
        <w:r>
          <w:rPr>
            <w:b/>
            <w:sz w:val="20"/>
          </w:rPr>
          <w:t>STABILITY,</w:t>
        </w:r>
        <w:r>
          <w:rPr>
            <w:b/>
            <w:spacing w:val="-9"/>
            <w:sz w:val="20"/>
          </w:rPr>
          <w:t xml:space="preserve"> </w:t>
        </w:r>
        <w:r>
          <w:rPr>
            <w:b/>
            <w:sz w:val="20"/>
          </w:rPr>
          <w:t>PERFORMANCE,</w:t>
        </w:r>
        <w:r>
          <w:rPr>
            <w:b/>
            <w:spacing w:val="-10"/>
            <w:sz w:val="20"/>
          </w:rPr>
          <w:t xml:space="preserve"> </w:t>
        </w:r>
        <w:r>
          <w:rPr>
            <w:b/>
            <w:sz w:val="20"/>
          </w:rPr>
          <w:t>AND</w:t>
        </w:r>
        <w:r>
          <w:rPr>
            <w:b/>
            <w:spacing w:val="-9"/>
            <w:sz w:val="20"/>
          </w:rPr>
          <w:t xml:space="preserve"> </w:t>
        </w:r>
        <w:r>
          <w:rPr>
            <w:b/>
            <w:spacing w:val="-2"/>
            <w:sz w:val="20"/>
          </w:rPr>
          <w:t>RECOVERABILITY</w:t>
        </w:r>
        <w:r>
          <w:rPr>
            <w:rFonts w:ascii="Times New Roman" w:hAnsi="Times New Roman"/>
            <w:sz w:val="20"/>
          </w:rPr>
          <w:tab/>
        </w:r>
        <w:r>
          <w:rPr>
            <w:b/>
            <w:spacing w:val="-10"/>
            <w:sz w:val="20"/>
          </w:rPr>
          <w:t>7</w:t>
        </w:r>
      </w:hyperlink>
    </w:p>
    <w:p>
      <w:pPr>
        <w:pStyle w:val="Normal"/>
        <w:tabs>
          <w:tab w:val="clear" w:pos="720"/>
          <w:tab w:val="right" w:pos="9710" w:leader="dot"/>
        </w:tabs>
        <w:spacing w:before="121" w:after="0"/>
        <w:ind w:left="579" w:right="0" w:hanging="0"/>
        <w:jc w:val="left"/>
        <w:rPr>
          <w:sz w:val="20"/>
        </w:rPr>
      </w:pPr>
      <w:hyperlink w:anchor="_TOC_250014">
        <w:r>
          <w:rPr>
            <w:sz w:val="20"/>
          </w:rPr>
          <w:t>Database</w:t>
        </w:r>
        <w:r>
          <w:rPr>
            <w:spacing w:val="-8"/>
            <w:sz w:val="20"/>
          </w:rPr>
          <w:t xml:space="preserve"> </w:t>
        </w:r>
        <w:r>
          <w:rPr>
            <w:spacing w:val="-2"/>
            <w:sz w:val="20"/>
          </w:rPr>
          <w:t>Backups</w:t>
        </w:r>
        <w:r>
          <w:rPr>
            <w:rFonts w:ascii="Times New Roman" w:hAnsi="Times New Roman"/>
            <w:sz w:val="20"/>
          </w:rPr>
          <w:tab/>
        </w:r>
        <w:r>
          <w:rPr>
            <w:spacing w:val="-10"/>
            <w:sz w:val="20"/>
          </w:rPr>
          <w:t>7</w:t>
        </w:r>
      </w:hyperlink>
    </w:p>
    <w:p>
      <w:pPr>
        <w:pStyle w:val="Normal"/>
        <w:tabs>
          <w:tab w:val="clear" w:pos="720"/>
          <w:tab w:val="right" w:pos="9710" w:leader="dot"/>
        </w:tabs>
        <w:spacing w:before="101" w:after="0"/>
        <w:ind w:left="579" w:right="0" w:hanging="0"/>
        <w:jc w:val="left"/>
        <w:rPr>
          <w:sz w:val="20"/>
        </w:rPr>
      </w:pPr>
      <w:hyperlink w:anchor="_TOC_250013">
        <w:r>
          <w:rPr>
            <w:sz w:val="20"/>
          </w:rPr>
          <w:t>Server</w:t>
        </w:r>
        <w:r>
          <w:rPr>
            <w:spacing w:val="-6"/>
            <w:sz w:val="20"/>
          </w:rPr>
          <w:t xml:space="preserve"> </w:t>
        </w:r>
        <w:r>
          <w:rPr>
            <w:spacing w:val="-2"/>
            <w:sz w:val="20"/>
          </w:rPr>
          <w:t>Monitoring</w:t>
        </w:r>
        <w:r>
          <w:rPr>
            <w:rFonts w:ascii="Times New Roman" w:hAnsi="Times New Roman"/>
            <w:sz w:val="20"/>
          </w:rPr>
          <w:tab/>
        </w:r>
        <w:r>
          <w:rPr>
            <w:spacing w:val="-10"/>
            <w:sz w:val="20"/>
          </w:rPr>
          <w:t>7</w:t>
        </w:r>
      </w:hyperlink>
    </w:p>
    <w:p>
      <w:pPr>
        <w:pStyle w:val="Normal"/>
        <w:tabs>
          <w:tab w:val="clear" w:pos="720"/>
          <w:tab w:val="right" w:pos="9710" w:leader="dot"/>
        </w:tabs>
        <w:spacing w:before="97" w:after="0"/>
        <w:ind w:left="579" w:right="0" w:hanging="0"/>
        <w:jc w:val="left"/>
        <w:rPr>
          <w:sz w:val="20"/>
        </w:rPr>
      </w:pPr>
      <w:r>
        <w:rPr>
          <w:sz w:val="20"/>
        </w:rPr>
        <w:t>Malware</w:t>
      </w:r>
      <w:r>
        <w:rPr>
          <w:spacing w:val="-9"/>
          <w:sz w:val="20"/>
        </w:rPr>
      </w:r>
      <w:r>
        <w:rPr>
          <w:spacing w:val="-2"/>
          <w:sz w:val="20"/>
        </w:rPr>
        <w:t>Protection</w:t>
      </w:r>
      <w:r>
        <w:rPr>
          <w:rFonts w:ascii="Times New Roman" w:hAnsi="Times New Roman"/>
          <w:sz w:val="20"/>
        </w:rPr>
      </w:r>
      <w:r>
        <w:rPr>
          <w:spacing w:val="-10"/>
          <w:sz w:val="20"/>
        </w:rPr>
        <w:t>7</w:t>
      </w:r>
    </w:p>
    <w:p>
      <w:pPr>
        <w:pStyle w:val="Normal"/>
        <w:tabs>
          <w:tab w:val="clear" w:pos="720"/>
          <w:tab w:val="right" w:pos="9710" w:leader="dot"/>
        </w:tabs>
        <w:spacing w:before="101" w:after="0"/>
        <w:ind w:left="579" w:right="0" w:hanging="0"/>
        <w:jc w:val="left"/>
        <w:rPr>
          <w:sz w:val="20"/>
        </w:rPr>
      </w:pPr>
      <w:hyperlink w:anchor="_TOC_250012">
        <w:r>
          <w:rPr>
            <w:sz w:val="20"/>
          </w:rPr>
          <w:t>Heartbeat</w:t>
        </w:r>
        <w:r>
          <w:rPr>
            <w:spacing w:val="-9"/>
            <w:sz w:val="20"/>
          </w:rPr>
          <w:t xml:space="preserve"> </w:t>
        </w:r>
        <w:r>
          <w:rPr>
            <w:spacing w:val="-2"/>
            <w:sz w:val="20"/>
          </w:rPr>
          <w:t>Monitoring</w:t>
        </w:r>
        <w:r>
          <w:rPr>
            <w:rFonts w:ascii="Times New Roman" w:hAnsi="Times New Roman"/>
            <w:sz w:val="20"/>
          </w:rPr>
          <w:tab/>
        </w:r>
        <w:r>
          <w:rPr>
            <w:spacing w:val="-10"/>
            <w:sz w:val="20"/>
          </w:rPr>
          <w:t>7</w:t>
        </w:r>
      </w:hyperlink>
    </w:p>
    <w:p>
      <w:pPr>
        <w:pStyle w:val="Normal"/>
        <w:tabs>
          <w:tab w:val="clear" w:pos="720"/>
          <w:tab w:val="right" w:pos="9710" w:leader="dot"/>
        </w:tabs>
        <w:spacing w:before="102" w:after="0"/>
        <w:ind w:left="579" w:right="0" w:hanging="0"/>
        <w:jc w:val="left"/>
        <w:rPr>
          <w:sz w:val="20"/>
        </w:rPr>
      </w:pPr>
      <w:hyperlink w:anchor="_TOC_250011">
        <w:r>
          <w:rPr>
            <w:sz w:val="20"/>
          </w:rPr>
          <w:t>Server</w:t>
        </w:r>
        <w:r>
          <w:rPr>
            <w:spacing w:val="-6"/>
            <w:sz w:val="20"/>
          </w:rPr>
          <w:t xml:space="preserve"> </w:t>
        </w:r>
        <w:r>
          <w:rPr>
            <w:spacing w:val="-2"/>
            <w:sz w:val="20"/>
          </w:rPr>
          <w:t>Imaging</w:t>
        </w:r>
        <w:r>
          <w:rPr>
            <w:rFonts w:ascii="Times New Roman" w:hAnsi="Times New Roman"/>
            <w:sz w:val="20"/>
          </w:rPr>
          <w:tab/>
        </w:r>
        <w:r>
          <w:rPr>
            <w:spacing w:val="-10"/>
            <w:sz w:val="20"/>
          </w:rPr>
          <w:t>7</w:t>
        </w:r>
      </w:hyperlink>
    </w:p>
    <w:p>
      <w:pPr>
        <w:pStyle w:val="Normal"/>
        <w:tabs>
          <w:tab w:val="clear" w:pos="720"/>
          <w:tab w:val="right" w:pos="9710" w:leader="dot"/>
        </w:tabs>
        <w:spacing w:before="96" w:after="0"/>
        <w:ind w:left="579" w:right="0" w:hanging="0"/>
        <w:jc w:val="left"/>
        <w:rPr>
          <w:sz w:val="20"/>
        </w:rPr>
      </w:pPr>
      <w:hyperlink w:anchor="_TOC_250010">
        <w:r>
          <w:rPr>
            <w:sz w:val="20"/>
          </w:rPr>
          <w:t>Standardized</w:t>
        </w:r>
        <w:r>
          <w:rPr>
            <w:spacing w:val="-8"/>
            <w:sz w:val="20"/>
          </w:rPr>
          <w:t xml:space="preserve"> </w:t>
        </w:r>
        <w:r>
          <w:rPr>
            <w:sz w:val="20"/>
          </w:rPr>
          <w:t>Agency</w:t>
        </w:r>
        <w:r>
          <w:rPr>
            <w:spacing w:val="-8"/>
            <w:sz w:val="20"/>
          </w:rPr>
          <w:t xml:space="preserve"> </w:t>
        </w:r>
        <w:r>
          <w:rPr>
            <w:sz w:val="20"/>
          </w:rPr>
          <w:t>Setup</w:t>
        </w:r>
        <w:r>
          <w:rPr>
            <w:spacing w:val="-7"/>
            <w:sz w:val="20"/>
          </w:rPr>
          <w:t xml:space="preserve"> </w:t>
        </w:r>
        <w:r>
          <w:rPr>
            <w:spacing w:val="-2"/>
            <w:sz w:val="20"/>
          </w:rPr>
          <w:t>Documentation</w:t>
        </w:r>
        <w:r>
          <w:rPr>
            <w:rFonts w:ascii="Times New Roman" w:hAnsi="Times New Roman"/>
            <w:sz w:val="20"/>
          </w:rPr>
          <w:tab/>
        </w:r>
        <w:r>
          <w:rPr>
            <w:spacing w:val="-10"/>
            <w:sz w:val="20"/>
          </w:rPr>
          <w:t>7</w:t>
        </w:r>
      </w:hyperlink>
    </w:p>
    <w:p>
      <w:pPr>
        <w:pStyle w:val="Normal"/>
        <w:tabs>
          <w:tab w:val="clear" w:pos="720"/>
          <w:tab w:val="right" w:pos="9710" w:leader="dot"/>
        </w:tabs>
        <w:spacing w:before="102" w:after="0"/>
        <w:ind w:left="360" w:right="0" w:hanging="0"/>
        <w:jc w:val="left"/>
        <w:rPr>
          <w:b/>
          <w:b/>
          <w:sz w:val="20"/>
        </w:rPr>
      </w:pPr>
      <w:hyperlink w:anchor="_TOC_250009">
        <w:r>
          <w:rPr>
            <w:b/>
            <w:sz w:val="20"/>
          </w:rPr>
          <w:t>SOFTWARE</w:t>
        </w:r>
        <w:r>
          <w:rPr>
            <w:b/>
            <w:spacing w:val="-11"/>
            <w:sz w:val="20"/>
          </w:rPr>
          <w:t xml:space="preserve"> </w:t>
        </w:r>
        <w:r>
          <w:rPr>
            <w:b/>
            <w:spacing w:val="-2"/>
            <w:sz w:val="20"/>
          </w:rPr>
          <w:t>DEVELOPMENT</w:t>
        </w:r>
        <w:r>
          <w:rPr>
            <w:rFonts w:ascii="Times New Roman" w:hAnsi="Times New Roman"/>
            <w:sz w:val="20"/>
          </w:rPr>
          <w:tab/>
        </w:r>
        <w:r>
          <w:rPr>
            <w:b/>
            <w:spacing w:val="-10"/>
            <w:sz w:val="20"/>
          </w:rPr>
          <w:t>8</w:t>
        </w:r>
      </w:hyperlink>
    </w:p>
    <w:p>
      <w:pPr>
        <w:pStyle w:val="Normal"/>
        <w:tabs>
          <w:tab w:val="clear" w:pos="720"/>
          <w:tab w:val="right" w:pos="9710" w:leader="dot"/>
        </w:tabs>
        <w:spacing w:before="120" w:after="0"/>
        <w:ind w:left="579" w:right="0" w:hanging="0"/>
        <w:jc w:val="left"/>
        <w:rPr>
          <w:sz w:val="20"/>
        </w:rPr>
      </w:pPr>
      <w:hyperlink w:anchor="_TOC_250008">
        <w:r>
          <w:rPr>
            <w:spacing w:val="-2"/>
            <w:sz w:val="20"/>
          </w:rPr>
          <w:t>Requirements</w:t>
        </w:r>
        <w:r>
          <w:rPr>
            <w:spacing w:val="11"/>
            <w:sz w:val="20"/>
          </w:rPr>
          <w:t xml:space="preserve"> </w:t>
        </w:r>
        <w:r>
          <w:rPr>
            <w:spacing w:val="-2"/>
            <w:sz w:val="20"/>
          </w:rPr>
          <w:t>Documentation</w:t>
        </w:r>
        <w:r>
          <w:rPr>
            <w:rFonts w:ascii="Times New Roman" w:hAnsi="Times New Roman"/>
            <w:sz w:val="20"/>
          </w:rPr>
          <w:tab/>
        </w:r>
        <w:r>
          <w:rPr>
            <w:spacing w:val="-10"/>
            <w:sz w:val="20"/>
          </w:rPr>
          <w:t>8</w:t>
        </w:r>
      </w:hyperlink>
    </w:p>
    <w:p>
      <w:pPr>
        <w:pStyle w:val="Normal"/>
        <w:tabs>
          <w:tab w:val="clear" w:pos="720"/>
          <w:tab w:val="right" w:pos="9710" w:leader="dot"/>
        </w:tabs>
        <w:spacing w:before="102" w:after="0"/>
        <w:ind w:left="579" w:right="0" w:hanging="0"/>
        <w:jc w:val="left"/>
        <w:rPr>
          <w:sz w:val="20"/>
        </w:rPr>
      </w:pPr>
      <w:hyperlink w:anchor="_TOC_250007">
        <w:r>
          <w:rPr>
            <w:sz w:val="20"/>
          </w:rPr>
          <w:t>Mock-ups</w:t>
        </w:r>
        <w:r>
          <w:rPr>
            <w:spacing w:val="-6"/>
            <w:sz w:val="20"/>
          </w:rPr>
          <w:t xml:space="preserve"> </w:t>
        </w:r>
        <w:r>
          <w:rPr>
            <w:sz w:val="20"/>
          </w:rPr>
          <w:t>and</w:t>
        </w:r>
        <w:r>
          <w:rPr>
            <w:spacing w:val="-6"/>
            <w:sz w:val="20"/>
          </w:rPr>
          <w:t xml:space="preserve"> </w:t>
        </w:r>
        <w:r>
          <w:rPr>
            <w:spacing w:val="-2"/>
            <w:sz w:val="20"/>
          </w:rPr>
          <w:t>Prototypes</w:t>
        </w:r>
        <w:r>
          <w:rPr>
            <w:rFonts w:ascii="Times New Roman" w:hAnsi="Times New Roman"/>
            <w:sz w:val="20"/>
          </w:rPr>
          <w:tab/>
        </w:r>
        <w:r>
          <w:rPr>
            <w:spacing w:val="-10"/>
            <w:sz w:val="20"/>
          </w:rPr>
          <w:t>8</w:t>
        </w:r>
      </w:hyperlink>
    </w:p>
    <w:p>
      <w:pPr>
        <w:pStyle w:val="Normal"/>
        <w:tabs>
          <w:tab w:val="clear" w:pos="720"/>
          <w:tab w:val="right" w:pos="9710" w:leader="dot"/>
        </w:tabs>
        <w:spacing w:before="97" w:after="0"/>
        <w:ind w:left="579" w:right="0" w:hanging="0"/>
        <w:jc w:val="left"/>
        <w:rPr>
          <w:sz w:val="20"/>
        </w:rPr>
      </w:pPr>
      <w:hyperlink w:anchor="_TOC_250006">
        <w:r>
          <w:rPr>
            <w:sz w:val="20"/>
          </w:rPr>
          <w:t>Software</w:t>
        </w:r>
        <w:r>
          <w:rPr>
            <w:spacing w:val="-11"/>
            <w:sz w:val="20"/>
          </w:rPr>
          <w:t xml:space="preserve"> </w:t>
        </w:r>
        <w:r>
          <w:rPr>
            <w:sz w:val="20"/>
          </w:rPr>
          <w:t>Development</w:t>
        </w:r>
        <w:r>
          <w:rPr>
            <w:spacing w:val="-10"/>
            <w:sz w:val="20"/>
          </w:rPr>
          <w:t xml:space="preserve"> </w:t>
        </w:r>
        <w:r>
          <w:rPr>
            <w:spacing w:val="-2"/>
            <w:sz w:val="20"/>
          </w:rPr>
          <w:t>Handbook</w:t>
        </w:r>
        <w:r>
          <w:rPr>
            <w:rFonts w:ascii="Times New Roman" w:hAnsi="Times New Roman"/>
            <w:sz w:val="20"/>
          </w:rPr>
          <w:tab/>
        </w:r>
        <w:r>
          <w:rPr>
            <w:spacing w:val="-12"/>
            <w:sz w:val="20"/>
          </w:rPr>
          <w:t>8</w:t>
        </w:r>
      </w:hyperlink>
    </w:p>
    <w:p>
      <w:pPr>
        <w:pStyle w:val="Normal"/>
        <w:tabs>
          <w:tab w:val="clear" w:pos="720"/>
          <w:tab w:val="right" w:pos="9710" w:leader="dot"/>
        </w:tabs>
        <w:spacing w:before="101" w:after="0"/>
        <w:ind w:left="579" w:right="0" w:hanging="0"/>
        <w:jc w:val="left"/>
        <w:rPr>
          <w:sz w:val="20"/>
        </w:rPr>
      </w:pPr>
      <w:hyperlink w:anchor="_TOC_250005">
        <w:r>
          <w:rPr>
            <w:sz w:val="20"/>
          </w:rPr>
          <w:t>Code</w:t>
        </w:r>
        <w:r>
          <w:rPr>
            <w:spacing w:val="-4"/>
            <w:sz w:val="20"/>
          </w:rPr>
          <w:t xml:space="preserve"> </w:t>
        </w:r>
        <w:r>
          <w:rPr>
            <w:spacing w:val="-2"/>
            <w:sz w:val="20"/>
          </w:rPr>
          <w:t>Review</w:t>
        </w:r>
        <w:r>
          <w:rPr>
            <w:rFonts w:ascii="Times New Roman" w:hAnsi="Times New Roman"/>
            <w:sz w:val="20"/>
          </w:rPr>
          <w:tab/>
        </w:r>
        <w:r>
          <w:rPr>
            <w:spacing w:val="-10"/>
            <w:sz w:val="20"/>
          </w:rPr>
          <w:t>8</w:t>
        </w:r>
      </w:hyperlink>
    </w:p>
    <w:p>
      <w:pPr>
        <w:pStyle w:val="Normal"/>
        <w:tabs>
          <w:tab w:val="clear" w:pos="720"/>
          <w:tab w:val="right" w:pos="9710" w:leader="dot"/>
        </w:tabs>
        <w:spacing w:before="101" w:after="0"/>
        <w:ind w:left="579" w:right="0" w:hanging="0"/>
        <w:jc w:val="left"/>
        <w:rPr>
          <w:sz w:val="20"/>
        </w:rPr>
      </w:pPr>
      <w:hyperlink w:anchor="_TOC_250004">
        <w:r>
          <w:rPr>
            <w:sz w:val="20"/>
          </w:rPr>
          <w:t>End</w:t>
        </w:r>
        <w:r>
          <w:rPr>
            <w:spacing w:val="-4"/>
            <w:sz w:val="20"/>
          </w:rPr>
          <w:t xml:space="preserve"> </w:t>
        </w:r>
        <w:r>
          <w:rPr>
            <w:sz w:val="20"/>
          </w:rPr>
          <w:t>User</w:t>
        </w:r>
        <w:r>
          <w:rPr>
            <w:spacing w:val="-4"/>
            <w:sz w:val="20"/>
          </w:rPr>
          <w:t xml:space="preserve"> </w:t>
        </w:r>
        <w:r>
          <w:rPr>
            <w:spacing w:val="-2"/>
            <w:sz w:val="20"/>
          </w:rPr>
          <w:t>Testing</w:t>
        </w:r>
        <w:r>
          <w:rPr>
            <w:rFonts w:ascii="Times New Roman" w:hAnsi="Times New Roman"/>
            <w:sz w:val="20"/>
          </w:rPr>
          <w:tab/>
        </w:r>
        <w:r>
          <w:rPr>
            <w:spacing w:val="-12"/>
            <w:sz w:val="20"/>
          </w:rPr>
          <w:t>8</w:t>
        </w:r>
      </w:hyperlink>
    </w:p>
    <w:p>
      <w:pPr>
        <w:pStyle w:val="Normal"/>
        <w:tabs>
          <w:tab w:val="clear" w:pos="720"/>
          <w:tab w:val="right" w:pos="9710" w:leader="dot"/>
        </w:tabs>
        <w:spacing w:before="97" w:after="0"/>
        <w:ind w:left="579" w:right="0" w:hanging="0"/>
        <w:jc w:val="left"/>
        <w:rPr>
          <w:sz w:val="20"/>
        </w:rPr>
      </w:pPr>
      <w:hyperlink w:anchor="_TOC_250003">
        <w:r>
          <w:rPr>
            <w:sz w:val="20"/>
          </w:rPr>
          <w:t>Production</w:t>
        </w:r>
        <w:r>
          <w:rPr>
            <w:spacing w:val="-10"/>
            <w:sz w:val="20"/>
          </w:rPr>
          <w:t xml:space="preserve"> </w:t>
        </w:r>
        <w:r>
          <w:rPr>
            <w:spacing w:val="-2"/>
            <w:sz w:val="20"/>
          </w:rPr>
          <w:t>Logging</w:t>
        </w:r>
        <w:r>
          <w:rPr>
            <w:rFonts w:ascii="Times New Roman" w:hAnsi="Times New Roman"/>
            <w:sz w:val="20"/>
          </w:rPr>
          <w:tab/>
        </w:r>
        <w:r>
          <w:rPr>
            <w:spacing w:val="-10"/>
            <w:sz w:val="20"/>
          </w:rPr>
          <w:t>8</w:t>
        </w:r>
      </w:hyperlink>
    </w:p>
    <w:p>
      <w:pPr>
        <w:pStyle w:val="Normal"/>
        <w:tabs>
          <w:tab w:val="clear" w:pos="720"/>
          <w:tab w:val="right" w:pos="9710" w:leader="dot"/>
        </w:tabs>
        <w:spacing w:before="102" w:after="0"/>
        <w:ind w:left="360" w:right="0" w:hanging="0"/>
        <w:jc w:val="left"/>
        <w:rPr>
          <w:b/>
          <w:b/>
          <w:sz w:val="20"/>
        </w:rPr>
      </w:pPr>
      <w:hyperlink w:anchor="_TOC_250002">
        <w:r>
          <w:rPr>
            <w:b/>
            <w:spacing w:val="-2"/>
            <w:sz w:val="20"/>
          </w:rPr>
          <w:t>COMMUNICATIONS</w:t>
        </w:r>
        <w:r>
          <w:rPr>
            <w:rFonts w:ascii="Times New Roman" w:hAnsi="Times New Roman"/>
            <w:sz w:val="20"/>
          </w:rPr>
          <w:tab/>
        </w:r>
        <w:r>
          <w:rPr>
            <w:b/>
            <w:spacing w:val="-10"/>
            <w:sz w:val="20"/>
          </w:rPr>
          <w:t>9</w:t>
        </w:r>
      </w:hyperlink>
    </w:p>
    <w:p>
      <w:pPr>
        <w:pStyle w:val="Normal"/>
        <w:tabs>
          <w:tab w:val="clear" w:pos="720"/>
          <w:tab w:val="right" w:pos="9710" w:leader="dot"/>
        </w:tabs>
        <w:spacing w:before="120" w:after="0"/>
        <w:ind w:left="579" w:right="0" w:hanging="0"/>
        <w:jc w:val="left"/>
        <w:rPr>
          <w:sz w:val="20"/>
        </w:rPr>
      </w:pPr>
      <w:hyperlink w:anchor="_TOC_250001">
        <w:r>
          <w:rPr>
            <w:sz w:val="20"/>
          </w:rPr>
          <w:t>Inbound</w:t>
        </w:r>
        <w:r>
          <w:rPr>
            <w:spacing w:val="-7"/>
            <w:sz w:val="20"/>
          </w:rPr>
          <w:t xml:space="preserve"> </w:t>
        </w:r>
        <w:r>
          <w:rPr>
            <w:sz w:val="20"/>
          </w:rPr>
          <w:t>Voice</w:t>
        </w:r>
        <w:r>
          <w:rPr>
            <w:spacing w:val="-6"/>
            <w:sz w:val="20"/>
          </w:rPr>
          <w:t xml:space="preserve"> </w:t>
        </w:r>
        <w:r>
          <w:rPr>
            <w:sz w:val="20"/>
          </w:rPr>
          <w:t>Call</w:t>
        </w:r>
        <w:r>
          <w:rPr>
            <w:spacing w:val="-6"/>
            <w:sz w:val="20"/>
          </w:rPr>
          <w:t xml:space="preserve"> </w:t>
        </w:r>
        <w:r>
          <w:rPr>
            <w:sz w:val="20"/>
          </w:rPr>
          <w:t>Management</w:t>
        </w:r>
        <w:r>
          <w:rPr>
            <w:spacing w:val="-6"/>
            <w:sz w:val="20"/>
          </w:rPr>
          <w:t xml:space="preserve"> </w:t>
        </w:r>
        <w:r>
          <w:rPr>
            <w:sz w:val="20"/>
          </w:rPr>
          <w:t>and</w:t>
        </w:r>
        <w:r>
          <w:rPr>
            <w:spacing w:val="-6"/>
            <w:sz w:val="20"/>
          </w:rPr>
          <w:t xml:space="preserve"> </w:t>
        </w:r>
        <w:r>
          <w:rPr>
            <w:spacing w:val="-2"/>
            <w:sz w:val="20"/>
          </w:rPr>
          <w:t>Continuity</w:t>
        </w:r>
        <w:r>
          <w:rPr>
            <w:rFonts w:ascii="Times New Roman" w:hAnsi="Times New Roman"/>
            <w:sz w:val="20"/>
          </w:rPr>
          <w:tab/>
        </w:r>
        <w:r>
          <w:rPr>
            <w:spacing w:val="-12"/>
            <w:sz w:val="20"/>
          </w:rPr>
          <w:t>9</w:t>
        </w:r>
      </w:hyperlink>
    </w:p>
    <w:p>
      <w:pPr>
        <w:sectPr>
          <w:headerReference w:type="default" r:id="rId4"/>
          <w:type w:val="nextPage"/>
          <w:pgSz w:w="12240" w:h="15840"/>
          <w:pgMar w:left="1080" w:right="720" w:gutter="0" w:header="480" w:top="1420" w:footer="0" w:bottom="1089"/>
          <w:pgNumType w:fmt="decimal"/>
          <w:formProt w:val="false"/>
          <w:textDirection w:val="lrTb"/>
          <w:docGrid w:type="default" w:linePitch="100" w:charSpace="4096"/>
        </w:sectPr>
        <w:pStyle w:val="Normal"/>
        <w:tabs>
          <w:tab w:val="clear" w:pos="720"/>
          <w:tab w:val="right" w:pos="9710" w:leader="dot"/>
        </w:tabs>
        <w:spacing w:before="102" w:after="0"/>
        <w:ind w:left="579" w:right="0" w:hanging="0"/>
        <w:jc w:val="left"/>
        <w:rPr>
          <w:sz w:val="20"/>
        </w:rPr>
      </w:pPr>
      <w:hyperlink w:anchor="_TOC_250000">
        <w:r>
          <w:rPr>
            <w:sz w:val="20"/>
          </w:rPr>
          <w:t>Data</w:t>
        </w:r>
        <w:r>
          <w:rPr>
            <w:spacing w:val="-6"/>
            <w:sz w:val="20"/>
          </w:rPr>
          <w:t xml:space="preserve"> </w:t>
        </w:r>
        <w:r>
          <w:rPr>
            <w:sz w:val="20"/>
          </w:rPr>
          <w:t>circuit</w:t>
        </w:r>
        <w:r>
          <w:rPr>
            <w:spacing w:val="-5"/>
            <w:sz w:val="20"/>
          </w:rPr>
          <w:t xml:space="preserve"> </w:t>
        </w:r>
        <w:r>
          <w:rPr>
            <w:sz w:val="20"/>
          </w:rPr>
          <w:t>and</w:t>
        </w:r>
        <w:r>
          <w:rPr>
            <w:spacing w:val="-6"/>
            <w:sz w:val="20"/>
          </w:rPr>
          <w:t xml:space="preserve"> </w:t>
        </w:r>
        <w:r>
          <w:rPr>
            <w:sz w:val="20"/>
          </w:rPr>
          <w:t>network</w:t>
        </w:r>
        <w:r>
          <w:rPr>
            <w:spacing w:val="-5"/>
            <w:sz w:val="20"/>
          </w:rPr>
          <w:t xml:space="preserve"> </w:t>
        </w:r>
        <w:r>
          <w:rPr>
            <w:spacing w:val="-2"/>
            <w:sz w:val="20"/>
          </w:rPr>
          <w:t>redundancy</w:t>
        </w:r>
        <w:r>
          <w:rPr>
            <w:rFonts w:ascii="Times New Roman" w:hAnsi="Times New Roman"/>
            <w:sz w:val="20"/>
          </w:rPr>
          <w:tab/>
        </w:r>
        <w:r>
          <w:rPr>
            <w:spacing w:val="-10"/>
            <w:sz w:val="20"/>
          </w:rPr>
          <w:t>9</w:t>
        </w:r>
      </w:hyperlink>
    </w:p>
    <w:p>
      <w:pPr>
        <w:pStyle w:val="Heading7"/>
        <w:spacing w:before="1" w:after="0"/>
        <w:rPr/>
      </w:pPr>
      <w:r>
        <w:rPr>
          <w:color w:val="1F3863"/>
          <w:spacing w:val="-2"/>
        </w:rPr>
        <w:t>OVERVIEW</w:t>
      </w:r>
    </w:p>
    <w:p>
      <w:pPr>
        <w:pStyle w:val="TextBody"/>
        <w:spacing w:before="3" w:after="0"/>
        <w:ind w:left="360" w:right="775" w:hanging="0"/>
        <w:rPr/>
      </w:pPr>
      <w:r>
        <w:rPr/>
        <w:t>Extra</w:t>
      </w:r>
      <w:r>
        <w:rPr>
          <w:spacing w:val="-3"/>
        </w:rPr>
      </w:r>
      <w:r>
        <w:rPr/>
        <w:t>Duty</w:t>
      </w:r>
      <w:r>
        <w:rPr>
          <w:spacing w:val="-3"/>
        </w:rPr>
      </w:r>
      <w:r>
        <w:rPr/>
        <w:t>Solutions</w:t>
      </w:r>
      <w:r>
        <w:rPr>
          <w:spacing w:val="-3"/>
        </w:rPr>
      </w:r>
      <w:r>
        <w:rPr/>
        <w:t>(EDS)</w:t>
      </w:r>
      <w:r>
        <w:rPr>
          <w:spacing w:val="-3"/>
        </w:rPr>
      </w:r>
      <w:r>
        <w:rPr/>
        <w:t>is</w:t>
      </w:r>
      <w:r>
        <w:rPr>
          <w:spacing w:val="-3"/>
        </w:rPr>
      </w:r>
      <w:r>
        <w:rPr/>
        <w:t>committed</w:t>
      </w:r>
      <w:r>
        <w:rPr>
          <w:spacing w:val="-3"/>
        </w:rPr>
      </w:r>
      <w:r>
        <w:rPr/>
        <w:t>to</w:t>
      </w:r>
      <w:r>
        <w:rPr>
          <w:spacing w:val="-3"/>
        </w:rPr>
      </w:r>
      <w:r>
        <w:rPr/>
        <w:t>applying</w:t>
      </w:r>
      <w:r>
        <w:rPr>
          <w:spacing w:val="-4"/>
        </w:rPr>
      </w:r>
      <w:r>
        <w:rPr/>
        <w:t>rigorous</w:t>
      </w:r>
      <w:r>
        <w:rPr>
          <w:spacing w:val="-3"/>
        </w:rPr>
      </w:r>
      <w:r>
        <w:rPr/>
        <w:t>quality</w:t>
      </w:r>
      <w:r>
        <w:rPr>
          <w:spacing w:val="-3"/>
        </w:rPr>
      </w:r>
      <w:r>
        <w:rPr/>
        <w:t>assurance</w:t>
      </w:r>
      <w:r>
        <w:rPr>
          <w:spacing w:val="-3"/>
        </w:rPr>
      </w:r>
      <w:r>
        <w:rPr/>
        <w:t>procedures</w:t>
      </w:r>
      <w:r>
        <w:rPr>
          <w:spacing w:val="-3"/>
        </w:rPr>
      </w:r>
      <w:r>
        <w:rPr/>
        <w:t>in</w:t>
      </w:r>
      <w:r>
        <w:rPr>
          <w:spacing w:val="-3"/>
        </w:rPr>
      </w:r>
      <w:r>
        <w:rPr/>
        <w:t>all critical aspects of its service delivery operations and infrastructure to achieve the following</w:t>
      </w:r>
      <w:r>
        <w:rPr>
          <w:spacing w:val="-2"/>
        </w:rPr>
        <w:t>objectives:</w:t>
      </w:r>
    </w:p>
    <w:p>
      <w:pPr>
        <w:pStyle w:val="ListParagraph"/>
        <w:numPr>
          <w:ilvl w:val="0"/>
          <w:numId w:val="1"/>
        </w:numPr>
        <w:tabs>
          <w:tab w:val="clear" w:pos="720"/>
          <w:tab w:val="left" w:pos="1080" w:leader="none"/>
        </w:tabs>
        <w:spacing w:lineRule="auto" w:line="259" w:before="1" w:after="0"/>
        <w:ind w:left="1080" w:right="1203" w:hanging="360"/>
        <w:jc w:val="left"/>
        <w:rPr>
          <w:sz w:val="24"/>
        </w:rPr>
      </w:pPr>
      <w:r>
        <w:rPr>
          <w:sz w:val="24"/>
        </w:rPr>
        <w:t>Identify</w:t>
      </w:r>
      <w:r>
        <w:rPr>
          <w:spacing w:val="-3"/>
          <w:sz w:val="24"/>
        </w:rPr>
      </w:r>
      <w:r>
        <w:rPr>
          <w:sz w:val="24"/>
        </w:rPr>
        <w:t>and</w:t>
      </w:r>
      <w:r>
        <w:rPr>
          <w:spacing w:val="-3"/>
          <w:sz w:val="24"/>
        </w:rPr>
      </w:r>
      <w:r>
        <w:rPr>
          <w:sz w:val="24"/>
        </w:rPr>
        <w:t>correct</w:t>
      </w:r>
      <w:r>
        <w:rPr>
          <w:spacing w:val="-3"/>
          <w:sz w:val="24"/>
        </w:rPr>
      </w:r>
      <w:r>
        <w:rPr>
          <w:sz w:val="24"/>
        </w:rPr>
        <w:t>errors</w:t>
      </w:r>
      <w:r>
        <w:rPr>
          <w:spacing w:val="-3"/>
          <w:sz w:val="24"/>
        </w:rPr>
      </w:r>
      <w:r>
        <w:rPr>
          <w:sz w:val="24"/>
        </w:rPr>
        <w:t>that</w:t>
      </w:r>
      <w:r>
        <w:rPr>
          <w:spacing w:val="-3"/>
          <w:sz w:val="24"/>
        </w:rPr>
      </w:r>
      <w:r>
        <w:rPr>
          <w:sz w:val="24"/>
        </w:rPr>
        <w:t>would</w:t>
      </w:r>
      <w:r>
        <w:rPr>
          <w:spacing w:val="-3"/>
          <w:sz w:val="24"/>
        </w:rPr>
      </w:r>
      <w:r>
        <w:rPr>
          <w:sz w:val="24"/>
        </w:rPr>
        <w:t>be</w:t>
      </w:r>
      <w:r>
        <w:rPr>
          <w:spacing w:val="-3"/>
          <w:sz w:val="24"/>
        </w:rPr>
      </w:r>
      <w:r>
        <w:rPr>
          <w:sz w:val="24"/>
        </w:rPr>
        <w:t>visible</w:t>
      </w:r>
      <w:r>
        <w:rPr>
          <w:spacing w:val="-3"/>
          <w:sz w:val="24"/>
        </w:rPr>
      </w:r>
      <w:r>
        <w:rPr>
          <w:sz w:val="24"/>
        </w:rPr>
        <w:t>externally</w:t>
      </w:r>
      <w:r>
        <w:rPr>
          <w:spacing w:val="-3"/>
          <w:sz w:val="24"/>
        </w:rPr>
      </w:r>
      <w:r>
        <w:rPr>
          <w:sz w:val="24"/>
        </w:rPr>
        <w:t>or</w:t>
      </w:r>
      <w:r>
        <w:rPr>
          <w:spacing w:val="-3"/>
          <w:sz w:val="24"/>
        </w:rPr>
      </w:r>
      <w:r>
        <w:rPr>
          <w:sz w:val="24"/>
        </w:rPr>
        <w:t>that</w:t>
      </w:r>
      <w:r>
        <w:rPr>
          <w:spacing w:val="-3"/>
          <w:sz w:val="24"/>
        </w:rPr>
      </w:r>
      <w:r>
        <w:rPr>
          <w:sz w:val="24"/>
        </w:rPr>
        <w:t>would</w:t>
      </w:r>
      <w:r>
        <w:rPr>
          <w:spacing w:val="-3"/>
          <w:sz w:val="24"/>
        </w:rPr>
      </w:r>
      <w:r>
        <w:rPr>
          <w:sz w:val="24"/>
        </w:rPr>
        <w:t>impact</w:t>
      </w:r>
      <w:r>
        <w:rPr>
          <w:spacing w:val="-3"/>
          <w:sz w:val="24"/>
        </w:rPr>
      </w:r>
      <w:r>
        <w:rPr>
          <w:sz w:val="24"/>
        </w:rPr>
        <w:t>the accuracy or completeness of services applied to external stakeholders before they become externally visible or have external impact.</w:t>
      </w:r>
    </w:p>
    <w:p>
      <w:pPr>
        <w:pStyle w:val="ListParagraph"/>
        <w:numPr>
          <w:ilvl w:val="0"/>
          <w:numId w:val="1"/>
        </w:numPr>
        <w:tabs>
          <w:tab w:val="clear" w:pos="720"/>
          <w:tab w:val="left" w:pos="1080" w:leader="none"/>
        </w:tabs>
        <w:spacing w:lineRule="auto" w:line="252" w:before="2" w:after="0"/>
        <w:ind w:left="1080" w:right="1004" w:hanging="360"/>
        <w:jc w:val="left"/>
        <w:rPr>
          <w:sz w:val="24"/>
        </w:rPr>
      </w:pPr>
      <w:r>
        <w:rPr>
          <w:sz w:val="24"/>
        </w:rPr>
        <w:t>Identify</w:t>
      </w:r>
      <w:r>
        <w:rPr>
          <w:spacing w:val="-3"/>
          <w:sz w:val="24"/>
        </w:rPr>
      </w:r>
      <w:r>
        <w:rPr>
          <w:sz w:val="24"/>
        </w:rPr>
        <w:t>and</w:t>
      </w:r>
      <w:r>
        <w:rPr>
          <w:spacing w:val="-3"/>
          <w:sz w:val="24"/>
        </w:rPr>
      </w:r>
      <w:r>
        <w:rPr>
          <w:sz w:val="24"/>
        </w:rPr>
        <w:t>correct</w:t>
      </w:r>
      <w:r>
        <w:rPr>
          <w:spacing w:val="-3"/>
          <w:sz w:val="24"/>
        </w:rPr>
      </w:r>
      <w:r>
        <w:rPr>
          <w:sz w:val="24"/>
        </w:rPr>
        <w:t>errors</w:t>
      </w:r>
      <w:r>
        <w:rPr>
          <w:spacing w:val="-3"/>
          <w:sz w:val="24"/>
        </w:rPr>
      </w:r>
      <w:r>
        <w:rPr>
          <w:sz w:val="24"/>
        </w:rPr>
        <w:t>that</w:t>
      </w:r>
      <w:r>
        <w:rPr>
          <w:spacing w:val="-3"/>
          <w:sz w:val="24"/>
        </w:rPr>
      </w:r>
      <w:r>
        <w:rPr>
          <w:sz w:val="24"/>
        </w:rPr>
        <w:t>are</w:t>
      </w:r>
      <w:r>
        <w:rPr>
          <w:spacing w:val="-3"/>
          <w:sz w:val="24"/>
        </w:rPr>
      </w:r>
      <w:r>
        <w:rPr>
          <w:sz w:val="24"/>
        </w:rPr>
        <w:t>visible</w:t>
      </w:r>
      <w:r>
        <w:rPr>
          <w:spacing w:val="-3"/>
          <w:sz w:val="24"/>
        </w:rPr>
      </w:r>
      <w:r>
        <w:rPr>
          <w:sz w:val="24"/>
        </w:rPr>
        <w:t>internally</w:t>
      </w:r>
      <w:r>
        <w:rPr>
          <w:spacing w:val="-3"/>
          <w:sz w:val="24"/>
        </w:rPr>
      </w:r>
      <w:r>
        <w:rPr>
          <w:sz w:val="24"/>
        </w:rPr>
        <w:t>that</w:t>
      </w:r>
      <w:r>
        <w:rPr>
          <w:spacing w:val="-3"/>
          <w:sz w:val="24"/>
        </w:rPr>
      </w:r>
      <w:r>
        <w:rPr>
          <w:sz w:val="24"/>
        </w:rPr>
        <w:t>increase</w:t>
      </w:r>
      <w:r>
        <w:rPr>
          <w:spacing w:val="-3"/>
          <w:sz w:val="24"/>
        </w:rPr>
      </w:r>
      <w:r>
        <w:rPr>
          <w:sz w:val="24"/>
        </w:rPr>
        <w:t>the</w:t>
      </w:r>
      <w:r>
        <w:rPr>
          <w:spacing w:val="-3"/>
          <w:sz w:val="24"/>
        </w:rPr>
      </w:r>
      <w:r>
        <w:rPr>
          <w:sz w:val="24"/>
        </w:rPr>
        <w:t>cost</w:t>
      </w:r>
      <w:r>
        <w:rPr>
          <w:spacing w:val="-3"/>
          <w:sz w:val="24"/>
        </w:rPr>
      </w:r>
      <w:r>
        <w:rPr>
          <w:sz w:val="24"/>
        </w:rPr>
        <w:t>and</w:t>
      </w:r>
      <w:r>
        <w:rPr>
          <w:spacing w:val="-3"/>
          <w:sz w:val="24"/>
        </w:rPr>
      </w:r>
      <w:r>
        <w:rPr>
          <w:sz w:val="24"/>
        </w:rPr>
        <w:t>reduce the efficiency of internal operations, doing so as early as possible to eliminate downstream impacts</w:t>
      </w:r>
    </w:p>
    <w:p>
      <w:pPr>
        <w:pStyle w:val="ListParagraph"/>
        <w:numPr>
          <w:ilvl w:val="0"/>
          <w:numId w:val="1"/>
        </w:numPr>
        <w:tabs>
          <w:tab w:val="clear" w:pos="720"/>
          <w:tab w:val="left" w:pos="1080" w:leader="none"/>
        </w:tabs>
        <w:spacing w:lineRule="auto" w:line="259" w:before="7" w:after="0"/>
        <w:ind w:left="1080" w:right="1249" w:hanging="360"/>
        <w:jc w:val="left"/>
        <w:rPr>
          <w:sz w:val="24"/>
        </w:rPr>
      </w:pPr>
      <w:r>
        <w:rPr>
          <w:sz w:val="24"/>
        </w:rPr>
        <w:t>Utilize</w:t>
      </w:r>
      <w:r>
        <w:rPr>
          <w:spacing w:val="-4"/>
          <w:sz w:val="24"/>
        </w:rPr>
      </w:r>
      <w:r>
        <w:rPr>
          <w:sz w:val="24"/>
        </w:rPr>
        <w:t>data</w:t>
      </w:r>
      <w:r>
        <w:rPr>
          <w:spacing w:val="-4"/>
          <w:sz w:val="24"/>
        </w:rPr>
      </w:r>
      <w:r>
        <w:rPr>
          <w:sz w:val="24"/>
        </w:rPr>
        <w:t>collection</w:t>
      </w:r>
      <w:r>
        <w:rPr>
          <w:spacing w:val="-4"/>
          <w:sz w:val="24"/>
        </w:rPr>
      </w:r>
      <w:r>
        <w:rPr>
          <w:sz w:val="24"/>
        </w:rPr>
        <w:t>and</w:t>
      </w:r>
      <w:r>
        <w:rPr>
          <w:spacing w:val="-4"/>
          <w:sz w:val="24"/>
        </w:rPr>
      </w:r>
      <w:r>
        <w:rPr>
          <w:sz w:val="24"/>
        </w:rPr>
        <w:t>systemic</w:t>
      </w:r>
      <w:r>
        <w:rPr>
          <w:spacing w:val="-4"/>
          <w:sz w:val="24"/>
        </w:rPr>
      </w:r>
      <w:r>
        <w:rPr>
          <w:sz w:val="24"/>
        </w:rPr>
        <w:t>feedback</w:t>
      </w:r>
      <w:r>
        <w:rPr>
          <w:spacing w:val="-4"/>
          <w:sz w:val="24"/>
        </w:rPr>
      </w:r>
      <w:r>
        <w:rPr>
          <w:sz w:val="24"/>
        </w:rPr>
        <w:t>loops</w:t>
      </w:r>
      <w:r>
        <w:rPr>
          <w:spacing w:val="-4"/>
          <w:sz w:val="24"/>
        </w:rPr>
      </w:r>
      <w:r>
        <w:rPr>
          <w:sz w:val="24"/>
        </w:rPr>
        <w:t>to</w:t>
      </w:r>
      <w:r>
        <w:rPr>
          <w:spacing w:val="-4"/>
          <w:sz w:val="24"/>
        </w:rPr>
      </w:r>
      <w:r>
        <w:rPr>
          <w:sz w:val="24"/>
        </w:rPr>
        <w:t>ensure</w:t>
      </w:r>
      <w:r>
        <w:rPr>
          <w:spacing w:val="-4"/>
          <w:sz w:val="24"/>
        </w:rPr>
      </w:r>
      <w:r>
        <w:rPr>
          <w:sz w:val="24"/>
        </w:rPr>
        <w:t>that</w:t>
      </w:r>
      <w:r>
        <w:rPr>
          <w:spacing w:val="-4"/>
          <w:sz w:val="24"/>
        </w:rPr>
      </w:r>
      <w:r>
        <w:rPr>
          <w:sz w:val="24"/>
        </w:rPr>
        <w:t>repeat</w:t>
      </w:r>
      <w:r>
        <w:rPr>
          <w:spacing w:val="-4"/>
          <w:sz w:val="24"/>
        </w:rPr>
      </w:r>
      <w:r>
        <w:rPr>
          <w:sz w:val="24"/>
        </w:rPr>
        <w:t>errors</w:t>
      </w:r>
      <w:r>
        <w:rPr>
          <w:spacing w:val="-4"/>
          <w:sz w:val="24"/>
        </w:rPr>
      </w:r>
      <w:r>
        <w:rPr>
          <w:sz w:val="24"/>
        </w:rPr>
        <w:t>are corrected as close as possible to the source to prevent errors from recurring</w:t>
      </w:r>
    </w:p>
    <w:p>
      <w:pPr>
        <w:pStyle w:val="Heading7"/>
        <w:rPr/>
      </w:pPr>
      <w:bookmarkStart w:id="0" w:name="_TOC_250031"/>
      <w:r>
        <w:rPr>
          <w:color w:val="1F3863"/>
        </w:rPr>
        <w:t>RISK</w:t>
      </w:r>
      <w:r>
        <w:rPr>
          <w:color w:val="1F3863"/>
          <w:spacing w:val="-4"/>
        </w:rPr>
      </w:r>
      <w:bookmarkEnd w:id="0"/>
      <w:r>
        <w:rPr>
          <w:color w:val="1F3863"/>
          <w:spacing w:val="-2"/>
        </w:rPr>
        <w:t>CATEGORIES</w:t>
      </w:r>
    </w:p>
    <w:p>
      <w:pPr>
        <w:pStyle w:val="TextBody"/>
        <w:spacing w:before="2" w:after="0"/>
        <w:ind w:left="360" w:right="775" w:hanging="0"/>
        <w:rPr/>
      </w:pPr>
      <w:r>
        <w:rPr/>
        <w:t>There are several areas where the complexity and volume of our work processes lead to a higher</w:t>
      </w:r>
      <w:r>
        <w:rPr>
          <w:spacing w:val="-3"/>
        </w:rPr>
      </w:r>
      <w:r>
        <w:rPr/>
        <w:t>likelihood</w:t>
      </w:r>
      <w:r>
        <w:rPr>
          <w:spacing w:val="-3"/>
        </w:rPr>
      </w:r>
      <w:r>
        <w:rPr/>
        <w:t>of</w:t>
      </w:r>
      <w:r>
        <w:rPr>
          <w:spacing w:val="-3"/>
        </w:rPr>
      </w:r>
      <w:r>
        <w:rPr/>
        <w:t>error</w:t>
      </w:r>
      <w:r>
        <w:rPr>
          <w:spacing w:val="-3"/>
        </w:rPr>
      </w:r>
      <w:r>
        <w:rPr/>
        <w:t>or</w:t>
      </w:r>
      <w:r>
        <w:rPr>
          <w:spacing w:val="-3"/>
        </w:rPr>
      </w:r>
      <w:r>
        <w:rPr/>
        <w:t>to</w:t>
      </w:r>
      <w:r>
        <w:rPr>
          <w:spacing w:val="-3"/>
        </w:rPr>
      </w:r>
      <w:r>
        <w:rPr/>
        <w:t>errors</w:t>
      </w:r>
      <w:r>
        <w:rPr>
          <w:spacing w:val="-3"/>
        </w:rPr>
      </w:r>
      <w:r>
        <w:rPr/>
        <w:t>that</w:t>
      </w:r>
      <w:r>
        <w:rPr>
          <w:spacing w:val="-3"/>
        </w:rPr>
      </w:r>
      <w:r>
        <w:rPr/>
        <w:t>have</w:t>
      </w:r>
      <w:r>
        <w:rPr>
          <w:spacing w:val="-3"/>
        </w:rPr>
      </w:r>
      <w:r>
        <w:rPr/>
        <w:t>a</w:t>
      </w:r>
      <w:r>
        <w:rPr>
          <w:spacing w:val="-3"/>
        </w:rPr>
      </w:r>
      <w:r>
        <w:rPr/>
        <w:t>substantial,</w:t>
      </w:r>
      <w:r>
        <w:rPr>
          <w:spacing w:val="-3"/>
        </w:rPr>
      </w:r>
      <w:r>
        <w:rPr/>
        <w:t>detrimental</w:t>
      </w:r>
      <w:r>
        <w:rPr>
          <w:spacing w:val="-3"/>
        </w:rPr>
      </w:r>
      <w:r>
        <w:rPr/>
        <w:t>impact</w:t>
      </w:r>
      <w:r>
        <w:rPr>
          <w:spacing w:val="-3"/>
        </w:rPr>
      </w:r>
      <w:r>
        <w:rPr/>
        <w:t>on</w:t>
      </w:r>
      <w:r>
        <w:rPr>
          <w:spacing w:val="-3"/>
        </w:rPr>
      </w:r>
      <w:r>
        <w:rPr/>
        <w:t>the</w:t>
      </w:r>
      <w:r>
        <w:rPr>
          <w:spacing w:val="-3"/>
        </w:rPr>
      </w:r>
      <w:r>
        <w:rPr/>
        <w:t>quality of the services that we deliver. These risk categories are:</w:t>
      </w:r>
    </w:p>
    <w:p>
      <w:pPr>
        <w:pStyle w:val="ListParagraph"/>
        <w:numPr>
          <w:ilvl w:val="0"/>
          <w:numId w:val="1"/>
        </w:numPr>
        <w:tabs>
          <w:tab w:val="clear" w:pos="720"/>
          <w:tab w:val="left" w:pos="1124" w:leader="none"/>
        </w:tabs>
        <w:spacing w:lineRule="auto" w:line="240" w:before="2" w:after="0"/>
        <w:ind w:left="1124" w:right="0" w:hanging="361"/>
        <w:jc w:val="left"/>
        <w:rPr>
          <w:sz w:val="24"/>
        </w:rPr>
      </w:pPr>
      <w:r>
        <w:rPr>
          <w:sz w:val="24"/>
        </w:rPr>
        <w:t>EDS data entry</w:t>
      </w:r>
      <w:r>
        <w:rPr>
          <w:spacing w:val="-2"/>
          <w:sz w:val="24"/>
        </w:rPr>
        <w:t>errors</w:t>
      </w:r>
    </w:p>
    <w:p>
      <w:pPr>
        <w:pStyle w:val="ListParagraph"/>
        <w:numPr>
          <w:ilvl w:val="0"/>
          <w:numId w:val="1"/>
        </w:numPr>
        <w:tabs>
          <w:tab w:val="clear" w:pos="720"/>
          <w:tab w:val="left" w:pos="1124" w:leader="none"/>
        </w:tabs>
        <w:spacing w:lineRule="auto" w:line="240" w:before="25" w:after="0"/>
        <w:ind w:left="1124" w:right="0" w:hanging="361"/>
        <w:jc w:val="left"/>
        <w:rPr>
          <w:sz w:val="24"/>
        </w:rPr>
      </w:pPr>
      <w:r>
        <w:rPr>
          <w:sz w:val="24"/>
        </w:rPr>
        <w:t>Officer</w:t>
      </w:r>
      <w:r>
        <w:rPr>
          <w:spacing w:val="-1"/>
          <w:sz w:val="24"/>
        </w:rPr>
      </w:r>
      <w:r>
        <w:rPr>
          <w:sz w:val="24"/>
        </w:rPr>
        <w:t>errors</w:t>
      </w:r>
      <w:r>
        <w:rPr>
          <w:spacing w:val="-1"/>
          <w:sz w:val="24"/>
        </w:rPr>
      </w:r>
      <w:r>
        <w:rPr>
          <w:sz w:val="24"/>
        </w:rPr>
        <w:t>and</w:t>
      </w:r>
      <w:r>
        <w:rPr>
          <w:spacing w:val="-2"/>
          <w:sz w:val="24"/>
        </w:rPr>
        <w:t>omissions</w:t>
      </w:r>
    </w:p>
    <w:p>
      <w:pPr>
        <w:pStyle w:val="ListParagraph"/>
        <w:numPr>
          <w:ilvl w:val="0"/>
          <w:numId w:val="1"/>
        </w:numPr>
        <w:tabs>
          <w:tab w:val="clear" w:pos="720"/>
          <w:tab w:val="left" w:pos="1124" w:leader="none"/>
        </w:tabs>
        <w:spacing w:lineRule="auto" w:line="240" w:before="21" w:after="0"/>
        <w:ind w:left="1124" w:right="0" w:hanging="361"/>
        <w:jc w:val="left"/>
        <w:rPr>
          <w:sz w:val="24"/>
        </w:rPr>
      </w:pPr>
      <w:r>
        <w:rPr>
          <w:sz w:val="24"/>
        </w:rPr>
        <w:t>Special</w:t>
      </w:r>
      <w:r>
        <w:rPr>
          <w:spacing w:val="-1"/>
          <w:sz w:val="24"/>
        </w:rPr>
      </w:r>
      <w:r>
        <w:rPr>
          <w:sz w:val="24"/>
        </w:rPr>
        <w:t>handling</w:t>
      </w:r>
      <w:r>
        <w:rPr>
          <w:spacing w:val="-1"/>
          <w:sz w:val="24"/>
        </w:rPr>
      </w:r>
      <w:r>
        <w:rPr>
          <w:sz w:val="24"/>
        </w:rPr>
        <w:t>and</w:t>
      </w:r>
      <w:r>
        <w:rPr>
          <w:spacing w:val="-1"/>
          <w:sz w:val="24"/>
        </w:rPr>
      </w:r>
      <w:r>
        <w:rPr>
          <w:sz w:val="24"/>
        </w:rPr>
        <w:t>officer</w:t>
      </w:r>
      <w:r>
        <w:rPr>
          <w:spacing w:val="-1"/>
          <w:sz w:val="24"/>
        </w:rPr>
      </w:r>
      <w:r>
        <w:rPr>
          <w:spacing w:val="-2"/>
          <w:sz w:val="24"/>
        </w:rPr>
        <w:t>notes</w:t>
      </w:r>
    </w:p>
    <w:p>
      <w:pPr>
        <w:pStyle w:val="ListParagraph"/>
        <w:numPr>
          <w:ilvl w:val="0"/>
          <w:numId w:val="1"/>
        </w:numPr>
        <w:tabs>
          <w:tab w:val="clear" w:pos="720"/>
          <w:tab w:val="left" w:pos="1124" w:leader="none"/>
        </w:tabs>
        <w:spacing w:lineRule="auto" w:line="240" w:before="25" w:after="0"/>
        <w:ind w:left="1124" w:right="0" w:hanging="361"/>
        <w:jc w:val="left"/>
        <w:rPr>
          <w:sz w:val="24"/>
        </w:rPr>
      </w:pPr>
      <w:r>
        <w:rPr>
          <w:sz w:val="24"/>
        </w:rPr>
        <w:t>Unfilled</w:t>
      </w:r>
      <w:r>
        <w:rPr>
          <w:spacing w:val="-2"/>
          <w:sz w:val="24"/>
        </w:rPr>
        <w:t>details</w:t>
      </w:r>
    </w:p>
    <w:p>
      <w:pPr>
        <w:pStyle w:val="ListParagraph"/>
        <w:numPr>
          <w:ilvl w:val="0"/>
          <w:numId w:val="1"/>
        </w:numPr>
        <w:tabs>
          <w:tab w:val="clear" w:pos="720"/>
          <w:tab w:val="left" w:pos="1124" w:leader="none"/>
        </w:tabs>
        <w:spacing w:lineRule="auto" w:line="240" w:before="21" w:after="0"/>
        <w:ind w:left="1124" w:right="0" w:hanging="361"/>
        <w:jc w:val="left"/>
        <w:rPr>
          <w:sz w:val="24"/>
        </w:rPr>
      </w:pPr>
      <w:r>
        <w:rPr>
          <w:sz w:val="24"/>
        </w:rPr>
        <w:t>Information</w:t>
      </w:r>
      <w:r>
        <w:rPr>
          <w:spacing w:val="-5"/>
          <w:sz w:val="24"/>
        </w:rPr>
      </w:r>
      <w:r>
        <w:rPr>
          <w:spacing w:val="-2"/>
          <w:sz w:val="24"/>
        </w:rPr>
        <w:t>tracking</w:t>
      </w:r>
    </w:p>
    <w:p>
      <w:pPr>
        <w:pStyle w:val="ListParagraph"/>
        <w:numPr>
          <w:ilvl w:val="0"/>
          <w:numId w:val="1"/>
        </w:numPr>
        <w:tabs>
          <w:tab w:val="clear" w:pos="720"/>
          <w:tab w:val="left" w:pos="1124" w:leader="none"/>
        </w:tabs>
        <w:spacing w:lineRule="auto" w:line="240" w:before="25" w:after="0"/>
        <w:ind w:left="1124" w:right="0" w:hanging="361"/>
        <w:jc w:val="left"/>
        <w:rPr>
          <w:sz w:val="24"/>
        </w:rPr>
      </w:pPr>
      <w:r>
        <w:rPr>
          <w:sz w:val="24"/>
        </w:rPr>
        <w:t>IT</w:t>
      </w:r>
      <w:r>
        <w:rPr>
          <w:spacing w:val="-4"/>
          <w:sz w:val="24"/>
        </w:rPr>
      </w:r>
      <w:r>
        <w:rPr>
          <w:sz w:val="24"/>
        </w:rPr>
        <w:t>infrastructure</w:t>
      </w:r>
      <w:r>
        <w:rPr>
          <w:spacing w:val="-2"/>
          <w:sz w:val="24"/>
        </w:rPr>
      </w:r>
      <w:r>
        <w:rPr>
          <w:sz w:val="24"/>
        </w:rPr>
        <w:t>stability,</w:t>
      </w:r>
      <w:r>
        <w:rPr>
          <w:spacing w:val="-1"/>
          <w:sz w:val="24"/>
        </w:rPr>
      </w:r>
      <w:r>
        <w:rPr>
          <w:sz w:val="24"/>
        </w:rPr>
        <w:t>performance,</w:t>
      </w:r>
      <w:r>
        <w:rPr>
          <w:spacing w:val="-2"/>
          <w:sz w:val="24"/>
        </w:rPr>
      </w:r>
      <w:r>
        <w:rPr>
          <w:sz w:val="24"/>
        </w:rPr>
        <w:t>and</w:t>
      </w:r>
      <w:r>
        <w:rPr>
          <w:spacing w:val="-1"/>
          <w:sz w:val="24"/>
        </w:rPr>
      </w:r>
      <w:r>
        <w:rPr>
          <w:spacing w:val="-2"/>
          <w:sz w:val="24"/>
        </w:rPr>
        <w:t>recover ability</w:t>
      </w:r>
    </w:p>
    <w:p>
      <w:pPr>
        <w:pStyle w:val="ListParagraph"/>
        <w:numPr>
          <w:ilvl w:val="0"/>
          <w:numId w:val="1"/>
        </w:numPr>
        <w:tabs>
          <w:tab w:val="clear" w:pos="720"/>
          <w:tab w:val="left" w:pos="1124" w:leader="none"/>
        </w:tabs>
        <w:spacing w:lineRule="auto" w:line="240" w:before="21" w:after="0"/>
        <w:ind w:left="1124" w:right="0" w:hanging="361"/>
        <w:jc w:val="left"/>
        <w:rPr>
          <w:sz w:val="24"/>
        </w:rPr>
      </w:pPr>
      <w:r>
        <w:rPr>
          <w:sz w:val="24"/>
        </w:rPr>
        <w:t>Software</w:t>
      </w:r>
      <w:r>
        <w:rPr>
          <w:spacing w:val="-2"/>
          <w:sz w:val="24"/>
        </w:rPr>
        <w:t>development</w:t>
      </w:r>
    </w:p>
    <w:p>
      <w:pPr>
        <w:pStyle w:val="ListParagraph"/>
        <w:numPr>
          <w:ilvl w:val="0"/>
          <w:numId w:val="1"/>
        </w:numPr>
        <w:tabs>
          <w:tab w:val="clear" w:pos="720"/>
          <w:tab w:val="left" w:pos="1124" w:leader="none"/>
        </w:tabs>
        <w:spacing w:lineRule="auto" w:line="240" w:before="25" w:after="0"/>
        <w:ind w:left="1124" w:right="0" w:hanging="361"/>
        <w:jc w:val="left"/>
        <w:rPr>
          <w:sz w:val="24"/>
        </w:rPr>
      </w:pPr>
      <w:r>
        <w:rPr>
          <w:spacing w:val="-2"/>
          <w:sz w:val="24"/>
        </w:rPr>
        <w:t>Communications</w:t>
      </w:r>
    </w:p>
    <w:p>
      <w:pPr>
        <w:pStyle w:val="Heading7"/>
        <w:spacing w:before="178" w:after="0"/>
        <w:rPr/>
      </w:pPr>
      <w:bookmarkStart w:id="1" w:name="_TOC_250030"/>
      <w:bookmarkEnd w:id="1"/>
      <w:r>
        <w:rPr>
          <w:color w:val="1F3863"/>
          <w:spacing w:val="-2"/>
        </w:rPr>
        <w:t>APPROACH</w:t>
      </w:r>
    </w:p>
    <w:p>
      <w:pPr>
        <w:pStyle w:val="TextBody"/>
        <w:spacing w:before="3" w:after="0"/>
        <w:ind w:left="360" w:right="775" w:hanging="0"/>
        <w:rPr/>
      </w:pPr>
      <w:r>
        <w:rPr/>
        <w:t>Extra Duty Solutions employs several different approaches to improving the quality of our service delivery. Some of the most useful tools that we use are highly specialized reports that identify possible problems in our data. While at first glance, it might seem beneficial to automate the detection and correction of errors completely, our experience has shown us that the judgment and knowledge of experienced employees are an invaluable asset in the proper detection, diagnosis and correction of service delivery failures and other errors. Many of the situations that present themselves as potential errors are not errors at all. It often takes investigative</w:t>
      </w:r>
      <w:r>
        <w:rPr>
          <w:spacing w:val="-3"/>
        </w:rPr>
      </w:r>
      <w:r>
        <w:rPr/>
        <w:t>effort</w:t>
      </w:r>
      <w:r>
        <w:rPr>
          <w:spacing w:val="-3"/>
        </w:rPr>
      </w:r>
      <w:r>
        <w:rPr/>
        <w:t>by</w:t>
      </w:r>
      <w:r>
        <w:rPr>
          <w:spacing w:val="-3"/>
        </w:rPr>
      </w:r>
      <w:r>
        <w:rPr/>
        <w:t>a</w:t>
      </w:r>
      <w:r>
        <w:rPr>
          <w:spacing w:val="-3"/>
        </w:rPr>
      </w:r>
      <w:r>
        <w:rPr/>
        <w:t>knowledgeable</w:t>
      </w:r>
      <w:r>
        <w:rPr>
          <w:spacing w:val="-3"/>
        </w:rPr>
      </w:r>
      <w:r>
        <w:rPr/>
        <w:t>staff</w:t>
      </w:r>
      <w:r>
        <w:rPr>
          <w:spacing w:val="-3"/>
        </w:rPr>
      </w:r>
      <w:r>
        <w:rPr/>
        <w:t>member</w:t>
      </w:r>
      <w:r>
        <w:rPr>
          <w:spacing w:val="-3"/>
        </w:rPr>
      </w:r>
      <w:r>
        <w:rPr/>
        <w:t>who</w:t>
      </w:r>
      <w:r>
        <w:rPr>
          <w:spacing w:val="-3"/>
        </w:rPr>
      </w:r>
      <w:r>
        <w:rPr/>
        <w:t>is</w:t>
      </w:r>
      <w:r>
        <w:rPr>
          <w:spacing w:val="-3"/>
        </w:rPr>
      </w:r>
      <w:r>
        <w:rPr/>
        <w:t>familiar</w:t>
      </w:r>
      <w:r>
        <w:rPr>
          <w:spacing w:val="-3"/>
        </w:rPr>
      </w:r>
      <w:r>
        <w:rPr/>
        <w:t>with</w:t>
      </w:r>
      <w:r>
        <w:rPr>
          <w:spacing w:val="-3"/>
        </w:rPr>
      </w:r>
      <w:r>
        <w:rPr/>
        <w:t>specific</w:t>
      </w:r>
      <w:r>
        <w:rPr>
          <w:spacing w:val="-3"/>
        </w:rPr>
      </w:r>
      <w:r>
        <w:rPr/>
        <w:t>agency</w:t>
      </w:r>
      <w:r>
        <w:rPr>
          <w:spacing w:val="-3"/>
        </w:rPr>
      </w:r>
      <w:r>
        <w:rPr/>
        <w:t>rules, coupled with communication with external stakeholders to differentiate an error from a mere outlier. Our goal is to put “suspicious” situations in front of people who can handle complexity and ambiguity with judgment and experience.</w:t>
      </w:r>
    </w:p>
    <w:p>
      <w:pPr>
        <w:pStyle w:val="Heading7"/>
        <w:spacing w:before="291" w:after="0"/>
        <w:rPr/>
      </w:pPr>
      <w:bookmarkStart w:id="2" w:name="_TOC_250029"/>
      <w:r>
        <w:rPr>
          <w:color w:val="1F3863"/>
        </w:rPr>
        <w:t>EDS</w:t>
      </w:r>
      <w:r>
        <w:rPr>
          <w:color w:val="1F3863"/>
          <w:spacing w:val="-5"/>
        </w:rPr>
      </w:r>
      <w:r>
        <w:rPr>
          <w:color w:val="1F3863"/>
        </w:rPr>
        <w:t>DATA</w:t>
      </w:r>
      <w:r>
        <w:rPr>
          <w:color w:val="1F3863"/>
          <w:spacing w:val="-5"/>
        </w:rPr>
      </w:r>
      <w:r>
        <w:rPr>
          <w:color w:val="1F3863"/>
        </w:rPr>
        <w:t>ENTRY</w:t>
      </w:r>
      <w:r>
        <w:rPr>
          <w:color w:val="1F3863"/>
          <w:spacing w:val="-4"/>
        </w:rPr>
      </w:r>
      <w:bookmarkEnd w:id="2"/>
      <w:r>
        <w:rPr>
          <w:color w:val="1F3863"/>
          <w:spacing w:val="-2"/>
        </w:rPr>
        <w:t>ERRORS</w:t>
      </w:r>
    </w:p>
    <w:p>
      <w:pPr>
        <w:sectPr>
          <w:headerReference w:type="default" r:id="rId5"/>
          <w:type w:val="nextPage"/>
          <w:pgSz w:w="12240" w:h="15840"/>
          <w:pgMar w:left="1080" w:right="720" w:gutter="0" w:header="480" w:top="1420" w:footer="0" w:bottom="1089"/>
          <w:pgNumType w:fmt="decimal"/>
          <w:formProt w:val="false"/>
          <w:textDirection w:val="lrTb"/>
          <w:docGrid w:type="default" w:linePitch="100" w:charSpace="4096"/>
        </w:sectPr>
        <w:pStyle w:val="TextBody"/>
        <w:spacing w:before="3" w:after="0"/>
        <w:ind w:left="360" w:right="775" w:hanging="0"/>
        <w:rPr/>
      </w:pPr>
      <w:r>
        <w:rPr/>
        <w:t>Many of our customers call us to request the services of off-duty law enforcement officers. Inherent</w:t>
      </w:r>
      <w:r>
        <w:rPr>
          <w:spacing w:val="-3"/>
        </w:rPr>
      </w:r>
      <w:r>
        <w:rPr/>
        <w:t>in</w:t>
      </w:r>
      <w:r>
        <w:rPr>
          <w:spacing w:val="-3"/>
        </w:rPr>
      </w:r>
      <w:r>
        <w:rPr/>
        <w:t>any</w:t>
      </w:r>
      <w:r>
        <w:rPr>
          <w:spacing w:val="-3"/>
        </w:rPr>
      </w:r>
      <w:r>
        <w:rPr/>
        <w:t>interaction</w:t>
      </w:r>
      <w:r>
        <w:rPr>
          <w:spacing w:val="-3"/>
        </w:rPr>
      </w:r>
      <w:r>
        <w:rPr/>
        <w:t>where</w:t>
      </w:r>
      <w:r>
        <w:rPr>
          <w:spacing w:val="-3"/>
        </w:rPr>
      </w:r>
      <w:r>
        <w:rPr/>
        <w:t>information</w:t>
      </w:r>
      <w:r>
        <w:rPr>
          <w:spacing w:val="-3"/>
        </w:rPr>
      </w:r>
      <w:r>
        <w:rPr/>
        <w:t>that</w:t>
      </w:r>
      <w:r>
        <w:rPr>
          <w:spacing w:val="-3"/>
        </w:rPr>
      </w:r>
      <w:r>
        <w:rPr/>
        <w:t>is</w:t>
      </w:r>
      <w:r>
        <w:rPr>
          <w:spacing w:val="-3"/>
        </w:rPr>
      </w:r>
      <w:r>
        <w:rPr/>
        <w:t>verbally</w:t>
      </w:r>
      <w:r>
        <w:rPr>
          <w:spacing w:val="-3"/>
        </w:rPr>
      </w:r>
      <w:r>
        <w:rPr/>
        <w:t>communicated</w:t>
      </w:r>
      <w:r>
        <w:rPr>
          <w:spacing w:val="-3"/>
        </w:rPr>
      </w:r>
      <w:r>
        <w:rPr/>
        <w:t>is</w:t>
      </w:r>
      <w:r>
        <w:rPr>
          <w:spacing w:val="-3"/>
        </w:rPr>
      </w:r>
      <w:r>
        <w:rPr/>
        <w:t>entered</w:t>
      </w:r>
      <w:r>
        <w:rPr>
          <w:spacing w:val="-3"/>
        </w:rPr>
      </w:r>
      <w:r>
        <w:rPr/>
        <w:t>into</w:t>
      </w:r>
      <w:r>
        <w:rPr>
          <w:spacing w:val="-3"/>
        </w:rPr>
      </w:r>
      <w:r>
        <w:rPr/>
        <w:t>a</w:t>
      </w:r>
    </w:p>
    <w:p>
      <w:pPr>
        <w:pStyle w:val="TextBody"/>
        <w:ind w:left="360" w:right="775" w:hanging="0"/>
        <w:rPr/>
      </w:pPr>
      <w:r>
        <w:rPr/>
        <w:t>software application is the risk of a typographical error or mis communication. Our goal is to identify</w:t>
      </w:r>
      <w:r>
        <w:rPr>
          <w:spacing w:val="-3"/>
        </w:rPr>
      </w:r>
      <w:r>
        <w:rPr/>
        <w:t>as</w:t>
      </w:r>
      <w:r>
        <w:rPr>
          <w:spacing w:val="-3"/>
        </w:rPr>
      </w:r>
      <w:r>
        <w:rPr/>
        <w:t>many</w:t>
      </w:r>
      <w:r>
        <w:rPr>
          <w:spacing w:val="-3"/>
        </w:rPr>
      </w:r>
      <w:r>
        <w:rPr/>
        <w:t>potential</w:t>
      </w:r>
      <w:r>
        <w:rPr>
          <w:spacing w:val="-3"/>
        </w:rPr>
      </w:r>
      <w:r>
        <w:rPr/>
        <w:t>data</w:t>
      </w:r>
      <w:r>
        <w:rPr>
          <w:spacing w:val="-3"/>
        </w:rPr>
      </w:r>
      <w:r>
        <w:rPr/>
        <w:t>entry</w:t>
      </w:r>
      <w:r>
        <w:rPr>
          <w:spacing w:val="-3"/>
        </w:rPr>
      </w:r>
      <w:r>
        <w:rPr/>
        <w:t>errors</w:t>
      </w:r>
      <w:r>
        <w:rPr>
          <w:spacing w:val="-3"/>
        </w:rPr>
      </w:r>
      <w:r>
        <w:rPr/>
        <w:t>as</w:t>
      </w:r>
      <w:r>
        <w:rPr>
          <w:spacing w:val="-3"/>
        </w:rPr>
      </w:r>
      <w:r>
        <w:rPr/>
        <w:t>possible</w:t>
      </w:r>
      <w:r>
        <w:rPr>
          <w:spacing w:val="-3"/>
        </w:rPr>
      </w:r>
      <w:r>
        <w:rPr/>
        <w:t>prior</w:t>
      </w:r>
      <w:r>
        <w:rPr>
          <w:spacing w:val="-3"/>
        </w:rPr>
      </w:r>
      <w:r>
        <w:rPr/>
        <w:t>to</w:t>
      </w:r>
      <w:r>
        <w:rPr>
          <w:spacing w:val="-3"/>
        </w:rPr>
      </w:r>
      <w:r>
        <w:rPr/>
        <w:t>subsequent</w:t>
      </w:r>
      <w:r>
        <w:rPr>
          <w:spacing w:val="-3"/>
        </w:rPr>
      </w:r>
      <w:r>
        <w:rPr/>
        <w:t>processing</w:t>
      </w:r>
      <w:r>
        <w:rPr>
          <w:spacing w:val="-3"/>
        </w:rPr>
      </w:r>
      <w:r>
        <w:rPr/>
        <w:t>such</w:t>
      </w:r>
      <w:r>
        <w:rPr>
          <w:spacing w:val="-3"/>
        </w:rPr>
      </w:r>
      <w:r>
        <w:rPr/>
        <w:t>as officer notification, detail requests or detail assignments.</w:t>
      </w:r>
    </w:p>
    <w:p>
      <w:pPr>
        <w:pStyle w:val="TextBody"/>
        <w:spacing w:before="292" w:after="0"/>
        <w:ind w:left="360" w:right="495" w:hanging="0"/>
        <w:rPr/>
      </w:pPr>
      <w:r>
        <w:rPr/>
        <w:t>To identify data entry errors, we run a series of automated reports each day. These reports are reviewed</w:t>
      </w:r>
      <w:r>
        <w:rPr>
          <w:spacing w:val="-4"/>
        </w:rPr>
      </w:r>
      <w:r>
        <w:rPr/>
        <w:t>by</w:t>
      </w:r>
      <w:r>
        <w:rPr>
          <w:spacing w:val="-4"/>
        </w:rPr>
      </w:r>
      <w:r>
        <w:rPr/>
        <w:t>members</w:t>
      </w:r>
      <w:r>
        <w:rPr>
          <w:spacing w:val="-4"/>
        </w:rPr>
      </w:r>
      <w:r>
        <w:rPr/>
        <w:t>of</w:t>
      </w:r>
      <w:r>
        <w:rPr>
          <w:spacing w:val="-4"/>
        </w:rPr>
      </w:r>
      <w:r>
        <w:rPr/>
        <w:t>our</w:t>
      </w:r>
      <w:r>
        <w:rPr>
          <w:spacing w:val="-4"/>
        </w:rPr>
      </w:r>
      <w:r>
        <w:rPr/>
        <w:t>account</w:t>
      </w:r>
      <w:r>
        <w:rPr>
          <w:spacing w:val="-4"/>
        </w:rPr>
      </w:r>
      <w:r>
        <w:rPr/>
        <w:t>management</w:t>
      </w:r>
      <w:r>
        <w:rPr>
          <w:spacing w:val="-4"/>
        </w:rPr>
      </w:r>
      <w:r>
        <w:rPr/>
        <w:t>team.</w:t>
      </w:r>
      <w:r>
        <w:rPr>
          <w:spacing w:val="-4"/>
        </w:rPr>
      </w:r>
      <w:r>
        <w:rPr/>
        <w:t>Through</w:t>
      </w:r>
      <w:r>
        <w:rPr>
          <w:spacing w:val="-4"/>
        </w:rPr>
      </w:r>
      <w:r>
        <w:rPr/>
        <w:t>a</w:t>
      </w:r>
      <w:r>
        <w:rPr>
          <w:spacing w:val="-4"/>
        </w:rPr>
      </w:r>
      <w:r>
        <w:rPr/>
        <w:t>combination</w:t>
      </w:r>
      <w:r>
        <w:rPr>
          <w:spacing w:val="-4"/>
        </w:rPr>
      </w:r>
      <w:r>
        <w:rPr/>
        <w:t>of</w:t>
      </w:r>
      <w:r>
        <w:rPr>
          <w:spacing w:val="-4"/>
        </w:rPr>
      </w:r>
      <w:r>
        <w:rPr/>
        <w:t>algorithmic validation and the judgment of experienced reviewers, we can identify and correct most data entry errors that occur.</w:t>
      </w:r>
    </w:p>
    <w:p>
      <w:pPr>
        <w:pStyle w:val="TextBody"/>
        <w:spacing w:before="292" w:after="0"/>
        <w:ind w:left="360" w:right="775" w:hanging="0"/>
        <w:rPr/>
      </w:pPr>
      <w:r>
        <w:rPr/>
        <w:t>Data</w:t>
      </w:r>
      <w:r>
        <w:rPr>
          <w:spacing w:val="-3"/>
        </w:rPr>
      </w:r>
      <w:r>
        <w:rPr/>
        <w:t>entry</w:t>
      </w:r>
      <w:r>
        <w:rPr>
          <w:spacing w:val="-3"/>
        </w:rPr>
      </w:r>
      <w:r>
        <w:rPr/>
        <w:t>errors</w:t>
      </w:r>
      <w:r>
        <w:rPr>
          <w:spacing w:val="-3"/>
        </w:rPr>
      </w:r>
      <w:r>
        <w:rPr/>
        <w:t>are</w:t>
      </w:r>
      <w:r>
        <w:rPr>
          <w:spacing w:val="-3"/>
        </w:rPr>
      </w:r>
      <w:r>
        <w:rPr/>
        <w:t>tracked</w:t>
      </w:r>
      <w:r>
        <w:rPr>
          <w:spacing w:val="-3"/>
        </w:rPr>
      </w:r>
      <w:r>
        <w:rPr/>
        <w:t>by</w:t>
      </w:r>
      <w:r>
        <w:rPr>
          <w:spacing w:val="-3"/>
        </w:rPr>
      </w:r>
      <w:r>
        <w:rPr/>
        <w:t>the</w:t>
      </w:r>
      <w:r>
        <w:rPr>
          <w:spacing w:val="-3"/>
        </w:rPr>
      </w:r>
      <w:r>
        <w:rPr/>
        <w:t>employee</w:t>
      </w:r>
      <w:r>
        <w:rPr>
          <w:spacing w:val="-3"/>
        </w:rPr>
      </w:r>
      <w:r>
        <w:rPr/>
        <w:t>who</w:t>
      </w:r>
      <w:r>
        <w:rPr>
          <w:spacing w:val="-3"/>
        </w:rPr>
      </w:r>
      <w:r>
        <w:rPr/>
        <w:t>made</w:t>
      </w:r>
      <w:r>
        <w:rPr>
          <w:spacing w:val="-3"/>
        </w:rPr>
      </w:r>
      <w:r>
        <w:rPr/>
        <w:t>the</w:t>
      </w:r>
      <w:r>
        <w:rPr>
          <w:spacing w:val="-3"/>
        </w:rPr>
      </w:r>
      <w:r>
        <w:rPr/>
        <w:t>error.</w:t>
      </w:r>
      <w:r>
        <w:rPr>
          <w:spacing w:val="-3"/>
        </w:rPr>
      </w:r>
      <w:r>
        <w:rPr/>
        <w:t>Employees</w:t>
      </w:r>
      <w:r>
        <w:rPr>
          <w:spacing w:val="-3"/>
        </w:rPr>
      </w:r>
      <w:r>
        <w:rPr/>
        <w:t>who</w:t>
      </w:r>
      <w:r>
        <w:rPr>
          <w:spacing w:val="-3"/>
        </w:rPr>
      </w:r>
      <w:r>
        <w:rPr/>
        <w:t>show</w:t>
      </w:r>
      <w:r>
        <w:rPr>
          <w:spacing w:val="-3"/>
        </w:rPr>
      </w:r>
      <w:r>
        <w:rPr/>
        <w:t>a pattern of making data entry errors are subject to disciplinary action.</w:t>
      </w:r>
    </w:p>
    <w:p>
      <w:pPr>
        <w:pStyle w:val="TextBody"/>
        <w:spacing w:before="14" w:after="0"/>
        <w:rPr/>
      </w:pPr>
      <w:r>
        <w:rPr/>
      </w:r>
    </w:p>
    <w:p>
      <w:pPr>
        <w:pStyle w:val="Normal"/>
        <w:spacing w:before="0" w:after="0"/>
        <w:ind w:left="360" w:right="0" w:hanging="0"/>
        <w:jc w:val="left"/>
        <w:rPr>
          <w:sz w:val="26"/>
        </w:rPr>
      </w:pPr>
      <w:bookmarkStart w:id="3" w:name="_TOC_250028"/>
      <w:r>
        <w:rPr>
          <w:color w:val="2E5394"/>
          <w:sz w:val="26"/>
        </w:rPr>
        <w:t>Late</w:t>
      </w:r>
      <w:r>
        <w:rPr>
          <w:color w:val="2E5394"/>
          <w:spacing w:val="-5"/>
          <w:sz w:val="26"/>
        </w:rPr>
      </w:r>
      <w:r>
        <w:rPr>
          <w:color w:val="2E5394"/>
          <w:sz w:val="26"/>
        </w:rPr>
        <w:t>Hold</w:t>
      </w:r>
      <w:r>
        <w:rPr>
          <w:color w:val="2E5394"/>
          <w:spacing w:val="-4"/>
          <w:sz w:val="26"/>
        </w:rPr>
      </w:r>
      <w:r>
        <w:rPr>
          <w:color w:val="2E5394"/>
          <w:sz w:val="26"/>
        </w:rPr>
        <w:t>or</w:t>
      </w:r>
      <w:r>
        <w:rPr>
          <w:color w:val="2E5394"/>
          <w:spacing w:val="-5"/>
          <w:sz w:val="26"/>
        </w:rPr>
      </w:r>
      <w:r>
        <w:rPr>
          <w:color w:val="2E5394"/>
          <w:sz w:val="26"/>
        </w:rPr>
        <w:t>Award</w:t>
      </w:r>
      <w:r>
        <w:rPr>
          <w:color w:val="2E5394"/>
          <w:spacing w:val="-4"/>
          <w:sz w:val="26"/>
        </w:rPr>
      </w:r>
      <w:r>
        <w:rPr>
          <w:color w:val="2E5394"/>
          <w:sz w:val="26"/>
        </w:rPr>
        <w:t>Time</w:t>
      </w:r>
      <w:r>
        <w:rPr>
          <w:color w:val="2E5394"/>
          <w:spacing w:val="-4"/>
          <w:sz w:val="26"/>
        </w:rPr>
      </w:r>
      <w:r>
        <w:rPr>
          <w:color w:val="2E5394"/>
          <w:sz w:val="26"/>
        </w:rPr>
        <w:t>Report</w:t>
      </w:r>
      <w:r>
        <w:rPr>
          <w:color w:val="2E5394"/>
          <w:spacing w:val="-5"/>
          <w:sz w:val="26"/>
        </w:rPr>
      </w:r>
      <w:r>
        <w:rPr>
          <w:color w:val="2E5394"/>
          <w:sz w:val="26"/>
        </w:rPr>
        <w:t>–</w:t>
      </w:r>
      <w:r>
        <w:rPr>
          <w:color w:val="2E5394"/>
          <w:spacing w:val="-4"/>
          <w:sz w:val="26"/>
        </w:rPr>
      </w:r>
      <w:r>
        <w:rPr>
          <w:color w:val="2E5394"/>
          <w:sz w:val="26"/>
        </w:rPr>
        <w:t>All</w:t>
      </w:r>
      <w:r>
        <w:rPr>
          <w:color w:val="2E5394"/>
          <w:spacing w:val="-5"/>
          <w:sz w:val="26"/>
        </w:rPr>
      </w:r>
      <w:bookmarkEnd w:id="3"/>
      <w:r>
        <w:rPr>
          <w:color w:val="2E5394"/>
          <w:spacing w:val="-2"/>
          <w:sz w:val="26"/>
        </w:rPr>
        <w:t>Agencies</w:t>
      </w:r>
    </w:p>
    <w:p>
      <w:pPr>
        <w:pStyle w:val="ListParagraph"/>
        <w:numPr>
          <w:ilvl w:val="0"/>
          <w:numId w:val="1"/>
        </w:numPr>
        <w:tabs>
          <w:tab w:val="clear" w:pos="720"/>
          <w:tab w:val="left" w:pos="1079" w:leader="none"/>
        </w:tabs>
        <w:spacing w:lineRule="auto" w:line="240" w:before="30" w:after="0"/>
        <w:ind w:left="1079" w:right="0" w:hanging="359"/>
        <w:jc w:val="left"/>
        <w:rPr>
          <w:sz w:val="24"/>
        </w:rPr>
      </w:pPr>
      <w:r>
        <w:rPr>
          <w:sz w:val="24"/>
        </w:rPr>
        <w:t>Report</w:t>
      </w:r>
      <w:r>
        <w:rPr>
          <w:spacing w:val="-1"/>
          <w:sz w:val="24"/>
        </w:rPr>
      </w:r>
      <w:r>
        <w:rPr>
          <w:sz w:val="24"/>
        </w:rPr>
        <w:t>is run</w:t>
      </w:r>
      <w:r>
        <w:rPr>
          <w:spacing w:val="-1"/>
          <w:sz w:val="24"/>
        </w:rPr>
      </w:r>
      <w:r>
        <w:rPr>
          <w:sz w:val="24"/>
        </w:rPr>
        <w:t>twice per</w:t>
      </w:r>
      <w:r>
        <w:rPr>
          <w:spacing w:val="-4"/>
          <w:sz w:val="24"/>
        </w:rPr>
        <w:t>day.</w:t>
      </w:r>
    </w:p>
    <w:p>
      <w:pPr>
        <w:pStyle w:val="ListParagraph"/>
        <w:numPr>
          <w:ilvl w:val="0"/>
          <w:numId w:val="1"/>
        </w:numPr>
        <w:tabs>
          <w:tab w:val="clear" w:pos="720"/>
          <w:tab w:val="left" w:pos="1080" w:leader="none"/>
        </w:tabs>
        <w:spacing w:lineRule="auto" w:line="252" w:before="25" w:after="0"/>
        <w:ind w:left="1080" w:right="1033" w:hanging="360"/>
        <w:jc w:val="left"/>
        <w:rPr>
          <w:sz w:val="24"/>
        </w:rPr>
      </w:pPr>
      <w:r>
        <w:rPr>
          <w:sz w:val="24"/>
        </w:rPr>
        <w:t>EDS staff enters hundreds of details per day. This report flags any detail that has a “hold”</w:t>
      </w:r>
      <w:r>
        <w:rPr>
          <w:spacing w:val="-3"/>
          <w:sz w:val="24"/>
        </w:rPr>
      </w:r>
      <w:r>
        <w:rPr>
          <w:sz w:val="24"/>
        </w:rPr>
        <w:t>time</w:t>
      </w:r>
      <w:r>
        <w:rPr>
          <w:spacing w:val="-3"/>
          <w:sz w:val="24"/>
        </w:rPr>
      </w:r>
      <w:r>
        <w:rPr>
          <w:sz w:val="24"/>
        </w:rPr>
        <w:t>after</w:t>
      </w:r>
      <w:r>
        <w:rPr>
          <w:spacing w:val="-3"/>
          <w:sz w:val="24"/>
        </w:rPr>
      </w:r>
      <w:r>
        <w:rPr>
          <w:sz w:val="24"/>
        </w:rPr>
        <w:t>the</w:t>
      </w:r>
      <w:r>
        <w:rPr>
          <w:spacing w:val="-3"/>
          <w:sz w:val="24"/>
        </w:rPr>
      </w:r>
      <w:r>
        <w:rPr>
          <w:sz w:val="24"/>
        </w:rPr>
        <w:t>start</w:t>
      </w:r>
      <w:r>
        <w:rPr>
          <w:spacing w:val="-3"/>
          <w:sz w:val="24"/>
        </w:rPr>
      </w:r>
      <w:r>
        <w:rPr>
          <w:sz w:val="24"/>
        </w:rPr>
        <w:t>time</w:t>
      </w:r>
      <w:r>
        <w:rPr>
          <w:spacing w:val="-3"/>
          <w:sz w:val="24"/>
        </w:rPr>
      </w:r>
      <w:r>
        <w:rPr>
          <w:sz w:val="24"/>
        </w:rPr>
        <w:t>of</w:t>
      </w:r>
      <w:r>
        <w:rPr>
          <w:spacing w:val="-3"/>
          <w:sz w:val="24"/>
        </w:rPr>
      </w:r>
      <w:r>
        <w:rPr>
          <w:sz w:val="24"/>
        </w:rPr>
        <w:t>the</w:t>
      </w:r>
      <w:r>
        <w:rPr>
          <w:spacing w:val="-3"/>
          <w:sz w:val="24"/>
        </w:rPr>
      </w:r>
      <w:r>
        <w:rPr>
          <w:sz w:val="24"/>
        </w:rPr>
        <w:t>detail,</w:t>
      </w:r>
      <w:r>
        <w:rPr>
          <w:spacing w:val="-3"/>
          <w:sz w:val="24"/>
        </w:rPr>
      </w:r>
      <w:r>
        <w:rPr>
          <w:sz w:val="24"/>
        </w:rPr>
        <w:t>or</w:t>
      </w:r>
      <w:r>
        <w:rPr>
          <w:spacing w:val="-3"/>
          <w:sz w:val="24"/>
        </w:rPr>
      </w:r>
      <w:r>
        <w:rPr>
          <w:sz w:val="24"/>
        </w:rPr>
        <w:t>an</w:t>
      </w:r>
      <w:r>
        <w:rPr>
          <w:spacing w:val="-3"/>
          <w:sz w:val="24"/>
        </w:rPr>
      </w:r>
      <w:r>
        <w:rPr>
          <w:sz w:val="24"/>
        </w:rPr>
        <w:t>“award”</w:t>
      </w:r>
      <w:r>
        <w:rPr>
          <w:spacing w:val="-3"/>
          <w:sz w:val="24"/>
        </w:rPr>
      </w:r>
      <w:r>
        <w:rPr>
          <w:sz w:val="24"/>
        </w:rPr>
        <w:t>time</w:t>
      </w:r>
      <w:r>
        <w:rPr>
          <w:spacing w:val="-3"/>
          <w:sz w:val="24"/>
        </w:rPr>
      </w:r>
      <w:r>
        <w:rPr>
          <w:sz w:val="24"/>
        </w:rPr>
        <w:t>after</w:t>
      </w:r>
      <w:r>
        <w:rPr>
          <w:spacing w:val="-3"/>
          <w:sz w:val="24"/>
        </w:rPr>
      </w:r>
      <w:r>
        <w:rPr>
          <w:sz w:val="24"/>
        </w:rPr>
        <w:t>the</w:t>
      </w:r>
      <w:r>
        <w:rPr>
          <w:spacing w:val="-3"/>
          <w:sz w:val="24"/>
        </w:rPr>
      </w:r>
      <w:r>
        <w:rPr>
          <w:sz w:val="24"/>
        </w:rPr>
        <w:t>start</w:t>
      </w:r>
      <w:r>
        <w:rPr>
          <w:spacing w:val="-3"/>
          <w:sz w:val="24"/>
        </w:rPr>
      </w:r>
      <w:r>
        <w:rPr>
          <w:sz w:val="24"/>
        </w:rPr>
        <w:t>of</w:t>
      </w:r>
      <w:r>
        <w:rPr>
          <w:spacing w:val="-3"/>
          <w:sz w:val="24"/>
        </w:rPr>
      </w:r>
      <w:r>
        <w:rPr>
          <w:sz w:val="24"/>
        </w:rPr>
        <w:t>the</w:t>
      </w:r>
      <w:r>
        <w:rPr>
          <w:spacing w:val="-2"/>
          <w:sz w:val="24"/>
        </w:rPr>
        <w:t>detail.</w:t>
      </w:r>
    </w:p>
    <w:p>
      <w:pPr>
        <w:pStyle w:val="ListParagraph"/>
        <w:numPr>
          <w:ilvl w:val="0"/>
          <w:numId w:val="1"/>
        </w:numPr>
        <w:tabs>
          <w:tab w:val="clear" w:pos="720"/>
          <w:tab w:val="left" w:pos="1080" w:leader="none"/>
        </w:tabs>
        <w:spacing w:lineRule="auto" w:line="252" w:before="7" w:after="0"/>
        <w:ind w:left="1080" w:right="993" w:hanging="360"/>
        <w:jc w:val="left"/>
        <w:rPr>
          <w:sz w:val="24"/>
        </w:rPr>
      </w:pPr>
      <w:r>
        <w:rPr>
          <w:sz w:val="24"/>
        </w:rPr>
        <w:t>When EDS staff notices a detail entered that’s set to open (hold) or award after its scheduled</w:t>
      </w:r>
      <w:r>
        <w:rPr>
          <w:spacing w:val="-4"/>
          <w:sz w:val="24"/>
        </w:rPr>
      </w:r>
      <w:r>
        <w:rPr>
          <w:sz w:val="24"/>
        </w:rPr>
        <w:t>start</w:t>
      </w:r>
      <w:r>
        <w:rPr>
          <w:spacing w:val="-4"/>
          <w:sz w:val="24"/>
        </w:rPr>
      </w:r>
      <w:r>
        <w:rPr>
          <w:sz w:val="24"/>
        </w:rPr>
        <w:t>time,</w:t>
      </w:r>
      <w:r>
        <w:rPr>
          <w:spacing w:val="-4"/>
          <w:sz w:val="24"/>
        </w:rPr>
      </w:r>
      <w:r>
        <w:rPr>
          <w:sz w:val="24"/>
        </w:rPr>
        <w:t>the</w:t>
      </w:r>
      <w:r>
        <w:rPr>
          <w:spacing w:val="-4"/>
          <w:sz w:val="24"/>
        </w:rPr>
      </w:r>
      <w:r>
        <w:rPr>
          <w:sz w:val="24"/>
        </w:rPr>
        <w:t>employee</w:t>
      </w:r>
      <w:r>
        <w:rPr>
          <w:spacing w:val="-4"/>
          <w:sz w:val="24"/>
        </w:rPr>
      </w:r>
      <w:r>
        <w:rPr>
          <w:sz w:val="24"/>
        </w:rPr>
        <w:t>will</w:t>
      </w:r>
      <w:r>
        <w:rPr>
          <w:spacing w:val="-4"/>
          <w:sz w:val="24"/>
        </w:rPr>
      </w:r>
      <w:r>
        <w:rPr>
          <w:sz w:val="24"/>
        </w:rPr>
        <w:t>update</w:t>
      </w:r>
      <w:r>
        <w:rPr>
          <w:spacing w:val="-4"/>
          <w:sz w:val="24"/>
        </w:rPr>
      </w:r>
      <w:r>
        <w:rPr>
          <w:sz w:val="24"/>
        </w:rPr>
        <w:t>this</w:t>
      </w:r>
      <w:r>
        <w:rPr>
          <w:spacing w:val="-4"/>
          <w:sz w:val="24"/>
        </w:rPr>
      </w:r>
      <w:r>
        <w:rPr>
          <w:sz w:val="24"/>
        </w:rPr>
        <w:t>time</w:t>
      </w:r>
      <w:r>
        <w:rPr>
          <w:spacing w:val="-4"/>
          <w:sz w:val="24"/>
        </w:rPr>
      </w:r>
      <w:r>
        <w:rPr>
          <w:sz w:val="24"/>
        </w:rPr>
        <w:t>so</w:t>
      </w:r>
      <w:r>
        <w:rPr>
          <w:spacing w:val="-4"/>
          <w:sz w:val="24"/>
        </w:rPr>
      </w:r>
      <w:r>
        <w:rPr>
          <w:sz w:val="24"/>
        </w:rPr>
        <w:t>it</w:t>
      </w:r>
      <w:r>
        <w:rPr>
          <w:spacing w:val="-4"/>
          <w:sz w:val="24"/>
        </w:rPr>
      </w:r>
      <w:r>
        <w:rPr>
          <w:sz w:val="24"/>
        </w:rPr>
        <w:t>properly</w:t>
      </w:r>
      <w:r>
        <w:rPr>
          <w:spacing w:val="-4"/>
          <w:sz w:val="24"/>
        </w:rPr>
      </w:r>
      <w:r>
        <w:rPr>
          <w:sz w:val="24"/>
        </w:rPr>
        <w:t>opens / awards.</w:t>
      </w:r>
    </w:p>
    <w:p>
      <w:pPr>
        <w:pStyle w:val="Normal"/>
        <w:spacing w:before="171" w:after="0"/>
        <w:ind w:left="360" w:right="0" w:hanging="0"/>
        <w:jc w:val="left"/>
        <w:rPr>
          <w:sz w:val="26"/>
        </w:rPr>
      </w:pPr>
      <w:bookmarkStart w:id="4" w:name="_TOC_250027"/>
      <w:r>
        <w:rPr>
          <w:color w:val="2E5394"/>
          <w:sz w:val="26"/>
        </w:rPr>
        <w:t>Available</w:t>
      </w:r>
      <w:r>
        <w:rPr>
          <w:color w:val="2E5394"/>
          <w:spacing w:val="-7"/>
          <w:sz w:val="26"/>
        </w:rPr>
      </w:r>
      <w:r>
        <w:rPr>
          <w:color w:val="2E5394"/>
          <w:sz w:val="26"/>
        </w:rPr>
        <w:t>and</w:t>
      </w:r>
      <w:r>
        <w:rPr>
          <w:color w:val="2E5394"/>
          <w:spacing w:val="-6"/>
          <w:sz w:val="26"/>
        </w:rPr>
      </w:r>
      <w:r>
        <w:rPr>
          <w:color w:val="2E5394"/>
          <w:sz w:val="26"/>
        </w:rPr>
        <w:t>Award</w:t>
      </w:r>
      <w:r>
        <w:rPr>
          <w:color w:val="2E5394"/>
          <w:spacing w:val="-6"/>
          <w:sz w:val="26"/>
        </w:rPr>
      </w:r>
      <w:r>
        <w:rPr>
          <w:color w:val="2E5394"/>
          <w:sz w:val="26"/>
        </w:rPr>
        <w:t>Times</w:t>
      </w:r>
      <w:r>
        <w:rPr>
          <w:color w:val="2E5394"/>
          <w:spacing w:val="-6"/>
          <w:sz w:val="26"/>
        </w:rPr>
      </w:r>
      <w:r>
        <w:rPr>
          <w:color w:val="2E5394"/>
          <w:sz w:val="26"/>
        </w:rPr>
        <w:t>–</w:t>
      </w:r>
      <w:r>
        <w:rPr>
          <w:color w:val="2E5394"/>
          <w:spacing w:val="-6"/>
          <w:sz w:val="26"/>
        </w:rPr>
      </w:r>
      <w:r>
        <w:rPr>
          <w:color w:val="2E5394"/>
          <w:sz w:val="26"/>
        </w:rPr>
        <w:t>Specific</w:t>
      </w:r>
      <w:r>
        <w:rPr>
          <w:color w:val="2E5394"/>
          <w:spacing w:val="-6"/>
          <w:sz w:val="26"/>
        </w:rPr>
      </w:r>
      <w:bookmarkEnd w:id="4"/>
      <w:r>
        <w:rPr>
          <w:color w:val="2E5394"/>
          <w:spacing w:val="-2"/>
          <w:sz w:val="26"/>
        </w:rPr>
        <w:t>Agencies</w:t>
      </w:r>
    </w:p>
    <w:p>
      <w:pPr>
        <w:pStyle w:val="ListParagraph"/>
        <w:numPr>
          <w:ilvl w:val="0"/>
          <w:numId w:val="1"/>
        </w:numPr>
        <w:tabs>
          <w:tab w:val="clear" w:pos="720"/>
          <w:tab w:val="left" w:pos="1079" w:leader="none"/>
        </w:tabs>
        <w:spacing w:lineRule="auto" w:line="240" w:before="25" w:after="0"/>
        <w:ind w:left="1079" w:right="0" w:hanging="359"/>
        <w:jc w:val="left"/>
        <w:rPr>
          <w:sz w:val="24"/>
        </w:rPr>
      </w:pPr>
      <w:r>
        <w:rPr>
          <w:sz w:val="24"/>
        </w:rPr>
        <w:t>Report</w:t>
      </w:r>
      <w:r>
        <w:rPr>
          <w:spacing w:val="-1"/>
          <w:sz w:val="24"/>
        </w:rPr>
      </w:r>
      <w:r>
        <w:rPr>
          <w:sz w:val="24"/>
        </w:rPr>
        <w:t>is</w:t>
      </w:r>
      <w:r>
        <w:rPr>
          <w:spacing w:val="-1"/>
          <w:sz w:val="24"/>
        </w:rPr>
      </w:r>
      <w:r>
        <w:rPr>
          <w:sz w:val="24"/>
        </w:rPr>
        <w:t>run</w:t>
      </w:r>
      <w:r>
        <w:rPr>
          <w:spacing w:val="-1"/>
          <w:sz w:val="24"/>
        </w:rPr>
      </w:r>
      <w:r>
        <w:rPr>
          <w:sz w:val="24"/>
        </w:rPr>
        <w:t>daily</w:t>
      </w:r>
      <w:r>
        <w:rPr>
          <w:spacing w:val="-1"/>
          <w:sz w:val="24"/>
        </w:rPr>
      </w:r>
      <w:r>
        <w:rPr>
          <w:sz w:val="24"/>
        </w:rPr>
        <w:t>for</w:t>
      </w:r>
      <w:r>
        <w:rPr>
          <w:spacing w:val="-1"/>
          <w:sz w:val="24"/>
        </w:rPr>
      </w:r>
      <w:r>
        <w:rPr>
          <w:sz w:val="24"/>
        </w:rPr>
        <w:t>certain</w:t>
      </w:r>
      <w:r>
        <w:rPr>
          <w:spacing w:val="-2"/>
          <w:sz w:val="24"/>
        </w:rPr>
        <w:t>agencies.</w:t>
      </w:r>
    </w:p>
    <w:p>
      <w:pPr>
        <w:pStyle w:val="ListParagraph"/>
        <w:numPr>
          <w:ilvl w:val="0"/>
          <w:numId w:val="1"/>
        </w:numPr>
        <w:tabs>
          <w:tab w:val="clear" w:pos="720"/>
          <w:tab w:val="left" w:pos="1080" w:leader="none"/>
        </w:tabs>
        <w:spacing w:lineRule="auto" w:line="259" w:before="21" w:after="0"/>
        <w:ind w:left="1080" w:right="1081" w:hanging="360"/>
        <w:jc w:val="left"/>
        <w:rPr>
          <w:sz w:val="24"/>
        </w:rPr>
      </w:pPr>
      <w:r>
        <w:rPr>
          <w:sz w:val="24"/>
        </w:rPr>
        <w:t>Some</w:t>
      </w:r>
      <w:r>
        <w:rPr>
          <w:spacing w:val="-4"/>
          <w:sz w:val="24"/>
        </w:rPr>
      </w:r>
      <w:r>
        <w:rPr>
          <w:sz w:val="24"/>
        </w:rPr>
        <w:t>agencies</w:t>
      </w:r>
      <w:r>
        <w:rPr>
          <w:spacing w:val="-4"/>
          <w:sz w:val="24"/>
        </w:rPr>
      </w:r>
      <w:r>
        <w:rPr>
          <w:sz w:val="24"/>
        </w:rPr>
        <w:t>have</w:t>
      </w:r>
      <w:r>
        <w:rPr>
          <w:spacing w:val="-4"/>
          <w:sz w:val="24"/>
        </w:rPr>
      </w:r>
      <w:r>
        <w:rPr>
          <w:sz w:val="24"/>
        </w:rPr>
        <w:t>very</w:t>
      </w:r>
      <w:r>
        <w:rPr>
          <w:spacing w:val="-4"/>
          <w:sz w:val="24"/>
        </w:rPr>
      </w:r>
      <w:r>
        <w:rPr>
          <w:sz w:val="24"/>
        </w:rPr>
        <w:t>specific</w:t>
      </w:r>
      <w:r>
        <w:rPr>
          <w:spacing w:val="-4"/>
          <w:sz w:val="24"/>
        </w:rPr>
      </w:r>
      <w:r>
        <w:rPr>
          <w:sz w:val="24"/>
        </w:rPr>
        <w:t>rules</w:t>
      </w:r>
      <w:r>
        <w:rPr>
          <w:spacing w:val="-4"/>
          <w:sz w:val="24"/>
        </w:rPr>
      </w:r>
      <w:r>
        <w:rPr>
          <w:sz w:val="24"/>
        </w:rPr>
        <w:t>for</w:t>
      </w:r>
      <w:r>
        <w:rPr>
          <w:spacing w:val="-4"/>
          <w:sz w:val="24"/>
        </w:rPr>
      </w:r>
      <w:r>
        <w:rPr>
          <w:sz w:val="24"/>
        </w:rPr>
        <w:t>when</w:t>
      </w:r>
      <w:r>
        <w:rPr>
          <w:spacing w:val="-4"/>
          <w:sz w:val="24"/>
        </w:rPr>
      </w:r>
      <w:r>
        <w:rPr>
          <w:sz w:val="24"/>
        </w:rPr>
        <w:t>details</w:t>
      </w:r>
      <w:r>
        <w:rPr>
          <w:spacing w:val="-4"/>
          <w:sz w:val="24"/>
        </w:rPr>
      </w:r>
      <w:r>
        <w:rPr>
          <w:sz w:val="24"/>
        </w:rPr>
        <w:t>should</w:t>
      </w:r>
      <w:r>
        <w:rPr>
          <w:spacing w:val="-4"/>
          <w:sz w:val="24"/>
        </w:rPr>
      </w:r>
      <w:r>
        <w:rPr>
          <w:sz w:val="24"/>
        </w:rPr>
        <w:t>become</w:t>
      </w:r>
      <w:r>
        <w:rPr>
          <w:spacing w:val="-4"/>
          <w:sz w:val="24"/>
        </w:rPr>
      </w:r>
      <w:r>
        <w:rPr>
          <w:sz w:val="24"/>
        </w:rPr>
        <w:t>available</w:t>
      </w:r>
      <w:r>
        <w:rPr>
          <w:spacing w:val="-4"/>
          <w:sz w:val="24"/>
        </w:rPr>
      </w:r>
      <w:r>
        <w:rPr>
          <w:sz w:val="24"/>
        </w:rPr>
        <w:t>and when they should be awarded.</w:t>
      </w:r>
    </w:p>
    <w:p>
      <w:pPr>
        <w:pStyle w:val="ListParagraph"/>
        <w:numPr>
          <w:ilvl w:val="0"/>
          <w:numId w:val="1"/>
        </w:numPr>
        <w:tabs>
          <w:tab w:val="clear" w:pos="720"/>
          <w:tab w:val="left" w:pos="1080" w:leader="none"/>
        </w:tabs>
        <w:spacing w:lineRule="auto" w:line="252" w:before="2" w:after="0"/>
        <w:ind w:left="1080" w:right="1553" w:hanging="360"/>
        <w:jc w:val="left"/>
        <w:rPr>
          <w:sz w:val="24"/>
        </w:rPr>
      </w:pPr>
      <w:r>
        <w:rPr>
          <w:sz w:val="24"/>
        </w:rPr>
        <w:t>This</w:t>
      </w:r>
      <w:r>
        <w:rPr>
          <w:spacing w:val="-3"/>
          <w:sz w:val="24"/>
        </w:rPr>
      </w:r>
      <w:r>
        <w:rPr>
          <w:sz w:val="24"/>
        </w:rPr>
        <w:t>report</w:t>
      </w:r>
      <w:r>
        <w:rPr>
          <w:spacing w:val="-3"/>
          <w:sz w:val="24"/>
        </w:rPr>
      </w:r>
      <w:r>
        <w:rPr>
          <w:sz w:val="24"/>
        </w:rPr>
        <w:t>displays</w:t>
      </w:r>
      <w:r>
        <w:rPr>
          <w:spacing w:val="-3"/>
          <w:sz w:val="24"/>
        </w:rPr>
      </w:r>
      <w:r>
        <w:rPr>
          <w:sz w:val="24"/>
        </w:rPr>
        <w:t>all</w:t>
      </w:r>
      <w:r>
        <w:rPr>
          <w:spacing w:val="-3"/>
          <w:sz w:val="24"/>
        </w:rPr>
      </w:r>
      <w:r>
        <w:rPr>
          <w:sz w:val="24"/>
        </w:rPr>
        <w:t>details</w:t>
      </w:r>
      <w:r>
        <w:rPr>
          <w:spacing w:val="-3"/>
          <w:sz w:val="24"/>
        </w:rPr>
      </w:r>
      <w:r>
        <w:rPr>
          <w:sz w:val="24"/>
        </w:rPr>
        <w:t>entered</w:t>
      </w:r>
      <w:r>
        <w:rPr>
          <w:spacing w:val="-3"/>
          <w:sz w:val="24"/>
        </w:rPr>
      </w:r>
      <w:r>
        <w:rPr>
          <w:sz w:val="24"/>
        </w:rPr>
        <w:t>today</w:t>
      </w:r>
      <w:r>
        <w:rPr>
          <w:spacing w:val="-3"/>
          <w:sz w:val="24"/>
        </w:rPr>
      </w:r>
      <w:r>
        <w:rPr>
          <w:sz w:val="24"/>
        </w:rPr>
        <w:t>for</w:t>
      </w:r>
      <w:r>
        <w:rPr>
          <w:spacing w:val="-3"/>
          <w:sz w:val="24"/>
        </w:rPr>
      </w:r>
      <w:r>
        <w:rPr>
          <w:sz w:val="24"/>
        </w:rPr>
        <w:t>a</w:t>
      </w:r>
      <w:r>
        <w:rPr>
          <w:spacing w:val="-3"/>
          <w:sz w:val="24"/>
        </w:rPr>
      </w:r>
      <w:r>
        <w:rPr>
          <w:sz w:val="24"/>
        </w:rPr>
        <w:t>specific</w:t>
      </w:r>
      <w:r>
        <w:rPr>
          <w:spacing w:val="-3"/>
          <w:sz w:val="24"/>
        </w:rPr>
      </w:r>
      <w:r>
        <w:rPr>
          <w:sz w:val="24"/>
        </w:rPr>
        <w:t>agency</w:t>
      </w:r>
      <w:r>
        <w:rPr>
          <w:spacing w:val="-3"/>
          <w:sz w:val="24"/>
        </w:rPr>
      </w:r>
      <w:r>
        <w:rPr>
          <w:sz w:val="24"/>
        </w:rPr>
        <w:t>and</w:t>
      </w:r>
      <w:r>
        <w:rPr>
          <w:spacing w:val="-3"/>
          <w:sz w:val="24"/>
        </w:rPr>
      </w:r>
      <w:r>
        <w:rPr>
          <w:sz w:val="24"/>
        </w:rPr>
        <w:t>shows</w:t>
      </w:r>
      <w:r>
        <w:rPr>
          <w:spacing w:val="-3"/>
          <w:sz w:val="24"/>
        </w:rPr>
      </w:r>
      <w:r>
        <w:rPr>
          <w:sz w:val="24"/>
        </w:rPr>
        <w:t>the available and award times for each detail.</w:t>
      </w:r>
    </w:p>
    <w:p>
      <w:pPr>
        <w:pStyle w:val="ListParagraph"/>
        <w:numPr>
          <w:ilvl w:val="0"/>
          <w:numId w:val="1"/>
        </w:numPr>
        <w:tabs>
          <w:tab w:val="clear" w:pos="720"/>
          <w:tab w:val="left" w:pos="1080" w:leader="none"/>
        </w:tabs>
        <w:spacing w:lineRule="auto" w:line="259" w:before="9" w:after="0"/>
        <w:ind w:left="1080" w:right="899" w:hanging="360"/>
        <w:jc w:val="left"/>
        <w:rPr>
          <w:sz w:val="24"/>
        </w:rPr>
      </w:pPr>
      <w:r>
        <w:rPr>
          <w:sz w:val="24"/>
        </w:rPr>
        <w:t>Any</w:t>
      </w:r>
      <w:r>
        <w:rPr>
          <w:spacing w:val="-3"/>
          <w:sz w:val="24"/>
        </w:rPr>
      </w:r>
      <w:r>
        <w:rPr>
          <w:sz w:val="24"/>
        </w:rPr>
        <w:t>detail</w:t>
      </w:r>
      <w:r>
        <w:rPr>
          <w:spacing w:val="-3"/>
          <w:sz w:val="24"/>
        </w:rPr>
      </w:r>
      <w:r>
        <w:rPr>
          <w:sz w:val="24"/>
        </w:rPr>
        <w:t>entered</w:t>
      </w:r>
      <w:r>
        <w:rPr>
          <w:spacing w:val="-3"/>
          <w:sz w:val="24"/>
        </w:rPr>
      </w:r>
      <w:r>
        <w:rPr>
          <w:sz w:val="24"/>
        </w:rPr>
        <w:t>today</w:t>
      </w:r>
      <w:r>
        <w:rPr>
          <w:spacing w:val="-3"/>
          <w:sz w:val="24"/>
        </w:rPr>
      </w:r>
      <w:r>
        <w:rPr>
          <w:sz w:val="24"/>
        </w:rPr>
        <w:t>that</w:t>
      </w:r>
      <w:r>
        <w:rPr>
          <w:spacing w:val="-3"/>
          <w:sz w:val="24"/>
        </w:rPr>
      </w:r>
      <w:r>
        <w:rPr>
          <w:sz w:val="24"/>
        </w:rPr>
        <w:t>has</w:t>
      </w:r>
      <w:r>
        <w:rPr>
          <w:spacing w:val="-3"/>
          <w:sz w:val="24"/>
        </w:rPr>
      </w:r>
      <w:r>
        <w:rPr>
          <w:sz w:val="24"/>
        </w:rPr>
        <w:t>a</w:t>
      </w:r>
      <w:r>
        <w:rPr>
          <w:spacing w:val="-3"/>
          <w:sz w:val="24"/>
        </w:rPr>
      </w:r>
      <w:r>
        <w:rPr>
          <w:sz w:val="24"/>
        </w:rPr>
        <w:t>wrong</w:t>
      </w:r>
      <w:r>
        <w:rPr>
          <w:spacing w:val="-3"/>
          <w:sz w:val="24"/>
        </w:rPr>
      </w:r>
      <w:r>
        <w:rPr>
          <w:sz w:val="24"/>
        </w:rPr>
        <w:t>award</w:t>
      </w:r>
      <w:r>
        <w:rPr>
          <w:spacing w:val="-3"/>
          <w:sz w:val="24"/>
        </w:rPr>
      </w:r>
      <w:r>
        <w:rPr>
          <w:sz w:val="24"/>
        </w:rPr>
        <w:t>time</w:t>
      </w:r>
      <w:r>
        <w:rPr>
          <w:spacing w:val="-3"/>
          <w:sz w:val="24"/>
        </w:rPr>
      </w:r>
      <w:r>
        <w:rPr>
          <w:sz w:val="24"/>
        </w:rPr>
        <w:t>is</w:t>
      </w:r>
      <w:r>
        <w:rPr>
          <w:spacing w:val="-3"/>
          <w:sz w:val="24"/>
        </w:rPr>
      </w:r>
      <w:r>
        <w:rPr>
          <w:sz w:val="24"/>
        </w:rPr>
        <w:t>updated</w:t>
      </w:r>
      <w:r>
        <w:rPr>
          <w:spacing w:val="-3"/>
          <w:sz w:val="24"/>
        </w:rPr>
      </w:r>
      <w:r>
        <w:rPr>
          <w:sz w:val="24"/>
        </w:rPr>
        <w:t>so</w:t>
      </w:r>
      <w:r>
        <w:rPr>
          <w:spacing w:val="-3"/>
          <w:sz w:val="24"/>
        </w:rPr>
      </w:r>
      <w:r>
        <w:rPr>
          <w:sz w:val="24"/>
        </w:rPr>
        <w:t>it</w:t>
      </w:r>
      <w:r>
        <w:rPr>
          <w:spacing w:val="-3"/>
          <w:sz w:val="24"/>
        </w:rPr>
      </w:r>
      <w:r>
        <w:rPr>
          <w:sz w:val="24"/>
        </w:rPr>
        <w:t>awards</w:t>
      </w:r>
      <w:r>
        <w:rPr>
          <w:spacing w:val="-3"/>
          <w:sz w:val="24"/>
        </w:rPr>
      </w:r>
      <w:r>
        <w:rPr>
          <w:sz w:val="24"/>
        </w:rPr>
        <w:t>properly with the rest of the details.</w:t>
      </w:r>
    </w:p>
    <w:p>
      <w:pPr>
        <w:pStyle w:val="Normal"/>
        <w:spacing w:before="159" w:after="0"/>
        <w:ind w:left="360" w:right="0" w:hanging="0"/>
        <w:jc w:val="left"/>
        <w:rPr>
          <w:sz w:val="26"/>
        </w:rPr>
      </w:pPr>
      <w:bookmarkStart w:id="5" w:name="_TOC_250026"/>
      <w:r>
        <w:rPr>
          <w:color w:val="2E5394"/>
          <w:sz w:val="26"/>
        </w:rPr>
        <w:t>Officer</w:t>
      </w:r>
      <w:r>
        <w:rPr>
          <w:color w:val="2E5394"/>
          <w:spacing w:val="-6"/>
          <w:sz w:val="26"/>
        </w:rPr>
      </w:r>
      <w:r>
        <w:rPr>
          <w:color w:val="2E5394"/>
          <w:sz w:val="26"/>
        </w:rPr>
        <w:t>Errors</w:t>
      </w:r>
      <w:r>
        <w:rPr>
          <w:color w:val="2E5394"/>
          <w:spacing w:val="-6"/>
          <w:sz w:val="26"/>
        </w:rPr>
      </w:r>
      <w:r>
        <w:rPr>
          <w:color w:val="2E5394"/>
          <w:sz w:val="26"/>
        </w:rPr>
        <w:t>and</w:t>
      </w:r>
      <w:r>
        <w:rPr>
          <w:color w:val="2E5394"/>
          <w:spacing w:val="-6"/>
          <w:sz w:val="26"/>
        </w:rPr>
      </w:r>
      <w:bookmarkEnd w:id="5"/>
      <w:r>
        <w:rPr>
          <w:color w:val="2E5394"/>
          <w:spacing w:val="-2"/>
          <w:sz w:val="26"/>
        </w:rPr>
        <w:t>Omissions</w:t>
      </w:r>
    </w:p>
    <w:p>
      <w:pPr>
        <w:pStyle w:val="TextBody"/>
        <w:spacing w:before="24" w:after="0"/>
        <w:ind w:left="360" w:right="775" w:hanging="0"/>
        <w:rPr/>
      </w:pPr>
      <w:r>
        <w:rPr/>
        <w:t>After an officer works a detail, the officer is required to indicate the actual times when he / she started and finished working the detail. There are times when officers fail to perform this action.</w:t>
      </w:r>
      <w:r>
        <w:rPr>
          <w:spacing w:val="-3"/>
        </w:rPr>
      </w:r>
      <w:r>
        <w:rPr/>
        <w:t>Other</w:t>
      </w:r>
      <w:r>
        <w:rPr>
          <w:spacing w:val="-3"/>
        </w:rPr>
      </w:r>
      <w:r>
        <w:rPr/>
        <w:t>times,</w:t>
      </w:r>
      <w:r>
        <w:rPr>
          <w:spacing w:val="-3"/>
        </w:rPr>
      </w:r>
      <w:r>
        <w:rPr/>
        <w:t>the</w:t>
      </w:r>
      <w:r>
        <w:rPr>
          <w:spacing w:val="-3"/>
        </w:rPr>
      </w:r>
      <w:r>
        <w:rPr/>
        <w:t>officers</w:t>
      </w:r>
      <w:r>
        <w:rPr>
          <w:spacing w:val="-3"/>
        </w:rPr>
      </w:r>
      <w:r>
        <w:rPr/>
        <w:t>make</w:t>
      </w:r>
      <w:r>
        <w:rPr>
          <w:spacing w:val="-3"/>
        </w:rPr>
      </w:r>
      <w:r>
        <w:rPr/>
        <w:t>errors</w:t>
      </w:r>
      <w:r>
        <w:rPr>
          <w:spacing w:val="-3"/>
        </w:rPr>
      </w:r>
      <w:r>
        <w:rPr/>
        <w:t>when</w:t>
      </w:r>
      <w:r>
        <w:rPr>
          <w:spacing w:val="-3"/>
        </w:rPr>
      </w:r>
      <w:r>
        <w:rPr/>
        <w:t>checking</w:t>
      </w:r>
      <w:r>
        <w:rPr>
          <w:spacing w:val="-3"/>
        </w:rPr>
      </w:r>
      <w:r>
        <w:rPr/>
        <w:t>out</w:t>
      </w:r>
      <w:r>
        <w:rPr>
          <w:spacing w:val="-3"/>
        </w:rPr>
      </w:r>
      <w:r>
        <w:rPr/>
        <w:t>of</w:t>
      </w:r>
      <w:r>
        <w:rPr>
          <w:spacing w:val="-3"/>
        </w:rPr>
      </w:r>
      <w:r>
        <w:rPr/>
        <w:t>a</w:t>
      </w:r>
      <w:r>
        <w:rPr>
          <w:spacing w:val="-3"/>
        </w:rPr>
      </w:r>
      <w:r>
        <w:rPr/>
        <w:t>detail.</w:t>
      </w:r>
      <w:r>
        <w:rPr>
          <w:spacing w:val="-3"/>
        </w:rPr>
      </w:r>
      <w:r>
        <w:rPr/>
        <w:t>Certain</w:t>
      </w:r>
      <w:r>
        <w:rPr>
          <w:spacing w:val="-3"/>
        </w:rPr>
      </w:r>
      <w:r>
        <w:rPr/>
        <w:t>reports</w:t>
      </w:r>
      <w:r>
        <w:rPr>
          <w:spacing w:val="-3"/>
        </w:rPr>
      </w:r>
      <w:r>
        <w:rPr/>
        <w:t>are run regularly and reviewed to identify officer errors and omissions.</w:t>
      </w:r>
    </w:p>
    <w:p>
      <w:pPr>
        <w:pStyle w:val="TextBody"/>
        <w:spacing w:before="37" w:after="0"/>
        <w:rPr/>
      </w:pPr>
      <w:r>
        <w:rPr/>
      </w:r>
    </w:p>
    <w:p>
      <w:pPr>
        <w:pStyle w:val="Normal"/>
        <w:spacing w:before="0" w:after="0"/>
        <w:ind w:left="360" w:right="0" w:hanging="0"/>
        <w:jc w:val="left"/>
        <w:rPr>
          <w:sz w:val="26"/>
        </w:rPr>
      </w:pPr>
      <w:bookmarkStart w:id="6" w:name="_TOC_250025"/>
      <w:r>
        <w:rPr>
          <w:color w:val="2E5394"/>
          <w:sz w:val="26"/>
        </w:rPr>
        <w:t>Officer</w:t>
      </w:r>
      <w:r>
        <w:rPr>
          <w:color w:val="2E5394"/>
          <w:spacing w:val="-5"/>
          <w:sz w:val="26"/>
        </w:rPr>
      </w:r>
      <w:r>
        <w:rPr>
          <w:color w:val="2E5394"/>
          <w:sz w:val="26"/>
        </w:rPr>
        <w:t>Did</w:t>
      </w:r>
      <w:r>
        <w:rPr>
          <w:color w:val="2E5394"/>
          <w:spacing w:val="-4"/>
          <w:sz w:val="26"/>
        </w:rPr>
      </w:r>
      <w:r>
        <w:rPr>
          <w:color w:val="2E5394"/>
          <w:sz w:val="26"/>
        </w:rPr>
        <w:t>Not</w:t>
      </w:r>
      <w:r>
        <w:rPr>
          <w:color w:val="2E5394"/>
          <w:spacing w:val="-4"/>
          <w:sz w:val="26"/>
        </w:rPr>
      </w:r>
      <w:r>
        <w:rPr>
          <w:color w:val="2E5394"/>
          <w:sz w:val="26"/>
        </w:rPr>
        <w:t>Work</w:t>
      </w:r>
      <w:r>
        <w:rPr>
          <w:color w:val="2E5394"/>
          <w:spacing w:val="-5"/>
          <w:sz w:val="26"/>
        </w:rPr>
      </w:r>
      <w:r>
        <w:rPr>
          <w:color w:val="2E5394"/>
          <w:sz w:val="26"/>
        </w:rPr>
        <w:t>–</w:t>
      </w:r>
      <w:r>
        <w:rPr>
          <w:color w:val="2E5394"/>
          <w:spacing w:val="-4"/>
          <w:sz w:val="26"/>
        </w:rPr>
      </w:r>
      <w:r>
        <w:rPr>
          <w:color w:val="2E5394"/>
          <w:sz w:val="26"/>
        </w:rPr>
        <w:t>All</w:t>
      </w:r>
      <w:r>
        <w:rPr>
          <w:color w:val="2E5394"/>
          <w:spacing w:val="-4"/>
          <w:sz w:val="26"/>
        </w:rPr>
      </w:r>
      <w:bookmarkEnd w:id="6"/>
      <w:r>
        <w:rPr>
          <w:color w:val="2E5394"/>
          <w:spacing w:val="-2"/>
          <w:sz w:val="26"/>
        </w:rPr>
        <w:t>Agencies</w:t>
      </w:r>
    </w:p>
    <w:p>
      <w:pPr>
        <w:pStyle w:val="ListParagraph"/>
        <w:numPr>
          <w:ilvl w:val="0"/>
          <w:numId w:val="1"/>
        </w:numPr>
        <w:tabs>
          <w:tab w:val="clear" w:pos="720"/>
          <w:tab w:val="left" w:pos="1079" w:leader="none"/>
        </w:tabs>
        <w:spacing w:lineRule="auto" w:line="240" w:before="30" w:after="0"/>
        <w:ind w:left="1079" w:right="0" w:hanging="359"/>
        <w:jc w:val="left"/>
        <w:rPr>
          <w:sz w:val="24"/>
        </w:rPr>
      </w:pPr>
      <w:r>
        <w:rPr>
          <w:sz w:val="24"/>
        </w:rPr>
        <w:t>Report</w:t>
      </w:r>
      <w:r>
        <w:rPr>
          <w:spacing w:val="-1"/>
          <w:sz w:val="24"/>
        </w:rPr>
      </w:r>
      <w:r>
        <w:rPr>
          <w:sz w:val="24"/>
        </w:rPr>
        <w:t>is run</w:t>
      </w:r>
      <w:r>
        <w:rPr>
          <w:spacing w:val="-2"/>
          <w:sz w:val="24"/>
        </w:rPr>
        <w:t>daily.</w:t>
      </w:r>
    </w:p>
    <w:p>
      <w:pPr>
        <w:pStyle w:val="ListParagraph"/>
        <w:numPr>
          <w:ilvl w:val="0"/>
          <w:numId w:val="1"/>
        </w:numPr>
        <w:tabs>
          <w:tab w:val="clear" w:pos="720"/>
          <w:tab w:val="left" w:pos="1080" w:leader="none"/>
        </w:tabs>
        <w:spacing w:lineRule="auto" w:line="252" w:before="26" w:after="0"/>
        <w:ind w:left="1080" w:right="828" w:hanging="360"/>
        <w:jc w:val="left"/>
        <w:rPr>
          <w:sz w:val="24"/>
        </w:rPr>
      </w:pPr>
      <w:r>
        <w:rPr>
          <w:sz w:val="24"/>
        </w:rPr>
        <w:t>Report</w:t>
      </w:r>
      <w:r>
        <w:rPr>
          <w:spacing w:val="-3"/>
          <w:sz w:val="24"/>
        </w:rPr>
      </w:r>
      <w:r>
        <w:rPr>
          <w:sz w:val="24"/>
        </w:rPr>
        <w:t>captures</w:t>
      </w:r>
      <w:r>
        <w:rPr>
          <w:spacing w:val="-3"/>
          <w:sz w:val="24"/>
        </w:rPr>
      </w:r>
      <w:r>
        <w:rPr>
          <w:sz w:val="24"/>
        </w:rPr>
        <w:t>all</w:t>
      </w:r>
      <w:r>
        <w:rPr>
          <w:spacing w:val="-3"/>
          <w:sz w:val="24"/>
        </w:rPr>
      </w:r>
      <w:r>
        <w:rPr>
          <w:sz w:val="24"/>
        </w:rPr>
        <w:t>detail</w:t>
      </w:r>
      <w:r>
        <w:rPr>
          <w:spacing w:val="-3"/>
          <w:sz w:val="24"/>
        </w:rPr>
      </w:r>
      <w:r>
        <w:rPr>
          <w:sz w:val="24"/>
        </w:rPr>
        <w:t>assignments</w:t>
      </w:r>
      <w:r>
        <w:rPr>
          <w:spacing w:val="-3"/>
          <w:sz w:val="24"/>
        </w:rPr>
      </w:r>
      <w:r>
        <w:rPr>
          <w:sz w:val="24"/>
        </w:rPr>
        <w:t>for</w:t>
      </w:r>
      <w:r>
        <w:rPr>
          <w:spacing w:val="-3"/>
          <w:sz w:val="24"/>
        </w:rPr>
      </w:r>
      <w:r>
        <w:rPr>
          <w:sz w:val="24"/>
        </w:rPr>
        <w:t>which</w:t>
      </w:r>
      <w:r>
        <w:rPr>
          <w:spacing w:val="-3"/>
          <w:sz w:val="24"/>
        </w:rPr>
      </w:r>
      <w:r>
        <w:rPr>
          <w:sz w:val="24"/>
        </w:rPr>
        <w:t>the</w:t>
      </w:r>
      <w:r>
        <w:rPr>
          <w:spacing w:val="-3"/>
          <w:sz w:val="24"/>
        </w:rPr>
      </w:r>
      <w:r>
        <w:rPr>
          <w:sz w:val="24"/>
        </w:rPr>
        <w:t>officer</w:t>
      </w:r>
      <w:r>
        <w:rPr>
          <w:spacing w:val="-3"/>
          <w:sz w:val="24"/>
        </w:rPr>
      </w:r>
      <w:r>
        <w:rPr>
          <w:sz w:val="24"/>
        </w:rPr>
        <w:t>checked</w:t>
      </w:r>
      <w:r>
        <w:rPr>
          <w:spacing w:val="-3"/>
          <w:sz w:val="24"/>
        </w:rPr>
      </w:r>
      <w:r>
        <w:rPr>
          <w:sz w:val="24"/>
        </w:rPr>
        <w:t>“I</w:t>
      </w:r>
      <w:r>
        <w:rPr>
          <w:spacing w:val="-3"/>
          <w:sz w:val="24"/>
        </w:rPr>
      </w:r>
      <w:r>
        <w:rPr>
          <w:sz w:val="24"/>
        </w:rPr>
        <w:t>did</w:t>
      </w:r>
      <w:r>
        <w:rPr>
          <w:spacing w:val="-3"/>
          <w:sz w:val="24"/>
        </w:rPr>
      </w:r>
      <w:r>
        <w:rPr>
          <w:sz w:val="24"/>
        </w:rPr>
        <w:t>not</w:t>
      </w:r>
      <w:r>
        <w:rPr>
          <w:spacing w:val="-3"/>
          <w:sz w:val="24"/>
        </w:rPr>
      </w:r>
      <w:r>
        <w:rPr>
          <w:sz w:val="24"/>
        </w:rPr>
        <w:t>work</w:t>
      </w:r>
      <w:r>
        <w:rPr>
          <w:spacing w:val="-3"/>
          <w:sz w:val="24"/>
        </w:rPr>
      </w:r>
      <w:r>
        <w:rPr>
          <w:sz w:val="24"/>
        </w:rPr>
        <w:t>this detail” while verifying hours on a detail.</w:t>
      </w:r>
    </w:p>
    <w:p>
      <w:pPr>
        <w:pStyle w:val="ListParagraph"/>
        <w:numPr>
          <w:ilvl w:val="0"/>
          <w:numId w:val="1"/>
        </w:numPr>
        <w:tabs>
          <w:tab w:val="clear" w:pos="720"/>
          <w:tab w:val="left" w:pos="1079" w:leader="none"/>
        </w:tabs>
        <w:spacing w:lineRule="auto" w:line="240" w:before="9" w:after="0"/>
        <w:ind w:left="1079" w:right="0" w:hanging="359"/>
        <w:jc w:val="left"/>
        <w:rPr>
          <w:sz w:val="24"/>
        </w:rPr>
      </w:pPr>
      <w:r>
        <w:rPr>
          <w:sz w:val="24"/>
        </w:rPr>
        <w:t>This</w:t>
      </w:r>
      <w:r>
        <w:rPr>
          <w:spacing w:val="-1"/>
          <w:sz w:val="24"/>
        </w:rPr>
      </w:r>
      <w:r>
        <w:rPr>
          <w:sz w:val="24"/>
        </w:rPr>
        <w:t>option</w:t>
      </w:r>
      <w:r>
        <w:rPr>
          <w:spacing w:val="-1"/>
          <w:sz w:val="24"/>
        </w:rPr>
      </w:r>
      <w:r>
        <w:rPr>
          <w:sz w:val="24"/>
        </w:rPr>
        <w:t>is</w:t>
      </w:r>
      <w:r>
        <w:rPr>
          <w:spacing w:val="-1"/>
          <w:sz w:val="24"/>
        </w:rPr>
      </w:r>
      <w:r>
        <w:rPr>
          <w:sz w:val="24"/>
        </w:rPr>
        <w:t>available</w:t>
      </w:r>
      <w:r>
        <w:rPr>
          <w:spacing w:val="-1"/>
          <w:sz w:val="24"/>
        </w:rPr>
      </w:r>
      <w:r>
        <w:rPr>
          <w:sz w:val="24"/>
        </w:rPr>
        <w:t>for</w:t>
      </w:r>
      <w:r>
        <w:rPr>
          <w:spacing w:val="-1"/>
          <w:sz w:val="24"/>
        </w:rPr>
      </w:r>
      <w:r>
        <w:rPr>
          <w:sz w:val="24"/>
        </w:rPr>
        <w:t>officers</w:t>
      </w:r>
      <w:r>
        <w:rPr>
          <w:spacing w:val="-1"/>
          <w:sz w:val="24"/>
        </w:rPr>
      </w:r>
      <w:r>
        <w:rPr>
          <w:sz w:val="24"/>
        </w:rPr>
        <w:t>to</w:t>
      </w:r>
      <w:r>
        <w:rPr>
          <w:spacing w:val="-1"/>
          <w:sz w:val="24"/>
        </w:rPr>
      </w:r>
      <w:r>
        <w:rPr>
          <w:sz w:val="24"/>
        </w:rPr>
        <w:t>indicate</w:t>
      </w:r>
      <w:r>
        <w:rPr>
          <w:spacing w:val="-1"/>
          <w:sz w:val="24"/>
        </w:rPr>
      </w:r>
      <w:r>
        <w:rPr>
          <w:sz w:val="24"/>
        </w:rPr>
        <w:t>that</w:t>
      </w:r>
      <w:r>
        <w:rPr>
          <w:spacing w:val="-1"/>
          <w:sz w:val="24"/>
        </w:rPr>
      </w:r>
      <w:r>
        <w:rPr>
          <w:sz w:val="24"/>
        </w:rPr>
        <w:t>they</w:t>
      </w:r>
      <w:r>
        <w:rPr>
          <w:spacing w:val="-1"/>
          <w:sz w:val="24"/>
        </w:rPr>
      </w:r>
      <w:r>
        <w:rPr>
          <w:sz w:val="24"/>
        </w:rPr>
        <w:t>did</w:t>
      </w:r>
      <w:r>
        <w:rPr>
          <w:spacing w:val="-1"/>
          <w:sz w:val="24"/>
        </w:rPr>
      </w:r>
      <w:r>
        <w:rPr>
          <w:sz w:val="24"/>
        </w:rPr>
        <w:t>not</w:t>
      </w:r>
      <w:r>
        <w:rPr>
          <w:spacing w:val="-1"/>
          <w:sz w:val="24"/>
        </w:rPr>
      </w:r>
      <w:r>
        <w:rPr>
          <w:sz w:val="24"/>
        </w:rPr>
        <w:t>work</w:t>
      </w:r>
      <w:r>
        <w:rPr>
          <w:spacing w:val="-1"/>
          <w:sz w:val="24"/>
        </w:rPr>
      </w:r>
      <w:r>
        <w:rPr>
          <w:sz w:val="24"/>
        </w:rPr>
        <w:t>a</w:t>
      </w:r>
      <w:r>
        <w:rPr>
          <w:spacing w:val="-2"/>
          <w:sz w:val="24"/>
        </w:rPr>
        <w:t>detail.</w:t>
      </w:r>
    </w:p>
    <w:p>
      <w:pPr>
        <w:sectPr>
          <w:headerReference w:type="default" r:id="rId6"/>
          <w:type w:val="nextPage"/>
          <w:pgSz w:w="12240" w:h="15840"/>
          <w:pgMar w:left="1080" w:right="720" w:gutter="0" w:header="480" w:top="1440" w:footer="0" w:bottom="1089"/>
          <w:pgNumType w:fmt="decimal"/>
          <w:formProt w:val="false"/>
          <w:textDirection w:val="lrTb"/>
          <w:docGrid w:type="default" w:linePitch="100" w:charSpace="4096"/>
        </w:sectPr>
        <w:pStyle w:val="ListParagraph"/>
        <w:numPr>
          <w:ilvl w:val="0"/>
          <w:numId w:val="1"/>
        </w:numPr>
        <w:tabs>
          <w:tab w:val="clear" w:pos="720"/>
          <w:tab w:val="left" w:pos="1080" w:leader="none"/>
        </w:tabs>
        <w:spacing w:lineRule="auto" w:line="252" w:before="25" w:after="0"/>
        <w:ind w:left="1080" w:right="741" w:hanging="360"/>
        <w:jc w:val="left"/>
        <w:rPr>
          <w:sz w:val="24"/>
        </w:rPr>
      </w:pPr>
      <w:r>
        <w:rPr>
          <w:sz w:val="24"/>
        </w:rPr>
        <w:t>Officers</w:t>
      </w:r>
      <w:r>
        <w:rPr>
          <w:spacing w:val="-3"/>
          <w:sz w:val="24"/>
        </w:rPr>
      </w:r>
      <w:r>
        <w:rPr>
          <w:sz w:val="24"/>
        </w:rPr>
        <w:t>occasionally</w:t>
      </w:r>
      <w:r>
        <w:rPr>
          <w:spacing w:val="-3"/>
          <w:sz w:val="24"/>
        </w:rPr>
      </w:r>
      <w:r>
        <w:rPr>
          <w:sz w:val="24"/>
        </w:rPr>
        <w:t>select</w:t>
      </w:r>
      <w:r>
        <w:rPr>
          <w:spacing w:val="-3"/>
          <w:sz w:val="24"/>
        </w:rPr>
      </w:r>
      <w:r>
        <w:rPr>
          <w:sz w:val="24"/>
        </w:rPr>
        <w:t>this</w:t>
      </w:r>
      <w:r>
        <w:rPr>
          <w:spacing w:val="-3"/>
          <w:sz w:val="24"/>
        </w:rPr>
      </w:r>
      <w:r>
        <w:rPr>
          <w:sz w:val="24"/>
        </w:rPr>
        <w:t>option</w:t>
      </w:r>
      <w:r>
        <w:rPr>
          <w:spacing w:val="-3"/>
          <w:sz w:val="24"/>
        </w:rPr>
      </w:r>
      <w:r>
        <w:rPr>
          <w:sz w:val="24"/>
        </w:rPr>
        <w:t>by</w:t>
      </w:r>
      <w:r>
        <w:rPr>
          <w:spacing w:val="-3"/>
          <w:sz w:val="24"/>
        </w:rPr>
      </w:r>
      <w:r>
        <w:rPr>
          <w:sz w:val="24"/>
        </w:rPr>
        <w:t>accident,</w:t>
      </w:r>
      <w:r>
        <w:rPr>
          <w:spacing w:val="-3"/>
          <w:sz w:val="24"/>
        </w:rPr>
      </w:r>
      <w:r>
        <w:rPr>
          <w:sz w:val="24"/>
        </w:rPr>
        <w:t>resulting</w:t>
      </w:r>
      <w:r>
        <w:rPr>
          <w:spacing w:val="-3"/>
          <w:sz w:val="24"/>
        </w:rPr>
      </w:r>
      <w:r>
        <w:rPr>
          <w:sz w:val="24"/>
        </w:rPr>
        <w:t>in</w:t>
      </w:r>
      <w:r>
        <w:rPr>
          <w:spacing w:val="-3"/>
          <w:sz w:val="24"/>
        </w:rPr>
      </w:r>
      <w:r>
        <w:rPr>
          <w:sz w:val="24"/>
        </w:rPr>
        <w:t>the</w:t>
      </w:r>
      <w:r>
        <w:rPr>
          <w:spacing w:val="-3"/>
          <w:sz w:val="24"/>
        </w:rPr>
      </w:r>
      <w:r>
        <w:rPr>
          <w:sz w:val="24"/>
        </w:rPr>
        <w:t>officer</w:t>
      </w:r>
      <w:r>
        <w:rPr>
          <w:spacing w:val="-3"/>
          <w:sz w:val="24"/>
        </w:rPr>
      </w:r>
      <w:r>
        <w:rPr>
          <w:sz w:val="24"/>
        </w:rPr>
        <w:t>not</w:t>
      </w:r>
      <w:r>
        <w:rPr>
          <w:spacing w:val="-3"/>
          <w:sz w:val="24"/>
        </w:rPr>
      </w:r>
      <w:r>
        <w:rPr>
          <w:sz w:val="24"/>
        </w:rPr>
        <w:t>being</w:t>
      </w:r>
      <w:r>
        <w:rPr>
          <w:spacing w:val="-3"/>
          <w:sz w:val="24"/>
        </w:rPr>
      </w:r>
      <w:r>
        <w:rPr>
          <w:sz w:val="24"/>
        </w:rPr>
        <w:t>paid and EDS not invoicing the customer for the detail.</w:t>
      </w:r>
    </w:p>
    <w:p>
      <w:pPr>
        <w:pStyle w:val="ListParagraph"/>
        <w:numPr>
          <w:ilvl w:val="0"/>
          <w:numId w:val="1"/>
        </w:numPr>
        <w:tabs>
          <w:tab w:val="clear" w:pos="720"/>
          <w:tab w:val="left" w:pos="1080" w:leader="none"/>
        </w:tabs>
        <w:spacing w:lineRule="auto" w:line="252" w:before="0" w:after="0"/>
        <w:ind w:left="1080" w:right="992" w:hanging="360"/>
        <w:jc w:val="left"/>
        <w:rPr>
          <w:sz w:val="24"/>
        </w:rPr>
      </w:pPr>
      <w:r>
        <w:rPr>
          <w:sz w:val="24"/>
        </w:rPr>
        <w:t>EDS</w:t>
      </w:r>
      <w:r>
        <w:rPr>
          <w:spacing w:val="-3"/>
          <w:sz w:val="24"/>
        </w:rPr>
      </w:r>
      <w:r>
        <w:rPr>
          <w:sz w:val="24"/>
        </w:rPr>
        <w:t>staff</w:t>
      </w:r>
      <w:r>
        <w:rPr>
          <w:spacing w:val="-3"/>
          <w:sz w:val="24"/>
        </w:rPr>
      </w:r>
      <w:r>
        <w:rPr>
          <w:sz w:val="24"/>
        </w:rPr>
        <w:t>will</w:t>
      </w:r>
      <w:r>
        <w:rPr>
          <w:spacing w:val="-3"/>
          <w:sz w:val="24"/>
        </w:rPr>
      </w:r>
      <w:r>
        <w:rPr>
          <w:sz w:val="24"/>
        </w:rPr>
        <w:t>review</w:t>
      </w:r>
      <w:r>
        <w:rPr>
          <w:spacing w:val="-3"/>
          <w:sz w:val="24"/>
        </w:rPr>
      </w:r>
      <w:r>
        <w:rPr>
          <w:sz w:val="24"/>
        </w:rPr>
        <w:t>this</w:t>
      </w:r>
      <w:r>
        <w:rPr>
          <w:spacing w:val="-3"/>
          <w:sz w:val="24"/>
        </w:rPr>
      </w:r>
      <w:r>
        <w:rPr>
          <w:sz w:val="24"/>
        </w:rPr>
        <w:t>report</w:t>
      </w:r>
      <w:r>
        <w:rPr>
          <w:spacing w:val="-3"/>
          <w:sz w:val="24"/>
        </w:rPr>
      </w:r>
      <w:r>
        <w:rPr>
          <w:sz w:val="24"/>
        </w:rPr>
        <w:t>daily</w:t>
      </w:r>
      <w:r>
        <w:rPr>
          <w:spacing w:val="-3"/>
          <w:sz w:val="24"/>
        </w:rPr>
      </w:r>
      <w:r>
        <w:rPr>
          <w:sz w:val="24"/>
        </w:rPr>
        <w:t>to</w:t>
      </w:r>
      <w:r>
        <w:rPr>
          <w:spacing w:val="-3"/>
          <w:sz w:val="24"/>
        </w:rPr>
      </w:r>
      <w:r>
        <w:rPr>
          <w:sz w:val="24"/>
        </w:rPr>
        <w:t>identify</w:t>
      </w:r>
      <w:r>
        <w:rPr>
          <w:spacing w:val="-3"/>
          <w:sz w:val="24"/>
        </w:rPr>
      </w:r>
      <w:r>
        <w:rPr>
          <w:sz w:val="24"/>
        </w:rPr>
        <w:t>situations</w:t>
      </w:r>
      <w:r>
        <w:rPr>
          <w:spacing w:val="-3"/>
          <w:sz w:val="24"/>
        </w:rPr>
      </w:r>
      <w:r>
        <w:rPr>
          <w:sz w:val="24"/>
        </w:rPr>
        <w:t>where</w:t>
      </w:r>
      <w:r>
        <w:rPr>
          <w:spacing w:val="-3"/>
          <w:sz w:val="24"/>
        </w:rPr>
      </w:r>
      <w:r>
        <w:rPr>
          <w:sz w:val="24"/>
        </w:rPr>
        <w:t>the</w:t>
      </w:r>
      <w:r>
        <w:rPr>
          <w:spacing w:val="-3"/>
          <w:sz w:val="24"/>
        </w:rPr>
      </w:r>
      <w:r>
        <w:rPr>
          <w:sz w:val="24"/>
        </w:rPr>
        <w:t>officer</w:t>
      </w:r>
      <w:r>
        <w:rPr>
          <w:spacing w:val="-3"/>
          <w:sz w:val="24"/>
        </w:rPr>
      </w:r>
      <w:r>
        <w:rPr>
          <w:sz w:val="24"/>
        </w:rPr>
        <w:t>may</w:t>
      </w:r>
      <w:r>
        <w:rPr>
          <w:spacing w:val="-3"/>
          <w:sz w:val="24"/>
        </w:rPr>
      </w:r>
      <w:r>
        <w:rPr>
          <w:sz w:val="24"/>
        </w:rPr>
        <w:t>have accidentally indicated that they did not work. The team member will review officer notes to see if the notes verify or contradict the indication that they did not work.</w:t>
      </w:r>
    </w:p>
    <w:p>
      <w:pPr>
        <w:pStyle w:val="ListParagraph"/>
        <w:numPr>
          <w:ilvl w:val="0"/>
          <w:numId w:val="1"/>
        </w:numPr>
        <w:tabs>
          <w:tab w:val="clear" w:pos="720"/>
          <w:tab w:val="left" w:pos="1080" w:leader="none"/>
        </w:tabs>
        <w:spacing w:lineRule="auto" w:line="259" w:before="6" w:after="0"/>
        <w:ind w:left="1080" w:right="799" w:hanging="360"/>
        <w:jc w:val="left"/>
        <w:rPr>
          <w:sz w:val="24"/>
        </w:rPr>
      </w:pPr>
      <w:r>
        <w:rPr>
          <w:sz w:val="24"/>
        </w:rPr>
        <w:t>If</w:t>
      </w:r>
      <w:r>
        <w:rPr>
          <w:spacing w:val="-3"/>
          <w:sz w:val="24"/>
        </w:rPr>
      </w:r>
      <w:r>
        <w:rPr>
          <w:sz w:val="24"/>
        </w:rPr>
        <w:t>it</w:t>
      </w:r>
      <w:r>
        <w:rPr>
          <w:spacing w:val="-3"/>
          <w:sz w:val="24"/>
        </w:rPr>
      </w:r>
      <w:r>
        <w:rPr>
          <w:sz w:val="24"/>
        </w:rPr>
        <w:t>is</w:t>
      </w:r>
      <w:r>
        <w:rPr>
          <w:spacing w:val="-3"/>
          <w:sz w:val="24"/>
        </w:rPr>
      </w:r>
      <w:r>
        <w:rPr>
          <w:sz w:val="24"/>
        </w:rPr>
        <w:t>not</w:t>
      </w:r>
      <w:r>
        <w:rPr>
          <w:spacing w:val="-3"/>
          <w:sz w:val="24"/>
        </w:rPr>
      </w:r>
      <w:r>
        <w:rPr>
          <w:sz w:val="24"/>
        </w:rPr>
        <w:t>clear</w:t>
      </w:r>
      <w:r>
        <w:rPr>
          <w:spacing w:val="-3"/>
          <w:sz w:val="24"/>
        </w:rPr>
      </w:r>
      <w:r>
        <w:rPr>
          <w:sz w:val="24"/>
        </w:rPr>
        <w:t>from</w:t>
      </w:r>
      <w:r>
        <w:rPr>
          <w:spacing w:val="-3"/>
          <w:sz w:val="24"/>
        </w:rPr>
      </w:r>
      <w:r>
        <w:rPr>
          <w:sz w:val="24"/>
        </w:rPr>
        <w:t>the</w:t>
      </w:r>
      <w:r>
        <w:rPr>
          <w:spacing w:val="-3"/>
          <w:sz w:val="24"/>
        </w:rPr>
      </w:r>
      <w:r>
        <w:rPr>
          <w:sz w:val="24"/>
        </w:rPr>
        <w:t>officer</w:t>
      </w:r>
      <w:r>
        <w:rPr>
          <w:spacing w:val="-3"/>
          <w:sz w:val="24"/>
        </w:rPr>
      </w:r>
      <w:r>
        <w:rPr>
          <w:sz w:val="24"/>
        </w:rPr>
        <w:t>notes</w:t>
      </w:r>
      <w:r>
        <w:rPr>
          <w:spacing w:val="-3"/>
          <w:sz w:val="24"/>
        </w:rPr>
      </w:r>
      <w:r>
        <w:rPr>
          <w:sz w:val="24"/>
        </w:rPr>
        <w:t>whether</w:t>
      </w:r>
      <w:r>
        <w:rPr>
          <w:spacing w:val="-3"/>
          <w:sz w:val="24"/>
        </w:rPr>
      </w:r>
      <w:r>
        <w:rPr>
          <w:sz w:val="24"/>
        </w:rPr>
        <w:t>the</w:t>
      </w:r>
      <w:r>
        <w:rPr>
          <w:spacing w:val="-3"/>
          <w:sz w:val="24"/>
        </w:rPr>
      </w:r>
      <w:r>
        <w:rPr>
          <w:sz w:val="24"/>
        </w:rPr>
        <w:t>officer</w:t>
      </w:r>
      <w:r>
        <w:rPr>
          <w:spacing w:val="-3"/>
          <w:sz w:val="24"/>
        </w:rPr>
      </w:r>
      <w:r>
        <w:rPr>
          <w:sz w:val="24"/>
        </w:rPr>
        <w:t>actually</w:t>
      </w:r>
      <w:r>
        <w:rPr>
          <w:spacing w:val="-3"/>
          <w:sz w:val="24"/>
        </w:rPr>
      </w:r>
      <w:r>
        <w:rPr>
          <w:sz w:val="24"/>
        </w:rPr>
        <w:t>worked,</w:t>
      </w:r>
      <w:r>
        <w:rPr>
          <w:spacing w:val="-3"/>
          <w:sz w:val="24"/>
        </w:rPr>
      </w:r>
      <w:r>
        <w:rPr>
          <w:sz w:val="24"/>
        </w:rPr>
        <w:t>a</w:t>
      </w:r>
      <w:r>
        <w:rPr>
          <w:spacing w:val="-3"/>
          <w:sz w:val="24"/>
        </w:rPr>
      </w:r>
      <w:r>
        <w:rPr>
          <w:sz w:val="24"/>
        </w:rPr>
        <w:t>member</w:t>
      </w:r>
      <w:r>
        <w:rPr>
          <w:spacing w:val="-3"/>
          <w:sz w:val="24"/>
        </w:rPr>
      </w:r>
      <w:r>
        <w:rPr>
          <w:sz w:val="24"/>
        </w:rPr>
        <w:t>of the account management team will contact the officer and verify.</w:t>
      </w:r>
    </w:p>
    <w:p>
      <w:pPr>
        <w:pStyle w:val="TextBody"/>
        <w:spacing w:before="160" w:after="0"/>
        <w:ind w:left="360" w:right="0" w:hanging="274"/>
        <w:rPr/>
      </w:pPr>
      <w:r>
        <w:rPr>
          <w:color w:val="2E5394"/>
        </w:rPr>
        <w:t>AM / PM</w:t>
      </w:r>
      <w:r>
        <w:rPr>
          <w:color w:val="2E5394"/>
          <w:spacing w:val="-1"/>
        </w:rPr>
      </w:r>
      <w:r>
        <w:rPr>
          <w:color w:val="2E5394"/>
          <w:spacing w:val="-2"/>
        </w:rPr>
        <w:t>Report</w:t>
      </w:r>
    </w:p>
    <w:p>
      <w:pPr>
        <w:pStyle w:val="ListParagraph"/>
        <w:numPr>
          <w:ilvl w:val="0"/>
          <w:numId w:val="1"/>
        </w:numPr>
        <w:tabs>
          <w:tab w:val="clear" w:pos="720"/>
          <w:tab w:val="left" w:pos="1079" w:leader="none"/>
        </w:tabs>
        <w:spacing w:lineRule="auto" w:line="240" w:before="25" w:after="0"/>
        <w:ind w:left="1079" w:right="0" w:hanging="359"/>
        <w:jc w:val="left"/>
        <w:rPr>
          <w:sz w:val="24"/>
        </w:rPr>
      </w:pPr>
      <w:r>
        <w:rPr>
          <w:sz w:val="24"/>
        </w:rPr>
        <w:t>Report</w:t>
      </w:r>
      <w:r>
        <w:rPr>
          <w:spacing w:val="-1"/>
          <w:sz w:val="24"/>
        </w:rPr>
      </w:r>
      <w:r>
        <w:rPr>
          <w:sz w:val="24"/>
        </w:rPr>
        <w:t>is run</w:t>
      </w:r>
      <w:r>
        <w:rPr>
          <w:spacing w:val="-2"/>
          <w:sz w:val="24"/>
        </w:rPr>
        <w:t>nightly.</w:t>
      </w:r>
    </w:p>
    <w:p>
      <w:pPr>
        <w:pStyle w:val="ListParagraph"/>
        <w:numPr>
          <w:ilvl w:val="0"/>
          <w:numId w:val="1"/>
        </w:numPr>
        <w:tabs>
          <w:tab w:val="clear" w:pos="720"/>
          <w:tab w:val="left" w:pos="1080" w:leader="none"/>
        </w:tabs>
        <w:spacing w:lineRule="auto" w:line="259" w:before="21" w:after="0"/>
        <w:ind w:left="1080" w:right="1217" w:hanging="360"/>
        <w:jc w:val="left"/>
        <w:rPr>
          <w:sz w:val="24"/>
        </w:rPr>
      </w:pPr>
      <w:r>
        <w:rPr>
          <w:sz w:val="24"/>
        </w:rPr>
        <w:t>Officers may confuse AM and PM times when checking in or out of a detail. For example,</w:t>
      </w:r>
      <w:r>
        <w:rPr>
          <w:spacing w:val="-3"/>
          <w:sz w:val="24"/>
        </w:rPr>
      </w:r>
      <w:r>
        <w:rPr>
          <w:sz w:val="24"/>
        </w:rPr>
        <w:t>if</w:t>
      </w:r>
      <w:r>
        <w:rPr>
          <w:spacing w:val="-3"/>
          <w:sz w:val="24"/>
        </w:rPr>
      </w:r>
      <w:r>
        <w:rPr>
          <w:sz w:val="24"/>
        </w:rPr>
        <w:t>an</w:t>
      </w:r>
      <w:r>
        <w:rPr>
          <w:spacing w:val="-3"/>
          <w:sz w:val="24"/>
        </w:rPr>
      </w:r>
      <w:r>
        <w:rPr>
          <w:sz w:val="24"/>
        </w:rPr>
        <w:t>officer</w:t>
      </w:r>
      <w:r>
        <w:rPr>
          <w:spacing w:val="-3"/>
          <w:sz w:val="24"/>
        </w:rPr>
      </w:r>
      <w:r>
        <w:rPr>
          <w:sz w:val="24"/>
        </w:rPr>
        <w:t>worked</w:t>
      </w:r>
      <w:r>
        <w:rPr>
          <w:spacing w:val="-3"/>
          <w:sz w:val="24"/>
        </w:rPr>
      </w:r>
      <w:r>
        <w:rPr>
          <w:sz w:val="24"/>
        </w:rPr>
        <w:t>7 am-3 pm</w:t>
      </w:r>
      <w:r>
        <w:rPr>
          <w:spacing w:val="-3"/>
          <w:sz w:val="24"/>
        </w:rPr>
      </w:r>
      <w:r>
        <w:rPr>
          <w:sz w:val="24"/>
        </w:rPr>
        <w:t>they</w:t>
      </w:r>
      <w:r>
        <w:rPr>
          <w:spacing w:val="-3"/>
          <w:sz w:val="24"/>
        </w:rPr>
      </w:r>
      <w:r>
        <w:rPr>
          <w:sz w:val="24"/>
        </w:rPr>
        <w:t>may</w:t>
      </w:r>
      <w:r>
        <w:rPr>
          <w:spacing w:val="-3"/>
          <w:sz w:val="24"/>
        </w:rPr>
      </w:r>
      <w:r>
        <w:rPr>
          <w:sz w:val="24"/>
        </w:rPr>
        <w:t>check</w:t>
      </w:r>
      <w:r>
        <w:rPr>
          <w:spacing w:val="-3"/>
          <w:sz w:val="24"/>
        </w:rPr>
      </w:r>
      <w:r>
        <w:rPr>
          <w:sz w:val="24"/>
        </w:rPr>
        <w:t>out</w:t>
      </w:r>
      <w:r>
        <w:rPr>
          <w:spacing w:val="-3"/>
          <w:sz w:val="24"/>
        </w:rPr>
      </w:r>
      <w:r>
        <w:rPr>
          <w:sz w:val="24"/>
        </w:rPr>
        <w:t>for</w:t>
      </w:r>
      <w:r>
        <w:rPr>
          <w:spacing w:val="-3"/>
          <w:sz w:val="24"/>
        </w:rPr>
      </w:r>
      <w:r>
        <w:rPr>
          <w:sz w:val="24"/>
        </w:rPr>
        <w:t>3 am,</w:t>
      </w:r>
      <w:r>
        <w:rPr>
          <w:spacing w:val="-3"/>
          <w:sz w:val="24"/>
        </w:rPr>
      </w:r>
      <w:r>
        <w:rPr>
          <w:sz w:val="24"/>
        </w:rPr>
        <w:t>which</w:t>
      </w:r>
      <w:r>
        <w:rPr>
          <w:spacing w:val="-3"/>
          <w:sz w:val="24"/>
        </w:rPr>
      </w:r>
      <w:r>
        <w:rPr>
          <w:sz w:val="24"/>
        </w:rPr>
        <w:t>ends</w:t>
      </w:r>
      <w:r>
        <w:rPr>
          <w:spacing w:val="-3"/>
          <w:sz w:val="24"/>
        </w:rPr>
      </w:r>
      <w:r>
        <w:rPr>
          <w:sz w:val="24"/>
        </w:rPr>
        <w:t>up being a 20 hour detail.</w:t>
      </w:r>
    </w:p>
    <w:p>
      <w:pPr>
        <w:pStyle w:val="ListParagraph"/>
        <w:numPr>
          <w:ilvl w:val="0"/>
          <w:numId w:val="1"/>
        </w:numPr>
        <w:tabs>
          <w:tab w:val="clear" w:pos="720"/>
          <w:tab w:val="left" w:pos="1080" w:leader="none"/>
        </w:tabs>
        <w:spacing w:lineRule="auto" w:line="252" w:before="2" w:after="0"/>
        <w:ind w:left="1080" w:right="934" w:hanging="360"/>
        <w:jc w:val="left"/>
        <w:rPr>
          <w:sz w:val="24"/>
        </w:rPr>
      </w:pPr>
      <w:r>
        <w:rPr>
          <w:sz w:val="24"/>
        </w:rPr>
        <w:t>This</w:t>
      </w:r>
      <w:r>
        <w:rPr>
          <w:spacing w:val="-3"/>
          <w:sz w:val="24"/>
        </w:rPr>
      </w:r>
      <w:r>
        <w:rPr>
          <w:sz w:val="24"/>
        </w:rPr>
        <w:t>report</w:t>
      </w:r>
      <w:r>
        <w:rPr>
          <w:spacing w:val="-3"/>
          <w:sz w:val="24"/>
        </w:rPr>
      </w:r>
      <w:r>
        <w:rPr>
          <w:sz w:val="24"/>
        </w:rPr>
        <w:t>flags</w:t>
      </w:r>
      <w:r>
        <w:rPr>
          <w:spacing w:val="-3"/>
          <w:sz w:val="24"/>
        </w:rPr>
      </w:r>
      <w:r>
        <w:rPr>
          <w:sz w:val="24"/>
        </w:rPr>
        <w:t>any</w:t>
      </w:r>
      <w:r>
        <w:rPr>
          <w:spacing w:val="-3"/>
          <w:sz w:val="24"/>
        </w:rPr>
      </w:r>
      <w:r>
        <w:rPr>
          <w:sz w:val="24"/>
        </w:rPr>
        <w:t>detail</w:t>
      </w:r>
      <w:r>
        <w:rPr>
          <w:spacing w:val="-3"/>
          <w:sz w:val="24"/>
        </w:rPr>
      </w:r>
      <w:r>
        <w:rPr>
          <w:sz w:val="24"/>
        </w:rPr>
        <w:t>that</w:t>
      </w:r>
      <w:r>
        <w:rPr>
          <w:spacing w:val="-3"/>
          <w:sz w:val="24"/>
        </w:rPr>
      </w:r>
      <w:r>
        <w:rPr>
          <w:sz w:val="24"/>
        </w:rPr>
        <w:t>was</w:t>
      </w:r>
      <w:r>
        <w:rPr>
          <w:spacing w:val="-3"/>
          <w:sz w:val="24"/>
        </w:rPr>
      </w:r>
      <w:r>
        <w:rPr>
          <w:sz w:val="24"/>
        </w:rPr>
        <w:t>scheduled</w:t>
      </w:r>
      <w:r>
        <w:rPr>
          <w:spacing w:val="-3"/>
          <w:sz w:val="24"/>
        </w:rPr>
      </w:r>
      <w:r>
        <w:rPr>
          <w:sz w:val="24"/>
        </w:rPr>
        <w:t>for</w:t>
      </w:r>
      <w:r>
        <w:rPr>
          <w:spacing w:val="-3"/>
          <w:sz w:val="24"/>
        </w:rPr>
      </w:r>
      <w:r>
        <w:rPr>
          <w:sz w:val="24"/>
        </w:rPr>
        <w:t>less</w:t>
      </w:r>
      <w:r>
        <w:rPr>
          <w:spacing w:val="-3"/>
          <w:sz w:val="24"/>
        </w:rPr>
      </w:r>
      <w:r>
        <w:rPr>
          <w:sz w:val="24"/>
        </w:rPr>
        <w:t>than</w:t>
      </w:r>
      <w:r>
        <w:rPr>
          <w:spacing w:val="-3"/>
          <w:sz w:val="24"/>
        </w:rPr>
      </w:r>
      <w:r>
        <w:rPr>
          <w:sz w:val="24"/>
        </w:rPr>
        <w:t>12</w:t>
      </w:r>
      <w:r>
        <w:rPr>
          <w:spacing w:val="-3"/>
          <w:sz w:val="24"/>
        </w:rPr>
      </w:r>
      <w:r>
        <w:rPr>
          <w:sz w:val="24"/>
        </w:rPr>
        <w:t>hours</w:t>
      </w:r>
      <w:r>
        <w:rPr>
          <w:spacing w:val="-3"/>
          <w:sz w:val="24"/>
        </w:rPr>
      </w:r>
      <w:r>
        <w:rPr>
          <w:sz w:val="24"/>
        </w:rPr>
        <w:t>where</w:t>
      </w:r>
      <w:r>
        <w:rPr>
          <w:spacing w:val="-3"/>
          <w:sz w:val="24"/>
        </w:rPr>
      </w:r>
      <w:r>
        <w:rPr>
          <w:sz w:val="24"/>
        </w:rPr>
        <w:t>the</w:t>
      </w:r>
      <w:r>
        <w:rPr>
          <w:spacing w:val="-3"/>
          <w:sz w:val="24"/>
        </w:rPr>
      </w:r>
      <w:r>
        <w:rPr>
          <w:sz w:val="24"/>
        </w:rPr>
        <w:t>officer verified their hours for more than 12 hours.</w:t>
      </w:r>
    </w:p>
    <w:p>
      <w:pPr>
        <w:pStyle w:val="ListParagraph"/>
        <w:numPr>
          <w:ilvl w:val="0"/>
          <w:numId w:val="1"/>
        </w:numPr>
        <w:tabs>
          <w:tab w:val="clear" w:pos="720"/>
          <w:tab w:val="left" w:pos="1080" w:leader="none"/>
        </w:tabs>
        <w:spacing w:lineRule="auto" w:line="259" w:before="10" w:after="0"/>
        <w:ind w:left="1080" w:right="1054" w:hanging="360"/>
        <w:jc w:val="left"/>
        <w:rPr>
          <w:sz w:val="24"/>
        </w:rPr>
      </w:pPr>
      <w:r>
        <w:rPr>
          <w:sz w:val="24"/>
        </w:rPr>
        <w:t>Account</w:t>
      </w:r>
      <w:r>
        <w:rPr>
          <w:spacing w:val="-4"/>
          <w:sz w:val="24"/>
        </w:rPr>
      </w:r>
      <w:r>
        <w:rPr>
          <w:sz w:val="24"/>
        </w:rPr>
        <w:t>representatives</w:t>
      </w:r>
      <w:r>
        <w:rPr>
          <w:spacing w:val="-4"/>
          <w:sz w:val="24"/>
        </w:rPr>
      </w:r>
      <w:r>
        <w:rPr>
          <w:sz w:val="24"/>
        </w:rPr>
        <w:t>correct</w:t>
      </w:r>
      <w:r>
        <w:rPr>
          <w:spacing w:val="-4"/>
          <w:sz w:val="24"/>
        </w:rPr>
      </w:r>
      <w:r>
        <w:rPr>
          <w:sz w:val="24"/>
        </w:rPr>
        <w:t>the</w:t>
      </w:r>
      <w:r>
        <w:rPr>
          <w:spacing w:val="-4"/>
          <w:sz w:val="24"/>
        </w:rPr>
      </w:r>
      <w:r>
        <w:rPr>
          <w:sz w:val="24"/>
        </w:rPr>
        <w:t>officer</w:t>
      </w:r>
      <w:r>
        <w:rPr>
          <w:spacing w:val="-4"/>
          <w:sz w:val="24"/>
        </w:rPr>
      </w:r>
      <w:r>
        <w:rPr>
          <w:sz w:val="24"/>
        </w:rPr>
        <w:t>hours</w:t>
      </w:r>
      <w:r>
        <w:rPr>
          <w:spacing w:val="-4"/>
          <w:sz w:val="24"/>
        </w:rPr>
      </w:r>
      <w:r>
        <w:rPr>
          <w:sz w:val="24"/>
        </w:rPr>
        <w:t>when</w:t>
      </w:r>
      <w:r>
        <w:rPr>
          <w:spacing w:val="-4"/>
          <w:sz w:val="24"/>
        </w:rPr>
      </w:r>
      <w:r>
        <w:rPr>
          <w:sz w:val="24"/>
        </w:rPr>
        <w:t>an</w:t>
      </w:r>
      <w:r>
        <w:rPr>
          <w:spacing w:val="-4"/>
          <w:sz w:val="24"/>
        </w:rPr>
      </w:r>
      <w:r>
        <w:rPr>
          <w:sz w:val="24"/>
        </w:rPr>
        <w:t>AM / PM</w:t>
      </w:r>
      <w:r>
        <w:rPr>
          <w:spacing w:val="-4"/>
          <w:sz w:val="24"/>
        </w:rPr>
      </w:r>
      <w:r>
        <w:rPr>
          <w:sz w:val="24"/>
        </w:rPr>
        <w:t>issue</w:t>
      </w:r>
      <w:r>
        <w:rPr>
          <w:spacing w:val="-4"/>
          <w:sz w:val="24"/>
        </w:rPr>
      </w:r>
      <w:r>
        <w:rPr>
          <w:sz w:val="24"/>
        </w:rPr>
        <w:t>is</w:t>
      </w:r>
      <w:r>
        <w:rPr>
          <w:spacing w:val="-4"/>
          <w:sz w:val="24"/>
        </w:rPr>
      </w:r>
      <w:r>
        <w:rPr>
          <w:sz w:val="24"/>
        </w:rPr>
        <w:t>noticed.</w:t>
      </w:r>
      <w:r>
        <w:rPr>
          <w:spacing w:val="-4"/>
          <w:sz w:val="24"/>
        </w:rPr>
      </w:r>
      <w:r>
        <w:rPr>
          <w:sz w:val="24"/>
        </w:rPr>
        <w:t>If appropriate, the officer will be contacted to verify the correct times.</w:t>
      </w:r>
    </w:p>
    <w:p>
      <w:pPr>
        <w:pStyle w:val="Heading7"/>
        <w:rPr/>
      </w:pPr>
      <w:bookmarkStart w:id="7" w:name="_TOC_250024"/>
      <w:r>
        <w:rPr>
          <w:color w:val="1F3863"/>
        </w:rPr>
        <w:t>SPECIAL</w:t>
      </w:r>
      <w:r>
        <w:rPr>
          <w:color w:val="1F3863"/>
          <w:spacing w:val="-8"/>
        </w:rPr>
      </w:r>
      <w:r>
        <w:rPr>
          <w:color w:val="1F3863"/>
        </w:rPr>
        <w:t>HANDLING</w:t>
      </w:r>
      <w:r>
        <w:rPr>
          <w:color w:val="1F3863"/>
          <w:spacing w:val="-7"/>
        </w:rPr>
      </w:r>
      <w:r>
        <w:rPr>
          <w:color w:val="1F3863"/>
        </w:rPr>
        <w:t>AND</w:t>
      </w:r>
      <w:r>
        <w:rPr>
          <w:color w:val="1F3863"/>
          <w:spacing w:val="-7"/>
        </w:rPr>
      </w:r>
      <w:r>
        <w:rPr>
          <w:color w:val="1F3863"/>
        </w:rPr>
        <w:t>OFFICER</w:t>
      </w:r>
      <w:r>
        <w:rPr>
          <w:color w:val="1F3863"/>
          <w:spacing w:val="-7"/>
        </w:rPr>
      </w:r>
      <w:bookmarkEnd w:id="7"/>
      <w:r>
        <w:rPr>
          <w:color w:val="1F3863"/>
          <w:spacing w:val="-2"/>
        </w:rPr>
        <w:t>NOTES</w:t>
      </w:r>
    </w:p>
    <w:p>
      <w:pPr>
        <w:pStyle w:val="TextBody"/>
        <w:spacing w:before="2" w:after="0"/>
        <w:ind w:left="360" w:right="775" w:hanging="274"/>
        <w:rPr/>
      </w:pPr>
      <w:r>
        <w:rPr/>
        <w:t>There</w:t>
      </w:r>
      <w:r>
        <w:rPr>
          <w:spacing w:val="-4"/>
        </w:rPr>
      </w:r>
      <w:r>
        <w:rPr/>
        <w:t>are</w:t>
      </w:r>
      <w:r>
        <w:rPr>
          <w:spacing w:val="-4"/>
        </w:rPr>
      </w:r>
      <w:r>
        <w:rPr/>
        <w:t>some</w:t>
      </w:r>
      <w:r>
        <w:rPr>
          <w:spacing w:val="-4"/>
        </w:rPr>
      </w:r>
      <w:r>
        <w:rPr/>
        <w:t>routine</w:t>
      </w:r>
      <w:r>
        <w:rPr>
          <w:spacing w:val="-4"/>
        </w:rPr>
      </w:r>
      <w:r>
        <w:rPr/>
        <w:t>situations</w:t>
      </w:r>
      <w:r>
        <w:rPr>
          <w:spacing w:val="-4"/>
        </w:rPr>
      </w:r>
      <w:r>
        <w:rPr/>
        <w:t>that</w:t>
      </w:r>
      <w:r>
        <w:rPr>
          <w:spacing w:val="-4"/>
        </w:rPr>
      </w:r>
      <w:r>
        <w:rPr/>
        <w:t>require</w:t>
      </w:r>
      <w:r>
        <w:rPr>
          <w:spacing w:val="-4"/>
        </w:rPr>
      </w:r>
      <w:r>
        <w:rPr/>
        <w:t>intervention</w:t>
      </w:r>
      <w:r>
        <w:rPr>
          <w:spacing w:val="-4"/>
        </w:rPr>
      </w:r>
      <w:r>
        <w:rPr/>
        <w:t>by</w:t>
      </w:r>
      <w:r>
        <w:rPr>
          <w:spacing w:val="-4"/>
        </w:rPr>
      </w:r>
      <w:r>
        <w:rPr/>
        <w:t>the</w:t>
      </w:r>
      <w:r>
        <w:rPr>
          <w:spacing w:val="-4"/>
        </w:rPr>
      </w:r>
      <w:r>
        <w:rPr/>
        <w:t>account</w:t>
      </w:r>
      <w:r>
        <w:rPr>
          <w:spacing w:val="-4"/>
        </w:rPr>
      </w:r>
      <w:r>
        <w:rPr/>
        <w:t>management</w:t>
      </w:r>
      <w:r>
        <w:rPr>
          <w:spacing w:val="-4"/>
        </w:rPr>
      </w:r>
      <w:r>
        <w:rPr/>
        <w:t>team. These situations are usually specific to certain agencies who have special handling</w:t>
      </w:r>
      <w:r>
        <w:rPr>
          <w:spacing w:val="-2"/>
        </w:rPr>
        <w:t>requirements.</w:t>
      </w:r>
    </w:p>
    <w:p>
      <w:pPr>
        <w:pStyle w:val="TextBody"/>
        <w:spacing w:before="14" w:after="0"/>
        <w:rPr/>
      </w:pPr>
      <w:r>
        <w:rPr/>
      </w:r>
    </w:p>
    <w:p>
      <w:pPr>
        <w:pStyle w:val="Normal"/>
        <w:spacing w:before="0" w:after="0"/>
        <w:ind w:left="360" w:right="0" w:hanging="0"/>
        <w:jc w:val="left"/>
        <w:rPr>
          <w:sz w:val="26"/>
        </w:rPr>
      </w:pPr>
      <w:bookmarkStart w:id="8" w:name="_TOC_250023"/>
      <w:r>
        <w:rPr>
          <w:color w:val="2E5394"/>
          <w:sz w:val="26"/>
        </w:rPr>
        <w:t>Self assignments</w:t>
      </w:r>
      <w:r>
        <w:rPr>
          <w:color w:val="2E5394"/>
          <w:spacing w:val="-10"/>
          <w:sz w:val="26"/>
        </w:rPr>
      </w:r>
      <w:r>
        <w:rPr>
          <w:color w:val="2E5394"/>
          <w:sz w:val="26"/>
        </w:rPr>
        <w:t>–</w:t>
      </w:r>
      <w:r>
        <w:rPr>
          <w:color w:val="2E5394"/>
          <w:spacing w:val="-9"/>
          <w:sz w:val="26"/>
        </w:rPr>
      </w:r>
      <w:r>
        <w:rPr>
          <w:color w:val="2E5394"/>
          <w:sz w:val="26"/>
        </w:rPr>
        <w:t>Specific</w:t>
      </w:r>
      <w:r>
        <w:rPr>
          <w:color w:val="2E5394"/>
          <w:spacing w:val="-9"/>
          <w:sz w:val="26"/>
        </w:rPr>
      </w:r>
      <w:bookmarkEnd w:id="8"/>
      <w:r>
        <w:rPr>
          <w:color w:val="2E5394"/>
          <w:spacing w:val="-2"/>
          <w:sz w:val="26"/>
        </w:rPr>
        <w:t>Agencies</w:t>
      </w:r>
    </w:p>
    <w:p>
      <w:pPr>
        <w:pStyle w:val="ListParagraph"/>
        <w:numPr>
          <w:ilvl w:val="0"/>
          <w:numId w:val="1"/>
        </w:numPr>
        <w:tabs>
          <w:tab w:val="clear" w:pos="720"/>
          <w:tab w:val="left" w:pos="1079" w:leader="none"/>
        </w:tabs>
        <w:spacing w:lineRule="auto" w:line="240" w:before="29" w:after="0"/>
        <w:ind w:left="1079" w:right="0" w:hanging="359"/>
        <w:jc w:val="left"/>
        <w:rPr>
          <w:sz w:val="24"/>
        </w:rPr>
      </w:pPr>
      <w:r>
        <w:rPr>
          <w:sz w:val="24"/>
        </w:rPr>
        <w:t>Report</w:t>
      </w:r>
      <w:r>
        <w:rPr>
          <w:spacing w:val="-1"/>
          <w:sz w:val="24"/>
        </w:rPr>
      </w:r>
      <w:r>
        <w:rPr>
          <w:sz w:val="24"/>
        </w:rPr>
        <w:t>is</w:t>
      </w:r>
      <w:r>
        <w:rPr>
          <w:spacing w:val="-1"/>
          <w:sz w:val="24"/>
        </w:rPr>
      </w:r>
      <w:r>
        <w:rPr>
          <w:sz w:val="24"/>
        </w:rPr>
        <w:t>run multiple</w:t>
      </w:r>
      <w:r>
        <w:rPr>
          <w:spacing w:val="-1"/>
          <w:sz w:val="24"/>
        </w:rPr>
      </w:r>
      <w:r>
        <w:rPr>
          <w:sz w:val="24"/>
        </w:rPr>
        <w:t>times</w:t>
      </w:r>
      <w:r>
        <w:rPr>
          <w:spacing w:val="-1"/>
          <w:sz w:val="24"/>
        </w:rPr>
      </w:r>
      <w:r>
        <w:rPr>
          <w:sz w:val="24"/>
        </w:rPr>
        <w:t>per day</w:t>
      </w:r>
      <w:r>
        <w:rPr>
          <w:spacing w:val="-1"/>
          <w:sz w:val="24"/>
        </w:rPr>
      </w:r>
      <w:r>
        <w:rPr>
          <w:sz w:val="24"/>
        </w:rPr>
        <w:t>for</w:t>
      </w:r>
      <w:r>
        <w:rPr>
          <w:spacing w:val="-1"/>
          <w:sz w:val="24"/>
        </w:rPr>
      </w:r>
      <w:r>
        <w:rPr>
          <w:sz w:val="24"/>
        </w:rPr>
        <w:t>certain</w:t>
      </w:r>
      <w:r>
        <w:rPr>
          <w:spacing w:val="-2"/>
          <w:sz w:val="24"/>
        </w:rPr>
        <w:t>agencies.</w:t>
      </w:r>
    </w:p>
    <w:p>
      <w:pPr>
        <w:pStyle w:val="ListParagraph"/>
        <w:numPr>
          <w:ilvl w:val="0"/>
          <w:numId w:val="1"/>
        </w:numPr>
        <w:tabs>
          <w:tab w:val="clear" w:pos="720"/>
          <w:tab w:val="left" w:pos="1080" w:leader="none"/>
        </w:tabs>
        <w:spacing w:lineRule="auto" w:line="259" w:before="21" w:after="0"/>
        <w:ind w:left="1080" w:right="1407" w:hanging="360"/>
        <w:jc w:val="left"/>
        <w:rPr>
          <w:sz w:val="24"/>
        </w:rPr>
      </w:pPr>
      <w:r>
        <w:rPr>
          <w:sz w:val="24"/>
        </w:rPr>
        <w:t>Officers</w:t>
      </w:r>
      <w:r>
        <w:rPr>
          <w:spacing w:val="-3"/>
          <w:sz w:val="24"/>
        </w:rPr>
      </w:r>
      <w:r>
        <w:rPr>
          <w:sz w:val="24"/>
        </w:rPr>
        <w:t>currently</w:t>
      </w:r>
      <w:r>
        <w:rPr>
          <w:spacing w:val="-3"/>
          <w:sz w:val="24"/>
        </w:rPr>
      </w:r>
      <w:r>
        <w:rPr>
          <w:sz w:val="24"/>
        </w:rPr>
        <w:t>do</w:t>
      </w:r>
      <w:r>
        <w:rPr>
          <w:spacing w:val="-3"/>
          <w:sz w:val="24"/>
        </w:rPr>
      </w:r>
      <w:r>
        <w:rPr>
          <w:sz w:val="24"/>
        </w:rPr>
        <w:t>not</w:t>
      </w:r>
      <w:r>
        <w:rPr>
          <w:spacing w:val="-3"/>
          <w:sz w:val="24"/>
        </w:rPr>
      </w:r>
      <w:r>
        <w:rPr>
          <w:sz w:val="24"/>
        </w:rPr>
        <w:t>move</w:t>
      </w:r>
      <w:r>
        <w:rPr>
          <w:spacing w:val="-3"/>
          <w:sz w:val="24"/>
        </w:rPr>
      </w:r>
      <w:r>
        <w:rPr>
          <w:sz w:val="24"/>
        </w:rPr>
        <w:t>on</w:t>
      </w:r>
      <w:r>
        <w:rPr>
          <w:spacing w:val="-3"/>
          <w:sz w:val="24"/>
        </w:rPr>
      </w:r>
      <w:r>
        <w:rPr>
          <w:sz w:val="24"/>
        </w:rPr>
        <w:t>rotation</w:t>
      </w:r>
      <w:r>
        <w:rPr>
          <w:spacing w:val="-3"/>
          <w:sz w:val="24"/>
        </w:rPr>
      </w:r>
      <w:r>
        <w:rPr>
          <w:sz w:val="24"/>
        </w:rPr>
        <w:t>lists</w:t>
      </w:r>
      <w:r>
        <w:rPr>
          <w:spacing w:val="-3"/>
          <w:sz w:val="24"/>
        </w:rPr>
      </w:r>
      <w:r>
        <w:rPr>
          <w:sz w:val="24"/>
        </w:rPr>
        <w:t>when</w:t>
      </w:r>
      <w:r>
        <w:rPr>
          <w:spacing w:val="-3"/>
          <w:sz w:val="24"/>
        </w:rPr>
      </w:r>
      <w:r>
        <w:rPr>
          <w:sz w:val="24"/>
        </w:rPr>
        <w:t>they</w:t>
      </w:r>
      <w:r>
        <w:rPr>
          <w:spacing w:val="-3"/>
          <w:sz w:val="24"/>
        </w:rPr>
      </w:r>
      <w:r>
        <w:rPr>
          <w:sz w:val="24"/>
        </w:rPr>
        <w:t>pick</w:t>
      </w:r>
      <w:r>
        <w:rPr>
          <w:spacing w:val="-3"/>
          <w:sz w:val="24"/>
        </w:rPr>
      </w:r>
      <w:r>
        <w:rPr>
          <w:sz w:val="24"/>
        </w:rPr>
        <w:t>up</w:t>
      </w:r>
      <w:r>
        <w:rPr>
          <w:spacing w:val="-3"/>
          <w:sz w:val="24"/>
        </w:rPr>
      </w:r>
      <w:r>
        <w:rPr>
          <w:sz w:val="24"/>
        </w:rPr>
        <w:t>details</w:t>
      </w:r>
      <w:r>
        <w:rPr>
          <w:spacing w:val="-3"/>
          <w:sz w:val="24"/>
        </w:rPr>
      </w:r>
      <w:r>
        <w:rPr>
          <w:sz w:val="24"/>
        </w:rPr>
        <w:t>as</w:t>
      </w:r>
      <w:r>
        <w:rPr>
          <w:spacing w:val="-3"/>
          <w:sz w:val="24"/>
        </w:rPr>
      </w:r>
      <w:r>
        <w:rPr>
          <w:sz w:val="24"/>
        </w:rPr>
        <w:t>“self-assign” (first come first serve).</w:t>
      </w:r>
    </w:p>
    <w:p>
      <w:pPr>
        <w:pStyle w:val="ListParagraph"/>
        <w:numPr>
          <w:ilvl w:val="0"/>
          <w:numId w:val="1"/>
        </w:numPr>
        <w:tabs>
          <w:tab w:val="clear" w:pos="720"/>
          <w:tab w:val="left" w:pos="1080" w:leader="none"/>
        </w:tabs>
        <w:spacing w:lineRule="auto" w:line="252" w:before="2" w:after="0"/>
        <w:ind w:left="1080" w:right="817" w:hanging="360"/>
        <w:jc w:val="left"/>
        <w:rPr>
          <w:sz w:val="24"/>
        </w:rPr>
      </w:pPr>
      <w:r>
        <w:rPr>
          <w:sz w:val="24"/>
        </w:rPr>
        <w:t>Some</w:t>
      </w:r>
      <w:r>
        <w:rPr>
          <w:spacing w:val="-3"/>
          <w:sz w:val="24"/>
        </w:rPr>
      </w:r>
      <w:r>
        <w:rPr>
          <w:sz w:val="24"/>
        </w:rPr>
        <w:t>departments</w:t>
      </w:r>
      <w:r>
        <w:rPr>
          <w:spacing w:val="-3"/>
          <w:sz w:val="24"/>
        </w:rPr>
      </w:r>
      <w:r>
        <w:rPr>
          <w:sz w:val="24"/>
        </w:rPr>
        <w:t>require</w:t>
      </w:r>
      <w:r>
        <w:rPr>
          <w:spacing w:val="-3"/>
          <w:sz w:val="24"/>
        </w:rPr>
      </w:r>
      <w:r>
        <w:rPr>
          <w:sz w:val="24"/>
        </w:rPr>
        <w:t>that</w:t>
      </w:r>
      <w:r>
        <w:rPr>
          <w:spacing w:val="-3"/>
          <w:sz w:val="24"/>
        </w:rPr>
      </w:r>
      <w:r>
        <w:rPr>
          <w:sz w:val="24"/>
        </w:rPr>
        <w:t>officers</w:t>
      </w:r>
      <w:r>
        <w:rPr>
          <w:spacing w:val="-3"/>
          <w:sz w:val="24"/>
        </w:rPr>
      </w:r>
      <w:r>
        <w:rPr>
          <w:sz w:val="24"/>
        </w:rPr>
        <w:t>move</w:t>
      </w:r>
      <w:r>
        <w:rPr>
          <w:spacing w:val="-3"/>
          <w:sz w:val="24"/>
        </w:rPr>
      </w:r>
      <w:r>
        <w:rPr>
          <w:sz w:val="24"/>
        </w:rPr>
        <w:t>on</w:t>
      </w:r>
      <w:r>
        <w:rPr>
          <w:spacing w:val="-3"/>
          <w:sz w:val="24"/>
        </w:rPr>
      </w:r>
      <w:r>
        <w:rPr>
          <w:sz w:val="24"/>
        </w:rPr>
        <w:t>the</w:t>
      </w:r>
      <w:r>
        <w:rPr>
          <w:spacing w:val="-3"/>
          <w:sz w:val="24"/>
        </w:rPr>
      </w:r>
      <w:r>
        <w:rPr>
          <w:sz w:val="24"/>
        </w:rPr>
        <w:t>rotation</w:t>
      </w:r>
      <w:r>
        <w:rPr>
          <w:spacing w:val="-3"/>
          <w:sz w:val="24"/>
        </w:rPr>
      </w:r>
      <w:r>
        <w:rPr>
          <w:sz w:val="24"/>
        </w:rPr>
        <w:t>list</w:t>
      </w:r>
      <w:r>
        <w:rPr>
          <w:spacing w:val="-3"/>
          <w:sz w:val="24"/>
        </w:rPr>
      </w:r>
      <w:r>
        <w:rPr>
          <w:sz w:val="24"/>
        </w:rPr>
        <w:t>if</w:t>
      </w:r>
      <w:r>
        <w:rPr>
          <w:spacing w:val="-3"/>
          <w:sz w:val="24"/>
        </w:rPr>
      </w:r>
      <w:r>
        <w:rPr>
          <w:sz w:val="24"/>
        </w:rPr>
        <w:t>they</w:t>
      </w:r>
      <w:r>
        <w:rPr>
          <w:spacing w:val="-3"/>
          <w:sz w:val="24"/>
        </w:rPr>
      </w:r>
      <w:r>
        <w:rPr>
          <w:sz w:val="24"/>
        </w:rPr>
        <w:t>pick</w:t>
      </w:r>
      <w:r>
        <w:rPr>
          <w:spacing w:val="-3"/>
          <w:sz w:val="24"/>
        </w:rPr>
      </w:r>
      <w:r>
        <w:rPr>
          <w:sz w:val="24"/>
        </w:rPr>
        <w:t>up</w:t>
      </w:r>
      <w:r>
        <w:rPr>
          <w:spacing w:val="-3"/>
          <w:sz w:val="24"/>
        </w:rPr>
      </w:r>
      <w:r>
        <w:rPr>
          <w:sz w:val="24"/>
        </w:rPr>
        <w:t>a</w:t>
      </w:r>
      <w:r>
        <w:rPr>
          <w:spacing w:val="-3"/>
          <w:sz w:val="24"/>
        </w:rPr>
      </w:r>
      <w:r>
        <w:rPr>
          <w:sz w:val="24"/>
        </w:rPr>
        <w:t>detail as “self-assign”.</w:t>
      </w:r>
    </w:p>
    <w:p>
      <w:pPr>
        <w:pStyle w:val="ListParagraph"/>
        <w:numPr>
          <w:ilvl w:val="0"/>
          <w:numId w:val="1"/>
        </w:numPr>
        <w:tabs>
          <w:tab w:val="clear" w:pos="720"/>
          <w:tab w:val="left" w:pos="1079" w:leader="none"/>
        </w:tabs>
        <w:spacing w:lineRule="auto" w:line="240" w:before="10" w:after="0"/>
        <w:ind w:left="1079" w:right="0" w:hanging="359"/>
        <w:jc w:val="left"/>
        <w:rPr>
          <w:sz w:val="24"/>
        </w:rPr>
      </w:pPr>
      <w:r>
        <w:rPr>
          <w:sz w:val="24"/>
        </w:rPr>
        <w:t>Officers</w:t>
      </w:r>
      <w:r>
        <w:rPr>
          <w:spacing w:val="-1"/>
          <w:sz w:val="24"/>
        </w:rPr>
      </w:r>
      <w:r>
        <w:rPr>
          <w:sz w:val="24"/>
        </w:rPr>
        <w:t>are</w:t>
      </w:r>
      <w:r>
        <w:rPr>
          <w:spacing w:val="-1"/>
          <w:sz w:val="24"/>
        </w:rPr>
      </w:r>
      <w:r>
        <w:rPr>
          <w:sz w:val="24"/>
        </w:rPr>
        <w:t>moved</w:t>
      </w:r>
      <w:r>
        <w:rPr>
          <w:spacing w:val="-1"/>
          <w:sz w:val="24"/>
        </w:rPr>
      </w:r>
      <w:r>
        <w:rPr>
          <w:sz w:val="24"/>
        </w:rPr>
        <w:t>on</w:t>
      </w:r>
      <w:r>
        <w:rPr>
          <w:spacing w:val="-1"/>
          <w:sz w:val="24"/>
        </w:rPr>
      </w:r>
      <w:r>
        <w:rPr>
          <w:sz w:val="24"/>
        </w:rPr>
        <w:t>the</w:t>
      </w:r>
      <w:r>
        <w:rPr>
          <w:spacing w:val="-1"/>
          <w:sz w:val="24"/>
        </w:rPr>
      </w:r>
      <w:r>
        <w:rPr>
          <w:sz w:val="24"/>
        </w:rPr>
        <w:t>rotation</w:t>
      </w:r>
      <w:r>
        <w:rPr>
          <w:spacing w:val="-1"/>
          <w:sz w:val="24"/>
        </w:rPr>
      </w:r>
      <w:r>
        <w:rPr>
          <w:sz w:val="24"/>
        </w:rPr>
        <w:t>list</w:t>
      </w:r>
      <w:r>
        <w:rPr>
          <w:spacing w:val="-1"/>
          <w:sz w:val="24"/>
        </w:rPr>
      </w:r>
      <w:r>
        <w:rPr>
          <w:sz w:val="24"/>
        </w:rPr>
        <w:t>as</w:t>
      </w:r>
      <w:r>
        <w:rPr>
          <w:spacing w:val="-1"/>
          <w:sz w:val="24"/>
        </w:rPr>
      </w:r>
      <w:r>
        <w:rPr>
          <w:sz w:val="24"/>
        </w:rPr>
        <w:t>needed</w:t>
      </w:r>
      <w:r>
        <w:rPr>
          <w:spacing w:val="-1"/>
          <w:sz w:val="24"/>
        </w:rPr>
      </w:r>
      <w:r>
        <w:rPr>
          <w:sz w:val="24"/>
        </w:rPr>
        <w:t>based</w:t>
      </w:r>
      <w:r>
        <w:rPr>
          <w:spacing w:val="-1"/>
          <w:sz w:val="24"/>
        </w:rPr>
      </w:r>
      <w:r>
        <w:rPr>
          <w:sz w:val="24"/>
        </w:rPr>
        <w:t>on</w:t>
      </w:r>
      <w:r>
        <w:rPr>
          <w:spacing w:val="-1"/>
          <w:sz w:val="24"/>
        </w:rPr>
      </w:r>
      <w:r>
        <w:rPr>
          <w:sz w:val="24"/>
        </w:rPr>
        <w:t>this</w:t>
      </w:r>
      <w:r>
        <w:rPr>
          <w:spacing w:val="-1"/>
          <w:sz w:val="24"/>
        </w:rPr>
      </w:r>
      <w:r>
        <w:rPr>
          <w:spacing w:val="-2"/>
          <w:sz w:val="24"/>
        </w:rPr>
        <w:t>report.</w:t>
      </w:r>
    </w:p>
    <w:p>
      <w:pPr>
        <w:pStyle w:val="Normal"/>
        <w:spacing w:before="182" w:after="0"/>
        <w:ind w:left="360" w:right="0" w:hanging="0"/>
        <w:jc w:val="left"/>
        <w:rPr>
          <w:sz w:val="26"/>
        </w:rPr>
      </w:pPr>
      <w:bookmarkStart w:id="9" w:name="_TOC_250022"/>
      <w:r>
        <w:rPr>
          <w:color w:val="2E5394"/>
          <w:sz w:val="26"/>
        </w:rPr>
        <w:t>Nightly</w:t>
      </w:r>
      <w:r>
        <w:rPr>
          <w:color w:val="2E5394"/>
          <w:spacing w:val="-5"/>
          <w:sz w:val="26"/>
        </w:rPr>
      </w:r>
      <w:r>
        <w:rPr>
          <w:color w:val="2E5394"/>
          <w:sz w:val="26"/>
        </w:rPr>
        <w:t>payroll</w:t>
      </w:r>
      <w:r>
        <w:rPr>
          <w:color w:val="2E5394"/>
          <w:spacing w:val="-5"/>
          <w:sz w:val="26"/>
        </w:rPr>
      </w:r>
      <w:r>
        <w:rPr>
          <w:color w:val="2E5394"/>
          <w:sz w:val="26"/>
        </w:rPr>
        <w:t>audit</w:t>
      </w:r>
      <w:r>
        <w:rPr>
          <w:color w:val="2E5394"/>
          <w:spacing w:val="-6"/>
          <w:sz w:val="26"/>
        </w:rPr>
      </w:r>
      <w:r>
        <w:rPr>
          <w:color w:val="2E5394"/>
          <w:sz w:val="26"/>
        </w:rPr>
        <w:t>–</w:t>
      </w:r>
      <w:r>
        <w:rPr>
          <w:color w:val="2E5394"/>
          <w:spacing w:val="-5"/>
          <w:sz w:val="26"/>
        </w:rPr>
      </w:r>
      <w:r>
        <w:rPr>
          <w:color w:val="2E5394"/>
          <w:sz w:val="26"/>
        </w:rPr>
        <w:t>All</w:t>
      </w:r>
      <w:r>
        <w:rPr>
          <w:color w:val="2E5394"/>
          <w:spacing w:val="-5"/>
          <w:sz w:val="26"/>
        </w:rPr>
      </w:r>
      <w:bookmarkEnd w:id="9"/>
      <w:r>
        <w:rPr>
          <w:color w:val="2E5394"/>
          <w:spacing w:val="-2"/>
          <w:sz w:val="26"/>
        </w:rPr>
        <w:t>Agencies</w:t>
      </w:r>
    </w:p>
    <w:p>
      <w:pPr>
        <w:pStyle w:val="ListParagraph"/>
        <w:numPr>
          <w:ilvl w:val="0"/>
          <w:numId w:val="1"/>
        </w:numPr>
        <w:tabs>
          <w:tab w:val="clear" w:pos="720"/>
          <w:tab w:val="left" w:pos="1080" w:leader="none"/>
        </w:tabs>
        <w:spacing w:lineRule="auto" w:line="259" w:before="25" w:after="0"/>
        <w:ind w:left="1080" w:right="775" w:hanging="360"/>
        <w:jc w:val="left"/>
        <w:rPr>
          <w:sz w:val="24"/>
        </w:rPr>
      </w:pPr>
      <w:r>
        <w:rPr>
          <w:sz w:val="24"/>
        </w:rPr>
        <w:t>The</w:t>
      </w:r>
      <w:r>
        <w:rPr>
          <w:spacing w:val="-3"/>
          <w:sz w:val="24"/>
        </w:rPr>
      </w:r>
      <w:r>
        <w:rPr>
          <w:sz w:val="24"/>
        </w:rPr>
        <w:t>nightly</w:t>
      </w:r>
      <w:r>
        <w:rPr>
          <w:spacing w:val="-3"/>
          <w:sz w:val="24"/>
        </w:rPr>
      </w:r>
      <w:r>
        <w:rPr>
          <w:sz w:val="24"/>
        </w:rPr>
        <w:t>payroll</w:t>
      </w:r>
      <w:r>
        <w:rPr>
          <w:spacing w:val="-3"/>
          <w:sz w:val="24"/>
        </w:rPr>
      </w:r>
      <w:r>
        <w:rPr>
          <w:sz w:val="24"/>
        </w:rPr>
        <w:t>audit</w:t>
      </w:r>
      <w:r>
        <w:rPr>
          <w:spacing w:val="-3"/>
          <w:sz w:val="24"/>
        </w:rPr>
      </w:r>
      <w:r>
        <w:rPr>
          <w:sz w:val="24"/>
        </w:rPr>
        <w:t>is</w:t>
      </w:r>
      <w:r>
        <w:rPr>
          <w:spacing w:val="-3"/>
          <w:sz w:val="24"/>
        </w:rPr>
      </w:r>
      <w:r>
        <w:rPr>
          <w:sz w:val="24"/>
        </w:rPr>
        <w:t>run</w:t>
      </w:r>
      <w:r>
        <w:rPr>
          <w:spacing w:val="-3"/>
          <w:sz w:val="24"/>
        </w:rPr>
      </w:r>
      <w:r>
        <w:rPr>
          <w:sz w:val="24"/>
        </w:rPr>
        <w:t>every</w:t>
      </w:r>
      <w:r>
        <w:rPr>
          <w:spacing w:val="-3"/>
          <w:sz w:val="24"/>
        </w:rPr>
      </w:r>
      <w:r>
        <w:rPr>
          <w:sz w:val="24"/>
        </w:rPr>
        <w:t>night,</w:t>
      </w:r>
      <w:r>
        <w:rPr>
          <w:spacing w:val="-3"/>
          <w:sz w:val="24"/>
        </w:rPr>
      </w:r>
      <w:r>
        <w:rPr>
          <w:sz w:val="24"/>
        </w:rPr>
        <w:t>Monday friday,</w:t>
      </w:r>
      <w:r>
        <w:rPr>
          <w:spacing w:val="-3"/>
          <w:sz w:val="24"/>
        </w:rPr>
      </w:r>
      <w:r>
        <w:rPr>
          <w:sz w:val="24"/>
        </w:rPr>
        <w:t>by</w:t>
      </w:r>
      <w:r>
        <w:rPr>
          <w:spacing w:val="-3"/>
          <w:sz w:val="24"/>
        </w:rPr>
      </w:r>
      <w:r>
        <w:rPr>
          <w:sz w:val="24"/>
        </w:rPr>
        <w:t>an</w:t>
      </w:r>
      <w:r>
        <w:rPr>
          <w:spacing w:val="-3"/>
          <w:sz w:val="24"/>
        </w:rPr>
      </w:r>
      <w:r>
        <w:rPr>
          <w:sz w:val="24"/>
        </w:rPr>
        <w:t>employee</w:t>
      </w:r>
      <w:r>
        <w:rPr>
          <w:spacing w:val="-3"/>
          <w:sz w:val="24"/>
        </w:rPr>
      </w:r>
      <w:r>
        <w:rPr>
          <w:sz w:val="24"/>
        </w:rPr>
        <w:t>working</w:t>
      </w:r>
      <w:r>
        <w:rPr>
          <w:spacing w:val="-3"/>
          <w:sz w:val="24"/>
        </w:rPr>
      </w:r>
      <w:r>
        <w:rPr>
          <w:sz w:val="24"/>
        </w:rPr>
        <w:t>the overnight shift.</w:t>
      </w:r>
    </w:p>
    <w:p>
      <w:pPr>
        <w:pStyle w:val="ListParagraph"/>
        <w:numPr>
          <w:ilvl w:val="0"/>
          <w:numId w:val="1"/>
        </w:numPr>
        <w:tabs>
          <w:tab w:val="clear" w:pos="720"/>
          <w:tab w:val="left" w:pos="1080" w:leader="none"/>
        </w:tabs>
        <w:spacing w:lineRule="auto" w:line="252" w:before="2" w:after="0"/>
        <w:ind w:left="1080" w:right="885" w:hanging="360"/>
        <w:jc w:val="left"/>
        <w:rPr>
          <w:sz w:val="24"/>
        </w:rPr>
      </w:pPr>
      <w:r>
        <w:rPr>
          <w:sz w:val="24"/>
        </w:rPr>
        <w:t>The</w:t>
      </w:r>
      <w:r>
        <w:rPr>
          <w:spacing w:val="-3"/>
          <w:sz w:val="24"/>
        </w:rPr>
      </w:r>
      <w:r>
        <w:rPr>
          <w:sz w:val="24"/>
        </w:rPr>
        <w:t>overnight</w:t>
      </w:r>
      <w:r>
        <w:rPr>
          <w:spacing w:val="-3"/>
          <w:sz w:val="24"/>
        </w:rPr>
      </w:r>
      <w:r>
        <w:rPr>
          <w:sz w:val="24"/>
        </w:rPr>
        <w:t>employee</w:t>
      </w:r>
      <w:r>
        <w:rPr>
          <w:spacing w:val="-3"/>
          <w:sz w:val="24"/>
        </w:rPr>
      </w:r>
      <w:r>
        <w:rPr>
          <w:sz w:val="24"/>
        </w:rPr>
        <w:t>looks</w:t>
      </w:r>
      <w:r>
        <w:rPr>
          <w:spacing w:val="-3"/>
          <w:sz w:val="24"/>
        </w:rPr>
      </w:r>
      <w:r>
        <w:rPr>
          <w:sz w:val="24"/>
        </w:rPr>
        <w:t>at</w:t>
      </w:r>
      <w:r>
        <w:rPr>
          <w:spacing w:val="-3"/>
          <w:sz w:val="24"/>
        </w:rPr>
      </w:r>
      <w:r>
        <w:rPr>
          <w:sz w:val="24"/>
        </w:rPr>
        <w:t>officer</w:t>
      </w:r>
      <w:r>
        <w:rPr>
          <w:spacing w:val="-3"/>
          <w:sz w:val="24"/>
        </w:rPr>
      </w:r>
      <w:r>
        <w:rPr>
          <w:sz w:val="24"/>
        </w:rPr>
        <w:t>notes</w:t>
      </w:r>
      <w:r>
        <w:rPr>
          <w:spacing w:val="-3"/>
          <w:sz w:val="24"/>
        </w:rPr>
      </w:r>
      <w:r>
        <w:rPr>
          <w:sz w:val="24"/>
        </w:rPr>
        <w:t>for</w:t>
      </w:r>
      <w:r>
        <w:rPr>
          <w:spacing w:val="-3"/>
          <w:sz w:val="24"/>
        </w:rPr>
      </w:r>
      <w:r>
        <w:rPr>
          <w:sz w:val="24"/>
        </w:rPr>
        <w:t>every</w:t>
      </w:r>
      <w:r>
        <w:rPr>
          <w:spacing w:val="-3"/>
          <w:sz w:val="24"/>
        </w:rPr>
      </w:r>
      <w:r>
        <w:rPr>
          <w:sz w:val="24"/>
        </w:rPr>
        <w:t>agency</w:t>
      </w:r>
      <w:r>
        <w:rPr>
          <w:spacing w:val="-3"/>
          <w:sz w:val="24"/>
        </w:rPr>
      </w:r>
      <w:r>
        <w:rPr>
          <w:sz w:val="24"/>
        </w:rPr>
        <w:t>and</w:t>
      </w:r>
      <w:r>
        <w:rPr>
          <w:spacing w:val="-3"/>
          <w:sz w:val="24"/>
        </w:rPr>
      </w:r>
      <w:r>
        <w:rPr>
          <w:sz w:val="24"/>
        </w:rPr>
        <w:t>validates</w:t>
      </w:r>
      <w:r>
        <w:rPr>
          <w:spacing w:val="-3"/>
          <w:sz w:val="24"/>
        </w:rPr>
      </w:r>
      <w:r>
        <w:rPr>
          <w:sz w:val="24"/>
        </w:rPr>
        <w:t>the</w:t>
      </w:r>
      <w:r>
        <w:rPr>
          <w:spacing w:val="-3"/>
          <w:sz w:val="24"/>
        </w:rPr>
      </w:r>
      <w:r>
        <w:rPr>
          <w:sz w:val="24"/>
        </w:rPr>
        <w:t>notes against the verified hours.</w:t>
      </w:r>
    </w:p>
    <w:p>
      <w:pPr>
        <w:pStyle w:val="ListParagraph"/>
        <w:numPr>
          <w:ilvl w:val="0"/>
          <w:numId w:val="1"/>
        </w:numPr>
        <w:tabs>
          <w:tab w:val="clear" w:pos="720"/>
          <w:tab w:val="left" w:pos="1080" w:leader="none"/>
        </w:tabs>
        <w:spacing w:lineRule="auto" w:line="259" w:before="10" w:after="0"/>
        <w:ind w:left="1080" w:right="903" w:hanging="360"/>
        <w:jc w:val="left"/>
        <w:rPr>
          <w:sz w:val="24"/>
        </w:rPr>
      </w:pPr>
      <w:r>
        <w:rPr>
          <w:sz w:val="24"/>
        </w:rPr>
        <w:t>On</w:t>
      </w:r>
      <w:r>
        <w:rPr>
          <w:spacing w:val="-3"/>
          <w:sz w:val="24"/>
        </w:rPr>
      </w:r>
      <w:r>
        <w:rPr>
          <w:sz w:val="24"/>
        </w:rPr>
        <w:t>occasion,</w:t>
      </w:r>
      <w:r>
        <w:rPr>
          <w:spacing w:val="-3"/>
          <w:sz w:val="24"/>
        </w:rPr>
      </w:r>
      <w:r>
        <w:rPr>
          <w:sz w:val="24"/>
        </w:rPr>
        <w:t>officers</w:t>
      </w:r>
      <w:r>
        <w:rPr>
          <w:spacing w:val="-3"/>
          <w:sz w:val="24"/>
        </w:rPr>
      </w:r>
      <w:r>
        <w:rPr>
          <w:sz w:val="24"/>
        </w:rPr>
        <w:t>will</w:t>
      </w:r>
      <w:r>
        <w:rPr>
          <w:spacing w:val="-3"/>
          <w:sz w:val="24"/>
        </w:rPr>
      </w:r>
      <w:r>
        <w:rPr>
          <w:sz w:val="24"/>
        </w:rPr>
        <w:t>verify</w:t>
      </w:r>
      <w:r>
        <w:rPr>
          <w:spacing w:val="-3"/>
          <w:sz w:val="24"/>
        </w:rPr>
      </w:r>
      <w:r>
        <w:rPr>
          <w:sz w:val="24"/>
        </w:rPr>
        <w:t>their</w:t>
      </w:r>
      <w:r>
        <w:rPr>
          <w:spacing w:val="-3"/>
          <w:sz w:val="24"/>
        </w:rPr>
      </w:r>
      <w:r>
        <w:rPr>
          <w:sz w:val="24"/>
        </w:rPr>
        <w:t>hours</w:t>
      </w:r>
      <w:r>
        <w:rPr>
          <w:spacing w:val="-3"/>
          <w:sz w:val="24"/>
        </w:rPr>
      </w:r>
      <w:r>
        <w:rPr>
          <w:sz w:val="24"/>
        </w:rPr>
        <w:t>but</w:t>
      </w:r>
      <w:r>
        <w:rPr>
          <w:spacing w:val="-3"/>
          <w:sz w:val="24"/>
        </w:rPr>
      </w:r>
      <w:r>
        <w:rPr>
          <w:sz w:val="24"/>
        </w:rPr>
        <w:t>write</w:t>
      </w:r>
      <w:r>
        <w:rPr>
          <w:spacing w:val="-3"/>
          <w:sz w:val="24"/>
        </w:rPr>
      </w:r>
      <w:r>
        <w:rPr>
          <w:sz w:val="24"/>
        </w:rPr>
        <w:t>different</w:t>
      </w:r>
      <w:r>
        <w:rPr>
          <w:spacing w:val="-3"/>
          <w:sz w:val="24"/>
        </w:rPr>
      </w:r>
      <w:r>
        <w:rPr>
          <w:sz w:val="24"/>
        </w:rPr>
        <w:t>hours</w:t>
      </w:r>
      <w:r>
        <w:rPr>
          <w:spacing w:val="-3"/>
          <w:sz w:val="24"/>
        </w:rPr>
      </w:r>
      <w:r>
        <w:rPr>
          <w:sz w:val="24"/>
        </w:rPr>
        <w:t>in</w:t>
      </w:r>
      <w:r>
        <w:rPr>
          <w:spacing w:val="-3"/>
          <w:sz w:val="24"/>
        </w:rPr>
      </w:r>
      <w:r>
        <w:rPr>
          <w:sz w:val="24"/>
        </w:rPr>
        <w:t>their</w:t>
      </w:r>
      <w:r>
        <w:rPr>
          <w:spacing w:val="-3"/>
          <w:sz w:val="24"/>
        </w:rPr>
      </w:r>
      <w:r>
        <w:rPr>
          <w:sz w:val="24"/>
        </w:rPr>
        <w:t>notes.</w:t>
      </w:r>
      <w:r>
        <w:rPr>
          <w:spacing w:val="-3"/>
          <w:sz w:val="24"/>
        </w:rPr>
      </w:r>
      <w:r>
        <w:rPr>
          <w:sz w:val="24"/>
        </w:rPr>
        <w:t>The overnight employee will review all notes and make appropriate changes as needed.</w:t>
      </w:r>
    </w:p>
    <w:p>
      <w:pPr>
        <w:pStyle w:val="ListParagraph"/>
        <w:numPr>
          <w:ilvl w:val="0"/>
          <w:numId w:val="1"/>
        </w:numPr>
        <w:tabs>
          <w:tab w:val="clear" w:pos="720"/>
          <w:tab w:val="left" w:pos="1080" w:leader="none"/>
        </w:tabs>
        <w:spacing w:lineRule="auto" w:line="252" w:before="2" w:after="0"/>
        <w:ind w:left="1080" w:right="924" w:hanging="360"/>
        <w:jc w:val="left"/>
        <w:rPr>
          <w:sz w:val="24"/>
        </w:rPr>
      </w:pPr>
      <w:r>
        <w:rPr>
          <w:sz w:val="24"/>
        </w:rPr>
        <w:t>For</w:t>
      </w:r>
      <w:r>
        <w:rPr>
          <w:spacing w:val="-3"/>
          <w:sz w:val="24"/>
        </w:rPr>
      </w:r>
      <w:r>
        <w:rPr>
          <w:sz w:val="24"/>
        </w:rPr>
        <w:t>any</w:t>
      </w:r>
      <w:r>
        <w:rPr>
          <w:spacing w:val="-3"/>
          <w:sz w:val="24"/>
        </w:rPr>
      </w:r>
      <w:r>
        <w:rPr>
          <w:sz w:val="24"/>
        </w:rPr>
        <w:t>odd</w:t>
      </w:r>
      <w:r>
        <w:rPr>
          <w:spacing w:val="-3"/>
          <w:sz w:val="24"/>
        </w:rPr>
      </w:r>
      <w:r>
        <w:rPr>
          <w:sz w:val="24"/>
        </w:rPr>
        <w:t>situations</w:t>
      </w:r>
      <w:r>
        <w:rPr>
          <w:spacing w:val="-3"/>
          <w:sz w:val="24"/>
        </w:rPr>
      </w:r>
      <w:r>
        <w:rPr>
          <w:sz w:val="24"/>
        </w:rPr>
        <w:t>where</w:t>
      </w:r>
      <w:r>
        <w:rPr>
          <w:spacing w:val="-3"/>
          <w:sz w:val="24"/>
        </w:rPr>
      </w:r>
      <w:r>
        <w:rPr>
          <w:sz w:val="24"/>
        </w:rPr>
        <w:t>the</w:t>
      </w:r>
      <w:r>
        <w:rPr>
          <w:spacing w:val="-3"/>
          <w:sz w:val="24"/>
        </w:rPr>
      </w:r>
      <w:r>
        <w:rPr>
          <w:sz w:val="24"/>
        </w:rPr>
        <w:t>notes</w:t>
      </w:r>
      <w:r>
        <w:rPr>
          <w:spacing w:val="-3"/>
          <w:sz w:val="24"/>
        </w:rPr>
      </w:r>
      <w:r>
        <w:rPr>
          <w:sz w:val="24"/>
        </w:rPr>
        <w:t>don’t</w:t>
      </w:r>
      <w:r>
        <w:rPr>
          <w:spacing w:val="-3"/>
          <w:sz w:val="24"/>
        </w:rPr>
      </w:r>
      <w:r>
        <w:rPr>
          <w:sz w:val="24"/>
        </w:rPr>
        <w:t>make</w:t>
      </w:r>
      <w:r>
        <w:rPr>
          <w:spacing w:val="-3"/>
          <w:sz w:val="24"/>
        </w:rPr>
      </w:r>
      <w:r>
        <w:rPr>
          <w:sz w:val="24"/>
        </w:rPr>
        <w:t>sense,</w:t>
      </w:r>
      <w:r>
        <w:rPr>
          <w:spacing w:val="-3"/>
          <w:sz w:val="24"/>
        </w:rPr>
      </w:r>
      <w:r>
        <w:rPr>
          <w:sz w:val="24"/>
        </w:rPr>
        <w:t>the</w:t>
      </w:r>
      <w:r>
        <w:rPr>
          <w:spacing w:val="-3"/>
          <w:sz w:val="24"/>
        </w:rPr>
      </w:r>
      <w:r>
        <w:rPr>
          <w:sz w:val="24"/>
        </w:rPr>
        <w:t>overnight</w:t>
      </w:r>
      <w:r>
        <w:rPr>
          <w:spacing w:val="-3"/>
          <w:sz w:val="24"/>
        </w:rPr>
      </w:r>
      <w:r>
        <w:rPr>
          <w:sz w:val="24"/>
        </w:rPr>
        <w:t>employee</w:t>
      </w:r>
      <w:r>
        <w:rPr>
          <w:spacing w:val="-3"/>
          <w:sz w:val="24"/>
        </w:rPr>
      </w:r>
      <w:r>
        <w:rPr>
          <w:sz w:val="24"/>
        </w:rPr>
        <w:t>will send the details to the Account Manager to review and handle in the morning.</w:t>
      </w:r>
    </w:p>
    <w:p>
      <w:pPr>
        <w:pStyle w:val="Normal"/>
        <w:spacing w:before="166" w:after="0"/>
        <w:ind w:left="360" w:right="0" w:hanging="0"/>
        <w:jc w:val="left"/>
        <w:rPr>
          <w:sz w:val="26"/>
        </w:rPr>
      </w:pPr>
      <w:bookmarkStart w:id="10" w:name="_TOC_250021"/>
      <w:r>
        <w:rPr>
          <w:color w:val="2E5394"/>
          <w:sz w:val="26"/>
        </w:rPr>
        <w:t>Account</w:t>
      </w:r>
      <w:r>
        <w:rPr>
          <w:color w:val="2E5394"/>
          <w:spacing w:val="-8"/>
          <w:sz w:val="26"/>
        </w:rPr>
      </w:r>
      <w:r>
        <w:rPr>
          <w:color w:val="2E5394"/>
          <w:sz w:val="26"/>
        </w:rPr>
        <w:t>Manager</w:t>
      </w:r>
      <w:r>
        <w:rPr>
          <w:color w:val="2E5394"/>
          <w:spacing w:val="-8"/>
          <w:sz w:val="26"/>
        </w:rPr>
      </w:r>
      <w:r>
        <w:rPr>
          <w:color w:val="2E5394"/>
          <w:sz w:val="26"/>
        </w:rPr>
        <w:t>Payroll / Invoicing</w:t>
      </w:r>
      <w:r>
        <w:rPr>
          <w:color w:val="2E5394"/>
          <w:spacing w:val="-7"/>
          <w:sz w:val="26"/>
        </w:rPr>
      </w:r>
      <w:r>
        <w:rPr>
          <w:color w:val="2E5394"/>
          <w:sz w:val="26"/>
        </w:rPr>
        <w:t>audit</w:t>
      </w:r>
      <w:r>
        <w:rPr>
          <w:color w:val="2E5394"/>
          <w:spacing w:val="-9"/>
          <w:sz w:val="26"/>
        </w:rPr>
      </w:r>
      <w:r>
        <w:rPr>
          <w:color w:val="2E5394"/>
          <w:sz w:val="26"/>
        </w:rPr>
        <w:t>–</w:t>
      </w:r>
      <w:r>
        <w:rPr>
          <w:color w:val="2E5394"/>
          <w:spacing w:val="-7"/>
          <w:sz w:val="26"/>
        </w:rPr>
      </w:r>
      <w:r>
        <w:rPr>
          <w:color w:val="2E5394"/>
          <w:sz w:val="26"/>
        </w:rPr>
        <w:t>All</w:t>
      </w:r>
      <w:r>
        <w:rPr>
          <w:color w:val="2E5394"/>
          <w:spacing w:val="-8"/>
          <w:sz w:val="26"/>
        </w:rPr>
      </w:r>
      <w:bookmarkEnd w:id="10"/>
      <w:r>
        <w:rPr>
          <w:color w:val="2E5394"/>
          <w:spacing w:val="-2"/>
          <w:sz w:val="26"/>
        </w:rPr>
        <w:t>Agencies</w:t>
      </w:r>
    </w:p>
    <w:p>
      <w:pPr>
        <w:pStyle w:val="ListParagraph"/>
        <w:numPr>
          <w:ilvl w:val="0"/>
          <w:numId w:val="1"/>
        </w:numPr>
        <w:tabs>
          <w:tab w:val="clear" w:pos="720"/>
          <w:tab w:val="left" w:pos="1079" w:leader="none"/>
        </w:tabs>
        <w:spacing w:lineRule="auto" w:line="240" w:before="30" w:after="0"/>
        <w:ind w:left="1079" w:right="0" w:hanging="359"/>
        <w:jc w:val="left"/>
        <w:rPr>
          <w:sz w:val="24"/>
        </w:rPr>
      </w:pPr>
      <w:r>
        <w:rPr>
          <w:sz w:val="24"/>
        </w:rPr>
        <w:t>The</w:t>
      </w:r>
      <w:r>
        <w:rPr>
          <w:spacing w:val="-1"/>
          <w:sz w:val="24"/>
        </w:rPr>
      </w:r>
      <w:r>
        <w:rPr>
          <w:sz w:val="24"/>
        </w:rPr>
        <w:t>Account</w:t>
      </w:r>
      <w:r>
        <w:rPr>
          <w:spacing w:val="-1"/>
          <w:sz w:val="24"/>
        </w:rPr>
      </w:r>
      <w:r>
        <w:rPr>
          <w:sz w:val="24"/>
        </w:rPr>
        <w:t>Manager</w:t>
      </w:r>
      <w:r>
        <w:rPr>
          <w:spacing w:val="-1"/>
          <w:sz w:val="24"/>
        </w:rPr>
      </w:r>
      <w:r>
        <w:rPr>
          <w:sz w:val="24"/>
        </w:rPr>
        <w:t>payroll</w:t>
      </w:r>
      <w:r>
        <w:rPr>
          <w:spacing w:val="-1"/>
          <w:sz w:val="24"/>
        </w:rPr>
      </w:r>
      <w:r>
        <w:rPr>
          <w:sz w:val="24"/>
        </w:rPr>
        <w:t>audit</w:t>
      </w:r>
      <w:r>
        <w:rPr>
          <w:spacing w:val="-1"/>
          <w:sz w:val="24"/>
        </w:rPr>
      </w:r>
      <w:r>
        <w:rPr>
          <w:sz w:val="24"/>
        </w:rPr>
        <w:t>is</w:t>
      </w:r>
      <w:r>
        <w:rPr>
          <w:spacing w:val="-1"/>
          <w:sz w:val="24"/>
        </w:rPr>
      </w:r>
      <w:r>
        <w:rPr>
          <w:sz w:val="24"/>
        </w:rPr>
        <w:t>run on</w:t>
      </w:r>
      <w:r>
        <w:rPr>
          <w:spacing w:val="-1"/>
          <w:sz w:val="24"/>
        </w:rPr>
      </w:r>
      <w:r>
        <w:rPr>
          <w:sz w:val="24"/>
        </w:rPr>
        <w:t>demand,</w:t>
      </w:r>
      <w:r>
        <w:rPr>
          <w:spacing w:val="-1"/>
          <w:sz w:val="24"/>
        </w:rPr>
      </w:r>
      <w:r>
        <w:rPr>
          <w:sz w:val="24"/>
        </w:rPr>
        <w:t>at</w:t>
      </w:r>
      <w:r>
        <w:rPr>
          <w:spacing w:val="-1"/>
          <w:sz w:val="24"/>
        </w:rPr>
      </w:r>
      <w:r>
        <w:rPr>
          <w:sz w:val="24"/>
        </w:rPr>
        <w:t>least</w:t>
      </w:r>
      <w:r>
        <w:rPr>
          <w:spacing w:val="-1"/>
          <w:sz w:val="24"/>
        </w:rPr>
      </w:r>
      <w:r>
        <w:rPr>
          <w:sz w:val="24"/>
        </w:rPr>
        <w:t>on</w:t>
      </w:r>
      <w:r>
        <w:rPr>
          <w:spacing w:val="-1"/>
          <w:sz w:val="24"/>
        </w:rPr>
      </w:r>
      <w:r>
        <w:rPr>
          <w:sz w:val="24"/>
        </w:rPr>
        <w:t>Mondays</w:t>
      </w:r>
      <w:r>
        <w:rPr>
          <w:spacing w:val="-1"/>
          <w:sz w:val="24"/>
        </w:rPr>
      </w:r>
      <w:r>
        <w:rPr>
          <w:sz w:val="24"/>
        </w:rPr>
        <w:t>and</w:t>
      </w:r>
      <w:r>
        <w:rPr>
          <w:spacing w:val="-2"/>
          <w:sz w:val="24"/>
        </w:rPr>
        <w:t>Fridays.</w:t>
      </w:r>
    </w:p>
    <w:p>
      <w:pPr>
        <w:sectPr>
          <w:headerReference w:type="default" r:id="rId7"/>
          <w:type w:val="nextPage"/>
          <w:pgSz w:w="12240" w:h="15840"/>
          <w:pgMar w:left="1080" w:right="720" w:gutter="0" w:header="480" w:top="1440" w:footer="0" w:bottom="1089"/>
          <w:pgNumType w:fmt="decimal"/>
          <w:formProt w:val="false"/>
          <w:textDirection w:val="lrTb"/>
          <w:docGrid w:type="default" w:linePitch="100" w:charSpace="4096"/>
        </w:sectPr>
        <w:pStyle w:val="ListParagraph"/>
        <w:numPr>
          <w:ilvl w:val="0"/>
          <w:numId w:val="1"/>
        </w:numPr>
        <w:tabs>
          <w:tab w:val="clear" w:pos="720"/>
          <w:tab w:val="left" w:pos="1079" w:leader="none"/>
        </w:tabs>
        <w:spacing w:lineRule="auto" w:line="240" w:before="20" w:after="0"/>
        <w:ind w:left="1079" w:right="0" w:hanging="359"/>
        <w:jc w:val="left"/>
        <w:rPr>
          <w:sz w:val="24"/>
        </w:rPr>
      </w:pPr>
      <w:r>
        <w:rPr>
          <w:sz w:val="24"/>
        </w:rPr>
        <w:t>The</w:t>
      </w:r>
      <w:r>
        <w:rPr>
          <w:spacing w:val="-2"/>
          <w:sz w:val="24"/>
        </w:rPr>
      </w:r>
      <w:r>
        <w:rPr>
          <w:sz w:val="24"/>
        </w:rPr>
        <w:t>Account</w:t>
      </w:r>
      <w:r>
        <w:rPr>
          <w:spacing w:val="-1"/>
          <w:sz w:val="24"/>
        </w:rPr>
      </w:r>
      <w:r>
        <w:rPr>
          <w:sz w:val="24"/>
        </w:rPr>
        <w:t>Manager</w:t>
      </w:r>
      <w:r>
        <w:rPr>
          <w:spacing w:val="-1"/>
          <w:sz w:val="24"/>
        </w:rPr>
      </w:r>
      <w:r>
        <w:rPr>
          <w:sz w:val="24"/>
        </w:rPr>
        <w:t>reviews</w:t>
      </w:r>
      <w:r>
        <w:rPr>
          <w:spacing w:val="-1"/>
          <w:sz w:val="24"/>
        </w:rPr>
      </w:r>
      <w:r>
        <w:rPr>
          <w:sz w:val="24"/>
        </w:rPr>
        <w:t>all</w:t>
      </w:r>
      <w:r>
        <w:rPr>
          <w:spacing w:val="-1"/>
          <w:sz w:val="24"/>
        </w:rPr>
      </w:r>
      <w:r>
        <w:rPr>
          <w:sz w:val="24"/>
        </w:rPr>
        <w:t>officer</w:t>
      </w:r>
      <w:r>
        <w:rPr>
          <w:spacing w:val="-1"/>
          <w:sz w:val="24"/>
        </w:rPr>
      </w:r>
      <w:r>
        <w:rPr>
          <w:sz w:val="24"/>
        </w:rPr>
        <w:t>paperwork</w:t>
      </w:r>
      <w:r>
        <w:rPr>
          <w:spacing w:val="-1"/>
          <w:sz w:val="24"/>
        </w:rPr>
      </w:r>
      <w:r>
        <w:rPr>
          <w:sz w:val="24"/>
        </w:rPr>
        <w:t>for</w:t>
      </w:r>
      <w:r>
        <w:rPr>
          <w:spacing w:val="-1"/>
          <w:sz w:val="24"/>
        </w:rPr>
      </w:r>
      <w:r>
        <w:rPr>
          <w:sz w:val="24"/>
        </w:rPr>
        <w:t>his / her</w:t>
      </w:r>
      <w:r>
        <w:rPr>
          <w:spacing w:val="-1"/>
          <w:sz w:val="24"/>
        </w:rPr>
      </w:r>
      <w:r>
        <w:rPr>
          <w:spacing w:val="-2"/>
          <w:sz w:val="24"/>
        </w:rPr>
        <w:t>agencies.</w:t>
      </w:r>
    </w:p>
    <w:p>
      <w:pPr>
        <w:pStyle w:val="ListParagraph"/>
        <w:numPr>
          <w:ilvl w:val="0"/>
          <w:numId w:val="1"/>
        </w:numPr>
        <w:tabs>
          <w:tab w:val="clear" w:pos="720"/>
          <w:tab w:val="left" w:pos="1080" w:leader="none"/>
        </w:tabs>
        <w:spacing w:lineRule="auto" w:line="252" w:before="0" w:after="0"/>
        <w:ind w:left="1080" w:right="1336" w:hanging="360"/>
        <w:jc w:val="left"/>
        <w:rPr>
          <w:sz w:val="24"/>
        </w:rPr>
      </w:pPr>
      <w:r>
        <w:rPr>
          <w:sz w:val="24"/>
        </w:rPr>
        <w:t>If any officer has not yet verified their hours for a completed detail, the Account Manager</w:t>
      </w:r>
      <w:r>
        <w:rPr>
          <w:spacing w:val="-3"/>
          <w:sz w:val="24"/>
        </w:rPr>
      </w:r>
      <w:r>
        <w:rPr>
          <w:sz w:val="24"/>
        </w:rPr>
        <w:t>reaches</w:t>
      </w:r>
      <w:r>
        <w:rPr>
          <w:spacing w:val="-3"/>
          <w:sz w:val="24"/>
        </w:rPr>
      </w:r>
      <w:r>
        <w:rPr>
          <w:sz w:val="24"/>
        </w:rPr>
        <w:t>out</w:t>
      </w:r>
      <w:r>
        <w:rPr>
          <w:spacing w:val="-3"/>
          <w:sz w:val="24"/>
        </w:rPr>
      </w:r>
      <w:r>
        <w:rPr>
          <w:sz w:val="24"/>
        </w:rPr>
        <w:t>via</w:t>
      </w:r>
      <w:r>
        <w:rPr>
          <w:spacing w:val="-3"/>
          <w:sz w:val="24"/>
        </w:rPr>
      </w:r>
      <w:r>
        <w:rPr>
          <w:sz w:val="24"/>
        </w:rPr>
        <w:t>phone</w:t>
      </w:r>
      <w:r>
        <w:rPr>
          <w:spacing w:val="-3"/>
          <w:sz w:val="24"/>
        </w:rPr>
      </w:r>
      <w:r>
        <w:rPr>
          <w:sz w:val="24"/>
        </w:rPr>
        <w:t>call</w:t>
      </w:r>
      <w:r>
        <w:rPr>
          <w:spacing w:val="-3"/>
          <w:sz w:val="24"/>
        </w:rPr>
      </w:r>
      <w:r>
        <w:rPr>
          <w:sz w:val="24"/>
        </w:rPr>
        <w:t>or</w:t>
      </w:r>
      <w:r>
        <w:rPr>
          <w:spacing w:val="-3"/>
          <w:sz w:val="24"/>
        </w:rPr>
      </w:r>
      <w:r>
        <w:rPr>
          <w:sz w:val="24"/>
        </w:rPr>
        <w:t>text</w:t>
      </w:r>
      <w:r>
        <w:rPr>
          <w:spacing w:val="-3"/>
          <w:sz w:val="24"/>
        </w:rPr>
      </w:r>
      <w:r>
        <w:rPr>
          <w:sz w:val="24"/>
        </w:rPr>
        <w:t>message</w:t>
      </w:r>
      <w:r>
        <w:rPr>
          <w:spacing w:val="-3"/>
          <w:sz w:val="24"/>
        </w:rPr>
      </w:r>
      <w:r>
        <w:rPr>
          <w:sz w:val="24"/>
        </w:rPr>
        <w:t>to</w:t>
      </w:r>
      <w:r>
        <w:rPr>
          <w:spacing w:val="-3"/>
          <w:sz w:val="24"/>
        </w:rPr>
      </w:r>
      <w:r>
        <w:rPr>
          <w:sz w:val="24"/>
        </w:rPr>
        <w:t>remind</w:t>
      </w:r>
      <w:r>
        <w:rPr>
          <w:spacing w:val="-3"/>
          <w:sz w:val="24"/>
        </w:rPr>
      </w:r>
      <w:r>
        <w:rPr>
          <w:sz w:val="24"/>
        </w:rPr>
        <w:t>the</w:t>
      </w:r>
      <w:r>
        <w:rPr>
          <w:spacing w:val="-3"/>
          <w:sz w:val="24"/>
        </w:rPr>
      </w:r>
      <w:r>
        <w:rPr>
          <w:sz w:val="24"/>
        </w:rPr>
        <w:t>officer</w:t>
      </w:r>
      <w:r>
        <w:rPr>
          <w:spacing w:val="-3"/>
          <w:sz w:val="24"/>
        </w:rPr>
      </w:r>
      <w:r>
        <w:rPr>
          <w:sz w:val="24"/>
        </w:rPr>
        <w:t>to</w:t>
      </w:r>
      <w:r>
        <w:rPr>
          <w:spacing w:val="-3"/>
          <w:sz w:val="24"/>
        </w:rPr>
      </w:r>
      <w:r>
        <w:rPr>
          <w:sz w:val="24"/>
        </w:rPr>
        <w:t>verify his / her hours.</w:t>
      </w:r>
    </w:p>
    <w:p>
      <w:pPr>
        <w:pStyle w:val="ListParagraph"/>
        <w:numPr>
          <w:ilvl w:val="0"/>
          <w:numId w:val="1"/>
        </w:numPr>
        <w:tabs>
          <w:tab w:val="clear" w:pos="720"/>
          <w:tab w:val="left" w:pos="1080" w:leader="none"/>
        </w:tabs>
        <w:spacing w:lineRule="auto" w:line="259" w:before="6" w:after="0"/>
        <w:ind w:left="1080" w:right="939" w:hanging="360"/>
        <w:jc w:val="left"/>
        <w:rPr>
          <w:sz w:val="24"/>
        </w:rPr>
      </w:pPr>
      <w:r>
        <w:rPr>
          <w:sz w:val="24"/>
        </w:rPr>
        <w:t>Any</w:t>
      </w:r>
      <w:r>
        <w:rPr>
          <w:spacing w:val="-3"/>
          <w:sz w:val="24"/>
        </w:rPr>
      </w:r>
      <w:r>
        <w:rPr>
          <w:sz w:val="24"/>
        </w:rPr>
        <w:t>inaccuracies</w:t>
      </w:r>
      <w:r>
        <w:rPr>
          <w:spacing w:val="-3"/>
          <w:sz w:val="24"/>
        </w:rPr>
      </w:r>
      <w:r>
        <w:rPr>
          <w:sz w:val="24"/>
        </w:rPr>
        <w:t>with</w:t>
      </w:r>
      <w:r>
        <w:rPr>
          <w:spacing w:val="-3"/>
          <w:sz w:val="24"/>
        </w:rPr>
      </w:r>
      <w:r>
        <w:rPr>
          <w:sz w:val="24"/>
        </w:rPr>
        <w:t>cruisers</w:t>
      </w:r>
      <w:r>
        <w:rPr>
          <w:spacing w:val="-3"/>
          <w:sz w:val="24"/>
        </w:rPr>
      </w:r>
      <w:r>
        <w:rPr>
          <w:sz w:val="24"/>
        </w:rPr>
        <w:t>and</w:t>
      </w:r>
      <w:r>
        <w:rPr>
          <w:spacing w:val="-3"/>
          <w:sz w:val="24"/>
        </w:rPr>
      </w:r>
      <w:r>
        <w:rPr>
          <w:sz w:val="24"/>
        </w:rPr>
        <w:t>wrong</w:t>
      </w:r>
      <w:r>
        <w:rPr>
          <w:spacing w:val="-3"/>
          <w:sz w:val="24"/>
        </w:rPr>
      </w:r>
      <w:r>
        <w:rPr>
          <w:sz w:val="24"/>
        </w:rPr>
        <w:t>rates</w:t>
      </w:r>
      <w:r>
        <w:rPr>
          <w:spacing w:val="-3"/>
          <w:sz w:val="24"/>
        </w:rPr>
      </w:r>
      <w:r>
        <w:rPr>
          <w:sz w:val="24"/>
        </w:rPr>
        <w:t>chosen</w:t>
      </w:r>
      <w:r>
        <w:rPr>
          <w:spacing w:val="-3"/>
          <w:sz w:val="24"/>
        </w:rPr>
      </w:r>
      <w:r>
        <w:rPr>
          <w:sz w:val="24"/>
        </w:rPr>
        <w:t>for</w:t>
      </w:r>
      <w:r>
        <w:rPr>
          <w:spacing w:val="-3"/>
          <w:sz w:val="24"/>
        </w:rPr>
      </w:r>
      <w:r>
        <w:rPr>
          <w:sz w:val="24"/>
        </w:rPr>
        <w:t>the</w:t>
      </w:r>
      <w:r>
        <w:rPr>
          <w:spacing w:val="-3"/>
          <w:sz w:val="24"/>
        </w:rPr>
      </w:r>
      <w:r>
        <w:rPr>
          <w:sz w:val="24"/>
        </w:rPr>
        <w:t>detail</w:t>
      </w:r>
      <w:r>
        <w:rPr>
          <w:spacing w:val="-3"/>
          <w:sz w:val="24"/>
        </w:rPr>
      </w:r>
      <w:r>
        <w:rPr>
          <w:sz w:val="24"/>
        </w:rPr>
        <w:t>are</w:t>
      </w:r>
      <w:r>
        <w:rPr>
          <w:spacing w:val="-3"/>
          <w:sz w:val="24"/>
        </w:rPr>
      </w:r>
      <w:r>
        <w:rPr>
          <w:sz w:val="24"/>
        </w:rPr>
        <w:t>identified</w:t>
      </w:r>
      <w:r>
        <w:rPr>
          <w:spacing w:val="-3"/>
          <w:sz w:val="24"/>
        </w:rPr>
      </w:r>
      <w:r>
        <w:rPr>
          <w:sz w:val="24"/>
        </w:rPr>
        <w:t>and fixed at this time.</w:t>
      </w:r>
    </w:p>
    <w:p>
      <w:pPr>
        <w:pStyle w:val="ListParagraph"/>
        <w:numPr>
          <w:ilvl w:val="0"/>
          <w:numId w:val="1"/>
        </w:numPr>
        <w:tabs>
          <w:tab w:val="clear" w:pos="720"/>
          <w:tab w:val="left" w:pos="1079" w:leader="none"/>
        </w:tabs>
        <w:spacing w:lineRule="auto" w:line="240" w:before="3" w:after="0"/>
        <w:ind w:left="1079" w:right="0" w:hanging="359"/>
        <w:jc w:val="left"/>
        <w:rPr>
          <w:sz w:val="24"/>
        </w:rPr>
      </w:pPr>
      <w:r>
        <w:rPr>
          <w:sz w:val="24"/>
        </w:rPr>
        <w:t>Any</w:t>
      </w:r>
      <w:r>
        <w:rPr>
          <w:spacing w:val="-3"/>
          <w:sz w:val="24"/>
        </w:rPr>
      </w:r>
      <w:r>
        <w:rPr>
          <w:sz w:val="24"/>
        </w:rPr>
        <w:t>AM / PM</w:t>
      </w:r>
      <w:r>
        <w:rPr>
          <w:spacing w:val="-1"/>
          <w:sz w:val="24"/>
        </w:rPr>
      </w:r>
      <w:r>
        <w:rPr>
          <w:sz w:val="24"/>
        </w:rPr>
        <w:t>issues</w:t>
      </w:r>
      <w:r>
        <w:rPr>
          <w:spacing w:val="-1"/>
          <w:sz w:val="24"/>
        </w:rPr>
      </w:r>
      <w:r>
        <w:rPr>
          <w:sz w:val="24"/>
        </w:rPr>
        <w:t>caught</w:t>
      </w:r>
      <w:r>
        <w:rPr>
          <w:spacing w:val="-1"/>
          <w:sz w:val="24"/>
        </w:rPr>
      </w:r>
      <w:r>
        <w:rPr>
          <w:sz w:val="24"/>
        </w:rPr>
        <w:t>during this</w:t>
      </w:r>
      <w:r>
        <w:rPr>
          <w:spacing w:val="-1"/>
          <w:sz w:val="24"/>
        </w:rPr>
      </w:r>
      <w:r>
        <w:rPr>
          <w:sz w:val="24"/>
        </w:rPr>
        <w:t>audit</w:t>
      </w:r>
      <w:r>
        <w:rPr>
          <w:spacing w:val="-1"/>
          <w:sz w:val="24"/>
        </w:rPr>
      </w:r>
      <w:r>
        <w:rPr>
          <w:sz w:val="24"/>
        </w:rPr>
        <w:t>that</w:t>
      </w:r>
      <w:r>
        <w:rPr>
          <w:spacing w:val="-1"/>
          <w:sz w:val="24"/>
        </w:rPr>
      </w:r>
      <w:r>
        <w:rPr>
          <w:sz w:val="24"/>
        </w:rPr>
        <w:t>were not</w:t>
      </w:r>
      <w:r>
        <w:rPr>
          <w:spacing w:val="-1"/>
          <w:sz w:val="24"/>
        </w:rPr>
      </w:r>
      <w:r>
        <w:rPr>
          <w:sz w:val="24"/>
        </w:rPr>
        <w:t>adjusted</w:t>
      </w:r>
      <w:r>
        <w:rPr>
          <w:spacing w:val="-1"/>
          <w:sz w:val="24"/>
        </w:rPr>
      </w:r>
      <w:r>
        <w:rPr>
          <w:sz w:val="24"/>
        </w:rPr>
        <w:t>already</w:t>
      </w:r>
      <w:r>
        <w:rPr>
          <w:spacing w:val="-1"/>
          <w:sz w:val="24"/>
        </w:rPr>
      </w:r>
      <w:r>
        <w:rPr>
          <w:sz w:val="24"/>
        </w:rPr>
        <w:t>are</w:t>
      </w:r>
      <w:r>
        <w:rPr>
          <w:spacing w:val="-2"/>
          <w:sz w:val="24"/>
        </w:rPr>
        <w:t>fixed.</w:t>
      </w:r>
    </w:p>
    <w:p>
      <w:pPr>
        <w:pStyle w:val="ListParagraph"/>
        <w:numPr>
          <w:ilvl w:val="0"/>
          <w:numId w:val="1"/>
        </w:numPr>
        <w:tabs>
          <w:tab w:val="clear" w:pos="720"/>
          <w:tab w:val="left" w:pos="1080" w:leader="none"/>
        </w:tabs>
        <w:spacing w:lineRule="auto" w:line="259" w:before="20" w:after="0"/>
        <w:ind w:left="1080" w:right="857" w:hanging="360"/>
        <w:jc w:val="left"/>
        <w:rPr>
          <w:sz w:val="24"/>
        </w:rPr>
      </w:pPr>
      <w:r>
        <w:rPr>
          <w:sz w:val="24"/>
        </w:rPr>
        <w:t>Details</w:t>
      </w:r>
      <w:r>
        <w:rPr>
          <w:spacing w:val="-3"/>
          <w:sz w:val="24"/>
        </w:rPr>
      </w:r>
      <w:r>
        <w:rPr>
          <w:sz w:val="24"/>
        </w:rPr>
        <w:t>are</w:t>
      </w:r>
      <w:r>
        <w:rPr>
          <w:spacing w:val="-3"/>
          <w:sz w:val="24"/>
        </w:rPr>
      </w:r>
      <w:r>
        <w:rPr>
          <w:sz w:val="24"/>
        </w:rPr>
        <w:t>split</w:t>
      </w:r>
      <w:r>
        <w:rPr>
          <w:spacing w:val="-3"/>
          <w:sz w:val="24"/>
        </w:rPr>
      </w:r>
      <w:r>
        <w:rPr>
          <w:sz w:val="24"/>
        </w:rPr>
        <w:t>if</w:t>
      </w:r>
      <w:r>
        <w:rPr>
          <w:spacing w:val="-3"/>
          <w:sz w:val="24"/>
        </w:rPr>
      </w:r>
      <w:r>
        <w:rPr>
          <w:sz w:val="24"/>
        </w:rPr>
        <w:t>necessary</w:t>
      </w:r>
      <w:r>
        <w:rPr>
          <w:spacing w:val="-3"/>
          <w:sz w:val="24"/>
        </w:rPr>
      </w:r>
      <w:r>
        <w:rPr>
          <w:sz w:val="24"/>
        </w:rPr>
        <w:t>(ex:</w:t>
      </w:r>
      <w:r>
        <w:rPr>
          <w:spacing w:val="-3"/>
          <w:sz w:val="24"/>
        </w:rPr>
      </w:r>
      <w:r>
        <w:rPr>
          <w:sz w:val="24"/>
        </w:rPr>
        <w:t>the</w:t>
      </w:r>
      <w:r>
        <w:rPr>
          <w:spacing w:val="-3"/>
          <w:sz w:val="24"/>
        </w:rPr>
      </w:r>
      <w:r>
        <w:rPr>
          <w:sz w:val="24"/>
        </w:rPr>
        <w:t>rate</w:t>
      </w:r>
      <w:r>
        <w:rPr>
          <w:spacing w:val="-3"/>
          <w:sz w:val="24"/>
        </w:rPr>
      </w:r>
      <w:r>
        <w:rPr>
          <w:sz w:val="24"/>
        </w:rPr>
        <w:t>on</w:t>
      </w:r>
      <w:r>
        <w:rPr>
          <w:spacing w:val="-3"/>
          <w:sz w:val="24"/>
        </w:rPr>
      </w:r>
      <w:r>
        <w:rPr>
          <w:sz w:val="24"/>
        </w:rPr>
        <w:t>the</w:t>
      </w:r>
      <w:r>
        <w:rPr>
          <w:spacing w:val="-3"/>
          <w:sz w:val="24"/>
        </w:rPr>
      </w:r>
      <w:r>
        <w:rPr>
          <w:sz w:val="24"/>
        </w:rPr>
        <w:t>detail</w:t>
      </w:r>
      <w:r>
        <w:rPr>
          <w:spacing w:val="-3"/>
          <w:sz w:val="24"/>
        </w:rPr>
      </w:r>
      <w:r>
        <w:rPr>
          <w:sz w:val="24"/>
        </w:rPr>
        <w:t>changes</w:t>
      </w:r>
      <w:r>
        <w:rPr>
          <w:spacing w:val="-3"/>
          <w:sz w:val="24"/>
        </w:rPr>
      </w:r>
      <w:r>
        <w:rPr>
          <w:sz w:val="24"/>
        </w:rPr>
        <w:t>to</w:t>
      </w:r>
      <w:r>
        <w:rPr>
          <w:spacing w:val="-3"/>
          <w:sz w:val="24"/>
        </w:rPr>
      </w:r>
      <w:r>
        <w:rPr>
          <w:sz w:val="24"/>
        </w:rPr>
        <w:t>a</w:t>
      </w:r>
      <w:r>
        <w:rPr>
          <w:spacing w:val="-3"/>
          <w:sz w:val="24"/>
        </w:rPr>
      </w:r>
      <w:r>
        <w:rPr>
          <w:sz w:val="24"/>
        </w:rPr>
        <w:t>different</w:t>
      </w:r>
      <w:r>
        <w:rPr>
          <w:spacing w:val="-3"/>
          <w:sz w:val="24"/>
        </w:rPr>
      </w:r>
      <w:r>
        <w:rPr>
          <w:sz w:val="24"/>
        </w:rPr>
        <w:t>rate</w:t>
      </w:r>
      <w:r>
        <w:rPr>
          <w:spacing w:val="-3"/>
          <w:sz w:val="24"/>
        </w:rPr>
      </w:r>
      <w:r>
        <w:rPr>
          <w:sz w:val="24"/>
        </w:rPr>
        <w:t>in</w:t>
      </w:r>
      <w:r>
        <w:rPr>
          <w:spacing w:val="-3"/>
          <w:sz w:val="24"/>
        </w:rPr>
      </w:r>
      <w:r>
        <w:rPr>
          <w:sz w:val="24"/>
        </w:rPr>
        <w:t>the</w:t>
      </w:r>
      <w:r>
        <w:rPr>
          <w:spacing w:val="-2"/>
          <w:sz w:val="24"/>
        </w:rPr>
        <w:t>evening)</w:t>
      </w:r>
    </w:p>
    <w:p>
      <w:pPr>
        <w:pStyle w:val="Heading7"/>
        <w:rPr/>
      </w:pPr>
      <w:bookmarkStart w:id="11" w:name="_TOC_250020"/>
      <w:r>
        <w:rPr>
          <w:color w:val="1F3863"/>
        </w:rPr>
        <w:t>UNFILLED</w:t>
      </w:r>
      <w:r>
        <w:rPr>
          <w:color w:val="1F3863"/>
          <w:spacing w:val="-10"/>
        </w:rPr>
      </w:r>
      <w:bookmarkEnd w:id="11"/>
      <w:r>
        <w:rPr>
          <w:color w:val="1F3863"/>
          <w:spacing w:val="-2"/>
        </w:rPr>
        <w:t>DETAILS</w:t>
      </w:r>
    </w:p>
    <w:p>
      <w:pPr>
        <w:pStyle w:val="TextBody"/>
        <w:spacing w:before="3" w:after="0"/>
        <w:ind w:left="360" w:right="775" w:hanging="274"/>
        <w:rPr/>
      </w:pPr>
      <w:r>
        <w:rPr/>
        <w:t>EDS</w:t>
      </w:r>
      <w:r>
        <w:rPr>
          <w:spacing w:val="-3"/>
        </w:rPr>
      </w:r>
      <w:r>
        <w:rPr/>
        <w:t>makes</w:t>
      </w:r>
      <w:r>
        <w:rPr>
          <w:spacing w:val="-3"/>
        </w:rPr>
      </w:r>
      <w:r>
        <w:rPr/>
        <w:t>a</w:t>
      </w:r>
      <w:r>
        <w:rPr>
          <w:spacing w:val="-3"/>
        </w:rPr>
      </w:r>
      <w:r>
        <w:rPr/>
        <w:t>strong</w:t>
      </w:r>
      <w:r>
        <w:rPr>
          <w:spacing w:val="-3"/>
        </w:rPr>
      </w:r>
      <w:r>
        <w:rPr/>
        <w:t>effort</w:t>
      </w:r>
      <w:r>
        <w:rPr>
          <w:spacing w:val="-3"/>
        </w:rPr>
      </w:r>
      <w:r>
        <w:rPr/>
        <w:t>to</w:t>
      </w:r>
      <w:r>
        <w:rPr>
          <w:spacing w:val="-3"/>
        </w:rPr>
      </w:r>
      <w:r>
        <w:rPr/>
        <w:t>fill</w:t>
      </w:r>
      <w:r>
        <w:rPr>
          <w:spacing w:val="-3"/>
        </w:rPr>
      </w:r>
      <w:r>
        <w:rPr/>
        <w:t>every</w:t>
      </w:r>
      <w:r>
        <w:rPr>
          <w:spacing w:val="-3"/>
        </w:rPr>
      </w:r>
      <w:r>
        <w:rPr/>
        <w:t>detail</w:t>
      </w:r>
      <w:r>
        <w:rPr>
          <w:spacing w:val="-3"/>
        </w:rPr>
      </w:r>
      <w:r>
        <w:rPr/>
        <w:t>with</w:t>
      </w:r>
      <w:r>
        <w:rPr>
          <w:spacing w:val="-3"/>
        </w:rPr>
      </w:r>
      <w:r>
        <w:rPr/>
        <w:t>officers</w:t>
      </w:r>
      <w:r>
        <w:rPr>
          <w:spacing w:val="-3"/>
        </w:rPr>
      </w:r>
      <w:r>
        <w:rPr/>
        <w:t>from</w:t>
      </w:r>
      <w:r>
        <w:rPr>
          <w:spacing w:val="-3"/>
        </w:rPr>
      </w:r>
      <w:r>
        <w:rPr/>
        <w:t>the</w:t>
      </w:r>
      <w:r>
        <w:rPr>
          <w:spacing w:val="-3"/>
        </w:rPr>
      </w:r>
      <w:r>
        <w:rPr/>
        <w:t>agency</w:t>
      </w:r>
      <w:r>
        <w:rPr>
          <w:spacing w:val="-3"/>
        </w:rPr>
      </w:r>
      <w:r>
        <w:rPr/>
        <w:t>where</w:t>
      </w:r>
      <w:r>
        <w:rPr>
          <w:spacing w:val="-3"/>
        </w:rPr>
      </w:r>
      <w:r>
        <w:rPr/>
        <w:t>the</w:t>
      </w:r>
      <w:r>
        <w:rPr>
          <w:spacing w:val="-3"/>
        </w:rPr>
      </w:r>
      <w:r>
        <w:rPr/>
        <w:t>detail</w:t>
      </w:r>
      <w:r>
        <w:rPr>
          <w:spacing w:val="-3"/>
        </w:rPr>
      </w:r>
      <w:r>
        <w:rPr/>
        <w:t>is scheduled or, when permitted, from neighboring agencies.</w:t>
      </w:r>
    </w:p>
    <w:p>
      <w:pPr>
        <w:pStyle w:val="TextBody"/>
        <w:spacing w:before="38" w:after="0"/>
        <w:rPr/>
      </w:pPr>
      <w:r>
        <w:rPr/>
      </w:r>
    </w:p>
    <w:p>
      <w:pPr>
        <w:pStyle w:val="Normal"/>
        <w:spacing w:before="0" w:after="0"/>
        <w:ind w:left="360" w:right="0" w:hanging="0"/>
        <w:jc w:val="left"/>
        <w:rPr>
          <w:sz w:val="26"/>
        </w:rPr>
      </w:pPr>
      <w:bookmarkStart w:id="12" w:name="_TOC_250019"/>
      <w:r>
        <w:rPr>
          <w:color w:val="2E5394"/>
          <w:sz w:val="26"/>
        </w:rPr>
        <w:t>Nightly</w:t>
      </w:r>
      <w:r>
        <w:rPr>
          <w:color w:val="2E5394"/>
          <w:spacing w:val="-6"/>
          <w:sz w:val="26"/>
        </w:rPr>
      </w:r>
      <w:r>
        <w:rPr>
          <w:color w:val="2E5394"/>
          <w:sz w:val="26"/>
        </w:rPr>
        <w:t>Unfilled</w:t>
      </w:r>
      <w:r>
        <w:rPr>
          <w:color w:val="2E5394"/>
          <w:spacing w:val="-5"/>
          <w:sz w:val="26"/>
        </w:rPr>
      </w:r>
      <w:r>
        <w:rPr>
          <w:color w:val="2E5394"/>
          <w:sz w:val="26"/>
        </w:rPr>
        <w:t>Details</w:t>
      </w:r>
      <w:r>
        <w:rPr>
          <w:color w:val="2E5394"/>
          <w:spacing w:val="-7"/>
          <w:sz w:val="26"/>
        </w:rPr>
      </w:r>
      <w:r>
        <w:rPr>
          <w:color w:val="2E5394"/>
          <w:sz w:val="26"/>
        </w:rPr>
        <w:t>–</w:t>
      </w:r>
      <w:r>
        <w:rPr>
          <w:color w:val="2E5394"/>
          <w:spacing w:val="-5"/>
          <w:sz w:val="26"/>
        </w:rPr>
      </w:r>
      <w:r>
        <w:rPr>
          <w:color w:val="2E5394"/>
          <w:sz w:val="26"/>
        </w:rPr>
        <w:t>All</w:t>
      </w:r>
      <w:r>
        <w:rPr>
          <w:color w:val="2E5394"/>
          <w:spacing w:val="-5"/>
          <w:sz w:val="26"/>
        </w:rPr>
      </w:r>
      <w:bookmarkEnd w:id="12"/>
      <w:r>
        <w:rPr>
          <w:color w:val="2E5394"/>
          <w:spacing w:val="-2"/>
          <w:sz w:val="26"/>
        </w:rPr>
        <w:t>Agencies</w:t>
      </w:r>
    </w:p>
    <w:p>
      <w:pPr>
        <w:pStyle w:val="ListParagraph"/>
        <w:numPr>
          <w:ilvl w:val="0"/>
          <w:numId w:val="1"/>
        </w:numPr>
        <w:tabs>
          <w:tab w:val="clear" w:pos="720"/>
          <w:tab w:val="left" w:pos="1079" w:leader="none"/>
        </w:tabs>
        <w:spacing w:lineRule="auto" w:line="240" w:before="29" w:after="0"/>
        <w:ind w:left="1079" w:right="0" w:hanging="359"/>
        <w:jc w:val="left"/>
        <w:rPr>
          <w:sz w:val="24"/>
        </w:rPr>
      </w:pPr>
      <w:r>
        <w:rPr>
          <w:sz w:val="24"/>
        </w:rPr>
        <w:t>Report</w:t>
      </w:r>
      <w:r>
        <w:rPr>
          <w:spacing w:val="-1"/>
          <w:sz w:val="24"/>
        </w:rPr>
      </w:r>
      <w:r>
        <w:rPr>
          <w:sz w:val="24"/>
        </w:rPr>
        <w:t>is run</w:t>
      </w:r>
      <w:r>
        <w:rPr>
          <w:spacing w:val="-1"/>
          <w:sz w:val="24"/>
        </w:rPr>
      </w:r>
      <w:r>
        <w:rPr>
          <w:sz w:val="24"/>
        </w:rPr>
        <w:t>multiple times</w:t>
      </w:r>
      <w:r>
        <w:rPr>
          <w:spacing w:val="-1"/>
          <w:sz w:val="24"/>
        </w:rPr>
      </w:r>
      <w:r>
        <w:rPr>
          <w:sz w:val="24"/>
        </w:rPr>
        <w:t>per</w:t>
      </w:r>
      <w:r>
        <w:rPr>
          <w:spacing w:val="-2"/>
          <w:sz w:val="24"/>
        </w:rPr>
        <w:t>evening.</w:t>
      </w:r>
    </w:p>
    <w:p>
      <w:pPr>
        <w:pStyle w:val="ListParagraph"/>
        <w:numPr>
          <w:ilvl w:val="0"/>
          <w:numId w:val="1"/>
        </w:numPr>
        <w:tabs>
          <w:tab w:val="clear" w:pos="720"/>
          <w:tab w:val="left" w:pos="1079" w:leader="none"/>
        </w:tabs>
        <w:spacing w:lineRule="auto" w:line="240" w:before="26" w:after="0"/>
        <w:ind w:left="1079" w:right="0" w:hanging="359"/>
        <w:jc w:val="left"/>
        <w:rPr>
          <w:sz w:val="24"/>
        </w:rPr>
      </w:pPr>
      <w:r>
        <w:rPr>
          <w:sz w:val="24"/>
        </w:rPr>
        <w:t>Report</w:t>
      </w:r>
      <w:r>
        <w:rPr>
          <w:spacing w:val="-2"/>
          <w:sz w:val="24"/>
        </w:rPr>
      </w:r>
      <w:r>
        <w:rPr>
          <w:sz w:val="24"/>
        </w:rPr>
        <w:t>Identifies</w:t>
      </w:r>
      <w:r>
        <w:rPr>
          <w:spacing w:val="-1"/>
          <w:sz w:val="24"/>
        </w:rPr>
      </w:r>
      <w:r>
        <w:rPr>
          <w:sz w:val="24"/>
        </w:rPr>
        <w:t>all</w:t>
      </w:r>
      <w:r>
        <w:rPr>
          <w:spacing w:val="-1"/>
          <w:sz w:val="24"/>
        </w:rPr>
      </w:r>
      <w:r>
        <w:rPr>
          <w:sz w:val="24"/>
        </w:rPr>
        <w:t>open</w:t>
      </w:r>
      <w:r>
        <w:rPr>
          <w:spacing w:val="-1"/>
          <w:sz w:val="24"/>
        </w:rPr>
      </w:r>
      <w:r>
        <w:rPr>
          <w:sz w:val="24"/>
        </w:rPr>
        <w:t>details</w:t>
      </w:r>
      <w:r>
        <w:rPr>
          <w:spacing w:val="-1"/>
          <w:sz w:val="24"/>
        </w:rPr>
      </w:r>
      <w:r>
        <w:rPr>
          <w:sz w:val="24"/>
        </w:rPr>
        <w:t>for</w:t>
      </w:r>
      <w:r>
        <w:rPr>
          <w:spacing w:val="-1"/>
          <w:sz w:val="24"/>
        </w:rPr>
      </w:r>
      <w:r>
        <w:rPr>
          <w:sz w:val="24"/>
        </w:rPr>
        <w:t>next</w:t>
      </w:r>
      <w:r>
        <w:rPr>
          <w:spacing w:val="-1"/>
          <w:sz w:val="24"/>
        </w:rPr>
      </w:r>
      <w:r>
        <w:rPr>
          <w:spacing w:val="-4"/>
          <w:sz w:val="24"/>
        </w:rPr>
        <w:t>day.</w:t>
      </w:r>
    </w:p>
    <w:p>
      <w:pPr>
        <w:pStyle w:val="ListParagraph"/>
        <w:numPr>
          <w:ilvl w:val="0"/>
          <w:numId w:val="1"/>
        </w:numPr>
        <w:tabs>
          <w:tab w:val="clear" w:pos="720"/>
          <w:tab w:val="left" w:pos="1080" w:leader="none"/>
        </w:tabs>
        <w:spacing w:lineRule="auto" w:line="259" w:before="21" w:after="0"/>
        <w:ind w:left="1080" w:right="774" w:hanging="360"/>
        <w:jc w:val="left"/>
        <w:rPr>
          <w:sz w:val="24"/>
        </w:rPr>
      </w:pPr>
      <w:r>
        <w:rPr>
          <w:sz w:val="24"/>
        </w:rPr>
        <w:t>The</w:t>
      </w:r>
      <w:r>
        <w:rPr>
          <w:spacing w:val="-4"/>
          <w:sz w:val="24"/>
        </w:rPr>
      </w:r>
      <w:r>
        <w:rPr>
          <w:sz w:val="24"/>
        </w:rPr>
        <w:t>Overflow</w:t>
      </w:r>
      <w:r>
        <w:rPr>
          <w:spacing w:val="-4"/>
          <w:sz w:val="24"/>
        </w:rPr>
      </w:r>
      <w:r>
        <w:rPr>
          <w:sz w:val="24"/>
        </w:rPr>
        <w:t>Coordinator</w:t>
      </w:r>
      <w:r>
        <w:rPr>
          <w:spacing w:val="-4"/>
          <w:sz w:val="24"/>
        </w:rPr>
      </w:r>
      <w:r>
        <w:rPr>
          <w:sz w:val="24"/>
        </w:rPr>
        <w:t>is</w:t>
      </w:r>
      <w:r>
        <w:rPr>
          <w:spacing w:val="-4"/>
          <w:sz w:val="24"/>
        </w:rPr>
      </w:r>
      <w:r>
        <w:rPr>
          <w:sz w:val="24"/>
        </w:rPr>
        <w:t>responsible</w:t>
      </w:r>
      <w:r>
        <w:rPr>
          <w:spacing w:val="-4"/>
          <w:sz w:val="24"/>
        </w:rPr>
      </w:r>
      <w:r>
        <w:rPr>
          <w:sz w:val="24"/>
        </w:rPr>
        <w:t>for</w:t>
      </w:r>
      <w:r>
        <w:rPr>
          <w:spacing w:val="-4"/>
          <w:sz w:val="24"/>
        </w:rPr>
      </w:r>
      <w:r>
        <w:rPr>
          <w:sz w:val="24"/>
        </w:rPr>
        <w:t>filling / outsourcing</w:t>
      </w:r>
      <w:r>
        <w:rPr>
          <w:spacing w:val="-4"/>
          <w:sz w:val="24"/>
        </w:rPr>
      </w:r>
      <w:r>
        <w:rPr>
          <w:sz w:val="24"/>
        </w:rPr>
        <w:t>all</w:t>
      </w:r>
      <w:r>
        <w:rPr>
          <w:spacing w:val="-4"/>
          <w:sz w:val="24"/>
        </w:rPr>
      </w:r>
      <w:r>
        <w:rPr>
          <w:sz w:val="24"/>
        </w:rPr>
        <w:t>next</w:t>
      </w:r>
      <w:r>
        <w:rPr>
          <w:spacing w:val="-4"/>
          <w:sz w:val="24"/>
        </w:rPr>
      </w:r>
      <w:r>
        <w:rPr>
          <w:sz w:val="24"/>
        </w:rPr>
        <w:t>day</w:t>
      </w:r>
      <w:r>
        <w:rPr>
          <w:spacing w:val="-4"/>
          <w:sz w:val="24"/>
        </w:rPr>
      </w:r>
      <w:r>
        <w:rPr>
          <w:sz w:val="24"/>
        </w:rPr>
        <w:t>open</w:t>
      </w:r>
      <w:r>
        <w:rPr>
          <w:spacing w:val="-4"/>
          <w:sz w:val="24"/>
        </w:rPr>
      </w:r>
      <w:r>
        <w:rPr>
          <w:sz w:val="24"/>
        </w:rPr>
        <w:t>details. This report is used as a guideline for the Overflow Coordinator to compare what’s still open against what he / she has tried to fill for next day.</w:t>
      </w:r>
    </w:p>
    <w:p>
      <w:pPr>
        <w:pStyle w:val="ListParagraph"/>
        <w:numPr>
          <w:ilvl w:val="0"/>
          <w:numId w:val="1"/>
        </w:numPr>
        <w:tabs>
          <w:tab w:val="clear" w:pos="720"/>
          <w:tab w:val="left" w:pos="1080" w:leader="none"/>
        </w:tabs>
        <w:spacing w:lineRule="auto" w:line="259" w:before="0" w:after="0"/>
        <w:ind w:left="1080" w:right="820" w:hanging="360"/>
        <w:jc w:val="both"/>
        <w:rPr>
          <w:sz w:val="24"/>
        </w:rPr>
      </w:pPr>
      <w:r>
        <w:rPr>
          <w:sz w:val="24"/>
        </w:rPr>
        <w:t>The</w:t>
      </w:r>
      <w:r>
        <w:rPr>
          <w:spacing w:val="-3"/>
          <w:sz w:val="24"/>
        </w:rPr>
      </w:r>
      <w:r>
        <w:rPr>
          <w:sz w:val="24"/>
        </w:rPr>
        <w:t>final</w:t>
      </w:r>
      <w:r>
        <w:rPr>
          <w:spacing w:val="-3"/>
          <w:sz w:val="24"/>
        </w:rPr>
      </w:r>
      <w:r>
        <w:rPr>
          <w:sz w:val="24"/>
        </w:rPr>
        <w:t>report</w:t>
      </w:r>
      <w:r>
        <w:rPr>
          <w:spacing w:val="-3"/>
          <w:sz w:val="24"/>
        </w:rPr>
      </w:r>
      <w:r>
        <w:rPr>
          <w:sz w:val="24"/>
        </w:rPr>
        <w:t>run</w:t>
      </w:r>
      <w:r>
        <w:rPr>
          <w:spacing w:val="-3"/>
          <w:sz w:val="24"/>
        </w:rPr>
      </w:r>
      <w:r>
        <w:rPr>
          <w:sz w:val="24"/>
        </w:rPr>
        <w:t>each</w:t>
      </w:r>
      <w:r>
        <w:rPr>
          <w:spacing w:val="-3"/>
          <w:sz w:val="24"/>
        </w:rPr>
      </w:r>
      <w:r>
        <w:rPr>
          <w:sz w:val="24"/>
        </w:rPr>
        <w:t>night</w:t>
      </w:r>
      <w:r>
        <w:rPr>
          <w:spacing w:val="-3"/>
          <w:sz w:val="24"/>
        </w:rPr>
      </w:r>
      <w:r>
        <w:rPr>
          <w:sz w:val="24"/>
        </w:rPr>
        <w:t>is</w:t>
      </w:r>
      <w:r>
        <w:rPr>
          <w:spacing w:val="-3"/>
          <w:sz w:val="24"/>
        </w:rPr>
      </w:r>
      <w:r>
        <w:rPr>
          <w:sz w:val="24"/>
        </w:rPr>
        <w:t>the</w:t>
      </w:r>
      <w:r>
        <w:rPr>
          <w:spacing w:val="-3"/>
          <w:sz w:val="24"/>
        </w:rPr>
      </w:r>
      <w:r>
        <w:rPr>
          <w:sz w:val="24"/>
        </w:rPr>
        <w:t>last</w:t>
      </w:r>
      <w:r>
        <w:rPr>
          <w:spacing w:val="-3"/>
          <w:sz w:val="24"/>
        </w:rPr>
      </w:r>
      <w:r>
        <w:rPr>
          <w:sz w:val="24"/>
        </w:rPr>
        <w:t>check</w:t>
      </w:r>
      <w:r>
        <w:rPr>
          <w:spacing w:val="-3"/>
          <w:sz w:val="24"/>
        </w:rPr>
      </w:r>
      <w:r>
        <w:rPr>
          <w:sz w:val="24"/>
        </w:rPr>
        <w:t>for</w:t>
      </w:r>
      <w:r>
        <w:rPr>
          <w:spacing w:val="-3"/>
          <w:sz w:val="24"/>
        </w:rPr>
      </w:r>
      <w:r>
        <w:rPr>
          <w:sz w:val="24"/>
        </w:rPr>
        <w:t>the</w:t>
      </w:r>
      <w:r>
        <w:rPr>
          <w:spacing w:val="-3"/>
          <w:sz w:val="24"/>
        </w:rPr>
      </w:r>
      <w:r>
        <w:rPr>
          <w:sz w:val="24"/>
        </w:rPr>
        <w:t>Overflow</w:t>
      </w:r>
      <w:r>
        <w:rPr>
          <w:spacing w:val="-3"/>
          <w:sz w:val="24"/>
        </w:rPr>
      </w:r>
      <w:r>
        <w:rPr>
          <w:sz w:val="24"/>
        </w:rPr>
        <w:t>Coordinator,</w:t>
      </w:r>
      <w:r>
        <w:rPr>
          <w:spacing w:val="-3"/>
          <w:sz w:val="24"/>
        </w:rPr>
      </w:r>
      <w:r>
        <w:rPr>
          <w:sz w:val="24"/>
        </w:rPr>
        <w:t>so</w:t>
      </w:r>
      <w:r>
        <w:rPr>
          <w:spacing w:val="-3"/>
          <w:sz w:val="24"/>
        </w:rPr>
      </w:r>
      <w:r>
        <w:rPr>
          <w:sz w:val="24"/>
        </w:rPr>
        <w:t>he / she can</w:t>
      </w:r>
      <w:r>
        <w:rPr>
          <w:spacing w:val="-2"/>
          <w:sz w:val="24"/>
        </w:rPr>
      </w:r>
      <w:r>
        <w:rPr>
          <w:sz w:val="24"/>
        </w:rPr>
        <w:t>make</w:t>
      </w:r>
      <w:r>
        <w:rPr>
          <w:spacing w:val="-2"/>
          <w:sz w:val="24"/>
        </w:rPr>
      </w:r>
      <w:r>
        <w:rPr>
          <w:sz w:val="24"/>
        </w:rPr>
        <w:t>sure</w:t>
      </w:r>
      <w:r>
        <w:rPr>
          <w:spacing w:val="-2"/>
          <w:sz w:val="24"/>
        </w:rPr>
      </w:r>
      <w:r>
        <w:rPr>
          <w:sz w:val="24"/>
        </w:rPr>
        <w:t>all</w:t>
      </w:r>
      <w:r>
        <w:rPr>
          <w:spacing w:val="-2"/>
          <w:sz w:val="24"/>
        </w:rPr>
      </w:r>
      <w:r>
        <w:rPr>
          <w:sz w:val="24"/>
        </w:rPr>
        <w:t>customers</w:t>
      </w:r>
      <w:r>
        <w:rPr>
          <w:spacing w:val="-2"/>
          <w:sz w:val="24"/>
        </w:rPr>
      </w:r>
      <w:r>
        <w:rPr>
          <w:sz w:val="24"/>
        </w:rPr>
        <w:t>who</w:t>
      </w:r>
      <w:r>
        <w:rPr>
          <w:spacing w:val="-2"/>
          <w:sz w:val="24"/>
        </w:rPr>
      </w:r>
      <w:r>
        <w:rPr>
          <w:sz w:val="24"/>
        </w:rPr>
        <w:t>still</w:t>
      </w:r>
      <w:r>
        <w:rPr>
          <w:spacing w:val="-2"/>
          <w:sz w:val="24"/>
        </w:rPr>
      </w:r>
      <w:r>
        <w:rPr>
          <w:sz w:val="24"/>
        </w:rPr>
        <w:t>have</w:t>
      </w:r>
      <w:r>
        <w:rPr>
          <w:spacing w:val="-2"/>
          <w:sz w:val="24"/>
        </w:rPr>
      </w:r>
      <w:r>
        <w:rPr>
          <w:sz w:val="24"/>
        </w:rPr>
        <w:t>open</w:t>
      </w:r>
      <w:r>
        <w:rPr>
          <w:spacing w:val="-2"/>
          <w:sz w:val="24"/>
        </w:rPr>
      </w:r>
      <w:r>
        <w:rPr>
          <w:sz w:val="24"/>
        </w:rPr>
        <w:t>details</w:t>
      </w:r>
      <w:r>
        <w:rPr>
          <w:spacing w:val="-2"/>
          <w:sz w:val="24"/>
        </w:rPr>
      </w:r>
      <w:r>
        <w:rPr>
          <w:sz w:val="24"/>
        </w:rPr>
        <w:t>tomorrow</w:t>
      </w:r>
      <w:r>
        <w:rPr>
          <w:spacing w:val="-2"/>
          <w:sz w:val="24"/>
        </w:rPr>
      </w:r>
      <w:r>
        <w:rPr>
          <w:sz w:val="24"/>
        </w:rPr>
        <w:t>are</w:t>
      </w:r>
      <w:r>
        <w:rPr>
          <w:spacing w:val="-2"/>
          <w:sz w:val="24"/>
        </w:rPr>
      </w:r>
      <w:r>
        <w:rPr>
          <w:sz w:val="24"/>
        </w:rPr>
        <w:t>notified</w:t>
      </w:r>
      <w:r>
        <w:rPr>
          <w:spacing w:val="-2"/>
          <w:sz w:val="24"/>
        </w:rPr>
      </w:r>
      <w:r>
        <w:rPr>
          <w:sz w:val="24"/>
        </w:rPr>
        <w:t>that</w:t>
      </w:r>
      <w:r>
        <w:rPr>
          <w:spacing w:val="-2"/>
          <w:sz w:val="24"/>
        </w:rPr>
      </w:r>
      <w:r>
        <w:rPr>
          <w:sz w:val="24"/>
        </w:rPr>
        <w:t>one or more of their details cannot be filled.</w:t>
      </w:r>
    </w:p>
    <w:p>
      <w:pPr>
        <w:pStyle w:val="Heading7"/>
        <w:spacing w:before="153" w:after="0"/>
        <w:rPr/>
      </w:pPr>
      <w:bookmarkStart w:id="13" w:name="_TOC_250018"/>
      <w:r>
        <w:rPr>
          <w:color w:val="1F3863"/>
        </w:rPr>
        <w:t>INFORMATION</w:t>
      </w:r>
      <w:r>
        <w:rPr>
          <w:color w:val="1F3863"/>
          <w:spacing w:val="-13"/>
        </w:rPr>
      </w:r>
      <w:bookmarkEnd w:id="13"/>
      <w:r>
        <w:rPr>
          <w:color w:val="1F3863"/>
          <w:spacing w:val="-2"/>
        </w:rPr>
        <w:t>TRACKING</w:t>
      </w:r>
    </w:p>
    <w:p>
      <w:pPr>
        <w:pStyle w:val="Normal"/>
        <w:spacing w:before="41" w:after="0"/>
        <w:ind w:left="360" w:right="0" w:hanging="0"/>
        <w:jc w:val="left"/>
        <w:rPr>
          <w:sz w:val="26"/>
        </w:rPr>
      </w:pPr>
      <w:bookmarkStart w:id="14" w:name="_TOC_250017"/>
      <w:r>
        <w:rPr>
          <w:color w:val="2E5394"/>
          <w:sz w:val="26"/>
        </w:rPr>
        <w:t>Service</w:t>
      </w:r>
      <w:r>
        <w:rPr>
          <w:color w:val="2E5394"/>
          <w:spacing w:val="-8"/>
          <w:sz w:val="26"/>
        </w:rPr>
      </w:r>
      <w:r>
        <w:rPr>
          <w:color w:val="2E5394"/>
          <w:sz w:val="26"/>
        </w:rPr>
        <w:t>Request</w:t>
      </w:r>
      <w:r>
        <w:rPr>
          <w:color w:val="2E5394"/>
          <w:spacing w:val="-7"/>
          <w:sz w:val="26"/>
        </w:rPr>
      </w:r>
      <w:r>
        <w:rPr>
          <w:color w:val="2E5394"/>
          <w:sz w:val="26"/>
        </w:rPr>
        <w:t>Tracking</w:t>
      </w:r>
      <w:r>
        <w:rPr>
          <w:color w:val="2E5394"/>
          <w:spacing w:val="-7"/>
          <w:sz w:val="26"/>
        </w:rPr>
      </w:r>
      <w:r>
        <w:rPr>
          <w:color w:val="2E5394"/>
          <w:sz w:val="26"/>
        </w:rPr>
        <w:t>and</w:t>
      </w:r>
      <w:r>
        <w:rPr>
          <w:color w:val="2E5394"/>
          <w:spacing w:val="-8"/>
          <w:sz w:val="26"/>
        </w:rPr>
      </w:r>
      <w:bookmarkEnd w:id="14"/>
      <w:r>
        <w:rPr>
          <w:color w:val="2E5394"/>
          <w:spacing w:val="-2"/>
          <w:sz w:val="26"/>
        </w:rPr>
        <w:t>Escalation</w:t>
      </w:r>
    </w:p>
    <w:p>
      <w:pPr>
        <w:pStyle w:val="TextBody"/>
        <w:spacing w:before="28" w:after="0"/>
        <w:ind w:left="360" w:right="775" w:hanging="274"/>
        <w:rPr/>
      </w:pPr>
      <w:r>
        <w:rPr/>
        <w:t>EDS</w:t>
      </w:r>
      <w:r>
        <w:rPr>
          <w:spacing w:val="-3"/>
        </w:rPr>
      </w:r>
      <w:r>
        <w:rPr/>
        <w:t>handles</w:t>
      </w:r>
      <w:r>
        <w:rPr>
          <w:spacing w:val="-3"/>
        </w:rPr>
      </w:r>
      <w:r>
        <w:rPr/>
        <w:t>a</w:t>
      </w:r>
      <w:r>
        <w:rPr>
          <w:spacing w:val="-3"/>
        </w:rPr>
      </w:r>
      <w:r>
        <w:rPr/>
        <w:t>high</w:t>
      </w:r>
      <w:r>
        <w:rPr>
          <w:spacing w:val="-3"/>
        </w:rPr>
      </w:r>
      <w:r>
        <w:rPr/>
        <w:t>volume</w:t>
      </w:r>
      <w:r>
        <w:rPr>
          <w:spacing w:val="-3"/>
        </w:rPr>
      </w:r>
      <w:r>
        <w:rPr/>
        <w:t>of</w:t>
      </w:r>
      <w:r>
        <w:rPr>
          <w:spacing w:val="-3"/>
        </w:rPr>
      </w:r>
      <w:r>
        <w:rPr/>
        <w:t>requests</w:t>
      </w:r>
      <w:r>
        <w:rPr>
          <w:spacing w:val="-3"/>
        </w:rPr>
      </w:r>
      <w:r>
        <w:rPr/>
        <w:t>that</w:t>
      </w:r>
      <w:r>
        <w:rPr>
          <w:spacing w:val="-3"/>
        </w:rPr>
      </w:r>
      <w:r>
        <w:rPr/>
        <w:t>come</w:t>
      </w:r>
      <w:r>
        <w:rPr>
          <w:spacing w:val="-3"/>
        </w:rPr>
      </w:r>
      <w:r>
        <w:rPr/>
        <w:t>from</w:t>
      </w:r>
      <w:r>
        <w:rPr>
          <w:spacing w:val="-3"/>
        </w:rPr>
      </w:r>
      <w:r>
        <w:rPr/>
        <w:t>a</w:t>
      </w:r>
      <w:r>
        <w:rPr>
          <w:spacing w:val="-3"/>
        </w:rPr>
      </w:r>
      <w:r>
        <w:rPr/>
        <w:t>variety</w:t>
      </w:r>
      <w:r>
        <w:rPr>
          <w:spacing w:val="-3"/>
        </w:rPr>
      </w:r>
      <w:r>
        <w:rPr/>
        <w:t>of</w:t>
      </w:r>
      <w:r>
        <w:rPr>
          <w:spacing w:val="-3"/>
        </w:rPr>
      </w:r>
      <w:r>
        <w:rPr/>
        <w:t>stakeholders.</w:t>
      </w:r>
      <w:r>
        <w:rPr>
          <w:spacing w:val="-3"/>
        </w:rPr>
      </w:r>
      <w:r>
        <w:rPr/>
        <w:t>Some</w:t>
      </w:r>
      <w:r>
        <w:rPr>
          <w:spacing w:val="-3"/>
        </w:rPr>
      </w:r>
      <w:r>
        <w:rPr/>
        <w:t>of</w:t>
      </w:r>
      <w:r>
        <w:rPr>
          <w:spacing w:val="-3"/>
        </w:rPr>
      </w:r>
      <w:r>
        <w:rPr/>
        <w:t>these requests are complex and require action from multiple EDS staff members or departments to complete. In the absence of a sophisticated mechanism for tracking these requests and escalating them when they are not resolved in an appropriate timeframe, there would be frequent service failures.</w:t>
      </w:r>
    </w:p>
    <w:p>
      <w:pPr>
        <w:pStyle w:val="TextBody"/>
        <w:ind w:left="360" w:right="775" w:hanging="274"/>
        <w:rPr/>
      </w:pPr>
      <w:r>
        <w:rPr/>
        <w:t>EDS</w:t>
      </w:r>
      <w:r>
        <w:rPr>
          <w:spacing w:val="-1"/>
        </w:rPr>
      </w:r>
      <w:r>
        <w:rPr/>
        <w:t>employs</w:t>
      </w:r>
      <w:r>
        <w:rPr>
          <w:spacing w:val="-1"/>
        </w:rPr>
      </w:r>
      <w:r>
        <w:rPr/>
        <w:t>a</w:t>
      </w:r>
      <w:r>
        <w:rPr>
          <w:spacing w:val="-1"/>
        </w:rPr>
      </w:r>
      <w:r>
        <w:rPr/>
        <w:t>problem</w:t>
      </w:r>
      <w:r>
        <w:rPr>
          <w:spacing w:val="-1"/>
        </w:rPr>
      </w:r>
      <w:r>
        <w:rPr/>
        <w:t>ticketing</w:t>
      </w:r>
      <w:r>
        <w:rPr>
          <w:spacing w:val="-1"/>
        </w:rPr>
      </w:r>
      <w:r>
        <w:rPr/>
        <w:t>system</w:t>
      </w:r>
      <w:r>
        <w:rPr>
          <w:spacing w:val="-1"/>
        </w:rPr>
      </w:r>
      <w:r>
        <w:rPr/>
        <w:t>from</w:t>
      </w:r>
      <w:r>
        <w:rPr>
          <w:spacing w:val="-1"/>
        </w:rPr>
      </w:r>
      <w:r>
        <w:rPr/>
        <w:t>JIRA.</w:t>
      </w:r>
      <w:r>
        <w:rPr>
          <w:spacing w:val="-1"/>
        </w:rPr>
      </w:r>
      <w:r>
        <w:rPr/>
        <w:t>EDS</w:t>
      </w:r>
      <w:r>
        <w:rPr>
          <w:spacing w:val="-1"/>
        </w:rPr>
      </w:r>
      <w:r>
        <w:rPr/>
        <w:t>has</w:t>
      </w:r>
      <w:r>
        <w:rPr>
          <w:spacing w:val="-1"/>
        </w:rPr>
      </w:r>
      <w:r>
        <w:rPr/>
        <w:t>created</w:t>
      </w:r>
      <w:r>
        <w:rPr>
          <w:spacing w:val="-1"/>
        </w:rPr>
      </w:r>
      <w:r>
        <w:rPr/>
        <w:t>custom</w:t>
      </w:r>
      <w:r>
        <w:rPr>
          <w:spacing w:val="-1"/>
        </w:rPr>
      </w:r>
      <w:r>
        <w:rPr/>
        <w:t>dashboards</w:t>
      </w:r>
      <w:r>
        <w:rPr>
          <w:spacing w:val="-1"/>
        </w:rPr>
      </w:r>
      <w:r>
        <w:rPr/>
        <w:t>for</w:t>
      </w:r>
      <w:r>
        <w:rPr>
          <w:spacing w:val="-1"/>
        </w:rPr>
      </w:r>
      <w:r>
        <w:rPr/>
        <w:t>its staff members to monitor and document tasks that are assigned to them. Service level requirements</w:t>
      </w:r>
      <w:r>
        <w:rPr>
          <w:spacing w:val="-3"/>
        </w:rPr>
      </w:r>
      <w:r>
        <w:rPr/>
        <w:t>and</w:t>
      </w:r>
      <w:r>
        <w:rPr>
          <w:spacing w:val="-3"/>
        </w:rPr>
      </w:r>
      <w:r>
        <w:rPr/>
        <w:t>routing</w:t>
      </w:r>
      <w:r>
        <w:rPr>
          <w:spacing w:val="-3"/>
        </w:rPr>
      </w:r>
      <w:r>
        <w:rPr/>
        <w:t>paths</w:t>
      </w:r>
      <w:r>
        <w:rPr>
          <w:spacing w:val="-3"/>
        </w:rPr>
      </w:r>
      <w:r>
        <w:rPr/>
        <w:t>have</w:t>
      </w:r>
      <w:r>
        <w:rPr>
          <w:spacing w:val="-3"/>
        </w:rPr>
      </w:r>
      <w:r>
        <w:rPr/>
        <w:t>been</w:t>
      </w:r>
      <w:r>
        <w:rPr>
          <w:spacing w:val="-3"/>
        </w:rPr>
      </w:r>
      <w:r>
        <w:rPr/>
        <w:t>defined</w:t>
      </w:r>
      <w:r>
        <w:rPr>
          <w:spacing w:val="-3"/>
        </w:rPr>
      </w:r>
      <w:r>
        <w:rPr/>
        <w:t>for</w:t>
      </w:r>
      <w:r>
        <w:rPr>
          <w:spacing w:val="-3"/>
        </w:rPr>
      </w:r>
      <w:r>
        <w:rPr/>
        <w:t>different</w:t>
      </w:r>
      <w:r>
        <w:rPr>
          <w:spacing w:val="-3"/>
        </w:rPr>
      </w:r>
      <w:r>
        <w:rPr/>
        <w:t>types</w:t>
      </w:r>
      <w:r>
        <w:rPr>
          <w:spacing w:val="-3"/>
        </w:rPr>
      </w:r>
      <w:r>
        <w:rPr/>
        <w:t>of</w:t>
      </w:r>
      <w:r>
        <w:rPr>
          <w:spacing w:val="-3"/>
        </w:rPr>
      </w:r>
      <w:r>
        <w:rPr/>
        <w:t>tasks.</w:t>
      </w:r>
      <w:r>
        <w:rPr>
          <w:spacing w:val="-3"/>
        </w:rPr>
      </w:r>
      <w:r>
        <w:rPr/>
        <w:t>When</w:t>
      </w:r>
      <w:r>
        <w:rPr>
          <w:spacing w:val="-3"/>
        </w:rPr>
      </w:r>
      <w:r>
        <w:rPr/>
        <w:t>tasks</w:t>
      </w:r>
      <w:r>
        <w:rPr>
          <w:spacing w:val="-3"/>
        </w:rPr>
      </w:r>
      <w:r>
        <w:rPr/>
        <w:t>are not completed within the defined service level requirement, the tasks are automatically escalated for review by a more senior member of the appropriate EDS department.</w:t>
      </w:r>
    </w:p>
    <w:p>
      <w:pPr>
        <w:pStyle w:val="Normal"/>
        <w:spacing w:before="37" w:after="0"/>
        <w:ind w:left="360" w:right="0" w:hanging="0"/>
        <w:jc w:val="left"/>
        <w:rPr>
          <w:sz w:val="26"/>
        </w:rPr>
      </w:pPr>
      <w:bookmarkStart w:id="15" w:name="_TOC_250016"/>
      <w:r>
        <w:rPr>
          <w:color w:val="2E5394"/>
          <w:sz w:val="26"/>
        </w:rPr>
        <w:t>Institutional</w:t>
      </w:r>
      <w:r>
        <w:rPr>
          <w:color w:val="2E5394"/>
          <w:spacing w:val="-13"/>
          <w:sz w:val="26"/>
        </w:rPr>
      </w:r>
      <w:r>
        <w:rPr>
          <w:color w:val="2E5394"/>
          <w:sz w:val="26"/>
        </w:rPr>
        <w:t>Knowledge</w:t>
      </w:r>
      <w:r>
        <w:rPr>
          <w:color w:val="2E5394"/>
          <w:spacing w:val="-12"/>
          <w:sz w:val="26"/>
        </w:rPr>
      </w:r>
      <w:bookmarkEnd w:id="15"/>
      <w:r>
        <w:rPr>
          <w:color w:val="2E5394"/>
          <w:spacing w:val="-2"/>
          <w:sz w:val="26"/>
        </w:rPr>
        <w:t>Management</w:t>
      </w:r>
    </w:p>
    <w:p>
      <w:pPr>
        <w:sectPr>
          <w:headerReference w:type="default" r:id="rId8"/>
          <w:type w:val="nextPage"/>
          <w:pgSz w:w="12240" w:h="15840"/>
          <w:pgMar w:left="1080" w:right="720" w:gutter="0" w:header="480" w:top="1440" w:footer="0" w:bottom="1089"/>
          <w:pgNumType w:fmt="decimal"/>
          <w:formProt w:val="false"/>
          <w:textDirection w:val="lrTb"/>
          <w:docGrid w:type="default" w:linePitch="100" w:charSpace="4096"/>
        </w:sectPr>
        <w:pStyle w:val="TextBody"/>
        <w:spacing w:before="28" w:after="0"/>
        <w:ind w:left="360" w:right="775" w:hanging="274"/>
        <w:rPr/>
      </w:pPr>
      <w:r>
        <w:rPr/>
        <w:t>The inevitable turnover of employees can result in a loss of critical institutional knowledge. As part of its strategy to reduce the impact of knowledge loss, EDS employs a knowledge management tool called Confluence. Confluence provides a company wide repository of information, policy, and procedures. This knowledge repository is accessible at any time and updated</w:t>
      </w:r>
      <w:r>
        <w:rPr>
          <w:spacing w:val="-3"/>
        </w:rPr>
      </w:r>
      <w:r>
        <w:rPr/>
        <w:t>as</w:t>
      </w:r>
      <w:r>
        <w:rPr>
          <w:spacing w:val="-3"/>
        </w:rPr>
      </w:r>
      <w:r>
        <w:rPr/>
        <w:t>needed</w:t>
      </w:r>
      <w:r>
        <w:rPr>
          <w:spacing w:val="-3"/>
        </w:rPr>
      </w:r>
      <w:r>
        <w:rPr/>
        <w:t>by</w:t>
      </w:r>
      <w:r>
        <w:rPr>
          <w:spacing w:val="-3"/>
        </w:rPr>
      </w:r>
      <w:r>
        <w:rPr/>
        <w:t>subject</w:t>
      </w:r>
      <w:r>
        <w:rPr>
          <w:spacing w:val="-3"/>
        </w:rPr>
      </w:r>
      <w:r>
        <w:rPr/>
        <w:t>matter</w:t>
      </w:r>
      <w:r>
        <w:rPr>
          <w:spacing w:val="-3"/>
        </w:rPr>
      </w:r>
      <w:r>
        <w:rPr/>
        <w:t>experts.</w:t>
      </w:r>
      <w:r>
        <w:rPr>
          <w:spacing w:val="-3"/>
        </w:rPr>
      </w:r>
      <w:r>
        <w:rPr/>
        <w:t>Confluence</w:t>
      </w:r>
      <w:r>
        <w:rPr>
          <w:spacing w:val="-3"/>
        </w:rPr>
      </w:r>
      <w:r>
        <w:rPr/>
        <w:t>is</w:t>
      </w:r>
      <w:r>
        <w:rPr>
          <w:spacing w:val="-3"/>
        </w:rPr>
      </w:r>
      <w:r>
        <w:rPr/>
        <w:t>a</w:t>
      </w:r>
      <w:r>
        <w:rPr>
          <w:spacing w:val="-3"/>
        </w:rPr>
      </w:r>
      <w:r>
        <w:rPr/>
        <w:t>critical</w:t>
      </w:r>
      <w:r>
        <w:rPr>
          <w:spacing w:val="-3"/>
        </w:rPr>
      </w:r>
      <w:r>
        <w:rPr/>
        <w:t>tool</w:t>
      </w:r>
      <w:r>
        <w:rPr>
          <w:spacing w:val="-3"/>
        </w:rPr>
      </w:r>
      <w:r>
        <w:rPr/>
        <w:t>in</w:t>
      </w:r>
      <w:r>
        <w:rPr>
          <w:spacing w:val="-3"/>
        </w:rPr>
      </w:r>
      <w:r>
        <w:rPr/>
        <w:t>the</w:t>
      </w:r>
      <w:r>
        <w:rPr>
          <w:spacing w:val="-3"/>
        </w:rPr>
      </w:r>
      <w:r>
        <w:rPr/>
        <w:t>training</w:t>
      </w:r>
      <w:r>
        <w:rPr>
          <w:spacing w:val="-3"/>
        </w:rPr>
      </w:r>
      <w:r>
        <w:rPr/>
        <w:t>of</w:t>
      </w:r>
      <w:r>
        <w:rPr>
          <w:spacing w:val="-3"/>
        </w:rPr>
      </w:r>
      <w:r>
        <w:rPr/>
        <w:t>new</w:t>
      </w:r>
    </w:p>
    <w:p>
      <w:pPr>
        <w:pStyle w:val="TextBody"/>
        <w:ind w:left="360" w:right="814" w:hanging="0"/>
        <w:rPr/>
      </w:pPr>
      <w:r>
        <w:rPr/>
        <w:t>employees</w:t>
      </w:r>
      <w:r>
        <w:rPr>
          <w:spacing w:val="-4"/>
        </w:rPr>
      </w:r>
      <w:r>
        <w:rPr/>
        <w:t>and</w:t>
      </w:r>
      <w:r>
        <w:rPr>
          <w:spacing w:val="-4"/>
        </w:rPr>
      </w:r>
      <w:r>
        <w:rPr/>
        <w:t>provides</w:t>
      </w:r>
      <w:r>
        <w:rPr>
          <w:spacing w:val="-4"/>
        </w:rPr>
      </w:r>
      <w:r>
        <w:rPr/>
        <w:t>all</w:t>
      </w:r>
      <w:r>
        <w:rPr>
          <w:spacing w:val="-4"/>
        </w:rPr>
      </w:r>
      <w:r>
        <w:rPr/>
        <w:t>employees</w:t>
      </w:r>
      <w:r>
        <w:rPr>
          <w:spacing w:val="-4"/>
        </w:rPr>
      </w:r>
      <w:r>
        <w:rPr/>
        <w:t>with</w:t>
      </w:r>
      <w:r>
        <w:rPr>
          <w:spacing w:val="-4"/>
        </w:rPr>
      </w:r>
      <w:r>
        <w:rPr/>
        <w:t>a</w:t>
      </w:r>
      <w:r>
        <w:rPr>
          <w:spacing w:val="-4"/>
        </w:rPr>
      </w:r>
      <w:r>
        <w:rPr/>
        <w:t>shared</w:t>
      </w:r>
      <w:r>
        <w:rPr>
          <w:spacing w:val="-4"/>
        </w:rPr>
      </w:r>
      <w:r>
        <w:rPr/>
        <w:t>understanding</w:t>
      </w:r>
      <w:r>
        <w:rPr>
          <w:spacing w:val="-4"/>
        </w:rPr>
      </w:r>
      <w:r>
        <w:rPr/>
        <w:t>of</w:t>
      </w:r>
      <w:r>
        <w:rPr>
          <w:spacing w:val="-4"/>
        </w:rPr>
      </w:r>
      <w:r>
        <w:rPr/>
        <w:t>the</w:t>
      </w:r>
      <w:r>
        <w:rPr>
          <w:spacing w:val="-4"/>
        </w:rPr>
      </w:r>
      <w:r>
        <w:rPr/>
        <w:t>requirements</w:t>
      </w:r>
      <w:r>
        <w:rPr>
          <w:spacing w:val="-4"/>
        </w:rPr>
      </w:r>
      <w:r>
        <w:rPr/>
        <w:t>of their jobs and the service expectations of our stakeholders.</w:t>
      </w:r>
    </w:p>
    <w:p>
      <w:pPr>
        <w:pStyle w:val="Heading7"/>
        <w:spacing w:before="264" w:after="0"/>
        <w:ind w:left="360" w:right="1397" w:hanging="0"/>
        <w:rPr/>
      </w:pPr>
      <w:bookmarkStart w:id="16" w:name="_TOC_250015"/>
      <w:r>
        <w:rPr>
          <w:color w:val="1F3863"/>
        </w:rPr>
        <w:t>IT</w:t>
      </w:r>
      <w:r>
        <w:rPr>
          <w:color w:val="1F3863"/>
          <w:spacing w:val="-10"/>
        </w:rPr>
      </w:r>
      <w:r>
        <w:rPr>
          <w:color w:val="1F3863"/>
        </w:rPr>
        <w:t>INFRASTRUCTURE</w:t>
      </w:r>
      <w:r>
        <w:rPr>
          <w:color w:val="1F3863"/>
          <w:spacing w:val="-10"/>
        </w:rPr>
      </w:r>
      <w:r>
        <w:rPr>
          <w:color w:val="1F3863"/>
        </w:rPr>
        <w:t>STABILITY,</w:t>
      </w:r>
      <w:r>
        <w:rPr>
          <w:color w:val="1F3863"/>
          <w:spacing w:val="-10"/>
        </w:rPr>
      </w:r>
      <w:r>
        <w:rPr>
          <w:color w:val="1F3863"/>
        </w:rPr>
        <w:t>PERFORMANCE,</w:t>
      </w:r>
      <w:r>
        <w:rPr>
          <w:color w:val="1F3863"/>
          <w:spacing w:val="-10"/>
        </w:rPr>
      </w:r>
      <w:r>
        <w:rPr>
          <w:color w:val="1F3863"/>
        </w:rPr>
        <w:t xml:space="preserve">AND </w:t>
      </w:r>
      <w:bookmarkEnd w:id="16"/>
      <w:r>
        <w:rPr>
          <w:color w:val="1F3863"/>
          <w:spacing w:val="-2"/>
        </w:rPr>
        <w:t>Recover ability</w:t>
      </w:r>
    </w:p>
    <w:p>
      <w:pPr>
        <w:pStyle w:val="TextBody"/>
        <w:spacing w:before="5" w:after="0"/>
        <w:ind w:left="360" w:right="775" w:hanging="0"/>
        <w:rPr/>
      </w:pPr>
      <w:r>
        <w:rPr/>
        <w:t>EDS maintains complex IT infrastructure that allows it to provide services to its agencies and customers. Service delivery is provided primarily through a series of cloud servers hosted at Rackspace’s</w:t>
      </w:r>
      <w:r>
        <w:rPr>
          <w:spacing w:val="-4"/>
        </w:rPr>
      </w:r>
      <w:r>
        <w:rPr/>
        <w:t>Dallas forth</w:t>
      </w:r>
      <w:r>
        <w:rPr>
          <w:spacing w:val="-4"/>
        </w:rPr>
      </w:r>
      <w:r>
        <w:rPr/>
        <w:t>Worth</w:t>
      </w:r>
      <w:r>
        <w:rPr>
          <w:spacing w:val="-4"/>
        </w:rPr>
      </w:r>
      <w:r>
        <w:rPr/>
        <w:t>data</w:t>
      </w:r>
      <w:r>
        <w:rPr>
          <w:spacing w:val="-4"/>
        </w:rPr>
      </w:r>
      <w:r>
        <w:rPr/>
        <w:t>center.</w:t>
      </w:r>
      <w:r>
        <w:rPr>
          <w:spacing w:val="-4"/>
        </w:rPr>
      </w:r>
      <w:r>
        <w:rPr/>
        <w:t>EDS</w:t>
      </w:r>
      <w:r>
        <w:rPr>
          <w:spacing w:val="-4"/>
        </w:rPr>
      </w:r>
      <w:r>
        <w:rPr/>
        <w:t>operates</w:t>
      </w:r>
      <w:r>
        <w:rPr>
          <w:spacing w:val="-4"/>
        </w:rPr>
      </w:r>
      <w:r>
        <w:rPr/>
        <w:t>numerous</w:t>
      </w:r>
      <w:r>
        <w:rPr>
          <w:spacing w:val="-4"/>
        </w:rPr>
      </w:r>
      <w:r>
        <w:rPr/>
        <w:t>custom</w:t>
      </w:r>
      <w:r>
        <w:rPr>
          <w:spacing w:val="-4"/>
        </w:rPr>
      </w:r>
      <w:r>
        <w:rPr/>
        <w:t>and</w:t>
      </w:r>
      <w:r>
        <w:rPr>
          <w:spacing w:val="-4"/>
        </w:rPr>
      </w:r>
      <w:r>
        <w:rPr/>
        <w:t>off the shelf software products to deliver its services. Routine monitoring and maintenance of this IT infrastructure is performed to facilitate smooth, uninterrupted service delivery.</w:t>
      </w:r>
    </w:p>
    <w:p>
      <w:pPr>
        <w:pStyle w:val="Normal"/>
        <w:spacing w:before="38" w:after="0"/>
        <w:ind w:left="360" w:right="0" w:hanging="0"/>
        <w:jc w:val="left"/>
        <w:rPr>
          <w:sz w:val="26"/>
        </w:rPr>
      </w:pPr>
      <w:bookmarkStart w:id="17" w:name="_TOC_250014"/>
      <w:r>
        <w:rPr>
          <w:color w:val="2E5394"/>
          <w:sz w:val="26"/>
        </w:rPr>
        <w:t>Database</w:t>
      </w:r>
      <w:r>
        <w:rPr>
          <w:color w:val="2E5394"/>
          <w:spacing w:val="-10"/>
          <w:sz w:val="26"/>
        </w:rPr>
      </w:r>
      <w:bookmarkEnd w:id="17"/>
      <w:r>
        <w:rPr>
          <w:color w:val="2E5394"/>
          <w:spacing w:val="-2"/>
          <w:sz w:val="26"/>
        </w:rPr>
        <w:t>Backups</w:t>
      </w:r>
    </w:p>
    <w:p>
      <w:pPr>
        <w:pStyle w:val="TextBody"/>
        <w:spacing w:before="28" w:after="0"/>
        <w:ind w:left="360" w:right="814" w:hanging="0"/>
        <w:rPr/>
      </w:pPr>
      <w:r>
        <w:rPr/>
        <w:t>All customer data is kept in Microsoft SQL Server databases. These databases are backed up increment ally</w:t>
      </w:r>
      <w:r>
        <w:rPr>
          <w:spacing w:val="-3"/>
        </w:rPr>
      </w:r>
      <w:r>
        <w:rPr/>
        <w:t>throughout</w:t>
      </w:r>
      <w:r>
        <w:rPr>
          <w:spacing w:val="-3"/>
        </w:rPr>
      </w:r>
      <w:r>
        <w:rPr/>
        <w:t>the</w:t>
      </w:r>
      <w:r>
        <w:rPr>
          <w:spacing w:val="-3"/>
        </w:rPr>
      </w:r>
      <w:r>
        <w:rPr/>
        <w:t>day.</w:t>
      </w:r>
      <w:r>
        <w:rPr>
          <w:spacing w:val="-3"/>
        </w:rPr>
      </w:r>
      <w:r>
        <w:rPr/>
        <w:t>Overnight,</w:t>
      </w:r>
      <w:r>
        <w:rPr>
          <w:spacing w:val="-3"/>
        </w:rPr>
      </w:r>
      <w:r>
        <w:rPr/>
        <w:t>we</w:t>
      </w:r>
      <w:r>
        <w:rPr>
          <w:spacing w:val="-3"/>
        </w:rPr>
      </w:r>
      <w:r>
        <w:rPr/>
        <w:t>perform</w:t>
      </w:r>
      <w:r>
        <w:rPr>
          <w:spacing w:val="-3"/>
        </w:rPr>
      </w:r>
      <w:r>
        <w:rPr/>
        <w:t>a</w:t>
      </w:r>
      <w:r>
        <w:rPr>
          <w:spacing w:val="-3"/>
        </w:rPr>
      </w:r>
      <w:r>
        <w:rPr/>
        <w:t>full</w:t>
      </w:r>
      <w:r>
        <w:rPr>
          <w:spacing w:val="-3"/>
        </w:rPr>
      </w:r>
      <w:r>
        <w:rPr/>
        <w:t>backup</w:t>
      </w:r>
      <w:r>
        <w:rPr>
          <w:spacing w:val="-3"/>
        </w:rPr>
      </w:r>
      <w:r>
        <w:rPr/>
        <w:t>of</w:t>
      </w:r>
      <w:r>
        <w:rPr>
          <w:spacing w:val="-3"/>
        </w:rPr>
      </w:r>
      <w:r>
        <w:rPr/>
        <w:t>each</w:t>
      </w:r>
      <w:r>
        <w:rPr>
          <w:spacing w:val="-3"/>
        </w:rPr>
      </w:r>
      <w:r>
        <w:rPr/>
        <w:t>database.</w:t>
      </w:r>
      <w:r>
        <w:rPr>
          <w:spacing w:val="-3"/>
        </w:rPr>
      </w:r>
      <w:r>
        <w:rPr/>
        <w:t>Each day, all database backups are transferred to non attached storage to protect against a variety of possible attacks including malware, ransom ware, or employee sabotage. Daily reports are sent automatically to the Chief Technology Officer summarizing the database backup activity, highlighting any anomalies or errors. The CTO reviews these reports daily to ensure that backups are running correctly.</w:t>
      </w:r>
    </w:p>
    <w:p>
      <w:pPr>
        <w:pStyle w:val="Normal"/>
        <w:spacing w:before="37" w:after="0"/>
        <w:ind w:left="360" w:right="0" w:hanging="0"/>
        <w:jc w:val="left"/>
        <w:rPr>
          <w:sz w:val="26"/>
        </w:rPr>
      </w:pPr>
      <w:bookmarkStart w:id="18" w:name="_TOC_250013"/>
      <w:r>
        <w:rPr>
          <w:color w:val="2E5394"/>
          <w:sz w:val="26"/>
        </w:rPr>
        <w:t>Server</w:t>
      </w:r>
      <w:r>
        <w:rPr>
          <w:color w:val="2E5394"/>
          <w:spacing w:val="-7"/>
          <w:sz w:val="26"/>
        </w:rPr>
      </w:r>
      <w:bookmarkEnd w:id="18"/>
      <w:r>
        <w:rPr>
          <w:color w:val="2E5394"/>
          <w:spacing w:val="-2"/>
          <w:sz w:val="26"/>
        </w:rPr>
        <w:t>Monitoring</w:t>
      </w:r>
    </w:p>
    <w:p>
      <w:pPr>
        <w:pStyle w:val="TextBody"/>
        <w:spacing w:lineRule="auto" w:line="247" w:before="29" w:after="0"/>
        <w:ind w:left="360" w:right="775" w:hanging="0"/>
        <w:rPr>
          <w:sz w:val="26"/>
        </w:rPr>
      </w:pPr>
      <w:r>
        <w:rPr/>
        <w:t>Weekly,</w:t>
      </w:r>
      <w:r>
        <w:rPr>
          <w:spacing w:val="-3"/>
        </w:rPr>
      </w:r>
      <w:r>
        <w:rPr/>
        <w:t>IT</w:t>
      </w:r>
      <w:r>
        <w:rPr>
          <w:spacing w:val="-3"/>
        </w:rPr>
      </w:r>
      <w:r>
        <w:rPr/>
        <w:t>staff</w:t>
      </w:r>
      <w:r>
        <w:rPr>
          <w:spacing w:val="-3"/>
        </w:rPr>
      </w:r>
      <w:r>
        <w:rPr/>
        <w:t>sign</w:t>
      </w:r>
      <w:r>
        <w:rPr>
          <w:spacing w:val="-3"/>
        </w:rPr>
      </w:r>
      <w:r>
        <w:rPr/>
        <w:t>into</w:t>
      </w:r>
      <w:r>
        <w:rPr>
          <w:spacing w:val="-3"/>
        </w:rPr>
      </w:r>
      <w:r>
        <w:rPr/>
        <w:t>each</w:t>
      </w:r>
      <w:r>
        <w:rPr>
          <w:spacing w:val="-3"/>
        </w:rPr>
      </w:r>
      <w:r>
        <w:rPr/>
        <w:t>server</w:t>
      </w:r>
      <w:r>
        <w:rPr>
          <w:spacing w:val="-3"/>
        </w:rPr>
      </w:r>
      <w:r>
        <w:rPr/>
        <w:t>to</w:t>
      </w:r>
      <w:r>
        <w:rPr>
          <w:spacing w:val="-3"/>
        </w:rPr>
      </w:r>
      <w:r>
        <w:rPr/>
        <w:t>check</w:t>
      </w:r>
      <w:r>
        <w:rPr>
          <w:spacing w:val="-3"/>
        </w:rPr>
      </w:r>
      <w:r>
        <w:rPr/>
        <w:t>memory</w:t>
      </w:r>
      <w:r>
        <w:rPr>
          <w:spacing w:val="-3"/>
        </w:rPr>
      </w:r>
      <w:r>
        <w:rPr/>
        <w:t>utilization,</w:t>
      </w:r>
      <w:r>
        <w:rPr>
          <w:spacing w:val="-3"/>
        </w:rPr>
      </w:r>
      <w:r>
        <w:rPr/>
        <w:t>CPU</w:t>
      </w:r>
      <w:r>
        <w:rPr>
          <w:spacing w:val="-3"/>
        </w:rPr>
      </w:r>
      <w:r>
        <w:rPr/>
        <w:t>usage,</w:t>
      </w:r>
      <w:r>
        <w:rPr>
          <w:spacing w:val="-3"/>
        </w:rPr>
      </w:r>
      <w:r>
        <w:rPr/>
        <w:t>I / O</w:t>
      </w:r>
      <w:r>
        <w:rPr>
          <w:spacing w:val="-3"/>
        </w:rPr>
      </w:r>
      <w:r>
        <w:rPr/>
        <w:t>performance, disk capacity, and other metrics of server health. In addition, automatic monitoring is configured on key servers to notify IT staff of any excess resource utilization on those servers.</w:t>
      </w:r>
      <w:r>
        <w:rPr>
          <w:color w:val="2E5394"/>
          <w:sz w:val="26"/>
        </w:rPr>
        <w:t>Malware Protection</w:t>
      </w:r>
    </w:p>
    <w:p>
      <w:pPr>
        <w:pStyle w:val="TextBody"/>
        <w:spacing w:before="13" w:after="0"/>
        <w:ind w:left="360" w:right="775" w:hanging="0"/>
        <w:rPr/>
      </w:pPr>
      <w:r>
        <w:rPr/>
        <w:t>EDS deploys sophisticated malware protection on its servers. This malware protection is administered from a central dashboard. If malware is detected on any server, IT staff will receive</w:t>
      </w:r>
      <w:r>
        <w:rPr>
          <w:spacing w:val="-4"/>
        </w:rPr>
      </w:r>
      <w:r>
        <w:rPr/>
        <w:t>immediate</w:t>
      </w:r>
      <w:r>
        <w:rPr>
          <w:spacing w:val="-4"/>
        </w:rPr>
      </w:r>
      <w:r>
        <w:rPr/>
        <w:t>notification</w:t>
      </w:r>
      <w:r>
        <w:rPr>
          <w:spacing w:val="-4"/>
        </w:rPr>
      </w:r>
      <w:r>
        <w:rPr/>
        <w:t>via</w:t>
      </w:r>
      <w:r>
        <w:rPr>
          <w:spacing w:val="-4"/>
        </w:rPr>
      </w:r>
      <w:r>
        <w:rPr/>
        <w:t>email.</w:t>
      </w:r>
      <w:r>
        <w:rPr>
          <w:spacing w:val="-4"/>
        </w:rPr>
      </w:r>
      <w:r>
        <w:rPr/>
        <w:t>Updates</w:t>
      </w:r>
      <w:r>
        <w:rPr>
          <w:spacing w:val="-4"/>
        </w:rPr>
      </w:r>
      <w:r>
        <w:rPr/>
        <w:t>to</w:t>
      </w:r>
      <w:r>
        <w:rPr>
          <w:spacing w:val="-4"/>
        </w:rPr>
      </w:r>
      <w:r>
        <w:rPr/>
        <w:t>virus</w:t>
      </w:r>
      <w:r>
        <w:rPr>
          <w:spacing w:val="-4"/>
        </w:rPr>
      </w:r>
      <w:r>
        <w:rPr/>
        <w:t>signatures</w:t>
      </w:r>
      <w:r>
        <w:rPr>
          <w:spacing w:val="-4"/>
        </w:rPr>
      </w:r>
      <w:r>
        <w:rPr/>
        <w:t>and</w:t>
      </w:r>
      <w:r>
        <w:rPr>
          <w:spacing w:val="-4"/>
        </w:rPr>
      </w:r>
      <w:r>
        <w:rPr/>
        <w:t>the</w:t>
      </w:r>
      <w:r>
        <w:rPr>
          <w:spacing w:val="-4"/>
        </w:rPr>
      </w:r>
      <w:r>
        <w:rPr/>
        <w:t>antivirus</w:t>
      </w:r>
      <w:r>
        <w:rPr>
          <w:spacing w:val="-4"/>
        </w:rPr>
      </w:r>
      <w:r>
        <w:rPr/>
        <w:t>engine are performed automatically and are monitored through the dashboard.</w:t>
      </w:r>
    </w:p>
    <w:p>
      <w:pPr>
        <w:pStyle w:val="Normal"/>
        <w:spacing w:before="43" w:after="0"/>
        <w:ind w:left="360" w:right="0" w:hanging="0"/>
        <w:jc w:val="left"/>
        <w:rPr>
          <w:sz w:val="26"/>
        </w:rPr>
      </w:pPr>
      <w:bookmarkStart w:id="19" w:name="_TOC_250012"/>
      <w:r>
        <w:rPr>
          <w:color w:val="2E5394"/>
          <w:sz w:val="26"/>
        </w:rPr>
        <w:t>Heartbeat</w:t>
      </w:r>
      <w:r>
        <w:rPr>
          <w:color w:val="2E5394"/>
          <w:spacing w:val="-11"/>
          <w:sz w:val="26"/>
        </w:rPr>
      </w:r>
      <w:bookmarkEnd w:id="19"/>
      <w:r>
        <w:rPr>
          <w:color w:val="2E5394"/>
          <w:spacing w:val="-2"/>
          <w:sz w:val="26"/>
        </w:rPr>
        <w:t>Monitoring</w:t>
      </w:r>
    </w:p>
    <w:p>
      <w:pPr>
        <w:pStyle w:val="TextBody"/>
        <w:spacing w:before="23" w:after="0"/>
        <w:ind w:left="360" w:right="721" w:hanging="0"/>
        <w:rPr/>
      </w:pPr>
      <w:r>
        <w:rPr/>
        <w:t>There are numerous automated services that have been developed as part of the service delivery</w:t>
      </w:r>
      <w:r>
        <w:rPr>
          <w:spacing w:val="-3"/>
        </w:rPr>
      </w:r>
      <w:r>
        <w:rPr/>
        <w:t>platform</w:t>
      </w:r>
      <w:r>
        <w:rPr>
          <w:spacing w:val="-3"/>
        </w:rPr>
      </w:r>
      <w:r>
        <w:rPr/>
        <w:t>at</w:t>
      </w:r>
      <w:r>
        <w:rPr>
          <w:spacing w:val="-3"/>
        </w:rPr>
      </w:r>
      <w:r>
        <w:rPr/>
        <w:t>EDS.</w:t>
      </w:r>
      <w:r>
        <w:rPr>
          <w:spacing w:val="-3"/>
        </w:rPr>
      </w:r>
      <w:r>
        <w:rPr/>
        <w:t>These</w:t>
      </w:r>
      <w:r>
        <w:rPr>
          <w:spacing w:val="-3"/>
        </w:rPr>
      </w:r>
      <w:r>
        <w:rPr/>
        <w:t>services</w:t>
      </w:r>
      <w:r>
        <w:rPr>
          <w:spacing w:val="-3"/>
        </w:rPr>
      </w:r>
      <w:r>
        <w:rPr/>
        <w:t>include</w:t>
      </w:r>
      <w:r>
        <w:rPr>
          <w:spacing w:val="-3"/>
        </w:rPr>
      </w:r>
      <w:r>
        <w:rPr/>
        <w:t>such</w:t>
      </w:r>
      <w:r>
        <w:rPr>
          <w:spacing w:val="-3"/>
        </w:rPr>
      </w:r>
      <w:r>
        <w:rPr/>
        <w:t>things</w:t>
      </w:r>
      <w:r>
        <w:rPr>
          <w:spacing w:val="-3"/>
        </w:rPr>
      </w:r>
      <w:r>
        <w:rPr/>
        <w:t>as</w:t>
      </w:r>
      <w:r>
        <w:rPr>
          <w:spacing w:val="-3"/>
        </w:rPr>
      </w:r>
      <w:r>
        <w:rPr/>
        <w:t>detail</w:t>
      </w:r>
      <w:r>
        <w:rPr>
          <w:spacing w:val="-3"/>
        </w:rPr>
      </w:r>
      <w:r>
        <w:rPr/>
        <w:t>assignment,</w:t>
      </w:r>
      <w:r>
        <w:rPr>
          <w:spacing w:val="-3"/>
        </w:rPr>
      </w:r>
      <w:r>
        <w:rPr/>
        <w:t>preparation</w:t>
      </w:r>
      <w:r>
        <w:rPr>
          <w:spacing w:val="-3"/>
        </w:rPr>
      </w:r>
      <w:r>
        <w:rPr/>
        <w:t>of notifications, and transmission of email, text, and pop message notifications. In order to ensure that these services are running as expected, we have developed and implemented a “heartbeat” monitoring service. If any of these services fail to log their heartbeat within an expected time interval, IT staff are notified, and appropriate action is taken.</w:t>
      </w:r>
    </w:p>
    <w:p>
      <w:pPr>
        <w:pStyle w:val="Normal"/>
        <w:spacing w:before="37" w:after="0"/>
        <w:ind w:left="360" w:right="0" w:hanging="0"/>
        <w:jc w:val="left"/>
        <w:rPr>
          <w:sz w:val="26"/>
        </w:rPr>
      </w:pPr>
      <w:bookmarkStart w:id="20" w:name="_TOC_250011"/>
      <w:r>
        <w:rPr>
          <w:color w:val="2E5394"/>
          <w:sz w:val="26"/>
        </w:rPr>
        <w:t>Server</w:t>
      </w:r>
      <w:r>
        <w:rPr>
          <w:color w:val="2E5394"/>
          <w:spacing w:val="-7"/>
          <w:sz w:val="26"/>
        </w:rPr>
      </w:r>
      <w:bookmarkEnd w:id="20"/>
      <w:r>
        <w:rPr>
          <w:color w:val="2E5394"/>
          <w:spacing w:val="-2"/>
          <w:sz w:val="26"/>
        </w:rPr>
        <w:t>Imaging</w:t>
      </w:r>
    </w:p>
    <w:p>
      <w:pPr>
        <w:pStyle w:val="TextBody"/>
        <w:spacing w:before="29" w:after="0"/>
        <w:ind w:left="360" w:right="814" w:hanging="0"/>
        <w:rPr/>
      </w:pPr>
      <w:r>
        <w:rPr/>
        <w:t>Critical servers are imaged weekly, and the images are transferred to non attached storage. This</w:t>
      </w:r>
      <w:r>
        <w:rPr>
          <w:spacing w:val="-4"/>
        </w:rPr>
      </w:r>
      <w:r>
        <w:rPr/>
        <w:t>action</w:t>
      </w:r>
      <w:r>
        <w:rPr>
          <w:spacing w:val="-4"/>
        </w:rPr>
      </w:r>
      <w:r>
        <w:rPr/>
        <w:t>ensures</w:t>
      </w:r>
      <w:r>
        <w:rPr>
          <w:spacing w:val="-4"/>
        </w:rPr>
      </w:r>
      <w:r>
        <w:rPr/>
        <w:t>that</w:t>
      </w:r>
      <w:r>
        <w:rPr>
          <w:spacing w:val="-4"/>
        </w:rPr>
      </w:r>
      <w:r>
        <w:rPr/>
        <w:t>any</w:t>
      </w:r>
      <w:r>
        <w:rPr>
          <w:spacing w:val="-4"/>
        </w:rPr>
      </w:r>
      <w:r>
        <w:rPr/>
        <w:t>mission critical</w:t>
      </w:r>
      <w:r>
        <w:rPr>
          <w:spacing w:val="-4"/>
        </w:rPr>
      </w:r>
      <w:r>
        <w:rPr/>
        <w:t>server</w:t>
      </w:r>
      <w:r>
        <w:rPr>
          <w:spacing w:val="-4"/>
        </w:rPr>
      </w:r>
      <w:r>
        <w:rPr/>
        <w:t>could</w:t>
      </w:r>
      <w:r>
        <w:rPr>
          <w:spacing w:val="-4"/>
        </w:rPr>
      </w:r>
      <w:r>
        <w:rPr/>
        <w:t>be</w:t>
      </w:r>
      <w:r>
        <w:rPr>
          <w:spacing w:val="-4"/>
        </w:rPr>
      </w:r>
      <w:r>
        <w:rPr/>
        <w:t>reconstituted</w:t>
      </w:r>
      <w:r>
        <w:rPr>
          <w:spacing w:val="-4"/>
        </w:rPr>
      </w:r>
      <w:r>
        <w:rPr/>
        <w:t>quickly</w:t>
      </w:r>
      <w:r>
        <w:rPr>
          <w:spacing w:val="-4"/>
        </w:rPr>
      </w:r>
      <w:r>
        <w:rPr/>
        <w:t>reducing</w:t>
      </w:r>
      <w:r>
        <w:rPr>
          <w:spacing w:val="-4"/>
        </w:rPr>
      </w:r>
      <w:r>
        <w:rPr/>
        <w:t>the potential impact on our service delivery.</w:t>
      </w:r>
    </w:p>
    <w:p>
      <w:pPr>
        <w:pStyle w:val="Normal"/>
        <w:spacing w:before="38" w:after="0"/>
        <w:ind w:left="360" w:right="0" w:hanging="0"/>
        <w:jc w:val="left"/>
        <w:rPr>
          <w:sz w:val="26"/>
        </w:rPr>
      </w:pPr>
      <w:bookmarkStart w:id="21" w:name="_TOC_250010"/>
      <w:r>
        <w:rPr>
          <w:color w:val="2E5394"/>
          <w:sz w:val="26"/>
        </w:rPr>
        <w:t>Standardized</w:t>
      </w:r>
      <w:r>
        <w:rPr>
          <w:color w:val="2E5394"/>
          <w:spacing w:val="-10"/>
          <w:sz w:val="26"/>
        </w:rPr>
      </w:r>
      <w:r>
        <w:rPr>
          <w:color w:val="2E5394"/>
          <w:sz w:val="26"/>
        </w:rPr>
        <w:t>Agency</w:t>
      </w:r>
      <w:r>
        <w:rPr>
          <w:color w:val="2E5394"/>
          <w:spacing w:val="-9"/>
          <w:sz w:val="26"/>
        </w:rPr>
      </w:r>
      <w:r>
        <w:rPr>
          <w:color w:val="2E5394"/>
          <w:sz w:val="26"/>
        </w:rPr>
        <w:t>Setup</w:t>
      </w:r>
      <w:r>
        <w:rPr>
          <w:color w:val="2E5394"/>
          <w:spacing w:val="-9"/>
          <w:sz w:val="26"/>
        </w:rPr>
      </w:r>
      <w:bookmarkEnd w:id="21"/>
      <w:r>
        <w:rPr>
          <w:color w:val="2E5394"/>
          <w:spacing w:val="-2"/>
          <w:sz w:val="26"/>
        </w:rPr>
        <w:t>Documentation</w:t>
      </w:r>
    </w:p>
    <w:p>
      <w:pPr>
        <w:sectPr>
          <w:headerReference w:type="default" r:id="rId9"/>
          <w:type w:val="nextPage"/>
          <w:pgSz w:w="12240" w:h="15840"/>
          <w:pgMar w:left="1080" w:right="720" w:gutter="0" w:header="480" w:top="1440" w:footer="0" w:bottom="1089"/>
          <w:pgNumType w:fmt="decimal"/>
          <w:formProt w:val="false"/>
          <w:textDirection w:val="lrTb"/>
          <w:docGrid w:type="default" w:linePitch="100" w:charSpace="4096"/>
        </w:sectPr>
        <w:pStyle w:val="TextBody"/>
        <w:spacing w:before="28" w:after="0"/>
        <w:ind w:left="360" w:right="814" w:hanging="0"/>
        <w:rPr/>
      </w:pPr>
      <w:r>
        <w:rPr/>
        <w:t>Configuring</w:t>
      </w:r>
      <w:r>
        <w:rPr>
          <w:spacing w:val="-3"/>
        </w:rPr>
      </w:r>
      <w:r>
        <w:rPr/>
        <w:t>the</w:t>
      </w:r>
      <w:r>
        <w:rPr>
          <w:spacing w:val="-3"/>
        </w:rPr>
      </w:r>
      <w:r>
        <w:rPr/>
        <w:t>IT</w:t>
      </w:r>
      <w:r>
        <w:rPr>
          <w:spacing w:val="-3"/>
        </w:rPr>
      </w:r>
      <w:r>
        <w:rPr/>
        <w:t>infrastructure</w:t>
      </w:r>
      <w:r>
        <w:rPr>
          <w:spacing w:val="-3"/>
        </w:rPr>
      </w:r>
      <w:r>
        <w:rPr/>
        <w:t>for</w:t>
      </w:r>
      <w:r>
        <w:rPr>
          <w:spacing w:val="-3"/>
        </w:rPr>
      </w:r>
      <w:r>
        <w:rPr/>
        <w:t>new</w:t>
      </w:r>
      <w:r>
        <w:rPr>
          <w:spacing w:val="-3"/>
        </w:rPr>
      </w:r>
      <w:r>
        <w:rPr/>
        <w:t>agencies</w:t>
      </w:r>
      <w:r>
        <w:rPr>
          <w:spacing w:val="-3"/>
        </w:rPr>
      </w:r>
      <w:r>
        <w:rPr/>
        <w:t>is</w:t>
      </w:r>
      <w:r>
        <w:rPr>
          <w:spacing w:val="-3"/>
        </w:rPr>
      </w:r>
      <w:r>
        <w:rPr/>
        <w:t>a</w:t>
      </w:r>
      <w:r>
        <w:rPr>
          <w:spacing w:val="-3"/>
        </w:rPr>
      </w:r>
      <w:r>
        <w:rPr/>
        <w:t>complex</w:t>
      </w:r>
      <w:r>
        <w:rPr>
          <w:spacing w:val="-3"/>
        </w:rPr>
      </w:r>
      <w:r>
        <w:rPr/>
        <w:t>process</w:t>
      </w:r>
      <w:r>
        <w:rPr>
          <w:spacing w:val="-3"/>
        </w:rPr>
      </w:r>
      <w:r>
        <w:rPr/>
        <w:t>that</w:t>
      </w:r>
      <w:r>
        <w:rPr>
          <w:spacing w:val="-3"/>
        </w:rPr>
      </w:r>
      <w:r>
        <w:rPr/>
        <w:t>involves</w:t>
      </w:r>
      <w:r>
        <w:rPr>
          <w:spacing w:val="-3"/>
        </w:rPr>
      </w:r>
      <w:r>
        <w:rPr/>
        <w:t>several EDS departments. We have developed a standard form that captures all the information</w:t>
      </w:r>
    </w:p>
    <w:p>
      <w:pPr>
        <w:pStyle w:val="TextBody"/>
        <w:ind w:left="360" w:right="775" w:hanging="0"/>
        <w:rPr/>
      </w:pPr>
      <w:r>
        <w:rPr/>
        <w:t>needed to configure our IT infrastructure to support a new agency. Staff in IT and other departments</w:t>
      </w:r>
      <w:r>
        <w:rPr>
          <w:spacing w:val="-3"/>
        </w:rPr>
      </w:r>
      <w:r>
        <w:rPr/>
        <w:t>use</w:t>
      </w:r>
      <w:r>
        <w:rPr>
          <w:spacing w:val="-3"/>
        </w:rPr>
      </w:r>
      <w:r>
        <w:rPr/>
        <w:t>this</w:t>
      </w:r>
      <w:r>
        <w:rPr>
          <w:spacing w:val="-3"/>
        </w:rPr>
      </w:r>
      <w:r>
        <w:rPr/>
        <w:t>document</w:t>
      </w:r>
      <w:r>
        <w:rPr>
          <w:spacing w:val="-3"/>
        </w:rPr>
      </w:r>
      <w:r>
        <w:rPr/>
        <w:t>to</w:t>
      </w:r>
      <w:r>
        <w:rPr>
          <w:spacing w:val="-3"/>
        </w:rPr>
      </w:r>
      <w:r>
        <w:rPr/>
        <w:t>ensure</w:t>
      </w:r>
      <w:r>
        <w:rPr>
          <w:spacing w:val="-3"/>
        </w:rPr>
      </w:r>
      <w:r>
        <w:rPr/>
        <w:t>that</w:t>
      </w:r>
      <w:r>
        <w:rPr>
          <w:spacing w:val="-3"/>
        </w:rPr>
      </w:r>
      <w:r>
        <w:rPr/>
        <w:t>the</w:t>
      </w:r>
      <w:r>
        <w:rPr>
          <w:spacing w:val="-3"/>
        </w:rPr>
      </w:r>
      <w:r>
        <w:rPr/>
        <w:t>new</w:t>
      </w:r>
      <w:r>
        <w:rPr>
          <w:spacing w:val="-3"/>
        </w:rPr>
      </w:r>
      <w:r>
        <w:rPr/>
        <w:t>agency</w:t>
      </w:r>
      <w:r>
        <w:rPr>
          <w:spacing w:val="-3"/>
        </w:rPr>
      </w:r>
      <w:r>
        <w:rPr/>
        <w:t>is</w:t>
      </w:r>
      <w:r>
        <w:rPr>
          <w:spacing w:val="-3"/>
        </w:rPr>
      </w:r>
      <w:r>
        <w:rPr/>
        <w:t>configured</w:t>
      </w:r>
      <w:r>
        <w:rPr>
          <w:spacing w:val="-3"/>
        </w:rPr>
      </w:r>
      <w:r>
        <w:rPr/>
        <w:t>correctly</w:t>
      </w:r>
      <w:r>
        <w:rPr>
          <w:spacing w:val="-3"/>
        </w:rPr>
      </w:r>
      <w:r>
        <w:rPr/>
        <w:t>and</w:t>
      </w:r>
      <w:r>
        <w:rPr>
          <w:spacing w:val="-3"/>
        </w:rPr>
      </w:r>
      <w:r>
        <w:rPr/>
        <w:t>that no steps in the process are missed.</w:t>
      </w:r>
    </w:p>
    <w:p>
      <w:pPr>
        <w:pStyle w:val="Heading7"/>
        <w:spacing w:before="264" w:after="0"/>
        <w:rPr/>
      </w:pPr>
      <w:bookmarkStart w:id="22" w:name="_TOC_250009"/>
      <w:r>
        <w:rPr>
          <w:color w:val="1F3863"/>
        </w:rPr>
        <w:t>SOFTWARE</w:t>
      </w:r>
      <w:r>
        <w:rPr>
          <w:color w:val="1F3863"/>
          <w:spacing w:val="-9"/>
        </w:rPr>
      </w:r>
      <w:bookmarkEnd w:id="22"/>
      <w:r>
        <w:rPr>
          <w:color w:val="1F3863"/>
          <w:spacing w:val="-2"/>
        </w:rPr>
        <w:t>DEVELOPMENT</w:t>
      </w:r>
    </w:p>
    <w:p>
      <w:pPr>
        <w:pStyle w:val="TextBody"/>
        <w:spacing w:before="2" w:after="0"/>
        <w:ind w:left="360" w:right="495" w:hanging="0"/>
        <w:rPr/>
      </w:pPr>
      <w:r>
        <w:rPr/>
        <w:t>Most of the computer software applications used to deliver services to EDS’s agencies and customers is developed and maintained in-house by software developers on the EDS staff. EDS employs</w:t>
      </w:r>
      <w:r>
        <w:rPr>
          <w:spacing w:val="-3"/>
        </w:rPr>
      </w:r>
      <w:r>
        <w:rPr/>
        <w:t>a</w:t>
      </w:r>
      <w:r>
        <w:rPr>
          <w:spacing w:val="-3"/>
        </w:rPr>
      </w:r>
      <w:r>
        <w:rPr/>
        <w:t>rigorous</w:t>
      </w:r>
      <w:r>
        <w:rPr>
          <w:spacing w:val="-3"/>
        </w:rPr>
      </w:r>
      <w:r>
        <w:rPr/>
        <w:t>software</w:t>
      </w:r>
      <w:r>
        <w:rPr>
          <w:spacing w:val="-3"/>
        </w:rPr>
      </w:r>
      <w:r>
        <w:rPr/>
        <w:t>development</w:t>
      </w:r>
      <w:r>
        <w:rPr>
          <w:spacing w:val="-3"/>
        </w:rPr>
      </w:r>
      <w:r>
        <w:rPr/>
        <w:t>approach</w:t>
      </w:r>
      <w:r>
        <w:rPr>
          <w:spacing w:val="-3"/>
        </w:rPr>
      </w:r>
      <w:r>
        <w:rPr/>
        <w:t>to</w:t>
      </w:r>
      <w:r>
        <w:rPr>
          <w:spacing w:val="-3"/>
        </w:rPr>
      </w:r>
      <w:r>
        <w:rPr/>
        <w:t>ensure</w:t>
      </w:r>
      <w:r>
        <w:rPr>
          <w:spacing w:val="-3"/>
        </w:rPr>
      </w:r>
      <w:r>
        <w:rPr/>
        <w:t>that</w:t>
      </w:r>
      <w:r>
        <w:rPr>
          <w:spacing w:val="-3"/>
        </w:rPr>
      </w:r>
      <w:r>
        <w:rPr/>
        <w:t>the</w:t>
      </w:r>
      <w:r>
        <w:rPr>
          <w:spacing w:val="-3"/>
        </w:rPr>
      </w:r>
      <w:r>
        <w:rPr/>
        <w:t>software</w:t>
      </w:r>
      <w:r>
        <w:rPr>
          <w:spacing w:val="-3"/>
        </w:rPr>
      </w:r>
      <w:r>
        <w:rPr/>
        <w:t>it</w:t>
      </w:r>
      <w:r>
        <w:rPr>
          <w:spacing w:val="-3"/>
        </w:rPr>
      </w:r>
      <w:r>
        <w:rPr/>
        <w:t>develops</w:t>
      </w:r>
      <w:r>
        <w:rPr>
          <w:spacing w:val="-3"/>
        </w:rPr>
      </w:r>
      <w:r>
        <w:rPr/>
        <w:t>can support high quality service delivery to our stakeholders.</w:t>
      </w:r>
    </w:p>
    <w:p>
      <w:pPr>
        <w:pStyle w:val="Normal"/>
        <w:spacing w:before="43" w:after="0"/>
        <w:ind w:left="360" w:right="0" w:hanging="0"/>
        <w:jc w:val="left"/>
        <w:rPr>
          <w:sz w:val="26"/>
        </w:rPr>
      </w:pPr>
      <w:bookmarkStart w:id="23" w:name="_TOC_250008"/>
      <w:r>
        <w:rPr>
          <w:color w:val="2E5394"/>
          <w:spacing w:val="-2"/>
          <w:sz w:val="26"/>
        </w:rPr>
        <w:t>Requirements</w:t>
      </w:r>
      <w:r>
        <w:rPr>
          <w:color w:val="2E5394"/>
          <w:spacing w:val="9"/>
          <w:sz w:val="26"/>
        </w:rPr>
      </w:r>
      <w:bookmarkEnd w:id="23"/>
      <w:r>
        <w:rPr>
          <w:color w:val="2E5394"/>
          <w:spacing w:val="-2"/>
          <w:sz w:val="26"/>
        </w:rPr>
        <w:t>Documentation</w:t>
      </w:r>
    </w:p>
    <w:p>
      <w:pPr>
        <w:pStyle w:val="TextBody"/>
        <w:spacing w:before="23" w:after="0"/>
        <w:ind w:left="360" w:right="732" w:hanging="0"/>
        <w:rPr/>
      </w:pPr>
      <w:r>
        <w:rPr/>
        <w:t>Requests for new software or modifications to existing software are submitted to the software development team in writing. For more predictable and routine requests, such as reports, we have developed standardized request forms to simplify the communications and decision making</w:t>
      </w:r>
      <w:r>
        <w:rPr>
          <w:spacing w:val="-3"/>
        </w:rPr>
      </w:r>
      <w:r>
        <w:rPr/>
        <w:t>required</w:t>
      </w:r>
      <w:r>
        <w:rPr>
          <w:spacing w:val="-3"/>
        </w:rPr>
      </w:r>
      <w:r>
        <w:rPr/>
        <w:t>to</w:t>
      </w:r>
      <w:r>
        <w:rPr>
          <w:spacing w:val="-3"/>
        </w:rPr>
      </w:r>
      <w:r>
        <w:rPr/>
        <w:t>complete</w:t>
      </w:r>
      <w:r>
        <w:rPr>
          <w:spacing w:val="-3"/>
        </w:rPr>
      </w:r>
      <w:r>
        <w:rPr/>
        <w:t>the</w:t>
      </w:r>
      <w:r>
        <w:rPr>
          <w:spacing w:val="-3"/>
        </w:rPr>
      </w:r>
      <w:r>
        <w:rPr/>
        <w:t>request.</w:t>
      </w:r>
      <w:r>
        <w:rPr>
          <w:spacing w:val="-3"/>
        </w:rPr>
      </w:r>
      <w:r>
        <w:rPr/>
        <w:t>For</w:t>
      </w:r>
      <w:r>
        <w:rPr>
          <w:spacing w:val="-3"/>
        </w:rPr>
      </w:r>
      <w:r>
        <w:rPr/>
        <w:t>more</w:t>
      </w:r>
      <w:r>
        <w:rPr>
          <w:spacing w:val="-3"/>
        </w:rPr>
      </w:r>
      <w:r>
        <w:rPr/>
        <w:t>complex</w:t>
      </w:r>
      <w:r>
        <w:rPr>
          <w:spacing w:val="-3"/>
        </w:rPr>
      </w:r>
      <w:r>
        <w:rPr/>
        <w:t>or</w:t>
      </w:r>
      <w:r>
        <w:rPr>
          <w:spacing w:val="-3"/>
        </w:rPr>
      </w:r>
      <w:r>
        <w:rPr/>
        <w:t>unique</w:t>
      </w:r>
      <w:r>
        <w:rPr>
          <w:spacing w:val="-3"/>
        </w:rPr>
      </w:r>
      <w:r>
        <w:rPr/>
        <w:t>requests,</w:t>
      </w:r>
      <w:r>
        <w:rPr>
          <w:spacing w:val="-3"/>
        </w:rPr>
      </w:r>
      <w:r>
        <w:rPr/>
        <w:t>EDS</w:t>
      </w:r>
      <w:r>
        <w:rPr>
          <w:spacing w:val="-3"/>
        </w:rPr>
      </w:r>
      <w:r>
        <w:rPr/>
        <w:t>personnel provide written requirements. These requirements are reviewed by the development team. As needed, meetings are held with the requesting departments to clarify requirements.</w:t>
      </w:r>
    </w:p>
    <w:p>
      <w:pPr>
        <w:pStyle w:val="Normal"/>
        <w:spacing w:before="38" w:after="0"/>
        <w:ind w:left="360" w:right="0" w:hanging="0"/>
        <w:jc w:val="left"/>
        <w:rPr>
          <w:sz w:val="26"/>
        </w:rPr>
      </w:pPr>
      <w:bookmarkStart w:id="24" w:name="_TOC_250007"/>
      <w:r>
        <w:rPr>
          <w:color w:val="2E5394"/>
          <w:sz w:val="26"/>
        </w:rPr>
        <w:t>Mock-ups</w:t>
      </w:r>
      <w:r>
        <w:rPr>
          <w:color w:val="2E5394"/>
          <w:spacing w:val="-8"/>
          <w:sz w:val="26"/>
        </w:rPr>
      </w:r>
      <w:r>
        <w:rPr>
          <w:color w:val="2E5394"/>
          <w:sz w:val="26"/>
        </w:rPr>
        <w:t>and</w:t>
      </w:r>
      <w:r>
        <w:rPr>
          <w:color w:val="2E5394"/>
          <w:spacing w:val="-7"/>
          <w:sz w:val="26"/>
        </w:rPr>
      </w:r>
      <w:bookmarkEnd w:id="24"/>
      <w:r>
        <w:rPr>
          <w:color w:val="2E5394"/>
          <w:spacing w:val="-2"/>
          <w:sz w:val="26"/>
        </w:rPr>
        <w:t>Prototypes</w:t>
      </w:r>
    </w:p>
    <w:p>
      <w:pPr>
        <w:pStyle w:val="TextBody"/>
        <w:spacing w:before="28" w:after="0"/>
        <w:ind w:left="360" w:right="814" w:hanging="0"/>
        <w:rPr/>
      </w:pPr>
      <w:r>
        <w:rPr/>
        <w:t>Whenever</w:t>
      </w:r>
      <w:r>
        <w:rPr>
          <w:spacing w:val="-4"/>
        </w:rPr>
      </w:r>
      <w:r>
        <w:rPr/>
        <w:t>practical</w:t>
      </w:r>
      <w:r>
        <w:rPr>
          <w:spacing w:val="-4"/>
        </w:rPr>
      </w:r>
      <w:r>
        <w:rPr/>
        <w:t>and</w:t>
      </w:r>
      <w:r>
        <w:rPr>
          <w:spacing w:val="-4"/>
        </w:rPr>
      </w:r>
      <w:r>
        <w:rPr/>
        <w:t>appropriate,</w:t>
      </w:r>
      <w:r>
        <w:rPr>
          <w:spacing w:val="-4"/>
        </w:rPr>
      </w:r>
      <w:r>
        <w:rPr/>
        <w:t>the</w:t>
      </w:r>
      <w:r>
        <w:rPr>
          <w:spacing w:val="-4"/>
        </w:rPr>
      </w:r>
      <w:r>
        <w:rPr/>
        <w:t>software</w:t>
      </w:r>
      <w:r>
        <w:rPr>
          <w:spacing w:val="-4"/>
        </w:rPr>
      </w:r>
      <w:r>
        <w:rPr/>
        <w:t>team</w:t>
      </w:r>
      <w:r>
        <w:rPr>
          <w:spacing w:val="-4"/>
        </w:rPr>
      </w:r>
      <w:r>
        <w:rPr/>
        <w:t>will</w:t>
      </w:r>
      <w:r>
        <w:rPr>
          <w:spacing w:val="-4"/>
        </w:rPr>
      </w:r>
      <w:r>
        <w:rPr/>
        <w:t>create</w:t>
      </w:r>
      <w:r>
        <w:rPr>
          <w:spacing w:val="-4"/>
        </w:rPr>
      </w:r>
      <w:r>
        <w:rPr/>
        <w:t>visual</w:t>
      </w:r>
      <w:r>
        <w:rPr>
          <w:spacing w:val="-4"/>
        </w:rPr>
      </w:r>
      <w:r>
        <w:rPr/>
        <w:t>mock-ups</w:t>
      </w:r>
      <w:r>
        <w:rPr>
          <w:spacing w:val="-4"/>
        </w:rPr>
      </w:r>
      <w:r>
        <w:rPr/>
        <w:t>or</w:t>
      </w:r>
      <w:r>
        <w:rPr>
          <w:spacing w:val="-4"/>
        </w:rPr>
      </w:r>
      <w:r>
        <w:rPr/>
        <w:t>skeletal prototypes for the requesting departments to review and approve. It is always our goal to get as much feedback from the requesting departments as early as possible in the development lifecycle to reduce the number and impact of functional gaps, misunderstandings, or evolving</w:t>
      </w:r>
      <w:r>
        <w:rPr>
          <w:spacing w:val="-2"/>
        </w:rPr>
        <w:t>requirements.</w:t>
      </w:r>
    </w:p>
    <w:p>
      <w:pPr>
        <w:pStyle w:val="Normal"/>
        <w:spacing w:before="37" w:after="0"/>
        <w:ind w:left="360" w:right="0" w:hanging="0"/>
        <w:jc w:val="left"/>
        <w:rPr>
          <w:sz w:val="26"/>
        </w:rPr>
      </w:pPr>
      <w:bookmarkStart w:id="25" w:name="_TOC_250006"/>
      <w:r>
        <w:rPr>
          <w:color w:val="2E5394"/>
          <w:sz w:val="26"/>
        </w:rPr>
        <w:t>Software</w:t>
      </w:r>
      <w:r>
        <w:rPr>
          <w:color w:val="2E5394"/>
          <w:spacing w:val="-12"/>
          <w:sz w:val="26"/>
        </w:rPr>
      </w:r>
      <w:r>
        <w:rPr>
          <w:color w:val="2E5394"/>
          <w:sz w:val="26"/>
        </w:rPr>
        <w:t>Development</w:t>
      </w:r>
      <w:r>
        <w:rPr>
          <w:color w:val="2E5394"/>
          <w:spacing w:val="-12"/>
          <w:sz w:val="26"/>
        </w:rPr>
      </w:r>
      <w:bookmarkEnd w:id="25"/>
      <w:r>
        <w:rPr>
          <w:color w:val="2E5394"/>
          <w:spacing w:val="-2"/>
          <w:sz w:val="26"/>
        </w:rPr>
        <w:t>Handbook</w:t>
      </w:r>
    </w:p>
    <w:p>
      <w:pPr>
        <w:pStyle w:val="TextBody"/>
        <w:spacing w:before="28" w:after="0"/>
        <w:ind w:left="360" w:right="775" w:hanging="0"/>
        <w:rPr/>
      </w:pPr>
      <w:r>
        <w:rPr/>
        <w:t>EDS has developed a software development handbook that is issued to all software development team members. This handbook provides a clear explanation of the software development</w:t>
      </w:r>
      <w:r>
        <w:rPr>
          <w:spacing w:val="-4"/>
        </w:rPr>
      </w:r>
      <w:r>
        <w:rPr/>
        <w:t>methodology</w:t>
      </w:r>
      <w:r>
        <w:rPr>
          <w:spacing w:val="-4"/>
        </w:rPr>
      </w:r>
      <w:r>
        <w:rPr/>
        <w:t>in</w:t>
      </w:r>
      <w:r>
        <w:rPr>
          <w:spacing w:val="-4"/>
        </w:rPr>
      </w:r>
      <w:r>
        <w:rPr/>
        <w:t>use</w:t>
      </w:r>
      <w:r>
        <w:rPr>
          <w:spacing w:val="-4"/>
        </w:rPr>
      </w:r>
      <w:r>
        <w:rPr/>
        <w:t>at</w:t>
      </w:r>
      <w:r>
        <w:rPr>
          <w:spacing w:val="-4"/>
        </w:rPr>
      </w:r>
      <w:r>
        <w:rPr/>
        <w:t>the</w:t>
      </w:r>
      <w:r>
        <w:rPr>
          <w:spacing w:val="-4"/>
        </w:rPr>
      </w:r>
      <w:r>
        <w:rPr/>
        <w:t>company.</w:t>
      </w:r>
      <w:r>
        <w:rPr>
          <w:spacing w:val="-4"/>
        </w:rPr>
      </w:r>
      <w:r>
        <w:rPr/>
        <w:t>It</w:t>
      </w:r>
      <w:r>
        <w:rPr>
          <w:spacing w:val="-4"/>
        </w:rPr>
      </w:r>
      <w:r>
        <w:rPr/>
        <w:t>also</w:t>
      </w:r>
      <w:r>
        <w:rPr>
          <w:spacing w:val="-4"/>
        </w:rPr>
      </w:r>
      <w:r>
        <w:rPr/>
        <w:t>provides</w:t>
      </w:r>
      <w:r>
        <w:rPr>
          <w:spacing w:val="-4"/>
        </w:rPr>
      </w:r>
      <w:r>
        <w:rPr/>
        <w:t>detailed,</w:t>
      </w:r>
      <w:r>
        <w:rPr>
          <w:spacing w:val="-4"/>
        </w:rPr>
      </w:r>
      <w:r>
        <w:rPr/>
        <w:t>explicit</w:t>
      </w:r>
      <w:r>
        <w:rPr>
          <w:spacing w:val="-4"/>
        </w:rPr>
      </w:r>
      <w:r>
        <w:rPr/>
        <w:t>coding standards with which all developers are expected to comply.</w:t>
      </w:r>
    </w:p>
    <w:p>
      <w:pPr>
        <w:pStyle w:val="Normal"/>
        <w:spacing w:before="38" w:after="0"/>
        <w:ind w:left="360" w:right="0" w:hanging="0"/>
        <w:jc w:val="left"/>
        <w:rPr>
          <w:sz w:val="26"/>
        </w:rPr>
      </w:pPr>
      <w:bookmarkStart w:id="26" w:name="_TOC_250005"/>
      <w:r>
        <w:rPr>
          <w:color w:val="2E5394"/>
          <w:sz w:val="26"/>
        </w:rPr>
        <w:t>Code</w:t>
      </w:r>
      <w:r>
        <w:rPr>
          <w:color w:val="2E5394"/>
          <w:spacing w:val="-6"/>
          <w:sz w:val="26"/>
        </w:rPr>
      </w:r>
      <w:bookmarkEnd w:id="26"/>
      <w:r>
        <w:rPr>
          <w:color w:val="2E5394"/>
          <w:spacing w:val="-2"/>
          <w:sz w:val="26"/>
        </w:rPr>
        <w:t>Review</w:t>
      </w:r>
    </w:p>
    <w:p>
      <w:pPr>
        <w:pStyle w:val="TextBody"/>
        <w:spacing w:before="28" w:after="0"/>
        <w:ind w:left="360" w:right="775" w:hanging="0"/>
        <w:rPr/>
      </w:pPr>
      <w:r>
        <w:rPr/>
        <w:t>New</w:t>
      </w:r>
      <w:r>
        <w:rPr>
          <w:spacing w:val="-3"/>
        </w:rPr>
      </w:r>
      <w:r>
        <w:rPr/>
        <w:t>or</w:t>
      </w:r>
      <w:r>
        <w:rPr>
          <w:spacing w:val="-3"/>
        </w:rPr>
      </w:r>
      <w:r>
        <w:rPr/>
        <w:t>complex</w:t>
      </w:r>
      <w:r>
        <w:rPr>
          <w:spacing w:val="-3"/>
        </w:rPr>
      </w:r>
      <w:r>
        <w:rPr/>
        <w:t>programming</w:t>
      </w:r>
      <w:r>
        <w:rPr>
          <w:spacing w:val="-3"/>
        </w:rPr>
      </w:r>
      <w:r>
        <w:rPr/>
        <w:t>code</w:t>
      </w:r>
      <w:r>
        <w:rPr>
          <w:spacing w:val="-3"/>
        </w:rPr>
      </w:r>
      <w:r>
        <w:rPr/>
        <w:t>is</w:t>
      </w:r>
      <w:r>
        <w:rPr>
          <w:spacing w:val="-3"/>
        </w:rPr>
      </w:r>
      <w:r>
        <w:rPr/>
        <w:t>reviewed</w:t>
      </w:r>
      <w:r>
        <w:rPr>
          <w:spacing w:val="-3"/>
        </w:rPr>
      </w:r>
      <w:r>
        <w:rPr/>
        <w:t>with</w:t>
      </w:r>
      <w:r>
        <w:rPr>
          <w:spacing w:val="-3"/>
        </w:rPr>
      </w:r>
      <w:r>
        <w:rPr/>
        <w:t>senior level</w:t>
      </w:r>
      <w:r>
        <w:rPr>
          <w:spacing w:val="-3"/>
        </w:rPr>
      </w:r>
      <w:r>
        <w:rPr/>
        <w:t>staff</w:t>
      </w:r>
      <w:r>
        <w:rPr>
          <w:spacing w:val="-3"/>
        </w:rPr>
      </w:r>
      <w:r>
        <w:rPr/>
        <w:t>to</w:t>
      </w:r>
      <w:r>
        <w:rPr>
          <w:spacing w:val="-3"/>
        </w:rPr>
      </w:r>
      <w:r>
        <w:rPr/>
        <w:t>ensure</w:t>
      </w:r>
      <w:r>
        <w:rPr>
          <w:spacing w:val="-3"/>
        </w:rPr>
      </w:r>
      <w:r>
        <w:rPr/>
        <w:t>that</w:t>
      </w:r>
      <w:r>
        <w:rPr>
          <w:spacing w:val="-3"/>
        </w:rPr>
      </w:r>
      <w:r>
        <w:rPr/>
        <w:t>it</w:t>
      </w:r>
      <w:r>
        <w:rPr>
          <w:spacing w:val="-3"/>
        </w:rPr>
      </w:r>
      <w:r>
        <w:rPr/>
        <w:t>meets the</w:t>
      </w:r>
      <w:r>
        <w:rPr>
          <w:spacing w:val="-1"/>
        </w:rPr>
      </w:r>
      <w:r>
        <w:rPr/>
        <w:t>company’s</w:t>
      </w:r>
      <w:r>
        <w:rPr>
          <w:spacing w:val="-1"/>
        </w:rPr>
      </w:r>
      <w:r>
        <w:rPr/>
        <w:t>coding</w:t>
      </w:r>
      <w:r>
        <w:rPr>
          <w:spacing w:val="-1"/>
        </w:rPr>
      </w:r>
      <w:r>
        <w:rPr/>
        <w:t>standards.</w:t>
      </w:r>
      <w:r>
        <w:rPr>
          <w:spacing w:val="-1"/>
        </w:rPr>
      </w:r>
      <w:r>
        <w:rPr/>
        <w:t>Senior</w:t>
      </w:r>
      <w:r>
        <w:rPr>
          <w:spacing w:val="-1"/>
        </w:rPr>
      </w:r>
      <w:r>
        <w:rPr/>
        <w:t>staff</w:t>
      </w:r>
      <w:r>
        <w:rPr>
          <w:spacing w:val="-1"/>
        </w:rPr>
      </w:r>
      <w:r>
        <w:rPr/>
        <w:t>meets</w:t>
      </w:r>
      <w:r>
        <w:rPr>
          <w:spacing w:val="-1"/>
        </w:rPr>
      </w:r>
      <w:r>
        <w:rPr/>
        <w:t>with</w:t>
      </w:r>
      <w:r>
        <w:rPr>
          <w:spacing w:val="-1"/>
        </w:rPr>
      </w:r>
      <w:r>
        <w:rPr/>
        <w:t>the</w:t>
      </w:r>
      <w:r>
        <w:rPr>
          <w:spacing w:val="-1"/>
        </w:rPr>
      </w:r>
      <w:r>
        <w:rPr/>
        <w:t>developer</w:t>
      </w:r>
      <w:r>
        <w:rPr>
          <w:spacing w:val="-1"/>
        </w:rPr>
      </w:r>
      <w:r>
        <w:rPr/>
        <w:t>to</w:t>
      </w:r>
      <w:r>
        <w:rPr>
          <w:spacing w:val="-1"/>
        </w:rPr>
      </w:r>
      <w:r>
        <w:rPr/>
        <w:t>review</w:t>
      </w:r>
      <w:r>
        <w:rPr>
          <w:spacing w:val="-1"/>
        </w:rPr>
      </w:r>
      <w:r>
        <w:rPr/>
        <w:t>compliance and to review the completeness and quality of the software. Deficiencies are identified and documented. A follow-up review is performed as needed to ensure that all software that becomes part of our service delivery infrastructure meets standards.</w:t>
      </w:r>
    </w:p>
    <w:p>
      <w:pPr>
        <w:pStyle w:val="Normal"/>
        <w:spacing w:before="38" w:after="0"/>
        <w:ind w:left="360" w:right="0" w:hanging="0"/>
        <w:jc w:val="left"/>
        <w:rPr>
          <w:sz w:val="26"/>
        </w:rPr>
      </w:pPr>
      <w:bookmarkStart w:id="27" w:name="_TOC_250004"/>
      <w:r>
        <w:rPr>
          <w:color w:val="2E5394"/>
          <w:sz w:val="26"/>
        </w:rPr>
        <w:t>End</w:t>
      </w:r>
      <w:r>
        <w:rPr>
          <w:color w:val="2E5394"/>
          <w:spacing w:val="-5"/>
          <w:sz w:val="26"/>
        </w:rPr>
      </w:r>
      <w:r>
        <w:rPr>
          <w:color w:val="2E5394"/>
          <w:sz w:val="26"/>
        </w:rPr>
        <w:t>User</w:t>
      </w:r>
      <w:r>
        <w:rPr>
          <w:color w:val="2E5394"/>
          <w:spacing w:val="-4"/>
          <w:sz w:val="26"/>
        </w:rPr>
      </w:r>
      <w:bookmarkEnd w:id="27"/>
      <w:r>
        <w:rPr>
          <w:color w:val="2E5394"/>
          <w:spacing w:val="-2"/>
          <w:sz w:val="26"/>
        </w:rPr>
        <w:t>Testing</w:t>
      </w:r>
    </w:p>
    <w:p>
      <w:pPr>
        <w:pStyle w:val="TextBody"/>
        <w:spacing w:before="28" w:after="0"/>
        <w:ind w:left="360" w:right="775" w:hanging="0"/>
        <w:rPr/>
      </w:pPr>
      <w:r>
        <w:rPr/>
        <w:t>Software</w:t>
      </w:r>
      <w:r>
        <w:rPr>
          <w:spacing w:val="-3"/>
        </w:rPr>
      </w:r>
      <w:r>
        <w:rPr/>
        <w:t>used</w:t>
      </w:r>
      <w:r>
        <w:rPr>
          <w:spacing w:val="-3"/>
        </w:rPr>
      </w:r>
      <w:r>
        <w:rPr/>
        <w:t>in</w:t>
      </w:r>
      <w:r>
        <w:rPr>
          <w:spacing w:val="-3"/>
        </w:rPr>
      </w:r>
      <w:r>
        <w:rPr/>
        <w:t>our</w:t>
      </w:r>
      <w:r>
        <w:rPr>
          <w:spacing w:val="-3"/>
        </w:rPr>
      </w:r>
      <w:r>
        <w:rPr/>
        <w:t>service</w:t>
      </w:r>
      <w:r>
        <w:rPr>
          <w:spacing w:val="-3"/>
        </w:rPr>
      </w:r>
      <w:r>
        <w:rPr/>
        <w:t>delivery</w:t>
      </w:r>
      <w:r>
        <w:rPr>
          <w:spacing w:val="-3"/>
        </w:rPr>
      </w:r>
      <w:r>
        <w:rPr/>
        <w:t>and</w:t>
      </w:r>
      <w:r>
        <w:rPr>
          <w:spacing w:val="-3"/>
        </w:rPr>
      </w:r>
      <w:r>
        <w:rPr/>
        <w:t>internal</w:t>
      </w:r>
      <w:r>
        <w:rPr>
          <w:spacing w:val="-3"/>
        </w:rPr>
      </w:r>
      <w:r>
        <w:rPr/>
        <w:t>operations</w:t>
      </w:r>
      <w:r>
        <w:rPr>
          <w:spacing w:val="-3"/>
        </w:rPr>
      </w:r>
      <w:r>
        <w:rPr/>
        <w:t>must</w:t>
      </w:r>
      <w:r>
        <w:rPr>
          <w:spacing w:val="-3"/>
        </w:rPr>
      </w:r>
      <w:r>
        <w:rPr/>
        <w:t>be</w:t>
      </w:r>
      <w:r>
        <w:rPr>
          <w:spacing w:val="-3"/>
        </w:rPr>
      </w:r>
      <w:r>
        <w:rPr/>
        <w:t>tested</w:t>
      </w:r>
      <w:r>
        <w:rPr>
          <w:spacing w:val="-3"/>
        </w:rPr>
      </w:r>
      <w:r>
        <w:rPr/>
        <w:t>by</w:t>
      </w:r>
      <w:r>
        <w:rPr>
          <w:spacing w:val="-3"/>
        </w:rPr>
      </w:r>
      <w:r>
        <w:rPr/>
        <w:t>users</w:t>
      </w:r>
      <w:r>
        <w:rPr>
          <w:spacing w:val="-3"/>
        </w:rPr>
      </w:r>
      <w:r>
        <w:rPr/>
        <w:t>before being</w:t>
      </w:r>
      <w:r>
        <w:rPr>
          <w:spacing w:val="-3"/>
        </w:rPr>
      </w:r>
      <w:r>
        <w:rPr/>
        <w:t>placed</w:t>
      </w:r>
      <w:r>
        <w:rPr>
          <w:spacing w:val="-3"/>
        </w:rPr>
      </w:r>
      <w:r>
        <w:rPr/>
        <w:t>in</w:t>
      </w:r>
      <w:r>
        <w:rPr>
          <w:spacing w:val="-3"/>
        </w:rPr>
      </w:r>
      <w:r>
        <w:rPr/>
        <w:t>production.</w:t>
      </w:r>
      <w:r>
        <w:rPr>
          <w:spacing w:val="-3"/>
        </w:rPr>
      </w:r>
      <w:r>
        <w:rPr/>
        <w:t>EDS</w:t>
      </w:r>
      <w:r>
        <w:rPr>
          <w:spacing w:val="-3"/>
        </w:rPr>
      </w:r>
      <w:r>
        <w:rPr/>
        <w:t>maintains</w:t>
      </w:r>
      <w:r>
        <w:rPr>
          <w:spacing w:val="-3"/>
        </w:rPr>
      </w:r>
      <w:r>
        <w:rPr/>
        <w:t>a</w:t>
      </w:r>
      <w:r>
        <w:rPr>
          <w:spacing w:val="-3"/>
        </w:rPr>
      </w:r>
      <w:r>
        <w:rPr/>
        <w:t>test</w:t>
      </w:r>
      <w:r>
        <w:rPr>
          <w:spacing w:val="-3"/>
        </w:rPr>
      </w:r>
      <w:r>
        <w:rPr/>
        <w:t>server</w:t>
      </w:r>
      <w:r>
        <w:rPr>
          <w:spacing w:val="-3"/>
        </w:rPr>
      </w:r>
      <w:r>
        <w:rPr/>
        <w:t>environment</w:t>
      </w:r>
      <w:r>
        <w:rPr>
          <w:spacing w:val="-3"/>
        </w:rPr>
      </w:r>
      <w:r>
        <w:rPr/>
        <w:t>that</w:t>
      </w:r>
      <w:r>
        <w:rPr>
          <w:spacing w:val="-3"/>
        </w:rPr>
      </w:r>
      <w:r>
        <w:rPr/>
        <w:t>is</w:t>
      </w:r>
      <w:r>
        <w:rPr>
          <w:spacing w:val="-3"/>
        </w:rPr>
      </w:r>
      <w:r>
        <w:rPr/>
        <w:t>used</w:t>
      </w:r>
      <w:r>
        <w:rPr>
          <w:spacing w:val="-3"/>
        </w:rPr>
      </w:r>
      <w:r>
        <w:rPr/>
        <w:t>to</w:t>
      </w:r>
      <w:r>
        <w:rPr>
          <w:spacing w:val="-3"/>
        </w:rPr>
      </w:r>
      <w:r>
        <w:rPr/>
        <w:t>test</w:t>
      </w:r>
      <w:r>
        <w:rPr>
          <w:spacing w:val="-3"/>
        </w:rPr>
      </w:r>
      <w:r>
        <w:rPr/>
        <w:t>pre production software. Only after end users have documented that the software functions properly will IT staff move the software to production.</w:t>
      </w:r>
    </w:p>
    <w:p>
      <w:pPr>
        <w:pStyle w:val="Normal"/>
        <w:spacing w:before="38" w:after="0"/>
        <w:ind w:left="360" w:right="0" w:hanging="0"/>
        <w:jc w:val="left"/>
        <w:rPr>
          <w:sz w:val="26"/>
        </w:rPr>
      </w:pPr>
      <w:bookmarkStart w:id="28" w:name="_TOC_250003"/>
      <w:r>
        <w:rPr>
          <w:color w:val="2E5394"/>
          <w:sz w:val="26"/>
        </w:rPr>
        <w:t>Production</w:t>
      </w:r>
      <w:r>
        <w:rPr>
          <w:color w:val="2E5394"/>
          <w:spacing w:val="-12"/>
          <w:sz w:val="26"/>
        </w:rPr>
      </w:r>
      <w:bookmarkEnd w:id="28"/>
      <w:r>
        <w:rPr>
          <w:color w:val="2E5394"/>
          <w:spacing w:val="-2"/>
          <w:sz w:val="26"/>
        </w:rPr>
        <w:t>Logging</w:t>
      </w:r>
    </w:p>
    <w:p>
      <w:pPr>
        <w:sectPr>
          <w:headerReference w:type="default" r:id="rId10"/>
          <w:type w:val="nextPage"/>
          <w:pgSz w:w="12240" w:h="15840"/>
          <w:pgMar w:left="1080" w:right="720" w:gutter="0" w:header="480" w:top="1440" w:footer="0" w:bottom="1089"/>
          <w:pgNumType w:fmt="decimal"/>
          <w:formProt w:val="false"/>
          <w:textDirection w:val="lrTb"/>
          <w:docGrid w:type="default" w:linePitch="100" w:charSpace="4096"/>
        </w:sectPr>
        <w:pStyle w:val="TextBody"/>
        <w:spacing w:before="28" w:after="0"/>
        <w:ind w:left="360" w:right="775" w:hanging="0"/>
        <w:rPr/>
      </w:pPr>
      <w:r>
        <w:rPr/>
        <w:t>All</w:t>
      </w:r>
      <w:r>
        <w:rPr>
          <w:spacing w:val="-4"/>
        </w:rPr>
      </w:r>
      <w:r>
        <w:rPr/>
        <w:t>internally</w:t>
      </w:r>
      <w:r>
        <w:rPr>
          <w:spacing w:val="-4"/>
        </w:rPr>
      </w:r>
      <w:r>
        <w:rPr/>
        <w:t>developed</w:t>
      </w:r>
      <w:r>
        <w:rPr>
          <w:spacing w:val="-4"/>
        </w:rPr>
      </w:r>
      <w:r>
        <w:rPr/>
        <w:t>software</w:t>
      </w:r>
      <w:r>
        <w:rPr>
          <w:spacing w:val="-4"/>
        </w:rPr>
      </w:r>
      <w:r>
        <w:rPr/>
        <w:t>applications</w:t>
      </w:r>
      <w:r>
        <w:rPr>
          <w:spacing w:val="-4"/>
        </w:rPr>
      </w:r>
      <w:r>
        <w:rPr/>
        <w:t>use</w:t>
      </w:r>
      <w:r>
        <w:rPr>
          <w:spacing w:val="-4"/>
        </w:rPr>
      </w:r>
      <w:r>
        <w:rPr/>
        <w:t>extensive</w:t>
      </w:r>
      <w:r>
        <w:rPr>
          <w:spacing w:val="-4"/>
        </w:rPr>
      </w:r>
      <w:r>
        <w:rPr/>
        <w:t>logging</w:t>
      </w:r>
      <w:r>
        <w:rPr>
          <w:spacing w:val="-4"/>
        </w:rPr>
      </w:r>
      <w:r>
        <w:rPr/>
        <w:t>to</w:t>
      </w:r>
      <w:r>
        <w:rPr>
          <w:spacing w:val="-4"/>
        </w:rPr>
      </w:r>
      <w:r>
        <w:rPr/>
        <w:t>document</w:t>
      </w:r>
      <w:r>
        <w:rPr>
          <w:spacing w:val="-4"/>
        </w:rPr>
      </w:r>
      <w:r>
        <w:rPr/>
        <w:t>behavior</w:t>
      </w:r>
      <w:r>
        <w:rPr>
          <w:spacing w:val="-4"/>
        </w:rPr>
      </w:r>
      <w:r>
        <w:rPr/>
        <w:t>and internal decision making. These log files are used to troubleshoot problems and to identify errors. Log files are archived and kept indefinitely to assist in resolving any controversies that</w:t>
      </w:r>
    </w:p>
    <w:p>
      <w:pPr>
        <w:pStyle w:val="TextBody"/>
        <w:ind w:left="360" w:right="0" w:hanging="0"/>
        <w:rPr/>
      </w:pPr>
      <w:r>
        <w:rPr/>
        <w:t>may</w:t>
      </w:r>
      <w:r>
        <w:rPr>
          <w:spacing w:val="-1"/>
        </w:rPr>
      </w:r>
      <w:r>
        <w:rPr/>
        <w:t>arise, even</w:t>
      </w:r>
      <w:r>
        <w:rPr>
          <w:spacing w:val="-1"/>
        </w:rPr>
      </w:r>
      <w:r>
        <w:rPr/>
        <w:t>months or</w:t>
      </w:r>
      <w:r>
        <w:rPr>
          <w:spacing w:val="-1"/>
        </w:rPr>
      </w:r>
      <w:r>
        <w:rPr/>
        <w:t>years after</w:t>
      </w:r>
      <w:r>
        <w:rPr>
          <w:spacing w:val="-1"/>
        </w:rPr>
      </w:r>
      <w:r>
        <w:rPr/>
        <w:t>a service</w:t>
      </w:r>
      <w:r>
        <w:rPr>
          <w:spacing w:val="-2"/>
        </w:rPr>
        <w:t>event.</w:t>
      </w:r>
    </w:p>
    <w:p>
      <w:pPr>
        <w:pStyle w:val="Heading7"/>
        <w:spacing w:before="264" w:after="0"/>
        <w:rPr/>
      </w:pPr>
      <w:bookmarkStart w:id="29" w:name="_TOC_250002"/>
      <w:bookmarkEnd w:id="29"/>
      <w:r>
        <w:rPr>
          <w:color w:val="1F3863"/>
          <w:spacing w:val="-2"/>
        </w:rPr>
        <w:t>COMMUNICATIONS</w:t>
      </w:r>
    </w:p>
    <w:p>
      <w:pPr>
        <w:pStyle w:val="Normal"/>
        <w:spacing w:before="41" w:after="0"/>
        <w:ind w:left="360" w:right="0" w:hanging="0"/>
        <w:jc w:val="left"/>
        <w:rPr>
          <w:sz w:val="26"/>
        </w:rPr>
      </w:pPr>
      <w:bookmarkStart w:id="30" w:name="_TOC_250001"/>
      <w:r>
        <w:rPr>
          <w:color w:val="2E5394"/>
          <w:sz w:val="26"/>
        </w:rPr>
        <w:t>Inbound</w:t>
      </w:r>
      <w:r>
        <w:rPr>
          <w:color w:val="2E5394"/>
          <w:spacing w:val="-8"/>
          <w:sz w:val="26"/>
        </w:rPr>
      </w:r>
      <w:r>
        <w:rPr>
          <w:color w:val="2E5394"/>
          <w:sz w:val="26"/>
        </w:rPr>
        <w:t>Voice</w:t>
      </w:r>
      <w:r>
        <w:rPr>
          <w:color w:val="2E5394"/>
          <w:spacing w:val="-7"/>
          <w:sz w:val="26"/>
        </w:rPr>
      </w:r>
      <w:r>
        <w:rPr>
          <w:color w:val="2E5394"/>
          <w:sz w:val="26"/>
        </w:rPr>
        <w:t>Call</w:t>
      </w:r>
      <w:r>
        <w:rPr>
          <w:color w:val="2E5394"/>
          <w:spacing w:val="-8"/>
          <w:sz w:val="26"/>
        </w:rPr>
      </w:r>
      <w:r>
        <w:rPr>
          <w:color w:val="2E5394"/>
          <w:sz w:val="26"/>
        </w:rPr>
        <w:t>Management</w:t>
      </w:r>
      <w:r>
        <w:rPr>
          <w:color w:val="2E5394"/>
          <w:spacing w:val="-7"/>
          <w:sz w:val="26"/>
        </w:rPr>
      </w:r>
      <w:r>
        <w:rPr>
          <w:color w:val="2E5394"/>
          <w:sz w:val="26"/>
        </w:rPr>
        <w:t>and</w:t>
      </w:r>
      <w:r>
        <w:rPr>
          <w:color w:val="2E5394"/>
          <w:spacing w:val="-7"/>
          <w:sz w:val="26"/>
        </w:rPr>
      </w:r>
      <w:bookmarkEnd w:id="30"/>
      <w:r>
        <w:rPr>
          <w:color w:val="2E5394"/>
          <w:spacing w:val="-2"/>
          <w:sz w:val="26"/>
        </w:rPr>
        <w:t>Continuity</w:t>
      </w:r>
    </w:p>
    <w:p>
      <w:pPr>
        <w:pStyle w:val="TextBody"/>
        <w:spacing w:before="28" w:after="0"/>
        <w:ind w:left="360" w:right="775" w:hanging="0"/>
        <w:rPr/>
      </w:pPr>
      <w:r>
        <w:rPr/>
        <w:t>Inbound voice calls on primary call center channels are recorded for quality assurance and training.</w:t>
      </w:r>
      <w:r>
        <w:rPr>
          <w:spacing w:val="-3"/>
        </w:rPr>
      </w:r>
      <w:r>
        <w:rPr/>
        <w:t>Voice</w:t>
      </w:r>
      <w:r>
        <w:rPr>
          <w:spacing w:val="-3"/>
        </w:rPr>
      </w:r>
      <w:r>
        <w:rPr/>
        <w:t>recordings</w:t>
      </w:r>
      <w:r>
        <w:rPr>
          <w:spacing w:val="-3"/>
        </w:rPr>
      </w:r>
      <w:r>
        <w:rPr/>
        <w:t>are</w:t>
      </w:r>
      <w:r>
        <w:rPr>
          <w:spacing w:val="-3"/>
        </w:rPr>
      </w:r>
      <w:r>
        <w:rPr/>
        <w:t>archived</w:t>
      </w:r>
      <w:r>
        <w:rPr>
          <w:spacing w:val="-3"/>
        </w:rPr>
      </w:r>
      <w:r>
        <w:rPr/>
        <w:t>for</w:t>
      </w:r>
      <w:r>
        <w:rPr>
          <w:spacing w:val="-3"/>
        </w:rPr>
      </w:r>
      <w:r>
        <w:rPr/>
        <w:t>30</w:t>
      </w:r>
      <w:r>
        <w:rPr>
          <w:spacing w:val="-3"/>
        </w:rPr>
      </w:r>
      <w:r>
        <w:rPr/>
        <w:t>days</w:t>
      </w:r>
      <w:r>
        <w:rPr>
          <w:spacing w:val="-3"/>
        </w:rPr>
      </w:r>
      <w:r>
        <w:rPr/>
        <w:t>at</w:t>
      </w:r>
      <w:r>
        <w:rPr>
          <w:spacing w:val="-3"/>
        </w:rPr>
      </w:r>
      <w:r>
        <w:rPr/>
        <w:t>the</w:t>
      </w:r>
      <w:r>
        <w:rPr>
          <w:spacing w:val="-3"/>
        </w:rPr>
      </w:r>
      <w:r>
        <w:rPr/>
        <w:t>provider’s</w:t>
      </w:r>
      <w:r>
        <w:rPr>
          <w:spacing w:val="-3"/>
        </w:rPr>
      </w:r>
      <w:r>
        <w:rPr/>
        <w:t>cloud</w:t>
      </w:r>
      <w:r>
        <w:rPr>
          <w:spacing w:val="-3"/>
        </w:rPr>
      </w:r>
      <w:r>
        <w:rPr/>
        <w:t>service</w:t>
      </w:r>
      <w:r>
        <w:rPr>
          <w:spacing w:val="-3"/>
        </w:rPr>
      </w:r>
      <w:r>
        <w:rPr/>
        <w:t>and</w:t>
      </w:r>
      <w:r>
        <w:rPr>
          <w:spacing w:val="-3"/>
        </w:rPr>
      </w:r>
      <w:r>
        <w:rPr/>
        <w:t>archived for 5 years on an onsite server.</w:t>
      </w:r>
      <w:r>
        <w:rPr>
          <w:spacing w:val="80"/>
        </w:rPr>
      </w:r>
      <w:r>
        <w:rPr/>
        <w:t>Recordings are retrieved monthly for review and training.</w:t>
      </w:r>
    </w:p>
    <w:p>
      <w:pPr>
        <w:pStyle w:val="TextBody"/>
        <w:ind w:left="360" w:right="931" w:hanging="0"/>
        <w:rPr/>
      </w:pPr>
      <w:r>
        <w:rPr/>
        <w:t>Calls are retrieved as needed for customer review, clarification, and dispute resolution.</w:t>
      </w:r>
      <w:r>
        <w:rPr>
          <w:spacing w:val="40"/>
        </w:rPr>
      </w:r>
      <w:r>
        <w:rPr/>
        <w:t>Phone</w:t>
      </w:r>
      <w:r>
        <w:rPr>
          <w:spacing w:val="-3"/>
        </w:rPr>
      </w:r>
      <w:r>
        <w:rPr/>
        <w:t>system</w:t>
      </w:r>
      <w:r>
        <w:rPr>
          <w:spacing w:val="-3"/>
        </w:rPr>
      </w:r>
      <w:r>
        <w:rPr/>
        <w:t>redundancy</w:t>
      </w:r>
      <w:r>
        <w:rPr>
          <w:spacing w:val="-3"/>
        </w:rPr>
      </w:r>
      <w:r>
        <w:rPr/>
        <w:t>is</w:t>
      </w:r>
      <w:r>
        <w:rPr>
          <w:spacing w:val="-3"/>
        </w:rPr>
      </w:r>
      <w:r>
        <w:rPr/>
        <w:t>tested</w:t>
      </w:r>
      <w:r>
        <w:rPr>
          <w:spacing w:val="-3"/>
        </w:rPr>
      </w:r>
      <w:r>
        <w:rPr/>
        <w:t>semi annually.</w:t>
      </w:r>
      <w:r>
        <w:rPr>
          <w:spacing w:val="40"/>
        </w:rPr>
      </w:r>
      <w:r>
        <w:rPr/>
        <w:t>The</w:t>
      </w:r>
      <w:r>
        <w:rPr>
          <w:spacing w:val="-3"/>
        </w:rPr>
      </w:r>
      <w:r>
        <w:rPr/>
        <w:t>primary</w:t>
      </w:r>
      <w:r>
        <w:rPr>
          <w:spacing w:val="-3"/>
        </w:rPr>
      </w:r>
      <w:r>
        <w:rPr/>
        <w:t>call</w:t>
      </w:r>
      <w:r>
        <w:rPr>
          <w:spacing w:val="-3"/>
        </w:rPr>
      </w:r>
      <w:r>
        <w:rPr/>
        <w:t>channel</w:t>
      </w:r>
      <w:r>
        <w:rPr>
          <w:spacing w:val="-3"/>
        </w:rPr>
      </w:r>
      <w:r>
        <w:rPr/>
        <w:t>(FIVE 9)</w:t>
      </w:r>
      <w:r>
        <w:rPr>
          <w:spacing w:val="-3"/>
        </w:rPr>
      </w:r>
      <w:r>
        <w:rPr/>
        <w:t>fail over</w:t>
      </w:r>
      <w:r>
        <w:rPr>
          <w:spacing w:val="-3"/>
        </w:rPr>
      </w:r>
      <w:r>
        <w:rPr/>
        <w:t>to Mighty Call phase I (notification) is tested every time the system is unoccupied.</w:t>
      </w:r>
      <w:r>
        <w:rPr>
          <w:spacing w:val="40"/>
        </w:rPr>
      </w:r>
      <w:r>
        <w:rPr/>
        <w:t>Primary fail over to Mighty Call - Shelton center, (Phase II) is tested semi annually with a manual programming switch to 3 CX after notification.</w:t>
      </w:r>
    </w:p>
    <w:p>
      <w:pPr>
        <w:pStyle w:val="TextBody"/>
        <w:spacing w:before="13" w:after="0"/>
        <w:rPr/>
      </w:pPr>
      <w:r>
        <w:rPr/>
      </w:r>
    </w:p>
    <w:p>
      <w:pPr>
        <w:pStyle w:val="Normal"/>
        <w:spacing w:before="0" w:after="0"/>
        <w:ind w:left="360" w:right="0" w:hanging="0"/>
        <w:jc w:val="left"/>
        <w:rPr>
          <w:sz w:val="26"/>
        </w:rPr>
      </w:pPr>
      <w:bookmarkStart w:id="31" w:name="_TOC_250000"/>
      <w:r>
        <w:rPr>
          <w:color w:val="2E5394"/>
          <w:sz w:val="26"/>
        </w:rPr>
        <w:t>Data</w:t>
      </w:r>
      <w:r>
        <w:rPr>
          <w:color w:val="2E5394"/>
          <w:spacing w:val="-7"/>
          <w:sz w:val="26"/>
        </w:rPr>
      </w:r>
      <w:r>
        <w:rPr>
          <w:color w:val="2E5394"/>
          <w:sz w:val="26"/>
        </w:rPr>
        <w:t>circuit</w:t>
      </w:r>
      <w:r>
        <w:rPr>
          <w:color w:val="2E5394"/>
          <w:spacing w:val="-6"/>
          <w:sz w:val="26"/>
        </w:rPr>
      </w:r>
      <w:r>
        <w:rPr>
          <w:color w:val="2E5394"/>
          <w:sz w:val="26"/>
        </w:rPr>
        <w:t>and</w:t>
      </w:r>
      <w:r>
        <w:rPr>
          <w:color w:val="2E5394"/>
          <w:spacing w:val="-6"/>
          <w:sz w:val="26"/>
        </w:rPr>
      </w:r>
      <w:r>
        <w:rPr>
          <w:color w:val="2E5394"/>
          <w:sz w:val="26"/>
        </w:rPr>
        <w:t>network</w:t>
      </w:r>
      <w:r>
        <w:rPr>
          <w:color w:val="2E5394"/>
          <w:spacing w:val="-6"/>
          <w:sz w:val="26"/>
        </w:rPr>
      </w:r>
      <w:bookmarkEnd w:id="31"/>
      <w:r>
        <w:rPr>
          <w:color w:val="2E5394"/>
          <w:spacing w:val="-2"/>
          <w:sz w:val="26"/>
        </w:rPr>
        <w:t>redundancy</w:t>
      </w:r>
    </w:p>
    <w:p>
      <w:pPr>
        <w:pStyle w:val="TextBody"/>
        <w:spacing w:before="28" w:after="0"/>
        <w:ind w:left="360" w:right="775" w:hanging="0"/>
        <w:rPr/>
      </w:pPr>
      <w:r>
        <w:rPr/>
        <w:t>Inbound</w:t>
      </w:r>
      <w:r>
        <w:rPr>
          <w:spacing w:val="-3"/>
        </w:rPr>
      </w:r>
      <w:r>
        <w:rPr/>
        <w:t>data</w:t>
      </w:r>
      <w:r>
        <w:rPr>
          <w:spacing w:val="-3"/>
        </w:rPr>
      </w:r>
      <w:r>
        <w:rPr/>
        <w:t>circuits</w:t>
      </w:r>
      <w:r>
        <w:rPr>
          <w:spacing w:val="-3"/>
        </w:rPr>
      </w:r>
      <w:r>
        <w:rPr/>
        <w:t>(Fiber,</w:t>
      </w:r>
      <w:r>
        <w:rPr>
          <w:spacing w:val="-3"/>
        </w:rPr>
      </w:r>
      <w:r>
        <w:rPr/>
        <w:t>broadband</w:t>
      </w:r>
      <w:r>
        <w:rPr>
          <w:spacing w:val="-3"/>
        </w:rPr>
      </w:r>
      <w:r>
        <w:rPr/>
        <w:t>and</w:t>
      </w:r>
      <w:r>
        <w:rPr>
          <w:spacing w:val="-3"/>
        </w:rPr>
      </w:r>
      <w:r>
        <w:rPr/>
        <w:t>cellular)</w:t>
      </w:r>
      <w:r>
        <w:rPr>
          <w:spacing w:val="-3"/>
        </w:rPr>
      </w:r>
      <w:r>
        <w:rPr/>
        <w:t>are</w:t>
      </w:r>
      <w:r>
        <w:rPr>
          <w:spacing w:val="-3"/>
        </w:rPr>
      </w:r>
      <w:r>
        <w:rPr/>
        <w:t>tested</w:t>
      </w:r>
      <w:r>
        <w:rPr>
          <w:spacing w:val="-3"/>
        </w:rPr>
      </w:r>
      <w:r>
        <w:rPr/>
        <w:t>for</w:t>
      </w:r>
      <w:r>
        <w:rPr>
          <w:spacing w:val="-3"/>
        </w:rPr>
      </w:r>
      <w:r>
        <w:rPr/>
        <w:t>function</w:t>
      </w:r>
      <w:r>
        <w:rPr>
          <w:spacing w:val="-3"/>
        </w:rPr>
      </w:r>
      <w:r>
        <w:rPr/>
        <w:t>weekly.</w:t>
      </w:r>
      <w:r>
        <w:rPr>
          <w:spacing w:val="40"/>
        </w:rPr>
      </w:r>
      <w:r>
        <w:rPr/>
        <w:t>Automatic fail over is tested semi annually. Network firewall High Availability and remote node control switching circuitry is tested for function semi annually.</w:t>
      </w:r>
    </w:p>
    <w:p>
      <w:r>
        <w:br w:type="page"/>
      </w:r>
    </w:p>
    <w:p>
      <w:pPr>
        <w:pStyle w:val="Normal"/>
        <w:spacing w:before="11" w:after="0"/>
        <w:ind w:left="360" w:right="0" w:hanging="0"/>
        <w:jc w:val="left"/>
        <w:rPr>
          <w:rFonts w:ascii="Arial" w:hAnsi="Arial"/>
          <w:b/>
          <w:b/>
          <w:sz w:val="36"/>
        </w:rPr>
      </w:pPr>
      <w:r>
        <w:rPr/>
        <w:t>APPENDIX {{Letter}}: INSURANCE DOCUMENTS</w:t>
      </w:r>
    </w:p>
    <w:p>
      <w:pPr>
        <w:sectPr>
          <w:headerReference w:type="default" r:id="rId3"/>
          <w:type w:val="nextPage"/>
          <w:pgSz w:w="12240" w:h="15840"/>
          <w:pgMar w:left="1080" w:right="720" w:gutter="0" w:header="463" w:top="1420" w:footer="0" w:bottom="1101"/>
          <w:pgNumType w:start="1" w:fmt="decimal"/>
          <w:formProt w:val="false"/>
          <w:textDirection w:val="lrTb"/>
          <w:docGrid w:type="default" w:linePitch="100" w:charSpace="4096"/>
        </w:sectPr>
        <w:pStyle w:val="TextBody"/>
        <w:spacing w:before="75" w:after="0"/>
        <w:rPr>
          <w:rFonts w:ascii="Arial" w:hAnsi="Arial"/>
          <w:b/>
          <w:b/>
          <w:sz w:val="20"/>
        </w:rPr>
      </w:pPr>
      <w:r>
        <w:rPr>
          <w:rFonts w:ascii="Arial" w:hAnsi="Arial"/>
          <w:b/>
          <w:sz w:val="20"/>
        </w:rPr>
        <mc:AlternateContent>
          <mc:Choice Requires="wpg">
            <w:drawing>
              <wp:anchor behindDoc="1" distT="0" distB="0" distL="0" distR="0" simplePos="0" locked="0" layoutInCell="0" allowOverlap="1" relativeHeight="14">
                <wp:simplePos x="0" y="0"/>
                <wp:positionH relativeFrom="page">
                  <wp:posOffset>918210</wp:posOffset>
                </wp:positionH>
                <wp:positionV relativeFrom="paragraph">
                  <wp:posOffset>213995</wp:posOffset>
                </wp:positionV>
                <wp:extent cx="5954395" cy="7700010"/>
                <wp:effectExtent l="4445" t="5080" r="0" b="5080"/>
                <wp:wrapTopAndBottom/>
                <wp:docPr id="1" name="Group 626"/>
                <a:graphic xmlns:a="http://schemas.openxmlformats.org/drawingml/2006/main">
                  <a:graphicData uri="http://schemas.microsoft.com/office/word/2010/wordprocessingGroup">
                    <wpg:wgp>
                      <wpg:cNvGrpSpPr/>
                      <wpg:grpSpPr>
                        <a:xfrm>
                          <a:off x="0" y="0"/>
                          <a:ext cx="5954400" cy="7700040"/>
                          <a:chOff x="0" y="0"/>
                          <a:chExt cx="5954400" cy="7700040"/>
                        </a:xfrm>
                      </wpg:grpSpPr>
                      <pic:pic xmlns:pic="http://schemas.openxmlformats.org/drawingml/2006/picture">
                        <pic:nvPicPr>
                          <pic:cNvPr id="0" name="Image 627" descr=""/>
                          <pic:cNvPicPr/>
                        </pic:nvPicPr>
                        <pic:blipFill>
                          <a:blip r:embed="rId80"/>
                          <a:stretch/>
                        </pic:blipFill>
                        <pic:spPr>
                          <a:xfrm>
                            <a:off x="237960" y="4320"/>
                            <a:ext cx="5711040" cy="7690320"/>
                          </a:xfrm>
                          <a:prstGeom prst="rect">
                            <a:avLst/>
                          </a:prstGeom>
                          <a:ln w="0">
                            <a:noFill/>
                          </a:ln>
                        </pic:spPr>
                      </pic:pic>
                      <wps:wsp>
                        <wps:cNvSpPr/>
                        <wps:spPr>
                          <a:xfrm>
                            <a:off x="0" y="0"/>
                            <a:ext cx="5954400" cy="7700040"/>
                          </a:xfrm>
                          <a:custGeom>
                            <a:avLst/>
                            <a:gdLst/>
                            <a:ahLst/>
                            <a:rect l="l" t="t" r="r" b="b"/>
                            <a:pathLst>
                              <a:path w="5944870" h="7690484">
                                <a:moveTo>
                                  <a:pt x="0" y="7690276"/>
                                </a:moveTo>
                                <a:lnTo>
                                  <a:pt x="0" y="0"/>
                                </a:lnTo>
                                <a:lnTo>
                                  <a:pt x="5944875" y="0"/>
                                </a:lnTo>
                                <a:lnTo>
                                  <a:pt x="5944875" y="7690276"/>
                                </a:lnTo>
                                <a:lnTo>
                                  <a:pt x="0" y="7690276"/>
                                </a:lnTo>
                                <a:close/>
                              </a:path>
                            </a:pathLst>
                          </a:custGeom>
                          <a:noFill/>
                          <a:ln w="9525">
                            <a:solidFill>
                              <a:srgbClr val="d7d7d7"/>
                            </a:solidFill>
                            <a:round/>
                          </a:ln>
                        </wps:spPr>
                        <wps:style>
                          <a:lnRef idx="0"/>
                          <a:fillRef idx="0"/>
                          <a:effectRef idx="0"/>
                          <a:fontRef idx="minor"/>
                        </wps:style>
                        <wps:bodyPr/>
                      </wps:wsp>
                    </wpg:wgp>
                  </a:graphicData>
                </a:graphic>
              </wp:anchor>
            </w:drawing>
          </mc:Choice>
          <mc:Fallback>
            <w:pict>
              <v:group id="shape_0" alt="Group 626" style="position:absolute;margin-left:72.3pt;margin-top:16.85pt;width:468.85pt;height:606.3pt" coordorigin="1446,337" coordsize="9377,121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627" stroked="f" o:allowincell="f" style="position:absolute;left:1821;top:344;width:8993;height:12110;mso-wrap-style:none;v-text-anchor:middle;mso-position-horizontal-relative:page" type="_x0000_t75">
                  <v:imagedata r:id="rId80" o:detectmouseclick="t"/>
                  <v:stroke color="#3465a4" joinstyle="round" endcap="flat"/>
                  <w10:wrap type="topAndBottom"/>
                </v:shape>
              </v:group>
            </w:pict>
          </mc:Fallback>
        </mc:AlternateContent>
      </w:r>
    </w:p>
    <w:p>
      <w:pPr>
        <w:pStyle w:val="TextBody"/>
        <w:spacing w:before="138" w:after="0"/>
        <w:rPr>
          <w:rFonts w:ascii="Arial" w:hAnsi="Arial"/>
          <w:b/>
          <w:b/>
          <w:sz w:val="20"/>
        </w:rPr>
      </w:pPr>
      <w:r>
        <w:rPr>
          <w:rFonts w:ascii="Arial" w:hAnsi="Arial"/>
          <w:b/>
          <w:sz w:val="20"/>
        </w:rPr>
      </w:r>
    </w:p>
    <w:tbl>
      <w:tblPr>
        <w:tblW w:w="8811" w:type="dxa"/>
        <w:jc w:val="left"/>
        <w:tblInd w:w="642" w:type="dxa"/>
        <w:tblLayout w:type="fixed"/>
        <w:tblCellMar>
          <w:top w:w="0" w:type="dxa"/>
          <w:left w:w="0" w:type="dxa"/>
          <w:bottom w:w="0" w:type="dxa"/>
          <w:right w:w="7" w:type="dxa"/>
        </w:tblCellMar>
        <w:tblLook w:val="01e0"/>
      </w:tblPr>
      <w:tblGrid>
        <w:gridCol w:w="2788"/>
        <w:gridCol w:w="1616"/>
        <w:gridCol w:w="1"/>
        <w:gridCol w:w="2698"/>
        <w:gridCol w:w="386"/>
        <w:gridCol w:w="496"/>
        <w:gridCol w:w="825"/>
      </w:tblGrid>
      <w:tr>
        <w:trPr>
          <w:trHeight w:val="367" w:hRule="exact"/>
        </w:trPr>
        <w:tc>
          <w:tcPr>
            <w:tcW w:w="7489" w:type="dxa"/>
            <w:gridSpan w:val="5"/>
            <w:tcBorders>
              <w:bottom w:val="single" w:sz="6" w:space="0" w:color="000000"/>
              <w:right w:val="single" w:sz="6" w:space="0" w:color="000000"/>
            </w:tcBorders>
          </w:tcPr>
          <w:p>
            <w:pPr>
              <w:pStyle w:val="TableParagraph"/>
              <w:widowControl w:val="false"/>
              <w:spacing w:before="58" w:after="0"/>
              <w:ind w:left="2207" w:right="0" w:hanging="0"/>
              <w:rPr>
                <w:b/>
                <w:b/>
                <w:sz w:val="21"/>
              </w:rPr>
            </w:pPr>
            <w:r>
              <w:rPr>
                <w:b/>
                <w:sz w:val="21"/>
              </w:rPr>
              <w:t>CERTIFICATE</w:t>
            </w:r>
            <w:r>
              <w:rPr>
                <w:b/>
                <w:spacing w:val="4"/>
                <w:sz w:val="21"/>
              </w:rPr>
              <w:t xml:space="preserve"> </w:t>
            </w:r>
            <w:r>
              <w:rPr>
                <w:b/>
                <w:sz w:val="21"/>
              </w:rPr>
              <w:t>OF</w:t>
            </w:r>
            <w:r>
              <w:rPr>
                <w:b/>
                <w:spacing w:val="5"/>
                <w:sz w:val="21"/>
              </w:rPr>
              <w:t xml:space="preserve"> </w:t>
            </w:r>
            <w:r>
              <w:rPr>
                <w:b/>
                <w:sz w:val="21"/>
              </w:rPr>
              <w:t>LIABILITY</w:t>
            </w:r>
            <w:r>
              <w:rPr>
                <w:b/>
                <w:spacing w:val="4"/>
                <w:sz w:val="21"/>
              </w:rPr>
              <w:t xml:space="preserve"> </w:t>
            </w:r>
            <w:r>
              <w:rPr>
                <w:b/>
                <w:spacing w:val="-2"/>
                <w:sz w:val="21"/>
              </w:rPr>
              <w:t>INSURANCE</w:t>
            </w:r>
          </w:p>
        </w:tc>
        <w:tc>
          <w:tcPr>
            <w:tcW w:w="1321" w:type="dxa"/>
            <w:gridSpan w:val="2"/>
            <w:tcBorders>
              <w:top w:val="single" w:sz="6" w:space="0" w:color="000000"/>
              <w:left w:val="single" w:sz="6" w:space="0" w:color="000000"/>
              <w:bottom w:val="single" w:sz="6" w:space="0" w:color="000000"/>
              <w:right w:val="single" w:sz="6" w:space="0" w:color="000000"/>
            </w:tcBorders>
          </w:tcPr>
          <w:p>
            <w:pPr>
              <w:pStyle w:val="TableParagraph"/>
              <w:widowControl w:val="false"/>
              <w:spacing w:before="29" w:after="0"/>
              <w:jc w:val="center"/>
              <w:rPr>
                <w:b/>
                <w:b/>
                <w:sz w:val="9"/>
              </w:rPr>
            </w:pPr>
            <w:r>
              <w:rPr>
                <w:b/>
                <w:sz w:val="9"/>
              </w:rPr>
              <w:t>DATE</w:t>
            </w:r>
            <w:r>
              <w:rPr>
                <w:b/>
                <w:spacing w:val="-2"/>
                <w:sz w:val="9"/>
              </w:rPr>
              <w:t xml:space="preserve"> (MM/DD/YYYY)</w:t>
            </w:r>
          </w:p>
          <w:p>
            <w:pPr>
              <w:pStyle w:val="TableParagraph"/>
              <w:widowControl w:val="false"/>
              <w:spacing w:lineRule="exact" w:line="134" w:before="65" w:after="0"/>
              <w:jc w:val="center"/>
              <w:rPr>
                <w:sz w:val="12"/>
              </w:rPr>
            </w:pPr>
            <w:r>
              <w:rPr>
                <w:spacing w:val="-2"/>
                <w:sz w:val="12"/>
              </w:rPr>
              <w:t>5/7/2024</w:t>
            </w:r>
          </w:p>
        </w:tc>
      </w:tr>
      <w:tr>
        <w:trPr>
          <w:trHeight w:val="642" w:hRule="exact"/>
        </w:trPr>
        <w:tc>
          <w:tcPr>
            <w:tcW w:w="8810" w:type="dxa"/>
            <w:gridSpan w:val="7"/>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52" w:before="21" w:after="0"/>
              <w:ind w:left="157" w:right="157" w:hanging="0"/>
              <w:jc w:val="both"/>
              <w:rPr>
                <w:b/>
                <w:b/>
                <w:sz w:val="12"/>
              </w:rPr>
            </w:pPr>
            <w:r>
              <mc:AlternateContent>
                <mc:Choice Requires="wpg">
                  <w:drawing>
                    <wp:anchor behindDoc="1" distT="0" distB="0" distL="0" distR="0" simplePos="0" locked="0" layoutInCell="0" allowOverlap="1" relativeHeight="13">
                      <wp:simplePos x="0" y="0"/>
                      <wp:positionH relativeFrom="column">
                        <wp:posOffset>41910</wp:posOffset>
                      </wp:positionH>
                      <wp:positionV relativeFrom="paragraph">
                        <wp:posOffset>-296545</wp:posOffset>
                      </wp:positionV>
                      <wp:extent cx="657225" cy="284480"/>
                      <wp:effectExtent l="0" t="0" r="0" b="0"/>
                      <wp:wrapNone/>
                      <wp:docPr id="5" name="Group 629"/>
                      <a:graphic xmlns:a="http://schemas.openxmlformats.org/drawingml/2006/main">
                        <a:graphicData uri="http://schemas.microsoft.com/office/word/2010/wordprocessingGroup">
                          <wpg:wgp>
                            <wpg:cNvGrpSpPr/>
                            <wpg:grpSpPr>
                              <a:xfrm>
                                <a:off x="0" y="0"/>
                                <a:ext cx="657360" cy="284400"/>
                                <a:chOff x="0" y="0"/>
                                <a:chExt cx="657360" cy="284400"/>
                              </a:xfrm>
                            </wpg:grpSpPr>
                            <pic:pic xmlns:pic="http://schemas.openxmlformats.org/drawingml/2006/picture">
                              <pic:nvPicPr>
                                <pic:cNvPr id="2" name="Image 630" descr=""/>
                                <pic:cNvPicPr/>
                              </pic:nvPicPr>
                              <pic:blipFill>
                                <a:blip r:embed="rId81"/>
                                <a:stretch/>
                              </pic:blipFill>
                              <pic:spPr>
                                <a:xfrm>
                                  <a:off x="0" y="0"/>
                                  <a:ext cx="657360" cy="284400"/>
                                </a:xfrm>
                                <a:prstGeom prst="rect">
                                  <a:avLst/>
                                </a:prstGeom>
                                <a:ln w="0">
                                  <a:noFill/>
                                </a:ln>
                              </pic:spPr>
                            </pic:pic>
                          </wpg:wgp>
                        </a:graphicData>
                      </a:graphic>
                    </wp:anchor>
                  </w:drawing>
                </mc:Choice>
                <mc:Fallback>
                  <w:pict>
                    <v:group id="shape_0" alt="Group 629" style="position:absolute;margin-left:3.3pt;margin-top:-23.35pt;width:51.75pt;height:22.4pt" coordorigin="66,-467" coordsize="1035,448">
                      <v:shape id="shape_0" ID="Image 630" stroked="f" o:allowincell="f" style="position:absolute;left:66;top:-467;width:1034;height:447;mso-wrap-style:none;v-text-anchor:middle" type="_x0000_t75">
                        <v:imagedata r:id="rId81" o:detectmouseclick="t"/>
                        <v:stroke color="#3465a4" joinstyle="round" endcap="flat"/>
                        <w10:wrap type="none"/>
                      </v:shape>
                    </v:group>
                  </w:pict>
                </mc:Fallback>
              </mc:AlternateContent>
            </w:r>
            <w:r>
              <w:rPr>
                <w:b/>
                <w:sz w:val="12"/>
              </w:rPr>
              <w:t>THIS CERTIFICATE IS ISSUED AS A MATTER OF INFORMATION ONLY AND CONFERS NO RIGHTS UPON THE CERTIFICATE HOLDER. THIS</w:t>
            </w:r>
            <w:r>
              <w:rPr>
                <w:b/>
                <w:spacing w:val="40"/>
                <w:sz w:val="12"/>
              </w:rPr>
              <w:t xml:space="preserve"> </w:t>
            </w:r>
            <w:r>
              <w:rPr>
                <w:b/>
                <w:sz w:val="12"/>
              </w:rPr>
              <w:t>CERTIFICATE</w:t>
            </w:r>
            <w:r>
              <w:rPr>
                <w:b/>
                <w:spacing w:val="36"/>
                <w:sz w:val="12"/>
              </w:rPr>
              <w:t xml:space="preserve"> </w:t>
            </w:r>
            <w:r>
              <w:rPr>
                <w:b/>
                <w:sz w:val="12"/>
              </w:rPr>
              <w:t>DOES</w:t>
            </w:r>
            <w:r>
              <w:rPr>
                <w:b/>
                <w:spacing w:val="36"/>
                <w:sz w:val="12"/>
              </w:rPr>
              <w:t xml:space="preserve"> </w:t>
            </w:r>
            <w:r>
              <w:rPr>
                <w:b/>
                <w:sz w:val="12"/>
              </w:rPr>
              <w:t>NOT</w:t>
            </w:r>
            <w:r>
              <w:rPr>
                <w:b/>
                <w:spacing w:val="36"/>
                <w:sz w:val="12"/>
              </w:rPr>
              <w:t xml:space="preserve"> </w:t>
            </w:r>
            <w:r>
              <w:rPr>
                <w:b/>
                <w:sz w:val="12"/>
              </w:rPr>
              <w:t>AFFIRMATIVELY</w:t>
            </w:r>
            <w:r>
              <w:rPr>
                <w:b/>
                <w:spacing w:val="36"/>
                <w:sz w:val="12"/>
              </w:rPr>
              <w:t xml:space="preserve"> </w:t>
            </w:r>
            <w:r>
              <w:rPr>
                <w:b/>
                <w:sz w:val="12"/>
              </w:rPr>
              <w:t>OR</w:t>
            </w:r>
            <w:r>
              <w:rPr>
                <w:b/>
                <w:spacing w:val="36"/>
                <w:sz w:val="12"/>
              </w:rPr>
              <w:t xml:space="preserve"> </w:t>
            </w:r>
            <w:r>
              <w:rPr>
                <w:b/>
                <w:sz w:val="12"/>
              </w:rPr>
              <w:t>NEGATIVELY</w:t>
            </w:r>
            <w:r>
              <w:rPr>
                <w:b/>
                <w:spacing w:val="36"/>
                <w:sz w:val="12"/>
              </w:rPr>
              <w:t xml:space="preserve"> </w:t>
            </w:r>
            <w:r>
              <w:rPr>
                <w:b/>
                <w:sz w:val="12"/>
              </w:rPr>
              <w:t>AMEND,</w:t>
            </w:r>
            <w:r>
              <w:rPr>
                <w:b/>
                <w:spacing w:val="36"/>
                <w:sz w:val="12"/>
              </w:rPr>
              <w:t xml:space="preserve"> </w:t>
            </w:r>
            <w:r>
              <w:rPr>
                <w:b/>
                <w:sz w:val="12"/>
              </w:rPr>
              <w:t>EXTEND</w:t>
            </w:r>
            <w:r>
              <w:rPr>
                <w:b/>
                <w:spacing w:val="36"/>
                <w:sz w:val="12"/>
              </w:rPr>
              <w:t xml:space="preserve"> </w:t>
            </w:r>
            <w:r>
              <w:rPr>
                <w:b/>
                <w:sz w:val="12"/>
              </w:rPr>
              <w:t>OR</w:t>
            </w:r>
            <w:r>
              <w:rPr>
                <w:b/>
                <w:spacing w:val="36"/>
                <w:sz w:val="12"/>
              </w:rPr>
              <w:t xml:space="preserve"> </w:t>
            </w:r>
            <w:r>
              <w:rPr>
                <w:b/>
                <w:sz w:val="12"/>
              </w:rPr>
              <w:t>ALTER</w:t>
            </w:r>
            <w:r>
              <w:rPr>
                <w:b/>
                <w:spacing w:val="36"/>
                <w:sz w:val="12"/>
              </w:rPr>
              <w:t xml:space="preserve"> </w:t>
            </w:r>
            <w:r>
              <w:rPr>
                <w:b/>
                <w:sz w:val="12"/>
              </w:rPr>
              <w:t>THE</w:t>
            </w:r>
            <w:r>
              <w:rPr>
                <w:b/>
                <w:spacing w:val="36"/>
                <w:sz w:val="12"/>
              </w:rPr>
              <w:t xml:space="preserve"> </w:t>
            </w:r>
            <w:r>
              <w:rPr>
                <w:b/>
                <w:sz w:val="12"/>
              </w:rPr>
              <w:t>COVERAGE</w:t>
            </w:r>
            <w:r>
              <w:rPr>
                <w:b/>
                <w:spacing w:val="36"/>
                <w:sz w:val="12"/>
              </w:rPr>
              <w:t xml:space="preserve"> </w:t>
            </w:r>
            <w:r>
              <w:rPr>
                <w:b/>
                <w:sz w:val="12"/>
              </w:rPr>
              <w:t>AFFORDED</w:t>
            </w:r>
            <w:r>
              <w:rPr>
                <w:b/>
                <w:spacing w:val="36"/>
                <w:sz w:val="12"/>
              </w:rPr>
              <w:t xml:space="preserve"> </w:t>
            </w:r>
            <w:r>
              <w:rPr>
                <w:b/>
                <w:sz w:val="12"/>
              </w:rPr>
              <w:t>BY</w:t>
            </w:r>
            <w:r>
              <w:rPr>
                <w:b/>
                <w:spacing w:val="36"/>
                <w:sz w:val="12"/>
              </w:rPr>
              <w:t xml:space="preserve"> </w:t>
            </w:r>
            <w:r>
              <w:rPr>
                <w:b/>
                <w:sz w:val="12"/>
              </w:rPr>
              <w:t>THE</w:t>
            </w:r>
            <w:r>
              <w:rPr>
                <w:b/>
                <w:spacing w:val="36"/>
                <w:sz w:val="12"/>
              </w:rPr>
              <w:t xml:space="preserve"> </w:t>
            </w:r>
            <w:r>
              <w:rPr>
                <w:b/>
                <w:sz w:val="12"/>
              </w:rPr>
              <w:t>POLICIES</w:t>
            </w:r>
            <w:r>
              <w:rPr>
                <w:b/>
                <w:spacing w:val="40"/>
                <w:sz w:val="12"/>
              </w:rPr>
              <w:t xml:space="preserve"> </w:t>
            </w:r>
            <w:r>
              <w:rPr>
                <w:b/>
                <w:sz w:val="12"/>
              </w:rPr>
              <w:t>BELOW.</w:t>
            </w:r>
            <w:r>
              <w:rPr>
                <w:b/>
                <w:spacing w:val="40"/>
                <w:sz w:val="12"/>
              </w:rPr>
              <w:t xml:space="preserve"> </w:t>
            </w:r>
            <w:r>
              <w:rPr>
                <w:b/>
                <w:sz w:val="12"/>
              </w:rPr>
              <w:t>THIS CERTIFICATE OF INSURANCE DOES NOT CONSTITUTE A CONTRACT BETWEEN THE ISSUING INSURER(S), AUTHORIZED</w:t>
            </w:r>
            <w:r>
              <w:rPr>
                <w:b/>
                <w:spacing w:val="40"/>
                <w:sz w:val="12"/>
              </w:rPr>
              <w:t xml:space="preserve"> </w:t>
            </w:r>
            <w:r>
              <w:rPr>
                <w:b/>
                <w:sz w:val="12"/>
              </w:rPr>
              <w:t>REPRESENTATIVE OR PRODUCER, AND THE CERTIFICATE HOLDER.</w:t>
            </w:r>
          </w:p>
        </w:tc>
      </w:tr>
      <w:tr>
        <w:trPr>
          <w:trHeight w:val="458" w:hRule="exact"/>
        </w:trPr>
        <w:tc>
          <w:tcPr>
            <w:tcW w:w="8810" w:type="dxa"/>
            <w:gridSpan w:val="7"/>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auto" w:line="252" w:before="3" w:after="0"/>
              <w:ind w:left="157" w:right="154" w:hanging="0"/>
              <w:rPr>
                <w:b/>
                <w:b/>
                <w:sz w:val="12"/>
              </w:rPr>
            </w:pPr>
            <w:r>
              <w:rPr>
                <w:b/>
                <w:sz w:val="12"/>
              </w:rPr>
              <w:t>IMPORTANT:</w:t>
            </w:r>
            <w:r>
              <w:rPr>
                <w:b/>
                <w:spacing w:val="61"/>
                <w:sz w:val="12"/>
              </w:rPr>
              <w:t xml:space="preserve"> </w:t>
            </w:r>
            <w:r>
              <w:rPr>
                <w:b/>
                <w:sz w:val="12"/>
              </w:rPr>
              <w:t>If</w:t>
            </w:r>
            <w:r>
              <w:rPr>
                <w:b/>
                <w:spacing w:val="13"/>
                <w:sz w:val="12"/>
              </w:rPr>
              <w:t xml:space="preserve"> </w:t>
            </w:r>
            <w:r>
              <w:rPr>
                <w:b/>
                <w:sz w:val="12"/>
              </w:rPr>
              <w:t>the</w:t>
            </w:r>
            <w:r>
              <w:rPr>
                <w:b/>
                <w:spacing w:val="13"/>
                <w:sz w:val="12"/>
              </w:rPr>
              <w:t xml:space="preserve"> </w:t>
            </w:r>
            <w:r>
              <w:rPr>
                <w:b/>
                <w:sz w:val="12"/>
              </w:rPr>
              <w:t>certificate</w:t>
            </w:r>
            <w:r>
              <w:rPr>
                <w:b/>
                <w:spacing w:val="13"/>
                <w:sz w:val="12"/>
              </w:rPr>
              <w:t xml:space="preserve"> </w:t>
            </w:r>
            <w:r>
              <w:rPr>
                <w:b/>
                <w:sz w:val="12"/>
              </w:rPr>
              <w:t>holder</w:t>
            </w:r>
            <w:r>
              <w:rPr>
                <w:b/>
                <w:spacing w:val="13"/>
                <w:sz w:val="12"/>
              </w:rPr>
              <w:t xml:space="preserve"> </w:t>
            </w:r>
            <w:r>
              <w:rPr>
                <w:b/>
                <w:sz w:val="12"/>
              </w:rPr>
              <w:t>is</w:t>
            </w:r>
            <w:r>
              <w:rPr>
                <w:b/>
                <w:spacing w:val="13"/>
                <w:sz w:val="12"/>
              </w:rPr>
              <w:t xml:space="preserve"> </w:t>
            </w:r>
            <w:r>
              <w:rPr>
                <w:b/>
                <w:sz w:val="12"/>
              </w:rPr>
              <w:t>an</w:t>
            </w:r>
            <w:r>
              <w:rPr>
                <w:b/>
                <w:spacing w:val="13"/>
                <w:sz w:val="12"/>
              </w:rPr>
              <w:t xml:space="preserve"> </w:t>
            </w:r>
            <w:r>
              <w:rPr>
                <w:b/>
                <w:sz w:val="12"/>
              </w:rPr>
              <w:t>ADDITIONAL</w:t>
            </w:r>
            <w:r>
              <w:rPr>
                <w:b/>
                <w:spacing w:val="13"/>
                <w:sz w:val="12"/>
              </w:rPr>
              <w:t xml:space="preserve"> </w:t>
            </w:r>
            <w:r>
              <w:rPr>
                <w:b/>
                <w:sz w:val="12"/>
              </w:rPr>
              <w:t>INSURED,</w:t>
            </w:r>
            <w:r>
              <w:rPr>
                <w:b/>
                <w:spacing w:val="13"/>
                <w:sz w:val="12"/>
              </w:rPr>
              <w:t xml:space="preserve"> </w:t>
            </w:r>
            <w:r>
              <w:rPr>
                <w:b/>
                <w:sz w:val="12"/>
              </w:rPr>
              <w:t>the</w:t>
            </w:r>
            <w:r>
              <w:rPr>
                <w:b/>
                <w:spacing w:val="13"/>
                <w:sz w:val="12"/>
              </w:rPr>
              <w:t xml:space="preserve"> </w:t>
            </w:r>
            <w:r>
              <w:rPr>
                <w:b/>
                <w:sz w:val="12"/>
              </w:rPr>
              <w:t>policy(ies)</w:t>
            </w:r>
            <w:r>
              <w:rPr>
                <w:b/>
                <w:spacing w:val="13"/>
                <w:sz w:val="12"/>
              </w:rPr>
              <w:t xml:space="preserve"> </w:t>
            </w:r>
            <w:r>
              <w:rPr>
                <w:b/>
                <w:sz w:val="12"/>
              </w:rPr>
              <w:t>must</w:t>
            </w:r>
            <w:r>
              <w:rPr>
                <w:b/>
                <w:spacing w:val="13"/>
                <w:sz w:val="12"/>
              </w:rPr>
              <w:t xml:space="preserve"> </w:t>
            </w:r>
            <w:r>
              <w:rPr>
                <w:b/>
                <w:sz w:val="12"/>
              </w:rPr>
              <w:t>have</w:t>
            </w:r>
            <w:r>
              <w:rPr>
                <w:b/>
                <w:spacing w:val="13"/>
                <w:sz w:val="12"/>
              </w:rPr>
              <w:t xml:space="preserve"> </w:t>
            </w:r>
            <w:r>
              <w:rPr>
                <w:b/>
                <w:sz w:val="12"/>
              </w:rPr>
              <w:t>ADDITIONAL</w:t>
            </w:r>
            <w:r>
              <w:rPr>
                <w:b/>
                <w:spacing w:val="13"/>
                <w:sz w:val="12"/>
              </w:rPr>
              <w:t xml:space="preserve"> </w:t>
            </w:r>
            <w:r>
              <w:rPr>
                <w:b/>
                <w:sz w:val="12"/>
              </w:rPr>
              <w:t>INSURED</w:t>
            </w:r>
            <w:r>
              <w:rPr>
                <w:b/>
                <w:spacing w:val="13"/>
                <w:sz w:val="12"/>
              </w:rPr>
              <w:t xml:space="preserve"> </w:t>
            </w:r>
            <w:r>
              <w:rPr>
                <w:b/>
                <w:sz w:val="12"/>
              </w:rPr>
              <w:t>provisions</w:t>
            </w:r>
            <w:r>
              <w:rPr>
                <w:b/>
                <w:spacing w:val="13"/>
                <w:sz w:val="12"/>
              </w:rPr>
              <w:t xml:space="preserve"> </w:t>
            </w:r>
            <w:r>
              <w:rPr>
                <w:b/>
                <w:sz w:val="12"/>
              </w:rPr>
              <w:t>or</w:t>
            </w:r>
            <w:r>
              <w:rPr>
                <w:b/>
                <w:spacing w:val="13"/>
                <w:sz w:val="12"/>
              </w:rPr>
              <w:t xml:space="preserve"> </w:t>
            </w:r>
            <w:r>
              <w:rPr>
                <w:b/>
                <w:sz w:val="12"/>
              </w:rPr>
              <w:t>be</w:t>
            </w:r>
            <w:r>
              <w:rPr>
                <w:b/>
                <w:spacing w:val="13"/>
                <w:sz w:val="12"/>
              </w:rPr>
              <w:t xml:space="preserve"> </w:t>
            </w:r>
            <w:r>
              <w:rPr>
                <w:b/>
                <w:sz w:val="12"/>
              </w:rPr>
              <w:t>endorsed.</w:t>
            </w:r>
            <w:r>
              <w:rPr>
                <w:b/>
                <w:spacing w:val="40"/>
                <w:sz w:val="12"/>
              </w:rPr>
              <w:t xml:space="preserve"> </w:t>
            </w:r>
            <w:r>
              <w:rPr>
                <w:b/>
                <w:sz w:val="12"/>
              </w:rPr>
              <w:t>If</w:t>
            </w:r>
            <w:r>
              <w:rPr>
                <w:b/>
                <w:spacing w:val="13"/>
                <w:sz w:val="12"/>
              </w:rPr>
              <w:t xml:space="preserve"> </w:t>
            </w:r>
            <w:r>
              <w:rPr>
                <w:b/>
                <w:sz w:val="12"/>
              </w:rPr>
              <w:t>SUBROGATION</w:t>
            </w:r>
            <w:r>
              <w:rPr>
                <w:b/>
                <w:spacing w:val="14"/>
                <w:sz w:val="12"/>
              </w:rPr>
              <w:t xml:space="preserve"> </w:t>
            </w:r>
            <w:r>
              <w:rPr>
                <w:b/>
                <w:sz w:val="12"/>
              </w:rPr>
              <w:t>IS</w:t>
            </w:r>
            <w:r>
              <w:rPr>
                <w:b/>
                <w:spacing w:val="14"/>
                <w:sz w:val="12"/>
              </w:rPr>
              <w:t xml:space="preserve"> </w:t>
            </w:r>
            <w:r>
              <w:rPr>
                <w:b/>
                <w:sz w:val="12"/>
              </w:rPr>
              <w:t>WAIVED,</w:t>
            </w:r>
            <w:r>
              <w:rPr>
                <w:b/>
                <w:spacing w:val="14"/>
                <w:sz w:val="12"/>
              </w:rPr>
              <w:t xml:space="preserve"> </w:t>
            </w:r>
            <w:r>
              <w:rPr>
                <w:b/>
                <w:sz w:val="12"/>
              </w:rPr>
              <w:t>subject</w:t>
            </w:r>
            <w:r>
              <w:rPr>
                <w:b/>
                <w:spacing w:val="14"/>
                <w:sz w:val="12"/>
              </w:rPr>
              <w:t xml:space="preserve"> </w:t>
            </w:r>
            <w:r>
              <w:rPr>
                <w:b/>
                <w:sz w:val="12"/>
              </w:rPr>
              <w:t>to</w:t>
            </w:r>
            <w:r>
              <w:rPr>
                <w:b/>
                <w:spacing w:val="14"/>
                <w:sz w:val="12"/>
              </w:rPr>
              <w:t xml:space="preserve"> </w:t>
            </w:r>
            <w:r>
              <w:rPr>
                <w:b/>
                <w:sz w:val="12"/>
              </w:rPr>
              <w:t>the</w:t>
            </w:r>
            <w:r>
              <w:rPr>
                <w:b/>
                <w:spacing w:val="14"/>
                <w:sz w:val="12"/>
              </w:rPr>
              <w:t xml:space="preserve"> </w:t>
            </w:r>
            <w:r>
              <w:rPr>
                <w:b/>
                <w:sz w:val="12"/>
              </w:rPr>
              <w:t>terms</w:t>
            </w:r>
            <w:r>
              <w:rPr>
                <w:b/>
                <w:spacing w:val="14"/>
                <w:sz w:val="12"/>
              </w:rPr>
              <w:t xml:space="preserve"> </w:t>
            </w:r>
            <w:r>
              <w:rPr>
                <w:b/>
                <w:sz w:val="12"/>
              </w:rPr>
              <w:t>and</w:t>
            </w:r>
            <w:r>
              <w:rPr>
                <w:b/>
                <w:spacing w:val="14"/>
                <w:sz w:val="12"/>
              </w:rPr>
              <w:t xml:space="preserve"> </w:t>
            </w:r>
            <w:r>
              <w:rPr>
                <w:b/>
                <w:sz w:val="12"/>
              </w:rPr>
              <w:t>conditions</w:t>
            </w:r>
            <w:r>
              <w:rPr>
                <w:b/>
                <w:spacing w:val="14"/>
                <w:sz w:val="12"/>
              </w:rPr>
              <w:t xml:space="preserve"> </w:t>
            </w:r>
            <w:r>
              <w:rPr>
                <w:b/>
                <w:sz w:val="12"/>
              </w:rPr>
              <w:t>of</w:t>
            </w:r>
            <w:r>
              <w:rPr>
                <w:b/>
                <w:spacing w:val="14"/>
                <w:sz w:val="12"/>
              </w:rPr>
              <w:t xml:space="preserve"> </w:t>
            </w:r>
            <w:r>
              <w:rPr>
                <w:b/>
                <w:sz w:val="12"/>
              </w:rPr>
              <w:t>the</w:t>
            </w:r>
            <w:r>
              <w:rPr>
                <w:b/>
                <w:spacing w:val="14"/>
                <w:sz w:val="12"/>
              </w:rPr>
              <w:t xml:space="preserve"> </w:t>
            </w:r>
            <w:r>
              <w:rPr>
                <w:b/>
                <w:sz w:val="12"/>
              </w:rPr>
              <w:t>policy,</w:t>
            </w:r>
            <w:r>
              <w:rPr>
                <w:b/>
                <w:spacing w:val="14"/>
                <w:sz w:val="12"/>
              </w:rPr>
              <w:t xml:space="preserve"> </w:t>
            </w:r>
            <w:r>
              <w:rPr>
                <w:b/>
                <w:sz w:val="12"/>
              </w:rPr>
              <w:t>certain</w:t>
            </w:r>
            <w:r>
              <w:rPr>
                <w:b/>
                <w:spacing w:val="14"/>
                <w:sz w:val="12"/>
              </w:rPr>
              <w:t xml:space="preserve"> </w:t>
            </w:r>
            <w:r>
              <w:rPr>
                <w:b/>
                <w:sz w:val="12"/>
              </w:rPr>
              <w:t>policies</w:t>
            </w:r>
            <w:r>
              <w:rPr>
                <w:b/>
                <w:spacing w:val="14"/>
                <w:sz w:val="12"/>
              </w:rPr>
              <w:t xml:space="preserve"> </w:t>
            </w:r>
            <w:r>
              <w:rPr>
                <w:b/>
                <w:sz w:val="12"/>
              </w:rPr>
              <w:t>may</w:t>
            </w:r>
            <w:r>
              <w:rPr>
                <w:b/>
                <w:spacing w:val="14"/>
                <w:sz w:val="12"/>
              </w:rPr>
              <w:t xml:space="preserve"> </w:t>
            </w:r>
            <w:r>
              <w:rPr>
                <w:b/>
                <w:sz w:val="12"/>
              </w:rPr>
              <w:t>require</w:t>
            </w:r>
            <w:r>
              <w:rPr>
                <w:b/>
                <w:spacing w:val="14"/>
                <w:sz w:val="12"/>
              </w:rPr>
              <w:t xml:space="preserve"> </w:t>
            </w:r>
            <w:r>
              <w:rPr>
                <w:b/>
                <w:sz w:val="12"/>
              </w:rPr>
              <w:t>an</w:t>
            </w:r>
            <w:r>
              <w:rPr>
                <w:b/>
                <w:spacing w:val="14"/>
                <w:sz w:val="12"/>
              </w:rPr>
              <w:t xml:space="preserve"> </w:t>
            </w:r>
            <w:r>
              <w:rPr>
                <w:b/>
                <w:sz w:val="12"/>
              </w:rPr>
              <w:t>endorsement.</w:t>
            </w:r>
            <w:r>
              <w:rPr>
                <w:b/>
                <w:spacing w:val="61"/>
                <w:sz w:val="12"/>
              </w:rPr>
              <w:t xml:space="preserve"> </w:t>
            </w:r>
            <w:r>
              <w:rPr>
                <w:b/>
                <w:sz w:val="12"/>
              </w:rPr>
              <w:t>A</w:t>
            </w:r>
            <w:r>
              <w:rPr>
                <w:b/>
                <w:spacing w:val="14"/>
                <w:sz w:val="12"/>
              </w:rPr>
              <w:t xml:space="preserve"> </w:t>
            </w:r>
            <w:r>
              <w:rPr>
                <w:b/>
                <w:sz w:val="12"/>
              </w:rPr>
              <w:t>statement</w:t>
            </w:r>
            <w:r>
              <w:rPr>
                <w:b/>
                <w:spacing w:val="14"/>
                <w:sz w:val="12"/>
              </w:rPr>
              <w:t xml:space="preserve"> </w:t>
            </w:r>
            <w:r>
              <w:rPr>
                <w:b/>
                <w:spacing w:val="-5"/>
                <w:sz w:val="12"/>
              </w:rPr>
              <w:t>on</w:t>
            </w:r>
          </w:p>
          <w:p>
            <w:pPr>
              <w:pStyle w:val="TableParagraph"/>
              <w:widowControl w:val="false"/>
              <w:spacing w:lineRule="exact" w:line="127" w:before="1" w:after="0"/>
              <w:ind w:left="157" w:right="0" w:hanging="0"/>
              <w:rPr>
                <w:b/>
                <w:b/>
                <w:sz w:val="12"/>
              </w:rPr>
            </w:pPr>
            <w:r>
              <w:rPr>
                <w:b/>
                <w:sz w:val="12"/>
              </w:rPr>
              <w:t>this</w:t>
            </w:r>
            <w:r>
              <w:rPr>
                <w:b/>
                <w:spacing w:val="4"/>
                <w:sz w:val="12"/>
              </w:rPr>
              <w:t xml:space="preserve"> </w:t>
            </w:r>
            <w:r>
              <w:rPr>
                <w:b/>
                <w:sz w:val="12"/>
              </w:rPr>
              <w:t>certificate</w:t>
            </w:r>
            <w:r>
              <w:rPr>
                <w:b/>
                <w:spacing w:val="4"/>
                <w:sz w:val="12"/>
              </w:rPr>
              <w:t xml:space="preserve"> </w:t>
            </w:r>
            <w:r>
              <w:rPr>
                <w:b/>
                <w:sz w:val="12"/>
              </w:rPr>
              <w:t>does</w:t>
            </w:r>
            <w:r>
              <w:rPr>
                <w:b/>
                <w:spacing w:val="5"/>
                <w:sz w:val="12"/>
              </w:rPr>
              <w:t xml:space="preserve"> </w:t>
            </w:r>
            <w:r>
              <w:rPr>
                <w:b/>
                <w:sz w:val="12"/>
              </w:rPr>
              <w:t>not</w:t>
            </w:r>
            <w:r>
              <w:rPr>
                <w:b/>
                <w:spacing w:val="4"/>
                <w:sz w:val="12"/>
              </w:rPr>
              <w:t xml:space="preserve"> </w:t>
            </w:r>
            <w:r>
              <w:rPr>
                <w:b/>
                <w:sz w:val="12"/>
              </w:rPr>
              <w:t>confer</w:t>
            </w:r>
            <w:r>
              <w:rPr>
                <w:b/>
                <w:spacing w:val="5"/>
                <w:sz w:val="12"/>
              </w:rPr>
              <w:t xml:space="preserve"> </w:t>
            </w:r>
            <w:r>
              <w:rPr>
                <w:b/>
                <w:sz w:val="12"/>
              </w:rPr>
              <w:t>rights</w:t>
            </w:r>
            <w:r>
              <w:rPr>
                <w:b/>
                <w:spacing w:val="4"/>
                <w:sz w:val="12"/>
              </w:rPr>
              <w:t xml:space="preserve"> </w:t>
            </w:r>
            <w:r>
              <w:rPr>
                <w:b/>
                <w:sz w:val="12"/>
              </w:rPr>
              <w:t>to</w:t>
            </w:r>
            <w:r>
              <w:rPr>
                <w:b/>
                <w:spacing w:val="5"/>
                <w:sz w:val="12"/>
              </w:rPr>
              <w:t xml:space="preserve"> </w:t>
            </w:r>
            <w:r>
              <w:rPr>
                <w:b/>
                <w:sz w:val="12"/>
              </w:rPr>
              <w:t>the</w:t>
            </w:r>
            <w:r>
              <w:rPr>
                <w:b/>
                <w:spacing w:val="4"/>
                <w:sz w:val="12"/>
              </w:rPr>
              <w:t xml:space="preserve"> </w:t>
            </w:r>
            <w:r>
              <w:rPr>
                <w:b/>
                <w:sz w:val="12"/>
              </w:rPr>
              <w:t>certificate</w:t>
            </w:r>
            <w:r>
              <w:rPr>
                <w:b/>
                <w:spacing w:val="5"/>
                <w:sz w:val="12"/>
              </w:rPr>
              <w:t xml:space="preserve"> </w:t>
            </w:r>
            <w:r>
              <w:rPr>
                <w:b/>
                <w:sz w:val="12"/>
              </w:rPr>
              <w:t>holder</w:t>
            </w:r>
            <w:r>
              <w:rPr>
                <w:b/>
                <w:spacing w:val="4"/>
                <w:sz w:val="12"/>
              </w:rPr>
              <w:t xml:space="preserve"> </w:t>
            </w:r>
            <w:r>
              <w:rPr>
                <w:b/>
                <w:sz w:val="12"/>
              </w:rPr>
              <w:t>in</w:t>
            </w:r>
            <w:r>
              <w:rPr>
                <w:b/>
                <w:spacing w:val="5"/>
                <w:sz w:val="12"/>
              </w:rPr>
              <w:t xml:space="preserve"> </w:t>
            </w:r>
            <w:r>
              <w:rPr>
                <w:b/>
                <w:sz w:val="12"/>
              </w:rPr>
              <w:t>lieu</w:t>
            </w:r>
            <w:r>
              <w:rPr>
                <w:b/>
                <w:spacing w:val="4"/>
                <w:sz w:val="12"/>
              </w:rPr>
              <w:t xml:space="preserve"> </w:t>
            </w:r>
            <w:r>
              <w:rPr>
                <w:b/>
                <w:sz w:val="12"/>
              </w:rPr>
              <w:t>of</w:t>
            </w:r>
            <w:r>
              <w:rPr>
                <w:b/>
                <w:spacing w:val="5"/>
                <w:sz w:val="12"/>
              </w:rPr>
              <w:t xml:space="preserve"> </w:t>
            </w:r>
            <w:r>
              <w:rPr>
                <w:b/>
                <w:sz w:val="12"/>
              </w:rPr>
              <w:t>such</w:t>
            </w:r>
            <w:r>
              <w:rPr>
                <w:b/>
                <w:spacing w:val="4"/>
                <w:sz w:val="12"/>
              </w:rPr>
              <w:t xml:space="preserve"> </w:t>
            </w:r>
            <w:r>
              <w:rPr>
                <w:b/>
                <w:spacing w:val="-2"/>
                <w:sz w:val="12"/>
              </w:rPr>
              <w:t>endorsement(s).</w:t>
            </w:r>
          </w:p>
        </w:tc>
      </w:tr>
      <w:tr>
        <w:trPr>
          <w:trHeight w:val="136" w:hRule="exact"/>
        </w:trPr>
        <w:tc>
          <w:tcPr>
            <w:tcW w:w="4404" w:type="dxa"/>
            <w:gridSpan w:val="2"/>
            <w:tcBorders>
              <w:top w:val="single" w:sz="6" w:space="0" w:color="000000"/>
              <w:left w:val="single" w:sz="6" w:space="0" w:color="000000"/>
              <w:right w:val="single" w:sz="6" w:space="0" w:color="000000"/>
            </w:tcBorders>
          </w:tcPr>
          <w:p>
            <w:pPr>
              <w:pStyle w:val="TableParagraph"/>
              <w:widowControl w:val="false"/>
              <w:spacing w:lineRule="exact" w:line="80" w:before="29" w:after="0"/>
              <w:ind w:left="47" w:right="0" w:hanging="0"/>
              <w:rPr>
                <w:b/>
                <w:b/>
                <w:sz w:val="9"/>
              </w:rPr>
            </w:pPr>
            <w:r>
              <w:rPr>
                <w:b/>
                <w:spacing w:val="-2"/>
                <w:sz w:val="9"/>
              </w:rPr>
              <w:t>PRODUCER</w:t>
            </w:r>
          </w:p>
        </w:tc>
        <w:tc>
          <w:tcPr>
            <w:tcW w:w="4406" w:type="dxa"/>
            <w:gridSpan w:val="5"/>
            <w:tcBorders>
              <w:top w:val="single" w:sz="6" w:space="0" w:color="000000"/>
              <w:left w:val="single" w:sz="6" w:space="0" w:color="000000"/>
              <w:right w:val="single" w:sz="6" w:space="0" w:color="000000"/>
            </w:tcBorders>
          </w:tcPr>
          <w:p>
            <w:pPr>
              <w:pStyle w:val="TableParagraph"/>
              <w:widowControl w:val="false"/>
              <w:spacing w:lineRule="exact" w:line="76" w:before="32" w:after="0"/>
              <w:ind w:left="47" w:right="0" w:hanging="0"/>
              <w:rPr>
                <w:sz w:val="12"/>
              </w:rPr>
            </w:pPr>
            <w:r>
              <w:rPr>
                <w:b/>
                <w:w w:val="105"/>
                <w:sz w:val="12"/>
                <w:vertAlign w:val="superscript"/>
              </w:rPr>
              <w:t>CONTACT</w:t>
            </w:r>
            <w:r>
              <w:rPr>
                <w:b/>
                <w:spacing w:val="14"/>
                <w:w w:val="105"/>
                <w:position w:val="0"/>
                <w:sz w:val="12"/>
                <w:sz w:val="12"/>
                <w:vertAlign w:val="baseline"/>
              </w:rPr>
              <w:t xml:space="preserve"> </w:t>
            </w:r>
            <w:r>
              <w:rPr>
                <w:w w:val="105"/>
                <w:position w:val="0"/>
                <w:sz w:val="12"/>
                <w:sz w:val="12"/>
                <w:vertAlign w:val="baseline"/>
              </w:rPr>
              <w:t>Dee</w:t>
            </w:r>
            <w:r>
              <w:rPr>
                <w:spacing w:val="8"/>
                <w:w w:val="105"/>
                <w:position w:val="0"/>
                <w:sz w:val="12"/>
                <w:sz w:val="12"/>
                <w:vertAlign w:val="baseline"/>
              </w:rPr>
              <w:t xml:space="preserve"> </w:t>
            </w:r>
            <w:r>
              <w:rPr>
                <w:spacing w:val="-2"/>
                <w:w w:val="105"/>
                <w:position w:val="0"/>
                <w:sz w:val="12"/>
                <w:sz w:val="12"/>
                <w:vertAlign w:val="baseline"/>
              </w:rPr>
              <w:t>Bachman</w:t>
            </w:r>
          </w:p>
        </w:tc>
      </w:tr>
      <w:tr>
        <w:trPr>
          <w:trHeight w:val="46" w:hRule="exact"/>
        </w:trPr>
        <w:tc>
          <w:tcPr>
            <w:tcW w:w="4404" w:type="dxa"/>
            <w:gridSpan w:val="2"/>
            <w:vMerge w:val="restart"/>
            <w:tcBorders>
              <w:left w:val="single" w:sz="6" w:space="0" w:color="000000"/>
              <w:right w:val="single" w:sz="6" w:space="0" w:color="000000"/>
            </w:tcBorders>
          </w:tcPr>
          <w:p>
            <w:pPr>
              <w:pStyle w:val="TableParagraph"/>
              <w:widowControl w:val="false"/>
              <w:spacing w:lineRule="auto" w:line="218" w:before="12" w:after="0"/>
              <w:ind w:left="69" w:right="3233" w:hanging="0"/>
              <w:rPr>
                <w:sz w:val="13"/>
              </w:rPr>
            </w:pPr>
            <w:r>
              <w:rPr>
                <w:w w:val="105"/>
                <w:sz w:val="13"/>
              </w:rPr>
              <w:t>Cross</w:t>
            </w:r>
            <w:r>
              <w:rPr>
                <w:spacing w:val="-2"/>
                <w:w w:val="105"/>
                <w:sz w:val="13"/>
              </w:rPr>
              <w:t xml:space="preserve"> </w:t>
            </w:r>
            <w:r>
              <w:rPr>
                <w:w w:val="105"/>
                <w:sz w:val="13"/>
              </w:rPr>
              <w:t>Insurance</w:t>
            </w:r>
            <w:r>
              <w:rPr>
                <w:spacing w:val="40"/>
                <w:w w:val="105"/>
                <w:sz w:val="13"/>
              </w:rPr>
              <w:t xml:space="preserve"> </w:t>
            </w:r>
            <w:r>
              <w:rPr>
                <w:w w:val="105"/>
                <w:sz w:val="13"/>
              </w:rPr>
              <w:t>2</w:t>
            </w:r>
            <w:r>
              <w:rPr>
                <w:spacing w:val="-10"/>
                <w:w w:val="105"/>
                <w:sz w:val="13"/>
              </w:rPr>
              <w:t xml:space="preserve"> </w:t>
            </w:r>
            <w:r>
              <w:rPr>
                <w:w w:val="105"/>
                <w:sz w:val="13"/>
              </w:rPr>
              <w:t>Corporate</w:t>
            </w:r>
            <w:r>
              <w:rPr>
                <w:spacing w:val="-9"/>
                <w:w w:val="105"/>
                <w:sz w:val="13"/>
              </w:rPr>
              <w:t xml:space="preserve"> </w:t>
            </w:r>
            <w:r>
              <w:rPr>
                <w:w w:val="105"/>
                <w:sz w:val="13"/>
              </w:rPr>
              <w:t>Drive</w:t>
            </w:r>
          </w:p>
          <w:p>
            <w:pPr>
              <w:pStyle w:val="TableParagraph"/>
              <w:widowControl w:val="false"/>
              <w:spacing w:lineRule="exact" w:line="114"/>
              <w:ind w:left="69" w:right="0" w:hanging="0"/>
              <w:rPr>
                <w:sz w:val="13"/>
              </w:rPr>
            </w:pPr>
            <w:r>
              <w:rPr>
                <w:w w:val="105"/>
                <w:sz w:val="13"/>
              </w:rPr>
              <w:t>Suite</w:t>
            </w:r>
            <w:r>
              <w:rPr>
                <w:spacing w:val="-2"/>
                <w:w w:val="105"/>
                <w:sz w:val="13"/>
              </w:rPr>
              <w:t xml:space="preserve"> </w:t>
            </w:r>
            <w:r>
              <w:rPr>
                <w:spacing w:val="-5"/>
                <w:w w:val="105"/>
                <w:sz w:val="13"/>
              </w:rPr>
              <w:t>335</w:t>
            </w:r>
          </w:p>
        </w:tc>
        <w:tc>
          <w:tcPr>
            <w:tcW w:w="4406" w:type="dxa"/>
            <w:gridSpan w:val="5"/>
            <w:tcBorders>
              <w:left w:val="single" w:sz="6" w:space="0" w:color="000000"/>
              <w:bottom w:val="single" w:sz="2" w:space="0" w:color="000000"/>
              <w:right w:val="single" w:sz="6" w:space="0" w:color="000000"/>
            </w:tcBorders>
          </w:tcPr>
          <w:p>
            <w:pPr>
              <w:pStyle w:val="TableParagraph"/>
              <w:widowControl w:val="false"/>
              <w:rPr>
                <w:rFonts w:ascii="Times New Roman" w:hAnsi="Times New Roman"/>
                <w:sz w:val="2"/>
              </w:rPr>
            </w:pPr>
            <w:r>
              <w:rPr>
                <w:rFonts w:ascii="Times New Roman" w:hAnsi="Times New Roman"/>
                <w:sz w:val="2"/>
              </w:rPr>
            </w:r>
          </w:p>
        </w:tc>
      </w:tr>
      <w:tr>
        <w:trPr>
          <w:trHeight w:val="183" w:hRule="exact"/>
        </w:trPr>
        <w:tc>
          <w:tcPr>
            <w:tcW w:w="4404" w:type="dxa"/>
            <w:gridSpan w:val="2"/>
            <w:vMerge w:val="continue"/>
            <w:tcBorders>
              <w:left w:val="single" w:sz="6" w:space="0" w:color="000000"/>
              <w:right w:val="single" w:sz="6" w:space="0" w:color="000000"/>
            </w:tcBorders>
          </w:tcPr>
          <w:p>
            <w:pPr>
              <w:pStyle w:val="Normal"/>
              <w:widowControl w:val="false"/>
              <w:rPr>
                <w:sz w:val="2"/>
                <w:szCs w:val="2"/>
              </w:rPr>
            </w:pPr>
            <w:r>
              <w:rPr>
                <w:sz w:val="2"/>
                <w:szCs w:val="2"/>
              </w:rPr>
            </w:r>
          </w:p>
        </w:tc>
        <w:tc>
          <w:tcPr>
            <w:tcW w:w="2699" w:type="dxa"/>
            <w:gridSpan w:val="2"/>
            <w:tcBorders>
              <w:top w:val="single" w:sz="2" w:space="0" w:color="000000"/>
              <w:left w:val="single" w:sz="6" w:space="0" w:color="000000"/>
              <w:bottom w:val="single" w:sz="2" w:space="0" w:color="000000"/>
              <w:right w:val="single" w:sz="2" w:space="0" w:color="000000"/>
            </w:tcBorders>
          </w:tcPr>
          <w:p>
            <w:pPr>
              <w:pStyle w:val="TableParagraph"/>
              <w:widowControl w:val="false"/>
              <w:tabs>
                <w:tab w:val="clear" w:pos="720"/>
                <w:tab w:val="left" w:pos="695" w:leader="none"/>
              </w:tabs>
              <w:spacing w:lineRule="exact" w:line="93" w:before="39" w:after="0"/>
              <w:ind w:left="47" w:right="0" w:hanging="0"/>
              <w:rPr>
                <w:sz w:val="12"/>
              </w:rPr>
            </w:pPr>
            <w:r>
              <w:rPr>
                <w:b/>
                <w:spacing w:val="-2"/>
                <w:sz w:val="12"/>
                <w:vertAlign w:val="superscript"/>
              </w:rPr>
              <w:t>PHONE</w:t>
            </w:r>
            <w:r>
              <w:rPr>
                <w:b/>
                <w:position w:val="6"/>
                <w:sz w:val="9"/>
              </w:rPr>
              <w:tab/>
            </w:r>
            <w:r>
              <w:rPr>
                <w:spacing w:val="-2"/>
                <w:position w:val="0"/>
                <w:sz w:val="12"/>
                <w:sz w:val="12"/>
                <w:vertAlign w:val="baseline"/>
              </w:rPr>
              <w:t>203-254-</w:t>
            </w:r>
            <w:r>
              <w:rPr>
                <w:spacing w:val="-4"/>
                <w:position w:val="0"/>
                <w:sz w:val="12"/>
                <w:sz w:val="12"/>
                <w:vertAlign w:val="baseline"/>
              </w:rPr>
              <w:t>4518</w:t>
            </w:r>
          </w:p>
          <w:p>
            <w:pPr>
              <w:pStyle w:val="TableParagraph"/>
              <w:widowControl w:val="false"/>
              <w:spacing w:lineRule="exact" w:line="26"/>
              <w:ind w:left="47" w:right="0" w:hanging="0"/>
              <w:rPr>
                <w:b/>
                <w:b/>
                <w:sz w:val="9"/>
              </w:rPr>
            </w:pPr>
            <w:r>
              <w:rPr>
                <w:b/>
                <w:sz w:val="9"/>
              </w:rPr>
              <w:t>(A/C,</w:t>
            </w:r>
            <w:r>
              <w:rPr>
                <w:b/>
                <w:spacing w:val="-2"/>
                <w:sz w:val="9"/>
              </w:rPr>
              <w:t xml:space="preserve"> </w:t>
            </w:r>
            <w:r>
              <w:rPr>
                <w:b/>
                <w:sz w:val="9"/>
              </w:rPr>
              <w:t>No,</w:t>
            </w:r>
            <w:r>
              <w:rPr>
                <w:b/>
                <w:spacing w:val="-1"/>
                <w:sz w:val="9"/>
              </w:rPr>
              <w:t xml:space="preserve"> </w:t>
            </w:r>
            <w:r>
              <w:rPr>
                <w:b/>
                <w:spacing w:val="-2"/>
                <w:sz w:val="9"/>
              </w:rPr>
              <w:t>Ext):</w:t>
            </w:r>
          </w:p>
        </w:tc>
        <w:tc>
          <w:tcPr>
            <w:tcW w:w="1707" w:type="dxa"/>
            <w:gridSpan w:val="3"/>
            <w:tcBorders>
              <w:top w:val="single" w:sz="2" w:space="0" w:color="000000"/>
              <w:left w:val="single" w:sz="2" w:space="0" w:color="000000"/>
              <w:bottom w:val="single" w:sz="2" w:space="0" w:color="000000"/>
              <w:right w:val="single" w:sz="6" w:space="0" w:color="000000"/>
            </w:tcBorders>
          </w:tcPr>
          <w:p>
            <w:pPr>
              <w:pStyle w:val="TableParagraph"/>
              <w:widowControl w:val="false"/>
              <w:tabs>
                <w:tab w:val="clear" w:pos="720"/>
                <w:tab w:val="left" w:pos="495" w:leader="none"/>
              </w:tabs>
              <w:spacing w:lineRule="exact" w:line="89" w:before="39" w:after="0"/>
              <w:ind w:left="52" w:right="0" w:hanging="0"/>
              <w:rPr>
                <w:sz w:val="12"/>
              </w:rPr>
            </w:pPr>
            <w:r>
              <w:rPr>
                <w:b/>
                <w:spacing w:val="-5"/>
                <w:sz w:val="12"/>
                <w:vertAlign w:val="superscript"/>
              </w:rPr>
              <w:t>FAX</w:t>
            </w:r>
            <w:r>
              <w:rPr>
                <w:b/>
                <w:position w:val="7"/>
                <w:sz w:val="9"/>
              </w:rPr>
              <w:tab/>
            </w:r>
            <w:r>
              <w:rPr>
                <w:spacing w:val="-2"/>
                <w:position w:val="0"/>
                <w:sz w:val="12"/>
                <w:sz w:val="12"/>
                <w:vertAlign w:val="baseline"/>
              </w:rPr>
              <w:t>203-254-</w:t>
            </w:r>
            <w:r>
              <w:rPr>
                <w:spacing w:val="-4"/>
                <w:position w:val="0"/>
                <w:sz w:val="12"/>
                <w:sz w:val="12"/>
                <w:vertAlign w:val="baseline"/>
              </w:rPr>
              <w:t>7580</w:t>
            </w:r>
          </w:p>
          <w:p>
            <w:pPr>
              <w:pStyle w:val="TableParagraph"/>
              <w:widowControl w:val="false"/>
              <w:spacing w:lineRule="exact" w:line="30"/>
              <w:ind w:left="52" w:right="0" w:hanging="0"/>
              <w:rPr>
                <w:b/>
                <w:b/>
                <w:sz w:val="9"/>
              </w:rPr>
            </w:pPr>
            <w:r>
              <w:rPr>
                <w:b/>
                <w:sz w:val="9"/>
              </w:rPr>
              <w:t>(A/C,</w:t>
            </w:r>
            <w:r>
              <w:rPr>
                <w:b/>
                <w:spacing w:val="-4"/>
                <w:sz w:val="9"/>
              </w:rPr>
              <w:t xml:space="preserve"> No):</w:t>
            </w:r>
          </w:p>
        </w:tc>
      </w:tr>
      <w:tr>
        <w:trPr>
          <w:trHeight w:val="183" w:hRule="exact"/>
        </w:trPr>
        <w:tc>
          <w:tcPr>
            <w:tcW w:w="4404" w:type="dxa"/>
            <w:gridSpan w:val="2"/>
            <w:vMerge w:val="continue"/>
            <w:tcBorders>
              <w:left w:val="single" w:sz="6" w:space="0" w:color="000000"/>
              <w:right w:val="single" w:sz="6" w:space="0" w:color="000000"/>
            </w:tcBorders>
          </w:tcPr>
          <w:p>
            <w:pPr>
              <w:pStyle w:val="Normal"/>
              <w:widowControl w:val="false"/>
              <w:rPr>
                <w:sz w:val="2"/>
                <w:szCs w:val="2"/>
              </w:rPr>
            </w:pPr>
            <w:r>
              <w:rPr>
                <w:sz w:val="2"/>
                <w:szCs w:val="2"/>
              </w:rPr>
            </w:r>
          </w:p>
        </w:tc>
        <w:tc>
          <w:tcPr>
            <w:tcW w:w="4406" w:type="dxa"/>
            <w:gridSpan w:val="5"/>
            <w:tcBorders>
              <w:top w:val="single" w:sz="2" w:space="0" w:color="000000"/>
              <w:left w:val="single" w:sz="6" w:space="0" w:color="000000"/>
              <w:right w:val="single" w:sz="6" w:space="0" w:color="000000"/>
            </w:tcBorders>
          </w:tcPr>
          <w:p>
            <w:pPr>
              <w:pStyle w:val="TableParagraph"/>
              <w:widowControl w:val="false"/>
              <w:rPr>
                <w:rFonts w:ascii="Times New Roman" w:hAnsi="Times New Roman"/>
                <w:sz w:val="10"/>
              </w:rPr>
            </w:pPr>
            <w:r>
              <w:rPr>
                <w:rFonts w:ascii="Times New Roman" w:hAnsi="Times New Roman"/>
                <w:sz w:val="10"/>
              </w:rPr>
            </w:r>
          </w:p>
        </w:tc>
      </w:tr>
      <w:tr>
        <w:trPr>
          <w:trHeight w:val="6" w:hRule="exact"/>
        </w:trPr>
        <w:tc>
          <w:tcPr>
            <w:tcW w:w="4404" w:type="dxa"/>
            <w:gridSpan w:val="2"/>
            <w:vMerge w:val="continue"/>
            <w:tcBorders>
              <w:left w:val="single" w:sz="6" w:space="0" w:color="000000"/>
              <w:right w:val="single" w:sz="6" w:space="0" w:color="000000"/>
            </w:tcBorders>
          </w:tcPr>
          <w:p>
            <w:pPr>
              <w:pStyle w:val="Normal"/>
              <w:widowControl w:val="false"/>
              <w:rPr>
                <w:sz w:val="2"/>
                <w:szCs w:val="2"/>
              </w:rPr>
            </w:pPr>
            <w:r>
              <w:rPr>
                <w:sz w:val="2"/>
                <w:szCs w:val="2"/>
              </w:rPr>
            </w:r>
          </w:p>
        </w:tc>
        <w:tc>
          <w:tcPr>
            <w:tcW w:w="3581" w:type="dxa"/>
            <w:gridSpan w:val="4"/>
            <w:vMerge w:val="restart"/>
            <w:tcBorders>
              <w:top w:val="single" w:sz="2" w:space="0" w:color="000000"/>
              <w:left w:val="single" w:sz="6" w:space="0" w:color="000000"/>
              <w:bottom w:val="single" w:sz="2" w:space="0" w:color="000000"/>
              <w:right w:val="single" w:sz="2" w:space="0" w:color="000000"/>
            </w:tcBorders>
          </w:tcPr>
          <w:p>
            <w:pPr>
              <w:pStyle w:val="TableParagraph"/>
              <w:widowControl w:val="false"/>
              <w:spacing w:lineRule="exact" w:line="88" w:before="71" w:after="0"/>
              <w:ind w:left="957" w:right="0" w:hanging="0"/>
              <w:rPr>
                <w:b/>
                <w:b/>
                <w:sz w:val="9"/>
              </w:rPr>
            </w:pPr>
            <w:r>
              <w:rPr>
                <w:b/>
                <w:sz w:val="9"/>
              </w:rPr>
              <w:t xml:space="preserve">INSURER(S) AFFORDING </w:t>
            </w:r>
            <w:r>
              <w:rPr>
                <w:b/>
                <w:spacing w:val="-2"/>
                <w:sz w:val="9"/>
              </w:rPr>
              <w:t>COVERAGE</w:t>
            </w:r>
          </w:p>
        </w:tc>
        <w:tc>
          <w:tcPr>
            <w:tcW w:w="825" w:type="dxa"/>
            <w:vMerge w:val="restart"/>
            <w:tcBorders>
              <w:top w:val="single" w:sz="2" w:space="0" w:color="000000"/>
              <w:left w:val="single" w:sz="2" w:space="0" w:color="000000"/>
              <w:bottom w:val="single" w:sz="2" w:space="0" w:color="000000"/>
              <w:right w:val="single" w:sz="6" w:space="0" w:color="000000"/>
            </w:tcBorders>
          </w:tcPr>
          <w:p>
            <w:pPr>
              <w:pStyle w:val="TableParagraph"/>
              <w:widowControl w:val="false"/>
              <w:spacing w:lineRule="exact" w:line="88" w:before="71" w:after="0"/>
              <w:ind w:left="261" w:right="0" w:hanging="0"/>
              <w:rPr>
                <w:b/>
                <w:b/>
                <w:sz w:val="9"/>
              </w:rPr>
            </w:pPr>
            <w:r>
              <w:rPr>
                <w:b/>
                <w:sz w:val="9"/>
              </w:rPr>
              <w:t>NAIC</w:t>
            </w:r>
            <w:r>
              <w:rPr>
                <w:b/>
                <w:spacing w:val="-2"/>
                <w:sz w:val="9"/>
              </w:rPr>
              <w:t xml:space="preserve"> </w:t>
            </w:r>
            <w:r>
              <w:rPr>
                <w:b/>
                <w:spacing w:val="-10"/>
                <w:sz w:val="9"/>
              </w:rPr>
              <w:t>#</w:t>
            </w:r>
          </w:p>
        </w:tc>
      </w:tr>
      <w:tr>
        <w:trPr>
          <w:trHeight w:val="176" w:hRule="exact"/>
        </w:trPr>
        <w:tc>
          <w:tcPr>
            <w:tcW w:w="4404" w:type="dxa"/>
            <w:gridSpan w:val="2"/>
            <w:tcBorders>
              <w:left w:val="single" w:sz="6" w:space="0" w:color="000000"/>
              <w:right w:val="single" w:sz="6" w:space="0" w:color="000000"/>
            </w:tcBorders>
          </w:tcPr>
          <w:p>
            <w:pPr>
              <w:pStyle w:val="TableParagraph"/>
              <w:widowControl w:val="false"/>
              <w:spacing w:lineRule="exact" w:line="144"/>
              <w:ind w:left="69" w:right="0" w:hanging="0"/>
              <w:rPr>
                <w:sz w:val="13"/>
              </w:rPr>
            </w:pPr>
            <w:r>
              <w:rPr>
                <w:w w:val="105"/>
                <w:sz w:val="13"/>
              </w:rPr>
              <w:t>Shelton</w:t>
            </w:r>
            <w:r>
              <w:rPr>
                <w:spacing w:val="-2"/>
                <w:w w:val="105"/>
                <w:sz w:val="13"/>
              </w:rPr>
              <w:t xml:space="preserve"> </w:t>
            </w:r>
            <w:r>
              <w:rPr>
                <w:w w:val="105"/>
                <w:sz w:val="13"/>
              </w:rPr>
              <w:t>CT</w:t>
            </w:r>
            <w:r>
              <w:rPr>
                <w:spacing w:val="-1"/>
                <w:w w:val="105"/>
                <w:sz w:val="13"/>
              </w:rPr>
              <w:t xml:space="preserve"> </w:t>
            </w:r>
            <w:r>
              <w:rPr>
                <w:spacing w:val="-2"/>
                <w:w w:val="105"/>
                <w:sz w:val="13"/>
              </w:rPr>
              <w:t>06484</w:t>
            </w:r>
          </w:p>
        </w:tc>
        <w:tc>
          <w:tcPr>
            <w:tcW w:w="3581" w:type="dxa"/>
            <w:gridSpan w:val="4"/>
            <w:vMerge w:val="continue"/>
            <w:tcBorders>
              <w:left w:val="single" w:sz="6" w:space="0" w:color="000000"/>
              <w:bottom w:val="single" w:sz="2" w:space="0" w:color="000000"/>
              <w:right w:val="single" w:sz="2" w:space="0" w:color="000000"/>
            </w:tcBorders>
          </w:tcPr>
          <w:p>
            <w:pPr>
              <w:pStyle w:val="Normal"/>
              <w:widowControl w:val="false"/>
              <w:rPr>
                <w:sz w:val="2"/>
                <w:szCs w:val="2"/>
              </w:rPr>
            </w:pPr>
            <w:r>
              <w:rPr>
                <w:sz w:val="2"/>
                <w:szCs w:val="2"/>
              </w:rPr>
            </w:r>
          </w:p>
        </w:tc>
        <w:tc>
          <w:tcPr>
            <w:tcW w:w="825" w:type="dxa"/>
            <w:vMerge w:val="continue"/>
            <w:tcBorders>
              <w:left w:val="single" w:sz="2" w:space="0" w:color="000000"/>
              <w:bottom w:val="single" w:sz="2" w:space="0" w:color="000000"/>
              <w:right w:val="single" w:sz="6" w:space="0" w:color="000000"/>
            </w:tcBorders>
          </w:tcPr>
          <w:p>
            <w:pPr>
              <w:pStyle w:val="Normal"/>
              <w:widowControl w:val="false"/>
              <w:rPr>
                <w:sz w:val="2"/>
                <w:szCs w:val="2"/>
              </w:rPr>
            </w:pPr>
            <w:r>
              <w:rPr>
                <w:sz w:val="2"/>
                <w:szCs w:val="2"/>
              </w:rPr>
            </w:r>
          </w:p>
        </w:tc>
      </w:tr>
      <w:tr>
        <w:trPr>
          <w:trHeight w:val="183" w:hRule="exact"/>
        </w:trPr>
        <w:tc>
          <w:tcPr>
            <w:tcW w:w="4404" w:type="dxa"/>
            <w:gridSpan w:val="2"/>
            <w:tcBorders>
              <w:left w:val="single" w:sz="6" w:space="0" w:color="000000"/>
              <w:bottom w:val="single" w:sz="2" w:space="0" w:color="000000"/>
              <w:right w:val="single" w:sz="6" w:space="0" w:color="000000"/>
            </w:tcBorders>
          </w:tcPr>
          <w:p>
            <w:pPr>
              <w:pStyle w:val="TableParagraph"/>
              <w:widowControl w:val="false"/>
              <w:rPr>
                <w:rFonts w:ascii="Times New Roman" w:hAnsi="Times New Roman"/>
                <w:sz w:val="10"/>
              </w:rPr>
            </w:pPr>
            <w:r>
              <w:rPr>
                <w:rFonts w:ascii="Times New Roman" w:hAnsi="Times New Roman"/>
                <w:sz w:val="10"/>
              </w:rPr>
            </w:r>
          </w:p>
        </w:tc>
        <w:tc>
          <w:tcPr>
            <w:tcW w:w="3581" w:type="dxa"/>
            <w:gridSpan w:val="4"/>
            <w:tcBorders>
              <w:top w:val="single" w:sz="2" w:space="0" w:color="000000"/>
              <w:left w:val="single" w:sz="6" w:space="0" w:color="000000"/>
              <w:bottom w:val="single" w:sz="2" w:space="0" w:color="000000"/>
              <w:right w:val="single" w:sz="2" w:space="0" w:color="000000"/>
            </w:tcBorders>
          </w:tcPr>
          <w:p>
            <w:pPr>
              <w:pStyle w:val="TableParagraph"/>
              <w:widowControl w:val="false"/>
              <w:spacing w:lineRule="exact" w:line="124" w:before="34" w:after="0"/>
              <w:ind w:left="47" w:right="0" w:hanging="0"/>
              <w:rPr>
                <w:sz w:val="12"/>
              </w:rPr>
            </w:pPr>
            <w:r>
              <w:rPr>
                <w:b/>
                <w:position w:val="1"/>
                <w:sz w:val="9"/>
              </w:rPr>
              <w:t>INSURER</w:t>
            </w:r>
            <w:r>
              <w:rPr>
                <w:b/>
                <w:spacing w:val="-3"/>
                <w:sz w:val="9"/>
              </w:rPr>
              <w:t xml:space="preserve"> </w:t>
            </w:r>
            <w:r>
              <w:rPr>
                <w:b/>
                <w:sz w:val="9"/>
              </w:rPr>
              <w:t>A</w:t>
            </w:r>
            <w:r>
              <w:rPr>
                <w:b/>
                <w:spacing w:val="-2"/>
                <w:sz w:val="9"/>
              </w:rPr>
              <w:t xml:space="preserve"> </w:t>
            </w:r>
            <w:r>
              <w:rPr>
                <w:b/>
                <w:sz w:val="9"/>
              </w:rPr>
              <w:t>:</w:t>
            </w:r>
            <w:r>
              <w:rPr>
                <w:b/>
                <w:spacing w:val="13"/>
                <w:sz w:val="9"/>
              </w:rPr>
              <w:t xml:space="preserve"> </w:t>
            </w:r>
            <w:r>
              <w:rPr>
                <w:position w:val="1"/>
                <w:sz w:val="12"/>
              </w:rPr>
              <w:t>Twin City</w:t>
            </w:r>
            <w:r>
              <w:rPr>
                <w:spacing w:val="-1"/>
                <w:position w:val="1"/>
                <w:sz w:val="12"/>
              </w:rPr>
              <w:t xml:space="preserve"> </w:t>
            </w:r>
            <w:r>
              <w:rPr>
                <w:position w:val="1"/>
                <w:sz w:val="12"/>
              </w:rPr>
              <w:t xml:space="preserve">Fire Ins </w:t>
            </w:r>
            <w:r>
              <w:rPr>
                <w:spacing w:val="-5"/>
                <w:position w:val="1"/>
                <w:sz w:val="12"/>
              </w:rPr>
              <w:t>Co</w:t>
            </w:r>
          </w:p>
        </w:tc>
        <w:tc>
          <w:tcPr>
            <w:tcW w:w="825" w:type="dxa"/>
            <w:tcBorders>
              <w:top w:val="single" w:sz="2" w:space="0" w:color="000000"/>
              <w:left w:val="single" w:sz="2" w:space="0" w:color="000000"/>
              <w:bottom w:val="single" w:sz="2" w:space="0" w:color="000000"/>
              <w:right w:val="single" w:sz="6" w:space="0" w:color="000000"/>
            </w:tcBorders>
          </w:tcPr>
          <w:p>
            <w:pPr>
              <w:pStyle w:val="TableParagraph"/>
              <w:widowControl w:val="false"/>
              <w:spacing w:lineRule="exact" w:line="119" w:before="39" w:after="0"/>
              <w:jc w:val="center"/>
              <w:rPr>
                <w:sz w:val="12"/>
              </w:rPr>
            </w:pPr>
            <w:r>
              <w:rPr>
                <w:spacing w:val="-2"/>
                <w:sz w:val="12"/>
              </w:rPr>
              <w:t>29459</w:t>
            </w:r>
          </w:p>
        </w:tc>
      </w:tr>
      <w:tr>
        <w:trPr>
          <w:trHeight w:val="183" w:hRule="exact"/>
        </w:trPr>
        <w:tc>
          <w:tcPr>
            <w:tcW w:w="2788" w:type="dxa"/>
            <w:vMerge w:val="restart"/>
            <w:tcBorders>
              <w:top w:val="single" w:sz="2" w:space="0" w:color="000000"/>
              <w:left w:val="single" w:sz="6" w:space="0" w:color="000000"/>
              <w:bottom w:val="single" w:sz="6" w:space="0" w:color="000000"/>
            </w:tcBorders>
          </w:tcPr>
          <w:p>
            <w:pPr>
              <w:pStyle w:val="TableParagraph"/>
              <w:widowControl w:val="false"/>
              <w:spacing w:lineRule="exact" w:line="103" w:before="34" w:after="0"/>
              <w:ind w:left="47" w:right="0" w:hanging="0"/>
              <w:rPr>
                <w:b/>
                <w:b/>
                <w:sz w:val="9"/>
              </w:rPr>
            </w:pPr>
            <w:r>
              <w:rPr>
                <w:b/>
                <w:spacing w:val="-2"/>
                <w:sz w:val="9"/>
              </w:rPr>
              <w:t>INSURED</w:t>
            </w:r>
          </w:p>
          <w:p>
            <w:pPr>
              <w:pStyle w:val="TableParagraph"/>
              <w:widowControl w:val="false"/>
              <w:spacing w:lineRule="exact" w:line="143"/>
              <w:ind w:left="69" w:right="0" w:hanging="0"/>
              <w:rPr>
                <w:sz w:val="13"/>
              </w:rPr>
            </w:pPr>
            <w:r>
              <w:rPr>
                <w:w w:val="105"/>
                <w:sz w:val="13"/>
              </w:rPr>
              <w:t>Hart Halsey,</w:t>
            </w:r>
            <w:r>
              <w:rPr>
                <w:spacing w:val="-1"/>
                <w:w w:val="105"/>
                <w:sz w:val="13"/>
              </w:rPr>
              <w:t xml:space="preserve"> </w:t>
            </w:r>
            <w:r>
              <w:rPr>
                <w:spacing w:val="-5"/>
                <w:w w:val="105"/>
                <w:sz w:val="13"/>
              </w:rPr>
              <w:t>LLC</w:t>
            </w:r>
          </w:p>
          <w:p>
            <w:pPr>
              <w:pStyle w:val="TableParagraph"/>
              <w:widowControl w:val="false"/>
              <w:spacing w:lineRule="auto" w:line="218" w:before="4" w:after="0"/>
              <w:ind w:left="69" w:right="1181" w:hanging="0"/>
              <w:rPr>
                <w:sz w:val="13"/>
              </w:rPr>
            </w:pPr>
            <w:r>
              <w:rPr>
                <w:w w:val="105"/>
                <w:sz w:val="13"/>
              </w:rPr>
              <w:t>dba</w:t>
            </w:r>
            <w:r>
              <w:rPr>
                <w:spacing w:val="-9"/>
                <w:w w:val="105"/>
                <w:sz w:val="13"/>
              </w:rPr>
              <w:t xml:space="preserve"> </w:t>
            </w:r>
            <w:r>
              <w:rPr>
                <w:w w:val="105"/>
                <w:sz w:val="13"/>
              </w:rPr>
              <w:t>Extra</w:t>
            </w:r>
            <w:r>
              <w:rPr>
                <w:spacing w:val="-9"/>
                <w:w w:val="105"/>
                <w:sz w:val="13"/>
              </w:rPr>
              <w:t xml:space="preserve"> </w:t>
            </w:r>
            <w:r>
              <w:rPr>
                <w:w w:val="105"/>
                <w:sz w:val="13"/>
              </w:rPr>
              <w:t>Duty</w:t>
            </w:r>
            <w:r>
              <w:rPr>
                <w:spacing w:val="-9"/>
                <w:w w:val="105"/>
                <w:sz w:val="13"/>
              </w:rPr>
              <w:t xml:space="preserve"> </w:t>
            </w:r>
            <w:r>
              <w:rPr>
                <w:w w:val="105"/>
                <w:sz w:val="13"/>
              </w:rPr>
              <w:t>Solutions</w:t>
            </w:r>
            <w:r>
              <w:rPr>
                <w:spacing w:val="40"/>
                <w:w w:val="105"/>
                <w:sz w:val="13"/>
              </w:rPr>
              <w:t xml:space="preserve"> </w:t>
            </w:r>
            <w:r>
              <w:rPr>
                <w:w w:val="105"/>
                <w:sz w:val="13"/>
              </w:rPr>
              <w:t>6 Corporate Drive</w:t>
            </w:r>
          </w:p>
          <w:p>
            <w:pPr>
              <w:pStyle w:val="TableParagraph"/>
              <w:widowControl w:val="false"/>
              <w:spacing w:lineRule="exact" w:line="134"/>
              <w:ind w:left="69" w:right="0" w:hanging="0"/>
              <w:rPr>
                <w:sz w:val="13"/>
              </w:rPr>
            </w:pPr>
            <w:r>
              <w:rPr>
                <w:w w:val="105"/>
                <w:sz w:val="13"/>
              </w:rPr>
              <w:t>Suite</w:t>
            </w:r>
            <w:r>
              <w:rPr>
                <w:spacing w:val="-2"/>
                <w:w w:val="105"/>
                <w:sz w:val="13"/>
              </w:rPr>
              <w:t xml:space="preserve"> </w:t>
            </w:r>
            <w:r>
              <w:rPr>
                <w:spacing w:val="-5"/>
                <w:w w:val="105"/>
                <w:sz w:val="13"/>
              </w:rPr>
              <w:t>830</w:t>
            </w:r>
          </w:p>
          <w:p>
            <w:pPr>
              <w:pStyle w:val="TableParagraph"/>
              <w:widowControl w:val="false"/>
              <w:spacing w:lineRule="exact" w:line="144"/>
              <w:ind w:left="69" w:right="0" w:hanging="0"/>
              <w:rPr>
                <w:sz w:val="13"/>
              </w:rPr>
            </w:pPr>
            <w:r>
              <w:rPr>
                <w:w w:val="105"/>
                <w:sz w:val="13"/>
              </w:rPr>
              <w:t>Shelton</w:t>
            </w:r>
            <w:r>
              <w:rPr>
                <w:spacing w:val="-2"/>
                <w:w w:val="105"/>
                <w:sz w:val="13"/>
              </w:rPr>
              <w:t xml:space="preserve"> </w:t>
            </w:r>
            <w:r>
              <w:rPr>
                <w:w w:val="105"/>
                <w:sz w:val="13"/>
              </w:rPr>
              <w:t>CT</w:t>
            </w:r>
            <w:r>
              <w:rPr>
                <w:spacing w:val="-1"/>
                <w:w w:val="105"/>
                <w:sz w:val="13"/>
              </w:rPr>
              <w:t xml:space="preserve"> </w:t>
            </w:r>
            <w:r>
              <w:rPr>
                <w:spacing w:val="-2"/>
                <w:w w:val="105"/>
                <w:sz w:val="13"/>
              </w:rPr>
              <w:t>06484</w:t>
            </w:r>
          </w:p>
        </w:tc>
        <w:tc>
          <w:tcPr>
            <w:tcW w:w="1617" w:type="dxa"/>
            <w:gridSpan w:val="2"/>
            <w:vMerge w:val="restart"/>
            <w:tcBorders>
              <w:top w:val="single" w:sz="2" w:space="0" w:color="000000"/>
              <w:bottom w:val="single" w:sz="6" w:space="0" w:color="000000"/>
              <w:right w:val="single" w:sz="6" w:space="0" w:color="000000"/>
            </w:tcBorders>
          </w:tcPr>
          <w:p>
            <w:pPr>
              <w:pStyle w:val="TableParagraph"/>
              <w:widowControl w:val="false"/>
              <w:spacing w:before="11" w:after="0"/>
              <w:ind w:left="0" w:right="11" w:hanging="0"/>
              <w:jc w:val="right"/>
              <w:rPr>
                <w:sz w:val="9"/>
              </w:rPr>
            </w:pPr>
            <w:r>
              <w:rPr>
                <w:spacing w:val="-2"/>
                <w:sz w:val="9"/>
              </w:rPr>
              <w:t>HARTH-</w:t>
            </w:r>
            <w:r>
              <w:rPr>
                <w:spacing w:val="-10"/>
                <w:sz w:val="9"/>
              </w:rPr>
              <w:t>1</w:t>
            </w:r>
          </w:p>
        </w:tc>
        <w:tc>
          <w:tcPr>
            <w:tcW w:w="3580" w:type="dxa"/>
            <w:gridSpan w:val="3"/>
            <w:tcBorders>
              <w:top w:val="single" w:sz="2" w:space="0" w:color="000000"/>
              <w:left w:val="single" w:sz="6" w:space="0" w:color="000000"/>
              <w:bottom w:val="single" w:sz="2" w:space="0" w:color="000000"/>
              <w:right w:val="single" w:sz="2" w:space="0" w:color="000000"/>
            </w:tcBorders>
          </w:tcPr>
          <w:p>
            <w:pPr>
              <w:pStyle w:val="TableParagraph"/>
              <w:widowControl w:val="false"/>
              <w:spacing w:lineRule="exact" w:line="124" w:before="34" w:after="0"/>
              <w:ind w:left="47" w:right="0" w:hanging="0"/>
              <w:rPr>
                <w:sz w:val="12"/>
              </w:rPr>
            </w:pPr>
            <w:r>
              <w:rPr>
                <w:b/>
                <w:position w:val="1"/>
                <w:sz w:val="9"/>
              </w:rPr>
              <w:t>INSURER</w:t>
            </w:r>
            <w:r>
              <w:rPr>
                <w:b/>
                <w:spacing w:val="-3"/>
                <w:sz w:val="9"/>
              </w:rPr>
              <w:t xml:space="preserve"> </w:t>
            </w:r>
            <w:r>
              <w:rPr>
                <w:b/>
                <w:sz w:val="9"/>
              </w:rPr>
              <w:t>B</w:t>
            </w:r>
            <w:r>
              <w:rPr>
                <w:b/>
                <w:spacing w:val="-3"/>
                <w:sz w:val="9"/>
              </w:rPr>
              <w:t xml:space="preserve"> </w:t>
            </w:r>
            <w:r>
              <w:rPr>
                <w:b/>
                <w:sz w:val="9"/>
              </w:rPr>
              <w:t>:</w:t>
            </w:r>
            <w:r>
              <w:rPr>
                <w:b/>
                <w:spacing w:val="11"/>
                <w:sz w:val="9"/>
              </w:rPr>
              <w:t xml:space="preserve"> </w:t>
            </w:r>
            <w:r>
              <w:rPr>
                <w:position w:val="1"/>
                <w:sz w:val="12"/>
              </w:rPr>
              <w:t>Gemini</w:t>
            </w:r>
            <w:r>
              <w:rPr>
                <w:spacing w:val="-1"/>
                <w:position w:val="1"/>
                <w:sz w:val="12"/>
              </w:rPr>
              <w:t xml:space="preserve"> </w:t>
            </w:r>
            <w:r>
              <w:rPr>
                <w:position w:val="1"/>
                <w:sz w:val="12"/>
              </w:rPr>
              <w:t>Insurance</w:t>
            </w:r>
            <w:r>
              <w:rPr>
                <w:spacing w:val="-2"/>
                <w:position w:val="1"/>
                <w:sz w:val="12"/>
              </w:rPr>
              <w:t xml:space="preserve"> Company</w:t>
            </w:r>
          </w:p>
        </w:tc>
        <w:tc>
          <w:tcPr>
            <w:tcW w:w="825" w:type="dxa"/>
            <w:tcBorders>
              <w:top w:val="single" w:sz="2" w:space="0" w:color="000000"/>
              <w:left w:val="single" w:sz="2" w:space="0" w:color="000000"/>
              <w:bottom w:val="single" w:sz="2" w:space="0" w:color="000000"/>
              <w:right w:val="single" w:sz="6" w:space="0" w:color="000000"/>
            </w:tcBorders>
          </w:tcPr>
          <w:p>
            <w:pPr>
              <w:pStyle w:val="TableParagraph"/>
              <w:widowControl w:val="false"/>
              <w:spacing w:lineRule="exact" w:line="119" w:before="39" w:after="0"/>
              <w:jc w:val="center"/>
              <w:rPr>
                <w:sz w:val="12"/>
              </w:rPr>
            </w:pPr>
            <w:r>
              <w:rPr>
                <w:spacing w:val="-2"/>
                <w:sz w:val="12"/>
              </w:rPr>
              <w:t>10833</w:t>
            </w:r>
          </w:p>
        </w:tc>
      </w:tr>
      <w:tr>
        <w:trPr>
          <w:trHeight w:val="183" w:hRule="exact"/>
        </w:trPr>
        <w:tc>
          <w:tcPr>
            <w:tcW w:w="2788" w:type="dxa"/>
            <w:vMerge w:val="continue"/>
            <w:tcBorders>
              <w:left w:val="single" w:sz="6" w:space="0" w:color="000000"/>
              <w:bottom w:val="single" w:sz="6" w:space="0" w:color="000000"/>
            </w:tcBorders>
          </w:tcPr>
          <w:p>
            <w:pPr>
              <w:pStyle w:val="Normal"/>
              <w:widowControl w:val="false"/>
              <w:rPr>
                <w:sz w:val="2"/>
                <w:szCs w:val="2"/>
              </w:rPr>
            </w:pPr>
            <w:r>
              <w:rPr>
                <w:sz w:val="2"/>
                <w:szCs w:val="2"/>
              </w:rPr>
            </w:r>
          </w:p>
        </w:tc>
        <w:tc>
          <w:tcPr>
            <w:tcW w:w="1617" w:type="dxa"/>
            <w:gridSpan w:val="2"/>
            <w:vMerge w:val="continue"/>
            <w:tcBorders>
              <w:bottom w:val="single" w:sz="6" w:space="0" w:color="000000"/>
              <w:right w:val="single" w:sz="6" w:space="0" w:color="000000"/>
            </w:tcBorders>
          </w:tcPr>
          <w:p>
            <w:pPr>
              <w:pStyle w:val="Normal"/>
              <w:widowControl w:val="false"/>
              <w:rPr>
                <w:sz w:val="2"/>
                <w:szCs w:val="2"/>
              </w:rPr>
            </w:pPr>
            <w:r>
              <w:rPr>
                <w:sz w:val="2"/>
                <w:szCs w:val="2"/>
              </w:rPr>
            </w:r>
          </w:p>
        </w:tc>
        <w:tc>
          <w:tcPr>
            <w:tcW w:w="3580" w:type="dxa"/>
            <w:gridSpan w:val="3"/>
            <w:tcBorders>
              <w:top w:val="single" w:sz="2" w:space="0" w:color="000000"/>
              <w:left w:val="single" w:sz="6" w:space="0" w:color="000000"/>
              <w:bottom w:val="single" w:sz="2" w:space="0" w:color="000000"/>
              <w:right w:val="single" w:sz="2" w:space="0" w:color="000000"/>
            </w:tcBorders>
          </w:tcPr>
          <w:p>
            <w:pPr>
              <w:pStyle w:val="TableParagraph"/>
              <w:widowControl w:val="false"/>
              <w:spacing w:lineRule="exact" w:line="124" w:before="34" w:after="0"/>
              <w:ind w:left="47" w:right="0" w:hanging="0"/>
              <w:rPr>
                <w:sz w:val="12"/>
              </w:rPr>
            </w:pPr>
            <w:r>
              <w:rPr>
                <w:b/>
                <w:position w:val="1"/>
                <w:sz w:val="9"/>
              </w:rPr>
              <w:t>INSURER</w:t>
            </w:r>
            <w:r>
              <w:rPr>
                <w:b/>
                <w:spacing w:val="-2"/>
                <w:sz w:val="9"/>
              </w:rPr>
              <w:t xml:space="preserve"> </w:t>
            </w:r>
            <w:r>
              <w:rPr>
                <w:b/>
                <w:sz w:val="9"/>
              </w:rPr>
              <w:t>C</w:t>
            </w:r>
            <w:r>
              <w:rPr>
                <w:b/>
                <w:spacing w:val="-2"/>
                <w:sz w:val="9"/>
              </w:rPr>
              <w:t xml:space="preserve"> </w:t>
            </w:r>
            <w:r>
              <w:rPr>
                <w:b/>
                <w:sz w:val="9"/>
              </w:rPr>
              <w:t>:</w:t>
            </w:r>
            <w:r>
              <w:rPr>
                <w:b/>
                <w:spacing w:val="13"/>
                <w:sz w:val="9"/>
              </w:rPr>
              <w:t xml:space="preserve"> </w:t>
            </w:r>
            <w:r>
              <w:rPr>
                <w:position w:val="1"/>
                <w:sz w:val="12"/>
              </w:rPr>
              <w:t xml:space="preserve">Ascot Specialty Insurance </w:t>
            </w:r>
            <w:r>
              <w:rPr>
                <w:spacing w:val="-2"/>
                <w:position w:val="1"/>
                <w:sz w:val="12"/>
              </w:rPr>
              <w:t>Company</w:t>
            </w:r>
          </w:p>
        </w:tc>
        <w:tc>
          <w:tcPr>
            <w:tcW w:w="825" w:type="dxa"/>
            <w:tcBorders>
              <w:top w:val="single" w:sz="2" w:space="0" w:color="000000"/>
              <w:left w:val="single" w:sz="2" w:space="0" w:color="000000"/>
              <w:bottom w:val="single" w:sz="2" w:space="0" w:color="000000"/>
              <w:right w:val="single" w:sz="6" w:space="0" w:color="000000"/>
            </w:tcBorders>
          </w:tcPr>
          <w:p>
            <w:pPr>
              <w:pStyle w:val="TableParagraph"/>
              <w:widowControl w:val="false"/>
              <w:spacing w:lineRule="exact" w:line="119" w:before="39" w:after="0"/>
              <w:jc w:val="center"/>
              <w:rPr>
                <w:sz w:val="12"/>
              </w:rPr>
            </w:pPr>
            <w:r>
              <w:rPr>
                <w:spacing w:val="-2"/>
                <w:sz w:val="12"/>
              </w:rPr>
              <w:t>45055</w:t>
            </w:r>
          </w:p>
        </w:tc>
      </w:tr>
      <w:tr>
        <w:trPr>
          <w:trHeight w:val="183" w:hRule="exact"/>
        </w:trPr>
        <w:tc>
          <w:tcPr>
            <w:tcW w:w="2788" w:type="dxa"/>
            <w:vMerge w:val="continue"/>
            <w:tcBorders>
              <w:left w:val="single" w:sz="6" w:space="0" w:color="000000"/>
              <w:bottom w:val="single" w:sz="6" w:space="0" w:color="000000"/>
            </w:tcBorders>
          </w:tcPr>
          <w:p>
            <w:pPr>
              <w:pStyle w:val="Normal"/>
              <w:widowControl w:val="false"/>
              <w:rPr>
                <w:sz w:val="2"/>
                <w:szCs w:val="2"/>
              </w:rPr>
            </w:pPr>
            <w:r>
              <w:rPr>
                <w:sz w:val="2"/>
                <w:szCs w:val="2"/>
              </w:rPr>
            </w:r>
          </w:p>
        </w:tc>
        <w:tc>
          <w:tcPr>
            <w:tcW w:w="1617" w:type="dxa"/>
            <w:gridSpan w:val="2"/>
            <w:vMerge w:val="continue"/>
            <w:tcBorders>
              <w:bottom w:val="single" w:sz="6" w:space="0" w:color="000000"/>
              <w:right w:val="single" w:sz="6" w:space="0" w:color="000000"/>
            </w:tcBorders>
          </w:tcPr>
          <w:p>
            <w:pPr>
              <w:pStyle w:val="Normal"/>
              <w:widowControl w:val="false"/>
              <w:rPr>
                <w:sz w:val="2"/>
                <w:szCs w:val="2"/>
              </w:rPr>
            </w:pPr>
            <w:r>
              <w:rPr>
                <w:sz w:val="2"/>
                <w:szCs w:val="2"/>
              </w:rPr>
            </w:r>
          </w:p>
        </w:tc>
        <w:tc>
          <w:tcPr>
            <w:tcW w:w="3580" w:type="dxa"/>
            <w:gridSpan w:val="3"/>
            <w:tcBorders>
              <w:top w:val="single" w:sz="2" w:space="0" w:color="000000"/>
              <w:left w:val="single" w:sz="6" w:space="0" w:color="000000"/>
              <w:bottom w:val="single" w:sz="2" w:space="0" w:color="000000"/>
              <w:right w:val="single" w:sz="2" w:space="0" w:color="000000"/>
            </w:tcBorders>
          </w:tcPr>
          <w:p>
            <w:pPr>
              <w:pStyle w:val="TableParagraph"/>
              <w:widowControl w:val="false"/>
              <w:spacing w:lineRule="exact" w:line="124" w:before="34" w:after="0"/>
              <w:ind w:left="47" w:right="0" w:hanging="0"/>
              <w:rPr>
                <w:sz w:val="12"/>
              </w:rPr>
            </w:pPr>
            <w:r>
              <w:rPr>
                <w:b/>
                <w:position w:val="1"/>
                <w:sz w:val="9"/>
              </w:rPr>
              <w:t>INSURER</w:t>
            </w:r>
            <w:r>
              <w:rPr>
                <w:b/>
                <w:spacing w:val="-2"/>
                <w:sz w:val="9"/>
              </w:rPr>
              <w:t xml:space="preserve"> </w:t>
            </w:r>
            <w:r>
              <w:rPr>
                <w:b/>
                <w:sz w:val="9"/>
              </w:rPr>
              <w:t>D</w:t>
            </w:r>
            <w:r>
              <w:rPr>
                <w:b/>
                <w:spacing w:val="-2"/>
                <w:sz w:val="9"/>
              </w:rPr>
              <w:t xml:space="preserve"> </w:t>
            </w:r>
            <w:r>
              <w:rPr>
                <w:b/>
                <w:sz w:val="9"/>
              </w:rPr>
              <w:t>:</w:t>
            </w:r>
            <w:r>
              <w:rPr>
                <w:b/>
                <w:spacing w:val="13"/>
                <w:sz w:val="9"/>
              </w:rPr>
              <w:t xml:space="preserve"> </w:t>
            </w:r>
            <w:r>
              <w:rPr>
                <w:position w:val="1"/>
                <w:sz w:val="12"/>
              </w:rPr>
              <w:t xml:space="preserve">Indian Harbor Ins </w:t>
            </w:r>
            <w:r>
              <w:rPr>
                <w:spacing w:val="-5"/>
                <w:position w:val="1"/>
                <w:sz w:val="12"/>
              </w:rPr>
              <w:t>Co</w:t>
            </w:r>
          </w:p>
        </w:tc>
        <w:tc>
          <w:tcPr>
            <w:tcW w:w="825" w:type="dxa"/>
            <w:tcBorders>
              <w:top w:val="single" w:sz="2" w:space="0" w:color="000000"/>
              <w:left w:val="single" w:sz="2" w:space="0" w:color="000000"/>
              <w:bottom w:val="single" w:sz="2" w:space="0" w:color="000000"/>
              <w:right w:val="single" w:sz="6" w:space="0" w:color="000000"/>
            </w:tcBorders>
          </w:tcPr>
          <w:p>
            <w:pPr>
              <w:pStyle w:val="TableParagraph"/>
              <w:widowControl w:val="false"/>
              <w:spacing w:lineRule="exact" w:line="119" w:before="39" w:after="0"/>
              <w:jc w:val="center"/>
              <w:rPr>
                <w:sz w:val="12"/>
              </w:rPr>
            </w:pPr>
            <w:r>
              <w:rPr>
                <w:spacing w:val="-2"/>
                <w:sz w:val="12"/>
              </w:rPr>
              <w:t>36940</w:t>
            </w:r>
          </w:p>
        </w:tc>
      </w:tr>
      <w:tr>
        <w:trPr>
          <w:trHeight w:val="183" w:hRule="exact"/>
        </w:trPr>
        <w:tc>
          <w:tcPr>
            <w:tcW w:w="2788" w:type="dxa"/>
            <w:vMerge w:val="continue"/>
            <w:tcBorders>
              <w:left w:val="single" w:sz="6" w:space="0" w:color="000000"/>
              <w:bottom w:val="single" w:sz="6" w:space="0" w:color="000000"/>
            </w:tcBorders>
          </w:tcPr>
          <w:p>
            <w:pPr>
              <w:pStyle w:val="Normal"/>
              <w:widowControl w:val="false"/>
              <w:rPr>
                <w:sz w:val="2"/>
                <w:szCs w:val="2"/>
              </w:rPr>
            </w:pPr>
            <w:r>
              <w:rPr>
                <w:sz w:val="2"/>
                <w:szCs w:val="2"/>
              </w:rPr>
            </w:r>
          </w:p>
        </w:tc>
        <w:tc>
          <w:tcPr>
            <w:tcW w:w="1617" w:type="dxa"/>
            <w:gridSpan w:val="2"/>
            <w:vMerge w:val="continue"/>
            <w:tcBorders>
              <w:bottom w:val="single" w:sz="6" w:space="0" w:color="000000"/>
              <w:right w:val="single" w:sz="6" w:space="0" w:color="000000"/>
            </w:tcBorders>
          </w:tcPr>
          <w:p>
            <w:pPr>
              <w:pStyle w:val="Normal"/>
              <w:widowControl w:val="false"/>
              <w:rPr>
                <w:sz w:val="2"/>
                <w:szCs w:val="2"/>
              </w:rPr>
            </w:pPr>
            <w:r>
              <w:rPr>
                <w:sz w:val="2"/>
                <w:szCs w:val="2"/>
              </w:rPr>
            </w:r>
          </w:p>
        </w:tc>
        <w:tc>
          <w:tcPr>
            <w:tcW w:w="3580" w:type="dxa"/>
            <w:gridSpan w:val="3"/>
            <w:tcBorders>
              <w:top w:val="single" w:sz="2" w:space="0" w:color="000000"/>
              <w:left w:val="single" w:sz="6" w:space="0" w:color="000000"/>
              <w:bottom w:val="single" w:sz="2" w:space="0" w:color="000000"/>
              <w:right w:val="single" w:sz="2" w:space="0" w:color="000000"/>
            </w:tcBorders>
          </w:tcPr>
          <w:p>
            <w:pPr>
              <w:pStyle w:val="TableParagraph"/>
              <w:widowControl w:val="false"/>
              <w:spacing w:lineRule="exact" w:line="124" w:before="34" w:after="0"/>
              <w:ind w:left="47" w:right="0" w:hanging="0"/>
              <w:rPr>
                <w:sz w:val="12"/>
              </w:rPr>
            </w:pPr>
            <w:r>
              <w:rPr>
                <w:b/>
                <w:position w:val="1"/>
                <w:sz w:val="9"/>
              </w:rPr>
              <w:t>INSURER</w:t>
            </w:r>
            <w:r>
              <w:rPr>
                <w:b/>
                <w:spacing w:val="-1"/>
                <w:sz w:val="9"/>
              </w:rPr>
              <w:t xml:space="preserve"> </w:t>
            </w:r>
            <w:r>
              <w:rPr>
                <w:b/>
                <w:sz w:val="9"/>
              </w:rPr>
              <w:t>E</w:t>
            </w:r>
            <w:r>
              <w:rPr>
                <w:b/>
                <w:spacing w:val="-1"/>
                <w:sz w:val="9"/>
              </w:rPr>
              <w:t xml:space="preserve"> </w:t>
            </w:r>
            <w:r>
              <w:rPr>
                <w:b/>
                <w:sz w:val="9"/>
              </w:rPr>
              <w:t>:</w:t>
            </w:r>
            <w:r>
              <w:rPr>
                <w:b/>
                <w:spacing w:val="17"/>
                <w:sz w:val="9"/>
              </w:rPr>
              <w:t xml:space="preserve"> </w:t>
            </w:r>
            <w:r>
              <w:rPr>
                <w:position w:val="1"/>
                <w:sz w:val="12"/>
              </w:rPr>
              <w:t xml:space="preserve">Arch Specialty Ins </w:t>
            </w:r>
            <w:r>
              <w:rPr>
                <w:spacing w:val="-5"/>
                <w:position w:val="1"/>
                <w:sz w:val="12"/>
              </w:rPr>
              <w:t>Co</w:t>
            </w:r>
          </w:p>
        </w:tc>
        <w:tc>
          <w:tcPr>
            <w:tcW w:w="825" w:type="dxa"/>
            <w:tcBorders>
              <w:top w:val="single" w:sz="2" w:space="0" w:color="000000"/>
              <w:left w:val="single" w:sz="2" w:space="0" w:color="000000"/>
              <w:bottom w:val="single" w:sz="2" w:space="0" w:color="000000"/>
              <w:right w:val="single" w:sz="6" w:space="0" w:color="000000"/>
            </w:tcBorders>
          </w:tcPr>
          <w:p>
            <w:pPr>
              <w:pStyle w:val="TableParagraph"/>
              <w:widowControl w:val="false"/>
              <w:spacing w:lineRule="exact" w:line="119" w:before="39" w:after="0"/>
              <w:jc w:val="center"/>
              <w:rPr>
                <w:sz w:val="12"/>
              </w:rPr>
            </w:pPr>
            <w:r>
              <w:rPr>
                <w:spacing w:val="-2"/>
                <w:sz w:val="12"/>
              </w:rPr>
              <w:t>21199</w:t>
            </w:r>
          </w:p>
        </w:tc>
      </w:tr>
      <w:tr>
        <w:trPr>
          <w:trHeight w:val="183" w:hRule="exact"/>
        </w:trPr>
        <w:tc>
          <w:tcPr>
            <w:tcW w:w="2788" w:type="dxa"/>
            <w:vMerge w:val="continue"/>
            <w:tcBorders>
              <w:left w:val="single" w:sz="6" w:space="0" w:color="000000"/>
              <w:bottom w:val="single" w:sz="6" w:space="0" w:color="000000"/>
            </w:tcBorders>
          </w:tcPr>
          <w:p>
            <w:pPr>
              <w:pStyle w:val="Normal"/>
              <w:widowControl w:val="false"/>
              <w:rPr>
                <w:sz w:val="2"/>
                <w:szCs w:val="2"/>
              </w:rPr>
            </w:pPr>
            <w:r>
              <w:rPr>
                <w:sz w:val="2"/>
                <w:szCs w:val="2"/>
              </w:rPr>
            </w:r>
          </w:p>
        </w:tc>
        <w:tc>
          <w:tcPr>
            <w:tcW w:w="1617" w:type="dxa"/>
            <w:gridSpan w:val="2"/>
            <w:vMerge w:val="continue"/>
            <w:tcBorders>
              <w:bottom w:val="single" w:sz="6" w:space="0" w:color="000000"/>
              <w:right w:val="single" w:sz="6" w:space="0" w:color="000000"/>
            </w:tcBorders>
          </w:tcPr>
          <w:p>
            <w:pPr>
              <w:pStyle w:val="Normal"/>
              <w:widowControl w:val="false"/>
              <w:rPr>
                <w:sz w:val="2"/>
                <w:szCs w:val="2"/>
              </w:rPr>
            </w:pPr>
            <w:r>
              <w:rPr>
                <w:sz w:val="2"/>
                <w:szCs w:val="2"/>
              </w:rPr>
            </w:r>
          </w:p>
        </w:tc>
        <w:tc>
          <w:tcPr>
            <w:tcW w:w="3580" w:type="dxa"/>
            <w:gridSpan w:val="3"/>
            <w:tcBorders>
              <w:top w:val="single" w:sz="2" w:space="0" w:color="000000"/>
              <w:left w:val="single" w:sz="6" w:space="0" w:color="000000"/>
              <w:bottom w:val="single" w:sz="6" w:space="0" w:color="000000"/>
              <w:right w:val="single" w:sz="2" w:space="0" w:color="000000"/>
            </w:tcBorders>
          </w:tcPr>
          <w:p>
            <w:pPr>
              <w:pStyle w:val="TableParagraph"/>
              <w:widowControl w:val="false"/>
              <w:spacing w:lineRule="exact" w:line="119" w:before="34" w:after="0"/>
              <w:ind w:left="47" w:right="0" w:hanging="0"/>
              <w:rPr>
                <w:sz w:val="12"/>
              </w:rPr>
            </w:pPr>
            <w:r>
              <w:rPr>
                <w:b/>
                <w:position w:val="1"/>
                <w:sz w:val="9"/>
              </w:rPr>
              <w:t>INSURER</w:t>
            </w:r>
            <w:r>
              <w:rPr>
                <w:b/>
                <w:spacing w:val="-1"/>
                <w:sz w:val="9"/>
              </w:rPr>
              <w:t xml:space="preserve"> </w:t>
            </w:r>
            <w:r>
              <w:rPr>
                <w:b/>
                <w:sz w:val="9"/>
              </w:rPr>
              <w:t>F</w:t>
            </w:r>
            <w:r>
              <w:rPr>
                <w:b/>
                <w:spacing w:val="-1"/>
                <w:sz w:val="9"/>
              </w:rPr>
              <w:t xml:space="preserve"> </w:t>
            </w:r>
            <w:r>
              <w:rPr>
                <w:b/>
                <w:sz w:val="9"/>
              </w:rPr>
              <w:t>:</w:t>
            </w:r>
            <w:r>
              <w:rPr>
                <w:b/>
                <w:spacing w:val="23"/>
                <w:sz w:val="9"/>
              </w:rPr>
              <w:t xml:space="preserve"> </w:t>
            </w:r>
            <w:r>
              <w:rPr>
                <w:position w:val="1"/>
                <w:sz w:val="12"/>
              </w:rPr>
              <w:t>Hiscox Ins</w:t>
            </w:r>
            <w:r>
              <w:rPr>
                <w:spacing w:val="1"/>
                <w:position w:val="1"/>
                <w:sz w:val="12"/>
              </w:rPr>
              <w:t xml:space="preserve"> </w:t>
            </w:r>
            <w:r>
              <w:rPr>
                <w:spacing w:val="-5"/>
                <w:position w:val="1"/>
                <w:sz w:val="12"/>
              </w:rPr>
              <w:t>Co</w:t>
            </w:r>
          </w:p>
        </w:tc>
        <w:tc>
          <w:tcPr>
            <w:tcW w:w="825" w:type="dxa"/>
            <w:tcBorders>
              <w:top w:val="single" w:sz="2" w:space="0" w:color="000000"/>
              <w:left w:val="single" w:sz="2" w:space="0" w:color="000000"/>
              <w:bottom w:val="single" w:sz="6" w:space="0" w:color="000000"/>
              <w:right w:val="single" w:sz="6" w:space="0" w:color="000000"/>
            </w:tcBorders>
          </w:tcPr>
          <w:p>
            <w:pPr>
              <w:pStyle w:val="TableParagraph"/>
              <w:widowControl w:val="false"/>
              <w:spacing w:lineRule="exact" w:line="120" w:before="34" w:after="0"/>
              <w:jc w:val="center"/>
              <w:rPr>
                <w:sz w:val="12"/>
              </w:rPr>
            </w:pPr>
            <w:r>
              <w:rPr>
                <w:spacing w:val="-2"/>
                <w:sz w:val="12"/>
              </w:rPr>
              <w:t>10200</w:t>
            </w:r>
          </w:p>
        </w:tc>
      </w:tr>
    </w:tbl>
    <w:p>
      <w:pPr>
        <w:sectPr>
          <w:headerReference w:type="default" r:id="rId5"/>
          <w:type w:val="nextPage"/>
          <w:pgSz w:w="12240" w:h="15840"/>
          <w:pgMar w:left="1080" w:right="720" w:gutter="0" w:header="463" w:top="1420" w:footer="0" w:bottom="1101"/>
          <w:pgNumType w:fmt="decimal"/>
          <w:formProt w:val="false"/>
          <w:textDirection w:val="lrTb"/>
          <w:docGrid w:type="default" w:linePitch="100" w:charSpace="4096"/>
        </w:sectPr>
      </w:pPr>
    </w:p>
    <w:p>
      <w:pPr>
        <w:pStyle w:val="Normal"/>
        <w:spacing w:before="25" w:after="0"/>
        <w:ind w:left="690" w:right="0" w:hanging="0"/>
        <w:jc w:val="left"/>
        <w:rPr>
          <w:rFonts w:ascii="Arial" w:hAnsi="Arial"/>
          <w:b/>
          <w:b/>
          <w:sz w:val="13"/>
        </w:rPr>
      </w:pPr>
      <w:r>
        <w:rPr>
          <w:rFonts w:ascii="Arial" w:hAnsi="Arial"/>
          <w:b/>
          <w:spacing w:val="-2"/>
          <w:sz w:val="13"/>
        </w:rPr>
        <w:t>Coverage s</w:t>
      </w:r>
    </w:p>
    <w:p>
      <w:pPr>
        <w:pStyle w:val="Normal"/>
        <w:spacing w:before="27" w:after="0"/>
        <w:ind w:left="690" w:right="0" w:hanging="0"/>
        <w:jc w:val="left"/>
        <w:rPr>
          <w:rFonts w:ascii="Arial" w:hAnsi="Arial"/>
          <w:sz w:val="12"/>
        </w:rPr>
      </w:pPr>
      <w:r>
        <w:br w:type="column"/>
      </w:r>
      <w:r>
        <w:rPr>
          <w:rFonts w:ascii="Arial" w:hAnsi="Arial"/>
          <w:b/>
          <w:spacing w:val="-2"/>
          <w:sz w:val="13"/>
        </w:rPr>
        <w:t>CERTIFICATE</w:t>
      </w:r>
      <w:r>
        <w:rPr>
          <w:rFonts w:ascii="Arial" w:hAnsi="Arial"/>
          <w:b/>
          <w:spacing w:val="11"/>
          <w:sz w:val="13"/>
        </w:rPr>
      </w:r>
      <w:r>
        <w:rPr>
          <w:rFonts w:ascii="Arial" w:hAnsi="Arial"/>
          <w:b/>
          <w:spacing w:val="-2"/>
          <w:sz w:val="13"/>
        </w:rPr>
        <w:t>NUMBER:</w:t>
      </w:r>
      <w:r>
        <w:rPr>
          <w:rFonts w:ascii="Arial" w:hAnsi="Arial"/>
          <w:b/>
          <w:spacing w:val="-13"/>
          <w:sz w:val="13"/>
        </w:rPr>
      </w:r>
      <w:r>
        <w:rPr>
          <w:rFonts w:ascii="Arial" w:hAnsi="Arial"/>
          <w:spacing w:val="-2"/>
          <w:sz w:val="12"/>
        </w:rPr>
        <w:t>1441442088</w:t>
      </w:r>
    </w:p>
    <w:p>
      <w:pPr>
        <w:pStyle w:val="Normal"/>
        <w:spacing w:before="25" w:after="0"/>
        <w:ind w:left="690" w:right="0" w:hanging="0"/>
        <w:jc w:val="left"/>
        <w:rPr>
          <w:rFonts w:ascii="Arial" w:hAnsi="Arial"/>
          <w:b/>
          <w:b/>
          <w:sz w:val="13"/>
        </w:rPr>
      </w:pPr>
      <w:r>
        <w:br w:type="column"/>
      </w:r>
      <w:r>
        <w:rPr>
          <w:rFonts w:ascii="Arial" w:hAnsi="Arial"/>
          <w:b/>
          <w:sz w:val="13"/>
        </w:rPr>
        <w:t>REVISION</w:t>
      </w:r>
      <w:r>
        <w:rPr>
          <w:rFonts w:ascii="Arial" w:hAnsi="Arial"/>
          <w:b/>
          <w:spacing w:val="-7"/>
          <w:sz w:val="13"/>
        </w:rPr>
      </w:r>
      <w:r>
        <w:rPr>
          <w:rFonts w:ascii="Arial" w:hAnsi="Arial"/>
          <w:b/>
          <w:spacing w:val="-2"/>
          <w:sz w:val="13"/>
        </w:rPr>
        <w:t>NUMBER:</w:t>
      </w:r>
    </w:p>
    <w:p>
      <w:pPr>
        <w:sectPr>
          <w:type w:val="continuous"/>
          <w:pgSz w:w="12240" w:h="15840"/>
          <w:pgMar w:left="1080" w:right="720" w:gutter="0" w:header="463" w:top="1420" w:footer="0" w:bottom="1101"/>
          <w:cols w:num="3" w:equalWidth="false" w:sep="false">
            <w:col w:w="1776" w:space="316"/>
            <w:col w:w="2933" w:space="1140"/>
            <w:col w:w="4274"/>
          </w:cols>
          <w:formProt w:val="false"/>
          <w:textDirection w:val="lrTb"/>
          <w:docGrid w:type="default" w:linePitch="100" w:charSpace="4096"/>
        </w:sectPr>
      </w:pPr>
    </w:p>
    <w:tbl>
      <w:tblPr>
        <w:tblW w:w="8816" w:type="dxa"/>
        <w:jc w:val="left"/>
        <w:tblInd w:w="641" w:type="dxa"/>
        <w:tblLayout w:type="fixed"/>
        <w:tblCellMar>
          <w:top w:w="0" w:type="dxa"/>
          <w:left w:w="7" w:type="dxa"/>
          <w:bottom w:w="0" w:type="dxa"/>
          <w:right w:w="7" w:type="dxa"/>
        </w:tblCellMar>
        <w:tblLook w:val="01e0"/>
      </w:tblPr>
      <w:tblGrid>
        <w:gridCol w:w="275"/>
        <w:gridCol w:w="219"/>
        <w:gridCol w:w="220"/>
        <w:gridCol w:w="111"/>
        <w:gridCol w:w="219"/>
        <w:gridCol w:w="275"/>
        <w:gridCol w:w="165"/>
        <w:gridCol w:w="56"/>
        <w:gridCol w:w="165"/>
        <w:gridCol w:w="715"/>
        <w:gridCol w:w="276"/>
        <w:gridCol w:w="276"/>
        <w:gridCol w:w="1818"/>
        <w:gridCol w:w="718"/>
        <w:gridCol w:w="716"/>
        <w:gridCol w:w="222"/>
        <w:gridCol w:w="551"/>
        <w:gridCol w:w="220"/>
        <w:gridCol w:w="386"/>
        <w:gridCol w:w="1212"/>
      </w:tblGrid>
      <w:tr>
        <w:trPr>
          <w:trHeight w:val="550" w:hRule="exact"/>
        </w:trPr>
        <w:tc>
          <w:tcPr>
            <w:tcW w:w="8815" w:type="dxa"/>
            <w:gridSpan w:val="20"/>
            <w:tcBorders>
              <w:top w:val="single" w:sz="6" w:space="0" w:color="000000"/>
              <w:left w:val="single" w:sz="6" w:space="0" w:color="000000"/>
              <w:bottom w:val="single" w:sz="2" w:space="0" w:color="000000"/>
              <w:right w:val="single" w:sz="6" w:space="0" w:color="000000"/>
            </w:tcBorders>
          </w:tcPr>
          <w:p>
            <w:pPr>
              <w:pStyle w:val="TableParagraph"/>
              <w:widowControl w:val="false"/>
              <w:spacing w:before="10" w:after="0"/>
              <w:ind w:left="157" w:right="154" w:hanging="0"/>
              <w:jc w:val="both"/>
              <w:rPr>
                <w:sz w:val="11"/>
              </w:rPr>
            </w:pPr>
            <w:r>
              <w:rPr>
                <w:sz w:val="11"/>
              </w:rPr>
              <w:t>THIS IS TO CERTIFY THAT THE POLICIES OF INSURANCE LISTED BELOW HAVE BEEN ISSUED TO THE INSURED NAMED ABOVE FOR THE POLICY PERIOD</w:t>
            </w:r>
            <w:r>
              <w:rPr>
                <w:spacing w:val="40"/>
                <w:sz w:val="11"/>
              </w:rPr>
              <w:t xml:space="preserve"> </w:t>
            </w:r>
            <w:r>
              <w:rPr>
                <w:sz w:val="11"/>
              </w:rPr>
              <w:t>INDICATED.</w:t>
            </w:r>
            <w:r>
              <w:rPr>
                <w:spacing w:val="40"/>
                <w:sz w:val="11"/>
              </w:rPr>
              <w:t xml:space="preserve"> </w:t>
            </w:r>
            <w:r>
              <w:rPr>
                <w:sz w:val="11"/>
              </w:rPr>
              <w:t>NOTWITHSTANDING ANY REQUIREMENT, TERM OR CONDITION OF ANY CONTRACT OR OTHER DOCUMENT WITH RESPECT TO WHICH THIS</w:t>
            </w:r>
            <w:r>
              <w:rPr>
                <w:spacing w:val="40"/>
                <w:sz w:val="11"/>
              </w:rPr>
              <w:t xml:space="preserve"> </w:t>
            </w:r>
            <w:r>
              <w:rPr>
                <w:sz w:val="11"/>
              </w:rPr>
              <w:t>CERTIFICATE MAY BE ISSUED OR MAY PERTAIN, THE INSURANCE AFFORDED BY THE POLICIES DESCRIBED HEREIN IS SUBJECT TO ALL THE TERMS,</w:t>
            </w:r>
            <w:r>
              <w:rPr>
                <w:spacing w:val="40"/>
                <w:sz w:val="11"/>
              </w:rPr>
              <w:t xml:space="preserve"> </w:t>
            </w:r>
            <w:r>
              <w:rPr>
                <w:sz w:val="11"/>
              </w:rPr>
              <w:t>EXCLUSIONS AND CONDITIONS OF SUCH POLICIES. LIMITS SHOWN MAY HAVE BEEN REDUCED BY PAID CLAIMS.</w:t>
            </w:r>
          </w:p>
        </w:tc>
      </w:tr>
      <w:tr>
        <w:trPr>
          <w:trHeight w:val="183" w:hRule="exact"/>
        </w:trPr>
        <w:tc>
          <w:tcPr>
            <w:tcW w:w="275" w:type="dxa"/>
            <w:tcBorders>
              <w:top w:val="single" w:sz="2" w:space="0" w:color="000000"/>
              <w:left w:val="single" w:sz="6" w:space="0" w:color="000000"/>
              <w:bottom w:val="single" w:sz="6" w:space="0" w:color="000000"/>
              <w:right w:val="single" w:sz="2" w:space="0" w:color="000000"/>
            </w:tcBorders>
          </w:tcPr>
          <w:p>
            <w:pPr>
              <w:pStyle w:val="TableParagraph"/>
              <w:widowControl w:val="false"/>
              <w:spacing w:lineRule="exact" w:line="84"/>
              <w:ind w:left="44" w:right="27" w:hanging="20"/>
              <w:rPr>
                <w:b/>
                <w:b/>
                <w:sz w:val="9"/>
              </w:rPr>
            </w:pPr>
            <w:r>
              <w:rPr>
                <w:b/>
                <w:spacing w:val="-4"/>
                <w:sz w:val="9"/>
              </w:rPr>
              <w:t>INSR</w:t>
            </w:r>
            <w:r>
              <w:rPr>
                <w:b/>
                <w:spacing w:val="40"/>
                <w:sz w:val="9"/>
              </w:rPr>
              <w:t xml:space="preserve"> </w:t>
            </w:r>
            <w:r>
              <w:rPr>
                <w:b/>
                <w:spacing w:val="-5"/>
                <w:sz w:val="9"/>
              </w:rPr>
              <w:t>LTR</w:t>
            </w:r>
          </w:p>
        </w:tc>
        <w:tc>
          <w:tcPr>
            <w:tcW w:w="2145" w:type="dxa"/>
            <w:gridSpan w:val="9"/>
            <w:tcBorders>
              <w:top w:val="single" w:sz="2" w:space="0" w:color="000000"/>
              <w:left w:val="single" w:sz="2" w:space="0" w:color="000000"/>
              <w:bottom w:val="single" w:sz="6" w:space="0" w:color="000000"/>
              <w:right w:val="single" w:sz="2" w:space="0" w:color="000000"/>
            </w:tcBorders>
          </w:tcPr>
          <w:p>
            <w:pPr>
              <w:pStyle w:val="TableParagraph"/>
              <w:widowControl w:val="false"/>
              <w:spacing w:lineRule="exact" w:line="96" w:before="57" w:after="0"/>
              <w:ind w:left="599" w:right="0" w:hanging="0"/>
              <w:rPr>
                <w:b/>
                <w:b/>
                <w:sz w:val="9"/>
              </w:rPr>
            </w:pPr>
            <w:r>
              <w:rPr>
                <w:b/>
                <w:sz w:val="9"/>
              </w:rPr>
              <w:t>TYPE</w:t>
            </w:r>
            <w:r>
              <w:rPr>
                <w:b/>
                <w:spacing w:val="-3"/>
                <w:sz w:val="9"/>
              </w:rPr>
              <w:t xml:space="preserve"> </w:t>
            </w:r>
            <w:r>
              <w:rPr>
                <w:b/>
                <w:sz w:val="9"/>
              </w:rPr>
              <w:t>OF</w:t>
            </w:r>
            <w:r>
              <w:rPr>
                <w:b/>
                <w:spacing w:val="-3"/>
                <w:sz w:val="9"/>
              </w:rPr>
              <w:t xml:space="preserve"> </w:t>
            </w:r>
            <w:r>
              <w:rPr>
                <w:b/>
                <w:spacing w:val="-2"/>
                <w:sz w:val="9"/>
              </w:rPr>
              <w:t>INSURANCE</w:t>
            </w:r>
          </w:p>
        </w:tc>
        <w:tc>
          <w:tcPr>
            <w:tcW w:w="276" w:type="dxa"/>
            <w:tcBorders>
              <w:top w:val="single" w:sz="2" w:space="0" w:color="000000"/>
              <w:left w:val="single" w:sz="2" w:space="0" w:color="000000"/>
              <w:bottom w:val="single" w:sz="6" w:space="0" w:color="000000"/>
              <w:right w:val="single" w:sz="2" w:space="0" w:color="000000"/>
            </w:tcBorders>
          </w:tcPr>
          <w:p>
            <w:pPr>
              <w:pStyle w:val="TableParagraph"/>
              <w:widowControl w:val="false"/>
              <w:spacing w:lineRule="exact" w:line="90"/>
              <w:ind w:left="12" w:right="0" w:hanging="0"/>
              <w:rPr>
                <w:b/>
                <w:b/>
                <w:sz w:val="9"/>
              </w:rPr>
            </w:pPr>
            <w:r>
              <w:rPr>
                <w:b/>
                <w:spacing w:val="-4"/>
                <w:sz w:val="9"/>
              </w:rPr>
              <w:t>ADDL</w:t>
            </w:r>
          </w:p>
          <w:p>
            <w:pPr>
              <w:pStyle w:val="TableParagraph"/>
              <w:widowControl w:val="false"/>
              <w:spacing w:lineRule="exact" w:line="63"/>
              <w:ind w:left="29" w:right="0" w:hanging="0"/>
              <w:rPr>
                <w:b/>
                <w:b/>
                <w:sz w:val="9"/>
              </w:rPr>
            </w:pPr>
            <w:r>
              <w:rPr>
                <w:b/>
                <w:spacing w:val="-4"/>
                <w:sz w:val="9"/>
              </w:rPr>
              <w:t>INSD</w:t>
            </w:r>
          </w:p>
        </w:tc>
        <w:tc>
          <w:tcPr>
            <w:tcW w:w="276" w:type="dxa"/>
            <w:tcBorders>
              <w:top w:val="single" w:sz="2" w:space="0" w:color="000000"/>
              <w:left w:val="single" w:sz="2" w:space="0" w:color="000000"/>
              <w:bottom w:val="single" w:sz="6" w:space="0" w:color="000000"/>
              <w:right w:val="single" w:sz="2" w:space="0" w:color="000000"/>
            </w:tcBorders>
          </w:tcPr>
          <w:p>
            <w:pPr>
              <w:pStyle w:val="TableParagraph"/>
              <w:widowControl w:val="false"/>
              <w:spacing w:lineRule="exact" w:line="90"/>
              <w:ind w:left="9" w:right="0" w:hanging="0"/>
              <w:rPr>
                <w:b/>
                <w:b/>
                <w:sz w:val="9"/>
              </w:rPr>
            </w:pPr>
            <w:r>
              <w:rPr>
                <w:b/>
                <w:spacing w:val="-4"/>
                <w:sz w:val="9"/>
              </w:rPr>
              <w:t>SUBR</w:t>
            </w:r>
          </w:p>
          <w:p>
            <w:pPr>
              <w:pStyle w:val="TableParagraph"/>
              <w:widowControl w:val="false"/>
              <w:spacing w:lineRule="exact" w:line="63"/>
              <w:ind w:left="31" w:right="0" w:hanging="0"/>
              <w:rPr>
                <w:b/>
                <w:b/>
                <w:sz w:val="9"/>
              </w:rPr>
            </w:pPr>
            <w:r>
              <w:rPr>
                <w:b/>
                <w:spacing w:val="-5"/>
                <w:sz w:val="9"/>
              </w:rPr>
              <w:t>WVD</w:t>
            </w:r>
          </w:p>
        </w:tc>
        <w:tc>
          <w:tcPr>
            <w:tcW w:w="1818" w:type="dxa"/>
            <w:tcBorders>
              <w:top w:val="single" w:sz="2" w:space="0" w:color="000000"/>
              <w:left w:val="single" w:sz="2" w:space="0" w:color="000000"/>
              <w:bottom w:val="single" w:sz="6" w:space="0" w:color="000000"/>
              <w:right w:val="single" w:sz="2" w:space="0" w:color="000000"/>
            </w:tcBorders>
          </w:tcPr>
          <w:p>
            <w:pPr>
              <w:pStyle w:val="TableParagraph"/>
              <w:widowControl w:val="false"/>
              <w:spacing w:lineRule="exact" w:line="81" w:before="72" w:after="0"/>
              <w:ind w:left="529" w:right="0" w:hanging="0"/>
              <w:rPr>
                <w:b/>
                <w:b/>
                <w:sz w:val="9"/>
              </w:rPr>
            </w:pPr>
            <w:r>
              <w:rPr>
                <w:b/>
                <w:sz w:val="9"/>
              </w:rPr>
              <w:t>POLICY</w:t>
            </w:r>
            <w:r>
              <w:rPr>
                <w:b/>
                <w:spacing w:val="-5"/>
                <w:sz w:val="9"/>
              </w:rPr>
              <w:t xml:space="preserve"> </w:t>
            </w:r>
            <w:r>
              <w:rPr>
                <w:b/>
                <w:spacing w:val="-2"/>
                <w:sz w:val="9"/>
              </w:rPr>
              <w:t>NUMBER</w:t>
            </w:r>
          </w:p>
        </w:tc>
        <w:tc>
          <w:tcPr>
            <w:tcW w:w="718" w:type="dxa"/>
            <w:tcBorders>
              <w:top w:val="single" w:sz="2" w:space="0" w:color="000000"/>
              <w:left w:val="single" w:sz="2" w:space="0" w:color="000000"/>
              <w:bottom w:val="single" w:sz="6" w:space="0" w:color="000000"/>
              <w:right w:val="single" w:sz="2" w:space="0" w:color="000000"/>
            </w:tcBorders>
          </w:tcPr>
          <w:p>
            <w:pPr>
              <w:pStyle w:val="TableParagraph"/>
              <w:widowControl w:val="false"/>
              <w:spacing w:lineRule="exact" w:line="84"/>
              <w:ind w:left="39" w:right="0" w:firstLine="50"/>
              <w:rPr>
                <w:b/>
                <w:b/>
                <w:sz w:val="9"/>
              </w:rPr>
            </w:pPr>
            <w:r>
              <w:rPr>
                <w:b/>
                <w:sz w:val="9"/>
              </w:rPr>
              <w:t>POLICY</w:t>
            </w:r>
            <w:r>
              <w:rPr>
                <w:b/>
                <w:spacing w:val="-7"/>
                <w:sz w:val="9"/>
              </w:rPr>
              <w:t xml:space="preserve"> </w:t>
            </w:r>
            <w:r>
              <w:rPr>
                <w:b/>
                <w:sz w:val="9"/>
              </w:rPr>
              <w:t>EFF</w:t>
            </w:r>
            <w:r>
              <w:rPr>
                <w:b/>
                <w:spacing w:val="40"/>
                <w:sz w:val="9"/>
              </w:rPr>
              <w:t xml:space="preserve"> </w:t>
            </w:r>
            <w:r>
              <w:rPr>
                <w:b/>
                <w:spacing w:val="-2"/>
                <w:sz w:val="9"/>
              </w:rPr>
              <w:t>(MM/DD/YYYY)</w:t>
            </w:r>
          </w:p>
        </w:tc>
        <w:tc>
          <w:tcPr>
            <w:tcW w:w="716" w:type="dxa"/>
            <w:tcBorders>
              <w:top w:val="single" w:sz="2" w:space="0" w:color="000000"/>
              <w:left w:val="single" w:sz="2" w:space="0" w:color="000000"/>
              <w:bottom w:val="single" w:sz="6" w:space="0" w:color="000000"/>
              <w:right w:val="single" w:sz="2" w:space="0" w:color="000000"/>
            </w:tcBorders>
          </w:tcPr>
          <w:p>
            <w:pPr>
              <w:pStyle w:val="TableParagraph"/>
              <w:widowControl w:val="false"/>
              <w:spacing w:lineRule="exact" w:line="84"/>
              <w:ind w:left="39" w:right="0" w:firstLine="45"/>
              <w:rPr>
                <w:b/>
                <w:b/>
                <w:sz w:val="9"/>
              </w:rPr>
            </w:pPr>
            <w:r>
              <w:rPr>
                <w:b/>
                <w:sz w:val="9"/>
              </w:rPr>
              <w:t>POLICY</w:t>
            </w:r>
            <w:r>
              <w:rPr>
                <w:b/>
                <w:spacing w:val="-7"/>
                <w:sz w:val="9"/>
              </w:rPr>
              <w:t xml:space="preserve"> </w:t>
            </w:r>
            <w:r>
              <w:rPr>
                <w:b/>
                <w:sz w:val="9"/>
              </w:rPr>
              <w:t>EXP</w:t>
            </w:r>
            <w:r>
              <w:rPr>
                <w:b/>
                <w:spacing w:val="40"/>
                <w:sz w:val="9"/>
              </w:rPr>
              <w:t xml:space="preserve"> </w:t>
            </w:r>
            <w:r>
              <w:rPr>
                <w:b/>
                <w:spacing w:val="-2"/>
                <w:sz w:val="9"/>
              </w:rPr>
              <w:t>(MM/DD/YYYY)</w:t>
            </w:r>
          </w:p>
        </w:tc>
        <w:tc>
          <w:tcPr>
            <w:tcW w:w="2591" w:type="dxa"/>
            <w:gridSpan w:val="5"/>
            <w:tcBorders>
              <w:top w:val="single" w:sz="2" w:space="0" w:color="000000"/>
              <w:left w:val="single" w:sz="2" w:space="0" w:color="000000"/>
              <w:bottom w:val="single" w:sz="6" w:space="0" w:color="000000"/>
              <w:right w:val="single" w:sz="6" w:space="0" w:color="000000"/>
            </w:tcBorders>
          </w:tcPr>
          <w:p>
            <w:pPr>
              <w:pStyle w:val="TableParagraph"/>
              <w:widowControl w:val="false"/>
              <w:spacing w:lineRule="exact" w:line="96" w:before="57" w:after="0"/>
              <w:ind w:left="5" w:right="0" w:hanging="0"/>
              <w:jc w:val="center"/>
              <w:rPr>
                <w:b/>
                <w:b/>
                <w:sz w:val="9"/>
              </w:rPr>
            </w:pPr>
            <w:r>
              <w:rPr>
                <w:b/>
                <w:spacing w:val="-2"/>
                <w:sz w:val="9"/>
              </w:rPr>
              <w:t>LIMITS</w:t>
            </w:r>
          </w:p>
        </w:tc>
      </w:tr>
      <w:tr>
        <w:trPr>
          <w:trHeight w:val="183" w:hRule="exact"/>
        </w:trPr>
        <w:tc>
          <w:tcPr>
            <w:tcW w:w="275" w:type="dxa"/>
            <w:vMerge w:val="restart"/>
            <w:tcBorders>
              <w:top w:val="single" w:sz="6" w:space="0" w:color="000000"/>
              <w:left w:val="single" w:sz="6" w:space="0" w:color="000000"/>
              <w:bottom w:val="single" w:sz="6" w:space="0" w:color="000000"/>
              <w:right w:val="single" w:sz="2" w:space="0" w:color="000000"/>
            </w:tcBorders>
          </w:tcPr>
          <w:p>
            <w:pPr>
              <w:pStyle w:val="TableParagraph"/>
              <w:widowControl w:val="false"/>
              <w:spacing w:before="27" w:after="0"/>
              <w:jc w:val="center"/>
              <w:rPr>
                <w:sz w:val="9"/>
              </w:rPr>
            </w:pPr>
            <w:r>
              <w:rPr>
                <w:spacing w:val="-10"/>
                <w:sz w:val="9"/>
              </w:rPr>
              <w:t>C</w:t>
            </w:r>
          </w:p>
        </w:tc>
        <w:tc>
          <w:tcPr>
            <w:tcW w:w="219" w:type="dxa"/>
            <w:tcBorders>
              <w:top w:val="single" w:sz="6" w:space="0" w:color="000000"/>
              <w:left w:val="single" w:sz="2" w:space="0" w:color="000000"/>
              <w:bottom w:val="single" w:sz="2" w:space="0" w:color="000000"/>
              <w:right w:val="single" w:sz="2" w:space="0" w:color="000000"/>
            </w:tcBorders>
          </w:tcPr>
          <w:p>
            <w:pPr>
              <w:pStyle w:val="TableParagraph"/>
              <w:widowControl w:val="false"/>
              <w:spacing w:before="11" w:after="0"/>
              <w:jc w:val="center"/>
              <w:rPr>
                <w:sz w:val="12"/>
              </w:rPr>
            </w:pPr>
            <w:r>
              <w:rPr>
                <w:spacing w:val="-10"/>
                <w:sz w:val="12"/>
              </w:rPr>
              <w:t>X</w:t>
            </w:r>
          </w:p>
        </w:tc>
        <w:tc>
          <w:tcPr>
            <w:tcW w:w="1926" w:type="dxa"/>
            <w:gridSpan w:val="8"/>
            <w:tcBorders>
              <w:top w:val="single" w:sz="6" w:space="0" w:color="000000"/>
              <w:left w:val="single" w:sz="2" w:space="0" w:color="000000"/>
              <w:right w:val="single" w:sz="2" w:space="0" w:color="000000"/>
            </w:tcBorders>
          </w:tcPr>
          <w:p>
            <w:pPr>
              <w:pStyle w:val="TableParagraph"/>
              <w:widowControl w:val="false"/>
              <w:spacing w:before="30" w:after="0"/>
              <w:ind w:left="52" w:right="0" w:hanging="0"/>
              <w:rPr>
                <w:b/>
                <w:b/>
                <w:sz w:val="9"/>
              </w:rPr>
            </w:pPr>
            <w:r>
              <w:rPr>
                <w:b/>
                <w:sz w:val="9"/>
              </w:rPr>
              <w:t>COMMERCIAL</w:t>
            </w:r>
            <w:r>
              <w:rPr>
                <w:b/>
                <w:spacing w:val="-4"/>
                <w:sz w:val="9"/>
              </w:rPr>
              <w:t xml:space="preserve"> </w:t>
            </w:r>
            <w:r>
              <w:rPr>
                <w:b/>
                <w:sz w:val="9"/>
              </w:rPr>
              <w:t>GENERAL</w:t>
            </w:r>
            <w:r>
              <w:rPr>
                <w:b/>
                <w:spacing w:val="-3"/>
                <w:sz w:val="9"/>
              </w:rPr>
              <w:t xml:space="preserve"> </w:t>
            </w:r>
            <w:r>
              <w:rPr>
                <w:b/>
                <w:spacing w:val="-2"/>
                <w:sz w:val="9"/>
              </w:rPr>
              <w:t>LIABILITY</w:t>
            </w:r>
          </w:p>
        </w:tc>
        <w:tc>
          <w:tcPr>
            <w:tcW w:w="276"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276"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1818"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spacing w:before="31" w:after="0"/>
              <w:ind w:left="54" w:right="0" w:hanging="0"/>
              <w:rPr>
                <w:sz w:val="10"/>
              </w:rPr>
            </w:pPr>
            <w:r>
              <w:rPr>
                <w:w w:val="105"/>
                <w:sz w:val="10"/>
              </w:rPr>
              <w:t>ESGL2410002162-</w:t>
            </w:r>
            <w:r>
              <w:rPr>
                <w:spacing w:val="-5"/>
                <w:w w:val="105"/>
                <w:sz w:val="10"/>
              </w:rPr>
              <w:t>02</w:t>
            </w:r>
          </w:p>
        </w:tc>
        <w:tc>
          <w:tcPr>
            <w:tcW w:w="718"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spacing w:before="31" w:after="0"/>
              <w:ind w:left="147" w:right="0" w:hanging="0"/>
              <w:rPr>
                <w:sz w:val="10"/>
              </w:rPr>
            </w:pPr>
            <w:r>
              <w:rPr>
                <w:spacing w:val="-2"/>
                <w:w w:val="105"/>
                <w:sz w:val="10"/>
              </w:rPr>
              <w:t>5/7/2024</w:t>
            </w:r>
          </w:p>
        </w:tc>
        <w:tc>
          <w:tcPr>
            <w:tcW w:w="716"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spacing w:before="31" w:after="0"/>
              <w:ind w:left="147" w:right="0" w:hanging="0"/>
              <w:rPr>
                <w:sz w:val="10"/>
              </w:rPr>
            </w:pPr>
            <w:r>
              <w:rPr>
                <w:spacing w:val="-2"/>
                <w:w w:val="105"/>
                <w:sz w:val="10"/>
              </w:rPr>
              <w:t>5/7/2025</w:t>
            </w:r>
          </w:p>
        </w:tc>
        <w:tc>
          <w:tcPr>
            <w:tcW w:w="1379" w:type="dxa"/>
            <w:gridSpan w:val="4"/>
            <w:tcBorders>
              <w:top w:val="single" w:sz="6" w:space="0" w:color="000000"/>
              <w:left w:val="single" w:sz="2" w:space="0" w:color="000000"/>
              <w:bottom w:val="single" w:sz="2" w:space="0" w:color="000000"/>
              <w:right w:val="single" w:sz="2" w:space="0" w:color="000000"/>
            </w:tcBorders>
          </w:tcPr>
          <w:p>
            <w:pPr>
              <w:pStyle w:val="TableParagraph"/>
              <w:widowControl w:val="false"/>
              <w:spacing w:lineRule="exact" w:line="93" w:before="60" w:after="0"/>
              <w:ind w:left="52" w:right="0" w:hanging="0"/>
              <w:rPr>
                <w:sz w:val="9"/>
              </w:rPr>
            </w:pPr>
            <w:r>
              <w:rPr>
                <w:sz w:val="9"/>
              </w:rPr>
              <w:t>EACH</w:t>
            </w:r>
            <w:r>
              <w:rPr>
                <w:spacing w:val="-4"/>
                <w:sz w:val="9"/>
              </w:rPr>
              <w:t xml:space="preserve"> </w:t>
            </w:r>
            <w:r>
              <w:rPr>
                <w:spacing w:val="-2"/>
                <w:sz w:val="9"/>
              </w:rPr>
              <w:t>OCCURRENCE</w:t>
            </w:r>
          </w:p>
        </w:tc>
        <w:tc>
          <w:tcPr>
            <w:tcW w:w="1212" w:type="dxa"/>
            <w:tcBorders>
              <w:top w:val="single" w:sz="6" w:space="0" w:color="000000"/>
              <w:left w:val="single" w:sz="2" w:space="0" w:color="000000"/>
              <w:bottom w:val="single" w:sz="2" w:space="0" w:color="000000"/>
              <w:right w:val="single" w:sz="6" w:space="0" w:color="000000"/>
            </w:tcBorders>
          </w:tcPr>
          <w:p>
            <w:pPr>
              <w:pStyle w:val="TableParagraph"/>
              <w:widowControl w:val="false"/>
              <w:spacing w:lineRule="exact" w:line="102" w:before="51" w:after="0"/>
              <w:ind w:left="52" w:right="0" w:hanging="0"/>
              <w:rPr>
                <w:sz w:val="10"/>
              </w:rPr>
            </w:pPr>
            <w:r>
              <w:rPr>
                <w:w w:val="105"/>
                <w:sz w:val="9"/>
              </w:rPr>
              <w:t>$</w:t>
            </w:r>
            <w:r>
              <w:rPr>
                <w:spacing w:val="-7"/>
                <w:w w:val="105"/>
                <w:sz w:val="9"/>
              </w:rPr>
              <w:t xml:space="preserve"> </w:t>
            </w:r>
            <w:r>
              <w:rPr>
                <w:spacing w:val="-2"/>
                <w:w w:val="105"/>
                <w:sz w:val="10"/>
              </w:rPr>
              <w:t>1,000,000</w:t>
            </w:r>
          </w:p>
        </w:tc>
      </w:tr>
      <w:tr>
        <w:trPr>
          <w:trHeight w:val="183" w:hRule="exact"/>
        </w:trPr>
        <w:tc>
          <w:tcPr>
            <w:tcW w:w="275" w:type="dxa"/>
            <w:vMerge w:val="continue"/>
            <w:tcBorders>
              <w:left w:val="single" w:sz="6" w:space="0" w:color="000000"/>
              <w:bottom w:val="single" w:sz="6" w:space="0" w:color="000000"/>
              <w:right w:val="single" w:sz="2" w:space="0" w:color="000000"/>
            </w:tcBorders>
          </w:tcPr>
          <w:p>
            <w:pPr>
              <w:pStyle w:val="Normal"/>
              <w:widowControl w:val="false"/>
              <w:rPr>
                <w:sz w:val="2"/>
                <w:szCs w:val="2"/>
              </w:rPr>
            </w:pPr>
            <w:r>
              <w:rPr>
                <w:sz w:val="2"/>
                <w:szCs w:val="2"/>
              </w:rPr>
            </w:r>
          </w:p>
        </w:tc>
        <w:tc>
          <w:tcPr>
            <w:tcW w:w="219" w:type="dxa"/>
            <w:tcBorders>
              <w:top w:val="single" w:sz="2" w:space="0" w:color="000000"/>
              <w:left w:val="single" w:sz="2" w:space="0" w:color="000000"/>
              <w:bottom w:val="single" w:sz="2"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220" w:type="dxa"/>
            <w:tcBorders>
              <w:top w:val="single" w:sz="2" w:space="0" w:color="000000"/>
              <w:left w:val="single" w:sz="2" w:space="0" w:color="000000"/>
              <w:bottom w:val="single" w:sz="2"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1706" w:type="dxa"/>
            <w:gridSpan w:val="7"/>
            <w:tcBorders>
              <w:left w:val="single" w:sz="2" w:space="0" w:color="000000"/>
              <w:right w:val="single" w:sz="2" w:space="0" w:color="000000"/>
            </w:tcBorders>
          </w:tcPr>
          <w:p>
            <w:pPr>
              <w:pStyle w:val="TableParagraph"/>
              <w:widowControl w:val="false"/>
              <w:spacing w:lineRule="exact" w:line="144" w:before="19" w:after="0"/>
              <w:ind w:left="52" w:right="0" w:hanging="0"/>
              <w:rPr>
                <w:sz w:val="9"/>
              </w:rPr>
            </w:pPr>
            <w:r>
              <mc:AlternateContent>
                <mc:Choice Requires="wpg">
                  <w:drawing>
                    <wp:anchor behindDoc="1" distT="0" distB="0" distL="0" distR="0" simplePos="0" locked="0" layoutInCell="0" allowOverlap="1" relativeHeight="9">
                      <wp:simplePos x="0" y="0"/>
                      <wp:positionH relativeFrom="column">
                        <wp:posOffset>629285</wp:posOffset>
                      </wp:positionH>
                      <wp:positionV relativeFrom="paragraph">
                        <wp:posOffset>-635</wp:posOffset>
                      </wp:positionV>
                      <wp:extent cx="2540" cy="116840"/>
                      <wp:effectExtent l="1270" t="1270" r="0" b="1270"/>
                      <wp:wrapNone/>
                      <wp:docPr id="9" name="Group 631"/>
                      <a:graphic xmlns:a="http://schemas.openxmlformats.org/drawingml/2006/main">
                        <a:graphicData uri="http://schemas.microsoft.com/office/word/2010/wordprocessingGroup">
                          <wpg:wgp>
                            <wpg:cNvGrpSpPr/>
                            <wpg:grpSpPr>
                              <a:xfrm>
                                <a:off x="0" y="0"/>
                                <a:ext cx="2520" cy="117000"/>
                                <a:chOff x="0" y="0"/>
                                <a:chExt cx="2520" cy="117000"/>
                              </a:xfrm>
                            </wpg:grpSpPr>
                            <wps:wsp>
                              <wps:cNvSpPr/>
                              <wps:spPr>
                                <a:xfrm>
                                  <a:off x="0" y="0"/>
                                  <a:ext cx="2520" cy="117000"/>
                                </a:xfrm>
                                <a:custGeom>
                                  <a:avLst/>
                                  <a:gdLst/>
                                  <a:ahLst/>
                                  <a:rect l="l" t="t" r="r" b="b"/>
                                  <a:pathLst>
                                    <a:path w="0" h="116839">
                                      <a:moveTo>
                                        <a:pt x="0" y="0"/>
                                      </a:moveTo>
                                      <a:lnTo>
                                        <a:pt x="0" y="116541"/>
                                      </a:lnTo>
                                    </a:path>
                                  </a:pathLst>
                                </a:custGeom>
                                <a:noFill/>
                                <a:ln w="1800">
                                  <a:solidFill>
                                    <a:srgbClr val="000000"/>
                                  </a:solidFill>
                                  <a:round/>
                                </a:ln>
                              </wps:spPr>
                              <wps:style>
                                <a:lnRef idx="0"/>
                                <a:fillRef idx="0"/>
                                <a:effectRef idx="0"/>
                                <a:fontRef idx="minor"/>
                              </wps:style>
                              <wps:bodyPr/>
                            </wps:wsp>
                          </wpg:wgp>
                        </a:graphicData>
                      </a:graphic>
                    </wp:anchor>
                  </w:drawing>
                </mc:Choice>
                <mc:Fallback>
                  <w:pict>
                    <v:group id="shape_0" alt="Group 631" style="position:absolute;margin-left:49.55pt;margin-top:-0.05pt;width:0.2pt;height:9.2pt" coordorigin="991,-1" coordsize="4,184"/>
                  </w:pict>
                </mc:Fallback>
              </mc:AlternateContent>
              <mc:AlternateContent>
                <mc:Choice Requires="wpg">
                  <w:drawing>
                    <wp:anchor behindDoc="1" distT="0" distB="0" distL="0" distR="0" simplePos="0" locked="0" layoutInCell="0" allowOverlap="1" relativeHeight="10">
                      <wp:simplePos x="0" y="0"/>
                      <wp:positionH relativeFrom="column">
                        <wp:posOffset>489585</wp:posOffset>
                      </wp:positionH>
                      <wp:positionV relativeFrom="paragraph">
                        <wp:posOffset>-635</wp:posOffset>
                      </wp:positionV>
                      <wp:extent cx="2540" cy="116840"/>
                      <wp:effectExtent l="1270" t="1270" r="0" b="1270"/>
                      <wp:wrapNone/>
                      <wp:docPr id="10" name="Group 633"/>
                      <a:graphic xmlns:a="http://schemas.openxmlformats.org/drawingml/2006/main">
                        <a:graphicData uri="http://schemas.microsoft.com/office/word/2010/wordprocessingGroup">
                          <wpg:wgp>
                            <wpg:cNvGrpSpPr/>
                            <wpg:grpSpPr>
                              <a:xfrm>
                                <a:off x="0" y="0"/>
                                <a:ext cx="2520" cy="117000"/>
                                <a:chOff x="0" y="0"/>
                                <a:chExt cx="2520" cy="117000"/>
                              </a:xfrm>
                            </wpg:grpSpPr>
                            <wps:wsp>
                              <wps:cNvSpPr/>
                              <wps:spPr>
                                <a:xfrm>
                                  <a:off x="0" y="0"/>
                                  <a:ext cx="2520" cy="117000"/>
                                </a:xfrm>
                                <a:custGeom>
                                  <a:avLst/>
                                  <a:gdLst/>
                                  <a:ahLst/>
                                  <a:rect l="l" t="t" r="r" b="b"/>
                                  <a:pathLst>
                                    <a:path w="0" h="116839">
                                      <a:moveTo>
                                        <a:pt x="0" y="0"/>
                                      </a:moveTo>
                                      <a:lnTo>
                                        <a:pt x="0" y="116541"/>
                                      </a:lnTo>
                                    </a:path>
                                  </a:pathLst>
                                </a:custGeom>
                                <a:noFill/>
                                <a:ln w="1800">
                                  <a:solidFill>
                                    <a:srgbClr val="000000"/>
                                  </a:solidFill>
                                  <a:round/>
                                </a:ln>
                              </wps:spPr>
                              <wps:style>
                                <a:lnRef idx="0"/>
                                <a:fillRef idx="0"/>
                                <a:effectRef idx="0"/>
                                <a:fontRef idx="minor"/>
                              </wps:style>
                              <wps:bodyPr/>
                            </wps:wsp>
                          </wpg:wgp>
                        </a:graphicData>
                      </a:graphic>
                    </wp:anchor>
                  </w:drawing>
                </mc:Choice>
                <mc:Fallback>
                  <w:pict>
                    <v:group id="shape_0" alt="Group 633" style="position:absolute;margin-left:38.55pt;margin-top:-0.05pt;width:0.2pt;height:9.2pt" coordorigin="771,-1" coordsize="4,184"/>
                  </w:pict>
                </mc:Fallback>
              </mc:AlternateContent>
            </w:r>
            <w:r>
              <w:rPr>
                <w:sz w:val="9"/>
              </w:rPr>
              <w:t>CLAIMS-MADE</w:t>
            </w:r>
            <w:r>
              <w:rPr>
                <w:spacing w:val="49"/>
                <w:sz w:val="9"/>
              </w:rPr>
              <w:t xml:space="preserve">  </w:t>
            </w:r>
            <w:r>
              <w:rPr>
                <w:position w:val="2"/>
                <w:sz w:val="12"/>
              </w:rPr>
              <w:t>X</w:t>
            </w:r>
            <w:r>
              <w:rPr>
                <w:spacing w:val="75"/>
                <w:w w:val="150"/>
                <w:position w:val="2"/>
                <w:sz w:val="12"/>
              </w:rPr>
              <w:t xml:space="preserve"> </w:t>
            </w:r>
            <w:r>
              <w:rPr>
                <w:spacing w:val="-2"/>
                <w:sz w:val="9"/>
              </w:rPr>
              <w:t>OCCUR</w:t>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379" w:type="dxa"/>
            <w:gridSpan w:val="4"/>
            <w:tcBorders>
              <w:top w:val="single" w:sz="2" w:space="0" w:color="000000"/>
              <w:left w:val="single" w:sz="2" w:space="0" w:color="000000"/>
              <w:bottom w:val="single" w:sz="2" w:space="0" w:color="000000"/>
              <w:right w:val="single" w:sz="2" w:space="0" w:color="000000"/>
            </w:tcBorders>
          </w:tcPr>
          <w:p>
            <w:pPr>
              <w:pStyle w:val="TableParagraph"/>
              <w:widowControl w:val="false"/>
              <w:spacing w:lineRule="exact" w:line="87"/>
              <w:ind w:left="52" w:right="0" w:hanging="0"/>
              <w:rPr>
                <w:sz w:val="9"/>
              </w:rPr>
            </w:pPr>
            <w:r>
              <w:rPr>
                <w:sz w:val="9"/>
              </w:rPr>
              <w:t>DAMAGE</w:t>
            </w:r>
            <w:r>
              <w:rPr>
                <w:spacing w:val="1"/>
                <w:sz w:val="9"/>
              </w:rPr>
              <w:t xml:space="preserve"> </w:t>
            </w:r>
            <w:r>
              <w:rPr>
                <w:sz w:val="9"/>
              </w:rPr>
              <w:t>TO</w:t>
            </w:r>
            <w:r>
              <w:rPr>
                <w:spacing w:val="2"/>
                <w:sz w:val="9"/>
              </w:rPr>
              <w:t xml:space="preserve"> </w:t>
            </w:r>
            <w:r>
              <w:rPr>
                <w:spacing w:val="-2"/>
                <w:sz w:val="9"/>
              </w:rPr>
              <w:t>RENTED</w:t>
            </w:r>
          </w:p>
          <w:p>
            <w:pPr>
              <w:pStyle w:val="TableParagraph"/>
              <w:widowControl w:val="false"/>
              <w:spacing w:lineRule="exact" w:line="72"/>
              <w:ind w:left="52" w:right="0" w:hanging="0"/>
              <w:rPr>
                <w:sz w:val="9"/>
              </w:rPr>
            </w:pPr>
            <w:r>
              <w:rPr>
                <w:sz w:val="9"/>
              </w:rPr>
              <w:t>PREMISES</w:t>
            </w:r>
            <w:r>
              <w:rPr>
                <w:spacing w:val="1"/>
                <w:sz w:val="9"/>
              </w:rPr>
              <w:t xml:space="preserve"> </w:t>
            </w:r>
            <w:r>
              <w:rPr>
                <w:sz w:val="9"/>
              </w:rPr>
              <w:t>(Ea</w:t>
            </w:r>
            <w:r>
              <w:rPr>
                <w:spacing w:val="2"/>
                <w:sz w:val="9"/>
              </w:rPr>
              <w:t xml:space="preserve"> </w:t>
            </w:r>
            <w:r>
              <w:rPr>
                <w:spacing w:val="-2"/>
                <w:sz w:val="9"/>
              </w:rPr>
              <w:t>occurrence)</w:t>
            </w:r>
          </w:p>
        </w:tc>
        <w:tc>
          <w:tcPr>
            <w:tcW w:w="1212" w:type="dxa"/>
            <w:tcBorders>
              <w:top w:val="single" w:sz="2" w:space="0" w:color="000000"/>
              <w:left w:val="single" w:sz="2" w:space="0" w:color="000000"/>
              <w:bottom w:val="single" w:sz="2" w:space="0" w:color="000000"/>
              <w:right w:val="single" w:sz="6" w:space="0" w:color="000000"/>
            </w:tcBorders>
          </w:tcPr>
          <w:p>
            <w:pPr>
              <w:pStyle w:val="TableParagraph"/>
              <w:widowControl w:val="false"/>
              <w:spacing w:lineRule="exact" w:line="103" w:before="56" w:after="0"/>
              <w:ind w:left="52" w:right="0" w:hanging="0"/>
              <w:rPr>
                <w:sz w:val="10"/>
              </w:rPr>
            </w:pPr>
            <w:r>
              <w:rPr>
                <w:w w:val="105"/>
                <w:sz w:val="9"/>
              </w:rPr>
              <w:t>$</w:t>
            </w:r>
            <w:r>
              <w:rPr>
                <w:spacing w:val="-7"/>
                <w:w w:val="105"/>
                <w:sz w:val="9"/>
              </w:rPr>
              <w:t xml:space="preserve"> </w:t>
            </w:r>
            <w:r>
              <w:rPr>
                <w:spacing w:val="-2"/>
                <w:w w:val="105"/>
                <w:sz w:val="10"/>
              </w:rPr>
              <w:t>100,000</w:t>
            </w:r>
          </w:p>
        </w:tc>
      </w:tr>
      <w:tr>
        <w:trPr>
          <w:trHeight w:val="183" w:hRule="exact"/>
        </w:trPr>
        <w:tc>
          <w:tcPr>
            <w:tcW w:w="275" w:type="dxa"/>
            <w:vMerge w:val="continue"/>
            <w:tcBorders>
              <w:left w:val="single" w:sz="6" w:space="0" w:color="000000"/>
              <w:bottom w:val="single" w:sz="6" w:space="0" w:color="000000"/>
              <w:right w:val="single" w:sz="2" w:space="0" w:color="000000"/>
            </w:tcBorders>
          </w:tcPr>
          <w:p>
            <w:pPr>
              <w:pStyle w:val="Normal"/>
              <w:widowControl w:val="false"/>
              <w:rPr>
                <w:sz w:val="2"/>
                <w:szCs w:val="2"/>
              </w:rPr>
            </w:pPr>
            <w:r>
              <w:rPr>
                <w:sz w:val="2"/>
                <w:szCs w:val="2"/>
              </w:rPr>
            </w:r>
          </w:p>
        </w:tc>
        <w:tc>
          <w:tcPr>
            <w:tcW w:w="219" w:type="dxa"/>
            <w:tcBorders>
              <w:top w:val="single" w:sz="2" w:space="0" w:color="000000"/>
              <w:left w:val="single" w:sz="2" w:space="0" w:color="000000"/>
              <w:bottom w:val="single" w:sz="2"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1926" w:type="dxa"/>
            <w:gridSpan w:val="8"/>
            <w:vMerge w:val="restart"/>
            <w:tcBorders>
              <w:left w:val="single" w:sz="2" w:space="0" w:color="000000"/>
              <w:right w:val="single" w:sz="2" w:space="0" w:color="000000"/>
            </w:tcBorders>
          </w:tcPr>
          <w:p>
            <w:pPr>
              <w:pStyle w:val="TableParagraph"/>
              <w:widowControl w:val="false"/>
              <w:spacing w:before="11" w:after="0"/>
              <w:rPr>
                <w:b/>
                <w:b/>
                <w:sz w:val="15"/>
              </w:rPr>
            </w:pPr>
            <w:r>
              <w:rPr>
                <w:b/>
                <w:sz w:val="15"/>
              </w:rPr>
            </w:r>
          </w:p>
          <w:p>
            <w:pPr>
              <w:pStyle w:val="TableParagraph"/>
              <w:widowControl w:val="false"/>
              <w:spacing w:lineRule="exact" w:line="20"/>
              <w:ind w:left="52" w:right="-29" w:hanging="0"/>
              <w:rPr>
                <w:sz w:val="2"/>
              </w:rPr>
            </w:pPr>
            <w:r>
              <w:rPr/>
              <mc:AlternateContent>
                <mc:Choice Requires="wpg">
                  <w:drawing>
                    <wp:inline distT="0" distB="0" distL="0" distR="0">
                      <wp:extent cx="1153795" cy="2540"/>
                      <wp:effectExtent l="9525" t="0" r="0" b="6985"/>
                      <wp:docPr id="11" name="Shape6"/>
                      <a:graphic xmlns:a="http://schemas.openxmlformats.org/drawingml/2006/main">
                        <a:graphicData uri="http://schemas.microsoft.com/office/word/2010/wordprocessingGroup">
                          <wpg:wgp>
                            <wpg:cNvGrpSpPr/>
                            <wpg:grpSpPr>
                              <a:xfrm>
                                <a:off x="0" y="0"/>
                                <a:ext cx="1153800" cy="2520"/>
                                <a:chOff x="0" y="0"/>
                                <a:chExt cx="1153800" cy="2520"/>
                              </a:xfrm>
                            </wpg:grpSpPr>
                            <wps:wsp>
                              <wps:cNvSpPr/>
                              <wps:spPr>
                                <a:xfrm>
                                  <a:off x="0" y="0"/>
                                  <a:ext cx="1153800" cy="2520"/>
                                </a:xfrm>
                                <a:custGeom>
                                  <a:avLst/>
                                  <a:gdLst/>
                                  <a:ahLst/>
                                  <a:rect l="l" t="t" r="r" b="b"/>
                                  <a:pathLst>
                                    <a:path w="1153795" h="0">
                                      <a:moveTo>
                                        <a:pt x="0" y="0"/>
                                      </a:moveTo>
                                      <a:lnTo>
                                        <a:pt x="1153757" y="0"/>
                                      </a:lnTo>
                                    </a:path>
                                  </a:pathLst>
                                </a:custGeom>
                                <a:noFill/>
                                <a:ln w="1800">
                                  <a:solidFill>
                                    <a:srgbClr val="000000"/>
                                  </a:solidFill>
                                  <a:round/>
                                </a:ln>
                              </wps:spPr>
                              <wps:style>
                                <a:lnRef idx="0"/>
                                <a:fillRef idx="0"/>
                                <a:effectRef idx="0"/>
                                <a:fontRef idx="minor"/>
                              </wps:style>
                              <wps:bodyPr/>
                            </wps:wsp>
                          </wpg:wgp>
                        </a:graphicData>
                      </a:graphic>
                    </wp:inline>
                  </w:drawing>
                </mc:Choice>
                <mc:Fallback>
                  <w:pict>
                    <v:group id="shape_0" alt="Shape6" style="position:absolute;margin-left:0pt;margin-top:-0.8pt;width:90.85pt;height:0.2pt" coordorigin="0,-16" coordsize="1817,4"/>
                  </w:pict>
                </mc:Fallback>
              </mc:AlternateContent>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379" w:type="dxa"/>
            <w:gridSpan w:val="4"/>
            <w:tcBorders>
              <w:top w:val="single" w:sz="2" w:space="0" w:color="000000"/>
              <w:left w:val="single" w:sz="2" w:space="0" w:color="000000"/>
              <w:bottom w:val="single" w:sz="2" w:space="0" w:color="000000"/>
              <w:right w:val="single" w:sz="2" w:space="0" w:color="000000"/>
            </w:tcBorders>
          </w:tcPr>
          <w:p>
            <w:pPr>
              <w:pStyle w:val="TableParagraph"/>
              <w:widowControl w:val="false"/>
              <w:spacing w:lineRule="exact" w:line="93" w:before="65" w:after="0"/>
              <w:ind w:left="52" w:right="0" w:hanging="0"/>
              <w:rPr>
                <w:sz w:val="9"/>
              </w:rPr>
            </w:pPr>
            <w:r>
              <w:rPr>
                <w:sz w:val="9"/>
              </w:rPr>
              <w:t>MED EXP</w:t>
            </w:r>
            <w:r>
              <w:rPr>
                <w:spacing w:val="1"/>
                <w:sz w:val="9"/>
              </w:rPr>
              <w:t xml:space="preserve"> </w:t>
            </w:r>
            <w:r>
              <w:rPr>
                <w:sz w:val="9"/>
              </w:rPr>
              <w:t>(Any</w:t>
            </w:r>
            <w:r>
              <w:rPr>
                <w:spacing w:val="1"/>
                <w:sz w:val="9"/>
              </w:rPr>
              <w:t xml:space="preserve"> </w:t>
            </w:r>
            <w:r>
              <w:rPr>
                <w:sz w:val="9"/>
              </w:rPr>
              <w:t>one</w:t>
            </w:r>
            <w:r>
              <w:rPr>
                <w:spacing w:val="1"/>
                <w:sz w:val="9"/>
              </w:rPr>
              <w:t xml:space="preserve"> </w:t>
            </w:r>
            <w:r>
              <w:rPr>
                <w:spacing w:val="-2"/>
                <w:sz w:val="9"/>
              </w:rPr>
              <w:t>person)</w:t>
            </w:r>
          </w:p>
        </w:tc>
        <w:tc>
          <w:tcPr>
            <w:tcW w:w="1212" w:type="dxa"/>
            <w:tcBorders>
              <w:top w:val="single" w:sz="2" w:space="0" w:color="000000"/>
              <w:left w:val="single" w:sz="2" w:space="0" w:color="000000"/>
              <w:bottom w:val="single" w:sz="2" w:space="0" w:color="000000"/>
              <w:right w:val="single" w:sz="6" w:space="0" w:color="000000"/>
            </w:tcBorders>
          </w:tcPr>
          <w:p>
            <w:pPr>
              <w:pStyle w:val="TableParagraph"/>
              <w:widowControl w:val="false"/>
              <w:spacing w:lineRule="exact" w:line="102" w:before="56" w:after="0"/>
              <w:ind w:left="52" w:right="0" w:hanging="0"/>
              <w:rPr>
                <w:sz w:val="10"/>
              </w:rPr>
            </w:pPr>
            <w:r>
              <w:rPr>
                <w:w w:val="105"/>
                <w:sz w:val="9"/>
              </w:rPr>
              <w:t>$</w:t>
            </w:r>
            <w:r>
              <w:rPr>
                <w:spacing w:val="-7"/>
                <w:w w:val="105"/>
                <w:sz w:val="9"/>
              </w:rPr>
              <w:t xml:space="preserve"> </w:t>
            </w:r>
            <w:r>
              <w:rPr>
                <w:spacing w:val="-2"/>
                <w:w w:val="105"/>
                <w:sz w:val="10"/>
              </w:rPr>
              <w:t>Excluded</w:t>
            </w:r>
          </w:p>
        </w:tc>
      </w:tr>
      <w:tr>
        <w:trPr>
          <w:trHeight w:val="183" w:hRule="exact"/>
        </w:trPr>
        <w:tc>
          <w:tcPr>
            <w:tcW w:w="275" w:type="dxa"/>
            <w:vMerge w:val="continue"/>
            <w:tcBorders>
              <w:left w:val="single" w:sz="6" w:space="0" w:color="000000"/>
              <w:bottom w:val="single" w:sz="6" w:space="0" w:color="000000"/>
              <w:right w:val="single" w:sz="2" w:space="0" w:color="000000"/>
            </w:tcBorders>
          </w:tcPr>
          <w:p>
            <w:pPr>
              <w:pStyle w:val="Normal"/>
              <w:widowControl w:val="false"/>
              <w:rPr>
                <w:sz w:val="2"/>
                <w:szCs w:val="2"/>
              </w:rPr>
            </w:pPr>
            <w:r>
              <w:rPr>
                <w:sz w:val="2"/>
                <w:szCs w:val="2"/>
              </w:rPr>
            </w:r>
          </w:p>
        </w:tc>
        <w:tc>
          <w:tcPr>
            <w:tcW w:w="219" w:type="dxa"/>
            <w:tcBorders>
              <w:top w:val="single" w:sz="2" w:space="0" w:color="000000"/>
              <w:left w:val="single" w:sz="2" w:space="0" w:color="000000"/>
              <w:bottom w:val="single" w:sz="2"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1926" w:type="dxa"/>
            <w:gridSpan w:val="8"/>
            <w:vMerge w:val="continue"/>
            <w:tcBorders>
              <w:left w:val="single" w:sz="2"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379" w:type="dxa"/>
            <w:gridSpan w:val="4"/>
            <w:tcBorders>
              <w:top w:val="single" w:sz="2" w:space="0" w:color="000000"/>
              <w:left w:val="single" w:sz="2" w:space="0" w:color="000000"/>
              <w:bottom w:val="single" w:sz="2" w:space="0" w:color="000000"/>
              <w:right w:val="single" w:sz="2" w:space="0" w:color="000000"/>
            </w:tcBorders>
          </w:tcPr>
          <w:p>
            <w:pPr>
              <w:pStyle w:val="TableParagraph"/>
              <w:widowControl w:val="false"/>
              <w:spacing w:lineRule="exact" w:line="93" w:before="65" w:after="0"/>
              <w:ind w:left="52" w:right="0" w:hanging="0"/>
              <w:rPr>
                <w:sz w:val="9"/>
              </w:rPr>
            </w:pPr>
            <w:r>
              <w:rPr>
                <w:sz w:val="9"/>
              </w:rPr>
              <w:t>PERSONAL</w:t>
            </w:r>
            <w:r>
              <w:rPr>
                <w:spacing w:val="-1"/>
                <w:sz w:val="9"/>
              </w:rPr>
              <w:t xml:space="preserve"> </w:t>
            </w:r>
            <w:r>
              <w:rPr>
                <w:sz w:val="9"/>
              </w:rPr>
              <w:t>&amp;</w:t>
            </w:r>
            <w:r>
              <w:rPr>
                <w:spacing w:val="-1"/>
                <w:sz w:val="9"/>
              </w:rPr>
              <w:t xml:space="preserve"> </w:t>
            </w:r>
            <w:r>
              <w:rPr>
                <w:sz w:val="9"/>
              </w:rPr>
              <w:t>ADV</w:t>
            </w:r>
            <w:r>
              <w:rPr>
                <w:spacing w:val="-1"/>
                <w:sz w:val="9"/>
              </w:rPr>
              <w:t xml:space="preserve"> </w:t>
            </w:r>
            <w:r>
              <w:rPr>
                <w:spacing w:val="-2"/>
                <w:sz w:val="9"/>
              </w:rPr>
              <w:t>INJURY</w:t>
            </w:r>
          </w:p>
        </w:tc>
        <w:tc>
          <w:tcPr>
            <w:tcW w:w="1212" w:type="dxa"/>
            <w:tcBorders>
              <w:top w:val="single" w:sz="2" w:space="0" w:color="000000"/>
              <w:left w:val="single" w:sz="2" w:space="0" w:color="000000"/>
              <w:bottom w:val="single" w:sz="2" w:space="0" w:color="000000"/>
              <w:right w:val="single" w:sz="6" w:space="0" w:color="000000"/>
            </w:tcBorders>
          </w:tcPr>
          <w:p>
            <w:pPr>
              <w:pStyle w:val="TableParagraph"/>
              <w:widowControl w:val="false"/>
              <w:spacing w:lineRule="exact" w:line="103" w:before="56" w:after="0"/>
              <w:ind w:left="52" w:right="0" w:hanging="0"/>
              <w:rPr>
                <w:sz w:val="10"/>
              </w:rPr>
            </w:pPr>
            <w:r>
              <w:rPr>
                <w:w w:val="105"/>
                <w:sz w:val="9"/>
              </w:rPr>
              <w:t>$</w:t>
            </w:r>
            <w:r>
              <w:rPr>
                <w:spacing w:val="-7"/>
                <w:w w:val="105"/>
                <w:sz w:val="9"/>
              </w:rPr>
              <w:t xml:space="preserve"> </w:t>
            </w:r>
            <w:r>
              <w:rPr>
                <w:spacing w:val="-2"/>
                <w:w w:val="105"/>
                <w:sz w:val="10"/>
              </w:rPr>
              <w:t>1,000,000</w:t>
            </w:r>
          </w:p>
        </w:tc>
      </w:tr>
      <w:tr>
        <w:trPr>
          <w:trHeight w:val="183" w:hRule="exact"/>
        </w:trPr>
        <w:tc>
          <w:tcPr>
            <w:tcW w:w="275" w:type="dxa"/>
            <w:vMerge w:val="continue"/>
            <w:tcBorders>
              <w:left w:val="single" w:sz="6" w:space="0" w:color="000000"/>
              <w:bottom w:val="single" w:sz="6" w:space="0" w:color="000000"/>
              <w:right w:val="single" w:sz="2" w:space="0" w:color="000000"/>
            </w:tcBorders>
          </w:tcPr>
          <w:p>
            <w:pPr>
              <w:pStyle w:val="Normal"/>
              <w:widowControl w:val="false"/>
              <w:rPr>
                <w:sz w:val="2"/>
                <w:szCs w:val="2"/>
              </w:rPr>
            </w:pPr>
            <w:r>
              <w:rPr>
                <w:sz w:val="2"/>
                <w:szCs w:val="2"/>
              </w:rPr>
            </w:r>
          </w:p>
        </w:tc>
        <w:tc>
          <w:tcPr>
            <w:tcW w:w="2145" w:type="dxa"/>
            <w:gridSpan w:val="9"/>
            <w:tcBorders>
              <w:left w:val="single" w:sz="2" w:space="0" w:color="000000"/>
              <w:right w:val="single" w:sz="2" w:space="0" w:color="000000"/>
            </w:tcBorders>
          </w:tcPr>
          <w:p>
            <w:pPr>
              <w:pStyle w:val="TableParagraph"/>
              <w:widowControl w:val="false"/>
              <w:spacing w:lineRule="exact" w:line="96" w:before="68" w:after="0"/>
              <w:ind w:left="52" w:right="0" w:hanging="0"/>
              <w:rPr>
                <w:sz w:val="9"/>
              </w:rPr>
            </w:pPr>
            <w:r>
              <w:rPr>
                <w:sz w:val="9"/>
              </w:rPr>
              <w:t>GEN'L</w:t>
            </w:r>
            <w:r>
              <w:rPr>
                <w:spacing w:val="1"/>
                <w:sz w:val="9"/>
              </w:rPr>
              <w:t xml:space="preserve"> </w:t>
            </w:r>
            <w:r>
              <w:rPr>
                <w:sz w:val="9"/>
              </w:rPr>
              <w:t>AGGREGATE</w:t>
            </w:r>
            <w:r>
              <w:rPr>
                <w:spacing w:val="2"/>
                <w:sz w:val="9"/>
              </w:rPr>
              <w:t xml:space="preserve"> </w:t>
            </w:r>
            <w:r>
              <w:rPr>
                <w:sz w:val="9"/>
              </w:rPr>
              <w:t>LIMIT</w:t>
            </w:r>
            <w:r>
              <w:rPr>
                <w:spacing w:val="1"/>
                <w:sz w:val="9"/>
              </w:rPr>
              <w:t xml:space="preserve"> </w:t>
            </w:r>
            <w:r>
              <w:rPr>
                <w:sz w:val="9"/>
              </w:rPr>
              <w:t>APPLIES</w:t>
            </w:r>
            <w:r>
              <w:rPr>
                <w:spacing w:val="2"/>
                <w:sz w:val="9"/>
              </w:rPr>
              <w:t xml:space="preserve"> </w:t>
            </w:r>
            <w:r>
              <w:rPr>
                <w:spacing w:val="-4"/>
                <w:sz w:val="9"/>
              </w:rPr>
              <w:t>PER:</w:t>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379" w:type="dxa"/>
            <w:gridSpan w:val="4"/>
            <w:tcBorders>
              <w:top w:val="single" w:sz="2" w:space="0" w:color="000000"/>
              <w:left w:val="single" w:sz="2" w:space="0" w:color="000000"/>
              <w:bottom w:val="single" w:sz="2" w:space="0" w:color="000000"/>
              <w:right w:val="single" w:sz="2" w:space="0" w:color="000000"/>
            </w:tcBorders>
          </w:tcPr>
          <w:p>
            <w:pPr>
              <w:pStyle w:val="TableParagraph"/>
              <w:widowControl w:val="false"/>
              <w:spacing w:lineRule="exact" w:line="93" w:before="65" w:after="0"/>
              <w:ind w:left="52" w:right="0" w:hanging="0"/>
              <w:rPr>
                <w:sz w:val="9"/>
              </w:rPr>
            </w:pPr>
            <w:r>
              <w:rPr>
                <w:sz w:val="9"/>
              </w:rPr>
              <w:t>GENERAL</w:t>
            </w:r>
            <w:r>
              <w:rPr>
                <w:spacing w:val="-2"/>
                <w:sz w:val="9"/>
              </w:rPr>
              <w:t xml:space="preserve"> AGGREGATE</w:t>
            </w:r>
          </w:p>
        </w:tc>
        <w:tc>
          <w:tcPr>
            <w:tcW w:w="1212" w:type="dxa"/>
            <w:tcBorders>
              <w:top w:val="single" w:sz="2" w:space="0" w:color="000000"/>
              <w:left w:val="single" w:sz="2" w:space="0" w:color="000000"/>
              <w:bottom w:val="single" w:sz="2" w:space="0" w:color="000000"/>
              <w:right w:val="single" w:sz="6" w:space="0" w:color="000000"/>
            </w:tcBorders>
          </w:tcPr>
          <w:p>
            <w:pPr>
              <w:pStyle w:val="TableParagraph"/>
              <w:widowControl w:val="false"/>
              <w:spacing w:lineRule="exact" w:line="103" w:before="56" w:after="0"/>
              <w:ind w:left="52" w:right="0" w:hanging="0"/>
              <w:rPr>
                <w:sz w:val="10"/>
              </w:rPr>
            </w:pPr>
            <w:r>
              <w:rPr>
                <w:w w:val="105"/>
                <w:sz w:val="9"/>
              </w:rPr>
              <w:t>$</w:t>
            </w:r>
            <w:r>
              <w:rPr>
                <w:spacing w:val="-7"/>
                <w:w w:val="105"/>
                <w:sz w:val="9"/>
              </w:rPr>
              <w:t xml:space="preserve"> </w:t>
            </w:r>
            <w:r>
              <w:rPr>
                <w:spacing w:val="-2"/>
                <w:w w:val="105"/>
                <w:sz w:val="10"/>
              </w:rPr>
              <w:t>2,000,000</w:t>
            </w:r>
          </w:p>
        </w:tc>
      </w:tr>
      <w:tr>
        <w:trPr>
          <w:trHeight w:val="183" w:hRule="exact"/>
        </w:trPr>
        <w:tc>
          <w:tcPr>
            <w:tcW w:w="275" w:type="dxa"/>
            <w:vMerge w:val="continue"/>
            <w:tcBorders>
              <w:left w:val="single" w:sz="6" w:space="0" w:color="000000"/>
              <w:bottom w:val="single" w:sz="6" w:space="0" w:color="000000"/>
              <w:right w:val="single" w:sz="2" w:space="0" w:color="000000"/>
            </w:tcBorders>
          </w:tcPr>
          <w:p>
            <w:pPr>
              <w:pStyle w:val="Normal"/>
              <w:widowControl w:val="false"/>
              <w:rPr>
                <w:sz w:val="2"/>
                <w:szCs w:val="2"/>
              </w:rPr>
            </w:pPr>
            <w:r>
              <w:rPr>
                <w:sz w:val="2"/>
                <w:szCs w:val="2"/>
              </w:rPr>
            </w:r>
          </w:p>
        </w:tc>
        <w:tc>
          <w:tcPr>
            <w:tcW w:w="219"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13" w:after="0"/>
              <w:jc w:val="center"/>
              <w:rPr>
                <w:sz w:val="12"/>
              </w:rPr>
            </w:pPr>
            <w:r>
              <w:rPr>
                <w:spacing w:val="-10"/>
                <w:sz w:val="12"/>
              </w:rPr>
              <w:t>X</w:t>
            </w:r>
          </w:p>
        </w:tc>
        <w:tc>
          <w:tcPr>
            <w:tcW w:w="1926" w:type="dxa"/>
            <w:gridSpan w:val="8"/>
            <w:vMerge w:val="restart"/>
            <w:tcBorders>
              <w:left w:val="single" w:sz="2" w:space="0" w:color="000000"/>
              <w:bottom w:val="single" w:sz="6" w:space="0" w:color="000000"/>
              <w:right w:val="single" w:sz="2" w:space="0" w:color="000000"/>
            </w:tcBorders>
          </w:tcPr>
          <w:p>
            <w:pPr>
              <w:pStyle w:val="TableParagraph"/>
              <w:widowControl w:val="false"/>
              <w:tabs>
                <w:tab w:val="clear" w:pos="720"/>
                <w:tab w:val="left" w:pos="713" w:leader="none"/>
                <w:tab w:val="left" w:pos="1373" w:leader="none"/>
              </w:tabs>
              <w:spacing w:lineRule="auto" w:line="48" w:before="74" w:after="0"/>
              <w:ind w:left="713" w:right="357" w:hanging="661"/>
              <w:rPr>
                <w:sz w:val="9"/>
              </w:rPr>
            </w:pPr>
            <w:r>
              <mc:AlternateContent>
                <mc:Choice Requires="wpg">
                  <w:drawing>
                    <wp:anchor behindDoc="1" distT="0" distB="0" distL="0" distR="0" simplePos="0" locked="0" layoutInCell="0" allowOverlap="1" relativeHeight="11">
                      <wp:simplePos x="0" y="0"/>
                      <wp:positionH relativeFrom="column">
                        <wp:posOffset>699135</wp:posOffset>
                      </wp:positionH>
                      <wp:positionV relativeFrom="paragraph">
                        <wp:posOffset>-635</wp:posOffset>
                      </wp:positionV>
                      <wp:extent cx="142240" cy="118110"/>
                      <wp:effectExtent l="1905" t="1270" r="0" b="0"/>
                      <wp:wrapNone/>
                      <wp:docPr id="12" name="Group 637"/>
                      <a:graphic xmlns:a="http://schemas.openxmlformats.org/drawingml/2006/main">
                        <a:graphicData uri="http://schemas.microsoft.com/office/word/2010/wordprocessingGroup">
                          <wpg:wgp>
                            <wpg:cNvGrpSpPr/>
                            <wpg:grpSpPr>
                              <a:xfrm>
                                <a:off x="0" y="0"/>
                                <a:ext cx="142200" cy="118080"/>
                                <a:chOff x="0" y="0"/>
                                <a:chExt cx="142200" cy="118080"/>
                              </a:xfrm>
                            </wpg:grpSpPr>
                            <wps:wsp>
                              <wps:cNvSpPr/>
                              <wps:spPr>
                                <a:xfrm>
                                  <a:off x="141480" y="0"/>
                                  <a:ext cx="720" cy="117000"/>
                                </a:xfrm>
                                <a:custGeom>
                                  <a:avLst/>
                                  <a:gdLst/>
                                  <a:ahLst/>
                                  <a:rect l="l" t="t" r="r" b="b"/>
                                  <a:pathLst>
                                    <a:path w="0" h="116839">
                                      <a:moveTo>
                                        <a:pt x="0" y="0"/>
                                      </a:moveTo>
                                      <a:lnTo>
                                        <a:pt x="0" y="116541"/>
                                      </a:lnTo>
                                    </a:path>
                                  </a:pathLst>
                                </a:custGeom>
                                <a:noFill/>
                                <a:ln w="1800">
                                  <a:solidFill>
                                    <a:srgbClr val="000000"/>
                                  </a:solidFill>
                                  <a:round/>
                                </a:ln>
                              </wps:spPr>
                              <wps:style>
                                <a:lnRef idx="0"/>
                                <a:fillRef idx="0"/>
                                <a:effectRef idx="0"/>
                                <a:fontRef idx="minor"/>
                              </wps:style>
                              <wps:bodyPr/>
                            </wps:wsp>
                            <wps:wsp>
                              <wps:cNvSpPr/>
                              <wps:spPr>
                                <a:xfrm>
                                  <a:off x="0" y="0"/>
                                  <a:ext cx="720" cy="117000"/>
                                </a:xfrm>
                                <a:custGeom>
                                  <a:avLst/>
                                  <a:gdLst/>
                                  <a:ahLst/>
                                  <a:rect l="l" t="t" r="r" b="b"/>
                                  <a:pathLst>
                                    <a:path w="0" h="116839">
                                      <a:moveTo>
                                        <a:pt x="0" y="0"/>
                                      </a:moveTo>
                                      <a:lnTo>
                                        <a:pt x="0" y="116541"/>
                                      </a:lnTo>
                                    </a:path>
                                  </a:pathLst>
                                </a:custGeom>
                                <a:noFill/>
                                <a:ln w="1800">
                                  <a:solidFill>
                                    <a:srgbClr val="000000"/>
                                  </a:solidFill>
                                  <a:round/>
                                </a:ln>
                              </wps:spPr>
                              <wps:style>
                                <a:lnRef idx="0"/>
                                <a:fillRef idx="0"/>
                                <a:effectRef idx="0"/>
                                <a:fontRef idx="minor"/>
                              </wps:style>
                              <wps:bodyPr/>
                            </wps:wsp>
                            <wps:wsp>
                              <wps:cNvSpPr/>
                              <wps:spPr>
                                <a:xfrm>
                                  <a:off x="0" y="117360"/>
                                  <a:ext cx="141480" cy="720"/>
                                </a:xfrm>
                                <a:custGeom>
                                  <a:avLst/>
                                  <a:gdLst/>
                                  <a:ahLst/>
                                  <a:rect l="l" t="t" r="r" b="b"/>
                                  <a:pathLst>
                                    <a:path w="140335" h="0">
                                      <a:moveTo>
                                        <a:pt x="0" y="0"/>
                                      </a:moveTo>
                                      <a:lnTo>
                                        <a:pt x="139849" y="0"/>
                                      </a:lnTo>
                                    </a:path>
                                  </a:pathLst>
                                </a:custGeom>
                                <a:noFill/>
                                <a:ln w="1800">
                                  <a:solidFill>
                                    <a:srgbClr val="000000"/>
                                  </a:solidFill>
                                  <a:round/>
                                </a:ln>
                              </wps:spPr>
                              <wps:style>
                                <a:lnRef idx="0"/>
                                <a:fillRef idx="0"/>
                                <a:effectRef idx="0"/>
                                <a:fontRef idx="minor"/>
                              </wps:style>
                              <wps:bodyPr/>
                            </wps:wsp>
                          </wpg:wgp>
                        </a:graphicData>
                      </a:graphic>
                    </wp:anchor>
                  </w:drawing>
                </mc:Choice>
                <mc:Fallback>
                  <w:pict>
                    <v:group id="shape_0" alt="Group 637" style="position:absolute;margin-left:55.05pt;margin-top:-0.05pt;width:11.2pt;height:9.3pt" coordorigin="1101,-1" coordsize="224,186"/>
                  </w:pict>
                </mc:Fallback>
              </mc:AlternateContent>
              <mc:AlternateContent>
                <mc:Choice Requires="wpg">
                  <w:drawing>
                    <wp:anchor behindDoc="1" distT="0" distB="0" distL="0" distR="0" simplePos="0" locked="0" layoutInCell="0" allowOverlap="1" relativeHeight="12">
                      <wp:simplePos x="0" y="0"/>
                      <wp:positionH relativeFrom="column">
                        <wp:posOffset>280035</wp:posOffset>
                      </wp:positionH>
                      <wp:positionV relativeFrom="paragraph">
                        <wp:posOffset>-635</wp:posOffset>
                      </wp:positionV>
                      <wp:extent cx="142240" cy="118110"/>
                      <wp:effectExtent l="1905" t="1270" r="0" b="0"/>
                      <wp:wrapNone/>
                      <wp:docPr id="13" name="Group 641"/>
                      <a:graphic xmlns:a="http://schemas.openxmlformats.org/drawingml/2006/main">
                        <a:graphicData uri="http://schemas.microsoft.com/office/word/2010/wordprocessingGroup">
                          <wpg:wgp>
                            <wpg:cNvGrpSpPr/>
                            <wpg:grpSpPr>
                              <a:xfrm>
                                <a:off x="0" y="0"/>
                                <a:ext cx="142200" cy="118080"/>
                                <a:chOff x="0" y="0"/>
                                <a:chExt cx="142200" cy="118080"/>
                              </a:xfrm>
                            </wpg:grpSpPr>
                            <wps:wsp>
                              <wps:cNvSpPr/>
                              <wps:spPr>
                                <a:xfrm>
                                  <a:off x="141480" y="0"/>
                                  <a:ext cx="720" cy="117000"/>
                                </a:xfrm>
                                <a:custGeom>
                                  <a:avLst/>
                                  <a:gdLst/>
                                  <a:ahLst/>
                                  <a:rect l="l" t="t" r="r" b="b"/>
                                  <a:pathLst>
                                    <a:path w="0" h="116839">
                                      <a:moveTo>
                                        <a:pt x="0" y="0"/>
                                      </a:moveTo>
                                      <a:lnTo>
                                        <a:pt x="0" y="116541"/>
                                      </a:lnTo>
                                    </a:path>
                                  </a:pathLst>
                                </a:custGeom>
                                <a:noFill/>
                                <a:ln w="1800">
                                  <a:solidFill>
                                    <a:srgbClr val="000000"/>
                                  </a:solidFill>
                                  <a:round/>
                                </a:ln>
                              </wps:spPr>
                              <wps:style>
                                <a:lnRef idx="0"/>
                                <a:fillRef idx="0"/>
                                <a:effectRef idx="0"/>
                                <a:fontRef idx="minor"/>
                              </wps:style>
                              <wps:bodyPr/>
                            </wps:wsp>
                            <wps:wsp>
                              <wps:cNvSpPr/>
                              <wps:spPr>
                                <a:xfrm>
                                  <a:off x="0" y="0"/>
                                  <a:ext cx="720" cy="117000"/>
                                </a:xfrm>
                                <a:custGeom>
                                  <a:avLst/>
                                  <a:gdLst/>
                                  <a:ahLst/>
                                  <a:rect l="l" t="t" r="r" b="b"/>
                                  <a:pathLst>
                                    <a:path w="0" h="116839">
                                      <a:moveTo>
                                        <a:pt x="0" y="0"/>
                                      </a:moveTo>
                                      <a:lnTo>
                                        <a:pt x="0" y="116541"/>
                                      </a:lnTo>
                                    </a:path>
                                  </a:pathLst>
                                </a:custGeom>
                                <a:noFill/>
                                <a:ln w="1800">
                                  <a:solidFill>
                                    <a:srgbClr val="000000"/>
                                  </a:solidFill>
                                  <a:round/>
                                </a:ln>
                              </wps:spPr>
                              <wps:style>
                                <a:lnRef idx="0"/>
                                <a:fillRef idx="0"/>
                                <a:effectRef idx="0"/>
                                <a:fontRef idx="minor"/>
                              </wps:style>
                              <wps:bodyPr/>
                            </wps:wsp>
                            <wps:wsp>
                              <wps:cNvSpPr/>
                              <wps:spPr>
                                <a:xfrm>
                                  <a:off x="0" y="117360"/>
                                  <a:ext cx="141480" cy="720"/>
                                </a:xfrm>
                                <a:custGeom>
                                  <a:avLst/>
                                  <a:gdLst/>
                                  <a:ahLst/>
                                  <a:rect l="l" t="t" r="r" b="b"/>
                                  <a:pathLst>
                                    <a:path w="140335" h="0">
                                      <a:moveTo>
                                        <a:pt x="0" y="0"/>
                                      </a:moveTo>
                                      <a:lnTo>
                                        <a:pt x="139849" y="0"/>
                                      </a:lnTo>
                                    </a:path>
                                  </a:pathLst>
                                </a:custGeom>
                                <a:noFill/>
                                <a:ln w="1800">
                                  <a:solidFill>
                                    <a:srgbClr val="000000"/>
                                  </a:solidFill>
                                  <a:round/>
                                </a:ln>
                              </wps:spPr>
                              <wps:style>
                                <a:lnRef idx="0"/>
                                <a:fillRef idx="0"/>
                                <a:effectRef idx="0"/>
                                <a:fontRef idx="minor"/>
                              </wps:style>
                              <wps:bodyPr/>
                            </wps:wsp>
                          </wpg:wgp>
                        </a:graphicData>
                      </a:graphic>
                    </wp:anchor>
                  </w:drawing>
                </mc:Choice>
                <mc:Fallback>
                  <w:pict>
                    <v:group id="shape_0" alt="Group 641" style="position:absolute;margin-left:22.05pt;margin-top:-0.05pt;width:11.2pt;height:9.3pt" coordorigin="441,-1" coordsize="224,186"/>
                  </w:pict>
                </mc:Fallback>
              </mc:AlternateContent>
            </w:r>
            <w:r>
              <w:rPr>
                <w:spacing w:val="-2"/>
                <w:sz w:val="9"/>
              </w:rPr>
              <w:t>POLICY</w:t>
            </w:r>
            <w:r>
              <w:rPr>
                <w:sz w:val="9"/>
              </w:rPr>
              <w:tab/>
            </w:r>
            <w:r>
              <w:rPr>
                <w:spacing w:val="-4"/>
                <w:position w:val="6"/>
                <w:sz w:val="9"/>
              </w:rPr>
              <w:t>PRO-</w:t>
            </w:r>
            <w:r>
              <w:rPr>
                <w:position w:val="6"/>
                <w:sz w:val="9"/>
              </w:rPr>
              <w:tab/>
            </w:r>
            <w:r>
              <w:rPr>
                <w:spacing w:val="-4"/>
                <w:sz w:val="9"/>
              </w:rPr>
              <w:t>LOC</w:t>
            </w:r>
            <w:r>
              <w:rPr>
                <w:spacing w:val="40"/>
                <w:sz w:val="9"/>
              </w:rPr>
              <w:t xml:space="preserve"> </w:t>
            </w:r>
            <w:r>
              <w:rPr>
                <w:spacing w:val="-4"/>
                <w:sz w:val="9"/>
              </w:rPr>
              <w:t>JECT</w:t>
            </w:r>
          </w:p>
          <w:p>
            <w:pPr>
              <w:pStyle w:val="TableParagraph"/>
              <w:widowControl w:val="false"/>
              <w:spacing w:lineRule="exact" w:line="81" w:before="81" w:after="0"/>
              <w:ind w:left="52" w:right="0" w:hanging="0"/>
              <w:rPr>
                <w:sz w:val="9"/>
              </w:rPr>
            </w:pPr>
            <w:r>
              <w:rPr>
                <w:spacing w:val="-2"/>
                <w:sz w:val="9"/>
              </w:rPr>
              <w:t>OTHER:</w:t>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379" w:type="dxa"/>
            <w:gridSpan w:val="4"/>
            <w:tcBorders>
              <w:top w:val="single" w:sz="2" w:space="0" w:color="000000"/>
              <w:left w:val="single" w:sz="2" w:space="0" w:color="000000"/>
              <w:bottom w:val="single" w:sz="2" w:space="0" w:color="000000"/>
              <w:right w:val="single" w:sz="2" w:space="0" w:color="000000"/>
            </w:tcBorders>
          </w:tcPr>
          <w:p>
            <w:pPr>
              <w:pStyle w:val="TableParagraph"/>
              <w:widowControl w:val="false"/>
              <w:spacing w:lineRule="exact" w:line="93" w:before="65" w:after="0"/>
              <w:ind w:left="52" w:right="0" w:hanging="0"/>
              <w:rPr>
                <w:sz w:val="9"/>
              </w:rPr>
            </w:pPr>
            <w:r>
              <w:rPr>
                <w:sz w:val="9"/>
              </w:rPr>
              <w:t>PRODUCTS</w:t>
            </w:r>
            <w:r>
              <w:rPr>
                <w:spacing w:val="1"/>
                <w:sz w:val="9"/>
              </w:rPr>
              <w:t xml:space="preserve"> </w:t>
            </w:r>
            <w:r>
              <w:rPr>
                <w:sz w:val="9"/>
              </w:rPr>
              <w:t>-</w:t>
            </w:r>
            <w:r>
              <w:rPr>
                <w:spacing w:val="2"/>
                <w:sz w:val="9"/>
              </w:rPr>
              <w:t xml:space="preserve"> </w:t>
            </w:r>
            <w:r>
              <w:rPr>
                <w:sz w:val="9"/>
              </w:rPr>
              <w:t>COMP/OP</w:t>
            </w:r>
            <w:r>
              <w:rPr>
                <w:spacing w:val="2"/>
                <w:sz w:val="9"/>
              </w:rPr>
              <w:t xml:space="preserve"> </w:t>
            </w:r>
            <w:r>
              <w:rPr>
                <w:spacing w:val="-5"/>
                <w:sz w:val="9"/>
              </w:rPr>
              <w:t>AGG</w:t>
            </w:r>
          </w:p>
        </w:tc>
        <w:tc>
          <w:tcPr>
            <w:tcW w:w="1212" w:type="dxa"/>
            <w:tcBorders>
              <w:top w:val="single" w:sz="2" w:space="0" w:color="000000"/>
              <w:left w:val="single" w:sz="2" w:space="0" w:color="000000"/>
              <w:bottom w:val="single" w:sz="2" w:space="0" w:color="000000"/>
              <w:right w:val="single" w:sz="6" w:space="0" w:color="000000"/>
            </w:tcBorders>
          </w:tcPr>
          <w:p>
            <w:pPr>
              <w:pStyle w:val="TableParagraph"/>
              <w:widowControl w:val="false"/>
              <w:spacing w:lineRule="exact" w:line="102" w:before="57" w:after="0"/>
              <w:ind w:left="52" w:right="0" w:hanging="0"/>
              <w:rPr>
                <w:sz w:val="10"/>
              </w:rPr>
            </w:pPr>
            <w:r>
              <w:rPr>
                <w:w w:val="105"/>
                <w:sz w:val="9"/>
              </w:rPr>
              <w:t>$</w:t>
            </w:r>
            <w:r>
              <w:rPr>
                <w:spacing w:val="-7"/>
                <w:w w:val="105"/>
                <w:sz w:val="9"/>
              </w:rPr>
              <w:t xml:space="preserve"> </w:t>
            </w:r>
            <w:r>
              <w:rPr>
                <w:spacing w:val="-2"/>
                <w:w w:val="105"/>
                <w:sz w:val="10"/>
              </w:rPr>
              <w:t>2,000,000</w:t>
            </w:r>
          </w:p>
        </w:tc>
      </w:tr>
      <w:tr>
        <w:trPr>
          <w:trHeight w:val="183" w:hRule="exact"/>
        </w:trPr>
        <w:tc>
          <w:tcPr>
            <w:tcW w:w="275" w:type="dxa"/>
            <w:vMerge w:val="continue"/>
            <w:tcBorders>
              <w:left w:val="single" w:sz="6" w:space="0" w:color="000000"/>
              <w:bottom w:val="single" w:sz="6" w:space="0" w:color="000000"/>
              <w:right w:val="single" w:sz="2" w:space="0" w:color="000000"/>
            </w:tcBorders>
          </w:tcPr>
          <w:p>
            <w:pPr>
              <w:pStyle w:val="Normal"/>
              <w:widowControl w:val="false"/>
              <w:rPr>
                <w:sz w:val="2"/>
                <w:szCs w:val="2"/>
              </w:rPr>
            </w:pPr>
            <w:r>
              <w:rPr>
                <w:sz w:val="2"/>
                <w:szCs w:val="2"/>
              </w:rPr>
            </w:r>
          </w:p>
        </w:tc>
        <w:tc>
          <w:tcPr>
            <w:tcW w:w="219" w:type="dxa"/>
            <w:tcBorders>
              <w:top w:val="single" w:sz="2" w:space="0" w:color="000000"/>
              <w:left w:val="single" w:sz="2" w:space="0" w:color="000000"/>
              <w:bottom w:val="single" w:sz="6"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1926" w:type="dxa"/>
            <w:gridSpan w:val="8"/>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379" w:type="dxa"/>
            <w:gridSpan w:val="4"/>
            <w:tcBorders>
              <w:top w:val="single" w:sz="2" w:space="0" w:color="000000"/>
              <w:left w:val="single" w:sz="2" w:space="0" w:color="000000"/>
              <w:bottom w:val="single" w:sz="6"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1212" w:type="dxa"/>
            <w:tcBorders>
              <w:top w:val="single" w:sz="2" w:space="0" w:color="000000"/>
              <w:left w:val="single" w:sz="2" w:space="0" w:color="000000"/>
              <w:bottom w:val="single" w:sz="6" w:space="0" w:color="000000"/>
              <w:right w:val="single" w:sz="6" w:space="0" w:color="000000"/>
            </w:tcBorders>
          </w:tcPr>
          <w:p>
            <w:pPr>
              <w:pStyle w:val="TableParagraph"/>
              <w:widowControl w:val="false"/>
              <w:spacing w:before="35" w:after="0"/>
              <w:ind w:left="52" w:right="0" w:hanging="0"/>
              <w:rPr>
                <w:sz w:val="9"/>
              </w:rPr>
            </w:pPr>
            <w:r>
              <w:rPr>
                <w:spacing w:val="-10"/>
                <w:sz w:val="9"/>
              </w:rPr>
              <w:t>$</w:t>
            </w:r>
          </w:p>
        </w:tc>
      </w:tr>
      <w:tr>
        <w:trPr>
          <w:trHeight w:val="183" w:hRule="exact"/>
        </w:trPr>
        <w:tc>
          <w:tcPr>
            <w:tcW w:w="275" w:type="dxa"/>
            <w:vMerge w:val="restart"/>
            <w:tcBorders>
              <w:top w:val="single" w:sz="6" w:space="0" w:color="000000"/>
              <w:left w:val="single" w:sz="6" w:space="0" w:color="000000"/>
              <w:bottom w:val="single" w:sz="6" w:space="0" w:color="000000"/>
              <w:right w:val="single" w:sz="2" w:space="0" w:color="000000"/>
            </w:tcBorders>
          </w:tcPr>
          <w:p>
            <w:pPr>
              <w:pStyle w:val="TableParagraph"/>
              <w:widowControl w:val="false"/>
              <w:spacing w:before="27" w:after="0"/>
              <w:jc w:val="center"/>
              <w:rPr>
                <w:sz w:val="9"/>
              </w:rPr>
            </w:pPr>
            <w:r>
              <w:rPr>
                <w:spacing w:val="-10"/>
                <w:sz w:val="9"/>
              </w:rPr>
              <w:t>C</w:t>
            </w:r>
          </w:p>
        </w:tc>
        <w:tc>
          <w:tcPr>
            <w:tcW w:w="2145" w:type="dxa"/>
            <w:gridSpan w:val="9"/>
            <w:tcBorders>
              <w:top w:val="single" w:sz="6" w:space="0" w:color="000000"/>
              <w:left w:val="single" w:sz="2" w:space="0" w:color="000000"/>
              <w:right w:val="single" w:sz="2" w:space="0" w:color="000000"/>
            </w:tcBorders>
          </w:tcPr>
          <w:p>
            <w:pPr>
              <w:pStyle w:val="TableParagraph"/>
              <w:widowControl w:val="false"/>
              <w:spacing w:before="29" w:after="0"/>
              <w:ind w:left="52" w:right="0" w:hanging="0"/>
              <w:rPr>
                <w:b/>
                <w:b/>
                <w:sz w:val="9"/>
              </w:rPr>
            </w:pPr>
            <w:r>
              <w:rPr>
                <w:b/>
                <w:sz w:val="9"/>
              </w:rPr>
              <w:t>AUTOMOBILE</w:t>
            </w:r>
            <w:r>
              <w:rPr>
                <w:b/>
                <w:spacing w:val="-9"/>
                <w:sz w:val="9"/>
              </w:rPr>
              <w:t xml:space="preserve"> </w:t>
            </w:r>
            <w:r>
              <w:rPr>
                <w:b/>
                <w:spacing w:val="-2"/>
                <w:sz w:val="9"/>
              </w:rPr>
              <w:t>LIABILITY</w:t>
            </w:r>
          </w:p>
        </w:tc>
        <w:tc>
          <w:tcPr>
            <w:tcW w:w="276"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276"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1818"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spacing w:before="31" w:after="0"/>
              <w:ind w:left="54" w:right="0" w:hanging="0"/>
              <w:rPr>
                <w:sz w:val="10"/>
              </w:rPr>
            </w:pPr>
            <w:r>
              <w:rPr>
                <w:w w:val="105"/>
                <w:sz w:val="10"/>
              </w:rPr>
              <w:t>ESAL2410002163-</w:t>
            </w:r>
            <w:r>
              <w:rPr>
                <w:spacing w:val="-5"/>
                <w:w w:val="105"/>
                <w:sz w:val="10"/>
              </w:rPr>
              <w:t>02</w:t>
            </w:r>
          </w:p>
        </w:tc>
        <w:tc>
          <w:tcPr>
            <w:tcW w:w="718"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spacing w:before="31" w:after="0"/>
              <w:ind w:left="147" w:right="0" w:hanging="0"/>
              <w:rPr>
                <w:sz w:val="10"/>
              </w:rPr>
            </w:pPr>
            <w:r>
              <w:rPr>
                <w:spacing w:val="-2"/>
                <w:w w:val="105"/>
                <w:sz w:val="10"/>
              </w:rPr>
              <w:t>5/7/2024</w:t>
            </w:r>
          </w:p>
        </w:tc>
        <w:tc>
          <w:tcPr>
            <w:tcW w:w="716"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spacing w:before="31" w:after="0"/>
              <w:ind w:left="147" w:right="0" w:hanging="0"/>
              <w:rPr>
                <w:sz w:val="10"/>
              </w:rPr>
            </w:pPr>
            <w:r>
              <w:rPr>
                <w:spacing w:val="-2"/>
                <w:w w:val="105"/>
                <w:sz w:val="10"/>
              </w:rPr>
              <w:t>5/7/2025</w:t>
            </w:r>
          </w:p>
        </w:tc>
        <w:tc>
          <w:tcPr>
            <w:tcW w:w="1379" w:type="dxa"/>
            <w:gridSpan w:val="4"/>
            <w:tcBorders>
              <w:top w:val="single" w:sz="6" w:space="0" w:color="000000"/>
              <w:left w:val="single" w:sz="2" w:space="0" w:color="000000"/>
              <w:bottom w:val="single" w:sz="2" w:space="0" w:color="000000"/>
              <w:right w:val="single" w:sz="2" w:space="0" w:color="000000"/>
            </w:tcBorders>
          </w:tcPr>
          <w:p>
            <w:pPr>
              <w:pStyle w:val="TableParagraph"/>
              <w:widowControl w:val="false"/>
              <w:spacing w:lineRule="exact" w:line="86"/>
              <w:ind w:left="52" w:right="0" w:hanging="0"/>
              <w:rPr>
                <w:sz w:val="9"/>
              </w:rPr>
            </w:pPr>
            <w:r>
              <w:rPr>
                <w:sz w:val="9"/>
              </w:rPr>
              <w:t>COMBINED</w:t>
            </w:r>
            <w:r>
              <w:rPr>
                <w:spacing w:val="2"/>
                <w:sz w:val="9"/>
              </w:rPr>
              <w:t xml:space="preserve"> </w:t>
            </w:r>
            <w:r>
              <w:rPr>
                <w:sz w:val="9"/>
              </w:rPr>
              <w:t>SINGLE</w:t>
            </w:r>
            <w:r>
              <w:rPr>
                <w:spacing w:val="3"/>
                <w:sz w:val="9"/>
              </w:rPr>
              <w:t xml:space="preserve"> </w:t>
            </w:r>
            <w:r>
              <w:rPr>
                <w:spacing w:val="-2"/>
                <w:sz w:val="9"/>
              </w:rPr>
              <w:t>LIMIT</w:t>
            </w:r>
          </w:p>
          <w:p>
            <w:pPr>
              <w:pStyle w:val="TableParagraph"/>
              <w:widowControl w:val="false"/>
              <w:spacing w:lineRule="exact" w:line="68"/>
              <w:ind w:left="52" w:right="0" w:hanging="0"/>
              <w:rPr>
                <w:sz w:val="9"/>
              </w:rPr>
            </w:pPr>
            <w:r>
              <w:rPr>
                <w:sz w:val="9"/>
              </w:rPr>
              <w:t>(Ea</w:t>
            </w:r>
            <w:r>
              <w:rPr>
                <w:spacing w:val="3"/>
                <w:sz w:val="9"/>
              </w:rPr>
              <w:t xml:space="preserve"> </w:t>
            </w:r>
            <w:r>
              <w:rPr>
                <w:spacing w:val="-2"/>
                <w:sz w:val="9"/>
              </w:rPr>
              <w:t>accident)</w:t>
            </w:r>
          </w:p>
        </w:tc>
        <w:tc>
          <w:tcPr>
            <w:tcW w:w="1212" w:type="dxa"/>
            <w:tcBorders>
              <w:top w:val="single" w:sz="6" w:space="0" w:color="000000"/>
              <w:left w:val="single" w:sz="2" w:space="0" w:color="000000"/>
              <w:bottom w:val="single" w:sz="2" w:space="0" w:color="000000"/>
              <w:right w:val="single" w:sz="6" w:space="0" w:color="000000"/>
            </w:tcBorders>
          </w:tcPr>
          <w:p>
            <w:pPr>
              <w:pStyle w:val="TableParagraph"/>
              <w:widowControl w:val="false"/>
              <w:spacing w:before="20" w:after="0"/>
              <w:ind w:left="52" w:right="0" w:hanging="0"/>
              <w:rPr>
                <w:sz w:val="10"/>
              </w:rPr>
            </w:pPr>
            <w:r>
              <w:rPr>
                <w:w w:val="105"/>
                <w:sz w:val="9"/>
              </w:rPr>
              <w:t>$</w:t>
            </w:r>
            <w:r>
              <w:rPr>
                <w:spacing w:val="-7"/>
                <w:w w:val="105"/>
                <w:sz w:val="9"/>
              </w:rPr>
              <w:t xml:space="preserve"> </w:t>
            </w:r>
            <w:r>
              <w:rPr>
                <w:spacing w:val="-2"/>
                <w:w w:val="105"/>
                <w:sz w:val="10"/>
              </w:rPr>
              <w:t>1,000,000</w:t>
            </w:r>
          </w:p>
        </w:tc>
      </w:tr>
      <w:tr>
        <w:trPr>
          <w:trHeight w:val="183" w:hRule="exact"/>
        </w:trPr>
        <w:tc>
          <w:tcPr>
            <w:tcW w:w="275" w:type="dxa"/>
            <w:vMerge w:val="continue"/>
            <w:tcBorders>
              <w:left w:val="single" w:sz="6" w:space="0" w:color="000000"/>
              <w:bottom w:val="single" w:sz="6" w:space="0" w:color="000000"/>
              <w:right w:val="single" w:sz="2" w:space="0" w:color="000000"/>
            </w:tcBorders>
          </w:tcPr>
          <w:p>
            <w:pPr>
              <w:pStyle w:val="Normal"/>
              <w:widowControl w:val="false"/>
              <w:rPr>
                <w:sz w:val="2"/>
                <w:szCs w:val="2"/>
              </w:rPr>
            </w:pPr>
            <w:r>
              <w:rPr>
                <w:sz w:val="2"/>
                <w:szCs w:val="2"/>
              </w:rPr>
            </w:r>
          </w:p>
        </w:tc>
        <w:tc>
          <w:tcPr>
            <w:tcW w:w="219" w:type="dxa"/>
            <w:tcBorders>
              <w:top w:val="single" w:sz="2" w:space="0" w:color="000000"/>
              <w:left w:val="single" w:sz="2" w:space="0" w:color="000000"/>
              <w:bottom w:val="single" w:sz="2"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1926" w:type="dxa"/>
            <w:gridSpan w:val="8"/>
            <w:tcBorders>
              <w:left w:val="single" w:sz="2" w:space="0" w:color="000000"/>
              <w:right w:val="single" w:sz="2" w:space="0" w:color="000000"/>
            </w:tcBorders>
          </w:tcPr>
          <w:p>
            <w:pPr>
              <w:pStyle w:val="TableParagraph"/>
              <w:widowControl w:val="false"/>
              <w:spacing w:before="31" w:after="0"/>
              <w:ind w:left="52" w:right="0" w:hanging="0"/>
              <w:rPr>
                <w:sz w:val="9"/>
              </w:rPr>
            </w:pPr>
            <w:r>
              <w:rPr>
                <w:sz w:val="9"/>
              </w:rPr>
              <w:t>ANY</w:t>
            </w:r>
            <w:r>
              <w:rPr>
                <w:spacing w:val="-1"/>
                <w:sz w:val="9"/>
              </w:rPr>
              <w:t xml:space="preserve"> </w:t>
            </w:r>
            <w:r>
              <w:rPr>
                <w:spacing w:val="-4"/>
                <w:sz w:val="9"/>
              </w:rPr>
              <w:t>AUTO</w:t>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379" w:type="dxa"/>
            <w:gridSpan w:val="4"/>
            <w:tcBorders>
              <w:top w:val="single" w:sz="2" w:space="0" w:color="000000"/>
              <w:left w:val="single" w:sz="2" w:space="0" w:color="000000"/>
              <w:bottom w:val="single" w:sz="2" w:space="0" w:color="000000"/>
              <w:right w:val="single" w:sz="2" w:space="0" w:color="000000"/>
            </w:tcBorders>
          </w:tcPr>
          <w:p>
            <w:pPr>
              <w:pStyle w:val="TableParagraph"/>
              <w:widowControl w:val="false"/>
              <w:spacing w:before="35" w:after="0"/>
              <w:ind w:left="52" w:right="0" w:hanging="0"/>
              <w:rPr>
                <w:sz w:val="9"/>
              </w:rPr>
            </w:pPr>
            <w:r>
              <w:rPr>
                <w:sz w:val="9"/>
              </w:rPr>
              <w:t>BODILY</w:t>
            </w:r>
            <w:r>
              <w:rPr>
                <w:spacing w:val="2"/>
                <w:sz w:val="9"/>
              </w:rPr>
              <w:t xml:space="preserve"> </w:t>
            </w:r>
            <w:r>
              <w:rPr>
                <w:sz w:val="9"/>
              </w:rPr>
              <w:t>INJURY</w:t>
            </w:r>
            <w:r>
              <w:rPr>
                <w:spacing w:val="3"/>
                <w:sz w:val="9"/>
              </w:rPr>
              <w:t xml:space="preserve"> </w:t>
            </w:r>
            <w:r>
              <w:rPr>
                <w:sz w:val="9"/>
              </w:rPr>
              <w:t>(Per</w:t>
            </w:r>
            <w:r>
              <w:rPr>
                <w:spacing w:val="3"/>
                <w:sz w:val="9"/>
              </w:rPr>
              <w:t xml:space="preserve"> </w:t>
            </w:r>
            <w:r>
              <w:rPr>
                <w:spacing w:val="-2"/>
                <w:sz w:val="9"/>
              </w:rPr>
              <w:t>person)</w:t>
            </w:r>
          </w:p>
        </w:tc>
        <w:tc>
          <w:tcPr>
            <w:tcW w:w="1212" w:type="dxa"/>
            <w:tcBorders>
              <w:top w:val="single" w:sz="2" w:space="0" w:color="000000"/>
              <w:left w:val="single" w:sz="2" w:space="0" w:color="000000"/>
              <w:bottom w:val="single" w:sz="2" w:space="0" w:color="000000"/>
              <w:right w:val="single" w:sz="6" w:space="0" w:color="000000"/>
            </w:tcBorders>
          </w:tcPr>
          <w:p>
            <w:pPr>
              <w:pStyle w:val="TableParagraph"/>
              <w:widowControl w:val="false"/>
              <w:spacing w:before="35" w:after="0"/>
              <w:ind w:left="52" w:right="0" w:hanging="0"/>
              <w:rPr>
                <w:sz w:val="9"/>
              </w:rPr>
            </w:pPr>
            <w:r>
              <w:rPr>
                <w:spacing w:val="-10"/>
                <w:sz w:val="9"/>
              </w:rPr>
              <w:t>$</w:t>
            </w:r>
          </w:p>
        </w:tc>
      </w:tr>
      <w:tr>
        <w:trPr>
          <w:trHeight w:val="183" w:hRule="exact"/>
        </w:trPr>
        <w:tc>
          <w:tcPr>
            <w:tcW w:w="275" w:type="dxa"/>
            <w:vMerge w:val="continue"/>
            <w:tcBorders>
              <w:left w:val="single" w:sz="6" w:space="0" w:color="000000"/>
              <w:bottom w:val="single" w:sz="6" w:space="0" w:color="000000"/>
              <w:right w:val="single" w:sz="2" w:space="0" w:color="000000"/>
            </w:tcBorders>
          </w:tcPr>
          <w:p>
            <w:pPr>
              <w:pStyle w:val="Normal"/>
              <w:widowControl w:val="false"/>
              <w:rPr>
                <w:sz w:val="2"/>
                <w:szCs w:val="2"/>
              </w:rPr>
            </w:pPr>
            <w:r>
              <w:rPr>
                <w:sz w:val="2"/>
                <w:szCs w:val="2"/>
              </w:rPr>
            </w:r>
          </w:p>
        </w:tc>
        <w:tc>
          <w:tcPr>
            <w:tcW w:w="219" w:type="dxa"/>
            <w:tcBorders>
              <w:top w:val="single" w:sz="2" w:space="0" w:color="000000"/>
              <w:left w:val="single" w:sz="2" w:space="0" w:color="000000"/>
              <w:bottom w:val="single" w:sz="2"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825" w:type="dxa"/>
            <w:gridSpan w:val="4"/>
            <w:vMerge w:val="restart"/>
            <w:tcBorders>
              <w:left w:val="single" w:sz="2" w:space="0" w:color="000000"/>
              <w:bottom w:val="single" w:sz="6" w:space="0" w:color="000000"/>
              <w:right w:val="single" w:sz="2" w:space="0" w:color="000000"/>
            </w:tcBorders>
          </w:tcPr>
          <w:p>
            <w:pPr>
              <w:pStyle w:val="TableParagraph"/>
              <w:widowControl w:val="false"/>
              <w:spacing w:lineRule="auto" w:line="211" w:before="9" w:after="0"/>
              <w:ind w:left="52" w:right="175" w:hanging="0"/>
              <w:rPr>
                <w:sz w:val="9"/>
              </w:rPr>
            </w:pPr>
            <w:r>
              <w:rPr>
                <w:spacing w:val="-2"/>
                <w:sz w:val="9"/>
              </w:rPr>
              <w:t>OWNED</w:t>
            </w:r>
            <w:r>
              <w:rPr>
                <w:spacing w:val="40"/>
                <w:sz w:val="9"/>
              </w:rPr>
              <w:t xml:space="preserve"> </w:t>
            </w:r>
            <w:r>
              <w:rPr>
                <w:sz w:val="9"/>
              </w:rPr>
              <w:t>AUTOS</w:t>
            </w:r>
            <w:r>
              <w:rPr>
                <w:spacing w:val="-7"/>
                <w:sz w:val="9"/>
              </w:rPr>
              <w:t xml:space="preserve"> </w:t>
            </w:r>
            <w:r>
              <w:rPr>
                <w:sz w:val="9"/>
              </w:rPr>
              <w:t>ONLY</w:t>
            </w:r>
            <w:r>
              <w:rPr>
                <w:spacing w:val="40"/>
                <w:sz w:val="9"/>
              </w:rPr>
              <w:t xml:space="preserve"> </w:t>
            </w:r>
            <w:r>
              <w:rPr>
                <w:spacing w:val="-2"/>
                <w:sz w:val="9"/>
              </w:rPr>
              <w:t>HIRED</w:t>
            </w:r>
            <w:r>
              <w:rPr>
                <w:spacing w:val="40"/>
                <w:sz w:val="9"/>
              </w:rPr>
              <w:t xml:space="preserve"> </w:t>
            </w:r>
            <w:r>
              <w:rPr>
                <w:sz w:val="9"/>
              </w:rPr>
              <w:t>AUTOS</w:t>
            </w:r>
            <w:r>
              <w:rPr>
                <w:spacing w:val="-7"/>
                <w:sz w:val="9"/>
              </w:rPr>
              <w:t xml:space="preserve"> </w:t>
            </w:r>
            <w:r>
              <w:rPr>
                <w:sz w:val="9"/>
              </w:rPr>
              <w:t>ONLY</w:t>
            </w:r>
          </w:p>
        </w:tc>
        <w:tc>
          <w:tcPr>
            <w:tcW w:w="221" w:type="dxa"/>
            <w:gridSpan w:val="2"/>
            <w:tcBorders>
              <w:top w:val="single" w:sz="2" w:space="0" w:color="000000"/>
              <w:left w:val="single" w:sz="2" w:space="0" w:color="000000"/>
              <w:bottom w:val="single" w:sz="2"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880" w:type="dxa"/>
            <w:gridSpan w:val="2"/>
            <w:vMerge w:val="restart"/>
            <w:tcBorders>
              <w:left w:val="single" w:sz="2" w:space="0" w:color="000000"/>
              <w:bottom w:val="single" w:sz="6" w:space="0" w:color="000000"/>
              <w:right w:val="single" w:sz="2" w:space="0" w:color="000000"/>
            </w:tcBorders>
          </w:tcPr>
          <w:p>
            <w:pPr>
              <w:pStyle w:val="TableParagraph"/>
              <w:widowControl w:val="false"/>
              <w:spacing w:lineRule="auto" w:line="211" w:before="9" w:after="0"/>
              <w:ind w:left="52" w:right="6" w:hanging="0"/>
              <w:rPr>
                <w:sz w:val="9"/>
              </w:rPr>
            </w:pPr>
            <w:r>
              <w:rPr>
                <w:spacing w:val="-2"/>
                <w:sz w:val="9"/>
              </w:rPr>
              <w:t>SCHEDULED</w:t>
            </w:r>
            <w:r>
              <w:rPr>
                <w:spacing w:val="40"/>
                <w:sz w:val="9"/>
              </w:rPr>
              <w:t xml:space="preserve"> </w:t>
            </w:r>
            <w:r>
              <w:rPr>
                <w:spacing w:val="-2"/>
                <w:sz w:val="9"/>
              </w:rPr>
              <w:t>AUTOS</w:t>
            </w:r>
          </w:p>
          <w:p>
            <w:pPr>
              <w:pStyle w:val="TableParagraph"/>
              <w:widowControl w:val="false"/>
              <w:spacing w:lineRule="auto" w:line="218"/>
              <w:ind w:left="52" w:right="6" w:hanging="0"/>
              <w:rPr>
                <w:sz w:val="9"/>
              </w:rPr>
            </w:pPr>
            <w:r>
              <w:rPr>
                <w:spacing w:val="-2"/>
                <w:sz w:val="9"/>
              </w:rPr>
              <w:t>NON-OWNED</w:t>
            </w:r>
            <w:r>
              <w:rPr>
                <w:spacing w:val="40"/>
                <w:sz w:val="9"/>
              </w:rPr>
              <w:t xml:space="preserve"> </w:t>
            </w:r>
            <w:r>
              <w:rPr>
                <w:sz w:val="9"/>
              </w:rPr>
              <w:t>AUTOS</w:t>
            </w:r>
            <w:r>
              <w:rPr>
                <w:spacing w:val="1"/>
                <w:sz w:val="9"/>
              </w:rPr>
              <w:t xml:space="preserve"> </w:t>
            </w:r>
            <w:r>
              <w:rPr>
                <w:spacing w:val="-4"/>
                <w:sz w:val="9"/>
              </w:rPr>
              <w:t>ONLY</w:t>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379" w:type="dxa"/>
            <w:gridSpan w:val="4"/>
            <w:tcBorders>
              <w:top w:val="single" w:sz="2" w:space="0" w:color="000000"/>
              <w:left w:val="single" w:sz="2" w:space="0" w:color="000000"/>
              <w:bottom w:val="single" w:sz="2" w:space="0" w:color="000000"/>
              <w:right w:val="single" w:sz="2" w:space="0" w:color="000000"/>
            </w:tcBorders>
          </w:tcPr>
          <w:p>
            <w:pPr>
              <w:pStyle w:val="TableParagraph"/>
              <w:widowControl w:val="false"/>
              <w:spacing w:before="35" w:after="0"/>
              <w:ind w:left="52" w:right="0" w:hanging="0"/>
              <w:rPr>
                <w:sz w:val="9"/>
              </w:rPr>
            </w:pPr>
            <w:r>
              <w:rPr>
                <w:sz w:val="9"/>
              </w:rPr>
              <w:t>BODILY</w:t>
            </w:r>
            <w:r>
              <w:rPr>
                <w:spacing w:val="2"/>
                <w:sz w:val="9"/>
              </w:rPr>
              <w:t xml:space="preserve"> </w:t>
            </w:r>
            <w:r>
              <w:rPr>
                <w:sz w:val="9"/>
              </w:rPr>
              <w:t>INJURY</w:t>
            </w:r>
            <w:r>
              <w:rPr>
                <w:spacing w:val="3"/>
                <w:sz w:val="9"/>
              </w:rPr>
              <w:t xml:space="preserve"> </w:t>
            </w:r>
            <w:r>
              <w:rPr>
                <w:sz w:val="9"/>
              </w:rPr>
              <w:t>(Per</w:t>
            </w:r>
            <w:r>
              <w:rPr>
                <w:spacing w:val="3"/>
                <w:sz w:val="9"/>
              </w:rPr>
              <w:t xml:space="preserve"> </w:t>
            </w:r>
            <w:r>
              <w:rPr>
                <w:spacing w:val="-2"/>
                <w:sz w:val="9"/>
              </w:rPr>
              <w:t>accident)</w:t>
            </w:r>
          </w:p>
        </w:tc>
        <w:tc>
          <w:tcPr>
            <w:tcW w:w="1212" w:type="dxa"/>
            <w:tcBorders>
              <w:top w:val="single" w:sz="2" w:space="0" w:color="000000"/>
              <w:left w:val="single" w:sz="2" w:space="0" w:color="000000"/>
              <w:bottom w:val="single" w:sz="2" w:space="0" w:color="000000"/>
              <w:right w:val="single" w:sz="6" w:space="0" w:color="000000"/>
            </w:tcBorders>
          </w:tcPr>
          <w:p>
            <w:pPr>
              <w:pStyle w:val="TableParagraph"/>
              <w:widowControl w:val="false"/>
              <w:spacing w:before="35" w:after="0"/>
              <w:ind w:left="52" w:right="0" w:hanging="0"/>
              <w:rPr>
                <w:sz w:val="9"/>
              </w:rPr>
            </w:pPr>
            <w:r>
              <w:rPr>
                <w:spacing w:val="-10"/>
                <w:sz w:val="9"/>
              </w:rPr>
              <w:t>$</w:t>
            </w:r>
          </w:p>
        </w:tc>
      </w:tr>
      <w:tr>
        <w:trPr>
          <w:trHeight w:val="183" w:hRule="exact"/>
        </w:trPr>
        <w:tc>
          <w:tcPr>
            <w:tcW w:w="275" w:type="dxa"/>
            <w:vMerge w:val="continue"/>
            <w:tcBorders>
              <w:left w:val="single" w:sz="6" w:space="0" w:color="000000"/>
              <w:bottom w:val="single" w:sz="6" w:space="0" w:color="000000"/>
              <w:right w:val="single" w:sz="2" w:space="0" w:color="000000"/>
            </w:tcBorders>
          </w:tcPr>
          <w:p>
            <w:pPr>
              <w:pStyle w:val="Normal"/>
              <w:widowControl w:val="false"/>
              <w:rPr>
                <w:sz w:val="2"/>
                <w:szCs w:val="2"/>
              </w:rPr>
            </w:pPr>
            <w:r>
              <w:rPr>
                <w:sz w:val="2"/>
                <w:szCs w:val="2"/>
              </w:rPr>
            </w:r>
          </w:p>
        </w:tc>
        <w:tc>
          <w:tcPr>
            <w:tcW w:w="219"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13" w:after="0"/>
              <w:jc w:val="center"/>
              <w:rPr>
                <w:sz w:val="12"/>
              </w:rPr>
            </w:pPr>
            <w:r>
              <w:rPr>
                <w:spacing w:val="-10"/>
                <w:sz w:val="12"/>
              </w:rPr>
              <w:t>X</w:t>
            </w:r>
          </w:p>
        </w:tc>
        <w:tc>
          <w:tcPr>
            <w:tcW w:w="825" w:type="dxa"/>
            <w:gridSpan w:val="4"/>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21" w:type="dxa"/>
            <w:gridSpan w:val="2"/>
            <w:tcBorders>
              <w:top w:val="single" w:sz="2" w:space="0" w:color="000000"/>
              <w:left w:val="single" w:sz="2" w:space="0" w:color="000000"/>
              <w:bottom w:val="single" w:sz="2" w:space="0" w:color="000000"/>
              <w:right w:val="single" w:sz="2" w:space="0" w:color="000000"/>
            </w:tcBorders>
          </w:tcPr>
          <w:p>
            <w:pPr>
              <w:pStyle w:val="TableParagraph"/>
              <w:widowControl w:val="false"/>
              <w:spacing w:before="13" w:after="0"/>
              <w:ind w:left="67" w:right="0" w:hanging="0"/>
              <w:rPr>
                <w:sz w:val="12"/>
              </w:rPr>
            </w:pPr>
            <w:r>
              <w:rPr>
                <w:spacing w:val="-10"/>
                <w:sz w:val="12"/>
              </w:rPr>
              <w:t>X</w:t>
            </w:r>
          </w:p>
        </w:tc>
        <w:tc>
          <w:tcPr>
            <w:tcW w:w="880" w:type="dxa"/>
            <w:gridSpan w:val="2"/>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379" w:type="dxa"/>
            <w:gridSpan w:val="4"/>
            <w:tcBorders>
              <w:top w:val="single" w:sz="2" w:space="0" w:color="000000"/>
              <w:left w:val="single" w:sz="2" w:space="0" w:color="000000"/>
              <w:bottom w:val="single" w:sz="2" w:space="0" w:color="000000"/>
              <w:right w:val="single" w:sz="2" w:space="0" w:color="000000"/>
            </w:tcBorders>
          </w:tcPr>
          <w:p>
            <w:pPr>
              <w:pStyle w:val="TableParagraph"/>
              <w:widowControl w:val="false"/>
              <w:spacing w:lineRule="exact" w:line="91"/>
              <w:ind w:left="52" w:right="0" w:hanging="0"/>
              <w:rPr>
                <w:sz w:val="9"/>
              </w:rPr>
            </w:pPr>
            <w:r>
              <w:rPr>
                <w:sz w:val="9"/>
              </w:rPr>
              <w:t>PROPERTY</w:t>
            </w:r>
            <w:r>
              <w:rPr>
                <w:spacing w:val="-4"/>
                <w:sz w:val="9"/>
              </w:rPr>
              <w:t xml:space="preserve"> </w:t>
            </w:r>
            <w:r>
              <w:rPr>
                <w:spacing w:val="-2"/>
                <w:sz w:val="9"/>
              </w:rPr>
              <w:t>DAMAGE</w:t>
            </w:r>
          </w:p>
          <w:p>
            <w:pPr>
              <w:pStyle w:val="TableParagraph"/>
              <w:widowControl w:val="false"/>
              <w:spacing w:lineRule="exact" w:line="68"/>
              <w:ind w:left="52" w:right="0" w:hanging="0"/>
              <w:rPr>
                <w:sz w:val="9"/>
              </w:rPr>
            </w:pPr>
            <w:r>
              <w:rPr>
                <w:sz w:val="9"/>
              </w:rPr>
              <w:t>(Per</w:t>
            </w:r>
            <w:r>
              <w:rPr>
                <w:spacing w:val="4"/>
                <w:sz w:val="9"/>
              </w:rPr>
              <w:t xml:space="preserve"> </w:t>
            </w:r>
            <w:r>
              <w:rPr>
                <w:spacing w:val="-2"/>
                <w:sz w:val="9"/>
              </w:rPr>
              <w:t>accident)</w:t>
            </w:r>
          </w:p>
        </w:tc>
        <w:tc>
          <w:tcPr>
            <w:tcW w:w="1212" w:type="dxa"/>
            <w:tcBorders>
              <w:top w:val="single" w:sz="2" w:space="0" w:color="000000"/>
              <w:left w:val="single" w:sz="2" w:space="0" w:color="000000"/>
              <w:bottom w:val="single" w:sz="2" w:space="0" w:color="000000"/>
              <w:right w:val="single" w:sz="6" w:space="0" w:color="000000"/>
            </w:tcBorders>
          </w:tcPr>
          <w:p>
            <w:pPr>
              <w:pStyle w:val="TableParagraph"/>
              <w:widowControl w:val="false"/>
              <w:spacing w:before="35" w:after="0"/>
              <w:ind w:left="52" w:right="0" w:hanging="0"/>
              <w:rPr>
                <w:sz w:val="9"/>
              </w:rPr>
            </w:pPr>
            <w:r>
              <w:rPr>
                <w:spacing w:val="-10"/>
                <w:sz w:val="9"/>
              </w:rPr>
              <w:t>$</w:t>
            </w:r>
          </w:p>
        </w:tc>
      </w:tr>
      <w:tr>
        <w:trPr>
          <w:trHeight w:val="183" w:hRule="exact"/>
        </w:trPr>
        <w:tc>
          <w:tcPr>
            <w:tcW w:w="275" w:type="dxa"/>
            <w:vMerge w:val="continue"/>
            <w:tcBorders>
              <w:left w:val="single" w:sz="6" w:space="0" w:color="000000"/>
              <w:bottom w:val="single" w:sz="6" w:space="0" w:color="000000"/>
              <w:right w:val="single" w:sz="2" w:space="0" w:color="000000"/>
            </w:tcBorders>
          </w:tcPr>
          <w:p>
            <w:pPr>
              <w:pStyle w:val="Normal"/>
              <w:widowControl w:val="false"/>
              <w:rPr>
                <w:sz w:val="2"/>
                <w:szCs w:val="2"/>
              </w:rPr>
            </w:pPr>
            <w:r>
              <w:rPr>
                <w:sz w:val="2"/>
                <w:szCs w:val="2"/>
              </w:rPr>
            </w:r>
          </w:p>
        </w:tc>
        <w:tc>
          <w:tcPr>
            <w:tcW w:w="219" w:type="dxa"/>
            <w:tcBorders>
              <w:top w:val="single" w:sz="2" w:space="0" w:color="000000"/>
              <w:left w:val="single" w:sz="2" w:space="0" w:color="000000"/>
              <w:bottom w:val="single" w:sz="6"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825" w:type="dxa"/>
            <w:gridSpan w:val="4"/>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21" w:type="dxa"/>
            <w:gridSpan w:val="2"/>
            <w:tcBorders>
              <w:top w:val="single" w:sz="2" w:space="0" w:color="000000"/>
              <w:left w:val="single" w:sz="2" w:space="0" w:color="000000"/>
              <w:bottom w:val="single" w:sz="6"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880" w:type="dxa"/>
            <w:gridSpan w:val="2"/>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379" w:type="dxa"/>
            <w:gridSpan w:val="4"/>
            <w:tcBorders>
              <w:top w:val="single" w:sz="2" w:space="0" w:color="000000"/>
              <w:left w:val="single" w:sz="2" w:space="0" w:color="000000"/>
              <w:bottom w:val="single" w:sz="6"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1212" w:type="dxa"/>
            <w:tcBorders>
              <w:top w:val="single" w:sz="2" w:space="0" w:color="000000"/>
              <w:left w:val="single" w:sz="2" w:space="0" w:color="000000"/>
              <w:bottom w:val="single" w:sz="6" w:space="0" w:color="000000"/>
              <w:right w:val="single" w:sz="6" w:space="0" w:color="000000"/>
            </w:tcBorders>
          </w:tcPr>
          <w:p>
            <w:pPr>
              <w:pStyle w:val="TableParagraph"/>
              <w:widowControl w:val="false"/>
              <w:spacing w:before="35" w:after="0"/>
              <w:ind w:left="52" w:right="0" w:hanging="0"/>
              <w:rPr>
                <w:sz w:val="9"/>
              </w:rPr>
            </w:pPr>
            <w:r>
              <w:rPr>
                <w:spacing w:val="-10"/>
                <w:sz w:val="9"/>
              </w:rPr>
              <w:t>$</w:t>
            </w:r>
          </w:p>
        </w:tc>
      </w:tr>
      <w:tr>
        <w:trPr>
          <w:trHeight w:val="183" w:hRule="exact"/>
        </w:trPr>
        <w:tc>
          <w:tcPr>
            <w:tcW w:w="275" w:type="dxa"/>
            <w:vMerge w:val="restart"/>
            <w:tcBorders>
              <w:top w:val="single" w:sz="6" w:space="0" w:color="000000"/>
              <w:left w:val="single" w:sz="6" w:space="0" w:color="000000"/>
              <w:bottom w:val="single" w:sz="6" w:space="0" w:color="000000"/>
              <w:right w:val="single" w:sz="2" w:space="0" w:color="000000"/>
            </w:tcBorders>
          </w:tcPr>
          <w:p>
            <w:pPr>
              <w:pStyle w:val="TableParagraph"/>
              <w:widowControl w:val="false"/>
              <w:spacing w:lineRule="auto" w:line="211" w:before="36" w:after="0"/>
              <w:ind w:left="98" w:right="96" w:hanging="0"/>
              <w:jc w:val="center"/>
              <w:rPr>
                <w:sz w:val="9"/>
              </w:rPr>
            </w:pPr>
            <w:r>
              <w:rPr>
                <w:spacing w:val="-10"/>
                <w:sz w:val="9"/>
              </w:rPr>
              <w:t>D</w:t>
            </w:r>
            <w:r>
              <w:rPr>
                <w:spacing w:val="40"/>
                <w:sz w:val="9"/>
              </w:rPr>
              <w:t xml:space="preserve"> </w:t>
            </w:r>
            <w:r>
              <w:rPr>
                <w:spacing w:val="-10"/>
                <w:sz w:val="9"/>
              </w:rPr>
              <w:t>C</w:t>
            </w:r>
          </w:p>
        </w:tc>
        <w:tc>
          <w:tcPr>
            <w:tcW w:w="219" w:type="dxa"/>
            <w:tcBorders>
              <w:top w:val="single" w:sz="6" w:space="0" w:color="000000"/>
              <w:left w:val="single" w:sz="2" w:space="0" w:color="000000"/>
              <w:bottom w:val="single" w:sz="2"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990" w:type="dxa"/>
            <w:gridSpan w:val="5"/>
            <w:vMerge w:val="restart"/>
            <w:tcBorders>
              <w:top w:val="single" w:sz="6" w:space="0" w:color="000000"/>
              <w:left w:val="single" w:sz="2" w:space="0" w:color="000000"/>
              <w:bottom w:val="single" w:sz="2" w:space="0" w:color="000000"/>
              <w:right w:val="single" w:sz="2" w:space="0" w:color="000000"/>
            </w:tcBorders>
          </w:tcPr>
          <w:p>
            <w:pPr>
              <w:pStyle w:val="TableParagraph"/>
              <w:widowControl w:val="false"/>
              <w:spacing w:before="29" w:after="0"/>
              <w:ind w:left="52" w:right="0" w:hanging="0"/>
              <w:rPr>
                <w:b/>
                <w:b/>
                <w:sz w:val="9"/>
              </w:rPr>
            </w:pPr>
            <w:r>
              <w:rPr>
                <w:b/>
                <w:spacing w:val="-2"/>
                <w:sz w:val="9"/>
              </w:rPr>
              <w:t>UMBRELLA</w:t>
            </w:r>
            <w:r>
              <w:rPr>
                <w:b/>
                <w:spacing w:val="9"/>
                <w:sz w:val="9"/>
              </w:rPr>
              <w:t xml:space="preserve"> </w:t>
            </w:r>
            <w:r>
              <w:rPr>
                <w:b/>
                <w:spacing w:val="-4"/>
                <w:sz w:val="9"/>
              </w:rPr>
              <w:t>LIAB</w:t>
            </w:r>
          </w:p>
          <w:p>
            <w:pPr>
              <w:pStyle w:val="TableParagraph"/>
              <w:widowControl w:val="false"/>
              <w:spacing w:before="80" w:after="0"/>
              <w:ind w:left="52" w:right="0" w:hanging="0"/>
              <w:rPr>
                <w:b/>
                <w:b/>
                <w:sz w:val="9"/>
              </w:rPr>
            </w:pPr>
            <w:r>
              <w:rPr>
                <w:b/>
                <w:sz w:val="9"/>
              </w:rPr>
              <w:t>EXCESS</w:t>
            </w:r>
            <w:r>
              <w:rPr>
                <w:b/>
                <w:spacing w:val="-6"/>
                <w:sz w:val="9"/>
              </w:rPr>
              <w:t xml:space="preserve"> </w:t>
            </w:r>
            <w:r>
              <w:rPr>
                <w:b/>
                <w:spacing w:val="-4"/>
                <w:sz w:val="9"/>
              </w:rPr>
              <w:t>LIAB</w:t>
            </w:r>
          </w:p>
        </w:tc>
        <w:tc>
          <w:tcPr>
            <w:tcW w:w="221" w:type="dxa"/>
            <w:gridSpan w:val="2"/>
            <w:tcBorders>
              <w:top w:val="single" w:sz="6" w:space="0" w:color="000000"/>
              <w:left w:val="single" w:sz="2" w:space="0" w:color="000000"/>
              <w:bottom w:val="single" w:sz="2" w:space="0" w:color="000000"/>
              <w:right w:val="single" w:sz="2" w:space="0" w:color="000000"/>
            </w:tcBorders>
          </w:tcPr>
          <w:p>
            <w:pPr>
              <w:pStyle w:val="TableParagraph"/>
              <w:widowControl w:val="false"/>
              <w:spacing w:before="11" w:after="0"/>
              <w:ind w:left="66" w:right="0" w:hanging="0"/>
              <w:rPr>
                <w:sz w:val="12"/>
              </w:rPr>
            </w:pPr>
            <w:r>
              <w:rPr>
                <w:spacing w:val="-10"/>
                <w:sz w:val="12"/>
              </w:rPr>
              <w:t>X</w:t>
            </w:r>
          </w:p>
        </w:tc>
        <w:tc>
          <w:tcPr>
            <w:tcW w:w="715" w:type="dxa"/>
            <w:vMerge w:val="restart"/>
            <w:tcBorders>
              <w:top w:val="single" w:sz="6" w:space="0" w:color="000000"/>
              <w:left w:val="single" w:sz="2" w:space="0" w:color="000000"/>
              <w:bottom w:val="single" w:sz="2" w:space="0" w:color="000000"/>
              <w:right w:val="single" w:sz="2" w:space="0" w:color="000000"/>
            </w:tcBorders>
          </w:tcPr>
          <w:p>
            <w:pPr>
              <w:pStyle w:val="TableParagraph"/>
              <w:widowControl w:val="false"/>
              <w:spacing w:lineRule="exact" w:line="176"/>
              <w:ind w:left="52" w:right="18" w:hanging="0"/>
              <w:rPr>
                <w:sz w:val="9"/>
              </w:rPr>
            </w:pPr>
            <w:r>
              <w:rPr>
                <w:spacing w:val="-2"/>
                <w:sz w:val="9"/>
              </w:rPr>
              <w:t>OCCUR</w:t>
            </w:r>
            <w:r>
              <w:rPr>
                <w:spacing w:val="40"/>
                <w:sz w:val="9"/>
              </w:rPr>
              <w:t xml:space="preserve"> </w:t>
            </w:r>
            <w:r>
              <w:rPr>
                <w:spacing w:val="-2"/>
                <w:sz w:val="9"/>
              </w:rPr>
              <w:t>CLAIMS-MADE</w:t>
            </w:r>
          </w:p>
        </w:tc>
        <w:tc>
          <w:tcPr>
            <w:tcW w:w="276"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276"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1818"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spacing w:lineRule="auto" w:line="220" w:before="38" w:after="0"/>
              <w:ind w:left="54" w:right="720" w:hanging="0"/>
              <w:rPr>
                <w:sz w:val="10"/>
              </w:rPr>
            </w:pPr>
            <w:r>
              <w:rPr>
                <w:spacing w:val="-2"/>
                <w:w w:val="105"/>
                <w:sz w:val="10"/>
              </w:rPr>
              <w:t>SXS005659704</w:t>
            </w:r>
            <w:r>
              <w:rPr>
                <w:spacing w:val="40"/>
                <w:w w:val="105"/>
                <w:sz w:val="10"/>
              </w:rPr>
              <w:t xml:space="preserve"> </w:t>
            </w:r>
            <w:r>
              <w:rPr>
                <w:spacing w:val="-2"/>
                <w:w w:val="105"/>
                <w:sz w:val="10"/>
              </w:rPr>
              <w:t>ESXS2410003405-01</w:t>
            </w:r>
          </w:p>
        </w:tc>
        <w:tc>
          <w:tcPr>
            <w:tcW w:w="718"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spacing w:lineRule="exact" w:line="111" w:before="31" w:after="0"/>
              <w:ind w:left="147" w:right="0" w:hanging="0"/>
              <w:rPr>
                <w:sz w:val="10"/>
              </w:rPr>
            </w:pPr>
            <w:r>
              <w:rPr>
                <w:spacing w:val="-2"/>
                <w:w w:val="105"/>
                <w:sz w:val="10"/>
              </w:rPr>
              <w:t>5/7/2024</w:t>
            </w:r>
          </w:p>
          <w:p>
            <w:pPr>
              <w:pStyle w:val="TableParagraph"/>
              <w:widowControl w:val="false"/>
              <w:spacing w:lineRule="exact" w:line="111"/>
              <w:ind w:left="147" w:right="0" w:hanging="0"/>
              <w:rPr>
                <w:sz w:val="10"/>
              </w:rPr>
            </w:pPr>
            <w:r>
              <w:rPr>
                <w:spacing w:val="-2"/>
                <w:w w:val="105"/>
                <w:sz w:val="10"/>
              </w:rPr>
              <w:t>5/7/2024</w:t>
            </w:r>
          </w:p>
        </w:tc>
        <w:tc>
          <w:tcPr>
            <w:tcW w:w="716"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spacing w:lineRule="exact" w:line="111" w:before="31" w:after="0"/>
              <w:ind w:left="147" w:right="0" w:hanging="0"/>
              <w:rPr>
                <w:sz w:val="10"/>
              </w:rPr>
            </w:pPr>
            <w:r>
              <w:rPr>
                <w:spacing w:val="-2"/>
                <w:w w:val="105"/>
                <w:sz w:val="10"/>
              </w:rPr>
              <w:t>5/7/2025</w:t>
            </w:r>
          </w:p>
          <w:p>
            <w:pPr>
              <w:pStyle w:val="TableParagraph"/>
              <w:widowControl w:val="false"/>
              <w:spacing w:lineRule="exact" w:line="111"/>
              <w:ind w:left="147" w:right="0" w:hanging="0"/>
              <w:rPr>
                <w:sz w:val="10"/>
              </w:rPr>
            </w:pPr>
            <w:r>
              <w:rPr>
                <w:spacing w:val="-2"/>
                <w:w w:val="105"/>
                <w:sz w:val="10"/>
              </w:rPr>
              <w:t>5/7/2025</w:t>
            </w:r>
          </w:p>
        </w:tc>
        <w:tc>
          <w:tcPr>
            <w:tcW w:w="1379" w:type="dxa"/>
            <w:gridSpan w:val="4"/>
            <w:tcBorders>
              <w:top w:val="single" w:sz="6" w:space="0" w:color="000000"/>
              <w:left w:val="single" w:sz="2" w:space="0" w:color="000000"/>
              <w:bottom w:val="single" w:sz="2" w:space="0" w:color="000000"/>
              <w:right w:val="single" w:sz="2" w:space="0" w:color="000000"/>
            </w:tcBorders>
          </w:tcPr>
          <w:p>
            <w:pPr>
              <w:pStyle w:val="TableParagraph"/>
              <w:widowControl w:val="false"/>
              <w:spacing w:lineRule="exact" w:line="93" w:before="60" w:after="0"/>
              <w:ind w:left="52" w:right="0" w:hanging="0"/>
              <w:rPr>
                <w:sz w:val="9"/>
              </w:rPr>
            </w:pPr>
            <w:r>
              <w:rPr>
                <w:sz w:val="9"/>
              </w:rPr>
              <w:t>EACH</w:t>
            </w:r>
            <w:r>
              <w:rPr>
                <w:spacing w:val="-4"/>
                <w:sz w:val="9"/>
              </w:rPr>
              <w:t xml:space="preserve"> </w:t>
            </w:r>
            <w:r>
              <w:rPr>
                <w:spacing w:val="-2"/>
                <w:sz w:val="9"/>
              </w:rPr>
              <w:t>OCCURRENCE</w:t>
            </w:r>
          </w:p>
        </w:tc>
        <w:tc>
          <w:tcPr>
            <w:tcW w:w="1212" w:type="dxa"/>
            <w:tcBorders>
              <w:top w:val="single" w:sz="6" w:space="0" w:color="000000"/>
              <w:left w:val="single" w:sz="2" w:space="0" w:color="000000"/>
              <w:bottom w:val="single" w:sz="2" w:space="0" w:color="000000"/>
              <w:right w:val="single" w:sz="6" w:space="0" w:color="000000"/>
            </w:tcBorders>
          </w:tcPr>
          <w:p>
            <w:pPr>
              <w:pStyle w:val="TableParagraph"/>
              <w:widowControl w:val="false"/>
              <w:spacing w:lineRule="exact" w:line="103" w:before="51" w:after="0"/>
              <w:ind w:left="52" w:right="0" w:hanging="0"/>
              <w:rPr>
                <w:sz w:val="10"/>
              </w:rPr>
            </w:pPr>
            <w:r>
              <w:rPr>
                <w:w w:val="105"/>
                <w:sz w:val="9"/>
              </w:rPr>
              <w:t>$</w:t>
            </w:r>
            <w:r>
              <w:rPr>
                <w:spacing w:val="-7"/>
                <w:w w:val="105"/>
                <w:sz w:val="9"/>
              </w:rPr>
              <w:t xml:space="preserve"> </w:t>
            </w:r>
            <w:r>
              <w:rPr>
                <w:spacing w:val="-2"/>
                <w:w w:val="105"/>
                <w:sz w:val="10"/>
              </w:rPr>
              <w:t>10,000,000</w:t>
            </w:r>
          </w:p>
        </w:tc>
      </w:tr>
      <w:tr>
        <w:trPr>
          <w:trHeight w:val="183" w:hRule="exact"/>
        </w:trPr>
        <w:tc>
          <w:tcPr>
            <w:tcW w:w="275" w:type="dxa"/>
            <w:vMerge w:val="continue"/>
            <w:tcBorders>
              <w:left w:val="single" w:sz="6" w:space="0" w:color="000000"/>
              <w:bottom w:val="single" w:sz="6" w:space="0" w:color="000000"/>
              <w:right w:val="single" w:sz="2" w:space="0" w:color="000000"/>
            </w:tcBorders>
          </w:tcPr>
          <w:p>
            <w:pPr>
              <w:pStyle w:val="Normal"/>
              <w:widowControl w:val="false"/>
              <w:rPr>
                <w:sz w:val="2"/>
                <w:szCs w:val="2"/>
              </w:rPr>
            </w:pPr>
            <w:r>
              <w:rPr>
                <w:sz w:val="2"/>
                <w:szCs w:val="2"/>
              </w:rPr>
            </w:r>
          </w:p>
        </w:tc>
        <w:tc>
          <w:tcPr>
            <w:tcW w:w="219"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13" w:after="0"/>
              <w:jc w:val="center"/>
              <w:rPr>
                <w:sz w:val="12"/>
              </w:rPr>
            </w:pPr>
            <w:r>
              <w:rPr>
                <w:spacing w:val="-10"/>
                <w:sz w:val="12"/>
              </w:rPr>
              <w:t>X</w:t>
            </w:r>
          </w:p>
        </w:tc>
        <w:tc>
          <w:tcPr>
            <w:tcW w:w="990" w:type="dxa"/>
            <w:gridSpan w:val="5"/>
            <w:vMerge w:val="continue"/>
            <w:tcBorders>
              <w:left w:val="single" w:sz="2" w:space="0" w:color="000000"/>
              <w:bottom w:val="single" w:sz="2" w:space="0" w:color="000000"/>
              <w:right w:val="single" w:sz="2" w:space="0" w:color="000000"/>
            </w:tcBorders>
          </w:tcPr>
          <w:p>
            <w:pPr>
              <w:pStyle w:val="Normal"/>
              <w:widowControl w:val="false"/>
              <w:rPr>
                <w:sz w:val="2"/>
                <w:szCs w:val="2"/>
              </w:rPr>
            </w:pPr>
            <w:r>
              <w:rPr>
                <w:sz w:val="2"/>
                <w:szCs w:val="2"/>
              </w:rPr>
            </w:r>
          </w:p>
        </w:tc>
        <w:tc>
          <w:tcPr>
            <w:tcW w:w="221" w:type="dxa"/>
            <w:gridSpan w:val="2"/>
            <w:tcBorders>
              <w:top w:val="single" w:sz="2" w:space="0" w:color="000000"/>
              <w:left w:val="single" w:sz="2" w:space="0" w:color="000000"/>
              <w:bottom w:val="single" w:sz="2"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715" w:type="dxa"/>
            <w:vMerge w:val="continue"/>
            <w:tcBorders>
              <w:left w:val="single" w:sz="2" w:space="0" w:color="000000"/>
              <w:bottom w:val="single" w:sz="2"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379" w:type="dxa"/>
            <w:gridSpan w:val="4"/>
            <w:tcBorders>
              <w:top w:val="single" w:sz="2" w:space="0" w:color="000000"/>
              <w:left w:val="single" w:sz="2" w:space="0" w:color="000000"/>
              <w:bottom w:val="single" w:sz="2" w:space="0" w:color="000000"/>
              <w:right w:val="single" w:sz="2" w:space="0" w:color="000000"/>
            </w:tcBorders>
          </w:tcPr>
          <w:p>
            <w:pPr>
              <w:pStyle w:val="TableParagraph"/>
              <w:widowControl w:val="false"/>
              <w:spacing w:lineRule="exact" w:line="93" w:before="65" w:after="0"/>
              <w:ind w:left="52" w:right="0" w:hanging="0"/>
              <w:rPr>
                <w:sz w:val="9"/>
              </w:rPr>
            </w:pPr>
            <w:r>
              <w:rPr>
                <w:spacing w:val="-2"/>
                <w:sz w:val="9"/>
              </w:rPr>
              <w:t>AGGREGATE</w:t>
            </w:r>
          </w:p>
        </w:tc>
        <w:tc>
          <w:tcPr>
            <w:tcW w:w="1212" w:type="dxa"/>
            <w:tcBorders>
              <w:top w:val="single" w:sz="2" w:space="0" w:color="000000"/>
              <w:left w:val="single" w:sz="2" w:space="0" w:color="000000"/>
              <w:bottom w:val="single" w:sz="2" w:space="0" w:color="000000"/>
              <w:right w:val="single" w:sz="6" w:space="0" w:color="000000"/>
            </w:tcBorders>
          </w:tcPr>
          <w:p>
            <w:pPr>
              <w:pStyle w:val="TableParagraph"/>
              <w:widowControl w:val="false"/>
              <w:spacing w:lineRule="exact" w:line="102" w:before="56" w:after="0"/>
              <w:ind w:left="52" w:right="0" w:hanging="0"/>
              <w:rPr>
                <w:sz w:val="10"/>
              </w:rPr>
            </w:pPr>
            <w:r>
              <w:rPr>
                <w:w w:val="105"/>
                <w:sz w:val="9"/>
              </w:rPr>
              <w:t>$</w:t>
            </w:r>
            <w:r>
              <w:rPr>
                <w:spacing w:val="-7"/>
                <w:w w:val="105"/>
                <w:sz w:val="9"/>
              </w:rPr>
              <w:t xml:space="preserve"> </w:t>
            </w:r>
            <w:r>
              <w:rPr>
                <w:spacing w:val="-2"/>
                <w:w w:val="105"/>
                <w:sz w:val="10"/>
              </w:rPr>
              <w:t>10,000,000</w:t>
            </w:r>
          </w:p>
        </w:tc>
      </w:tr>
      <w:tr>
        <w:trPr>
          <w:trHeight w:val="183" w:hRule="exact"/>
        </w:trPr>
        <w:tc>
          <w:tcPr>
            <w:tcW w:w="275" w:type="dxa"/>
            <w:vMerge w:val="continue"/>
            <w:tcBorders>
              <w:left w:val="single" w:sz="6" w:space="0" w:color="000000"/>
              <w:bottom w:val="single" w:sz="6" w:space="0" w:color="000000"/>
              <w:right w:val="single" w:sz="2" w:space="0" w:color="000000"/>
            </w:tcBorders>
          </w:tcPr>
          <w:p>
            <w:pPr>
              <w:pStyle w:val="Normal"/>
              <w:widowControl w:val="false"/>
              <w:rPr>
                <w:sz w:val="2"/>
                <w:szCs w:val="2"/>
              </w:rPr>
            </w:pPr>
            <w:r>
              <w:rPr>
                <w:sz w:val="2"/>
                <w:szCs w:val="2"/>
              </w:rPr>
            </w:r>
          </w:p>
        </w:tc>
        <w:tc>
          <w:tcPr>
            <w:tcW w:w="219" w:type="dxa"/>
            <w:tcBorders>
              <w:top w:val="single" w:sz="2" w:space="0" w:color="000000"/>
              <w:left w:val="single" w:sz="2" w:space="0" w:color="000000"/>
              <w:bottom w:val="single" w:sz="6"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331" w:type="dxa"/>
            <w:gridSpan w:val="2"/>
            <w:tcBorders>
              <w:top w:val="single" w:sz="2" w:space="0" w:color="000000"/>
              <w:left w:val="single" w:sz="2" w:space="0" w:color="000000"/>
              <w:bottom w:val="single" w:sz="6" w:space="0" w:color="000000"/>
              <w:right w:val="single" w:sz="2" w:space="0" w:color="000000"/>
            </w:tcBorders>
          </w:tcPr>
          <w:p>
            <w:pPr>
              <w:pStyle w:val="TableParagraph"/>
              <w:widowControl w:val="false"/>
              <w:spacing w:lineRule="exact" w:line="81" w:before="72" w:after="0"/>
              <w:ind w:left="52" w:right="0" w:hanging="0"/>
              <w:rPr>
                <w:sz w:val="9"/>
              </w:rPr>
            </w:pPr>
            <w:r>
              <w:rPr>
                <w:spacing w:val="-5"/>
                <w:sz w:val="9"/>
              </w:rPr>
              <w:t>DED</w:t>
            </w:r>
          </w:p>
        </w:tc>
        <w:tc>
          <w:tcPr>
            <w:tcW w:w="219" w:type="dxa"/>
            <w:tcBorders>
              <w:top w:val="single" w:sz="2" w:space="0" w:color="000000"/>
              <w:left w:val="single" w:sz="2" w:space="0" w:color="000000"/>
              <w:bottom w:val="single" w:sz="6" w:space="0" w:color="000000"/>
              <w:right w:val="single" w:sz="2" w:space="0" w:color="000000"/>
            </w:tcBorders>
          </w:tcPr>
          <w:p>
            <w:pPr>
              <w:pStyle w:val="TableParagraph"/>
              <w:widowControl w:val="false"/>
              <w:spacing w:before="12" w:after="0"/>
              <w:ind w:left="66" w:right="0" w:hanging="0"/>
              <w:rPr>
                <w:sz w:val="12"/>
              </w:rPr>
            </w:pPr>
            <w:r>
              <w:rPr>
                <w:spacing w:val="-10"/>
                <w:sz w:val="12"/>
              </w:rPr>
              <w:t>X</w:t>
            </w:r>
          </w:p>
        </w:tc>
        <w:tc>
          <w:tcPr>
            <w:tcW w:w="1376" w:type="dxa"/>
            <w:gridSpan w:val="5"/>
            <w:tcBorders>
              <w:top w:val="single" w:sz="2" w:space="0" w:color="000000"/>
              <w:left w:val="single" w:sz="2" w:space="0" w:color="000000"/>
              <w:bottom w:val="single" w:sz="6" w:space="0" w:color="000000"/>
              <w:right w:val="single" w:sz="2" w:space="0" w:color="000000"/>
            </w:tcBorders>
          </w:tcPr>
          <w:p>
            <w:pPr>
              <w:pStyle w:val="TableParagraph"/>
              <w:widowControl w:val="false"/>
              <w:spacing w:lineRule="exact" w:line="81" w:before="72" w:after="0"/>
              <w:ind w:left="52" w:right="0" w:hanging="0"/>
              <w:rPr>
                <w:sz w:val="10"/>
              </w:rPr>
            </w:pPr>
            <w:r>
              <w:rPr>
                <w:position w:val="-2"/>
                <w:sz w:val="9"/>
              </w:rPr>
              <w:t>RETENTION</w:t>
            </w:r>
            <w:r>
              <w:rPr>
                <w:spacing w:val="-4"/>
                <w:sz w:val="9"/>
              </w:rPr>
              <w:t xml:space="preserve"> </w:t>
            </w:r>
            <w:r>
              <w:rPr>
                <w:sz w:val="9"/>
              </w:rPr>
              <w:t>$</w:t>
            </w:r>
            <w:r>
              <w:rPr>
                <w:spacing w:val="6"/>
                <w:sz w:val="9"/>
              </w:rPr>
              <w:t xml:space="preserve"> </w:t>
            </w:r>
            <w:r>
              <w:rPr>
                <w:spacing w:val="-10"/>
                <w:position w:val="-2"/>
                <w:sz w:val="10"/>
              </w:rPr>
              <w:t>0</w:t>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8"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71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379" w:type="dxa"/>
            <w:gridSpan w:val="4"/>
            <w:tcBorders>
              <w:top w:val="single" w:sz="2" w:space="0" w:color="000000"/>
              <w:left w:val="single" w:sz="2" w:space="0" w:color="000000"/>
              <w:bottom w:val="single" w:sz="6" w:space="0" w:color="000000"/>
              <w:right w:val="single" w:sz="2" w:space="0" w:color="000000"/>
            </w:tcBorders>
          </w:tcPr>
          <w:p>
            <w:pPr>
              <w:pStyle w:val="TableParagraph"/>
              <w:widowControl w:val="false"/>
              <w:spacing w:lineRule="exact" w:line="87" w:before="67" w:after="0"/>
              <w:ind w:left="48" w:right="0" w:hanging="0"/>
              <w:rPr>
                <w:sz w:val="9"/>
              </w:rPr>
            </w:pPr>
            <w:r>
              <w:rPr>
                <w:sz w:val="9"/>
              </w:rPr>
              <w:t>$5M</w:t>
            </w:r>
            <w:r>
              <w:rPr>
                <w:spacing w:val="1"/>
                <w:sz w:val="9"/>
              </w:rPr>
              <w:t xml:space="preserve"> </w:t>
            </w:r>
            <w:r>
              <w:rPr>
                <w:sz w:val="9"/>
              </w:rPr>
              <w:t>/</w:t>
            </w:r>
            <w:r>
              <w:rPr>
                <w:spacing w:val="2"/>
                <w:sz w:val="9"/>
              </w:rPr>
              <w:t xml:space="preserve"> </w:t>
            </w:r>
            <w:r>
              <w:rPr>
                <w:sz w:val="9"/>
              </w:rPr>
              <w:t>$5M</w:t>
            </w:r>
            <w:r>
              <w:rPr>
                <w:spacing w:val="1"/>
                <w:sz w:val="9"/>
              </w:rPr>
              <w:t xml:space="preserve"> </w:t>
            </w:r>
            <w:r>
              <w:rPr>
                <w:sz w:val="9"/>
              </w:rPr>
              <w:t>excess</w:t>
            </w:r>
            <w:r>
              <w:rPr>
                <w:spacing w:val="2"/>
                <w:sz w:val="9"/>
              </w:rPr>
              <w:t xml:space="preserve"> </w:t>
            </w:r>
            <w:r>
              <w:rPr>
                <w:spacing w:val="-5"/>
                <w:sz w:val="9"/>
              </w:rPr>
              <w:t>$5M</w:t>
            </w:r>
          </w:p>
        </w:tc>
        <w:tc>
          <w:tcPr>
            <w:tcW w:w="1212" w:type="dxa"/>
            <w:tcBorders>
              <w:top w:val="single" w:sz="2" w:space="0" w:color="000000"/>
              <w:left w:val="single" w:sz="2" w:space="0" w:color="000000"/>
              <w:bottom w:val="single" w:sz="6" w:space="0" w:color="000000"/>
              <w:right w:val="single" w:sz="6" w:space="0" w:color="000000"/>
            </w:tcBorders>
          </w:tcPr>
          <w:p>
            <w:pPr>
              <w:pStyle w:val="TableParagraph"/>
              <w:widowControl w:val="false"/>
              <w:spacing w:lineRule="exact" w:line="88" w:before="65" w:after="0"/>
              <w:ind w:left="52" w:right="0" w:hanging="0"/>
              <w:rPr>
                <w:sz w:val="9"/>
              </w:rPr>
            </w:pPr>
            <w:r>
              <w:rPr>
                <w:spacing w:val="-10"/>
                <w:sz w:val="9"/>
              </w:rPr>
              <w:t>$</w:t>
            </w:r>
          </w:p>
        </w:tc>
      </w:tr>
      <w:tr>
        <w:trPr>
          <w:trHeight w:val="183" w:hRule="exact"/>
        </w:trPr>
        <w:tc>
          <w:tcPr>
            <w:tcW w:w="275" w:type="dxa"/>
            <w:vMerge w:val="restart"/>
            <w:tcBorders>
              <w:top w:val="single" w:sz="6" w:space="0" w:color="000000"/>
              <w:left w:val="single" w:sz="6" w:space="0" w:color="000000"/>
              <w:right w:val="single" w:sz="2" w:space="0" w:color="000000"/>
            </w:tcBorders>
          </w:tcPr>
          <w:p>
            <w:pPr>
              <w:pStyle w:val="TableParagraph"/>
              <w:widowControl w:val="false"/>
              <w:spacing w:before="27" w:after="0"/>
              <w:jc w:val="center"/>
              <w:rPr>
                <w:sz w:val="9"/>
              </w:rPr>
            </w:pPr>
            <w:r>
              <w:rPr>
                <w:spacing w:val="-10"/>
                <w:sz w:val="9"/>
              </w:rPr>
              <w:t>A</w:t>
            </w:r>
          </w:p>
        </w:tc>
        <w:tc>
          <w:tcPr>
            <w:tcW w:w="2145" w:type="dxa"/>
            <w:gridSpan w:val="9"/>
            <w:vMerge w:val="restart"/>
            <w:tcBorders>
              <w:top w:val="single" w:sz="6" w:space="0" w:color="000000"/>
              <w:left w:val="single" w:sz="2" w:space="0" w:color="000000"/>
              <w:right w:val="single" w:sz="2" w:space="0" w:color="000000"/>
            </w:tcBorders>
          </w:tcPr>
          <w:p>
            <w:pPr>
              <w:pStyle w:val="TableParagraph"/>
              <w:widowControl w:val="false"/>
              <w:spacing w:before="11" w:after="0"/>
              <w:ind w:left="25" w:right="0" w:hanging="0"/>
              <w:rPr>
                <w:b/>
                <w:b/>
                <w:sz w:val="9"/>
              </w:rPr>
            </w:pPr>
            <w:r>
              <w:rPr>
                <w:b/>
                <w:spacing w:val="-2"/>
                <w:sz w:val="9"/>
              </w:rPr>
              <w:t>WORKERS</w:t>
            </w:r>
            <w:r>
              <w:rPr>
                <w:b/>
                <w:spacing w:val="5"/>
                <w:sz w:val="9"/>
              </w:rPr>
              <w:t xml:space="preserve"> </w:t>
            </w:r>
            <w:r>
              <w:rPr>
                <w:b/>
                <w:spacing w:val="-2"/>
                <w:sz w:val="9"/>
              </w:rPr>
              <w:t>COMPENSATION</w:t>
            </w:r>
          </w:p>
          <w:p>
            <w:pPr>
              <w:pStyle w:val="TableParagraph"/>
              <w:widowControl w:val="false"/>
              <w:tabs>
                <w:tab w:val="clear" w:pos="720"/>
                <w:tab w:val="left" w:pos="1877" w:leader="none"/>
              </w:tabs>
              <w:spacing w:lineRule="exact" w:line="93" w:before="3" w:after="0"/>
              <w:ind w:left="25" w:right="0" w:hanging="0"/>
              <w:rPr>
                <w:b/>
                <w:b/>
                <w:sz w:val="9"/>
              </w:rPr>
            </w:pPr>
            <w:r>
              <w:rPr>
                <w:b/>
                <w:position w:val="-3"/>
                <w:sz w:val="9"/>
              </w:rPr>
              <w:t>AND</w:t>
            </w:r>
            <w:r>
              <w:rPr>
                <w:b/>
                <w:spacing w:val="-4"/>
                <w:sz w:val="9"/>
              </w:rPr>
              <w:t xml:space="preserve"> </w:t>
            </w:r>
            <w:r>
              <w:rPr>
                <w:b/>
                <w:sz w:val="9"/>
              </w:rPr>
              <w:t>EMPLOYERS'</w:t>
            </w:r>
            <w:r>
              <w:rPr>
                <w:b/>
                <w:spacing w:val="-4"/>
                <w:sz w:val="9"/>
              </w:rPr>
              <w:t xml:space="preserve"> </w:t>
            </w:r>
            <w:r>
              <w:rPr>
                <w:b/>
                <w:spacing w:val="-2"/>
                <w:sz w:val="9"/>
              </w:rPr>
              <w:t>LIABILITY</w:t>
            </w:r>
            <w:r>
              <w:rPr>
                <w:b/>
                <w:sz w:val="9"/>
              </w:rPr>
              <w:tab/>
            </w:r>
            <w:r>
              <w:rPr>
                <w:b/>
                <w:position w:val="-3"/>
                <w:sz w:val="9"/>
              </w:rPr>
              <w:t xml:space="preserve">Y / </w:t>
            </w:r>
            <w:r>
              <w:rPr>
                <w:b/>
                <w:spacing w:val="-10"/>
                <w:position w:val="-3"/>
                <w:sz w:val="9"/>
              </w:rPr>
              <w:t>N</w:t>
            </w:r>
          </w:p>
        </w:tc>
        <w:tc>
          <w:tcPr>
            <w:tcW w:w="276"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rPr>
                <w:b/>
                <w:b/>
                <w:sz w:val="9"/>
              </w:rPr>
            </w:pPr>
            <w:r>
              <w:rPr>
                <w:b/>
                <w:sz w:val="9"/>
              </w:rPr>
            </w:r>
          </w:p>
          <w:p>
            <w:pPr>
              <w:pStyle w:val="TableParagraph"/>
              <w:widowControl w:val="false"/>
              <w:spacing w:before="98" w:after="0"/>
              <w:rPr>
                <w:b/>
                <w:b/>
                <w:sz w:val="9"/>
              </w:rPr>
            </w:pPr>
            <w:r>
              <w:rPr>
                <w:b/>
                <w:sz w:val="9"/>
              </w:rPr>
            </w:r>
          </w:p>
          <w:p>
            <w:pPr>
              <w:pStyle w:val="TableParagraph"/>
              <w:widowControl w:val="false"/>
              <w:ind w:left="31" w:right="0" w:hanging="0"/>
              <w:rPr>
                <w:b/>
                <w:b/>
                <w:sz w:val="9"/>
              </w:rPr>
            </w:pPr>
            <w:r>
              <w:rPr>
                <w:b/>
                <w:sz w:val="9"/>
              </w:rPr>
              <w:t>N</w:t>
            </w:r>
            <w:r>
              <w:rPr>
                <w:b/>
                <w:spacing w:val="-1"/>
                <w:sz w:val="9"/>
              </w:rPr>
              <w:t xml:space="preserve"> </w:t>
            </w:r>
            <w:r>
              <w:rPr>
                <w:b/>
                <w:sz w:val="9"/>
              </w:rPr>
              <w:t>/</w:t>
            </w:r>
            <w:r>
              <w:rPr>
                <w:b/>
                <w:spacing w:val="-1"/>
                <w:sz w:val="9"/>
              </w:rPr>
              <w:t xml:space="preserve"> </w:t>
            </w:r>
            <w:r>
              <w:rPr>
                <w:b/>
                <w:spacing w:val="-10"/>
                <w:sz w:val="9"/>
              </w:rPr>
              <w:t>A</w:t>
            </w:r>
          </w:p>
        </w:tc>
        <w:tc>
          <w:tcPr>
            <w:tcW w:w="276"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1818" w:type="dxa"/>
            <w:vMerge w:val="restart"/>
            <w:tcBorders>
              <w:top w:val="single" w:sz="6" w:space="0" w:color="000000"/>
              <w:left w:val="single" w:sz="2" w:space="0" w:color="000000"/>
              <w:right w:val="single" w:sz="2" w:space="0" w:color="000000"/>
            </w:tcBorders>
          </w:tcPr>
          <w:p>
            <w:pPr>
              <w:pStyle w:val="TableParagraph"/>
              <w:widowControl w:val="false"/>
              <w:spacing w:before="31" w:after="0"/>
              <w:ind w:left="54" w:right="0" w:hanging="0"/>
              <w:rPr>
                <w:sz w:val="10"/>
              </w:rPr>
            </w:pPr>
            <w:r>
              <w:rPr>
                <w:spacing w:val="-2"/>
                <w:w w:val="105"/>
                <w:sz w:val="10"/>
              </w:rPr>
              <w:t>16WEQY5BX1</w:t>
            </w:r>
          </w:p>
        </w:tc>
        <w:tc>
          <w:tcPr>
            <w:tcW w:w="718" w:type="dxa"/>
            <w:vMerge w:val="restart"/>
            <w:tcBorders>
              <w:top w:val="single" w:sz="6" w:space="0" w:color="000000"/>
              <w:left w:val="single" w:sz="2" w:space="0" w:color="000000"/>
              <w:right w:val="single" w:sz="2" w:space="0" w:color="000000"/>
            </w:tcBorders>
          </w:tcPr>
          <w:p>
            <w:pPr>
              <w:pStyle w:val="TableParagraph"/>
              <w:widowControl w:val="false"/>
              <w:spacing w:before="31" w:after="0"/>
              <w:ind w:left="147" w:right="0" w:hanging="0"/>
              <w:rPr>
                <w:sz w:val="10"/>
              </w:rPr>
            </w:pPr>
            <w:r>
              <w:rPr>
                <w:spacing w:val="-2"/>
                <w:w w:val="105"/>
                <w:sz w:val="10"/>
              </w:rPr>
              <w:t>5/7/2024</w:t>
            </w:r>
          </w:p>
        </w:tc>
        <w:tc>
          <w:tcPr>
            <w:tcW w:w="716" w:type="dxa"/>
            <w:vMerge w:val="restart"/>
            <w:tcBorders>
              <w:top w:val="single" w:sz="6" w:space="0" w:color="000000"/>
              <w:left w:val="single" w:sz="2" w:space="0" w:color="000000"/>
              <w:right w:val="single" w:sz="2" w:space="0" w:color="000000"/>
            </w:tcBorders>
          </w:tcPr>
          <w:p>
            <w:pPr>
              <w:pStyle w:val="TableParagraph"/>
              <w:widowControl w:val="false"/>
              <w:spacing w:before="31" w:after="0"/>
              <w:ind w:left="147" w:right="0" w:hanging="0"/>
              <w:rPr>
                <w:sz w:val="10"/>
              </w:rPr>
            </w:pPr>
            <w:r>
              <w:rPr>
                <w:spacing w:val="-2"/>
                <w:w w:val="105"/>
                <w:sz w:val="10"/>
              </w:rPr>
              <w:t>5/7/2025</w:t>
            </w:r>
          </w:p>
        </w:tc>
        <w:tc>
          <w:tcPr>
            <w:tcW w:w="222" w:type="dxa"/>
            <w:tcBorders>
              <w:top w:val="single" w:sz="6" w:space="0" w:color="000000"/>
              <w:left w:val="single" w:sz="2" w:space="0" w:color="000000"/>
              <w:bottom w:val="single" w:sz="2" w:space="0" w:color="000000"/>
              <w:right w:val="single" w:sz="2" w:space="0" w:color="000000"/>
            </w:tcBorders>
          </w:tcPr>
          <w:p>
            <w:pPr>
              <w:pStyle w:val="TableParagraph"/>
              <w:widowControl w:val="false"/>
              <w:spacing w:before="11" w:after="0"/>
              <w:ind w:left="14" w:right="0" w:hanging="0"/>
              <w:rPr>
                <w:sz w:val="12"/>
              </w:rPr>
            </w:pPr>
            <w:r>
              <w:rPr>
                <w:spacing w:val="-10"/>
                <w:sz w:val="12"/>
              </w:rPr>
              <w:t>X</w:t>
            </w:r>
          </w:p>
        </w:tc>
        <w:tc>
          <w:tcPr>
            <w:tcW w:w="551" w:type="dxa"/>
            <w:tcBorders>
              <w:top w:val="single" w:sz="6" w:space="0" w:color="000000"/>
              <w:left w:val="single" w:sz="2" w:space="0" w:color="000000"/>
              <w:bottom w:val="single" w:sz="2" w:space="0" w:color="000000"/>
              <w:right w:val="single" w:sz="2" w:space="0" w:color="000000"/>
            </w:tcBorders>
          </w:tcPr>
          <w:p>
            <w:pPr>
              <w:pStyle w:val="TableParagraph"/>
              <w:widowControl w:val="false"/>
              <w:spacing w:lineRule="exact" w:line="84"/>
              <w:ind w:left="52" w:right="0" w:hanging="0"/>
              <w:rPr>
                <w:sz w:val="9"/>
              </w:rPr>
            </w:pPr>
            <w:r>
              <w:rPr>
                <w:spacing w:val="-4"/>
                <w:sz w:val="9"/>
              </w:rPr>
              <w:t>PER</w:t>
            </w:r>
            <w:r>
              <w:rPr>
                <w:spacing w:val="40"/>
                <w:sz w:val="9"/>
              </w:rPr>
              <w:t xml:space="preserve"> </w:t>
            </w:r>
            <w:r>
              <w:rPr>
                <w:spacing w:val="-2"/>
                <w:sz w:val="9"/>
              </w:rPr>
              <w:t>STATUTE</w:t>
            </w:r>
          </w:p>
        </w:tc>
        <w:tc>
          <w:tcPr>
            <w:tcW w:w="220" w:type="dxa"/>
            <w:tcBorders>
              <w:top w:val="single" w:sz="6" w:space="0" w:color="000000"/>
              <w:left w:val="single" w:sz="2" w:space="0" w:color="000000"/>
              <w:bottom w:val="single" w:sz="2"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386" w:type="dxa"/>
            <w:tcBorders>
              <w:top w:val="single" w:sz="6" w:space="0" w:color="000000"/>
              <w:left w:val="single" w:sz="2" w:space="0" w:color="000000"/>
              <w:bottom w:val="single" w:sz="2" w:space="0" w:color="000000"/>
              <w:right w:val="single" w:sz="2" w:space="0" w:color="000000"/>
            </w:tcBorders>
          </w:tcPr>
          <w:p>
            <w:pPr>
              <w:pStyle w:val="TableParagraph"/>
              <w:widowControl w:val="false"/>
              <w:spacing w:lineRule="exact" w:line="84"/>
              <w:ind w:left="52" w:right="103" w:hanging="2"/>
              <w:rPr>
                <w:sz w:val="9"/>
              </w:rPr>
            </w:pPr>
            <w:r>
              <w:rPr>
                <w:spacing w:val="-4"/>
                <w:sz w:val="9"/>
              </w:rPr>
              <w:t>OTH-</w:t>
            </w:r>
            <w:r>
              <w:rPr>
                <w:spacing w:val="-6"/>
                <w:sz w:val="9"/>
              </w:rPr>
              <w:t>ER</w:t>
            </w:r>
          </w:p>
        </w:tc>
        <w:tc>
          <w:tcPr>
            <w:tcW w:w="1212" w:type="dxa"/>
            <w:tcBorders>
              <w:top w:val="single" w:sz="6" w:space="0" w:color="000000"/>
              <w:left w:val="single" w:sz="2" w:space="0" w:color="000000"/>
              <w:bottom w:val="single" w:sz="2" w:space="0" w:color="000000"/>
              <w:right w:val="single" w:sz="6" w:space="0" w:color="000000"/>
            </w:tcBorders>
          </w:tcPr>
          <w:p>
            <w:pPr>
              <w:pStyle w:val="TableParagraph"/>
              <w:widowControl w:val="false"/>
              <w:rPr>
                <w:rFonts w:ascii="Times New Roman" w:hAnsi="Times New Roman"/>
                <w:sz w:val="10"/>
              </w:rPr>
            </w:pPr>
            <w:r>
              <w:rPr>
                <w:rFonts w:ascii="Times New Roman" w:hAnsi="Times New Roman"/>
                <w:sz w:val="10"/>
              </w:rPr>
            </w:r>
          </w:p>
        </w:tc>
      </w:tr>
      <w:tr>
        <w:trPr>
          <w:trHeight w:val="54" w:hRule="exact"/>
        </w:trPr>
        <w:tc>
          <w:tcPr>
            <w:tcW w:w="275" w:type="dxa"/>
            <w:vMerge w:val="continue"/>
            <w:tcBorders>
              <w:left w:val="single" w:sz="6" w:space="0" w:color="000000"/>
              <w:right w:val="single" w:sz="2" w:space="0" w:color="000000"/>
            </w:tcBorders>
          </w:tcPr>
          <w:p>
            <w:pPr>
              <w:pStyle w:val="Normal"/>
              <w:widowControl w:val="false"/>
              <w:rPr>
                <w:sz w:val="2"/>
                <w:szCs w:val="2"/>
              </w:rPr>
            </w:pPr>
            <w:r>
              <w:rPr>
                <w:sz w:val="2"/>
                <w:szCs w:val="2"/>
              </w:rPr>
            </w:r>
          </w:p>
        </w:tc>
        <w:tc>
          <w:tcPr>
            <w:tcW w:w="2145" w:type="dxa"/>
            <w:gridSpan w:val="9"/>
            <w:vMerge w:val="continue"/>
            <w:tcBorders>
              <w:left w:val="single" w:sz="2"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vMerge w:val="continue"/>
            <w:tcBorders>
              <w:left w:val="single" w:sz="2" w:space="0" w:color="000000"/>
              <w:right w:val="single" w:sz="2" w:space="0" w:color="000000"/>
            </w:tcBorders>
          </w:tcPr>
          <w:p>
            <w:pPr>
              <w:pStyle w:val="Normal"/>
              <w:widowControl w:val="false"/>
              <w:rPr>
                <w:sz w:val="2"/>
                <w:szCs w:val="2"/>
              </w:rPr>
            </w:pPr>
            <w:r>
              <w:rPr>
                <w:sz w:val="2"/>
                <w:szCs w:val="2"/>
              </w:rPr>
            </w:r>
          </w:p>
        </w:tc>
        <w:tc>
          <w:tcPr>
            <w:tcW w:w="718" w:type="dxa"/>
            <w:vMerge w:val="continue"/>
            <w:tcBorders>
              <w:left w:val="single" w:sz="2" w:space="0" w:color="000000"/>
              <w:right w:val="single" w:sz="2" w:space="0" w:color="000000"/>
            </w:tcBorders>
          </w:tcPr>
          <w:p>
            <w:pPr>
              <w:pStyle w:val="Normal"/>
              <w:widowControl w:val="false"/>
              <w:rPr>
                <w:sz w:val="2"/>
                <w:szCs w:val="2"/>
              </w:rPr>
            </w:pPr>
            <w:r>
              <w:rPr>
                <w:sz w:val="2"/>
                <w:szCs w:val="2"/>
              </w:rPr>
            </w:r>
          </w:p>
        </w:tc>
        <w:tc>
          <w:tcPr>
            <w:tcW w:w="716" w:type="dxa"/>
            <w:vMerge w:val="continue"/>
            <w:tcBorders>
              <w:left w:val="single" w:sz="2" w:space="0" w:color="000000"/>
              <w:right w:val="single" w:sz="2" w:space="0" w:color="000000"/>
            </w:tcBorders>
          </w:tcPr>
          <w:p>
            <w:pPr>
              <w:pStyle w:val="Normal"/>
              <w:widowControl w:val="false"/>
              <w:rPr>
                <w:sz w:val="2"/>
                <w:szCs w:val="2"/>
              </w:rPr>
            </w:pPr>
            <w:r>
              <w:rPr>
                <w:sz w:val="2"/>
                <w:szCs w:val="2"/>
              </w:rPr>
            </w:r>
          </w:p>
        </w:tc>
        <w:tc>
          <w:tcPr>
            <w:tcW w:w="1379" w:type="dxa"/>
            <w:gridSpan w:val="4"/>
            <w:vMerge w:val="restart"/>
            <w:tcBorders>
              <w:top w:val="single" w:sz="2" w:space="0" w:color="000000"/>
              <w:left w:val="single" w:sz="2" w:space="0" w:color="000000"/>
              <w:bottom w:val="single" w:sz="2" w:space="0" w:color="000000"/>
              <w:right w:val="single" w:sz="2" w:space="0" w:color="000000"/>
            </w:tcBorders>
          </w:tcPr>
          <w:p>
            <w:pPr>
              <w:pStyle w:val="TableParagraph"/>
              <w:widowControl w:val="false"/>
              <w:spacing w:lineRule="exact" w:line="93" w:before="65" w:after="0"/>
              <w:ind w:left="52" w:right="0" w:hanging="0"/>
              <w:rPr>
                <w:sz w:val="9"/>
              </w:rPr>
            </w:pPr>
            <w:r>
              <w:rPr>
                <w:sz w:val="9"/>
              </w:rPr>
              <w:t xml:space="preserve">E.L. EACH </w:t>
            </w:r>
            <w:r>
              <w:rPr>
                <w:spacing w:val="-2"/>
                <w:sz w:val="9"/>
              </w:rPr>
              <w:t>ACCIDENT</w:t>
            </w:r>
          </w:p>
        </w:tc>
        <w:tc>
          <w:tcPr>
            <w:tcW w:w="1212" w:type="dxa"/>
            <w:vMerge w:val="restart"/>
            <w:tcBorders>
              <w:top w:val="single" w:sz="2" w:space="0" w:color="000000"/>
              <w:left w:val="single" w:sz="2" w:space="0" w:color="000000"/>
              <w:bottom w:val="single" w:sz="2" w:space="0" w:color="000000"/>
              <w:right w:val="single" w:sz="6" w:space="0" w:color="000000"/>
            </w:tcBorders>
          </w:tcPr>
          <w:p>
            <w:pPr>
              <w:pStyle w:val="TableParagraph"/>
              <w:widowControl w:val="false"/>
              <w:spacing w:lineRule="exact" w:line="103" w:before="56" w:after="0"/>
              <w:ind w:left="52" w:right="0" w:hanging="0"/>
              <w:rPr>
                <w:sz w:val="10"/>
              </w:rPr>
            </w:pPr>
            <w:r>
              <w:rPr>
                <w:w w:val="105"/>
                <w:sz w:val="9"/>
              </w:rPr>
              <w:t>$</w:t>
            </w:r>
            <w:r>
              <w:rPr>
                <w:spacing w:val="-7"/>
                <w:w w:val="105"/>
                <w:sz w:val="9"/>
              </w:rPr>
              <w:t xml:space="preserve"> </w:t>
            </w:r>
            <w:r>
              <w:rPr>
                <w:spacing w:val="-2"/>
                <w:w w:val="105"/>
                <w:sz w:val="10"/>
              </w:rPr>
              <w:t>1,000,000</w:t>
            </w:r>
          </w:p>
        </w:tc>
      </w:tr>
      <w:tr>
        <w:trPr>
          <w:trHeight w:val="105" w:hRule="exact"/>
        </w:trPr>
        <w:tc>
          <w:tcPr>
            <w:tcW w:w="275" w:type="dxa"/>
            <w:tcBorders>
              <w:left w:val="single" w:sz="6"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2145" w:type="dxa"/>
            <w:gridSpan w:val="9"/>
            <w:tcBorders>
              <w:left w:val="single" w:sz="2" w:space="0" w:color="000000"/>
              <w:right w:val="single" w:sz="2" w:space="0" w:color="000000"/>
            </w:tcBorders>
          </w:tcPr>
          <w:p>
            <w:pPr>
              <w:pStyle w:val="TableParagraph"/>
              <w:widowControl w:val="false"/>
              <w:spacing w:lineRule="exact" w:line="80" w:before="6" w:after="0"/>
              <w:ind w:left="25" w:right="0" w:hanging="0"/>
              <w:rPr>
                <w:sz w:val="9"/>
              </w:rPr>
            </w:pPr>
            <w:r>
              <w:rPr>
                <w:position w:val="-4"/>
                <w:sz w:val="9"/>
              </w:rPr>
              <w:t>ANYPROPRIETOR/PARTNER/EXECUTIVE</w:t>
            </w:r>
            <w:r>
              <w:rPr>
                <w:spacing w:val="40"/>
                <w:sz w:val="9"/>
              </w:rPr>
              <w:t xml:space="preserve">  </w:t>
            </w:r>
            <w:r>
              <w:rPr>
                <w:spacing w:val="-10"/>
                <w:position w:val="-4"/>
                <w:sz w:val="9"/>
              </w:rPr>
              <w:t>N</w:t>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tcBorders>
              <w:left w:val="single" w:sz="2"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718" w:type="dxa"/>
            <w:tcBorders>
              <w:left w:val="single" w:sz="2"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716" w:type="dxa"/>
            <w:tcBorders>
              <w:left w:val="single" w:sz="2"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1379" w:type="dxa"/>
            <w:gridSpan w:val="4"/>
            <w:vMerge w:val="continue"/>
            <w:tcBorders>
              <w:left w:val="single" w:sz="2" w:space="0" w:color="000000"/>
              <w:bottom w:val="single" w:sz="2" w:space="0" w:color="000000"/>
              <w:right w:val="single" w:sz="2" w:space="0" w:color="000000"/>
            </w:tcBorders>
          </w:tcPr>
          <w:p>
            <w:pPr>
              <w:pStyle w:val="Normal"/>
              <w:widowControl w:val="false"/>
              <w:rPr>
                <w:sz w:val="2"/>
                <w:szCs w:val="2"/>
              </w:rPr>
            </w:pPr>
            <w:r>
              <w:rPr>
                <w:sz w:val="2"/>
                <w:szCs w:val="2"/>
              </w:rPr>
            </w:r>
          </w:p>
        </w:tc>
        <w:tc>
          <w:tcPr>
            <w:tcW w:w="1212" w:type="dxa"/>
            <w:vMerge w:val="continue"/>
            <w:tcBorders>
              <w:left w:val="single" w:sz="2" w:space="0" w:color="000000"/>
              <w:bottom w:val="single" w:sz="2" w:space="0" w:color="000000"/>
              <w:right w:val="single" w:sz="6" w:space="0" w:color="000000"/>
            </w:tcBorders>
          </w:tcPr>
          <w:p>
            <w:pPr>
              <w:pStyle w:val="Normal"/>
              <w:widowControl w:val="false"/>
              <w:rPr>
                <w:sz w:val="2"/>
                <w:szCs w:val="2"/>
              </w:rPr>
            </w:pPr>
            <w:r>
              <w:rPr>
                <w:sz w:val="2"/>
                <w:szCs w:val="2"/>
              </w:rPr>
            </w:r>
          </w:p>
        </w:tc>
      </w:tr>
      <w:tr>
        <w:trPr>
          <w:trHeight w:val="23" w:hRule="exact"/>
        </w:trPr>
        <w:tc>
          <w:tcPr>
            <w:tcW w:w="275" w:type="dxa"/>
            <w:vMerge w:val="restart"/>
            <w:tcBorders>
              <w:left w:val="single" w:sz="6"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2145" w:type="dxa"/>
            <w:gridSpan w:val="9"/>
            <w:vMerge w:val="restart"/>
            <w:tcBorders>
              <w:left w:val="single" w:sz="2" w:space="0" w:color="000000"/>
              <w:right w:val="single" w:sz="2" w:space="0" w:color="000000"/>
            </w:tcBorders>
          </w:tcPr>
          <w:p>
            <w:pPr>
              <w:pStyle w:val="TableParagraph"/>
              <w:widowControl w:val="false"/>
              <w:spacing w:lineRule="exact" w:line="70"/>
              <w:ind w:left="25" w:right="0" w:hanging="0"/>
              <w:rPr>
                <w:sz w:val="9"/>
              </w:rPr>
            </w:pPr>
            <w:r>
              <mc:AlternateContent>
                <mc:Choice Requires="wpg">
                  <w:drawing>
                    <wp:anchor behindDoc="1" distT="0" distB="0" distL="0" distR="0" simplePos="0" locked="0" layoutInCell="0" allowOverlap="1" relativeHeight="8">
                      <wp:simplePos x="0" y="0"/>
                      <wp:positionH relativeFrom="column">
                        <wp:posOffset>1188720</wp:posOffset>
                      </wp:positionH>
                      <wp:positionV relativeFrom="paragraph">
                        <wp:posOffset>-43180</wp:posOffset>
                      </wp:positionV>
                      <wp:extent cx="144780" cy="121285"/>
                      <wp:effectExtent l="2540" t="3175" r="2540" b="1905"/>
                      <wp:wrapNone/>
                      <wp:docPr id="14" name="Group 645"/>
                      <a:graphic xmlns:a="http://schemas.openxmlformats.org/drawingml/2006/main">
                        <a:graphicData uri="http://schemas.microsoft.com/office/word/2010/wordprocessingGroup">
                          <wpg:wgp>
                            <wpg:cNvGrpSpPr/>
                            <wpg:grpSpPr>
                              <a:xfrm>
                                <a:off x="0" y="0"/>
                                <a:ext cx="144720" cy="121320"/>
                                <a:chOff x="0" y="0"/>
                                <a:chExt cx="144720" cy="121320"/>
                              </a:xfrm>
                            </wpg:grpSpPr>
                            <wps:wsp>
                              <wps:cNvSpPr/>
                              <wps:spPr>
                                <a:xfrm>
                                  <a:off x="0" y="0"/>
                                  <a:ext cx="144720" cy="121320"/>
                                </a:xfrm>
                                <a:custGeom>
                                  <a:avLst/>
                                  <a:gdLst/>
                                  <a:ahLst/>
                                  <a:rect l="l" t="t" r="r" b="b"/>
                                  <a:pathLst>
                                    <a:path w="140335" h="116839">
                                      <a:moveTo>
                                        <a:pt x="0" y="116541"/>
                                      </a:moveTo>
                                      <a:lnTo>
                                        <a:pt x="139849" y="116541"/>
                                      </a:lnTo>
                                      <a:lnTo>
                                        <a:pt x="139849" y="0"/>
                                      </a:lnTo>
                                      <a:lnTo>
                                        <a:pt x="0" y="0"/>
                                      </a:lnTo>
                                      <a:lnTo>
                                        <a:pt x="0" y="116541"/>
                                      </a:lnTo>
                                      <a:close/>
                                    </a:path>
                                  </a:pathLst>
                                </a:custGeom>
                                <a:noFill/>
                                <a:ln w="4320">
                                  <a:solidFill>
                                    <a:srgbClr val="000000"/>
                                  </a:solidFill>
                                  <a:round/>
                                </a:ln>
                              </wps:spPr>
                              <wps:style>
                                <a:lnRef idx="0"/>
                                <a:fillRef idx="0"/>
                                <a:effectRef idx="0"/>
                                <a:fontRef idx="minor"/>
                              </wps:style>
                              <wps:bodyPr/>
                            </wps:wsp>
                          </wpg:wgp>
                        </a:graphicData>
                      </a:graphic>
                    </wp:anchor>
                  </w:drawing>
                </mc:Choice>
                <mc:Fallback>
                  <w:pict>
                    <v:group id="shape_0" alt="Group 645" style="position:absolute;margin-left:93.6pt;margin-top:-3.4pt;width:11.4pt;height:9.55pt" coordorigin="1872,-68" coordsize="228,191"/>
                  </w:pict>
                </mc:Fallback>
              </mc:AlternateContent>
            </w:r>
            <w:r>
              <w:rPr>
                <w:spacing w:val="-2"/>
                <w:sz w:val="9"/>
              </w:rPr>
              <w:t>OFFICER/MEMBER</w:t>
            </w:r>
            <w:r>
              <w:rPr>
                <w:spacing w:val="-11"/>
                <w:sz w:val="9"/>
              </w:rPr>
              <w:t xml:space="preserve"> </w:t>
            </w:r>
            <w:r>
              <w:rPr>
                <w:spacing w:val="-2"/>
                <w:sz w:val="9"/>
              </w:rPr>
              <w:t>EXCLUDED?</w:t>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vMerge w:val="restart"/>
            <w:tcBorders>
              <w:left w:val="single" w:sz="2"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718" w:type="dxa"/>
            <w:vMerge w:val="restart"/>
            <w:tcBorders>
              <w:left w:val="single" w:sz="2"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716" w:type="dxa"/>
            <w:vMerge w:val="restart"/>
            <w:tcBorders>
              <w:left w:val="single" w:sz="2"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1379" w:type="dxa"/>
            <w:gridSpan w:val="4"/>
            <w:vMerge w:val="continue"/>
            <w:tcBorders>
              <w:left w:val="single" w:sz="2" w:space="0" w:color="000000"/>
              <w:bottom w:val="single" w:sz="2" w:space="0" w:color="000000"/>
              <w:right w:val="single" w:sz="2" w:space="0" w:color="000000"/>
            </w:tcBorders>
          </w:tcPr>
          <w:p>
            <w:pPr>
              <w:pStyle w:val="Normal"/>
              <w:widowControl w:val="false"/>
              <w:rPr>
                <w:sz w:val="2"/>
                <w:szCs w:val="2"/>
              </w:rPr>
            </w:pPr>
            <w:r>
              <w:rPr>
                <w:sz w:val="2"/>
                <w:szCs w:val="2"/>
              </w:rPr>
            </w:r>
          </w:p>
        </w:tc>
        <w:tc>
          <w:tcPr>
            <w:tcW w:w="1212" w:type="dxa"/>
            <w:vMerge w:val="continue"/>
            <w:tcBorders>
              <w:left w:val="single" w:sz="2" w:space="0" w:color="000000"/>
              <w:bottom w:val="single" w:sz="2" w:space="0" w:color="000000"/>
              <w:right w:val="single" w:sz="6" w:space="0" w:color="000000"/>
            </w:tcBorders>
          </w:tcPr>
          <w:p>
            <w:pPr>
              <w:pStyle w:val="Normal"/>
              <w:widowControl w:val="false"/>
              <w:rPr>
                <w:sz w:val="2"/>
                <w:szCs w:val="2"/>
              </w:rPr>
            </w:pPr>
            <w:r>
              <w:rPr>
                <w:sz w:val="2"/>
                <w:szCs w:val="2"/>
              </w:rPr>
            </w:r>
          </w:p>
        </w:tc>
      </w:tr>
      <w:tr>
        <w:trPr>
          <w:trHeight w:val="66" w:hRule="exact"/>
        </w:trPr>
        <w:tc>
          <w:tcPr>
            <w:tcW w:w="275" w:type="dxa"/>
            <w:vMerge w:val="continue"/>
            <w:tcBorders>
              <w:left w:val="single" w:sz="6" w:space="0" w:color="000000"/>
              <w:right w:val="single" w:sz="2" w:space="0" w:color="000000"/>
            </w:tcBorders>
          </w:tcPr>
          <w:p>
            <w:pPr>
              <w:pStyle w:val="Normal"/>
              <w:widowControl w:val="false"/>
              <w:rPr>
                <w:sz w:val="2"/>
                <w:szCs w:val="2"/>
              </w:rPr>
            </w:pPr>
            <w:r>
              <w:rPr>
                <w:sz w:val="2"/>
                <w:szCs w:val="2"/>
              </w:rPr>
            </w:r>
          </w:p>
        </w:tc>
        <w:tc>
          <w:tcPr>
            <w:tcW w:w="2145" w:type="dxa"/>
            <w:gridSpan w:val="9"/>
            <w:vMerge w:val="continue"/>
            <w:tcBorders>
              <w:left w:val="single" w:sz="2"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vMerge w:val="continue"/>
            <w:tcBorders>
              <w:left w:val="single" w:sz="2" w:space="0" w:color="000000"/>
              <w:right w:val="single" w:sz="2" w:space="0" w:color="000000"/>
            </w:tcBorders>
          </w:tcPr>
          <w:p>
            <w:pPr>
              <w:pStyle w:val="Normal"/>
              <w:widowControl w:val="false"/>
              <w:rPr>
                <w:sz w:val="2"/>
                <w:szCs w:val="2"/>
              </w:rPr>
            </w:pPr>
            <w:r>
              <w:rPr>
                <w:sz w:val="2"/>
                <w:szCs w:val="2"/>
              </w:rPr>
            </w:r>
          </w:p>
        </w:tc>
        <w:tc>
          <w:tcPr>
            <w:tcW w:w="718" w:type="dxa"/>
            <w:vMerge w:val="continue"/>
            <w:tcBorders>
              <w:left w:val="single" w:sz="2" w:space="0" w:color="000000"/>
              <w:right w:val="single" w:sz="2" w:space="0" w:color="000000"/>
            </w:tcBorders>
          </w:tcPr>
          <w:p>
            <w:pPr>
              <w:pStyle w:val="Normal"/>
              <w:widowControl w:val="false"/>
              <w:rPr>
                <w:sz w:val="2"/>
                <w:szCs w:val="2"/>
              </w:rPr>
            </w:pPr>
            <w:r>
              <w:rPr>
                <w:sz w:val="2"/>
                <w:szCs w:val="2"/>
              </w:rPr>
            </w:r>
          </w:p>
        </w:tc>
        <w:tc>
          <w:tcPr>
            <w:tcW w:w="716" w:type="dxa"/>
            <w:vMerge w:val="continue"/>
            <w:tcBorders>
              <w:left w:val="single" w:sz="2" w:space="0" w:color="000000"/>
              <w:right w:val="single" w:sz="2" w:space="0" w:color="000000"/>
            </w:tcBorders>
          </w:tcPr>
          <w:p>
            <w:pPr>
              <w:pStyle w:val="Normal"/>
              <w:widowControl w:val="false"/>
              <w:rPr>
                <w:sz w:val="2"/>
                <w:szCs w:val="2"/>
              </w:rPr>
            </w:pPr>
            <w:r>
              <w:rPr>
                <w:sz w:val="2"/>
                <w:szCs w:val="2"/>
              </w:rPr>
            </w:r>
          </w:p>
        </w:tc>
        <w:tc>
          <w:tcPr>
            <w:tcW w:w="1379" w:type="dxa"/>
            <w:gridSpan w:val="4"/>
            <w:vMerge w:val="restart"/>
            <w:tcBorders>
              <w:top w:val="single" w:sz="2" w:space="0" w:color="000000"/>
              <w:left w:val="single" w:sz="2" w:space="0" w:color="000000"/>
              <w:bottom w:val="single" w:sz="2" w:space="0" w:color="000000"/>
              <w:right w:val="single" w:sz="2" w:space="0" w:color="000000"/>
            </w:tcBorders>
          </w:tcPr>
          <w:p>
            <w:pPr>
              <w:pStyle w:val="TableParagraph"/>
              <w:widowControl w:val="false"/>
              <w:spacing w:lineRule="exact" w:line="93" w:before="65" w:after="0"/>
              <w:ind w:left="52" w:right="0" w:hanging="0"/>
              <w:rPr>
                <w:sz w:val="9"/>
              </w:rPr>
            </w:pPr>
            <w:r>
              <w:rPr>
                <w:sz w:val="9"/>
              </w:rPr>
              <w:t>E.L.</w:t>
            </w:r>
            <w:r>
              <w:rPr>
                <w:spacing w:val="-1"/>
                <w:sz w:val="9"/>
              </w:rPr>
              <w:t xml:space="preserve"> </w:t>
            </w:r>
            <w:r>
              <w:rPr>
                <w:sz w:val="9"/>
              </w:rPr>
              <w:t xml:space="preserve">DISEASE - EA </w:t>
            </w:r>
            <w:r>
              <w:rPr>
                <w:spacing w:val="-2"/>
                <w:sz w:val="9"/>
              </w:rPr>
              <w:t>EMPLOYEE</w:t>
            </w:r>
          </w:p>
        </w:tc>
        <w:tc>
          <w:tcPr>
            <w:tcW w:w="1212" w:type="dxa"/>
            <w:vMerge w:val="restart"/>
            <w:tcBorders>
              <w:top w:val="single" w:sz="2" w:space="0" w:color="000000"/>
              <w:left w:val="single" w:sz="2" w:space="0" w:color="000000"/>
              <w:bottom w:val="single" w:sz="2" w:space="0" w:color="000000"/>
              <w:right w:val="single" w:sz="6" w:space="0" w:color="000000"/>
            </w:tcBorders>
          </w:tcPr>
          <w:p>
            <w:pPr>
              <w:pStyle w:val="TableParagraph"/>
              <w:widowControl w:val="false"/>
              <w:spacing w:lineRule="exact" w:line="102" w:before="56" w:after="0"/>
              <w:ind w:left="52" w:right="0" w:hanging="0"/>
              <w:rPr>
                <w:sz w:val="10"/>
              </w:rPr>
            </w:pPr>
            <w:r>
              <w:rPr>
                <w:w w:val="105"/>
                <w:sz w:val="9"/>
              </w:rPr>
              <w:t>$</w:t>
            </w:r>
            <w:r>
              <w:rPr>
                <w:spacing w:val="-7"/>
                <w:w w:val="105"/>
                <w:sz w:val="9"/>
              </w:rPr>
              <w:t xml:space="preserve"> </w:t>
            </w:r>
            <w:r>
              <w:rPr>
                <w:spacing w:val="-2"/>
                <w:w w:val="105"/>
                <w:sz w:val="10"/>
              </w:rPr>
              <w:t>1,000,000</w:t>
            </w:r>
          </w:p>
        </w:tc>
      </w:tr>
      <w:tr>
        <w:trPr>
          <w:trHeight w:val="99" w:hRule="exact"/>
        </w:trPr>
        <w:tc>
          <w:tcPr>
            <w:tcW w:w="275" w:type="dxa"/>
            <w:tcBorders>
              <w:left w:val="single" w:sz="6"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2145" w:type="dxa"/>
            <w:gridSpan w:val="9"/>
            <w:tcBorders>
              <w:left w:val="single" w:sz="2" w:space="0" w:color="000000"/>
              <w:right w:val="single" w:sz="2" w:space="0" w:color="000000"/>
            </w:tcBorders>
          </w:tcPr>
          <w:p>
            <w:pPr>
              <w:pStyle w:val="TableParagraph"/>
              <w:widowControl w:val="false"/>
              <w:spacing w:lineRule="exact" w:line="79"/>
              <w:ind w:left="25" w:right="0" w:hanging="0"/>
              <w:rPr>
                <w:b/>
                <w:b/>
                <w:sz w:val="9"/>
              </w:rPr>
            </w:pPr>
            <w:r>
              <w:rPr>
                <w:b/>
                <w:sz w:val="9"/>
              </w:rPr>
              <w:t>(Mandatory in</w:t>
            </w:r>
            <w:r>
              <w:rPr>
                <w:b/>
                <w:spacing w:val="1"/>
                <w:sz w:val="9"/>
              </w:rPr>
              <w:t xml:space="preserve"> </w:t>
            </w:r>
            <w:r>
              <w:rPr>
                <w:b/>
                <w:spacing w:val="-5"/>
                <w:sz w:val="9"/>
              </w:rPr>
              <w:t>NH)</w:t>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tcBorders>
              <w:left w:val="single" w:sz="2"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718" w:type="dxa"/>
            <w:tcBorders>
              <w:left w:val="single" w:sz="2"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716" w:type="dxa"/>
            <w:tcBorders>
              <w:left w:val="single" w:sz="2"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1379" w:type="dxa"/>
            <w:gridSpan w:val="4"/>
            <w:vMerge w:val="continue"/>
            <w:tcBorders>
              <w:left w:val="single" w:sz="2" w:space="0" w:color="000000"/>
              <w:bottom w:val="single" w:sz="2" w:space="0" w:color="000000"/>
              <w:right w:val="single" w:sz="2" w:space="0" w:color="000000"/>
            </w:tcBorders>
          </w:tcPr>
          <w:p>
            <w:pPr>
              <w:pStyle w:val="Normal"/>
              <w:widowControl w:val="false"/>
              <w:rPr>
                <w:sz w:val="2"/>
                <w:szCs w:val="2"/>
              </w:rPr>
            </w:pPr>
            <w:r>
              <w:rPr>
                <w:sz w:val="2"/>
                <w:szCs w:val="2"/>
              </w:rPr>
            </w:r>
          </w:p>
        </w:tc>
        <w:tc>
          <w:tcPr>
            <w:tcW w:w="1212" w:type="dxa"/>
            <w:vMerge w:val="continue"/>
            <w:tcBorders>
              <w:left w:val="single" w:sz="2" w:space="0" w:color="000000"/>
              <w:bottom w:val="single" w:sz="2" w:space="0" w:color="000000"/>
              <w:right w:val="single" w:sz="6" w:space="0" w:color="000000"/>
            </w:tcBorders>
          </w:tcPr>
          <w:p>
            <w:pPr>
              <w:pStyle w:val="Normal"/>
              <w:widowControl w:val="false"/>
              <w:rPr>
                <w:sz w:val="2"/>
                <w:szCs w:val="2"/>
              </w:rPr>
            </w:pPr>
            <w:r>
              <w:rPr>
                <w:sz w:val="2"/>
                <w:szCs w:val="2"/>
              </w:rPr>
            </w:r>
          </w:p>
        </w:tc>
      </w:tr>
      <w:tr>
        <w:trPr>
          <w:trHeight w:val="17" w:hRule="exact"/>
        </w:trPr>
        <w:tc>
          <w:tcPr>
            <w:tcW w:w="275" w:type="dxa"/>
            <w:vMerge w:val="restart"/>
            <w:tcBorders>
              <w:left w:val="single" w:sz="6"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2145" w:type="dxa"/>
            <w:gridSpan w:val="9"/>
            <w:vMerge w:val="restart"/>
            <w:tcBorders>
              <w:left w:val="single" w:sz="2" w:space="0" w:color="000000"/>
              <w:right w:val="single" w:sz="2" w:space="0" w:color="000000"/>
            </w:tcBorders>
          </w:tcPr>
          <w:p>
            <w:pPr>
              <w:pStyle w:val="TableParagraph"/>
              <w:widowControl w:val="false"/>
              <w:spacing w:lineRule="exact" w:line="78"/>
              <w:ind w:left="25" w:right="0" w:hanging="0"/>
              <w:rPr>
                <w:sz w:val="9"/>
              </w:rPr>
            </w:pPr>
            <w:r>
              <w:rPr>
                <w:sz w:val="9"/>
              </w:rPr>
              <w:t>If</w:t>
            </w:r>
            <w:r>
              <w:rPr>
                <w:spacing w:val="2"/>
                <w:sz w:val="9"/>
              </w:rPr>
              <w:t xml:space="preserve"> </w:t>
            </w:r>
            <w:r>
              <w:rPr>
                <w:sz w:val="9"/>
              </w:rPr>
              <w:t>yes,</w:t>
            </w:r>
            <w:r>
              <w:rPr>
                <w:spacing w:val="3"/>
                <w:sz w:val="9"/>
              </w:rPr>
              <w:t xml:space="preserve"> </w:t>
            </w:r>
            <w:r>
              <w:rPr>
                <w:sz w:val="9"/>
              </w:rPr>
              <w:t>describe</w:t>
            </w:r>
            <w:r>
              <w:rPr>
                <w:spacing w:val="2"/>
                <w:sz w:val="9"/>
              </w:rPr>
              <w:t xml:space="preserve"> </w:t>
            </w:r>
            <w:r>
              <w:rPr>
                <w:spacing w:val="-2"/>
                <w:sz w:val="9"/>
              </w:rPr>
              <w:t>under</w:t>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vMerge w:val="restart"/>
            <w:tcBorders>
              <w:left w:val="single" w:sz="2"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718" w:type="dxa"/>
            <w:vMerge w:val="restart"/>
            <w:tcBorders>
              <w:left w:val="single" w:sz="2"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716" w:type="dxa"/>
            <w:vMerge w:val="restart"/>
            <w:tcBorders>
              <w:left w:val="single" w:sz="2"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1379" w:type="dxa"/>
            <w:gridSpan w:val="4"/>
            <w:vMerge w:val="continue"/>
            <w:tcBorders>
              <w:left w:val="single" w:sz="2" w:space="0" w:color="000000"/>
              <w:bottom w:val="single" w:sz="2" w:space="0" w:color="000000"/>
              <w:right w:val="single" w:sz="2" w:space="0" w:color="000000"/>
            </w:tcBorders>
          </w:tcPr>
          <w:p>
            <w:pPr>
              <w:pStyle w:val="Normal"/>
              <w:widowControl w:val="false"/>
              <w:rPr>
                <w:sz w:val="2"/>
                <w:szCs w:val="2"/>
              </w:rPr>
            </w:pPr>
            <w:r>
              <w:rPr>
                <w:sz w:val="2"/>
                <w:szCs w:val="2"/>
              </w:rPr>
            </w:r>
          </w:p>
        </w:tc>
        <w:tc>
          <w:tcPr>
            <w:tcW w:w="1212" w:type="dxa"/>
            <w:vMerge w:val="continue"/>
            <w:tcBorders>
              <w:left w:val="single" w:sz="2" w:space="0" w:color="000000"/>
              <w:bottom w:val="single" w:sz="2" w:space="0" w:color="000000"/>
              <w:right w:val="single" w:sz="6" w:space="0" w:color="000000"/>
            </w:tcBorders>
          </w:tcPr>
          <w:p>
            <w:pPr>
              <w:pStyle w:val="Normal"/>
              <w:widowControl w:val="false"/>
              <w:rPr>
                <w:sz w:val="2"/>
                <w:szCs w:val="2"/>
              </w:rPr>
            </w:pPr>
            <w:r>
              <w:rPr>
                <w:sz w:val="2"/>
                <w:szCs w:val="2"/>
              </w:rPr>
            </w:r>
          </w:p>
        </w:tc>
      </w:tr>
      <w:tr>
        <w:trPr>
          <w:trHeight w:val="81" w:hRule="exact"/>
        </w:trPr>
        <w:tc>
          <w:tcPr>
            <w:tcW w:w="275" w:type="dxa"/>
            <w:vMerge w:val="continue"/>
            <w:tcBorders>
              <w:left w:val="single" w:sz="6" w:space="0" w:color="000000"/>
              <w:right w:val="single" w:sz="2" w:space="0" w:color="000000"/>
            </w:tcBorders>
          </w:tcPr>
          <w:p>
            <w:pPr>
              <w:pStyle w:val="Normal"/>
              <w:widowControl w:val="false"/>
              <w:rPr>
                <w:sz w:val="2"/>
                <w:szCs w:val="2"/>
              </w:rPr>
            </w:pPr>
            <w:r>
              <w:rPr>
                <w:sz w:val="2"/>
                <w:szCs w:val="2"/>
              </w:rPr>
            </w:r>
          </w:p>
        </w:tc>
        <w:tc>
          <w:tcPr>
            <w:tcW w:w="2145" w:type="dxa"/>
            <w:gridSpan w:val="9"/>
            <w:vMerge w:val="continue"/>
            <w:tcBorders>
              <w:left w:val="single" w:sz="2"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vMerge w:val="continue"/>
            <w:tcBorders>
              <w:left w:val="single" w:sz="2" w:space="0" w:color="000000"/>
              <w:right w:val="single" w:sz="2" w:space="0" w:color="000000"/>
            </w:tcBorders>
          </w:tcPr>
          <w:p>
            <w:pPr>
              <w:pStyle w:val="Normal"/>
              <w:widowControl w:val="false"/>
              <w:rPr>
                <w:sz w:val="2"/>
                <w:szCs w:val="2"/>
              </w:rPr>
            </w:pPr>
            <w:r>
              <w:rPr>
                <w:sz w:val="2"/>
                <w:szCs w:val="2"/>
              </w:rPr>
            </w:r>
          </w:p>
        </w:tc>
        <w:tc>
          <w:tcPr>
            <w:tcW w:w="718" w:type="dxa"/>
            <w:vMerge w:val="continue"/>
            <w:tcBorders>
              <w:left w:val="single" w:sz="2" w:space="0" w:color="000000"/>
              <w:right w:val="single" w:sz="2" w:space="0" w:color="000000"/>
            </w:tcBorders>
          </w:tcPr>
          <w:p>
            <w:pPr>
              <w:pStyle w:val="Normal"/>
              <w:widowControl w:val="false"/>
              <w:rPr>
                <w:sz w:val="2"/>
                <w:szCs w:val="2"/>
              </w:rPr>
            </w:pPr>
            <w:r>
              <w:rPr>
                <w:sz w:val="2"/>
                <w:szCs w:val="2"/>
              </w:rPr>
            </w:r>
          </w:p>
        </w:tc>
        <w:tc>
          <w:tcPr>
            <w:tcW w:w="716" w:type="dxa"/>
            <w:vMerge w:val="continue"/>
            <w:tcBorders>
              <w:left w:val="single" w:sz="2" w:space="0" w:color="000000"/>
              <w:right w:val="single" w:sz="2" w:space="0" w:color="000000"/>
            </w:tcBorders>
          </w:tcPr>
          <w:p>
            <w:pPr>
              <w:pStyle w:val="Normal"/>
              <w:widowControl w:val="false"/>
              <w:rPr>
                <w:sz w:val="2"/>
                <w:szCs w:val="2"/>
              </w:rPr>
            </w:pPr>
            <w:r>
              <w:rPr>
                <w:sz w:val="2"/>
                <w:szCs w:val="2"/>
              </w:rPr>
            </w:r>
          </w:p>
        </w:tc>
        <w:tc>
          <w:tcPr>
            <w:tcW w:w="1379" w:type="dxa"/>
            <w:gridSpan w:val="4"/>
            <w:vMerge w:val="restart"/>
            <w:tcBorders>
              <w:top w:val="single" w:sz="2" w:space="0" w:color="000000"/>
              <w:left w:val="single" w:sz="2" w:space="0" w:color="000000"/>
              <w:bottom w:val="single" w:sz="6" w:space="0" w:color="000000"/>
              <w:right w:val="single" w:sz="2" w:space="0" w:color="000000"/>
            </w:tcBorders>
          </w:tcPr>
          <w:p>
            <w:pPr>
              <w:pStyle w:val="TableParagraph"/>
              <w:widowControl w:val="false"/>
              <w:spacing w:lineRule="exact" w:line="88" w:before="65" w:after="0"/>
              <w:ind w:left="52" w:right="0" w:hanging="0"/>
              <w:rPr>
                <w:sz w:val="9"/>
              </w:rPr>
            </w:pPr>
            <w:r>
              <w:rPr>
                <w:sz w:val="9"/>
              </w:rPr>
              <w:t>E.L.</w:t>
            </w:r>
            <w:r>
              <w:rPr>
                <w:spacing w:val="1"/>
                <w:sz w:val="9"/>
              </w:rPr>
              <w:t xml:space="preserve"> </w:t>
            </w:r>
            <w:r>
              <w:rPr>
                <w:sz w:val="9"/>
              </w:rPr>
              <w:t>DISEASE</w:t>
            </w:r>
            <w:r>
              <w:rPr>
                <w:spacing w:val="1"/>
                <w:sz w:val="9"/>
              </w:rPr>
              <w:t xml:space="preserve"> </w:t>
            </w:r>
            <w:r>
              <w:rPr>
                <w:sz w:val="9"/>
              </w:rPr>
              <w:t>-</w:t>
            </w:r>
            <w:r>
              <w:rPr>
                <w:spacing w:val="1"/>
                <w:sz w:val="9"/>
              </w:rPr>
              <w:t xml:space="preserve"> </w:t>
            </w:r>
            <w:r>
              <w:rPr>
                <w:sz w:val="9"/>
              </w:rPr>
              <w:t>POLICY</w:t>
            </w:r>
            <w:r>
              <w:rPr>
                <w:spacing w:val="2"/>
                <w:sz w:val="9"/>
              </w:rPr>
              <w:t xml:space="preserve"> </w:t>
            </w:r>
            <w:r>
              <w:rPr>
                <w:spacing w:val="-2"/>
                <w:sz w:val="9"/>
              </w:rPr>
              <w:t>LIMIT</w:t>
            </w:r>
          </w:p>
        </w:tc>
        <w:tc>
          <w:tcPr>
            <w:tcW w:w="1212" w:type="dxa"/>
            <w:vMerge w:val="restart"/>
            <w:tcBorders>
              <w:top w:val="single" w:sz="2" w:space="0" w:color="000000"/>
              <w:left w:val="single" w:sz="2" w:space="0" w:color="000000"/>
              <w:bottom w:val="single" w:sz="6" w:space="0" w:color="000000"/>
              <w:right w:val="single" w:sz="6" w:space="0" w:color="000000"/>
            </w:tcBorders>
          </w:tcPr>
          <w:p>
            <w:pPr>
              <w:pStyle w:val="TableParagraph"/>
              <w:widowControl w:val="false"/>
              <w:spacing w:lineRule="exact" w:line="98" w:before="56" w:after="0"/>
              <w:ind w:left="52" w:right="0" w:hanging="0"/>
              <w:rPr>
                <w:sz w:val="10"/>
              </w:rPr>
            </w:pPr>
            <w:r>
              <w:rPr>
                <w:w w:val="105"/>
                <w:sz w:val="9"/>
              </w:rPr>
              <w:t>$</w:t>
            </w:r>
            <w:r>
              <w:rPr>
                <w:spacing w:val="-7"/>
                <w:w w:val="105"/>
                <w:sz w:val="9"/>
              </w:rPr>
              <w:t xml:space="preserve"> </w:t>
            </w:r>
            <w:r>
              <w:rPr>
                <w:spacing w:val="-2"/>
                <w:w w:val="105"/>
                <w:sz w:val="10"/>
              </w:rPr>
              <w:t>1,000,000</w:t>
            </w:r>
          </w:p>
        </w:tc>
      </w:tr>
      <w:tr>
        <w:trPr>
          <w:trHeight w:val="101" w:hRule="exact"/>
        </w:trPr>
        <w:tc>
          <w:tcPr>
            <w:tcW w:w="275" w:type="dxa"/>
            <w:tcBorders>
              <w:left w:val="single" w:sz="6" w:space="0" w:color="000000"/>
              <w:bottom w:val="single" w:sz="6"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2145" w:type="dxa"/>
            <w:gridSpan w:val="9"/>
            <w:tcBorders>
              <w:left w:val="single" w:sz="2" w:space="0" w:color="000000"/>
              <w:bottom w:val="single" w:sz="6" w:space="0" w:color="000000"/>
              <w:right w:val="single" w:sz="2" w:space="0" w:color="000000"/>
            </w:tcBorders>
          </w:tcPr>
          <w:p>
            <w:pPr>
              <w:pStyle w:val="TableParagraph"/>
              <w:widowControl w:val="false"/>
              <w:spacing w:lineRule="exact" w:line="74"/>
              <w:ind w:left="25" w:right="0" w:hanging="0"/>
              <w:rPr>
                <w:sz w:val="9"/>
              </w:rPr>
            </w:pPr>
            <w:r>
              <w:rPr>
                <w:sz w:val="9"/>
              </w:rPr>
              <w:t>DESCRIPTION</w:t>
            </w:r>
            <w:r>
              <w:rPr>
                <w:spacing w:val="3"/>
                <w:sz w:val="9"/>
              </w:rPr>
              <w:t xml:space="preserve"> </w:t>
            </w:r>
            <w:r>
              <w:rPr>
                <w:sz w:val="9"/>
              </w:rPr>
              <w:t>OF</w:t>
            </w:r>
            <w:r>
              <w:rPr>
                <w:spacing w:val="3"/>
                <w:sz w:val="9"/>
              </w:rPr>
              <w:t xml:space="preserve"> </w:t>
            </w:r>
            <w:r>
              <w:rPr>
                <w:sz w:val="9"/>
              </w:rPr>
              <w:t>OPERATIONS</w:t>
            </w:r>
            <w:r>
              <w:rPr>
                <w:spacing w:val="3"/>
                <w:sz w:val="9"/>
              </w:rPr>
              <w:t xml:space="preserve"> </w:t>
            </w:r>
            <w:r>
              <w:rPr>
                <w:spacing w:val="-2"/>
                <w:sz w:val="9"/>
              </w:rPr>
              <w:t>below</w:t>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tcBorders>
              <w:left w:val="single" w:sz="2" w:space="0" w:color="000000"/>
              <w:bottom w:val="single" w:sz="6"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718" w:type="dxa"/>
            <w:tcBorders>
              <w:left w:val="single" w:sz="2" w:space="0" w:color="000000"/>
              <w:bottom w:val="single" w:sz="6"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716" w:type="dxa"/>
            <w:tcBorders>
              <w:left w:val="single" w:sz="2" w:space="0" w:color="000000"/>
              <w:bottom w:val="single" w:sz="6" w:space="0" w:color="000000"/>
              <w:right w:val="single" w:sz="2" w:space="0" w:color="000000"/>
            </w:tcBorders>
          </w:tcPr>
          <w:p>
            <w:pPr>
              <w:pStyle w:val="TableParagraph"/>
              <w:widowControl w:val="false"/>
              <w:rPr>
                <w:rFonts w:ascii="Times New Roman" w:hAnsi="Times New Roman"/>
                <w:sz w:val="4"/>
              </w:rPr>
            </w:pPr>
            <w:r>
              <w:rPr>
                <w:rFonts w:ascii="Times New Roman" w:hAnsi="Times New Roman"/>
                <w:sz w:val="4"/>
              </w:rPr>
            </w:r>
          </w:p>
        </w:tc>
        <w:tc>
          <w:tcPr>
            <w:tcW w:w="1379" w:type="dxa"/>
            <w:gridSpan w:val="4"/>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212" w:type="dxa"/>
            <w:vMerge w:val="continue"/>
            <w:tcBorders>
              <w:left w:val="single" w:sz="2" w:space="0" w:color="000000"/>
              <w:bottom w:val="single" w:sz="6" w:space="0" w:color="000000"/>
              <w:right w:val="single" w:sz="6" w:space="0" w:color="000000"/>
            </w:tcBorders>
          </w:tcPr>
          <w:p>
            <w:pPr>
              <w:pStyle w:val="Normal"/>
              <w:widowControl w:val="false"/>
              <w:rPr>
                <w:sz w:val="2"/>
                <w:szCs w:val="2"/>
              </w:rPr>
            </w:pPr>
            <w:r>
              <w:rPr>
                <w:sz w:val="2"/>
                <w:szCs w:val="2"/>
              </w:rPr>
            </w:r>
          </w:p>
        </w:tc>
      </w:tr>
      <w:tr>
        <w:trPr>
          <w:trHeight w:val="134" w:hRule="exact"/>
        </w:trPr>
        <w:tc>
          <w:tcPr>
            <w:tcW w:w="275" w:type="dxa"/>
            <w:tcBorders>
              <w:top w:val="single" w:sz="6" w:space="0" w:color="000000"/>
              <w:left w:val="single" w:sz="6" w:space="0" w:color="000000"/>
              <w:right w:val="single" w:sz="2" w:space="0" w:color="000000"/>
            </w:tcBorders>
          </w:tcPr>
          <w:p>
            <w:pPr>
              <w:pStyle w:val="TableParagraph"/>
              <w:widowControl w:val="false"/>
              <w:spacing w:lineRule="exact" w:line="80" w:before="27" w:after="0"/>
              <w:jc w:val="center"/>
              <w:rPr>
                <w:sz w:val="9"/>
              </w:rPr>
            </w:pPr>
            <w:r>
              <w:rPr>
                <w:spacing w:val="-10"/>
                <w:sz w:val="9"/>
              </w:rPr>
              <w:t>B</w:t>
            </w:r>
          </w:p>
        </w:tc>
        <w:tc>
          <w:tcPr>
            <w:tcW w:w="2145" w:type="dxa"/>
            <w:gridSpan w:val="9"/>
            <w:tcBorders>
              <w:top w:val="single" w:sz="6" w:space="0" w:color="000000"/>
              <w:left w:val="single" w:sz="2" w:space="0" w:color="000000"/>
              <w:right w:val="single" w:sz="2" w:space="0" w:color="000000"/>
            </w:tcBorders>
          </w:tcPr>
          <w:p>
            <w:pPr>
              <w:pStyle w:val="TableParagraph"/>
              <w:widowControl w:val="false"/>
              <w:spacing w:lineRule="exact" w:line="80" w:before="27" w:after="0"/>
              <w:ind w:left="46" w:right="0" w:hanging="0"/>
              <w:rPr>
                <w:sz w:val="9"/>
              </w:rPr>
            </w:pPr>
            <w:r>
              <w:rPr>
                <w:sz w:val="9"/>
              </w:rPr>
              <w:t>Professional</w:t>
            </w:r>
            <w:r>
              <w:rPr>
                <w:spacing w:val="-5"/>
                <w:sz w:val="9"/>
              </w:rPr>
              <w:t xml:space="preserve"> </w:t>
            </w:r>
            <w:r>
              <w:rPr>
                <w:spacing w:val="-2"/>
                <w:sz w:val="9"/>
              </w:rPr>
              <w:t>Liability</w:t>
            </w:r>
          </w:p>
        </w:tc>
        <w:tc>
          <w:tcPr>
            <w:tcW w:w="276"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276" w:type="dxa"/>
            <w:vMerge w:val="restart"/>
            <w:tcBorders>
              <w:top w:val="single" w:sz="6" w:space="0" w:color="000000"/>
              <w:left w:val="single" w:sz="2" w:space="0" w:color="000000"/>
              <w:bottom w:val="single" w:sz="6" w:space="0" w:color="000000"/>
              <w:right w:val="single" w:sz="2" w:space="0" w:color="000000"/>
            </w:tcBorders>
          </w:tcPr>
          <w:p>
            <w:pPr>
              <w:pStyle w:val="TableParagraph"/>
              <w:widowControl w:val="false"/>
              <w:rPr>
                <w:rFonts w:ascii="Times New Roman" w:hAnsi="Times New Roman"/>
                <w:sz w:val="10"/>
              </w:rPr>
            </w:pPr>
            <w:r>
              <w:rPr>
                <w:rFonts w:ascii="Times New Roman" w:hAnsi="Times New Roman"/>
                <w:sz w:val="10"/>
              </w:rPr>
            </w:r>
          </w:p>
        </w:tc>
        <w:tc>
          <w:tcPr>
            <w:tcW w:w="1818" w:type="dxa"/>
            <w:vMerge w:val="restart"/>
            <w:tcBorders>
              <w:top w:val="single" w:sz="6" w:space="0" w:color="000000"/>
              <w:left w:val="single" w:sz="2" w:space="0" w:color="000000"/>
              <w:right w:val="single" w:sz="2" w:space="0" w:color="000000"/>
            </w:tcBorders>
          </w:tcPr>
          <w:p>
            <w:pPr>
              <w:pStyle w:val="TableParagraph"/>
              <w:widowControl w:val="false"/>
              <w:spacing w:lineRule="exact" w:line="79" w:before="31" w:after="0"/>
              <w:ind w:left="54" w:right="0" w:hanging="0"/>
              <w:rPr>
                <w:sz w:val="10"/>
              </w:rPr>
            </w:pPr>
            <w:r>
              <w:rPr>
                <w:spacing w:val="-2"/>
                <w:w w:val="105"/>
                <w:sz w:val="10"/>
              </w:rPr>
              <w:t>VGPL001610</w:t>
            </w:r>
          </w:p>
        </w:tc>
        <w:tc>
          <w:tcPr>
            <w:tcW w:w="718" w:type="dxa"/>
            <w:vMerge w:val="restart"/>
            <w:tcBorders>
              <w:top w:val="single" w:sz="6" w:space="0" w:color="000000"/>
              <w:left w:val="single" w:sz="2" w:space="0" w:color="000000"/>
              <w:right w:val="single" w:sz="2" w:space="0" w:color="000000"/>
            </w:tcBorders>
          </w:tcPr>
          <w:p>
            <w:pPr>
              <w:pStyle w:val="TableParagraph"/>
              <w:widowControl w:val="false"/>
              <w:spacing w:lineRule="exact" w:line="80" w:before="31" w:after="0"/>
              <w:ind w:left="147" w:right="0" w:hanging="0"/>
              <w:rPr>
                <w:sz w:val="10"/>
              </w:rPr>
            </w:pPr>
            <w:r>
              <w:rPr>
                <w:spacing w:val="-2"/>
                <w:w w:val="105"/>
                <w:sz w:val="10"/>
              </w:rPr>
              <w:t>5/7/2024</w:t>
            </w:r>
          </w:p>
        </w:tc>
        <w:tc>
          <w:tcPr>
            <w:tcW w:w="716" w:type="dxa"/>
            <w:vMerge w:val="restart"/>
            <w:tcBorders>
              <w:top w:val="single" w:sz="6" w:space="0" w:color="000000"/>
              <w:left w:val="single" w:sz="2" w:space="0" w:color="000000"/>
              <w:right w:val="single" w:sz="2" w:space="0" w:color="000000"/>
            </w:tcBorders>
          </w:tcPr>
          <w:p>
            <w:pPr>
              <w:pStyle w:val="TableParagraph"/>
              <w:widowControl w:val="false"/>
              <w:spacing w:lineRule="exact" w:line="80" w:before="31" w:after="0"/>
              <w:ind w:left="147" w:right="0" w:hanging="0"/>
              <w:rPr>
                <w:sz w:val="10"/>
              </w:rPr>
            </w:pPr>
            <w:r>
              <w:rPr>
                <w:spacing w:val="-2"/>
                <w:w w:val="105"/>
                <w:sz w:val="10"/>
              </w:rPr>
              <w:t>5/7/2025</w:t>
            </w:r>
          </w:p>
        </w:tc>
        <w:tc>
          <w:tcPr>
            <w:tcW w:w="1379" w:type="dxa"/>
            <w:gridSpan w:val="4"/>
            <w:tcBorders>
              <w:top w:val="single" w:sz="6" w:space="0" w:color="000000"/>
              <w:left w:val="single" w:sz="2" w:space="0" w:color="000000"/>
              <w:right w:val="single" w:sz="2" w:space="0" w:color="000000"/>
            </w:tcBorders>
          </w:tcPr>
          <w:p>
            <w:pPr>
              <w:pStyle w:val="TableParagraph"/>
              <w:widowControl w:val="false"/>
              <w:spacing w:lineRule="exact" w:line="81" w:before="27" w:after="0"/>
              <w:ind w:left="34" w:right="0" w:hanging="0"/>
              <w:rPr>
                <w:sz w:val="9"/>
              </w:rPr>
            </w:pPr>
            <w:r>
              <w:rPr>
                <w:sz w:val="9"/>
              </w:rPr>
              <w:t xml:space="preserve">Per </w:t>
            </w:r>
            <w:r>
              <w:rPr>
                <w:spacing w:val="-2"/>
                <w:sz w:val="9"/>
              </w:rPr>
              <w:t>Occurrence/Agg</w:t>
            </w:r>
          </w:p>
        </w:tc>
        <w:tc>
          <w:tcPr>
            <w:tcW w:w="1212" w:type="dxa"/>
            <w:tcBorders>
              <w:top w:val="single" w:sz="6" w:space="0" w:color="000000"/>
              <w:left w:val="single" w:sz="2" w:space="0" w:color="000000"/>
              <w:right w:val="single" w:sz="6" w:space="0" w:color="000000"/>
            </w:tcBorders>
          </w:tcPr>
          <w:p>
            <w:pPr>
              <w:pStyle w:val="TableParagraph"/>
              <w:widowControl w:val="false"/>
              <w:spacing w:lineRule="exact" w:line="94" w:before="13" w:after="0"/>
              <w:ind w:left="126" w:right="0" w:hanging="0"/>
              <w:rPr>
                <w:sz w:val="10"/>
              </w:rPr>
            </w:pPr>
            <w:r>
              <w:rPr>
                <w:w w:val="105"/>
                <w:sz w:val="10"/>
              </w:rPr>
              <w:t>$3MM</w:t>
            </w:r>
            <w:r>
              <w:rPr>
                <w:spacing w:val="2"/>
                <w:w w:val="105"/>
                <w:sz w:val="10"/>
              </w:rPr>
              <w:t xml:space="preserve"> </w:t>
            </w:r>
            <w:r>
              <w:rPr>
                <w:w w:val="105"/>
                <w:sz w:val="10"/>
              </w:rPr>
              <w:t>/</w:t>
            </w:r>
            <w:r>
              <w:rPr>
                <w:spacing w:val="3"/>
                <w:w w:val="105"/>
                <w:sz w:val="10"/>
              </w:rPr>
              <w:t xml:space="preserve"> </w:t>
            </w:r>
            <w:r>
              <w:rPr>
                <w:spacing w:val="-4"/>
                <w:w w:val="105"/>
                <w:sz w:val="10"/>
              </w:rPr>
              <w:t>$3MM</w:t>
            </w:r>
          </w:p>
        </w:tc>
      </w:tr>
      <w:tr>
        <w:trPr>
          <w:trHeight w:val="4" w:hRule="exact"/>
        </w:trPr>
        <w:tc>
          <w:tcPr>
            <w:tcW w:w="275" w:type="dxa"/>
            <w:vMerge w:val="restart"/>
            <w:tcBorders>
              <w:left w:val="single" w:sz="6" w:space="0" w:color="000000"/>
              <w:bottom w:val="single" w:sz="6" w:space="0" w:color="000000"/>
              <w:right w:val="single" w:sz="2" w:space="0" w:color="000000"/>
            </w:tcBorders>
          </w:tcPr>
          <w:p>
            <w:pPr>
              <w:pStyle w:val="TableParagraph"/>
              <w:widowControl w:val="false"/>
              <w:spacing w:lineRule="auto" w:line="211" w:before="1" w:after="0"/>
              <w:ind w:left="102" w:right="99" w:hanging="0"/>
              <w:jc w:val="center"/>
              <w:rPr>
                <w:sz w:val="9"/>
              </w:rPr>
            </w:pPr>
            <w:r>
              <w:rPr>
                <w:spacing w:val="-10"/>
                <w:sz w:val="9"/>
              </w:rPr>
              <w:t>E</w:t>
            </w:r>
            <w:r>
              <w:rPr>
                <w:spacing w:val="40"/>
                <w:sz w:val="9"/>
              </w:rPr>
              <w:t xml:space="preserve"> </w:t>
            </w:r>
            <w:r>
              <w:rPr>
                <w:spacing w:val="-10"/>
                <w:sz w:val="9"/>
              </w:rPr>
              <w:t>F</w:t>
            </w:r>
          </w:p>
        </w:tc>
        <w:tc>
          <w:tcPr>
            <w:tcW w:w="2145" w:type="dxa"/>
            <w:gridSpan w:val="9"/>
            <w:vMerge w:val="restart"/>
            <w:tcBorders>
              <w:left w:val="single" w:sz="2" w:space="0" w:color="000000"/>
              <w:bottom w:val="single" w:sz="6" w:space="0" w:color="000000"/>
              <w:right w:val="single" w:sz="2" w:space="0" w:color="000000"/>
            </w:tcBorders>
          </w:tcPr>
          <w:p>
            <w:pPr>
              <w:pStyle w:val="TableParagraph"/>
              <w:widowControl w:val="false"/>
              <w:spacing w:lineRule="exact" w:line="90"/>
              <w:ind w:left="46" w:right="0" w:hanging="0"/>
              <w:rPr>
                <w:sz w:val="9"/>
              </w:rPr>
            </w:pPr>
            <w:r>
              <w:rPr>
                <w:sz w:val="9"/>
              </w:rPr>
              <w:t>Cyber</w:t>
            </w:r>
            <w:r>
              <w:rPr>
                <w:spacing w:val="2"/>
                <w:sz w:val="9"/>
              </w:rPr>
              <w:t xml:space="preserve"> </w:t>
            </w:r>
            <w:r>
              <w:rPr>
                <w:spacing w:val="-2"/>
                <w:sz w:val="9"/>
              </w:rPr>
              <w:t>Liability</w:t>
            </w:r>
          </w:p>
          <w:p>
            <w:pPr>
              <w:pStyle w:val="TableParagraph"/>
              <w:widowControl w:val="false"/>
              <w:spacing w:lineRule="exact" w:line="98"/>
              <w:ind w:left="46" w:right="0" w:hanging="0"/>
              <w:rPr>
                <w:sz w:val="9"/>
              </w:rPr>
            </w:pPr>
            <w:r>
              <w:rPr>
                <w:sz w:val="9"/>
              </w:rPr>
              <w:t>Crime</w:t>
            </w:r>
            <w:r>
              <w:rPr>
                <w:spacing w:val="-1"/>
                <w:sz w:val="9"/>
              </w:rPr>
              <w:t xml:space="preserve"> </w:t>
            </w:r>
            <w:r>
              <w:rPr>
                <w:sz w:val="9"/>
              </w:rPr>
              <w:t xml:space="preserve">(incl. 3rd </w:t>
            </w:r>
            <w:r>
              <w:rPr>
                <w:spacing w:val="-2"/>
                <w:sz w:val="9"/>
              </w:rPr>
              <w:t>Party)</w:t>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vMerge w:val="continue"/>
            <w:tcBorders>
              <w:left w:val="single" w:sz="2" w:space="0" w:color="000000"/>
              <w:right w:val="single" w:sz="2" w:space="0" w:color="000000"/>
            </w:tcBorders>
          </w:tcPr>
          <w:p>
            <w:pPr>
              <w:pStyle w:val="Normal"/>
              <w:widowControl w:val="false"/>
              <w:rPr>
                <w:sz w:val="2"/>
                <w:szCs w:val="2"/>
              </w:rPr>
            </w:pPr>
            <w:r>
              <w:rPr>
                <w:sz w:val="2"/>
                <w:szCs w:val="2"/>
              </w:rPr>
            </w:r>
          </w:p>
        </w:tc>
        <w:tc>
          <w:tcPr>
            <w:tcW w:w="718" w:type="dxa"/>
            <w:vMerge w:val="continue"/>
            <w:tcBorders>
              <w:left w:val="single" w:sz="2" w:space="0" w:color="000000"/>
              <w:right w:val="single" w:sz="2" w:space="0" w:color="000000"/>
            </w:tcBorders>
          </w:tcPr>
          <w:p>
            <w:pPr>
              <w:pStyle w:val="Normal"/>
              <w:widowControl w:val="false"/>
              <w:rPr>
                <w:sz w:val="2"/>
                <w:szCs w:val="2"/>
              </w:rPr>
            </w:pPr>
            <w:r>
              <w:rPr>
                <w:sz w:val="2"/>
                <w:szCs w:val="2"/>
              </w:rPr>
            </w:r>
          </w:p>
        </w:tc>
        <w:tc>
          <w:tcPr>
            <w:tcW w:w="716" w:type="dxa"/>
            <w:vMerge w:val="continue"/>
            <w:tcBorders>
              <w:left w:val="single" w:sz="2" w:space="0" w:color="000000"/>
              <w:right w:val="single" w:sz="2" w:space="0" w:color="000000"/>
            </w:tcBorders>
          </w:tcPr>
          <w:p>
            <w:pPr>
              <w:pStyle w:val="Normal"/>
              <w:widowControl w:val="false"/>
              <w:rPr>
                <w:sz w:val="2"/>
                <w:szCs w:val="2"/>
              </w:rPr>
            </w:pPr>
            <w:r>
              <w:rPr>
                <w:sz w:val="2"/>
                <w:szCs w:val="2"/>
              </w:rPr>
            </w:r>
          </w:p>
        </w:tc>
        <w:tc>
          <w:tcPr>
            <w:tcW w:w="1379" w:type="dxa"/>
            <w:gridSpan w:val="4"/>
            <w:vMerge w:val="restart"/>
            <w:tcBorders>
              <w:left w:val="single" w:sz="2" w:space="0" w:color="000000"/>
              <w:bottom w:val="single" w:sz="6" w:space="0" w:color="000000"/>
              <w:right w:val="single" w:sz="2" w:space="0" w:color="000000"/>
            </w:tcBorders>
          </w:tcPr>
          <w:p>
            <w:pPr>
              <w:pStyle w:val="TableParagraph"/>
              <w:widowControl w:val="false"/>
              <w:spacing w:lineRule="auto" w:line="211"/>
              <w:ind w:left="34" w:right="178" w:hanging="0"/>
              <w:rPr>
                <w:sz w:val="9"/>
              </w:rPr>
            </w:pPr>
            <w:r>
              <w:rPr>
                <w:sz w:val="9"/>
              </w:rPr>
              <w:t>Per</w:t>
            </w:r>
            <w:r>
              <w:rPr>
                <w:spacing w:val="-7"/>
                <w:sz w:val="9"/>
              </w:rPr>
              <w:t xml:space="preserve"> </w:t>
            </w:r>
            <w:r>
              <w:rPr>
                <w:sz w:val="9"/>
              </w:rPr>
              <w:t>Claim/Agg</w:t>
            </w:r>
            <w:r>
              <w:rPr>
                <w:spacing w:val="40"/>
                <w:sz w:val="9"/>
              </w:rPr>
              <w:t xml:space="preserve"> </w:t>
            </w:r>
            <w:r>
              <w:rPr>
                <w:spacing w:val="-2"/>
                <w:sz w:val="9"/>
              </w:rPr>
              <w:t>Limit/Deductible</w:t>
            </w:r>
          </w:p>
        </w:tc>
        <w:tc>
          <w:tcPr>
            <w:tcW w:w="1212" w:type="dxa"/>
            <w:vMerge w:val="restart"/>
            <w:tcBorders>
              <w:left w:val="single" w:sz="2" w:space="0" w:color="000000"/>
              <w:bottom w:val="single" w:sz="6" w:space="0" w:color="000000"/>
              <w:right w:val="single" w:sz="6" w:space="0" w:color="000000"/>
            </w:tcBorders>
          </w:tcPr>
          <w:p>
            <w:pPr>
              <w:pStyle w:val="TableParagraph"/>
              <w:widowControl w:val="false"/>
              <w:spacing w:lineRule="exact" w:line="104"/>
              <w:ind w:left="126" w:right="0" w:hanging="0"/>
              <w:rPr>
                <w:sz w:val="10"/>
              </w:rPr>
            </w:pPr>
            <w:r>
              <w:rPr>
                <w:w w:val="105"/>
                <w:sz w:val="10"/>
              </w:rPr>
              <w:t>$3MM</w:t>
            </w:r>
            <w:r>
              <w:rPr>
                <w:spacing w:val="2"/>
                <w:w w:val="105"/>
                <w:sz w:val="10"/>
              </w:rPr>
              <w:t xml:space="preserve"> </w:t>
            </w:r>
            <w:r>
              <w:rPr>
                <w:w w:val="105"/>
                <w:sz w:val="10"/>
              </w:rPr>
              <w:t>/</w:t>
            </w:r>
            <w:r>
              <w:rPr>
                <w:spacing w:val="3"/>
                <w:w w:val="105"/>
                <w:sz w:val="10"/>
              </w:rPr>
              <w:t xml:space="preserve"> </w:t>
            </w:r>
            <w:r>
              <w:rPr>
                <w:spacing w:val="-4"/>
                <w:w w:val="105"/>
                <w:sz w:val="10"/>
              </w:rPr>
              <w:t>$3MM</w:t>
            </w:r>
          </w:p>
          <w:p>
            <w:pPr>
              <w:pStyle w:val="TableParagraph"/>
              <w:widowControl w:val="false"/>
              <w:spacing w:lineRule="exact" w:line="111"/>
              <w:ind w:left="126" w:right="0" w:hanging="0"/>
              <w:rPr>
                <w:sz w:val="10"/>
              </w:rPr>
            </w:pPr>
            <w:r>
              <w:rPr>
                <w:w w:val="105"/>
                <w:sz w:val="10"/>
              </w:rPr>
              <w:t>$1MM</w:t>
            </w:r>
            <w:r>
              <w:rPr>
                <w:spacing w:val="2"/>
                <w:w w:val="105"/>
                <w:sz w:val="10"/>
              </w:rPr>
              <w:t xml:space="preserve"> </w:t>
            </w:r>
            <w:r>
              <w:rPr>
                <w:w w:val="105"/>
                <w:sz w:val="10"/>
              </w:rPr>
              <w:t>/</w:t>
            </w:r>
            <w:r>
              <w:rPr>
                <w:spacing w:val="3"/>
                <w:w w:val="105"/>
                <w:sz w:val="10"/>
              </w:rPr>
              <w:t xml:space="preserve"> </w:t>
            </w:r>
            <w:r>
              <w:rPr>
                <w:spacing w:val="-4"/>
                <w:w w:val="105"/>
                <w:sz w:val="10"/>
              </w:rPr>
              <w:t>$10K</w:t>
            </w:r>
          </w:p>
        </w:tc>
      </w:tr>
      <w:tr>
        <w:trPr>
          <w:trHeight w:val="412" w:hRule="exact"/>
        </w:trPr>
        <w:tc>
          <w:tcPr>
            <w:tcW w:w="275" w:type="dxa"/>
            <w:vMerge w:val="continue"/>
            <w:tcBorders>
              <w:left w:val="single" w:sz="6" w:space="0" w:color="000000"/>
              <w:bottom w:val="single" w:sz="6" w:space="0" w:color="000000"/>
              <w:right w:val="single" w:sz="2" w:space="0" w:color="000000"/>
            </w:tcBorders>
          </w:tcPr>
          <w:p>
            <w:pPr>
              <w:pStyle w:val="Normal"/>
              <w:widowControl w:val="false"/>
              <w:rPr>
                <w:sz w:val="2"/>
                <w:szCs w:val="2"/>
              </w:rPr>
            </w:pPr>
            <w:r>
              <w:rPr>
                <w:sz w:val="2"/>
                <w:szCs w:val="2"/>
              </w:rPr>
            </w:r>
          </w:p>
        </w:tc>
        <w:tc>
          <w:tcPr>
            <w:tcW w:w="2145" w:type="dxa"/>
            <w:gridSpan w:val="9"/>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276" w:type="dxa"/>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818" w:type="dxa"/>
            <w:tcBorders>
              <w:left w:val="single" w:sz="2" w:space="0" w:color="000000"/>
              <w:bottom w:val="single" w:sz="6" w:space="0" w:color="000000"/>
              <w:right w:val="single" w:sz="2" w:space="0" w:color="000000"/>
            </w:tcBorders>
          </w:tcPr>
          <w:p>
            <w:pPr>
              <w:pStyle w:val="TableParagraph"/>
              <w:widowControl w:val="false"/>
              <w:spacing w:lineRule="auto" w:line="220" w:before="14" w:after="0"/>
              <w:ind w:left="54" w:right="720" w:hanging="0"/>
              <w:rPr>
                <w:sz w:val="10"/>
              </w:rPr>
            </w:pPr>
            <w:r>
              <w:rPr>
                <w:spacing w:val="-2"/>
                <w:w w:val="105"/>
                <w:sz w:val="10"/>
              </w:rPr>
              <w:t>C-4LPL-101297</w:t>
            </w:r>
            <w:r>
              <w:rPr>
                <w:spacing w:val="40"/>
                <w:w w:val="105"/>
                <w:sz w:val="10"/>
              </w:rPr>
              <w:t xml:space="preserve"> </w:t>
            </w:r>
            <w:r>
              <w:rPr>
                <w:spacing w:val="-2"/>
                <w:w w:val="105"/>
                <w:sz w:val="10"/>
              </w:rPr>
              <w:t>UC2231071324</w:t>
            </w:r>
          </w:p>
        </w:tc>
        <w:tc>
          <w:tcPr>
            <w:tcW w:w="718" w:type="dxa"/>
            <w:tcBorders>
              <w:left w:val="single" w:sz="2" w:space="0" w:color="000000"/>
              <w:bottom w:val="single" w:sz="6" w:space="0" w:color="000000"/>
              <w:right w:val="single" w:sz="2" w:space="0" w:color="000000"/>
            </w:tcBorders>
          </w:tcPr>
          <w:p>
            <w:pPr>
              <w:pStyle w:val="TableParagraph"/>
              <w:widowControl w:val="false"/>
              <w:spacing w:lineRule="exact" w:line="111" w:before="7" w:after="0"/>
              <w:ind w:left="147" w:right="0" w:hanging="0"/>
              <w:rPr>
                <w:sz w:val="10"/>
              </w:rPr>
            </w:pPr>
            <w:r>
              <w:rPr>
                <w:spacing w:val="-2"/>
                <w:w w:val="105"/>
                <w:sz w:val="10"/>
              </w:rPr>
              <w:t>5/7/2024</w:t>
            </w:r>
          </w:p>
          <w:p>
            <w:pPr>
              <w:pStyle w:val="TableParagraph"/>
              <w:widowControl w:val="false"/>
              <w:spacing w:lineRule="exact" w:line="111"/>
              <w:ind w:left="117" w:right="0" w:hanging="0"/>
              <w:rPr>
                <w:sz w:val="10"/>
              </w:rPr>
            </w:pPr>
            <w:r>
              <w:rPr>
                <w:spacing w:val="-2"/>
                <w:w w:val="105"/>
                <w:sz w:val="10"/>
              </w:rPr>
              <w:t>3/23/2024</w:t>
            </w:r>
          </w:p>
        </w:tc>
        <w:tc>
          <w:tcPr>
            <w:tcW w:w="716" w:type="dxa"/>
            <w:tcBorders>
              <w:left w:val="single" w:sz="2" w:space="0" w:color="000000"/>
              <w:bottom w:val="single" w:sz="6" w:space="0" w:color="000000"/>
              <w:right w:val="single" w:sz="2" w:space="0" w:color="000000"/>
            </w:tcBorders>
          </w:tcPr>
          <w:p>
            <w:pPr>
              <w:pStyle w:val="TableParagraph"/>
              <w:widowControl w:val="false"/>
              <w:spacing w:lineRule="exact" w:line="111" w:before="7" w:after="0"/>
              <w:ind w:left="147" w:right="0" w:hanging="0"/>
              <w:rPr>
                <w:sz w:val="10"/>
              </w:rPr>
            </w:pPr>
            <w:r>
              <w:rPr>
                <w:spacing w:val="-2"/>
                <w:w w:val="105"/>
                <w:sz w:val="10"/>
              </w:rPr>
              <w:t>5/7/2025</w:t>
            </w:r>
          </w:p>
          <w:p>
            <w:pPr>
              <w:pStyle w:val="TableParagraph"/>
              <w:widowControl w:val="false"/>
              <w:spacing w:lineRule="exact" w:line="111"/>
              <w:ind w:left="117" w:right="0" w:hanging="0"/>
              <w:rPr>
                <w:sz w:val="10"/>
              </w:rPr>
            </w:pPr>
            <w:r>
              <w:rPr>
                <w:spacing w:val="-2"/>
                <w:w w:val="105"/>
                <w:sz w:val="10"/>
              </w:rPr>
              <w:t>3/23/2025</w:t>
            </w:r>
          </w:p>
        </w:tc>
        <w:tc>
          <w:tcPr>
            <w:tcW w:w="1379" w:type="dxa"/>
            <w:gridSpan w:val="4"/>
            <w:vMerge w:val="continue"/>
            <w:tcBorders>
              <w:left w:val="single" w:sz="2" w:space="0" w:color="000000"/>
              <w:bottom w:val="single" w:sz="6" w:space="0" w:color="000000"/>
              <w:right w:val="single" w:sz="2" w:space="0" w:color="000000"/>
            </w:tcBorders>
          </w:tcPr>
          <w:p>
            <w:pPr>
              <w:pStyle w:val="Normal"/>
              <w:widowControl w:val="false"/>
              <w:rPr>
                <w:sz w:val="2"/>
                <w:szCs w:val="2"/>
              </w:rPr>
            </w:pPr>
            <w:r>
              <w:rPr>
                <w:sz w:val="2"/>
                <w:szCs w:val="2"/>
              </w:rPr>
            </w:r>
          </w:p>
        </w:tc>
        <w:tc>
          <w:tcPr>
            <w:tcW w:w="1212" w:type="dxa"/>
            <w:vMerge w:val="continue"/>
            <w:tcBorders>
              <w:left w:val="single" w:sz="2" w:space="0" w:color="000000"/>
              <w:bottom w:val="single" w:sz="6" w:space="0" w:color="000000"/>
              <w:right w:val="single" w:sz="6" w:space="0" w:color="000000"/>
            </w:tcBorders>
          </w:tcPr>
          <w:p>
            <w:pPr>
              <w:pStyle w:val="Normal"/>
              <w:widowControl w:val="false"/>
              <w:rPr>
                <w:sz w:val="2"/>
                <w:szCs w:val="2"/>
              </w:rPr>
            </w:pPr>
            <w:r>
              <w:rPr>
                <w:sz w:val="2"/>
                <w:szCs w:val="2"/>
              </w:rPr>
            </w:r>
          </w:p>
        </w:tc>
      </w:tr>
      <w:tr>
        <w:trPr>
          <w:trHeight w:val="1284" w:hRule="exact"/>
        </w:trPr>
        <w:tc>
          <w:tcPr>
            <w:tcW w:w="8815" w:type="dxa"/>
            <w:gridSpan w:val="20"/>
            <w:tcBorders>
              <w:top w:val="single" w:sz="6" w:space="0" w:color="000000"/>
              <w:left w:val="single" w:sz="6" w:space="0" w:color="000000"/>
              <w:bottom w:val="single" w:sz="6" w:space="0" w:color="000000"/>
              <w:right w:val="single" w:sz="6" w:space="0" w:color="000000"/>
            </w:tcBorders>
          </w:tcPr>
          <w:p>
            <w:pPr>
              <w:pStyle w:val="TableParagraph"/>
              <w:widowControl w:val="false"/>
              <w:spacing w:lineRule="exact" w:line="101" w:before="29" w:after="0"/>
              <w:ind w:left="47" w:right="0" w:hanging="0"/>
              <w:rPr>
                <w:b/>
                <w:b/>
                <w:sz w:val="9"/>
              </w:rPr>
            </w:pPr>
            <w:r>
              <w:rPr>
                <w:b/>
                <w:sz w:val="9"/>
              </w:rPr>
              <w:t>DESCRIPTION</w:t>
            </w:r>
            <w:r>
              <w:rPr>
                <w:b/>
                <w:spacing w:val="-3"/>
                <w:sz w:val="9"/>
              </w:rPr>
              <w:t xml:space="preserve"> </w:t>
            </w:r>
            <w:r>
              <w:rPr>
                <w:b/>
                <w:sz w:val="9"/>
              </w:rPr>
              <w:t>OF</w:t>
            </w:r>
            <w:r>
              <w:rPr>
                <w:b/>
                <w:spacing w:val="-2"/>
                <w:sz w:val="9"/>
              </w:rPr>
              <w:t xml:space="preserve"> </w:t>
            </w:r>
            <w:r>
              <w:rPr>
                <w:b/>
                <w:sz w:val="9"/>
              </w:rPr>
              <w:t>OPERATIONS</w:t>
            </w:r>
            <w:r>
              <w:rPr>
                <w:b/>
                <w:spacing w:val="-3"/>
                <w:sz w:val="9"/>
              </w:rPr>
              <w:t xml:space="preserve"> </w:t>
            </w:r>
            <w:r>
              <w:rPr>
                <w:b/>
                <w:sz w:val="9"/>
              </w:rPr>
              <w:t>/</w:t>
            </w:r>
            <w:r>
              <w:rPr>
                <w:b/>
                <w:spacing w:val="-2"/>
                <w:sz w:val="9"/>
              </w:rPr>
              <w:t xml:space="preserve"> </w:t>
            </w:r>
            <w:r>
              <w:rPr>
                <w:b/>
                <w:sz w:val="9"/>
              </w:rPr>
              <w:t>LOCATIONS</w:t>
            </w:r>
            <w:r>
              <w:rPr>
                <w:b/>
                <w:spacing w:val="-3"/>
                <w:sz w:val="9"/>
              </w:rPr>
              <w:t xml:space="preserve"> </w:t>
            </w:r>
            <w:r>
              <w:rPr>
                <w:b/>
                <w:sz w:val="9"/>
              </w:rPr>
              <w:t>/</w:t>
            </w:r>
            <w:r>
              <w:rPr>
                <w:b/>
                <w:spacing w:val="-2"/>
                <w:sz w:val="9"/>
              </w:rPr>
              <w:t xml:space="preserve"> </w:t>
            </w:r>
            <w:r>
              <w:rPr>
                <w:b/>
                <w:sz w:val="9"/>
              </w:rPr>
              <w:t>VEHICLES</w:t>
            </w:r>
            <w:r>
              <w:rPr>
                <w:b/>
                <w:spacing w:val="20"/>
                <w:sz w:val="9"/>
              </w:rPr>
              <w:t xml:space="preserve"> </w:t>
            </w:r>
            <w:r>
              <w:rPr>
                <w:b/>
                <w:sz w:val="9"/>
              </w:rPr>
              <w:t>(ACORD</w:t>
            </w:r>
            <w:r>
              <w:rPr>
                <w:b/>
                <w:spacing w:val="-2"/>
                <w:sz w:val="9"/>
              </w:rPr>
              <w:t xml:space="preserve"> </w:t>
            </w:r>
            <w:r>
              <w:rPr>
                <w:b/>
                <w:sz w:val="9"/>
              </w:rPr>
              <w:t>101,</w:t>
            </w:r>
            <w:r>
              <w:rPr>
                <w:b/>
                <w:spacing w:val="-3"/>
                <w:sz w:val="9"/>
              </w:rPr>
              <w:t xml:space="preserve"> </w:t>
            </w:r>
            <w:r>
              <w:rPr>
                <w:b/>
                <w:sz w:val="9"/>
              </w:rPr>
              <w:t>Additional</w:t>
            </w:r>
            <w:r>
              <w:rPr>
                <w:b/>
                <w:spacing w:val="-2"/>
                <w:sz w:val="9"/>
              </w:rPr>
              <w:t xml:space="preserve"> </w:t>
            </w:r>
            <w:r>
              <w:rPr>
                <w:b/>
                <w:sz w:val="9"/>
              </w:rPr>
              <w:t>Remarks</w:t>
            </w:r>
            <w:r>
              <w:rPr>
                <w:b/>
                <w:spacing w:val="-2"/>
                <w:sz w:val="9"/>
              </w:rPr>
              <w:t xml:space="preserve"> </w:t>
            </w:r>
            <w:r>
              <w:rPr>
                <w:b/>
                <w:sz w:val="9"/>
              </w:rPr>
              <w:t>Schedule,</w:t>
            </w:r>
            <w:r>
              <w:rPr>
                <w:b/>
                <w:spacing w:val="-3"/>
                <w:sz w:val="9"/>
              </w:rPr>
              <w:t xml:space="preserve"> </w:t>
            </w:r>
            <w:r>
              <w:rPr>
                <w:b/>
                <w:sz w:val="9"/>
              </w:rPr>
              <w:t>may</w:t>
            </w:r>
            <w:r>
              <w:rPr>
                <w:b/>
                <w:spacing w:val="-2"/>
                <w:sz w:val="9"/>
              </w:rPr>
              <w:t xml:space="preserve"> </w:t>
            </w:r>
            <w:r>
              <w:rPr>
                <w:b/>
                <w:sz w:val="9"/>
              </w:rPr>
              <w:t>be</w:t>
            </w:r>
            <w:r>
              <w:rPr>
                <w:b/>
                <w:spacing w:val="-3"/>
                <w:sz w:val="9"/>
              </w:rPr>
              <w:t xml:space="preserve"> </w:t>
            </w:r>
            <w:r>
              <w:rPr>
                <w:b/>
                <w:sz w:val="9"/>
              </w:rPr>
              <w:t>attached</w:t>
            </w:r>
            <w:r>
              <w:rPr>
                <w:b/>
                <w:spacing w:val="-2"/>
                <w:sz w:val="9"/>
              </w:rPr>
              <w:t xml:space="preserve"> </w:t>
            </w:r>
            <w:r>
              <w:rPr>
                <w:b/>
                <w:sz w:val="9"/>
              </w:rPr>
              <w:t>if</w:t>
            </w:r>
            <w:r>
              <w:rPr>
                <w:b/>
                <w:spacing w:val="-3"/>
                <w:sz w:val="9"/>
              </w:rPr>
              <w:t xml:space="preserve"> </w:t>
            </w:r>
            <w:r>
              <w:rPr>
                <w:b/>
                <w:sz w:val="9"/>
              </w:rPr>
              <w:t>more</w:t>
            </w:r>
            <w:r>
              <w:rPr>
                <w:b/>
                <w:spacing w:val="-2"/>
                <w:sz w:val="9"/>
              </w:rPr>
              <w:t xml:space="preserve"> </w:t>
            </w:r>
            <w:r>
              <w:rPr>
                <w:b/>
                <w:sz w:val="9"/>
              </w:rPr>
              <w:t>space</w:t>
            </w:r>
            <w:r>
              <w:rPr>
                <w:b/>
                <w:spacing w:val="-3"/>
                <w:sz w:val="9"/>
              </w:rPr>
              <w:t xml:space="preserve"> </w:t>
            </w:r>
            <w:r>
              <w:rPr>
                <w:b/>
                <w:sz w:val="9"/>
              </w:rPr>
              <w:t>is</w:t>
            </w:r>
            <w:r>
              <w:rPr>
                <w:b/>
                <w:spacing w:val="-2"/>
                <w:sz w:val="9"/>
              </w:rPr>
              <w:t xml:space="preserve"> required)</w:t>
            </w:r>
          </w:p>
          <w:p>
            <w:pPr>
              <w:pStyle w:val="TableParagraph"/>
              <w:widowControl w:val="false"/>
              <w:spacing w:lineRule="auto" w:line="422"/>
              <w:ind w:left="69" w:right="3015" w:hanging="0"/>
              <w:rPr>
                <w:sz w:val="12"/>
              </w:rPr>
            </w:pPr>
            <w:r>
              <w:rPr>
                <w:sz w:val="12"/>
              </w:rPr>
              <w:t>*The Excess Liability Policy applies to General Liability and Hired &amp; Non-Owned Auto Liability only.</w:t>
            </w:r>
            <w:r>
              <w:rPr>
                <w:spacing w:val="40"/>
                <w:sz w:val="12"/>
              </w:rPr>
              <w:t xml:space="preserve"> </w:t>
            </w:r>
            <w:r>
              <w:rPr>
                <w:sz w:val="12"/>
              </w:rPr>
              <w:t>Evidence of Insurance</w:t>
            </w:r>
          </w:p>
        </w:tc>
      </w:tr>
    </w:tbl>
    <w:p>
      <w:pPr>
        <w:pStyle w:val="Normal"/>
        <w:tabs>
          <w:tab w:val="clear" w:pos="720"/>
          <w:tab w:val="left" w:pos="5094" w:leader="none"/>
        </w:tabs>
        <w:spacing w:before="38" w:after="0"/>
        <w:ind w:left="690" w:right="0" w:hanging="0"/>
        <w:jc w:val="left"/>
        <w:rPr>
          <w:rFonts w:ascii="Arial" w:hAnsi="Arial"/>
          <w:b/>
          <w:b/>
          <w:sz w:val="13"/>
        </w:rPr>
      </w:pPr>
      <w:r>
        <w:rPr>
          <w:rFonts w:ascii="Arial" w:hAnsi="Arial"/>
          <w:b/>
          <w:spacing w:val="-2"/>
          <w:sz w:val="13"/>
        </w:rPr>
        <w:t>CERTIFICATE</w:t>
      </w:r>
      <w:r>
        <w:rPr>
          <w:rFonts w:ascii="Arial" w:hAnsi="Arial"/>
          <w:b/>
          <w:spacing w:val="8"/>
          <w:sz w:val="13"/>
        </w:rPr>
      </w:r>
      <w:r>
        <w:rPr>
          <w:rFonts w:ascii="Arial" w:hAnsi="Arial"/>
          <w:b/>
          <w:spacing w:val="-2"/>
          <w:sz w:val="13"/>
        </w:rPr>
        <w:t>HOLDER</w:t>
      </w:r>
      <w:r>
        <w:rPr>
          <w:rFonts w:ascii="Arial" w:hAnsi="Arial"/>
          <w:b/>
          <w:sz w:val="13"/>
        </w:rPr>
      </w:r>
      <w:r>
        <w:rPr>
          <w:rFonts w:ascii="Arial" w:hAnsi="Arial"/>
          <w:b/>
          <w:spacing w:val="-2"/>
          <w:sz w:val="13"/>
        </w:rPr>
        <w:t>CANCELLATION</w:t>
      </w:r>
    </w:p>
    <w:tbl>
      <w:tblPr>
        <w:tblW w:w="8810" w:type="dxa"/>
        <w:jc w:val="left"/>
        <w:tblInd w:w="641" w:type="dxa"/>
        <w:tblLayout w:type="fixed"/>
        <w:tblCellMar>
          <w:top w:w="0" w:type="dxa"/>
          <w:left w:w="7" w:type="dxa"/>
          <w:bottom w:w="0" w:type="dxa"/>
          <w:right w:w="7" w:type="dxa"/>
        </w:tblCellMar>
        <w:tblLook w:val="01e0"/>
      </w:tblPr>
      <w:tblGrid>
        <w:gridCol w:w="770"/>
        <w:gridCol w:w="3635"/>
        <w:gridCol w:w="4405"/>
      </w:tblGrid>
      <w:tr>
        <w:trPr>
          <w:trHeight w:val="734" w:hRule="exact"/>
        </w:trPr>
        <w:tc>
          <w:tcPr>
            <w:tcW w:w="4405" w:type="dxa"/>
            <w:gridSpan w:val="2"/>
            <w:vMerge w:val="restart"/>
            <w:tcBorders>
              <w:top w:val="single" w:sz="6" w:space="0" w:color="000000"/>
              <w:left w:val="single" w:sz="6" w:space="0" w:color="000000"/>
              <w:right w:val="single" w:sz="6" w:space="0" w:color="000000"/>
            </w:tcBorders>
          </w:tcPr>
          <w:p>
            <w:pPr>
              <w:pStyle w:val="TableParagraph"/>
              <w:widowControl w:val="false"/>
              <w:rPr>
                <w:b/>
                <w:b/>
                <w:sz w:val="13"/>
              </w:rPr>
            </w:pPr>
            <w:r>
              <w:rPr>
                <w:b/>
                <w:sz w:val="13"/>
              </w:rPr>
            </w:r>
          </w:p>
          <w:p>
            <w:pPr>
              <w:pStyle w:val="TableParagraph"/>
              <w:widowControl w:val="false"/>
              <w:rPr>
                <w:b/>
                <w:b/>
                <w:sz w:val="13"/>
              </w:rPr>
            </w:pPr>
            <w:r>
              <w:rPr>
                <w:b/>
                <w:sz w:val="13"/>
              </w:rPr>
            </w:r>
          </w:p>
          <w:p>
            <w:pPr>
              <w:pStyle w:val="TableParagraph"/>
              <w:widowControl w:val="false"/>
              <w:rPr>
                <w:b/>
                <w:b/>
                <w:sz w:val="13"/>
              </w:rPr>
            </w:pPr>
            <w:r>
              <w:rPr>
                <w:b/>
                <w:sz w:val="13"/>
              </w:rPr>
            </w:r>
          </w:p>
          <w:p>
            <w:pPr>
              <w:pStyle w:val="TableParagraph"/>
              <w:widowControl w:val="false"/>
              <w:spacing w:before="66" w:after="0"/>
              <w:rPr>
                <w:b/>
                <w:b/>
                <w:sz w:val="13"/>
              </w:rPr>
            </w:pPr>
            <w:r>
              <w:rPr>
                <w:b/>
                <w:sz w:val="13"/>
              </w:rPr>
            </w:r>
          </w:p>
          <w:p>
            <w:pPr>
              <w:pStyle w:val="TableParagraph"/>
              <w:widowControl w:val="false"/>
              <w:ind w:left="780" w:right="0" w:hanging="0"/>
              <w:rPr>
                <w:sz w:val="13"/>
              </w:rPr>
            </w:pPr>
            <w:r>
              <w:rPr>
                <w:w w:val="105"/>
                <w:sz w:val="13"/>
              </w:rPr>
              <w:t>Evidence</w:t>
            </w:r>
            <w:r>
              <w:rPr>
                <w:spacing w:val="-4"/>
                <w:w w:val="105"/>
                <w:sz w:val="13"/>
              </w:rPr>
              <w:t xml:space="preserve"> </w:t>
            </w:r>
            <w:r>
              <w:rPr>
                <w:w w:val="105"/>
                <w:sz w:val="13"/>
              </w:rPr>
              <w:t>of</w:t>
            </w:r>
            <w:r>
              <w:rPr>
                <w:spacing w:val="-3"/>
                <w:w w:val="105"/>
                <w:sz w:val="13"/>
              </w:rPr>
              <w:t xml:space="preserve"> </w:t>
            </w:r>
            <w:r>
              <w:rPr>
                <w:spacing w:val="-2"/>
                <w:w w:val="105"/>
                <w:sz w:val="13"/>
              </w:rPr>
              <w:t>Insurance</w:t>
            </w:r>
          </w:p>
        </w:tc>
        <w:tc>
          <w:tcPr>
            <w:tcW w:w="4405" w:type="dxa"/>
            <w:tcBorders>
              <w:top w:val="single" w:sz="6" w:space="0" w:color="000000"/>
              <w:left w:val="single" w:sz="6" w:space="0" w:color="000000"/>
              <w:bottom w:val="single" w:sz="6" w:space="0" w:color="000000"/>
              <w:right w:val="single" w:sz="6" w:space="0" w:color="000000"/>
            </w:tcBorders>
          </w:tcPr>
          <w:p>
            <w:pPr>
              <w:pStyle w:val="TableParagraph"/>
              <w:widowControl w:val="false"/>
              <w:spacing w:before="54" w:after="0"/>
              <w:rPr>
                <w:b/>
                <w:b/>
                <w:sz w:val="10"/>
              </w:rPr>
            </w:pPr>
            <w:r>
              <w:rPr>
                <w:b/>
                <w:sz w:val="10"/>
              </w:rPr>
            </w:r>
          </w:p>
          <w:p>
            <w:pPr>
              <w:pStyle w:val="TableParagraph"/>
              <w:widowControl w:val="false"/>
              <w:spacing w:lineRule="auto" w:line="264"/>
              <w:ind w:left="157" w:right="156" w:hanging="0"/>
              <w:jc w:val="both"/>
              <w:rPr>
                <w:b/>
                <w:b/>
                <w:sz w:val="10"/>
              </w:rPr>
            </w:pPr>
            <w:r>
              <w:rPr>
                <w:b/>
                <w:w w:val="105"/>
                <w:sz w:val="10"/>
              </w:rPr>
              <w:t>SHOULD ANY OF THE ABOVE DESCRIBED POLICIES BE CANCELLED BEFORE</w:t>
            </w:r>
            <w:r>
              <w:rPr>
                <w:b/>
                <w:spacing w:val="40"/>
                <w:w w:val="105"/>
                <w:sz w:val="10"/>
              </w:rPr>
              <w:t xml:space="preserve"> </w:t>
            </w:r>
            <w:r>
              <w:rPr>
                <w:b/>
                <w:w w:val="105"/>
                <w:sz w:val="10"/>
              </w:rPr>
              <w:t>THE EXPIRATION DATE THEREOF, NOTICE WILL BE DELIVERED IN</w:t>
            </w:r>
            <w:r>
              <w:rPr>
                <w:b/>
                <w:spacing w:val="40"/>
                <w:w w:val="105"/>
                <w:sz w:val="10"/>
              </w:rPr>
              <w:t xml:space="preserve"> </w:t>
            </w:r>
            <w:r>
              <w:rPr>
                <w:b/>
                <w:w w:val="105"/>
                <w:sz w:val="10"/>
              </w:rPr>
              <w:t>ACCORDANCE WITH THE POLICY PROVISIONS.</w:t>
            </w:r>
          </w:p>
        </w:tc>
      </w:tr>
      <w:tr>
        <w:trPr>
          <w:trHeight w:val="458" w:hRule="exact"/>
        </w:trPr>
        <w:tc>
          <w:tcPr>
            <w:tcW w:w="4405" w:type="dxa"/>
            <w:gridSpan w:val="2"/>
            <w:vMerge w:val="continue"/>
            <w:tcBorders>
              <w:left w:val="single" w:sz="6" w:space="0" w:color="000000"/>
              <w:right w:val="single" w:sz="6" w:space="0" w:color="000000"/>
            </w:tcBorders>
          </w:tcPr>
          <w:p>
            <w:pPr>
              <w:pStyle w:val="Normal"/>
              <w:widowControl w:val="false"/>
              <w:rPr>
                <w:sz w:val="2"/>
                <w:szCs w:val="2"/>
              </w:rPr>
            </w:pPr>
            <w:r>
              <w:rPr>
                <w:sz w:val="2"/>
                <w:szCs w:val="2"/>
              </w:rPr>
            </w:r>
          </w:p>
        </w:tc>
        <w:tc>
          <w:tcPr>
            <w:tcW w:w="4405" w:type="dxa"/>
            <w:vMerge w:val="restart"/>
            <w:tcBorders>
              <w:top w:val="single" w:sz="6" w:space="0" w:color="000000"/>
              <w:left w:val="single" w:sz="6" w:space="0" w:color="000000"/>
              <w:bottom w:val="single" w:sz="6" w:space="0" w:color="000000"/>
              <w:right w:val="single" w:sz="6" w:space="0" w:color="000000"/>
            </w:tcBorders>
          </w:tcPr>
          <w:p>
            <w:pPr>
              <w:pStyle w:val="TableParagraph"/>
              <w:widowControl w:val="false"/>
              <w:spacing w:before="25" w:after="0"/>
              <w:ind w:left="47" w:right="0" w:hanging="0"/>
              <w:rPr>
                <w:b/>
                <w:b/>
                <w:sz w:val="9"/>
              </w:rPr>
            </w:pPr>
            <w:r>
              <w:rPr>
                <w:b/>
                <w:spacing w:val="-2"/>
                <w:sz w:val="9"/>
              </w:rPr>
              <w:t>AUTHORIZED</w:t>
            </w:r>
            <w:r>
              <w:rPr>
                <w:b/>
                <w:spacing w:val="10"/>
                <w:sz w:val="9"/>
              </w:rPr>
              <w:t xml:space="preserve"> </w:t>
            </w:r>
            <w:r>
              <w:rPr>
                <w:b/>
                <w:spacing w:val="-2"/>
                <w:sz w:val="9"/>
              </w:rPr>
              <w:t>REPRESENTATIVE</w:t>
            </w:r>
          </w:p>
          <w:p>
            <w:pPr>
              <w:pStyle w:val="TableParagraph"/>
              <w:widowControl w:val="false"/>
              <w:ind w:left="38" w:right="0" w:hanging="0"/>
              <w:rPr>
                <w:sz w:val="20"/>
              </w:rPr>
            </w:pPr>
            <w:r>
              <w:rPr/>
              <w:drawing>
                <wp:inline distT="0" distB="0" distL="0" distR="0">
                  <wp:extent cx="1053465" cy="252095"/>
                  <wp:effectExtent l="0" t="0" r="0" b="0"/>
                  <wp:docPr id="15" name="Image 6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647" descr=""/>
                          <pic:cNvPicPr>
                            <a:picLocks noChangeAspect="1" noChangeArrowheads="1"/>
                          </pic:cNvPicPr>
                        </pic:nvPicPr>
                        <pic:blipFill>
                          <a:blip r:embed="rId82"/>
                          <a:stretch>
                            <a:fillRect/>
                          </a:stretch>
                        </pic:blipFill>
                        <pic:spPr bwMode="auto">
                          <a:xfrm>
                            <a:off x="0" y="0"/>
                            <a:ext cx="1053465" cy="252095"/>
                          </a:xfrm>
                          <a:prstGeom prst="rect">
                            <a:avLst/>
                          </a:prstGeom>
                        </pic:spPr>
                      </pic:pic>
                    </a:graphicData>
                  </a:graphic>
                </wp:inline>
              </w:drawing>
            </w:r>
          </w:p>
        </w:tc>
      </w:tr>
      <w:tr>
        <w:trPr>
          <w:trHeight w:val="91" w:hRule="exact"/>
        </w:trPr>
        <w:tc>
          <w:tcPr>
            <w:tcW w:w="770" w:type="dxa"/>
            <w:tcBorders>
              <w:left w:val="single" w:sz="6" w:space="0" w:color="000000"/>
              <w:bottom w:val="single" w:sz="6" w:space="0" w:color="000000"/>
              <w:right w:val="single" w:sz="2" w:space="0" w:color="000000"/>
            </w:tcBorders>
          </w:tcPr>
          <w:p>
            <w:pPr>
              <w:pStyle w:val="TableParagraph"/>
              <w:widowControl w:val="false"/>
              <w:rPr>
                <w:rFonts w:ascii="Times New Roman" w:hAnsi="Times New Roman"/>
                <w:sz w:val="2"/>
              </w:rPr>
            </w:pPr>
            <w:r>
              <w:rPr>
                <w:rFonts w:ascii="Times New Roman" w:hAnsi="Times New Roman"/>
                <w:sz w:val="2"/>
              </w:rPr>
            </w:r>
          </w:p>
        </w:tc>
        <w:tc>
          <w:tcPr>
            <w:tcW w:w="3635" w:type="dxa"/>
            <w:tcBorders>
              <w:left w:val="single" w:sz="2" w:space="0" w:color="000000"/>
              <w:bottom w:val="single" w:sz="6" w:space="0" w:color="000000"/>
              <w:right w:val="single" w:sz="6" w:space="0" w:color="000000"/>
            </w:tcBorders>
          </w:tcPr>
          <w:p>
            <w:pPr>
              <w:pStyle w:val="TableParagraph"/>
              <w:widowControl w:val="false"/>
              <w:rPr>
                <w:rFonts w:ascii="Times New Roman" w:hAnsi="Times New Roman"/>
                <w:sz w:val="2"/>
              </w:rPr>
            </w:pPr>
            <w:r>
              <w:rPr>
                <w:rFonts w:ascii="Times New Roman" w:hAnsi="Times New Roman"/>
                <w:sz w:val="2"/>
              </w:rPr>
            </w:r>
          </w:p>
        </w:tc>
        <w:tc>
          <w:tcPr>
            <w:tcW w:w="4405" w:type="dxa"/>
            <w:vMerge w:val="continue"/>
            <w:tcBorders>
              <w:left w:val="single" w:sz="6" w:space="0" w:color="000000"/>
              <w:bottom w:val="single" w:sz="6" w:space="0" w:color="000000"/>
              <w:right w:val="single" w:sz="6" w:space="0" w:color="000000"/>
            </w:tcBorders>
          </w:tcPr>
          <w:p>
            <w:pPr>
              <w:pStyle w:val="Normal"/>
              <w:widowControl w:val="false"/>
              <w:rPr>
                <w:sz w:val="2"/>
                <w:szCs w:val="2"/>
              </w:rPr>
            </w:pPr>
            <w:r>
              <w:rPr>
                <w:sz w:val="2"/>
                <w:szCs w:val="2"/>
              </w:rPr>
            </w:r>
          </w:p>
        </w:tc>
      </w:tr>
    </w:tbl>
    <w:p>
      <w:pPr>
        <w:pStyle w:val="Normal"/>
        <w:spacing w:before="0" w:after="0"/>
        <w:rPr>
          <w:sz w:val="2"/>
          <w:szCs w:val="2"/>
        </w:rPr>
      </w:pPr>
      <w:r>
        <w:rPr>
          <w:sz w:val="2"/>
          <w:szCs w:val="2"/>
        </w:rPr>
      </w:r>
    </w:p>
    <w:p>
      <w:pPr>
        <w:sectPr>
          <w:type w:val="continuous"/>
          <w:pgSz w:w="12240" w:h="15840"/>
          <w:pgMar w:left="1080" w:right="720" w:gutter="0" w:header="463" w:top="1420" w:footer="0" w:bottom="1101"/>
          <w:formProt w:val="false"/>
          <w:textDirection w:val="lrTb"/>
          <w:docGrid w:type="default" w:linePitch="100" w:charSpace="4096"/>
        </w:sectPr>
      </w:pPr>
    </w:p>
    <w:p>
      <w:pPr>
        <w:pStyle w:val="TextBody"/>
        <w:spacing w:before="37" w:after="0"/>
        <w:rPr>
          <w:rFonts w:ascii="Arial" w:hAnsi="Arial"/>
          <w:b/>
          <w:b/>
          <w:sz w:val="13"/>
        </w:rPr>
      </w:pPr>
      <w:r>
        <w:rPr>
          <w:rFonts w:ascii="Arial" w:hAnsi="Arial"/>
          <w:b/>
          <w:sz w:val="13"/>
        </w:rPr>
      </w:r>
    </w:p>
    <w:p>
      <w:pPr>
        <w:pStyle w:val="Normal"/>
        <w:spacing w:before="0" w:after="0"/>
        <w:ind w:left="690" w:right="0" w:hanging="0"/>
        <w:jc w:val="left"/>
        <w:rPr>
          <w:rFonts w:ascii="Arial" w:hAnsi="Arial"/>
          <w:b/>
          <w:b/>
          <w:sz w:val="13"/>
        </w:rPr>
      </w:pPr>
      <w:r>
        <w:rPr>
          <w:rFonts w:ascii="Arial" w:hAnsi="Arial"/>
          <w:b/>
          <w:spacing w:val="-2"/>
          <w:sz w:val="13"/>
        </w:rPr>
        <w:t>ACORD</w:t>
      </w:r>
      <w:r>
        <w:rPr>
          <w:rFonts w:ascii="Arial" w:hAnsi="Arial"/>
          <w:b/>
          <w:spacing w:val="-3"/>
          <w:sz w:val="13"/>
        </w:rPr>
      </w:r>
      <w:r>
        <w:rPr>
          <w:rFonts w:ascii="Arial" w:hAnsi="Arial"/>
          <w:b/>
          <w:spacing w:val="-2"/>
          <w:sz w:val="13"/>
        </w:rPr>
        <w:t>25 (2016/03)</w:t>
      </w:r>
    </w:p>
    <w:p>
      <w:pPr>
        <w:pStyle w:val="Normal"/>
        <w:spacing w:before="3" w:after="0"/>
        <w:ind w:left="3351" w:right="0" w:hanging="0"/>
        <w:jc w:val="left"/>
        <w:rPr>
          <w:rFonts w:ascii="Arial" w:hAnsi="Arial"/>
          <w:b/>
          <w:b/>
          <w:sz w:val="13"/>
        </w:rPr>
      </w:pPr>
      <w:r>
        <w:br w:type="column"/>
      </w:r>
      <w:r>
        <w:rPr>
          <w:rFonts w:ascii="Arial" w:hAnsi="Arial"/>
          <w:b/>
          <w:spacing w:val="-2"/>
          <w:sz w:val="13"/>
        </w:rPr>
        <w:t>©</w:t>
      </w:r>
      <w:r>
        <w:rPr>
          <w:rFonts w:ascii="Arial" w:hAnsi="Arial"/>
          <w:b/>
          <w:spacing w:val="-1"/>
          <w:sz w:val="13"/>
        </w:rPr>
      </w:r>
      <w:r>
        <w:rPr>
          <w:rFonts w:ascii="Arial" w:hAnsi="Arial"/>
          <w:b/>
          <w:spacing w:val="-2"/>
          <w:sz w:val="13"/>
        </w:rPr>
        <w:t>1988-2015</w:t>
      </w:r>
      <w:r>
        <w:rPr>
          <w:rFonts w:ascii="Arial" w:hAnsi="Arial"/>
          <w:b/>
          <w:spacing w:val="-1"/>
          <w:sz w:val="13"/>
        </w:rPr>
      </w:r>
      <w:r>
        <w:rPr>
          <w:rFonts w:ascii="Arial" w:hAnsi="Arial"/>
          <w:b/>
          <w:spacing w:val="-2"/>
          <w:sz w:val="13"/>
        </w:rPr>
        <w:t>ACORD</w:t>
      </w:r>
      <w:r>
        <w:rPr>
          <w:rFonts w:ascii="Arial" w:hAnsi="Arial"/>
          <w:b/>
          <w:spacing w:val="-1"/>
          <w:sz w:val="13"/>
        </w:rPr>
      </w:r>
      <w:r>
        <w:rPr>
          <w:rFonts w:ascii="Arial" w:hAnsi="Arial"/>
          <w:b/>
          <w:spacing w:val="-2"/>
          <w:sz w:val="13"/>
        </w:rPr>
        <w:t>CORPORATION.</w:t>
      </w:r>
      <w:r>
        <w:rPr>
          <w:rFonts w:ascii="Arial" w:hAnsi="Arial"/>
          <w:b/>
          <w:spacing w:val="34"/>
          <w:sz w:val="13"/>
        </w:rPr>
      </w:r>
      <w:r>
        <w:rPr>
          <w:rFonts w:ascii="Arial" w:hAnsi="Arial"/>
          <w:b/>
          <w:spacing w:val="-2"/>
          <w:sz w:val="13"/>
        </w:rPr>
        <w:t>All</w:t>
      </w:r>
      <w:r>
        <w:rPr>
          <w:rFonts w:ascii="Arial" w:hAnsi="Arial"/>
          <w:b/>
          <w:sz w:val="13"/>
        </w:rPr>
      </w:r>
      <w:r>
        <w:rPr>
          <w:rFonts w:ascii="Arial" w:hAnsi="Arial"/>
          <w:b/>
          <w:spacing w:val="-2"/>
          <w:sz w:val="13"/>
        </w:rPr>
        <w:t>rights</w:t>
      </w:r>
      <w:r>
        <w:rPr>
          <w:rFonts w:ascii="Arial" w:hAnsi="Arial"/>
          <w:b/>
          <w:spacing w:val="-1"/>
          <w:sz w:val="13"/>
        </w:rPr>
      </w:r>
      <w:r>
        <w:rPr>
          <w:rFonts w:ascii="Arial" w:hAnsi="Arial"/>
          <w:b/>
          <w:spacing w:val="-2"/>
          <w:sz w:val="13"/>
        </w:rPr>
        <w:t>reserved.</w:t>
      </w:r>
    </w:p>
    <w:p>
      <w:pPr>
        <w:pStyle w:val="Normal"/>
        <w:spacing w:before="34" w:after="0"/>
        <w:ind w:left="690" w:right="0" w:hanging="0"/>
        <w:jc w:val="left"/>
        <w:rPr>
          <w:rFonts w:ascii="Arial" w:hAnsi="Arial"/>
          <w:b/>
          <w:b/>
          <w:sz w:val="13"/>
        </w:rPr>
      </w:pPr>
      <w:r>
        <w:rPr>
          <w:rFonts w:ascii="Arial" w:hAnsi="Arial"/>
          <w:b/>
          <w:sz w:val="13"/>
        </w:rPr>
        <w:t>The</w:t>
      </w:r>
      <w:r>
        <w:rPr>
          <w:rFonts w:ascii="Arial" w:hAnsi="Arial"/>
          <w:b/>
          <w:spacing w:val="-9"/>
          <w:sz w:val="13"/>
        </w:rPr>
      </w:r>
      <w:r>
        <w:rPr>
          <w:rFonts w:ascii="Arial" w:hAnsi="Arial"/>
          <w:b/>
          <w:sz w:val="13"/>
        </w:rPr>
        <w:t>ACORD</w:t>
      </w:r>
      <w:r>
        <w:rPr>
          <w:rFonts w:ascii="Arial" w:hAnsi="Arial"/>
          <w:b/>
          <w:spacing w:val="-9"/>
          <w:sz w:val="13"/>
        </w:rPr>
      </w:r>
      <w:r>
        <w:rPr>
          <w:rFonts w:ascii="Arial" w:hAnsi="Arial"/>
          <w:b/>
          <w:sz w:val="13"/>
        </w:rPr>
        <w:t>name</w:t>
      </w:r>
      <w:r>
        <w:rPr>
          <w:rFonts w:ascii="Arial" w:hAnsi="Arial"/>
          <w:b/>
          <w:spacing w:val="-8"/>
          <w:sz w:val="13"/>
        </w:rPr>
      </w:r>
      <w:r>
        <w:rPr>
          <w:rFonts w:ascii="Arial" w:hAnsi="Arial"/>
          <w:b/>
          <w:sz w:val="13"/>
        </w:rPr>
        <w:t>and</w:t>
      </w:r>
      <w:r>
        <w:rPr>
          <w:rFonts w:ascii="Arial" w:hAnsi="Arial"/>
          <w:b/>
          <w:spacing w:val="-9"/>
          <w:sz w:val="13"/>
        </w:rPr>
      </w:r>
      <w:r>
        <w:rPr>
          <w:rFonts w:ascii="Arial" w:hAnsi="Arial"/>
          <w:b/>
          <w:sz w:val="13"/>
        </w:rPr>
        <w:t>logo</w:t>
      </w:r>
      <w:r>
        <w:rPr>
          <w:rFonts w:ascii="Arial" w:hAnsi="Arial"/>
          <w:b/>
          <w:spacing w:val="-8"/>
          <w:sz w:val="13"/>
        </w:rPr>
      </w:r>
      <w:r>
        <w:rPr>
          <w:rFonts w:ascii="Arial" w:hAnsi="Arial"/>
          <w:b/>
          <w:sz w:val="13"/>
        </w:rPr>
        <w:t>are</w:t>
      </w:r>
      <w:r>
        <w:rPr>
          <w:rFonts w:ascii="Arial" w:hAnsi="Arial"/>
          <w:b/>
          <w:spacing w:val="-9"/>
          <w:sz w:val="13"/>
        </w:rPr>
      </w:r>
      <w:r>
        <w:rPr>
          <w:rFonts w:ascii="Arial" w:hAnsi="Arial"/>
          <w:b/>
          <w:sz w:val="13"/>
        </w:rPr>
        <w:t>registered</w:t>
      </w:r>
      <w:r>
        <w:rPr>
          <w:rFonts w:ascii="Arial" w:hAnsi="Arial"/>
          <w:b/>
          <w:spacing w:val="-8"/>
          <w:sz w:val="13"/>
        </w:rPr>
      </w:r>
      <w:r>
        <w:rPr>
          <w:rFonts w:ascii="Arial" w:hAnsi="Arial"/>
          <w:b/>
          <w:sz w:val="13"/>
        </w:rPr>
        <w:t>marks</w:t>
      </w:r>
      <w:r>
        <w:rPr>
          <w:rFonts w:ascii="Arial" w:hAnsi="Arial"/>
          <w:b/>
          <w:spacing w:val="-9"/>
          <w:sz w:val="13"/>
        </w:rPr>
      </w:r>
      <w:r>
        <w:rPr>
          <w:rFonts w:ascii="Arial" w:hAnsi="Arial"/>
          <w:b/>
          <w:sz w:val="13"/>
        </w:rPr>
        <w:t>of</w:t>
      </w:r>
      <w:r>
        <w:rPr>
          <w:rFonts w:ascii="Arial" w:hAnsi="Arial"/>
          <w:b/>
          <w:spacing w:val="-8"/>
          <w:sz w:val="13"/>
        </w:rPr>
      </w:r>
      <w:r>
        <w:rPr>
          <w:rFonts w:ascii="Arial" w:hAnsi="Arial"/>
          <w:b/>
          <w:spacing w:val="-2"/>
          <w:sz w:val="13"/>
        </w:rPr>
        <w:t>ACORD</w:t>
      </w:r>
    </w:p>
    <w:p>
      <w:pPr>
        <w:sectPr>
          <w:type w:val="continuous"/>
          <w:pgSz w:w="12240" w:h="15840"/>
          <w:pgMar w:left="1080" w:right="720" w:gutter="0" w:header="463" w:top="1420" w:footer="0" w:bottom="1101"/>
          <w:cols w:num="2" w:equalWidth="false" w:sep="false">
            <w:col w:w="1961" w:space="570"/>
            <w:col w:w="7908"/>
          </w:cols>
          <w:formProt w:val="false"/>
          <w:textDirection w:val="lrTb"/>
          <w:docGrid w:type="default" w:linePitch="100" w:charSpace="4096"/>
        </w:sectPr>
      </w:pPr>
    </w:p>
    <w:p>
      <w:pPr>
        <w:pStyle w:val="TextBody"/>
        <w:spacing w:before="91" w:after="0"/>
        <w:rPr>
          <w:rFonts w:ascii="Arial" w:hAnsi="Arial"/>
          <w:b/>
          <w:b/>
          <w:sz w:val="28"/>
        </w:rPr>
      </w:pPr>
      <w:r>
        <w:rPr>
          <w:rFonts w:ascii="Arial" w:hAnsi="Arial"/>
          <w:b/>
          <w:sz w:val="28"/>
        </w:rPr>
      </w:r>
    </w:p>
    <w:p>
      <w:pPr>
        <w:pStyle w:val="Normal"/>
        <w:spacing w:before="0" w:after="0"/>
        <w:ind w:left="360" w:right="1397" w:hanging="0"/>
        <w:jc w:val="left"/>
        <w:rPr>
          <w:rFonts w:ascii="Arial" w:hAnsi="Arial"/>
          <w:sz w:val="28"/>
        </w:rPr>
      </w:pPr>
      <w:r>
        <w:rPr>
          <w:rFonts w:ascii="Arial" w:hAnsi="Arial"/>
          <w:color w:val="1F3863"/>
          <w:sz w:val="28"/>
        </w:rPr>
        <w:t>STANDARD</w:t>
      </w:r>
      <w:r>
        <w:rPr>
          <w:rFonts w:ascii="Arial" w:hAnsi="Arial"/>
          <w:color w:val="1F3863"/>
          <w:spacing w:val="-7"/>
          <w:sz w:val="28"/>
        </w:rPr>
      </w:r>
      <w:r>
        <w:rPr>
          <w:rFonts w:ascii="Arial" w:hAnsi="Arial"/>
          <w:color w:val="1F3863"/>
          <w:sz w:val="28"/>
        </w:rPr>
        <w:t>INSURANCE</w:t>
      </w:r>
      <w:r>
        <w:rPr>
          <w:rFonts w:ascii="Arial" w:hAnsi="Arial"/>
          <w:color w:val="1F3863"/>
          <w:spacing w:val="-7"/>
          <w:sz w:val="28"/>
        </w:rPr>
      </w:r>
      <w:r>
        <w:rPr>
          <w:rFonts w:ascii="Arial" w:hAnsi="Arial"/>
          <w:color w:val="1F3863"/>
          <w:sz w:val="28"/>
        </w:rPr>
        <w:t>COVERAGE</w:t>
      </w:r>
      <w:r>
        <w:rPr>
          <w:rFonts w:ascii="Arial" w:hAnsi="Arial"/>
          <w:color w:val="1F3863"/>
          <w:spacing w:val="-7"/>
          <w:sz w:val="28"/>
        </w:rPr>
      </w:r>
      <w:r>
        <w:rPr>
          <w:rFonts w:ascii="Arial" w:hAnsi="Arial"/>
          <w:color w:val="1F3863"/>
          <w:sz w:val="28"/>
        </w:rPr>
        <w:t>IN</w:t>
      </w:r>
      <w:r>
        <w:rPr>
          <w:rFonts w:ascii="Arial" w:hAnsi="Arial"/>
          <w:color w:val="1F3863"/>
          <w:spacing w:val="-7"/>
          <w:sz w:val="28"/>
        </w:rPr>
      </w:r>
      <w:r>
        <w:rPr>
          <w:rFonts w:ascii="Arial" w:hAnsi="Arial"/>
          <w:color w:val="1F3863"/>
          <w:sz w:val="28"/>
        </w:rPr>
        <w:t>OUR</w:t>
      </w:r>
      <w:r>
        <w:rPr>
          <w:rFonts w:ascii="Arial" w:hAnsi="Arial"/>
          <w:color w:val="1F3863"/>
          <w:spacing w:val="-7"/>
          <w:sz w:val="28"/>
        </w:rPr>
      </w:r>
      <w:r>
        <w:rPr>
          <w:rFonts w:ascii="Arial" w:hAnsi="Arial"/>
          <w:color w:val="1F3863"/>
          <w:sz w:val="28"/>
        </w:rPr>
        <w:t>MUNICIPAL</w:t>
      </w:r>
      <w:r>
        <w:rPr>
          <w:rFonts w:ascii="Arial" w:hAnsi="Arial"/>
          <w:color w:val="1F3863"/>
          <w:spacing w:val="-2"/>
          <w:sz w:val="28"/>
        </w:rPr>
        <w:t>CONTRACTS</w:t>
      </w:r>
    </w:p>
    <w:p>
      <w:pPr>
        <w:pStyle w:val="TextBody"/>
        <w:spacing w:before="47" w:after="0"/>
        <w:rPr>
          <w:rFonts w:ascii="Arial" w:hAnsi="Arial"/>
          <w:sz w:val="28"/>
        </w:rPr>
      </w:pPr>
      <w:r>
        <w:rPr>
          <w:rFonts w:ascii="Arial" w:hAnsi="Arial"/>
          <w:sz w:val="28"/>
        </w:rPr>
      </w:r>
    </w:p>
    <w:p>
      <w:pPr>
        <w:pStyle w:val="ListParagraph"/>
        <w:numPr>
          <w:ilvl w:val="0"/>
          <w:numId w:val="1"/>
        </w:numPr>
        <w:tabs>
          <w:tab w:val="clear" w:pos="720"/>
          <w:tab w:val="left" w:pos="359" w:leader="none"/>
        </w:tabs>
        <w:spacing w:lineRule="auto" w:line="240" w:before="0" w:after="0"/>
        <w:ind w:left="359" w:right="0" w:hanging="359"/>
        <w:jc w:val="left"/>
        <w:rPr>
          <w:sz w:val="24"/>
        </w:rPr>
      </w:pPr>
      <w:r>
        <w:rPr>
          <w:spacing w:val="-2"/>
          <w:w w:val="110"/>
          <w:sz w:val="24"/>
          <w:u w:val="single"/>
        </w:rPr>
        <w:t>Insurance.</w:t>
      </w:r>
    </w:p>
    <w:p>
      <w:pPr>
        <w:pStyle w:val="ListParagraph"/>
        <w:numPr>
          <w:ilvl w:val="1"/>
          <w:numId w:val="1"/>
        </w:numPr>
        <w:tabs>
          <w:tab w:val="clear" w:pos="720"/>
          <w:tab w:val="left" w:pos="842" w:leader="none"/>
        </w:tabs>
        <w:spacing w:lineRule="auto" w:line="240" w:before="273" w:after="0"/>
        <w:ind w:left="360" w:right="717" w:hanging="0"/>
        <w:jc w:val="both"/>
        <w:rPr>
          <w:rFonts w:ascii="Times New Roman" w:hAnsi="Times New Roman"/>
          <w:sz w:val="24"/>
        </w:rPr>
      </w:pPr>
      <w:r>
        <w:rPr>
          <w:rFonts w:ascii="Times New Roman" w:hAnsi="Times New Roman"/>
          <w:sz w:val="24"/>
          <w:u w:val="single"/>
        </w:rPr>
        <w:t>General</w:t>
      </w:r>
      <w:r>
        <w:rPr>
          <w:rFonts w:ascii="Times New Roman" w:hAnsi="Times New Roman"/>
          <w:sz w:val="24"/>
          <w:u w:val="none"/>
        </w:rPr>
        <w:t>.</w:t>
      </w:r>
      <w:r>
        <w:rPr>
          <w:rFonts w:ascii="Times New Roman" w:hAnsi="Times New Roman"/>
          <w:spacing w:val="40"/>
          <w:sz w:val="24"/>
          <w:u w:val="none"/>
        </w:rPr>
      </w:r>
      <w:r>
        <w:rPr>
          <w:rFonts w:ascii="Times New Roman" w:hAnsi="Times New Roman"/>
          <w:sz w:val="24"/>
          <w:u w:val="none"/>
        </w:rPr>
        <w:t>Without limiting any obligations or liabilities of the Company, the Company shall purchase and maintain, at its own expense the minimum insurance coverage listed in the Insurance Requirements section with</w:t>
      </w:r>
      <w:r>
        <w:rPr>
          <w:rFonts w:ascii="Times New Roman" w:hAnsi="Times New Roman"/>
          <w:spacing w:val="-2"/>
          <w:sz w:val="24"/>
          <w:u w:val="none"/>
        </w:rPr>
      </w:r>
      <w:r>
        <w:rPr>
          <w:rFonts w:ascii="Times New Roman" w:hAnsi="Times New Roman"/>
          <w:sz w:val="24"/>
          <w:u w:val="none"/>
        </w:rPr>
        <w:t>insurance</w:t>
      </w:r>
      <w:r>
        <w:rPr>
          <w:rFonts w:ascii="Times New Roman" w:hAnsi="Times New Roman"/>
          <w:spacing w:val="-2"/>
          <w:sz w:val="24"/>
          <w:u w:val="none"/>
        </w:rPr>
      </w:r>
      <w:r>
        <w:rPr>
          <w:rFonts w:ascii="Times New Roman" w:hAnsi="Times New Roman"/>
          <w:sz w:val="24"/>
          <w:u w:val="none"/>
        </w:rPr>
        <w:t>companies</w:t>
      </w:r>
      <w:r>
        <w:rPr>
          <w:rFonts w:ascii="Times New Roman" w:hAnsi="Times New Roman"/>
          <w:spacing w:val="-2"/>
          <w:sz w:val="24"/>
          <w:u w:val="none"/>
        </w:rPr>
      </w:r>
      <w:r>
        <w:rPr>
          <w:rFonts w:ascii="Times New Roman" w:hAnsi="Times New Roman"/>
          <w:sz w:val="24"/>
          <w:u w:val="none"/>
        </w:rPr>
        <w:t>duly</w:t>
      </w:r>
      <w:r>
        <w:rPr>
          <w:rFonts w:ascii="Times New Roman" w:hAnsi="Times New Roman"/>
          <w:spacing w:val="-2"/>
          <w:sz w:val="24"/>
          <w:u w:val="none"/>
        </w:rPr>
      </w:r>
      <w:r>
        <w:rPr>
          <w:rFonts w:ascii="Times New Roman" w:hAnsi="Times New Roman"/>
          <w:sz w:val="24"/>
          <w:u w:val="none"/>
        </w:rPr>
        <w:t>licensed</w:t>
      </w:r>
      <w:r>
        <w:rPr>
          <w:rFonts w:ascii="Times New Roman" w:hAnsi="Times New Roman"/>
          <w:spacing w:val="-2"/>
          <w:sz w:val="24"/>
          <w:u w:val="none"/>
        </w:rPr>
      </w:r>
      <w:r>
        <w:rPr>
          <w:rFonts w:ascii="Times New Roman" w:hAnsi="Times New Roman"/>
          <w:sz w:val="24"/>
          <w:u w:val="none"/>
        </w:rPr>
        <w:t>in</w:t>
      </w:r>
      <w:r>
        <w:rPr>
          <w:rFonts w:ascii="Times New Roman" w:hAnsi="Times New Roman"/>
          <w:spacing w:val="-2"/>
          <w:sz w:val="24"/>
          <w:u w:val="none"/>
        </w:rPr>
      </w:r>
      <w:r>
        <w:rPr>
          <w:rFonts w:ascii="Times New Roman" w:hAnsi="Times New Roman"/>
          <w:sz w:val="24"/>
          <w:u w:val="none"/>
        </w:rPr>
        <w:t>the</w:t>
      </w:r>
      <w:r>
        <w:rPr>
          <w:rFonts w:ascii="Times New Roman" w:hAnsi="Times New Roman"/>
          <w:spacing w:val="-2"/>
          <w:sz w:val="24"/>
          <w:u w:val="none"/>
        </w:rPr>
      </w:r>
      <w:r>
        <w:rPr>
          <w:rFonts w:ascii="Times New Roman" w:hAnsi="Times New Roman"/>
          <w:sz w:val="24"/>
          <w:u w:val="none"/>
        </w:rPr>
        <w:t>Client’s</w:t>
      </w:r>
      <w:r>
        <w:rPr>
          <w:rFonts w:ascii="Times New Roman" w:hAnsi="Times New Roman"/>
          <w:spacing w:val="-2"/>
          <w:sz w:val="24"/>
          <w:u w:val="none"/>
        </w:rPr>
      </w:r>
      <w:r>
        <w:rPr>
          <w:rFonts w:ascii="Times New Roman" w:hAnsi="Times New Roman"/>
          <w:sz w:val="24"/>
          <w:u w:val="none"/>
        </w:rPr>
        <w:t>State</w:t>
      </w:r>
      <w:r>
        <w:rPr>
          <w:rFonts w:ascii="Times New Roman" w:hAnsi="Times New Roman"/>
          <w:spacing w:val="-2"/>
          <w:sz w:val="24"/>
          <w:u w:val="none"/>
        </w:rPr>
      </w:r>
      <w:r>
        <w:rPr>
          <w:rFonts w:ascii="Times New Roman" w:hAnsi="Times New Roman"/>
          <w:sz w:val="24"/>
          <w:u w:val="none"/>
        </w:rPr>
        <w:t>(admitted</w:t>
      </w:r>
      <w:r>
        <w:rPr>
          <w:rFonts w:ascii="Times New Roman" w:hAnsi="Times New Roman"/>
          <w:spacing w:val="-2"/>
          <w:sz w:val="24"/>
          <w:u w:val="none"/>
        </w:rPr>
      </w:r>
      <w:r>
        <w:rPr>
          <w:rFonts w:ascii="Times New Roman" w:hAnsi="Times New Roman"/>
          <w:sz w:val="24"/>
          <w:u w:val="none"/>
        </w:rPr>
        <w:t>insurer)</w:t>
      </w:r>
      <w:r>
        <w:rPr>
          <w:rFonts w:ascii="Times New Roman" w:hAnsi="Times New Roman"/>
          <w:spacing w:val="-2"/>
          <w:sz w:val="24"/>
          <w:u w:val="none"/>
        </w:rPr>
      </w:r>
      <w:r>
        <w:rPr>
          <w:rFonts w:ascii="Times New Roman" w:hAnsi="Times New Roman"/>
          <w:sz w:val="24"/>
          <w:u w:val="none"/>
        </w:rPr>
        <w:t>with</w:t>
      </w:r>
      <w:r>
        <w:rPr>
          <w:rFonts w:ascii="Times New Roman" w:hAnsi="Times New Roman"/>
          <w:spacing w:val="-2"/>
          <w:sz w:val="24"/>
          <w:u w:val="none"/>
        </w:rPr>
      </w:r>
      <w:r>
        <w:rPr>
          <w:rFonts w:ascii="Times New Roman" w:hAnsi="Times New Roman"/>
          <w:sz w:val="24"/>
          <w:u w:val="none"/>
        </w:rPr>
        <w:t>an</w:t>
      </w:r>
      <w:r>
        <w:rPr>
          <w:rFonts w:ascii="Times New Roman" w:hAnsi="Times New Roman"/>
          <w:spacing w:val="-2"/>
          <w:sz w:val="24"/>
          <w:u w:val="none"/>
        </w:rPr>
      </w:r>
      <w:r>
        <w:rPr>
          <w:rFonts w:ascii="Times New Roman" w:hAnsi="Times New Roman"/>
          <w:sz w:val="24"/>
          <w:u w:val="none"/>
        </w:rPr>
        <w:t>AM</w:t>
      </w:r>
      <w:r>
        <w:rPr>
          <w:rFonts w:ascii="Times New Roman" w:hAnsi="Times New Roman"/>
          <w:spacing w:val="-2"/>
          <w:sz w:val="24"/>
          <w:u w:val="none"/>
        </w:rPr>
      </w:r>
      <w:r>
        <w:rPr>
          <w:rFonts w:ascii="Times New Roman" w:hAnsi="Times New Roman"/>
          <w:sz w:val="24"/>
          <w:u w:val="none"/>
        </w:rPr>
        <w:t>Best, Inc.</w:t>
      </w:r>
      <w:r>
        <w:rPr>
          <w:rFonts w:ascii="Times New Roman" w:hAnsi="Times New Roman"/>
          <w:spacing w:val="-1"/>
          <w:sz w:val="24"/>
          <w:u w:val="none"/>
        </w:rPr>
      </w:r>
      <w:r>
        <w:rPr>
          <w:rFonts w:ascii="Times New Roman" w:hAnsi="Times New Roman"/>
          <w:sz w:val="24"/>
          <w:u w:val="none"/>
        </w:rPr>
        <w:t>rating</w:t>
      </w:r>
      <w:r>
        <w:rPr>
          <w:rFonts w:ascii="Times New Roman" w:hAnsi="Times New Roman"/>
          <w:spacing w:val="-1"/>
          <w:sz w:val="24"/>
          <w:u w:val="none"/>
        </w:rPr>
      </w:r>
      <w:r>
        <w:rPr>
          <w:rFonts w:ascii="Times New Roman" w:hAnsi="Times New Roman"/>
          <w:sz w:val="24"/>
          <w:u w:val="none"/>
        </w:rPr>
        <w:t>of</w:t>
      </w:r>
      <w:r>
        <w:rPr>
          <w:rFonts w:ascii="Times New Roman" w:hAnsi="Times New Roman"/>
          <w:spacing w:val="-1"/>
          <w:sz w:val="24"/>
          <w:u w:val="none"/>
        </w:rPr>
      </w:r>
      <w:r>
        <w:rPr>
          <w:rFonts w:ascii="Times New Roman" w:hAnsi="Times New Roman"/>
          <w:sz w:val="24"/>
          <w:u w:val="none"/>
        </w:rPr>
        <w:t>A-X</w:t>
      </w:r>
      <w:r>
        <w:rPr>
          <w:rFonts w:ascii="Times New Roman" w:hAnsi="Times New Roman"/>
          <w:spacing w:val="-1"/>
          <w:sz w:val="24"/>
          <w:u w:val="none"/>
        </w:rPr>
      </w:r>
      <w:r>
        <w:rPr>
          <w:rFonts w:ascii="Times New Roman" w:hAnsi="Times New Roman"/>
          <w:sz w:val="24"/>
          <w:u w:val="none"/>
        </w:rPr>
        <w:t>(10)</w:t>
      </w:r>
      <w:r>
        <w:rPr>
          <w:rFonts w:ascii="Times New Roman" w:hAnsi="Times New Roman"/>
          <w:spacing w:val="-1"/>
          <w:sz w:val="24"/>
          <w:u w:val="none"/>
        </w:rPr>
      </w:r>
      <w:r>
        <w:rPr>
          <w:rFonts w:ascii="Times New Roman" w:hAnsi="Times New Roman"/>
          <w:sz w:val="24"/>
          <w:u w:val="none"/>
        </w:rPr>
        <w:t>or</w:t>
      </w:r>
      <w:r>
        <w:rPr>
          <w:rFonts w:ascii="Times New Roman" w:hAnsi="Times New Roman"/>
          <w:spacing w:val="-1"/>
          <w:sz w:val="24"/>
          <w:u w:val="none"/>
        </w:rPr>
      </w:r>
      <w:r>
        <w:rPr>
          <w:rFonts w:ascii="Times New Roman" w:hAnsi="Times New Roman"/>
          <w:sz w:val="24"/>
          <w:u w:val="none"/>
        </w:rPr>
        <w:t>above</w:t>
      </w:r>
      <w:r>
        <w:rPr>
          <w:rFonts w:ascii="Times New Roman" w:hAnsi="Times New Roman"/>
          <w:spacing w:val="-1"/>
          <w:sz w:val="24"/>
          <w:u w:val="none"/>
        </w:rPr>
      </w:r>
      <w:r>
        <w:rPr>
          <w:rFonts w:ascii="Times New Roman" w:hAnsi="Times New Roman"/>
          <w:sz w:val="24"/>
          <w:u w:val="none"/>
        </w:rPr>
        <w:t>and</w:t>
      </w:r>
      <w:r>
        <w:rPr>
          <w:rFonts w:ascii="Times New Roman" w:hAnsi="Times New Roman"/>
          <w:spacing w:val="-1"/>
          <w:sz w:val="24"/>
          <w:u w:val="none"/>
        </w:rPr>
      </w:r>
      <w:r>
        <w:rPr>
          <w:rFonts w:ascii="Times New Roman" w:hAnsi="Times New Roman"/>
          <w:sz w:val="24"/>
          <w:u w:val="none"/>
        </w:rPr>
        <w:t>an</w:t>
      </w:r>
      <w:r>
        <w:rPr>
          <w:rFonts w:ascii="Times New Roman" w:hAnsi="Times New Roman"/>
          <w:spacing w:val="-1"/>
          <w:sz w:val="24"/>
          <w:u w:val="none"/>
        </w:rPr>
      </w:r>
      <w:r>
        <w:rPr>
          <w:rFonts w:ascii="Times New Roman" w:hAnsi="Times New Roman"/>
          <w:sz w:val="24"/>
          <w:u w:val="none"/>
        </w:rPr>
        <w:t>equivalent</w:t>
      </w:r>
      <w:r>
        <w:rPr>
          <w:rFonts w:ascii="Times New Roman" w:hAnsi="Times New Roman"/>
          <w:spacing w:val="-1"/>
          <w:sz w:val="24"/>
          <w:u w:val="none"/>
        </w:rPr>
      </w:r>
      <w:r>
        <w:rPr>
          <w:rFonts w:ascii="Times New Roman" w:hAnsi="Times New Roman"/>
          <w:sz w:val="24"/>
          <w:u w:val="none"/>
        </w:rPr>
        <w:t>qualified</w:t>
      </w:r>
      <w:r>
        <w:rPr>
          <w:rFonts w:ascii="Times New Roman" w:hAnsi="Times New Roman"/>
          <w:spacing w:val="-1"/>
          <w:sz w:val="24"/>
          <w:u w:val="none"/>
        </w:rPr>
      </w:r>
      <w:r>
        <w:rPr>
          <w:rFonts w:ascii="Times New Roman" w:hAnsi="Times New Roman"/>
          <w:sz w:val="24"/>
          <w:u w:val="none"/>
        </w:rPr>
        <w:t>unlicensed</w:t>
      </w:r>
      <w:r>
        <w:rPr>
          <w:rFonts w:ascii="Times New Roman" w:hAnsi="Times New Roman"/>
          <w:spacing w:val="-1"/>
          <w:sz w:val="24"/>
          <w:u w:val="none"/>
        </w:rPr>
      </w:r>
      <w:r>
        <w:rPr>
          <w:rFonts w:ascii="Times New Roman" w:hAnsi="Times New Roman"/>
          <w:sz w:val="24"/>
          <w:u w:val="none"/>
        </w:rPr>
        <w:t>insurer</w:t>
      </w:r>
      <w:r>
        <w:rPr>
          <w:rFonts w:ascii="Times New Roman" w:hAnsi="Times New Roman"/>
          <w:spacing w:val="-1"/>
          <w:sz w:val="24"/>
          <w:u w:val="none"/>
        </w:rPr>
      </w:r>
      <w:r>
        <w:rPr>
          <w:rFonts w:ascii="Times New Roman" w:hAnsi="Times New Roman"/>
          <w:sz w:val="24"/>
          <w:u w:val="none"/>
        </w:rPr>
        <w:t>by</w:t>
      </w:r>
      <w:r>
        <w:rPr>
          <w:rFonts w:ascii="Times New Roman" w:hAnsi="Times New Roman"/>
          <w:spacing w:val="-1"/>
          <w:sz w:val="24"/>
          <w:u w:val="none"/>
        </w:rPr>
      </w:r>
      <w:r>
        <w:rPr>
          <w:rFonts w:ascii="Times New Roman" w:hAnsi="Times New Roman"/>
          <w:sz w:val="24"/>
          <w:u w:val="none"/>
        </w:rPr>
        <w:t>the</w:t>
      </w:r>
      <w:r>
        <w:rPr>
          <w:rFonts w:ascii="Times New Roman" w:hAnsi="Times New Roman"/>
          <w:spacing w:val="-1"/>
          <w:sz w:val="24"/>
          <w:u w:val="none"/>
        </w:rPr>
      </w:r>
      <w:r>
        <w:rPr>
          <w:rFonts w:ascii="Times New Roman" w:hAnsi="Times New Roman"/>
          <w:sz w:val="24"/>
          <w:u w:val="none"/>
        </w:rPr>
        <w:t>State</w:t>
      </w:r>
      <w:r>
        <w:rPr>
          <w:rFonts w:ascii="Times New Roman" w:hAnsi="Times New Roman"/>
          <w:spacing w:val="-1"/>
          <w:sz w:val="24"/>
          <w:u w:val="none"/>
        </w:rPr>
      </w:r>
      <w:r>
        <w:rPr>
          <w:rFonts w:ascii="Times New Roman" w:hAnsi="Times New Roman"/>
          <w:sz w:val="24"/>
          <w:u w:val="none"/>
        </w:rPr>
        <w:t>(non admitted insurer). Failure to maintain insurance as specified may result in termination of this Agreement at the Client’s option.</w:t>
      </w:r>
    </w:p>
    <w:p>
      <w:pPr>
        <w:pStyle w:val="TextBody"/>
        <w:spacing w:before="3" w:after="0"/>
        <w:rPr>
          <w:rFonts w:ascii="Times New Roman" w:hAnsi="Times New Roman"/>
        </w:rPr>
      </w:pPr>
      <w:r>
        <w:rPr>
          <w:rFonts w:ascii="Times New Roman" w:hAnsi="Times New Roman"/>
        </w:rPr>
      </w:r>
    </w:p>
    <w:p>
      <w:pPr>
        <w:pStyle w:val="ListParagraph"/>
        <w:numPr>
          <w:ilvl w:val="1"/>
          <w:numId w:val="1"/>
        </w:numPr>
        <w:tabs>
          <w:tab w:val="clear" w:pos="720"/>
          <w:tab w:val="left" w:pos="925" w:leader="none"/>
        </w:tabs>
        <w:spacing w:lineRule="auto" w:line="240" w:before="0" w:after="0"/>
        <w:ind w:left="360" w:right="717" w:hanging="0"/>
        <w:jc w:val="both"/>
        <w:rPr>
          <w:rFonts w:ascii="Times New Roman" w:hAnsi="Times New Roman"/>
          <w:sz w:val="24"/>
        </w:rPr>
      </w:pPr>
      <w:r>
        <w:rPr>
          <w:rFonts w:ascii="Times New Roman" w:hAnsi="Times New Roman"/>
          <w:sz w:val="24"/>
          <w:u w:val="single"/>
        </w:rPr>
        <w:t>No Representation of Coverage Adequacy.</w:t>
      </w:r>
      <w:r>
        <w:rPr>
          <w:rFonts w:ascii="Times New Roman" w:hAnsi="Times New Roman"/>
          <w:spacing w:val="40"/>
          <w:sz w:val="24"/>
          <w:u w:val="none"/>
        </w:rPr>
      </w:r>
      <w:r>
        <w:rPr>
          <w:rFonts w:ascii="Times New Roman" w:hAnsi="Times New Roman"/>
          <w:sz w:val="24"/>
          <w:u w:val="none"/>
        </w:rPr>
        <w:t>By requiring insurance herein, the Client does not</w:t>
      </w:r>
      <w:r>
        <w:rPr>
          <w:rFonts w:ascii="Times New Roman" w:hAnsi="Times New Roman"/>
          <w:spacing w:val="-15"/>
          <w:sz w:val="24"/>
          <w:u w:val="none"/>
        </w:rPr>
      </w:r>
      <w:r>
        <w:rPr>
          <w:rFonts w:ascii="Times New Roman" w:hAnsi="Times New Roman"/>
          <w:sz w:val="24"/>
          <w:u w:val="none"/>
        </w:rPr>
        <w:t>represent</w:t>
      </w:r>
      <w:r>
        <w:rPr>
          <w:rFonts w:ascii="Times New Roman" w:hAnsi="Times New Roman"/>
          <w:spacing w:val="-15"/>
          <w:sz w:val="24"/>
          <w:u w:val="none"/>
        </w:rPr>
      </w:r>
      <w:r>
        <w:rPr>
          <w:rFonts w:ascii="Times New Roman" w:hAnsi="Times New Roman"/>
          <w:sz w:val="24"/>
          <w:u w:val="none"/>
        </w:rPr>
        <w:t>that</w:t>
      </w:r>
      <w:r>
        <w:rPr>
          <w:rFonts w:ascii="Times New Roman" w:hAnsi="Times New Roman"/>
          <w:spacing w:val="-15"/>
          <w:sz w:val="24"/>
          <w:u w:val="none"/>
        </w:rPr>
      </w:r>
      <w:r>
        <w:rPr>
          <w:rFonts w:ascii="Times New Roman" w:hAnsi="Times New Roman"/>
          <w:sz w:val="24"/>
          <w:u w:val="none"/>
        </w:rPr>
        <w:t>coverage</w:t>
      </w:r>
      <w:r>
        <w:rPr>
          <w:rFonts w:ascii="Times New Roman" w:hAnsi="Times New Roman"/>
          <w:spacing w:val="-15"/>
          <w:sz w:val="24"/>
          <w:u w:val="none"/>
        </w:rPr>
      </w:r>
      <w:r>
        <w:rPr>
          <w:rFonts w:ascii="Times New Roman" w:hAnsi="Times New Roman"/>
          <w:sz w:val="24"/>
          <w:u w:val="none"/>
        </w:rPr>
        <w:t>and</w:t>
      </w:r>
      <w:r>
        <w:rPr>
          <w:rFonts w:ascii="Times New Roman" w:hAnsi="Times New Roman"/>
          <w:spacing w:val="-15"/>
          <w:sz w:val="24"/>
          <w:u w:val="none"/>
        </w:rPr>
      </w:r>
      <w:r>
        <w:rPr>
          <w:rFonts w:ascii="Times New Roman" w:hAnsi="Times New Roman"/>
          <w:sz w:val="24"/>
          <w:u w:val="none"/>
        </w:rPr>
        <w:t>limits</w:t>
      </w:r>
      <w:r>
        <w:rPr>
          <w:rFonts w:ascii="Times New Roman" w:hAnsi="Times New Roman"/>
          <w:spacing w:val="-15"/>
          <w:sz w:val="24"/>
          <w:u w:val="none"/>
        </w:rPr>
      </w:r>
      <w:r>
        <w:rPr>
          <w:rFonts w:ascii="Times New Roman" w:hAnsi="Times New Roman"/>
          <w:sz w:val="24"/>
          <w:u w:val="none"/>
        </w:rPr>
        <w:t>will</w:t>
      </w:r>
      <w:r>
        <w:rPr>
          <w:rFonts w:ascii="Times New Roman" w:hAnsi="Times New Roman"/>
          <w:spacing w:val="-15"/>
          <w:sz w:val="24"/>
          <w:u w:val="none"/>
        </w:rPr>
      </w:r>
      <w:r>
        <w:rPr>
          <w:rFonts w:ascii="Times New Roman" w:hAnsi="Times New Roman"/>
          <w:sz w:val="24"/>
          <w:u w:val="none"/>
        </w:rPr>
        <w:t>be</w:t>
      </w:r>
      <w:r>
        <w:rPr>
          <w:rFonts w:ascii="Times New Roman" w:hAnsi="Times New Roman"/>
          <w:spacing w:val="-15"/>
          <w:sz w:val="24"/>
          <w:u w:val="none"/>
        </w:rPr>
      </w:r>
      <w:r>
        <w:rPr>
          <w:rFonts w:ascii="Times New Roman" w:hAnsi="Times New Roman"/>
          <w:sz w:val="24"/>
          <w:u w:val="none"/>
        </w:rPr>
        <w:t>adequate</w:t>
      </w:r>
      <w:r>
        <w:rPr>
          <w:rFonts w:ascii="Times New Roman" w:hAnsi="Times New Roman"/>
          <w:spacing w:val="-15"/>
          <w:sz w:val="24"/>
          <w:u w:val="none"/>
        </w:rPr>
      </w:r>
      <w:r>
        <w:rPr>
          <w:rFonts w:ascii="Times New Roman" w:hAnsi="Times New Roman"/>
          <w:sz w:val="24"/>
          <w:u w:val="none"/>
        </w:rPr>
        <w:t>to</w:t>
      </w:r>
      <w:r>
        <w:rPr>
          <w:rFonts w:ascii="Times New Roman" w:hAnsi="Times New Roman"/>
          <w:spacing w:val="-15"/>
          <w:sz w:val="24"/>
          <w:u w:val="none"/>
        </w:rPr>
      </w:r>
      <w:r>
        <w:rPr>
          <w:rFonts w:ascii="Times New Roman" w:hAnsi="Times New Roman"/>
          <w:sz w:val="24"/>
          <w:u w:val="none"/>
        </w:rPr>
        <w:t>protect</w:t>
      </w:r>
      <w:r>
        <w:rPr>
          <w:rFonts w:ascii="Times New Roman" w:hAnsi="Times New Roman"/>
          <w:spacing w:val="-15"/>
          <w:sz w:val="24"/>
          <w:u w:val="none"/>
        </w:rPr>
      </w:r>
      <w:r>
        <w:rPr>
          <w:rFonts w:ascii="Times New Roman" w:hAnsi="Times New Roman"/>
          <w:sz w:val="24"/>
          <w:u w:val="none"/>
        </w:rPr>
        <w:t>the</w:t>
      </w:r>
      <w:r>
        <w:rPr>
          <w:rFonts w:ascii="Times New Roman" w:hAnsi="Times New Roman"/>
          <w:spacing w:val="-15"/>
          <w:sz w:val="24"/>
          <w:u w:val="none"/>
        </w:rPr>
      </w:r>
      <w:r>
        <w:rPr>
          <w:rFonts w:ascii="Times New Roman" w:hAnsi="Times New Roman"/>
          <w:sz w:val="24"/>
          <w:u w:val="none"/>
        </w:rPr>
        <w:t>Company.</w:t>
      </w:r>
      <w:r>
        <w:rPr>
          <w:rFonts w:ascii="Times New Roman" w:hAnsi="Times New Roman"/>
          <w:spacing w:val="-15"/>
          <w:sz w:val="24"/>
          <w:u w:val="none"/>
        </w:rPr>
      </w:r>
      <w:r>
        <w:rPr>
          <w:rFonts w:ascii="Times New Roman" w:hAnsi="Times New Roman"/>
          <w:sz w:val="24"/>
          <w:u w:val="none"/>
        </w:rPr>
        <w:t>The</w:t>
      </w:r>
      <w:r>
        <w:rPr>
          <w:rFonts w:ascii="Times New Roman" w:hAnsi="Times New Roman"/>
          <w:spacing w:val="-15"/>
          <w:sz w:val="24"/>
          <w:u w:val="none"/>
        </w:rPr>
      </w:r>
      <w:r>
        <w:rPr>
          <w:rFonts w:ascii="Times New Roman" w:hAnsi="Times New Roman"/>
          <w:sz w:val="24"/>
          <w:u w:val="none"/>
        </w:rPr>
        <w:t>Client</w:t>
      </w:r>
      <w:r>
        <w:rPr>
          <w:rFonts w:ascii="Times New Roman" w:hAnsi="Times New Roman"/>
          <w:spacing w:val="-15"/>
          <w:sz w:val="24"/>
          <w:u w:val="none"/>
        </w:rPr>
      </w:r>
      <w:r>
        <w:rPr>
          <w:rFonts w:ascii="Times New Roman" w:hAnsi="Times New Roman"/>
          <w:sz w:val="24"/>
          <w:u w:val="none"/>
        </w:rPr>
        <w:t>reserves the right to review any and all of the insurance policies and / or endorsements cited in this Agreement but has no obligation to do so.</w:t>
      </w:r>
      <w:r>
        <w:rPr>
          <w:rFonts w:ascii="Times New Roman" w:hAnsi="Times New Roman"/>
          <w:spacing w:val="40"/>
          <w:sz w:val="24"/>
          <w:u w:val="none"/>
        </w:rPr>
      </w:r>
      <w:r>
        <w:rPr>
          <w:rFonts w:ascii="Times New Roman" w:hAnsi="Times New Roman"/>
          <w:sz w:val="24"/>
          <w:u w:val="none"/>
        </w:rPr>
        <w:t>Failure to demand such evidence of full compliance with the insurance requirements set forth in this Agreement or failure to identify any insurance deficiency shall not relieve the Company from, nor be construed or deemed a waiver of, its obligation to maintain the required insurance at all times during the performance of this</w:t>
      </w:r>
      <w:r>
        <w:rPr>
          <w:rFonts w:ascii="Times New Roman" w:hAnsi="Times New Roman"/>
          <w:spacing w:val="-2"/>
          <w:sz w:val="24"/>
          <w:u w:val="none"/>
        </w:rPr>
        <w:t>Agreement.</w:t>
      </w:r>
    </w:p>
    <w:p>
      <w:pPr>
        <w:pStyle w:val="ListParagraph"/>
        <w:numPr>
          <w:ilvl w:val="1"/>
          <w:numId w:val="1"/>
        </w:numPr>
        <w:tabs>
          <w:tab w:val="clear" w:pos="720"/>
          <w:tab w:val="left" w:pos="825" w:leader="none"/>
        </w:tabs>
        <w:spacing w:lineRule="auto" w:line="240" w:before="274" w:after="0"/>
        <w:ind w:left="360" w:right="717" w:hanging="0"/>
        <w:jc w:val="both"/>
        <w:rPr>
          <w:rFonts w:ascii="Times New Roman" w:hAnsi="Times New Roman"/>
          <w:sz w:val="24"/>
        </w:rPr>
      </w:pPr>
      <w:r>
        <w:rPr>
          <w:rFonts w:ascii="Times New Roman" w:hAnsi="Times New Roman"/>
          <w:sz w:val="24"/>
          <w:u w:val="single"/>
        </w:rPr>
        <w:t>Additional</w:t>
      </w:r>
      <w:r>
        <w:rPr>
          <w:rFonts w:ascii="Times New Roman" w:hAnsi="Times New Roman"/>
          <w:spacing w:val="-8"/>
          <w:sz w:val="24"/>
          <w:u w:val="single"/>
        </w:rPr>
      </w:r>
      <w:r>
        <w:rPr>
          <w:rFonts w:ascii="Times New Roman" w:hAnsi="Times New Roman"/>
          <w:sz w:val="24"/>
          <w:u w:val="single"/>
        </w:rPr>
        <w:t>Insured.</w:t>
      </w:r>
      <w:r>
        <w:rPr>
          <w:rFonts w:ascii="Times New Roman" w:hAnsi="Times New Roman"/>
          <w:spacing w:val="40"/>
          <w:sz w:val="24"/>
          <w:u w:val="none"/>
        </w:rPr>
      </w:r>
      <w:r>
        <w:rPr>
          <w:rFonts w:ascii="Times New Roman" w:hAnsi="Times New Roman"/>
          <w:sz w:val="24"/>
          <w:u w:val="none"/>
        </w:rPr>
        <w:t>All</w:t>
      </w:r>
      <w:r>
        <w:rPr>
          <w:rFonts w:ascii="Times New Roman" w:hAnsi="Times New Roman"/>
          <w:spacing w:val="-8"/>
          <w:sz w:val="24"/>
          <w:u w:val="none"/>
        </w:rPr>
      </w:r>
      <w:r>
        <w:rPr>
          <w:rFonts w:ascii="Times New Roman" w:hAnsi="Times New Roman"/>
          <w:sz w:val="24"/>
          <w:u w:val="none"/>
        </w:rPr>
        <w:t>insurance</w:t>
      </w:r>
      <w:r>
        <w:rPr>
          <w:rFonts w:ascii="Times New Roman" w:hAnsi="Times New Roman"/>
          <w:spacing w:val="-8"/>
          <w:sz w:val="24"/>
          <w:u w:val="none"/>
        </w:rPr>
      </w:r>
      <w:r>
        <w:rPr>
          <w:rFonts w:ascii="Times New Roman" w:hAnsi="Times New Roman"/>
          <w:sz w:val="24"/>
          <w:u w:val="none"/>
        </w:rPr>
        <w:t>coverage</w:t>
      </w:r>
      <w:r>
        <w:rPr>
          <w:rFonts w:ascii="Times New Roman" w:hAnsi="Times New Roman"/>
          <w:spacing w:val="-8"/>
          <w:sz w:val="24"/>
          <w:u w:val="none"/>
        </w:rPr>
      </w:r>
      <w:r>
        <w:rPr>
          <w:rFonts w:ascii="Times New Roman" w:hAnsi="Times New Roman"/>
          <w:sz w:val="24"/>
          <w:u w:val="none"/>
        </w:rPr>
        <w:t>and</w:t>
      </w:r>
      <w:r>
        <w:rPr>
          <w:rFonts w:ascii="Times New Roman" w:hAnsi="Times New Roman"/>
          <w:spacing w:val="-8"/>
          <w:sz w:val="24"/>
          <w:u w:val="none"/>
        </w:rPr>
      </w:r>
      <w:r>
        <w:rPr>
          <w:rFonts w:ascii="Times New Roman" w:hAnsi="Times New Roman"/>
          <w:sz w:val="24"/>
          <w:u w:val="none"/>
        </w:rPr>
        <w:t>self insured</w:t>
      </w:r>
      <w:r>
        <w:rPr>
          <w:rFonts w:ascii="Times New Roman" w:hAnsi="Times New Roman"/>
          <w:spacing w:val="-8"/>
          <w:sz w:val="24"/>
          <w:u w:val="none"/>
        </w:rPr>
      </w:r>
      <w:r>
        <w:rPr>
          <w:rFonts w:ascii="Times New Roman" w:hAnsi="Times New Roman"/>
          <w:sz w:val="24"/>
          <w:u w:val="none"/>
        </w:rPr>
        <w:t>retention</w:t>
      </w:r>
      <w:r>
        <w:rPr>
          <w:rFonts w:ascii="Times New Roman" w:hAnsi="Times New Roman"/>
          <w:spacing w:val="-8"/>
          <w:sz w:val="24"/>
          <w:u w:val="none"/>
        </w:rPr>
      </w:r>
      <w:r>
        <w:rPr>
          <w:rFonts w:ascii="Times New Roman" w:hAnsi="Times New Roman"/>
          <w:sz w:val="24"/>
          <w:u w:val="none"/>
        </w:rPr>
        <w:t>or</w:t>
      </w:r>
      <w:r>
        <w:rPr>
          <w:rFonts w:ascii="Times New Roman" w:hAnsi="Times New Roman"/>
          <w:spacing w:val="-8"/>
          <w:sz w:val="24"/>
          <w:u w:val="none"/>
        </w:rPr>
      </w:r>
      <w:r>
        <w:rPr>
          <w:rFonts w:ascii="Times New Roman" w:hAnsi="Times New Roman"/>
          <w:sz w:val="24"/>
          <w:u w:val="none"/>
        </w:rPr>
        <w:t>deductible</w:t>
      </w:r>
      <w:r>
        <w:rPr>
          <w:rFonts w:ascii="Times New Roman" w:hAnsi="Times New Roman"/>
          <w:spacing w:val="-8"/>
          <w:sz w:val="24"/>
          <w:u w:val="none"/>
        </w:rPr>
      </w:r>
      <w:r>
        <w:rPr>
          <w:rFonts w:ascii="Times New Roman" w:hAnsi="Times New Roman"/>
          <w:sz w:val="24"/>
          <w:u w:val="none"/>
        </w:rPr>
        <w:t>portions, except</w:t>
      </w:r>
      <w:r>
        <w:rPr>
          <w:rFonts w:ascii="Times New Roman" w:hAnsi="Times New Roman"/>
          <w:spacing w:val="-5"/>
          <w:sz w:val="24"/>
          <w:u w:val="none"/>
        </w:rPr>
      </w:r>
      <w:r>
        <w:rPr>
          <w:rFonts w:ascii="Times New Roman" w:hAnsi="Times New Roman"/>
          <w:sz w:val="24"/>
          <w:u w:val="none"/>
        </w:rPr>
        <w:t>Worker’s</w:t>
      </w:r>
      <w:r>
        <w:rPr>
          <w:rFonts w:ascii="Times New Roman" w:hAnsi="Times New Roman"/>
          <w:spacing w:val="-5"/>
          <w:sz w:val="24"/>
          <w:u w:val="none"/>
        </w:rPr>
      </w:r>
      <w:r>
        <w:rPr>
          <w:rFonts w:ascii="Times New Roman" w:hAnsi="Times New Roman"/>
          <w:sz w:val="24"/>
          <w:u w:val="none"/>
        </w:rPr>
        <w:t>Compensation</w:t>
      </w:r>
      <w:r>
        <w:rPr>
          <w:rFonts w:ascii="Times New Roman" w:hAnsi="Times New Roman"/>
          <w:spacing w:val="-5"/>
          <w:sz w:val="24"/>
          <w:u w:val="none"/>
        </w:rPr>
      </w:r>
      <w:r>
        <w:rPr>
          <w:rFonts w:ascii="Times New Roman" w:hAnsi="Times New Roman"/>
          <w:sz w:val="24"/>
          <w:u w:val="none"/>
        </w:rPr>
        <w:t>insurance</w:t>
      </w:r>
      <w:r>
        <w:rPr>
          <w:rFonts w:ascii="Times New Roman" w:hAnsi="Times New Roman"/>
          <w:spacing w:val="-5"/>
          <w:sz w:val="24"/>
          <w:u w:val="none"/>
        </w:rPr>
      </w:r>
      <w:r>
        <w:rPr>
          <w:rFonts w:ascii="Times New Roman" w:hAnsi="Times New Roman"/>
          <w:sz w:val="24"/>
          <w:u w:val="none"/>
        </w:rPr>
        <w:t>and</w:t>
      </w:r>
      <w:r>
        <w:rPr>
          <w:rFonts w:ascii="Times New Roman" w:hAnsi="Times New Roman"/>
          <w:spacing w:val="-5"/>
          <w:sz w:val="24"/>
          <w:u w:val="none"/>
        </w:rPr>
      </w:r>
      <w:r>
        <w:rPr>
          <w:rFonts w:ascii="Times New Roman" w:hAnsi="Times New Roman"/>
          <w:sz w:val="24"/>
          <w:u w:val="none"/>
        </w:rPr>
        <w:t>Professional</w:t>
      </w:r>
      <w:r>
        <w:rPr>
          <w:rFonts w:ascii="Times New Roman" w:hAnsi="Times New Roman"/>
          <w:spacing w:val="-5"/>
          <w:sz w:val="24"/>
          <w:u w:val="none"/>
        </w:rPr>
      </w:r>
      <w:r>
        <w:rPr>
          <w:rFonts w:ascii="Times New Roman" w:hAnsi="Times New Roman"/>
          <w:sz w:val="24"/>
          <w:u w:val="none"/>
        </w:rPr>
        <w:t>Liability</w:t>
      </w:r>
      <w:r>
        <w:rPr>
          <w:rFonts w:ascii="Times New Roman" w:hAnsi="Times New Roman"/>
          <w:spacing w:val="-5"/>
          <w:sz w:val="24"/>
          <w:u w:val="none"/>
        </w:rPr>
      </w:r>
      <w:r>
        <w:rPr>
          <w:rFonts w:ascii="Times New Roman" w:hAnsi="Times New Roman"/>
          <w:sz w:val="24"/>
          <w:u w:val="none"/>
        </w:rPr>
        <w:t>insurance</w:t>
      </w:r>
      <w:r>
        <w:rPr>
          <w:rFonts w:ascii="Times New Roman" w:hAnsi="Times New Roman"/>
          <w:spacing w:val="-5"/>
          <w:sz w:val="24"/>
          <w:u w:val="none"/>
        </w:rPr>
      </w:r>
      <w:r>
        <w:rPr>
          <w:rFonts w:ascii="Times New Roman" w:hAnsi="Times New Roman"/>
          <w:sz w:val="24"/>
          <w:u w:val="none"/>
        </w:rPr>
        <w:t>if</w:t>
      </w:r>
      <w:r>
        <w:rPr>
          <w:rFonts w:ascii="Times New Roman" w:hAnsi="Times New Roman"/>
          <w:spacing w:val="-5"/>
          <w:sz w:val="24"/>
          <w:u w:val="none"/>
        </w:rPr>
      </w:r>
      <w:r>
        <w:rPr>
          <w:rFonts w:ascii="Times New Roman" w:hAnsi="Times New Roman"/>
          <w:sz w:val="24"/>
          <w:u w:val="none"/>
        </w:rPr>
        <w:t>applicable,</w:t>
      </w:r>
      <w:r>
        <w:rPr>
          <w:rFonts w:ascii="Times New Roman" w:hAnsi="Times New Roman"/>
          <w:spacing w:val="-5"/>
          <w:sz w:val="24"/>
          <w:u w:val="none"/>
        </w:rPr>
      </w:r>
      <w:r>
        <w:rPr>
          <w:rFonts w:ascii="Times New Roman" w:hAnsi="Times New Roman"/>
          <w:sz w:val="24"/>
          <w:u w:val="none"/>
        </w:rPr>
        <w:t>shall name, to the fullest extent permitted by law for claims arising out of the performance of this Agreement, the Client, as Additional Insured as specified under the respective coverage sections of this Agreement.</w:t>
      </w:r>
    </w:p>
    <w:p>
      <w:pPr>
        <w:pStyle w:val="TextBody"/>
        <w:rPr>
          <w:rFonts w:ascii="Times New Roman" w:hAnsi="Times New Roman"/>
        </w:rPr>
      </w:pPr>
      <w:r>
        <w:rPr>
          <w:rFonts w:ascii="Times New Roman" w:hAnsi="Times New Roman"/>
        </w:rPr>
      </w:r>
    </w:p>
    <w:p>
      <w:pPr>
        <w:pStyle w:val="ListParagraph"/>
        <w:numPr>
          <w:ilvl w:val="1"/>
          <w:numId w:val="1"/>
        </w:numPr>
        <w:tabs>
          <w:tab w:val="clear" w:pos="720"/>
          <w:tab w:val="left" w:pos="866" w:leader="none"/>
        </w:tabs>
        <w:spacing w:lineRule="auto" w:line="240" w:before="0" w:after="0"/>
        <w:ind w:left="360" w:right="717" w:hanging="0"/>
        <w:jc w:val="both"/>
        <w:rPr>
          <w:rFonts w:ascii="Times New Roman" w:hAnsi="Times New Roman"/>
          <w:sz w:val="24"/>
        </w:rPr>
      </w:pPr>
      <w:r>
        <w:rPr>
          <w:rFonts w:ascii="Times New Roman" w:hAnsi="Times New Roman"/>
          <w:sz w:val="24"/>
          <w:u w:val="single"/>
        </w:rPr>
        <w:t>Coverage Term.</w:t>
      </w:r>
      <w:r>
        <w:rPr>
          <w:rFonts w:ascii="Times New Roman" w:hAnsi="Times New Roman"/>
          <w:spacing w:val="40"/>
          <w:sz w:val="24"/>
          <w:u w:val="none"/>
        </w:rPr>
      </w:r>
      <w:r>
        <w:rPr>
          <w:rFonts w:ascii="Times New Roman" w:hAnsi="Times New Roman"/>
          <w:sz w:val="24"/>
          <w:u w:val="none"/>
        </w:rPr>
        <w:t>All insurance required herein shall be maintained in full force and effect until all Services required to be performed under the terms of this Agreement is satisfactorily performed, completed and formally accepted by the Client, unless specified otherwise in this</w:t>
      </w:r>
      <w:r>
        <w:rPr>
          <w:rFonts w:ascii="Times New Roman" w:hAnsi="Times New Roman"/>
          <w:spacing w:val="-2"/>
          <w:sz w:val="24"/>
          <w:u w:val="none"/>
        </w:rPr>
        <w:t>Agreement.</w:t>
      </w:r>
    </w:p>
    <w:p>
      <w:pPr>
        <w:pStyle w:val="ListParagraph"/>
        <w:numPr>
          <w:ilvl w:val="1"/>
          <w:numId w:val="1"/>
        </w:numPr>
        <w:tabs>
          <w:tab w:val="clear" w:pos="720"/>
          <w:tab w:val="left" w:pos="945" w:leader="none"/>
        </w:tabs>
        <w:spacing w:lineRule="auto" w:line="240" w:before="273" w:after="0"/>
        <w:ind w:left="360" w:right="717" w:hanging="0"/>
        <w:jc w:val="both"/>
        <w:rPr>
          <w:rFonts w:ascii="Times New Roman" w:hAnsi="Times New Roman"/>
          <w:sz w:val="24"/>
        </w:rPr>
      </w:pPr>
      <w:r>
        <w:rPr>
          <w:rFonts w:ascii="Times New Roman" w:hAnsi="Times New Roman"/>
          <w:sz w:val="24"/>
          <w:u w:val="single"/>
        </w:rPr>
        <w:t>Primary Insurance.</w:t>
      </w:r>
      <w:r>
        <w:rPr>
          <w:rFonts w:ascii="Times New Roman" w:hAnsi="Times New Roman"/>
          <w:spacing w:val="40"/>
          <w:sz w:val="24"/>
          <w:u w:val="none"/>
        </w:rPr>
      </w:r>
      <w:r>
        <w:rPr>
          <w:rFonts w:ascii="Times New Roman" w:hAnsi="Times New Roman"/>
          <w:sz w:val="24"/>
          <w:u w:val="none"/>
        </w:rPr>
        <w:t>The Company’s insurance shall be primary insurance as respects performance of subject Agreement and in the protection of the Client as an Additional Insured.</w:t>
      </w:r>
    </w:p>
    <w:p>
      <w:pPr>
        <w:pStyle w:val="ListParagraph"/>
        <w:numPr>
          <w:ilvl w:val="1"/>
          <w:numId w:val="1"/>
        </w:numPr>
        <w:tabs>
          <w:tab w:val="clear" w:pos="720"/>
          <w:tab w:val="left" w:pos="834" w:leader="none"/>
        </w:tabs>
        <w:spacing w:lineRule="auto" w:line="240" w:before="273" w:after="0"/>
        <w:ind w:left="360" w:right="717" w:hanging="0"/>
        <w:jc w:val="both"/>
        <w:rPr>
          <w:rFonts w:ascii="Times New Roman" w:hAnsi="Times New Roman"/>
          <w:sz w:val="24"/>
        </w:rPr>
      </w:pPr>
      <w:r>
        <w:rPr>
          <w:rFonts w:ascii="Times New Roman" w:hAnsi="Times New Roman"/>
          <w:sz w:val="24"/>
          <w:u w:val="single"/>
        </w:rPr>
        <w:t>Claims</w:t>
      </w:r>
      <w:r>
        <w:rPr>
          <w:rFonts w:ascii="Times New Roman" w:hAnsi="Times New Roman"/>
          <w:spacing w:val="-2"/>
          <w:sz w:val="24"/>
          <w:u w:val="single"/>
        </w:rPr>
      </w:r>
      <w:r>
        <w:rPr>
          <w:rFonts w:ascii="Times New Roman" w:hAnsi="Times New Roman"/>
          <w:sz w:val="24"/>
          <w:u w:val="single"/>
        </w:rPr>
        <w:t>Made.</w:t>
      </w:r>
      <w:r>
        <w:rPr>
          <w:rFonts w:ascii="Times New Roman" w:hAnsi="Times New Roman"/>
          <w:spacing w:val="40"/>
          <w:sz w:val="24"/>
          <w:u w:val="none"/>
        </w:rPr>
      </w:r>
      <w:r>
        <w:rPr>
          <w:rFonts w:ascii="Times New Roman" w:hAnsi="Times New Roman"/>
          <w:sz w:val="24"/>
          <w:u w:val="none"/>
        </w:rPr>
        <w:t>In</w:t>
      </w:r>
      <w:r>
        <w:rPr>
          <w:rFonts w:ascii="Times New Roman" w:hAnsi="Times New Roman"/>
          <w:spacing w:val="-2"/>
          <w:sz w:val="24"/>
          <w:u w:val="none"/>
        </w:rPr>
      </w:r>
      <w:r>
        <w:rPr>
          <w:rFonts w:ascii="Times New Roman" w:hAnsi="Times New Roman"/>
          <w:sz w:val="24"/>
          <w:u w:val="none"/>
        </w:rPr>
        <w:t>the</w:t>
      </w:r>
      <w:r>
        <w:rPr>
          <w:rFonts w:ascii="Times New Roman" w:hAnsi="Times New Roman"/>
          <w:spacing w:val="-2"/>
          <w:sz w:val="24"/>
          <w:u w:val="none"/>
        </w:rPr>
      </w:r>
      <w:r>
        <w:rPr>
          <w:rFonts w:ascii="Times New Roman" w:hAnsi="Times New Roman"/>
          <w:sz w:val="24"/>
          <w:u w:val="none"/>
        </w:rPr>
        <w:t>event</w:t>
      </w:r>
      <w:r>
        <w:rPr>
          <w:rFonts w:ascii="Times New Roman" w:hAnsi="Times New Roman"/>
          <w:spacing w:val="-2"/>
          <w:sz w:val="24"/>
          <w:u w:val="none"/>
        </w:rPr>
      </w:r>
      <w:r>
        <w:rPr>
          <w:rFonts w:ascii="Times New Roman" w:hAnsi="Times New Roman"/>
          <w:sz w:val="24"/>
          <w:u w:val="none"/>
        </w:rPr>
        <w:t>any</w:t>
      </w:r>
      <w:r>
        <w:rPr>
          <w:rFonts w:ascii="Times New Roman" w:hAnsi="Times New Roman"/>
          <w:spacing w:val="-2"/>
          <w:sz w:val="24"/>
          <w:u w:val="none"/>
        </w:rPr>
      </w:r>
      <w:r>
        <w:rPr>
          <w:rFonts w:ascii="Times New Roman" w:hAnsi="Times New Roman"/>
          <w:sz w:val="24"/>
          <w:u w:val="none"/>
        </w:rPr>
        <w:t>insurance</w:t>
      </w:r>
      <w:r>
        <w:rPr>
          <w:rFonts w:ascii="Times New Roman" w:hAnsi="Times New Roman"/>
          <w:spacing w:val="-2"/>
          <w:sz w:val="24"/>
          <w:u w:val="none"/>
        </w:rPr>
      </w:r>
      <w:r>
        <w:rPr>
          <w:rFonts w:ascii="Times New Roman" w:hAnsi="Times New Roman"/>
          <w:sz w:val="24"/>
          <w:u w:val="none"/>
        </w:rPr>
        <w:t>policies</w:t>
      </w:r>
      <w:r>
        <w:rPr>
          <w:rFonts w:ascii="Times New Roman" w:hAnsi="Times New Roman"/>
          <w:spacing w:val="-2"/>
          <w:sz w:val="24"/>
          <w:u w:val="none"/>
        </w:rPr>
      </w:r>
      <w:r>
        <w:rPr>
          <w:rFonts w:ascii="Times New Roman" w:hAnsi="Times New Roman"/>
          <w:sz w:val="24"/>
          <w:u w:val="none"/>
        </w:rPr>
        <w:t>required</w:t>
      </w:r>
      <w:r>
        <w:rPr>
          <w:rFonts w:ascii="Times New Roman" w:hAnsi="Times New Roman"/>
          <w:spacing w:val="-2"/>
          <w:sz w:val="24"/>
          <w:u w:val="none"/>
        </w:rPr>
      </w:r>
      <w:r>
        <w:rPr>
          <w:rFonts w:ascii="Times New Roman" w:hAnsi="Times New Roman"/>
          <w:sz w:val="24"/>
          <w:u w:val="none"/>
        </w:rPr>
        <w:t>by</w:t>
      </w:r>
      <w:r>
        <w:rPr>
          <w:rFonts w:ascii="Times New Roman" w:hAnsi="Times New Roman"/>
          <w:spacing w:val="-2"/>
          <w:sz w:val="24"/>
          <w:u w:val="none"/>
        </w:rPr>
      </w:r>
      <w:r>
        <w:rPr>
          <w:rFonts w:ascii="Times New Roman" w:hAnsi="Times New Roman"/>
          <w:sz w:val="24"/>
          <w:u w:val="none"/>
        </w:rPr>
        <w:t>this</w:t>
      </w:r>
      <w:r>
        <w:rPr>
          <w:rFonts w:ascii="Times New Roman" w:hAnsi="Times New Roman"/>
          <w:spacing w:val="-2"/>
          <w:sz w:val="24"/>
          <w:u w:val="none"/>
        </w:rPr>
      </w:r>
      <w:r>
        <w:rPr>
          <w:rFonts w:ascii="Times New Roman" w:hAnsi="Times New Roman"/>
          <w:sz w:val="24"/>
          <w:u w:val="none"/>
        </w:rPr>
        <w:t>Agreement</w:t>
      </w:r>
      <w:r>
        <w:rPr>
          <w:rFonts w:ascii="Times New Roman" w:hAnsi="Times New Roman"/>
          <w:spacing w:val="-2"/>
          <w:sz w:val="24"/>
          <w:u w:val="none"/>
        </w:rPr>
      </w:r>
      <w:r>
        <w:rPr>
          <w:rFonts w:ascii="Times New Roman" w:hAnsi="Times New Roman"/>
          <w:sz w:val="24"/>
          <w:u w:val="none"/>
        </w:rPr>
        <w:t>are</w:t>
      </w:r>
      <w:r>
        <w:rPr>
          <w:rFonts w:ascii="Times New Roman" w:hAnsi="Times New Roman"/>
          <w:spacing w:val="-2"/>
          <w:sz w:val="24"/>
          <w:u w:val="none"/>
        </w:rPr>
      </w:r>
      <w:r>
        <w:rPr>
          <w:rFonts w:ascii="Times New Roman" w:hAnsi="Times New Roman"/>
          <w:sz w:val="24"/>
          <w:u w:val="none"/>
        </w:rPr>
        <w:t>written</w:t>
      </w:r>
      <w:r>
        <w:rPr>
          <w:rFonts w:ascii="Times New Roman" w:hAnsi="Times New Roman"/>
          <w:spacing w:val="-2"/>
          <w:sz w:val="24"/>
          <w:u w:val="none"/>
        </w:rPr>
      </w:r>
      <w:r>
        <w:rPr>
          <w:rFonts w:ascii="Times New Roman" w:hAnsi="Times New Roman"/>
          <w:sz w:val="24"/>
          <w:u w:val="none"/>
        </w:rPr>
        <w:t>on a “claims made” basis, coverage shall extend, either by keeping coverage in force or purchasing an extended reporting option, for three (3) years past completion and acceptance of the Services evidenced</w:t>
      </w:r>
      <w:r>
        <w:rPr>
          <w:rFonts w:ascii="Times New Roman" w:hAnsi="Times New Roman"/>
          <w:spacing w:val="-6"/>
          <w:sz w:val="24"/>
          <w:u w:val="none"/>
        </w:rPr>
      </w:r>
      <w:r>
        <w:rPr>
          <w:rFonts w:ascii="Times New Roman" w:hAnsi="Times New Roman"/>
          <w:sz w:val="24"/>
          <w:u w:val="none"/>
        </w:rPr>
        <w:t>by</w:t>
      </w:r>
      <w:r>
        <w:rPr>
          <w:rFonts w:ascii="Times New Roman" w:hAnsi="Times New Roman"/>
          <w:spacing w:val="-6"/>
          <w:sz w:val="24"/>
          <w:u w:val="none"/>
        </w:rPr>
      </w:r>
      <w:r>
        <w:rPr>
          <w:rFonts w:ascii="Times New Roman" w:hAnsi="Times New Roman"/>
          <w:sz w:val="24"/>
          <w:u w:val="none"/>
        </w:rPr>
        <w:t>submission</w:t>
      </w:r>
      <w:r>
        <w:rPr>
          <w:rFonts w:ascii="Times New Roman" w:hAnsi="Times New Roman"/>
          <w:spacing w:val="-6"/>
          <w:sz w:val="24"/>
          <w:u w:val="none"/>
        </w:rPr>
      </w:r>
      <w:r>
        <w:rPr>
          <w:rFonts w:ascii="Times New Roman" w:hAnsi="Times New Roman"/>
          <w:sz w:val="24"/>
          <w:u w:val="none"/>
        </w:rPr>
        <w:t>of</w:t>
      </w:r>
      <w:r>
        <w:rPr>
          <w:rFonts w:ascii="Times New Roman" w:hAnsi="Times New Roman"/>
          <w:spacing w:val="-6"/>
          <w:sz w:val="24"/>
          <w:u w:val="none"/>
        </w:rPr>
      </w:r>
      <w:r>
        <w:rPr>
          <w:rFonts w:ascii="Times New Roman" w:hAnsi="Times New Roman"/>
          <w:sz w:val="24"/>
          <w:u w:val="none"/>
        </w:rPr>
        <w:t>annual</w:t>
      </w:r>
      <w:r>
        <w:rPr>
          <w:rFonts w:ascii="Times New Roman" w:hAnsi="Times New Roman"/>
          <w:spacing w:val="-6"/>
          <w:sz w:val="24"/>
          <w:u w:val="none"/>
        </w:rPr>
      </w:r>
      <w:r>
        <w:rPr>
          <w:rFonts w:ascii="Times New Roman" w:hAnsi="Times New Roman"/>
          <w:sz w:val="24"/>
          <w:u w:val="none"/>
        </w:rPr>
        <w:t>Certificates</w:t>
      </w:r>
      <w:r>
        <w:rPr>
          <w:rFonts w:ascii="Times New Roman" w:hAnsi="Times New Roman"/>
          <w:spacing w:val="-6"/>
          <w:sz w:val="24"/>
          <w:u w:val="none"/>
        </w:rPr>
      </w:r>
      <w:r>
        <w:rPr>
          <w:rFonts w:ascii="Times New Roman" w:hAnsi="Times New Roman"/>
          <w:sz w:val="24"/>
          <w:u w:val="none"/>
        </w:rPr>
        <w:t>of</w:t>
      </w:r>
      <w:r>
        <w:rPr>
          <w:rFonts w:ascii="Times New Roman" w:hAnsi="Times New Roman"/>
          <w:spacing w:val="-6"/>
          <w:sz w:val="24"/>
          <w:u w:val="none"/>
        </w:rPr>
      </w:r>
      <w:r>
        <w:rPr>
          <w:rFonts w:ascii="Times New Roman" w:hAnsi="Times New Roman"/>
          <w:sz w:val="24"/>
          <w:u w:val="none"/>
        </w:rPr>
        <w:t>Insurance</w:t>
      </w:r>
      <w:r>
        <w:rPr>
          <w:rFonts w:ascii="Times New Roman" w:hAnsi="Times New Roman"/>
          <w:spacing w:val="-6"/>
          <w:sz w:val="24"/>
          <w:u w:val="none"/>
        </w:rPr>
      </w:r>
      <w:r>
        <w:rPr>
          <w:rFonts w:ascii="Times New Roman" w:hAnsi="Times New Roman"/>
          <w:sz w:val="24"/>
          <w:u w:val="none"/>
        </w:rPr>
        <w:t>citing</w:t>
      </w:r>
      <w:r>
        <w:rPr>
          <w:rFonts w:ascii="Times New Roman" w:hAnsi="Times New Roman"/>
          <w:spacing w:val="-6"/>
          <w:sz w:val="24"/>
          <w:u w:val="none"/>
        </w:rPr>
      </w:r>
      <w:r>
        <w:rPr>
          <w:rFonts w:ascii="Times New Roman" w:hAnsi="Times New Roman"/>
          <w:sz w:val="24"/>
          <w:u w:val="none"/>
        </w:rPr>
        <w:t>applicable</w:t>
      </w:r>
      <w:r>
        <w:rPr>
          <w:rFonts w:ascii="Times New Roman" w:hAnsi="Times New Roman"/>
          <w:spacing w:val="-6"/>
          <w:sz w:val="24"/>
          <w:u w:val="none"/>
        </w:rPr>
      </w:r>
      <w:r>
        <w:rPr>
          <w:rFonts w:ascii="Times New Roman" w:hAnsi="Times New Roman"/>
          <w:sz w:val="24"/>
          <w:u w:val="none"/>
        </w:rPr>
        <w:t>coverage</w:t>
      </w:r>
      <w:r>
        <w:rPr>
          <w:rFonts w:ascii="Times New Roman" w:hAnsi="Times New Roman"/>
          <w:spacing w:val="-6"/>
          <w:sz w:val="24"/>
          <w:u w:val="none"/>
        </w:rPr>
      </w:r>
      <w:r>
        <w:rPr>
          <w:rFonts w:ascii="Times New Roman" w:hAnsi="Times New Roman"/>
          <w:sz w:val="24"/>
          <w:u w:val="none"/>
        </w:rPr>
        <w:t>is</w:t>
      </w:r>
      <w:r>
        <w:rPr>
          <w:rFonts w:ascii="Times New Roman" w:hAnsi="Times New Roman"/>
          <w:spacing w:val="-6"/>
          <w:sz w:val="24"/>
          <w:u w:val="none"/>
        </w:rPr>
      </w:r>
      <w:r>
        <w:rPr>
          <w:rFonts w:ascii="Times New Roman" w:hAnsi="Times New Roman"/>
          <w:sz w:val="24"/>
          <w:u w:val="none"/>
        </w:rPr>
        <w:t>in</w:t>
      </w:r>
      <w:r>
        <w:rPr>
          <w:rFonts w:ascii="Times New Roman" w:hAnsi="Times New Roman"/>
          <w:spacing w:val="-6"/>
          <w:sz w:val="24"/>
          <w:u w:val="none"/>
        </w:rPr>
      </w:r>
      <w:r>
        <w:rPr>
          <w:rFonts w:ascii="Times New Roman" w:hAnsi="Times New Roman"/>
          <w:sz w:val="24"/>
          <w:u w:val="none"/>
        </w:rPr>
        <w:t>force and contains the provisions as required herein for the three year period.</w:t>
      </w:r>
    </w:p>
    <w:p>
      <w:pPr>
        <w:pStyle w:val="TextBody"/>
        <w:rPr>
          <w:rFonts w:ascii="Times New Roman" w:hAnsi="Times New Roman"/>
        </w:rPr>
      </w:pPr>
      <w:r>
        <w:rPr>
          <w:rFonts w:ascii="Times New Roman" w:hAnsi="Times New Roman"/>
        </w:rPr>
      </w:r>
    </w:p>
    <w:p>
      <w:pPr>
        <w:sectPr>
          <w:headerReference w:type="default" r:id="rId7"/>
          <w:type w:val="nextPage"/>
          <w:pgSz w:w="12240" w:h="15840"/>
          <w:pgMar w:left="1080" w:right="720" w:gutter="0" w:header="463" w:top="1420" w:footer="0" w:bottom="1101"/>
          <w:pgNumType w:fmt="decimal"/>
          <w:formProt w:val="false"/>
          <w:textDirection w:val="lrTb"/>
          <w:docGrid w:type="default" w:linePitch="100" w:charSpace="4096"/>
        </w:sectPr>
        <w:pStyle w:val="ListParagraph"/>
        <w:numPr>
          <w:ilvl w:val="1"/>
          <w:numId w:val="1"/>
        </w:numPr>
        <w:tabs>
          <w:tab w:val="clear" w:pos="720"/>
          <w:tab w:val="left" w:pos="769" w:leader="none"/>
        </w:tabs>
        <w:spacing w:lineRule="auto" w:line="240" w:before="1" w:after="0"/>
        <w:ind w:left="360" w:right="717" w:hanging="0"/>
        <w:jc w:val="both"/>
        <w:rPr>
          <w:rFonts w:ascii="Times New Roman" w:hAnsi="Times New Roman"/>
          <w:sz w:val="24"/>
        </w:rPr>
      </w:pPr>
      <w:r>
        <w:rPr>
          <w:rFonts w:ascii="Times New Roman" w:hAnsi="Times New Roman"/>
          <w:sz w:val="24"/>
          <w:u w:val="single"/>
        </w:rPr>
        <w:t>Waiver.</w:t>
      </w:r>
      <w:r>
        <w:rPr>
          <w:rFonts w:ascii="Times New Roman" w:hAnsi="Times New Roman"/>
          <w:spacing w:val="40"/>
          <w:sz w:val="24"/>
          <w:u w:val="none"/>
        </w:rPr>
      </w:r>
      <w:r>
        <w:rPr>
          <w:rFonts w:ascii="Times New Roman" w:hAnsi="Times New Roman"/>
          <w:sz w:val="24"/>
          <w:u w:val="none"/>
        </w:rPr>
        <w:t>The</w:t>
      </w:r>
      <w:r>
        <w:rPr>
          <w:rFonts w:ascii="Times New Roman" w:hAnsi="Times New Roman"/>
          <w:spacing w:val="-7"/>
          <w:sz w:val="24"/>
          <w:u w:val="none"/>
        </w:rPr>
      </w:r>
      <w:r>
        <w:rPr>
          <w:rFonts w:ascii="Times New Roman" w:hAnsi="Times New Roman"/>
          <w:sz w:val="24"/>
          <w:u w:val="none"/>
        </w:rPr>
        <w:t>Commercial</w:t>
      </w:r>
      <w:r>
        <w:rPr>
          <w:rFonts w:ascii="Times New Roman" w:hAnsi="Times New Roman"/>
          <w:spacing w:val="-7"/>
          <w:sz w:val="24"/>
          <w:u w:val="none"/>
        </w:rPr>
      </w:r>
      <w:r>
        <w:rPr>
          <w:rFonts w:ascii="Times New Roman" w:hAnsi="Times New Roman"/>
          <w:sz w:val="24"/>
          <w:u w:val="none"/>
        </w:rPr>
        <w:t>General</w:t>
      </w:r>
      <w:r>
        <w:rPr>
          <w:rFonts w:ascii="Times New Roman" w:hAnsi="Times New Roman"/>
          <w:spacing w:val="-7"/>
          <w:sz w:val="24"/>
          <w:u w:val="none"/>
        </w:rPr>
      </w:r>
      <w:r>
        <w:rPr>
          <w:rFonts w:ascii="Times New Roman" w:hAnsi="Times New Roman"/>
          <w:sz w:val="24"/>
          <w:u w:val="none"/>
        </w:rPr>
        <w:t>Liability</w:t>
      </w:r>
      <w:r>
        <w:rPr>
          <w:rFonts w:ascii="Times New Roman" w:hAnsi="Times New Roman"/>
          <w:spacing w:val="-7"/>
          <w:sz w:val="24"/>
          <w:u w:val="none"/>
        </w:rPr>
      </w:r>
      <w:r>
        <w:rPr>
          <w:rFonts w:ascii="Times New Roman" w:hAnsi="Times New Roman"/>
          <w:sz w:val="24"/>
          <w:u w:val="none"/>
        </w:rPr>
        <w:t>and</w:t>
      </w:r>
      <w:r>
        <w:rPr>
          <w:rFonts w:ascii="Times New Roman" w:hAnsi="Times New Roman"/>
          <w:spacing w:val="-7"/>
          <w:sz w:val="24"/>
          <w:u w:val="none"/>
        </w:rPr>
      </w:r>
      <w:r>
        <w:rPr>
          <w:rFonts w:ascii="Times New Roman" w:hAnsi="Times New Roman"/>
          <w:sz w:val="24"/>
          <w:u w:val="none"/>
        </w:rPr>
        <w:t>Business</w:t>
      </w:r>
      <w:r>
        <w:rPr>
          <w:rFonts w:ascii="Times New Roman" w:hAnsi="Times New Roman"/>
          <w:spacing w:val="-7"/>
          <w:sz w:val="24"/>
          <w:u w:val="none"/>
        </w:rPr>
      </w:r>
      <w:r>
        <w:rPr>
          <w:rFonts w:ascii="Times New Roman" w:hAnsi="Times New Roman"/>
          <w:sz w:val="24"/>
          <w:u w:val="none"/>
        </w:rPr>
        <w:t>Automobile</w:t>
      </w:r>
      <w:r>
        <w:rPr>
          <w:rFonts w:ascii="Times New Roman" w:hAnsi="Times New Roman"/>
          <w:spacing w:val="-7"/>
          <w:sz w:val="24"/>
          <w:u w:val="none"/>
        </w:rPr>
      </w:r>
      <w:r>
        <w:rPr>
          <w:rFonts w:ascii="Times New Roman" w:hAnsi="Times New Roman"/>
          <w:sz w:val="24"/>
          <w:u w:val="none"/>
        </w:rPr>
        <w:t>policies</w:t>
      </w:r>
      <w:r>
        <w:rPr>
          <w:rFonts w:ascii="Times New Roman" w:hAnsi="Times New Roman"/>
          <w:spacing w:val="-7"/>
          <w:sz w:val="24"/>
          <w:u w:val="none"/>
        </w:rPr>
      </w:r>
      <w:r>
        <w:rPr>
          <w:rFonts w:ascii="Times New Roman" w:hAnsi="Times New Roman"/>
          <w:sz w:val="24"/>
          <w:u w:val="none"/>
        </w:rPr>
        <w:t>shall</w:t>
      </w:r>
      <w:r>
        <w:rPr>
          <w:rFonts w:ascii="Times New Roman" w:hAnsi="Times New Roman"/>
          <w:spacing w:val="-7"/>
          <w:sz w:val="24"/>
          <w:u w:val="none"/>
        </w:rPr>
      </w:r>
      <w:r>
        <w:rPr>
          <w:rFonts w:ascii="Times New Roman" w:hAnsi="Times New Roman"/>
          <w:sz w:val="24"/>
          <w:u w:val="none"/>
        </w:rPr>
        <w:t>contain</w:t>
      </w:r>
      <w:r>
        <w:rPr>
          <w:rFonts w:ascii="Times New Roman" w:hAnsi="Times New Roman"/>
          <w:spacing w:val="-7"/>
          <w:sz w:val="24"/>
          <w:u w:val="none"/>
        </w:rPr>
      </w:r>
      <w:r>
        <w:rPr>
          <w:rFonts w:ascii="Times New Roman" w:hAnsi="Times New Roman"/>
          <w:sz w:val="24"/>
          <w:u w:val="none"/>
        </w:rPr>
        <w:t>a waiver of rights of recovery (sub rog ation) against the Client, its agents, representatives, officials, directors,</w:t>
      </w:r>
      <w:r>
        <w:rPr>
          <w:rFonts w:ascii="Times New Roman" w:hAnsi="Times New Roman"/>
          <w:spacing w:val="-7"/>
          <w:sz w:val="24"/>
          <w:u w:val="none"/>
        </w:rPr>
      </w:r>
      <w:r>
        <w:rPr>
          <w:rFonts w:ascii="Times New Roman" w:hAnsi="Times New Roman"/>
          <w:sz w:val="24"/>
          <w:u w:val="none"/>
        </w:rPr>
        <w:t>officers,</w:t>
      </w:r>
      <w:r>
        <w:rPr>
          <w:rFonts w:ascii="Times New Roman" w:hAnsi="Times New Roman"/>
          <w:spacing w:val="-4"/>
          <w:sz w:val="24"/>
          <w:u w:val="none"/>
        </w:rPr>
      </w:r>
      <w:r>
        <w:rPr>
          <w:rFonts w:ascii="Times New Roman" w:hAnsi="Times New Roman"/>
          <w:sz w:val="24"/>
          <w:u w:val="none"/>
        </w:rPr>
        <w:t>and</w:t>
      </w:r>
      <w:r>
        <w:rPr>
          <w:rFonts w:ascii="Times New Roman" w:hAnsi="Times New Roman"/>
          <w:spacing w:val="-4"/>
          <w:sz w:val="24"/>
          <w:u w:val="none"/>
        </w:rPr>
      </w:r>
      <w:r>
        <w:rPr>
          <w:rFonts w:ascii="Times New Roman" w:hAnsi="Times New Roman"/>
          <w:sz w:val="24"/>
          <w:u w:val="none"/>
        </w:rPr>
        <w:t>employees</w:t>
      </w:r>
      <w:r>
        <w:rPr>
          <w:rFonts w:ascii="Times New Roman" w:hAnsi="Times New Roman"/>
          <w:spacing w:val="-4"/>
          <w:sz w:val="24"/>
          <w:u w:val="none"/>
        </w:rPr>
      </w:r>
      <w:r>
        <w:rPr>
          <w:rFonts w:ascii="Times New Roman" w:hAnsi="Times New Roman"/>
          <w:sz w:val="24"/>
          <w:u w:val="none"/>
        </w:rPr>
        <w:t>for</w:t>
      </w:r>
      <w:r>
        <w:rPr>
          <w:rFonts w:ascii="Times New Roman" w:hAnsi="Times New Roman"/>
          <w:spacing w:val="-4"/>
          <w:sz w:val="24"/>
          <w:u w:val="none"/>
        </w:rPr>
      </w:r>
      <w:r>
        <w:rPr>
          <w:rFonts w:ascii="Times New Roman" w:hAnsi="Times New Roman"/>
          <w:sz w:val="24"/>
          <w:u w:val="none"/>
        </w:rPr>
        <w:t>any</w:t>
      </w:r>
      <w:r>
        <w:rPr>
          <w:rFonts w:ascii="Times New Roman" w:hAnsi="Times New Roman"/>
          <w:spacing w:val="-5"/>
          <w:sz w:val="24"/>
          <w:u w:val="none"/>
        </w:rPr>
      </w:r>
      <w:r>
        <w:rPr>
          <w:rFonts w:ascii="Times New Roman" w:hAnsi="Times New Roman"/>
          <w:sz w:val="24"/>
          <w:u w:val="none"/>
        </w:rPr>
        <w:t>claims</w:t>
      </w:r>
      <w:r>
        <w:rPr>
          <w:rFonts w:ascii="Times New Roman" w:hAnsi="Times New Roman"/>
          <w:spacing w:val="-4"/>
          <w:sz w:val="24"/>
          <w:u w:val="none"/>
        </w:rPr>
      </w:r>
      <w:r>
        <w:rPr>
          <w:rFonts w:ascii="Times New Roman" w:hAnsi="Times New Roman"/>
          <w:sz w:val="24"/>
          <w:u w:val="none"/>
        </w:rPr>
        <w:t>arising</w:t>
      </w:r>
      <w:r>
        <w:rPr>
          <w:rFonts w:ascii="Times New Roman" w:hAnsi="Times New Roman"/>
          <w:spacing w:val="-4"/>
          <w:sz w:val="24"/>
          <w:u w:val="none"/>
        </w:rPr>
      </w:r>
      <w:r>
        <w:rPr>
          <w:rFonts w:ascii="Times New Roman" w:hAnsi="Times New Roman"/>
          <w:sz w:val="24"/>
          <w:u w:val="none"/>
        </w:rPr>
        <w:t>out</w:t>
      </w:r>
      <w:r>
        <w:rPr>
          <w:rFonts w:ascii="Times New Roman" w:hAnsi="Times New Roman"/>
          <w:spacing w:val="-4"/>
          <w:sz w:val="24"/>
          <w:u w:val="none"/>
        </w:rPr>
      </w:r>
      <w:r>
        <w:rPr>
          <w:rFonts w:ascii="Times New Roman" w:hAnsi="Times New Roman"/>
          <w:sz w:val="24"/>
          <w:u w:val="none"/>
        </w:rPr>
        <w:t>of</w:t>
      </w:r>
      <w:r>
        <w:rPr>
          <w:rFonts w:ascii="Times New Roman" w:hAnsi="Times New Roman"/>
          <w:spacing w:val="-4"/>
          <w:sz w:val="24"/>
          <w:u w:val="none"/>
        </w:rPr>
      </w:r>
      <w:r>
        <w:rPr>
          <w:rFonts w:ascii="Times New Roman" w:hAnsi="Times New Roman"/>
          <w:sz w:val="24"/>
          <w:u w:val="none"/>
        </w:rPr>
        <w:t>the</w:t>
      </w:r>
      <w:r>
        <w:rPr>
          <w:rFonts w:ascii="Times New Roman" w:hAnsi="Times New Roman"/>
          <w:spacing w:val="-5"/>
          <w:sz w:val="24"/>
          <w:u w:val="none"/>
        </w:rPr>
      </w:r>
      <w:r>
        <w:rPr>
          <w:rFonts w:ascii="Times New Roman" w:hAnsi="Times New Roman"/>
          <w:sz w:val="24"/>
          <w:u w:val="none"/>
        </w:rPr>
        <w:t>Services</w:t>
      </w:r>
      <w:r>
        <w:rPr>
          <w:rFonts w:ascii="Times New Roman" w:hAnsi="Times New Roman"/>
          <w:spacing w:val="-4"/>
          <w:sz w:val="24"/>
          <w:u w:val="none"/>
        </w:rPr>
      </w:r>
      <w:r>
        <w:rPr>
          <w:rFonts w:ascii="Times New Roman" w:hAnsi="Times New Roman"/>
          <w:sz w:val="24"/>
          <w:u w:val="none"/>
        </w:rPr>
        <w:t>of</w:t>
      </w:r>
      <w:r>
        <w:rPr>
          <w:rFonts w:ascii="Times New Roman" w:hAnsi="Times New Roman"/>
          <w:spacing w:val="-4"/>
          <w:sz w:val="24"/>
          <w:u w:val="none"/>
        </w:rPr>
      </w:r>
      <w:r>
        <w:rPr>
          <w:rFonts w:ascii="Times New Roman" w:hAnsi="Times New Roman"/>
          <w:sz w:val="24"/>
          <w:u w:val="none"/>
        </w:rPr>
        <w:t>the</w:t>
      </w:r>
      <w:r>
        <w:rPr>
          <w:rFonts w:ascii="Times New Roman" w:hAnsi="Times New Roman"/>
          <w:spacing w:val="-4"/>
          <w:sz w:val="24"/>
          <w:u w:val="none"/>
        </w:rPr>
      </w:r>
      <w:r>
        <w:rPr>
          <w:rFonts w:ascii="Times New Roman" w:hAnsi="Times New Roman"/>
          <w:sz w:val="24"/>
          <w:u w:val="none"/>
        </w:rPr>
        <w:t>Company.</w:t>
      </w:r>
      <w:r>
        <w:rPr>
          <w:rFonts w:ascii="Times New Roman" w:hAnsi="Times New Roman"/>
          <w:spacing w:val="52"/>
          <w:sz w:val="24"/>
          <w:u w:val="none"/>
        </w:rPr>
      </w:r>
      <w:r>
        <w:rPr>
          <w:rFonts w:ascii="Times New Roman" w:hAnsi="Times New Roman"/>
          <w:spacing w:val="-5"/>
          <w:sz w:val="24"/>
          <w:u w:val="none"/>
        </w:rPr>
        <w:t>The</w:t>
      </w:r>
    </w:p>
    <w:p>
      <w:pPr>
        <w:pStyle w:val="TextBody"/>
        <w:spacing w:lineRule="auto" w:line="235" w:before="7" w:after="0"/>
        <w:ind w:left="360" w:right="495" w:hanging="274"/>
        <w:rPr>
          <w:rFonts w:ascii="Times New Roman" w:hAnsi="Times New Roman"/>
        </w:rPr>
      </w:pPr>
      <w:r>
        <w:rPr>
          <w:rFonts w:ascii="Times New Roman" w:hAnsi="Times New Roman"/>
        </w:rPr>
        <w:t>Company</w:t>
      </w:r>
      <w:r>
        <w:rPr>
          <w:rFonts w:ascii="Times New Roman" w:hAnsi="Times New Roman"/>
          <w:spacing w:val="-7"/>
        </w:rPr>
      </w:r>
      <w:r>
        <w:rPr>
          <w:rFonts w:ascii="Times New Roman" w:hAnsi="Times New Roman"/>
        </w:rPr>
        <w:t>shall</w:t>
      </w:r>
      <w:r>
        <w:rPr>
          <w:rFonts w:ascii="Times New Roman" w:hAnsi="Times New Roman"/>
          <w:spacing w:val="-7"/>
        </w:rPr>
      </w:r>
      <w:r>
        <w:rPr>
          <w:rFonts w:ascii="Times New Roman" w:hAnsi="Times New Roman"/>
        </w:rPr>
        <w:t>arrange</w:t>
      </w:r>
      <w:r>
        <w:rPr>
          <w:rFonts w:ascii="Times New Roman" w:hAnsi="Times New Roman"/>
          <w:spacing w:val="-7"/>
        </w:rPr>
      </w:r>
      <w:r>
        <w:rPr>
          <w:rFonts w:ascii="Times New Roman" w:hAnsi="Times New Roman"/>
        </w:rPr>
        <w:t>to</w:t>
      </w:r>
      <w:r>
        <w:rPr>
          <w:rFonts w:ascii="Times New Roman" w:hAnsi="Times New Roman"/>
          <w:spacing w:val="-7"/>
        </w:rPr>
      </w:r>
      <w:r>
        <w:rPr>
          <w:rFonts w:ascii="Times New Roman" w:hAnsi="Times New Roman"/>
        </w:rPr>
        <w:t>have</w:t>
      </w:r>
      <w:r>
        <w:rPr>
          <w:rFonts w:ascii="Times New Roman" w:hAnsi="Times New Roman"/>
          <w:spacing w:val="-7"/>
        </w:rPr>
      </w:r>
      <w:r>
        <w:rPr>
          <w:rFonts w:ascii="Times New Roman" w:hAnsi="Times New Roman"/>
        </w:rPr>
        <w:t>such</w:t>
      </w:r>
      <w:r>
        <w:rPr>
          <w:rFonts w:ascii="Times New Roman" w:hAnsi="Times New Roman"/>
          <w:spacing w:val="-7"/>
        </w:rPr>
      </w:r>
      <w:r>
        <w:rPr>
          <w:rFonts w:ascii="Times New Roman" w:hAnsi="Times New Roman"/>
        </w:rPr>
        <w:t>sub rog ation</w:t>
      </w:r>
      <w:r>
        <w:rPr>
          <w:rFonts w:ascii="Times New Roman" w:hAnsi="Times New Roman"/>
          <w:spacing w:val="-7"/>
        </w:rPr>
      </w:r>
      <w:r>
        <w:rPr>
          <w:rFonts w:ascii="Times New Roman" w:hAnsi="Times New Roman"/>
        </w:rPr>
        <w:t>waivers</w:t>
      </w:r>
      <w:r>
        <w:rPr>
          <w:rFonts w:ascii="Times New Roman" w:hAnsi="Times New Roman"/>
          <w:spacing w:val="-7"/>
        </w:rPr>
      </w:r>
      <w:r>
        <w:rPr>
          <w:rFonts w:ascii="Times New Roman" w:hAnsi="Times New Roman"/>
        </w:rPr>
        <w:t>incorporated</w:t>
      </w:r>
      <w:r>
        <w:rPr>
          <w:rFonts w:ascii="Times New Roman" w:hAnsi="Times New Roman"/>
          <w:spacing w:val="-7"/>
        </w:rPr>
      </w:r>
      <w:r>
        <w:rPr>
          <w:rFonts w:ascii="Times New Roman" w:hAnsi="Times New Roman"/>
        </w:rPr>
        <w:t>into</w:t>
      </w:r>
      <w:r>
        <w:rPr>
          <w:rFonts w:ascii="Times New Roman" w:hAnsi="Times New Roman"/>
          <w:spacing w:val="-7"/>
        </w:rPr>
      </w:r>
      <w:r>
        <w:rPr>
          <w:rFonts w:ascii="Times New Roman" w:hAnsi="Times New Roman"/>
        </w:rPr>
        <w:t>each</w:t>
      </w:r>
      <w:r>
        <w:rPr>
          <w:rFonts w:ascii="Times New Roman" w:hAnsi="Times New Roman"/>
          <w:spacing w:val="-7"/>
        </w:rPr>
      </w:r>
      <w:r>
        <w:rPr>
          <w:rFonts w:ascii="Times New Roman" w:hAnsi="Times New Roman"/>
        </w:rPr>
        <w:t>policy</w:t>
      </w:r>
      <w:r>
        <w:rPr>
          <w:rFonts w:ascii="Times New Roman" w:hAnsi="Times New Roman"/>
          <w:spacing w:val="-7"/>
        </w:rPr>
      </w:r>
      <w:r>
        <w:rPr>
          <w:rFonts w:ascii="Times New Roman" w:hAnsi="Times New Roman"/>
        </w:rPr>
        <w:t>via</w:t>
      </w:r>
      <w:r>
        <w:rPr>
          <w:rFonts w:ascii="Times New Roman" w:hAnsi="Times New Roman"/>
          <w:spacing w:val="-7"/>
        </w:rPr>
      </w:r>
      <w:r>
        <w:rPr>
          <w:rFonts w:ascii="Times New Roman" w:hAnsi="Times New Roman"/>
        </w:rPr>
        <w:t>formal written endorsement hereto.</w:t>
      </w:r>
    </w:p>
    <w:p>
      <w:pPr>
        <w:pStyle w:val="TextBody"/>
        <w:spacing w:before="1" w:after="0"/>
        <w:rPr>
          <w:rFonts w:ascii="Times New Roman" w:hAnsi="Times New Roman"/>
        </w:rPr>
      </w:pPr>
      <w:r>
        <w:rPr>
          <w:rFonts w:ascii="Times New Roman" w:hAnsi="Times New Roman"/>
        </w:rPr>
      </w:r>
    </w:p>
    <w:p>
      <w:pPr>
        <w:pStyle w:val="ListParagraph"/>
        <w:numPr>
          <w:ilvl w:val="1"/>
          <w:numId w:val="1"/>
        </w:numPr>
        <w:tabs>
          <w:tab w:val="clear" w:pos="720"/>
          <w:tab w:val="left" w:pos="772" w:leader="none"/>
        </w:tabs>
        <w:spacing w:lineRule="auto" w:line="240" w:before="0" w:after="0"/>
        <w:ind w:left="360" w:right="717" w:hanging="0"/>
        <w:jc w:val="both"/>
        <w:rPr>
          <w:rFonts w:ascii="Times New Roman" w:hAnsi="Times New Roman"/>
          <w:sz w:val="24"/>
        </w:rPr>
      </w:pPr>
      <w:r>
        <w:rPr>
          <w:rFonts w:ascii="Times New Roman" w:hAnsi="Times New Roman"/>
          <w:sz w:val="24"/>
          <w:u w:val="single"/>
        </w:rPr>
        <w:t>Policy</w:t>
      </w:r>
      <w:r>
        <w:rPr>
          <w:rFonts w:ascii="Times New Roman" w:hAnsi="Times New Roman"/>
          <w:spacing w:val="-4"/>
          <w:sz w:val="24"/>
          <w:u w:val="single"/>
        </w:rPr>
      </w:r>
      <w:r>
        <w:rPr>
          <w:rFonts w:ascii="Times New Roman" w:hAnsi="Times New Roman"/>
          <w:sz w:val="24"/>
          <w:u w:val="single"/>
        </w:rPr>
        <w:t>Deductibles</w:t>
      </w:r>
      <w:r>
        <w:rPr>
          <w:rFonts w:ascii="Times New Roman" w:hAnsi="Times New Roman"/>
          <w:spacing w:val="-4"/>
          <w:sz w:val="24"/>
          <w:u w:val="single"/>
        </w:rPr>
      </w:r>
      <w:r>
        <w:rPr>
          <w:rFonts w:ascii="Times New Roman" w:hAnsi="Times New Roman"/>
          <w:sz w:val="24"/>
          <w:u w:val="single"/>
        </w:rPr>
        <w:t>and</w:t>
      </w:r>
      <w:r>
        <w:rPr>
          <w:rFonts w:ascii="Times New Roman" w:hAnsi="Times New Roman"/>
          <w:spacing w:val="-4"/>
          <w:sz w:val="24"/>
          <w:u w:val="single"/>
        </w:rPr>
      </w:r>
      <w:r>
        <w:rPr>
          <w:rFonts w:ascii="Times New Roman" w:hAnsi="Times New Roman"/>
          <w:sz w:val="24"/>
          <w:u w:val="single"/>
        </w:rPr>
        <w:t>or</w:t>
      </w:r>
      <w:r>
        <w:rPr>
          <w:rFonts w:ascii="Times New Roman" w:hAnsi="Times New Roman"/>
          <w:spacing w:val="-4"/>
          <w:sz w:val="24"/>
          <w:u w:val="single"/>
        </w:rPr>
      </w:r>
      <w:r>
        <w:rPr>
          <w:rFonts w:ascii="Times New Roman" w:hAnsi="Times New Roman"/>
          <w:sz w:val="24"/>
          <w:u w:val="single"/>
        </w:rPr>
        <w:t>Self</w:t>
      </w:r>
      <w:r>
        <w:rPr>
          <w:rFonts w:ascii="Times New Roman" w:hAnsi="Times New Roman"/>
          <w:spacing w:val="-4"/>
          <w:sz w:val="24"/>
          <w:u w:val="single"/>
        </w:rPr>
      </w:r>
      <w:r>
        <w:rPr>
          <w:rFonts w:ascii="Times New Roman" w:hAnsi="Times New Roman"/>
          <w:sz w:val="24"/>
          <w:u w:val="single"/>
        </w:rPr>
        <w:t>Insured</w:t>
      </w:r>
      <w:r>
        <w:rPr>
          <w:rFonts w:ascii="Times New Roman" w:hAnsi="Times New Roman"/>
          <w:spacing w:val="-4"/>
          <w:sz w:val="24"/>
          <w:u w:val="single"/>
        </w:rPr>
      </w:r>
      <w:r>
        <w:rPr>
          <w:rFonts w:ascii="Times New Roman" w:hAnsi="Times New Roman"/>
          <w:sz w:val="24"/>
          <w:u w:val="single"/>
        </w:rPr>
        <w:t>Retention s.</w:t>
      </w:r>
      <w:r>
        <w:rPr>
          <w:rFonts w:ascii="Times New Roman" w:hAnsi="Times New Roman"/>
          <w:spacing w:val="40"/>
          <w:sz w:val="24"/>
          <w:u w:val="none"/>
        </w:rPr>
      </w:r>
      <w:r>
        <w:rPr>
          <w:rFonts w:ascii="Times New Roman" w:hAnsi="Times New Roman"/>
          <w:sz w:val="24"/>
          <w:u w:val="none"/>
        </w:rPr>
        <w:t>The</w:t>
      </w:r>
      <w:r>
        <w:rPr>
          <w:rFonts w:ascii="Times New Roman" w:hAnsi="Times New Roman"/>
          <w:spacing w:val="-4"/>
          <w:sz w:val="24"/>
          <w:u w:val="none"/>
        </w:rPr>
      </w:r>
      <w:r>
        <w:rPr>
          <w:rFonts w:ascii="Times New Roman" w:hAnsi="Times New Roman"/>
          <w:sz w:val="24"/>
          <w:u w:val="none"/>
        </w:rPr>
        <w:t>policies</w:t>
      </w:r>
      <w:r>
        <w:rPr>
          <w:rFonts w:ascii="Times New Roman" w:hAnsi="Times New Roman"/>
          <w:spacing w:val="-4"/>
          <w:sz w:val="24"/>
          <w:u w:val="none"/>
        </w:rPr>
      </w:r>
      <w:r>
        <w:rPr>
          <w:rFonts w:ascii="Times New Roman" w:hAnsi="Times New Roman"/>
          <w:sz w:val="24"/>
          <w:u w:val="none"/>
        </w:rPr>
        <w:t>requirements</w:t>
      </w:r>
      <w:r>
        <w:rPr>
          <w:rFonts w:ascii="Times New Roman" w:hAnsi="Times New Roman"/>
          <w:spacing w:val="-4"/>
          <w:sz w:val="24"/>
          <w:u w:val="none"/>
        </w:rPr>
      </w:r>
      <w:r>
        <w:rPr>
          <w:rFonts w:ascii="Times New Roman" w:hAnsi="Times New Roman"/>
          <w:sz w:val="24"/>
          <w:u w:val="none"/>
        </w:rPr>
        <w:t>set</w:t>
      </w:r>
      <w:r>
        <w:rPr>
          <w:rFonts w:ascii="Times New Roman" w:hAnsi="Times New Roman"/>
          <w:spacing w:val="-4"/>
          <w:sz w:val="24"/>
          <w:u w:val="none"/>
        </w:rPr>
      </w:r>
      <w:r>
        <w:rPr>
          <w:rFonts w:ascii="Times New Roman" w:hAnsi="Times New Roman"/>
          <w:sz w:val="24"/>
          <w:u w:val="none"/>
        </w:rPr>
        <w:t>forth</w:t>
      </w:r>
      <w:r>
        <w:rPr>
          <w:rFonts w:ascii="Times New Roman" w:hAnsi="Times New Roman"/>
          <w:spacing w:val="-4"/>
          <w:sz w:val="24"/>
          <w:u w:val="none"/>
        </w:rPr>
      </w:r>
      <w:r>
        <w:rPr>
          <w:rFonts w:ascii="Times New Roman" w:hAnsi="Times New Roman"/>
          <w:sz w:val="24"/>
          <w:u w:val="none"/>
        </w:rPr>
        <w:t>above may</w:t>
      </w:r>
      <w:r>
        <w:rPr>
          <w:rFonts w:ascii="Times New Roman" w:hAnsi="Times New Roman"/>
          <w:spacing w:val="-15"/>
          <w:sz w:val="24"/>
          <w:u w:val="none"/>
        </w:rPr>
      </w:r>
      <w:r>
        <w:rPr>
          <w:rFonts w:ascii="Times New Roman" w:hAnsi="Times New Roman"/>
          <w:sz w:val="24"/>
          <w:u w:val="none"/>
        </w:rPr>
        <w:t>provide</w:t>
      </w:r>
      <w:r>
        <w:rPr>
          <w:rFonts w:ascii="Times New Roman" w:hAnsi="Times New Roman"/>
          <w:spacing w:val="-15"/>
          <w:sz w:val="24"/>
          <w:u w:val="none"/>
        </w:rPr>
      </w:r>
      <w:r>
        <w:rPr>
          <w:rFonts w:ascii="Times New Roman" w:hAnsi="Times New Roman"/>
          <w:sz w:val="24"/>
          <w:u w:val="none"/>
        </w:rPr>
        <w:t>coverage</w:t>
      </w:r>
      <w:r>
        <w:rPr>
          <w:rFonts w:ascii="Times New Roman" w:hAnsi="Times New Roman"/>
          <w:spacing w:val="-15"/>
          <w:sz w:val="24"/>
          <w:u w:val="none"/>
        </w:rPr>
      </w:r>
      <w:r>
        <w:rPr>
          <w:rFonts w:ascii="Times New Roman" w:hAnsi="Times New Roman"/>
          <w:sz w:val="24"/>
          <w:u w:val="none"/>
        </w:rPr>
        <w:t>that</w:t>
      </w:r>
      <w:r>
        <w:rPr>
          <w:rFonts w:ascii="Times New Roman" w:hAnsi="Times New Roman"/>
          <w:spacing w:val="-15"/>
          <w:sz w:val="24"/>
          <w:u w:val="none"/>
        </w:rPr>
      </w:r>
      <w:r>
        <w:rPr>
          <w:rFonts w:ascii="Times New Roman" w:hAnsi="Times New Roman"/>
          <w:sz w:val="24"/>
          <w:u w:val="none"/>
        </w:rPr>
        <w:t>contain</w:t>
      </w:r>
      <w:r>
        <w:rPr>
          <w:rFonts w:ascii="Times New Roman" w:hAnsi="Times New Roman"/>
          <w:spacing w:val="-15"/>
          <w:sz w:val="24"/>
          <w:u w:val="none"/>
        </w:rPr>
      </w:r>
      <w:r>
        <w:rPr>
          <w:rFonts w:ascii="Times New Roman" w:hAnsi="Times New Roman"/>
          <w:sz w:val="24"/>
          <w:u w:val="none"/>
        </w:rPr>
        <w:t>deductibles</w:t>
      </w:r>
      <w:r>
        <w:rPr>
          <w:rFonts w:ascii="Times New Roman" w:hAnsi="Times New Roman"/>
          <w:spacing w:val="-15"/>
          <w:sz w:val="24"/>
          <w:u w:val="none"/>
        </w:rPr>
      </w:r>
      <w:r>
        <w:rPr>
          <w:rFonts w:ascii="Times New Roman" w:hAnsi="Times New Roman"/>
          <w:sz w:val="24"/>
          <w:u w:val="none"/>
        </w:rPr>
        <w:t>or</w:t>
      </w:r>
      <w:r>
        <w:rPr>
          <w:rFonts w:ascii="Times New Roman" w:hAnsi="Times New Roman"/>
          <w:spacing w:val="-15"/>
          <w:sz w:val="24"/>
          <w:u w:val="none"/>
        </w:rPr>
      </w:r>
      <w:r>
        <w:rPr>
          <w:rFonts w:ascii="Times New Roman" w:hAnsi="Times New Roman"/>
          <w:sz w:val="24"/>
          <w:u w:val="none"/>
        </w:rPr>
        <w:t>self insured</w:t>
      </w:r>
      <w:r>
        <w:rPr>
          <w:rFonts w:ascii="Times New Roman" w:hAnsi="Times New Roman"/>
          <w:spacing w:val="-15"/>
          <w:sz w:val="24"/>
          <w:u w:val="none"/>
        </w:rPr>
      </w:r>
      <w:r>
        <w:rPr>
          <w:rFonts w:ascii="Times New Roman" w:hAnsi="Times New Roman"/>
          <w:sz w:val="24"/>
          <w:u w:val="none"/>
        </w:rPr>
        <w:t>retention</w:t>
      </w:r>
      <w:r>
        <w:rPr>
          <w:rFonts w:ascii="Times New Roman" w:hAnsi="Times New Roman"/>
          <w:spacing w:val="-15"/>
          <w:sz w:val="24"/>
          <w:u w:val="none"/>
        </w:rPr>
      </w:r>
      <w:r>
        <w:rPr>
          <w:rFonts w:ascii="Times New Roman" w:hAnsi="Times New Roman"/>
          <w:sz w:val="24"/>
          <w:u w:val="none"/>
        </w:rPr>
        <w:t>amounts.</w:t>
      </w:r>
      <w:r>
        <w:rPr>
          <w:rFonts w:ascii="Times New Roman" w:hAnsi="Times New Roman"/>
          <w:spacing w:val="8"/>
          <w:sz w:val="24"/>
          <w:u w:val="none"/>
        </w:rPr>
      </w:r>
      <w:r>
        <w:rPr>
          <w:rFonts w:ascii="Times New Roman" w:hAnsi="Times New Roman"/>
          <w:sz w:val="24"/>
          <w:u w:val="none"/>
        </w:rPr>
        <w:t>Such</w:t>
      </w:r>
      <w:r>
        <w:rPr>
          <w:rFonts w:ascii="Times New Roman" w:hAnsi="Times New Roman"/>
          <w:spacing w:val="-15"/>
          <w:sz w:val="24"/>
          <w:u w:val="none"/>
        </w:rPr>
      </w:r>
      <w:r>
        <w:rPr>
          <w:rFonts w:ascii="Times New Roman" w:hAnsi="Times New Roman"/>
          <w:sz w:val="24"/>
          <w:u w:val="none"/>
        </w:rPr>
        <w:t>deductibles or self insured retention shall not be applicable with respect to the policy limits provide to the Client.</w:t>
      </w:r>
      <w:r>
        <w:rPr>
          <w:rFonts w:ascii="Times New Roman" w:hAnsi="Times New Roman"/>
          <w:spacing w:val="-1"/>
          <w:sz w:val="24"/>
          <w:u w:val="none"/>
        </w:rPr>
      </w:r>
      <w:r>
        <w:rPr>
          <w:rFonts w:ascii="Times New Roman" w:hAnsi="Times New Roman"/>
          <w:sz w:val="24"/>
          <w:u w:val="none"/>
        </w:rPr>
        <w:t>The</w:t>
      </w:r>
      <w:r>
        <w:rPr>
          <w:rFonts w:ascii="Times New Roman" w:hAnsi="Times New Roman"/>
          <w:spacing w:val="-1"/>
          <w:sz w:val="24"/>
          <w:u w:val="none"/>
        </w:rPr>
      </w:r>
      <w:r>
        <w:rPr>
          <w:rFonts w:ascii="Times New Roman" w:hAnsi="Times New Roman"/>
          <w:sz w:val="24"/>
          <w:u w:val="none"/>
        </w:rPr>
        <w:t>Company</w:t>
      </w:r>
      <w:r>
        <w:rPr>
          <w:rFonts w:ascii="Times New Roman" w:hAnsi="Times New Roman"/>
          <w:spacing w:val="-1"/>
          <w:sz w:val="24"/>
          <w:u w:val="none"/>
        </w:rPr>
      </w:r>
      <w:r>
        <w:rPr>
          <w:rFonts w:ascii="Times New Roman" w:hAnsi="Times New Roman"/>
          <w:sz w:val="24"/>
          <w:u w:val="none"/>
        </w:rPr>
        <w:t>shall</w:t>
      </w:r>
      <w:r>
        <w:rPr>
          <w:rFonts w:ascii="Times New Roman" w:hAnsi="Times New Roman"/>
          <w:spacing w:val="-1"/>
          <w:sz w:val="24"/>
          <w:u w:val="none"/>
        </w:rPr>
      </w:r>
      <w:r>
        <w:rPr>
          <w:rFonts w:ascii="Times New Roman" w:hAnsi="Times New Roman"/>
          <w:sz w:val="24"/>
          <w:u w:val="none"/>
        </w:rPr>
        <w:t>be</w:t>
      </w:r>
      <w:r>
        <w:rPr>
          <w:rFonts w:ascii="Times New Roman" w:hAnsi="Times New Roman"/>
          <w:spacing w:val="-1"/>
          <w:sz w:val="24"/>
          <w:u w:val="none"/>
        </w:rPr>
      </w:r>
      <w:r>
        <w:rPr>
          <w:rFonts w:ascii="Times New Roman" w:hAnsi="Times New Roman"/>
          <w:sz w:val="24"/>
          <w:u w:val="none"/>
        </w:rPr>
        <w:t>solely</w:t>
      </w:r>
      <w:r>
        <w:rPr>
          <w:rFonts w:ascii="Times New Roman" w:hAnsi="Times New Roman"/>
          <w:spacing w:val="-1"/>
          <w:sz w:val="24"/>
          <w:u w:val="none"/>
        </w:rPr>
      </w:r>
      <w:r>
        <w:rPr>
          <w:rFonts w:ascii="Times New Roman" w:hAnsi="Times New Roman"/>
          <w:sz w:val="24"/>
          <w:u w:val="none"/>
        </w:rPr>
        <w:t>responsible</w:t>
      </w:r>
      <w:r>
        <w:rPr>
          <w:rFonts w:ascii="Times New Roman" w:hAnsi="Times New Roman"/>
          <w:spacing w:val="-1"/>
          <w:sz w:val="24"/>
          <w:u w:val="none"/>
        </w:rPr>
      </w:r>
      <w:r>
        <w:rPr>
          <w:rFonts w:ascii="Times New Roman" w:hAnsi="Times New Roman"/>
          <w:sz w:val="24"/>
          <w:u w:val="none"/>
        </w:rPr>
        <w:t>for</w:t>
      </w:r>
      <w:r>
        <w:rPr>
          <w:rFonts w:ascii="Times New Roman" w:hAnsi="Times New Roman"/>
          <w:spacing w:val="-1"/>
          <w:sz w:val="24"/>
          <w:u w:val="none"/>
        </w:rPr>
      </w:r>
      <w:r>
        <w:rPr>
          <w:rFonts w:ascii="Times New Roman" w:hAnsi="Times New Roman"/>
          <w:sz w:val="24"/>
          <w:u w:val="none"/>
        </w:rPr>
        <w:t>any</w:t>
      </w:r>
      <w:r>
        <w:rPr>
          <w:rFonts w:ascii="Times New Roman" w:hAnsi="Times New Roman"/>
          <w:spacing w:val="-1"/>
          <w:sz w:val="24"/>
          <w:u w:val="none"/>
        </w:rPr>
      </w:r>
      <w:r>
        <w:rPr>
          <w:rFonts w:ascii="Times New Roman" w:hAnsi="Times New Roman"/>
          <w:sz w:val="24"/>
          <w:u w:val="none"/>
        </w:rPr>
        <w:t>such</w:t>
      </w:r>
      <w:r>
        <w:rPr>
          <w:rFonts w:ascii="Times New Roman" w:hAnsi="Times New Roman"/>
          <w:spacing w:val="-1"/>
          <w:sz w:val="24"/>
          <w:u w:val="none"/>
        </w:rPr>
      </w:r>
      <w:r>
        <w:rPr>
          <w:rFonts w:ascii="Times New Roman" w:hAnsi="Times New Roman"/>
          <w:sz w:val="24"/>
          <w:u w:val="none"/>
        </w:rPr>
        <w:t>deductible</w:t>
      </w:r>
      <w:r>
        <w:rPr>
          <w:rFonts w:ascii="Times New Roman" w:hAnsi="Times New Roman"/>
          <w:spacing w:val="-1"/>
          <w:sz w:val="24"/>
          <w:u w:val="none"/>
        </w:rPr>
      </w:r>
      <w:r>
        <w:rPr>
          <w:rFonts w:ascii="Times New Roman" w:hAnsi="Times New Roman"/>
          <w:sz w:val="24"/>
          <w:u w:val="none"/>
        </w:rPr>
        <w:t>or</w:t>
      </w:r>
      <w:r>
        <w:rPr>
          <w:rFonts w:ascii="Times New Roman" w:hAnsi="Times New Roman"/>
          <w:spacing w:val="-1"/>
          <w:sz w:val="24"/>
          <w:u w:val="none"/>
        </w:rPr>
      </w:r>
      <w:r>
        <w:rPr>
          <w:rFonts w:ascii="Times New Roman" w:hAnsi="Times New Roman"/>
          <w:sz w:val="24"/>
          <w:u w:val="none"/>
        </w:rPr>
        <w:t>self insured</w:t>
      </w:r>
      <w:r>
        <w:rPr>
          <w:rFonts w:ascii="Times New Roman" w:hAnsi="Times New Roman"/>
          <w:spacing w:val="-1"/>
          <w:sz w:val="24"/>
          <w:u w:val="none"/>
        </w:rPr>
      </w:r>
      <w:r>
        <w:rPr>
          <w:rFonts w:ascii="Times New Roman" w:hAnsi="Times New Roman"/>
          <w:sz w:val="24"/>
          <w:u w:val="none"/>
        </w:rPr>
        <w:t>retention</w:t>
      </w:r>
      <w:r>
        <w:rPr>
          <w:rFonts w:ascii="Times New Roman" w:hAnsi="Times New Roman"/>
          <w:spacing w:val="-2"/>
          <w:sz w:val="24"/>
          <w:u w:val="none"/>
        </w:rPr>
        <w:t>amount.</w:t>
      </w:r>
    </w:p>
    <w:p>
      <w:pPr>
        <w:pStyle w:val="TextBody"/>
        <w:rPr>
          <w:rFonts w:ascii="Times New Roman" w:hAnsi="Times New Roman"/>
        </w:rPr>
      </w:pPr>
      <w:r>
        <w:rPr>
          <w:rFonts w:ascii="Times New Roman" w:hAnsi="Times New Roman"/>
        </w:rPr>
      </w:r>
    </w:p>
    <w:p>
      <w:pPr>
        <w:pStyle w:val="ListParagraph"/>
        <w:numPr>
          <w:ilvl w:val="1"/>
          <w:numId w:val="1"/>
        </w:numPr>
        <w:tabs>
          <w:tab w:val="clear" w:pos="720"/>
          <w:tab w:val="left" w:pos="854" w:leader="none"/>
        </w:tabs>
        <w:spacing w:lineRule="auto" w:line="240" w:before="0" w:after="0"/>
        <w:ind w:left="360" w:right="717" w:hanging="0"/>
        <w:jc w:val="both"/>
        <w:rPr>
          <w:rFonts w:ascii="Times New Roman" w:hAnsi="Times New Roman"/>
          <w:sz w:val="24"/>
        </w:rPr>
      </w:pPr>
      <w:r>
        <w:rPr>
          <w:rFonts w:ascii="Times New Roman" w:hAnsi="Times New Roman"/>
          <w:sz w:val="24"/>
          <w:u w:val="single"/>
        </w:rPr>
        <w:t>Use of Subcontractor.</w:t>
      </w:r>
      <w:r>
        <w:rPr>
          <w:rFonts w:ascii="Times New Roman" w:hAnsi="Times New Roman"/>
          <w:spacing w:val="40"/>
          <w:sz w:val="24"/>
          <w:u w:val="none"/>
        </w:rPr>
      </w:r>
      <w:r>
        <w:rPr>
          <w:rFonts w:ascii="Times New Roman" w:hAnsi="Times New Roman"/>
          <w:sz w:val="24"/>
          <w:u w:val="none"/>
        </w:rPr>
        <w:t>If any Services under this Agreement are subcontracted in any way, the Company shall execute written agreement with Subcontractor containing the same Indemnification</w:t>
      </w:r>
      <w:r>
        <w:rPr>
          <w:rFonts w:ascii="Times New Roman" w:hAnsi="Times New Roman"/>
          <w:spacing w:val="-2"/>
          <w:sz w:val="24"/>
          <w:u w:val="none"/>
        </w:rPr>
      </w:r>
      <w:r>
        <w:rPr>
          <w:rFonts w:ascii="Times New Roman" w:hAnsi="Times New Roman"/>
          <w:sz w:val="24"/>
          <w:u w:val="none"/>
        </w:rPr>
        <w:t>Clause</w:t>
      </w:r>
      <w:r>
        <w:rPr>
          <w:rFonts w:ascii="Times New Roman" w:hAnsi="Times New Roman"/>
          <w:spacing w:val="-2"/>
          <w:sz w:val="24"/>
          <w:u w:val="none"/>
        </w:rPr>
      </w:r>
      <w:r>
        <w:rPr>
          <w:rFonts w:ascii="Times New Roman" w:hAnsi="Times New Roman"/>
          <w:sz w:val="24"/>
          <w:u w:val="none"/>
        </w:rPr>
        <w:t>and</w:t>
      </w:r>
      <w:r>
        <w:rPr>
          <w:rFonts w:ascii="Times New Roman" w:hAnsi="Times New Roman"/>
          <w:spacing w:val="-2"/>
          <w:sz w:val="24"/>
          <w:u w:val="none"/>
        </w:rPr>
      </w:r>
      <w:r>
        <w:rPr>
          <w:rFonts w:ascii="Times New Roman" w:hAnsi="Times New Roman"/>
          <w:sz w:val="24"/>
          <w:u w:val="none"/>
        </w:rPr>
        <w:t>Insurance</w:t>
      </w:r>
      <w:r>
        <w:rPr>
          <w:rFonts w:ascii="Times New Roman" w:hAnsi="Times New Roman"/>
          <w:spacing w:val="-2"/>
          <w:sz w:val="24"/>
          <w:u w:val="none"/>
        </w:rPr>
      </w:r>
      <w:r>
        <w:rPr>
          <w:rFonts w:ascii="Times New Roman" w:hAnsi="Times New Roman"/>
          <w:sz w:val="24"/>
          <w:u w:val="none"/>
        </w:rPr>
        <w:t>Requirements</w:t>
      </w:r>
      <w:r>
        <w:rPr>
          <w:rFonts w:ascii="Times New Roman" w:hAnsi="Times New Roman"/>
          <w:spacing w:val="-2"/>
          <w:sz w:val="24"/>
          <w:u w:val="none"/>
        </w:rPr>
      </w:r>
      <w:r>
        <w:rPr>
          <w:rFonts w:ascii="Times New Roman" w:hAnsi="Times New Roman"/>
          <w:sz w:val="24"/>
          <w:u w:val="none"/>
        </w:rPr>
        <w:t>set</w:t>
      </w:r>
      <w:r>
        <w:rPr>
          <w:rFonts w:ascii="Times New Roman" w:hAnsi="Times New Roman"/>
          <w:spacing w:val="-2"/>
          <w:sz w:val="24"/>
          <w:u w:val="none"/>
        </w:rPr>
      </w:r>
      <w:r>
        <w:rPr>
          <w:rFonts w:ascii="Times New Roman" w:hAnsi="Times New Roman"/>
          <w:sz w:val="24"/>
          <w:u w:val="none"/>
        </w:rPr>
        <w:t>forth</w:t>
      </w:r>
      <w:r>
        <w:rPr>
          <w:rFonts w:ascii="Times New Roman" w:hAnsi="Times New Roman"/>
          <w:spacing w:val="-2"/>
          <w:sz w:val="24"/>
          <w:u w:val="none"/>
        </w:rPr>
      </w:r>
      <w:r>
        <w:rPr>
          <w:rFonts w:ascii="Times New Roman" w:hAnsi="Times New Roman"/>
          <w:sz w:val="24"/>
          <w:u w:val="none"/>
        </w:rPr>
        <w:t>herein</w:t>
      </w:r>
      <w:r>
        <w:rPr>
          <w:rFonts w:ascii="Times New Roman" w:hAnsi="Times New Roman"/>
          <w:spacing w:val="-2"/>
          <w:sz w:val="24"/>
          <w:u w:val="none"/>
        </w:rPr>
      </w:r>
      <w:r>
        <w:rPr>
          <w:rFonts w:ascii="Times New Roman" w:hAnsi="Times New Roman"/>
          <w:sz w:val="24"/>
          <w:u w:val="none"/>
        </w:rPr>
        <w:t>protecting</w:t>
      </w:r>
      <w:r>
        <w:rPr>
          <w:rFonts w:ascii="Times New Roman" w:hAnsi="Times New Roman"/>
          <w:spacing w:val="-2"/>
          <w:sz w:val="24"/>
          <w:u w:val="none"/>
        </w:rPr>
      </w:r>
      <w:r>
        <w:rPr>
          <w:rFonts w:ascii="Times New Roman" w:hAnsi="Times New Roman"/>
          <w:sz w:val="24"/>
          <w:u w:val="none"/>
        </w:rPr>
        <w:t>the</w:t>
      </w:r>
      <w:r>
        <w:rPr>
          <w:rFonts w:ascii="Times New Roman" w:hAnsi="Times New Roman"/>
          <w:spacing w:val="-2"/>
          <w:sz w:val="24"/>
          <w:u w:val="none"/>
        </w:rPr>
      </w:r>
      <w:r>
        <w:rPr>
          <w:rFonts w:ascii="Times New Roman" w:hAnsi="Times New Roman"/>
          <w:sz w:val="24"/>
          <w:u w:val="none"/>
        </w:rPr>
        <w:t>Client</w:t>
      </w:r>
      <w:r>
        <w:rPr>
          <w:rFonts w:ascii="Times New Roman" w:hAnsi="Times New Roman"/>
          <w:spacing w:val="-2"/>
          <w:sz w:val="24"/>
          <w:u w:val="none"/>
        </w:rPr>
      </w:r>
      <w:r>
        <w:rPr>
          <w:rFonts w:ascii="Times New Roman" w:hAnsi="Times New Roman"/>
          <w:sz w:val="24"/>
          <w:u w:val="none"/>
        </w:rPr>
        <w:t>and</w:t>
      </w:r>
      <w:r>
        <w:rPr>
          <w:rFonts w:ascii="Times New Roman" w:hAnsi="Times New Roman"/>
          <w:spacing w:val="-2"/>
          <w:sz w:val="24"/>
          <w:u w:val="none"/>
        </w:rPr>
      </w:r>
      <w:r>
        <w:rPr>
          <w:rFonts w:ascii="Times New Roman" w:hAnsi="Times New Roman"/>
          <w:sz w:val="24"/>
          <w:u w:val="none"/>
        </w:rPr>
        <w:t>the Company.</w:t>
      </w:r>
      <w:r>
        <w:rPr>
          <w:rFonts w:ascii="Times New Roman" w:hAnsi="Times New Roman"/>
          <w:spacing w:val="37"/>
          <w:sz w:val="24"/>
          <w:u w:val="none"/>
        </w:rPr>
      </w:r>
      <w:r>
        <w:rPr>
          <w:rFonts w:ascii="Times New Roman" w:hAnsi="Times New Roman"/>
          <w:sz w:val="24"/>
          <w:u w:val="none"/>
        </w:rPr>
        <w:t>The</w:t>
      </w:r>
      <w:r>
        <w:rPr>
          <w:rFonts w:ascii="Times New Roman" w:hAnsi="Times New Roman"/>
          <w:spacing w:val="-12"/>
          <w:sz w:val="24"/>
          <w:u w:val="none"/>
        </w:rPr>
      </w:r>
      <w:r>
        <w:rPr>
          <w:rFonts w:ascii="Times New Roman" w:hAnsi="Times New Roman"/>
          <w:sz w:val="24"/>
          <w:u w:val="none"/>
        </w:rPr>
        <w:t>Company</w:t>
      </w:r>
      <w:r>
        <w:rPr>
          <w:rFonts w:ascii="Times New Roman" w:hAnsi="Times New Roman"/>
          <w:spacing w:val="-12"/>
          <w:sz w:val="24"/>
          <w:u w:val="none"/>
        </w:rPr>
      </w:r>
      <w:r>
        <w:rPr>
          <w:rFonts w:ascii="Times New Roman" w:hAnsi="Times New Roman"/>
          <w:sz w:val="24"/>
          <w:u w:val="none"/>
        </w:rPr>
        <w:t>shall</w:t>
      </w:r>
      <w:r>
        <w:rPr>
          <w:rFonts w:ascii="Times New Roman" w:hAnsi="Times New Roman"/>
          <w:spacing w:val="-12"/>
          <w:sz w:val="24"/>
          <w:u w:val="none"/>
        </w:rPr>
      </w:r>
      <w:r>
        <w:rPr>
          <w:rFonts w:ascii="Times New Roman" w:hAnsi="Times New Roman"/>
          <w:sz w:val="24"/>
          <w:u w:val="none"/>
        </w:rPr>
        <w:t>be</w:t>
      </w:r>
      <w:r>
        <w:rPr>
          <w:rFonts w:ascii="Times New Roman" w:hAnsi="Times New Roman"/>
          <w:spacing w:val="-12"/>
          <w:sz w:val="24"/>
          <w:u w:val="none"/>
        </w:rPr>
      </w:r>
      <w:r>
        <w:rPr>
          <w:rFonts w:ascii="Times New Roman" w:hAnsi="Times New Roman"/>
          <w:sz w:val="24"/>
          <w:u w:val="none"/>
        </w:rPr>
        <w:t>responsible</w:t>
      </w:r>
      <w:r>
        <w:rPr>
          <w:rFonts w:ascii="Times New Roman" w:hAnsi="Times New Roman"/>
          <w:spacing w:val="-12"/>
          <w:sz w:val="24"/>
          <w:u w:val="none"/>
        </w:rPr>
      </w:r>
      <w:r>
        <w:rPr>
          <w:rFonts w:ascii="Times New Roman" w:hAnsi="Times New Roman"/>
          <w:sz w:val="24"/>
          <w:u w:val="none"/>
        </w:rPr>
        <w:t>for</w:t>
      </w:r>
      <w:r>
        <w:rPr>
          <w:rFonts w:ascii="Times New Roman" w:hAnsi="Times New Roman"/>
          <w:spacing w:val="-12"/>
          <w:sz w:val="24"/>
          <w:u w:val="none"/>
        </w:rPr>
      </w:r>
      <w:r>
        <w:rPr>
          <w:rFonts w:ascii="Times New Roman" w:hAnsi="Times New Roman"/>
          <w:sz w:val="24"/>
          <w:u w:val="none"/>
        </w:rPr>
        <w:t>executing</w:t>
      </w:r>
      <w:r>
        <w:rPr>
          <w:rFonts w:ascii="Times New Roman" w:hAnsi="Times New Roman"/>
          <w:spacing w:val="-12"/>
          <w:sz w:val="24"/>
          <w:u w:val="none"/>
        </w:rPr>
      </w:r>
      <w:r>
        <w:rPr>
          <w:rFonts w:ascii="Times New Roman" w:hAnsi="Times New Roman"/>
          <w:sz w:val="24"/>
          <w:u w:val="none"/>
        </w:rPr>
        <w:t>the</w:t>
      </w:r>
      <w:r>
        <w:rPr>
          <w:rFonts w:ascii="Times New Roman" w:hAnsi="Times New Roman"/>
          <w:spacing w:val="-12"/>
          <w:sz w:val="24"/>
          <w:u w:val="none"/>
        </w:rPr>
      </w:r>
      <w:r>
        <w:rPr>
          <w:rFonts w:ascii="Times New Roman" w:hAnsi="Times New Roman"/>
          <w:sz w:val="24"/>
          <w:u w:val="none"/>
        </w:rPr>
        <w:t>agreement</w:t>
      </w:r>
      <w:r>
        <w:rPr>
          <w:rFonts w:ascii="Times New Roman" w:hAnsi="Times New Roman"/>
          <w:spacing w:val="-12"/>
          <w:sz w:val="24"/>
          <w:u w:val="none"/>
        </w:rPr>
      </w:r>
      <w:r>
        <w:rPr>
          <w:rFonts w:ascii="Times New Roman" w:hAnsi="Times New Roman"/>
          <w:sz w:val="24"/>
          <w:u w:val="none"/>
        </w:rPr>
        <w:t>with</w:t>
      </w:r>
      <w:r>
        <w:rPr>
          <w:rFonts w:ascii="Times New Roman" w:hAnsi="Times New Roman"/>
          <w:spacing w:val="-12"/>
          <w:sz w:val="24"/>
          <w:u w:val="none"/>
        </w:rPr>
      </w:r>
      <w:r>
        <w:rPr>
          <w:rFonts w:ascii="Times New Roman" w:hAnsi="Times New Roman"/>
          <w:sz w:val="24"/>
          <w:u w:val="none"/>
        </w:rPr>
        <w:t>Subcontractor</w:t>
      </w:r>
      <w:r>
        <w:rPr>
          <w:rFonts w:ascii="Times New Roman" w:hAnsi="Times New Roman"/>
          <w:spacing w:val="-12"/>
          <w:sz w:val="24"/>
          <w:u w:val="none"/>
        </w:rPr>
      </w:r>
      <w:r>
        <w:rPr>
          <w:rFonts w:ascii="Times New Roman" w:hAnsi="Times New Roman"/>
          <w:sz w:val="24"/>
          <w:u w:val="none"/>
        </w:rPr>
        <w:t>and obtaining Certificates of Insurance verifying the insurance requirements.</w:t>
      </w:r>
    </w:p>
    <w:p>
      <w:pPr>
        <w:pStyle w:val="TextBody"/>
        <w:spacing w:before="20" w:after="0"/>
        <w:rPr>
          <w:rFonts w:ascii="Times New Roman" w:hAnsi="Times New Roman"/>
        </w:rPr>
      </w:pPr>
      <w:r>
        <w:rPr>
          <w:rFonts w:ascii="Times New Roman" w:hAnsi="Times New Roman"/>
        </w:rPr>
      </w:r>
    </w:p>
    <w:p>
      <w:pPr>
        <w:pStyle w:val="ListParagraph"/>
        <w:numPr>
          <w:ilvl w:val="1"/>
          <w:numId w:val="1"/>
        </w:numPr>
        <w:tabs>
          <w:tab w:val="clear" w:pos="720"/>
          <w:tab w:val="left" w:pos="928" w:leader="none"/>
        </w:tabs>
        <w:spacing w:lineRule="auto" w:line="240" w:before="0" w:after="0"/>
        <w:ind w:left="360" w:right="717" w:hanging="0"/>
        <w:jc w:val="both"/>
        <w:rPr>
          <w:sz w:val="24"/>
        </w:rPr>
      </w:pPr>
      <w:r>
        <w:rPr>
          <w:w w:val="105"/>
          <w:sz w:val="24"/>
          <w:u w:val="single"/>
        </w:rPr>
        <w:t>Evidence of Insurance.</w:t>
      </w:r>
      <w:r>
        <w:rPr>
          <w:w w:val="105"/>
          <w:sz w:val="24"/>
          <w:u w:val="none"/>
        </w:rPr>
        <w:t>Prior to commencing any Services under this Agreement, Company shall furnish Client with Certificates(s) of Insurance, issued by Company’s Insurer(s) as evidence that polices are placed with acceptable insurers as specified herein and provide the required coverage’s, conditions, and limits of coverage specified in this Agreement and that such coverage and provisions are in full force and effect.</w:t>
      </w:r>
      <w:r>
        <w:rPr>
          <w:spacing w:val="40"/>
          <w:w w:val="105"/>
          <w:sz w:val="24"/>
          <w:u w:val="none"/>
        </w:rPr>
      </w:r>
      <w:r>
        <w:rPr>
          <w:w w:val="105"/>
          <w:sz w:val="24"/>
          <w:u w:val="none"/>
        </w:rPr>
        <w:t>Acceptance and</w:t>
      </w:r>
      <w:r>
        <w:rPr>
          <w:spacing w:val="-10"/>
          <w:w w:val="105"/>
          <w:sz w:val="24"/>
          <w:u w:val="none"/>
        </w:rPr>
      </w:r>
      <w:r>
        <w:rPr>
          <w:w w:val="105"/>
          <w:sz w:val="24"/>
          <w:u w:val="none"/>
        </w:rPr>
        <w:t>reliance</w:t>
      </w:r>
      <w:r>
        <w:rPr>
          <w:spacing w:val="-10"/>
          <w:w w:val="105"/>
          <w:sz w:val="24"/>
          <w:u w:val="none"/>
        </w:rPr>
      </w:r>
      <w:r>
        <w:rPr>
          <w:w w:val="105"/>
          <w:sz w:val="24"/>
          <w:u w:val="none"/>
        </w:rPr>
        <w:t>by</w:t>
      </w:r>
      <w:r>
        <w:rPr>
          <w:spacing w:val="-10"/>
          <w:w w:val="105"/>
          <w:sz w:val="24"/>
          <w:u w:val="none"/>
        </w:rPr>
      </w:r>
      <w:r>
        <w:rPr>
          <w:w w:val="105"/>
          <w:sz w:val="24"/>
          <w:u w:val="none"/>
        </w:rPr>
        <w:t>the</w:t>
      </w:r>
      <w:r>
        <w:rPr>
          <w:spacing w:val="-10"/>
          <w:w w:val="105"/>
          <w:sz w:val="24"/>
          <w:u w:val="none"/>
        </w:rPr>
      </w:r>
      <w:r>
        <w:rPr>
          <w:w w:val="105"/>
          <w:sz w:val="24"/>
          <w:u w:val="none"/>
        </w:rPr>
        <w:t>Client</w:t>
      </w:r>
      <w:r>
        <w:rPr>
          <w:spacing w:val="-10"/>
          <w:w w:val="105"/>
          <w:sz w:val="24"/>
          <w:u w:val="none"/>
        </w:rPr>
      </w:r>
      <w:r>
        <w:rPr>
          <w:w w:val="105"/>
          <w:sz w:val="24"/>
          <w:u w:val="none"/>
        </w:rPr>
        <w:t>on</w:t>
      </w:r>
      <w:r>
        <w:rPr>
          <w:spacing w:val="-10"/>
          <w:w w:val="105"/>
          <w:sz w:val="24"/>
          <w:u w:val="none"/>
        </w:rPr>
      </w:r>
      <w:r>
        <w:rPr>
          <w:w w:val="105"/>
          <w:sz w:val="24"/>
          <w:u w:val="none"/>
        </w:rPr>
        <w:t>a</w:t>
      </w:r>
      <w:r>
        <w:rPr>
          <w:spacing w:val="-10"/>
          <w:w w:val="105"/>
          <w:sz w:val="24"/>
          <w:u w:val="none"/>
        </w:rPr>
      </w:r>
      <w:r>
        <w:rPr>
          <w:w w:val="105"/>
          <w:sz w:val="24"/>
          <w:u w:val="none"/>
        </w:rPr>
        <w:t>Certificate</w:t>
      </w:r>
      <w:r>
        <w:rPr>
          <w:spacing w:val="-10"/>
          <w:w w:val="105"/>
          <w:sz w:val="24"/>
          <w:u w:val="none"/>
        </w:rPr>
      </w:r>
      <w:r>
        <w:rPr>
          <w:w w:val="105"/>
          <w:sz w:val="24"/>
          <w:u w:val="none"/>
        </w:rPr>
        <w:t>of</w:t>
      </w:r>
      <w:r>
        <w:rPr>
          <w:spacing w:val="-10"/>
          <w:w w:val="105"/>
          <w:sz w:val="24"/>
          <w:u w:val="none"/>
        </w:rPr>
      </w:r>
      <w:r>
        <w:rPr>
          <w:w w:val="105"/>
          <w:sz w:val="24"/>
          <w:u w:val="none"/>
        </w:rPr>
        <w:t>Insurance</w:t>
      </w:r>
      <w:r>
        <w:rPr>
          <w:spacing w:val="-10"/>
          <w:w w:val="105"/>
          <w:sz w:val="24"/>
          <w:u w:val="none"/>
        </w:rPr>
      </w:r>
      <w:r>
        <w:rPr>
          <w:w w:val="105"/>
          <w:sz w:val="24"/>
          <w:u w:val="none"/>
        </w:rPr>
        <w:t>shall</w:t>
      </w:r>
      <w:r>
        <w:rPr>
          <w:spacing w:val="-10"/>
          <w:w w:val="105"/>
          <w:sz w:val="24"/>
          <w:u w:val="none"/>
        </w:rPr>
      </w:r>
      <w:r>
        <w:rPr>
          <w:w w:val="105"/>
          <w:sz w:val="24"/>
          <w:u w:val="none"/>
        </w:rPr>
        <w:t>not</w:t>
      </w:r>
      <w:r>
        <w:rPr>
          <w:spacing w:val="-10"/>
          <w:w w:val="105"/>
          <w:sz w:val="24"/>
          <w:u w:val="none"/>
        </w:rPr>
      </w:r>
      <w:r>
        <w:rPr>
          <w:w w:val="105"/>
          <w:sz w:val="24"/>
          <w:u w:val="none"/>
        </w:rPr>
        <w:t>waive</w:t>
      </w:r>
      <w:r>
        <w:rPr>
          <w:spacing w:val="-10"/>
          <w:w w:val="105"/>
          <w:sz w:val="24"/>
          <w:u w:val="none"/>
        </w:rPr>
      </w:r>
      <w:r>
        <w:rPr>
          <w:w w:val="105"/>
          <w:sz w:val="24"/>
          <w:u w:val="none"/>
        </w:rPr>
        <w:t>or</w:t>
      </w:r>
      <w:r>
        <w:rPr>
          <w:spacing w:val="-10"/>
          <w:w w:val="105"/>
          <w:sz w:val="24"/>
          <w:u w:val="none"/>
        </w:rPr>
      </w:r>
      <w:r>
        <w:rPr>
          <w:w w:val="105"/>
          <w:sz w:val="24"/>
          <w:u w:val="none"/>
        </w:rPr>
        <w:t>alter</w:t>
      </w:r>
      <w:r>
        <w:rPr>
          <w:spacing w:val="-10"/>
          <w:w w:val="105"/>
          <w:sz w:val="24"/>
          <w:u w:val="none"/>
        </w:rPr>
      </w:r>
      <w:r>
        <w:rPr>
          <w:w w:val="105"/>
          <w:sz w:val="24"/>
          <w:u w:val="none"/>
        </w:rPr>
        <w:t>in</w:t>
      </w:r>
      <w:r>
        <w:rPr>
          <w:spacing w:val="-10"/>
          <w:w w:val="105"/>
          <w:sz w:val="24"/>
          <w:u w:val="none"/>
        </w:rPr>
      </w:r>
      <w:r>
        <w:rPr>
          <w:w w:val="105"/>
          <w:sz w:val="24"/>
          <w:u w:val="none"/>
        </w:rPr>
        <w:t>any</w:t>
      </w:r>
      <w:r>
        <w:rPr>
          <w:spacing w:val="-10"/>
          <w:w w:val="105"/>
          <w:sz w:val="24"/>
          <w:u w:val="none"/>
        </w:rPr>
      </w:r>
      <w:r>
        <w:rPr>
          <w:w w:val="105"/>
          <w:sz w:val="24"/>
          <w:u w:val="none"/>
        </w:rPr>
        <w:t>way</w:t>
      </w:r>
      <w:r>
        <w:rPr>
          <w:spacing w:val="-10"/>
          <w:w w:val="105"/>
          <w:sz w:val="24"/>
          <w:u w:val="none"/>
        </w:rPr>
      </w:r>
      <w:r>
        <w:rPr>
          <w:w w:val="105"/>
          <w:sz w:val="24"/>
          <w:u w:val="none"/>
        </w:rPr>
        <w:t>the insurance requirements or obligations of this Agreement.</w:t>
      </w:r>
      <w:r>
        <w:rPr>
          <w:spacing w:val="40"/>
          <w:w w:val="105"/>
          <w:sz w:val="24"/>
          <w:u w:val="none"/>
        </w:rPr>
      </w:r>
      <w:r>
        <w:rPr>
          <w:w w:val="105"/>
          <w:sz w:val="24"/>
          <w:u w:val="none"/>
        </w:rPr>
        <w:t>Such Certificate(s) shall identify the</w:t>
      </w:r>
      <w:r>
        <w:rPr>
          <w:spacing w:val="-7"/>
          <w:w w:val="105"/>
          <w:sz w:val="24"/>
          <w:u w:val="none"/>
        </w:rPr>
      </w:r>
      <w:r>
        <w:rPr>
          <w:w w:val="105"/>
          <w:sz w:val="24"/>
          <w:u w:val="none"/>
        </w:rPr>
        <w:t>Company</w:t>
      </w:r>
      <w:r>
        <w:rPr>
          <w:spacing w:val="-7"/>
          <w:w w:val="105"/>
          <w:sz w:val="24"/>
          <w:u w:val="none"/>
        </w:rPr>
      </w:r>
      <w:r>
        <w:rPr>
          <w:w w:val="105"/>
          <w:sz w:val="24"/>
          <w:u w:val="none"/>
        </w:rPr>
        <w:t>and</w:t>
      </w:r>
      <w:r>
        <w:rPr>
          <w:spacing w:val="-7"/>
          <w:w w:val="105"/>
          <w:sz w:val="24"/>
          <w:u w:val="none"/>
        </w:rPr>
      </w:r>
      <w:r>
        <w:rPr>
          <w:w w:val="105"/>
          <w:sz w:val="24"/>
          <w:u w:val="none"/>
        </w:rPr>
        <w:t>be</w:t>
      </w:r>
      <w:r>
        <w:rPr>
          <w:spacing w:val="-7"/>
          <w:w w:val="105"/>
          <w:sz w:val="24"/>
          <w:u w:val="none"/>
        </w:rPr>
      </w:r>
      <w:r>
        <w:rPr>
          <w:w w:val="105"/>
          <w:sz w:val="24"/>
          <w:u w:val="none"/>
        </w:rPr>
        <w:t>sent</w:t>
      </w:r>
      <w:r>
        <w:rPr>
          <w:spacing w:val="-7"/>
          <w:w w:val="105"/>
          <w:sz w:val="24"/>
          <w:u w:val="none"/>
        </w:rPr>
      </w:r>
      <w:r>
        <w:rPr>
          <w:w w:val="105"/>
          <w:sz w:val="24"/>
          <w:u w:val="none"/>
        </w:rPr>
        <w:t>to</w:t>
      </w:r>
      <w:r>
        <w:rPr>
          <w:spacing w:val="-7"/>
          <w:w w:val="105"/>
          <w:sz w:val="24"/>
          <w:u w:val="none"/>
        </w:rPr>
      </w:r>
      <w:r>
        <w:rPr>
          <w:w w:val="105"/>
          <w:sz w:val="24"/>
          <w:u w:val="none"/>
        </w:rPr>
        <w:t>the</w:t>
      </w:r>
      <w:r>
        <w:rPr>
          <w:spacing w:val="-7"/>
          <w:w w:val="105"/>
          <w:sz w:val="24"/>
          <w:u w:val="none"/>
        </w:rPr>
      </w:r>
      <w:r>
        <w:rPr>
          <w:w w:val="105"/>
          <w:sz w:val="24"/>
          <w:u w:val="none"/>
        </w:rPr>
        <w:t>appropriate</w:t>
      </w:r>
      <w:r>
        <w:rPr>
          <w:spacing w:val="-7"/>
          <w:w w:val="105"/>
          <w:sz w:val="24"/>
          <w:u w:val="none"/>
        </w:rPr>
      </w:r>
      <w:r>
        <w:rPr>
          <w:w w:val="105"/>
          <w:sz w:val="24"/>
          <w:u w:val="none"/>
        </w:rPr>
        <w:t>Client</w:t>
      </w:r>
      <w:r>
        <w:rPr>
          <w:spacing w:val="-7"/>
          <w:w w:val="105"/>
          <w:sz w:val="24"/>
          <w:u w:val="none"/>
        </w:rPr>
      </w:r>
      <w:r>
        <w:rPr>
          <w:w w:val="105"/>
          <w:sz w:val="24"/>
          <w:u w:val="none"/>
        </w:rPr>
        <w:t>representative.</w:t>
      </w:r>
      <w:r>
        <w:rPr>
          <w:spacing w:val="40"/>
          <w:w w:val="105"/>
          <w:sz w:val="24"/>
          <w:u w:val="none"/>
        </w:rPr>
      </w:r>
      <w:r>
        <w:rPr>
          <w:w w:val="105"/>
          <w:sz w:val="24"/>
          <w:u w:val="none"/>
        </w:rPr>
        <w:t>If</w:t>
      </w:r>
      <w:r>
        <w:rPr>
          <w:spacing w:val="-7"/>
          <w:w w:val="105"/>
          <w:sz w:val="24"/>
          <w:u w:val="none"/>
        </w:rPr>
      </w:r>
      <w:r>
        <w:rPr>
          <w:w w:val="105"/>
          <w:sz w:val="24"/>
          <w:u w:val="none"/>
        </w:rPr>
        <w:t>any</w:t>
      </w:r>
      <w:r>
        <w:rPr>
          <w:spacing w:val="-7"/>
          <w:w w:val="105"/>
          <w:sz w:val="24"/>
          <w:u w:val="none"/>
        </w:rPr>
      </w:r>
      <w:r>
        <w:rPr>
          <w:w w:val="105"/>
          <w:sz w:val="24"/>
          <w:u w:val="none"/>
        </w:rPr>
        <w:t>of</w:t>
      </w:r>
      <w:r>
        <w:rPr>
          <w:spacing w:val="-7"/>
          <w:w w:val="105"/>
          <w:sz w:val="24"/>
          <w:u w:val="none"/>
        </w:rPr>
      </w:r>
      <w:r>
        <w:rPr>
          <w:w w:val="105"/>
          <w:sz w:val="24"/>
          <w:u w:val="none"/>
        </w:rPr>
        <w:t>the</w:t>
      </w:r>
      <w:r>
        <w:rPr>
          <w:spacing w:val="-7"/>
          <w:w w:val="105"/>
          <w:sz w:val="24"/>
          <w:u w:val="none"/>
        </w:rPr>
      </w:r>
      <w:r>
        <w:rPr>
          <w:w w:val="105"/>
          <w:sz w:val="24"/>
          <w:u w:val="none"/>
        </w:rPr>
        <w:t>above</w:t>
      </w:r>
      <w:r>
        <w:rPr>
          <w:spacing w:val="-7"/>
          <w:w w:val="105"/>
          <w:sz w:val="24"/>
          <w:u w:val="none"/>
        </w:rPr>
      </w:r>
      <w:r>
        <w:rPr>
          <w:w w:val="105"/>
          <w:sz w:val="24"/>
          <w:u w:val="none"/>
        </w:rPr>
        <w:t>cited polices expire during the life of this Agreement, it shall be the Company’s responsibility</w:t>
      </w:r>
      <w:r>
        <w:rPr>
          <w:spacing w:val="40"/>
          <w:w w:val="105"/>
          <w:sz w:val="24"/>
          <w:u w:val="none"/>
        </w:rPr>
      </w:r>
      <w:r>
        <w:rPr>
          <w:w w:val="105"/>
          <w:sz w:val="24"/>
          <w:u w:val="none"/>
        </w:rPr>
        <w:t>to forward renewal Certificates within ten (10) days after the renewal date containing all the aforementioned insurance provisions.</w:t>
      </w:r>
      <w:r>
        <w:rPr>
          <w:spacing w:val="40"/>
          <w:w w:val="105"/>
          <w:sz w:val="24"/>
          <w:u w:val="none"/>
        </w:rPr>
      </w:r>
      <w:r>
        <w:rPr>
          <w:w w:val="105"/>
          <w:sz w:val="24"/>
          <w:u w:val="none"/>
        </w:rPr>
        <w:t>Certificates shall specifically Client the following</w:t>
      </w:r>
      <w:r>
        <w:rPr>
          <w:spacing w:val="-2"/>
          <w:w w:val="105"/>
          <w:sz w:val="24"/>
          <w:u w:val="none"/>
        </w:rPr>
        <w:t>provisions:</w:t>
      </w:r>
    </w:p>
    <w:p>
      <w:pPr>
        <w:pStyle w:val="ListParagraph"/>
        <w:numPr>
          <w:ilvl w:val="2"/>
          <w:numId w:val="1"/>
        </w:numPr>
        <w:tabs>
          <w:tab w:val="clear" w:pos="720"/>
          <w:tab w:val="left" w:pos="1800" w:leader="none"/>
        </w:tabs>
        <w:spacing w:lineRule="auto" w:line="240" w:before="291" w:after="0"/>
        <w:ind w:left="1800" w:right="718" w:hanging="360"/>
        <w:jc w:val="both"/>
        <w:rPr>
          <w:sz w:val="24"/>
        </w:rPr>
      </w:pPr>
      <w:r>
        <w:rPr>
          <w:w w:val="105"/>
          <w:sz w:val="24"/>
        </w:rPr>
        <w:t>The Client, its agents, representatives, officers, directors, officials and employees are Additional Insureds as follows:</w:t>
      </w:r>
    </w:p>
    <w:p>
      <w:pPr>
        <w:pStyle w:val="ListParagraph"/>
        <w:numPr>
          <w:ilvl w:val="3"/>
          <w:numId w:val="1"/>
        </w:numPr>
        <w:tabs>
          <w:tab w:val="clear" w:pos="720"/>
          <w:tab w:val="left" w:pos="2520" w:leader="none"/>
        </w:tabs>
        <w:spacing w:lineRule="auto" w:line="235" w:before="280" w:after="0"/>
        <w:ind w:left="2520" w:right="2145" w:hanging="720"/>
        <w:jc w:val="left"/>
        <w:rPr>
          <w:rFonts w:ascii="Times New Roman" w:hAnsi="Times New Roman"/>
          <w:sz w:val="24"/>
        </w:rPr>
      </w:pPr>
      <w:r>
        <w:rPr>
          <w:rFonts w:ascii="Times New Roman" w:hAnsi="Times New Roman"/>
          <w:sz w:val="24"/>
        </w:rPr>
        <w:t>Commercial</w:t>
      </w:r>
      <w:r>
        <w:rPr>
          <w:rFonts w:ascii="Times New Roman" w:hAnsi="Times New Roman"/>
          <w:spacing w:val="-4"/>
          <w:sz w:val="24"/>
        </w:rPr>
      </w:r>
      <w:r>
        <w:rPr>
          <w:rFonts w:ascii="Times New Roman" w:hAnsi="Times New Roman"/>
          <w:sz w:val="24"/>
        </w:rPr>
        <w:t>General</w:t>
      </w:r>
      <w:r>
        <w:rPr>
          <w:rFonts w:ascii="Times New Roman" w:hAnsi="Times New Roman"/>
          <w:spacing w:val="-4"/>
          <w:sz w:val="24"/>
        </w:rPr>
      </w:r>
      <w:r>
        <w:rPr>
          <w:rFonts w:ascii="Times New Roman" w:hAnsi="Times New Roman"/>
          <w:sz w:val="24"/>
        </w:rPr>
        <w:t>Liability</w:t>
      </w:r>
      <w:r>
        <w:rPr>
          <w:rFonts w:ascii="Times New Roman" w:hAnsi="Times New Roman"/>
          <w:spacing w:val="-4"/>
          <w:sz w:val="24"/>
        </w:rPr>
      </w:r>
      <w:r>
        <w:rPr>
          <w:rFonts w:ascii="Times New Roman" w:hAnsi="Times New Roman"/>
          <w:sz w:val="24"/>
        </w:rPr>
        <w:t>ISO</w:t>
      </w:r>
      <w:r>
        <w:rPr>
          <w:rFonts w:ascii="Times New Roman" w:hAnsi="Times New Roman"/>
          <w:spacing w:val="-4"/>
          <w:sz w:val="24"/>
        </w:rPr>
      </w:r>
      <w:r>
        <w:rPr>
          <w:rFonts w:ascii="Times New Roman" w:hAnsi="Times New Roman"/>
          <w:sz w:val="24"/>
        </w:rPr>
        <w:t>Form</w:t>
      </w:r>
      <w:r>
        <w:rPr>
          <w:rFonts w:ascii="Times New Roman" w:hAnsi="Times New Roman"/>
          <w:spacing w:val="-4"/>
          <w:sz w:val="24"/>
        </w:rPr>
      </w:r>
      <w:r>
        <w:rPr>
          <w:rFonts w:ascii="Times New Roman" w:hAnsi="Times New Roman"/>
          <w:sz w:val="24"/>
        </w:rPr>
        <w:t>CG</w:t>
      </w:r>
      <w:r>
        <w:rPr>
          <w:rFonts w:ascii="Times New Roman" w:hAnsi="Times New Roman"/>
          <w:spacing w:val="-4"/>
          <w:sz w:val="24"/>
        </w:rPr>
      </w:r>
      <w:r>
        <w:rPr>
          <w:rFonts w:ascii="Times New Roman" w:hAnsi="Times New Roman"/>
          <w:sz w:val="24"/>
        </w:rPr>
        <w:t>20</w:t>
      </w:r>
      <w:r>
        <w:rPr>
          <w:rFonts w:ascii="Times New Roman" w:hAnsi="Times New Roman"/>
          <w:spacing w:val="-4"/>
          <w:sz w:val="24"/>
        </w:rPr>
      </w:r>
      <w:r>
        <w:rPr>
          <w:rFonts w:ascii="Times New Roman" w:hAnsi="Times New Roman"/>
          <w:sz w:val="24"/>
        </w:rPr>
        <w:t>10</w:t>
      </w:r>
      <w:r>
        <w:rPr>
          <w:rFonts w:ascii="Times New Roman" w:hAnsi="Times New Roman"/>
          <w:spacing w:val="-4"/>
          <w:sz w:val="24"/>
        </w:rPr>
      </w:r>
      <w:r>
        <w:rPr>
          <w:rFonts w:ascii="Times New Roman" w:hAnsi="Times New Roman"/>
          <w:sz w:val="24"/>
        </w:rPr>
        <w:t>04</w:t>
      </w:r>
      <w:r>
        <w:rPr>
          <w:rFonts w:ascii="Times New Roman" w:hAnsi="Times New Roman"/>
          <w:spacing w:val="-4"/>
          <w:sz w:val="24"/>
        </w:rPr>
      </w:r>
      <w:r>
        <w:rPr>
          <w:rFonts w:ascii="Times New Roman" w:hAnsi="Times New Roman"/>
          <w:sz w:val="24"/>
        </w:rPr>
        <w:t>13</w:t>
      </w:r>
      <w:r>
        <w:rPr>
          <w:rFonts w:ascii="Times New Roman" w:hAnsi="Times New Roman"/>
          <w:spacing w:val="-4"/>
          <w:sz w:val="24"/>
        </w:rPr>
      </w:r>
      <w:r>
        <w:rPr>
          <w:rFonts w:ascii="Times New Roman" w:hAnsi="Times New Roman"/>
          <w:sz w:val="24"/>
        </w:rPr>
        <w:t>or</w:t>
      </w:r>
      <w:r>
        <w:rPr>
          <w:rFonts w:ascii="Times New Roman" w:hAnsi="Times New Roman"/>
          <w:spacing w:val="-2"/>
          <w:sz w:val="24"/>
        </w:rPr>
        <w:t>equivalent.</w:t>
      </w:r>
    </w:p>
    <w:p>
      <w:pPr>
        <w:pStyle w:val="ListParagraph"/>
        <w:numPr>
          <w:ilvl w:val="3"/>
          <w:numId w:val="1"/>
        </w:numPr>
        <w:tabs>
          <w:tab w:val="clear" w:pos="720"/>
          <w:tab w:val="left" w:pos="2519" w:leader="none"/>
        </w:tabs>
        <w:spacing w:lineRule="exact" w:line="275" w:before="3" w:after="0"/>
        <w:ind w:left="2519" w:right="0" w:hanging="719"/>
        <w:jc w:val="left"/>
        <w:rPr>
          <w:rFonts w:ascii="Times New Roman" w:hAnsi="Times New Roman"/>
          <w:sz w:val="24"/>
        </w:rPr>
      </w:pPr>
      <w:r>
        <w:rPr>
          <w:rFonts w:ascii="Times New Roman" w:hAnsi="Times New Roman"/>
          <w:sz w:val="24"/>
        </w:rPr>
        <w:t>Auto</w:t>
      </w:r>
      <w:r>
        <w:rPr>
          <w:rFonts w:ascii="Times New Roman" w:hAnsi="Times New Roman"/>
          <w:spacing w:val="-1"/>
          <w:sz w:val="24"/>
        </w:rPr>
      </w:r>
      <w:r>
        <w:rPr>
          <w:rFonts w:ascii="Times New Roman" w:hAnsi="Times New Roman"/>
          <w:sz w:val="24"/>
        </w:rPr>
        <w:t>Liability under</w:t>
      </w:r>
      <w:r>
        <w:rPr>
          <w:rFonts w:ascii="Times New Roman" w:hAnsi="Times New Roman"/>
          <w:spacing w:val="-1"/>
          <w:sz w:val="24"/>
        </w:rPr>
      </w:r>
      <w:r>
        <w:rPr>
          <w:rFonts w:ascii="Times New Roman" w:hAnsi="Times New Roman"/>
          <w:sz w:val="24"/>
        </w:rPr>
        <w:t>ISO Form</w:t>
      </w:r>
      <w:r>
        <w:rPr>
          <w:rFonts w:ascii="Times New Roman" w:hAnsi="Times New Roman"/>
          <w:spacing w:val="-1"/>
          <w:sz w:val="24"/>
        </w:rPr>
      </w:r>
      <w:r>
        <w:rPr>
          <w:rFonts w:ascii="Times New Roman" w:hAnsi="Times New Roman"/>
          <w:sz w:val="24"/>
        </w:rPr>
        <w:t>CA 20</w:t>
      </w:r>
      <w:r>
        <w:rPr>
          <w:rFonts w:ascii="Times New Roman" w:hAnsi="Times New Roman"/>
          <w:spacing w:val="-1"/>
          <w:sz w:val="24"/>
        </w:rPr>
      </w:r>
      <w:r>
        <w:rPr>
          <w:rFonts w:ascii="Times New Roman" w:hAnsi="Times New Roman"/>
          <w:sz w:val="24"/>
        </w:rPr>
        <w:t>48 or</w:t>
      </w:r>
      <w:r>
        <w:rPr>
          <w:rFonts w:ascii="Times New Roman" w:hAnsi="Times New Roman"/>
          <w:spacing w:val="-2"/>
          <w:sz w:val="24"/>
        </w:rPr>
        <w:t>equivalent.</w:t>
      </w:r>
    </w:p>
    <w:p>
      <w:pPr>
        <w:pStyle w:val="ListParagraph"/>
        <w:numPr>
          <w:ilvl w:val="3"/>
          <w:numId w:val="1"/>
        </w:numPr>
        <w:tabs>
          <w:tab w:val="clear" w:pos="720"/>
          <w:tab w:val="left" w:pos="2519" w:leader="none"/>
        </w:tabs>
        <w:spacing w:lineRule="exact" w:line="275" w:before="0" w:after="0"/>
        <w:ind w:left="2519" w:right="0" w:hanging="719"/>
        <w:jc w:val="left"/>
        <w:rPr>
          <w:rFonts w:ascii="Times New Roman" w:hAnsi="Times New Roman"/>
          <w:sz w:val="24"/>
        </w:rPr>
      </w:pPr>
      <w:r>
        <w:rPr>
          <w:rFonts w:ascii="Times New Roman" w:hAnsi="Times New Roman"/>
          <w:sz w:val="24"/>
        </w:rPr>
        <w:t>Excess</w:t>
      </w:r>
      <w:r>
        <w:rPr>
          <w:rFonts w:ascii="Times New Roman" w:hAnsi="Times New Roman"/>
          <w:spacing w:val="-1"/>
          <w:sz w:val="24"/>
        </w:rPr>
      </w:r>
      <w:r>
        <w:rPr>
          <w:rFonts w:ascii="Times New Roman" w:hAnsi="Times New Roman"/>
          <w:sz w:val="24"/>
        </w:rPr>
        <w:t>Liability</w:t>
      </w:r>
      <w:r>
        <w:rPr>
          <w:rFonts w:ascii="Times New Roman" w:hAnsi="Times New Roman"/>
          <w:spacing w:val="-1"/>
          <w:sz w:val="24"/>
        </w:rPr>
      </w:r>
      <w:r>
        <w:rPr>
          <w:rFonts w:ascii="Times New Roman" w:hAnsi="Times New Roman"/>
          <w:sz w:val="24"/>
        </w:rPr>
        <w:t>Follow</w:t>
      </w:r>
      <w:r>
        <w:rPr>
          <w:rFonts w:ascii="Times New Roman" w:hAnsi="Times New Roman"/>
          <w:spacing w:val="-1"/>
          <w:sz w:val="24"/>
        </w:rPr>
      </w:r>
      <w:r>
        <w:rPr>
          <w:rFonts w:ascii="Times New Roman" w:hAnsi="Times New Roman"/>
          <w:sz w:val="24"/>
        </w:rPr>
        <w:t>Form</w:t>
      </w:r>
      <w:r>
        <w:rPr>
          <w:rFonts w:ascii="Times New Roman" w:hAnsi="Times New Roman"/>
          <w:spacing w:val="-1"/>
          <w:sz w:val="24"/>
        </w:rPr>
      </w:r>
      <w:r>
        <w:rPr>
          <w:rFonts w:ascii="Times New Roman" w:hAnsi="Times New Roman"/>
          <w:sz w:val="24"/>
        </w:rPr>
        <w:t>to</w:t>
      </w:r>
      <w:r>
        <w:rPr>
          <w:rFonts w:ascii="Times New Roman" w:hAnsi="Times New Roman"/>
          <w:spacing w:val="-1"/>
          <w:sz w:val="24"/>
        </w:rPr>
      </w:r>
      <w:r>
        <w:rPr>
          <w:rFonts w:ascii="Times New Roman" w:hAnsi="Times New Roman"/>
          <w:sz w:val="24"/>
        </w:rPr>
        <w:t>underlying</w:t>
      </w:r>
      <w:r>
        <w:rPr>
          <w:rFonts w:ascii="Times New Roman" w:hAnsi="Times New Roman"/>
          <w:spacing w:val="-2"/>
          <w:sz w:val="24"/>
        </w:rPr>
        <w:t>insurance.</w:t>
      </w:r>
    </w:p>
    <w:p>
      <w:pPr>
        <w:pStyle w:val="TextBody"/>
        <w:rPr>
          <w:rFonts w:ascii="Times New Roman" w:hAnsi="Times New Roman"/>
        </w:rPr>
      </w:pPr>
      <w:r>
        <w:rPr>
          <w:rFonts w:ascii="Times New Roman" w:hAnsi="Times New Roman"/>
        </w:rPr>
      </w:r>
    </w:p>
    <w:p>
      <w:pPr>
        <w:pStyle w:val="ListParagraph"/>
        <w:numPr>
          <w:ilvl w:val="2"/>
          <w:numId w:val="1"/>
        </w:numPr>
        <w:tabs>
          <w:tab w:val="clear" w:pos="720"/>
          <w:tab w:val="left" w:pos="1800" w:leader="none"/>
        </w:tabs>
        <w:spacing w:lineRule="auto" w:line="242" w:before="0" w:after="0"/>
        <w:ind w:left="1800" w:right="717" w:hanging="360"/>
        <w:jc w:val="both"/>
        <w:rPr>
          <w:sz w:val="24"/>
        </w:rPr>
      </w:pPr>
      <w:r>
        <w:rPr>
          <w:sz w:val="24"/>
        </w:rPr>
        <w:t>Company’s</w:t>
      </w:r>
      <w:r>
        <w:rPr>
          <w:spacing w:val="31"/>
          <w:sz w:val="24"/>
        </w:rPr>
      </w:r>
      <w:r>
        <w:rPr>
          <w:sz w:val="24"/>
        </w:rPr>
        <w:t>insurance</w:t>
      </w:r>
      <w:r>
        <w:rPr>
          <w:spacing w:val="31"/>
          <w:sz w:val="24"/>
        </w:rPr>
      </w:r>
      <w:r>
        <w:rPr>
          <w:sz w:val="24"/>
        </w:rPr>
        <w:t>shall</w:t>
      </w:r>
      <w:r>
        <w:rPr>
          <w:spacing w:val="31"/>
          <w:sz w:val="24"/>
        </w:rPr>
      </w:r>
      <w:r>
        <w:rPr>
          <w:sz w:val="24"/>
        </w:rPr>
        <w:t>be</w:t>
      </w:r>
      <w:r>
        <w:rPr>
          <w:spacing w:val="31"/>
          <w:sz w:val="24"/>
        </w:rPr>
      </w:r>
      <w:r>
        <w:rPr>
          <w:sz w:val="24"/>
        </w:rPr>
        <w:t>primary</w:t>
      </w:r>
      <w:r>
        <w:rPr>
          <w:spacing w:val="31"/>
          <w:sz w:val="24"/>
        </w:rPr>
      </w:r>
      <w:r>
        <w:rPr>
          <w:sz w:val="24"/>
        </w:rPr>
        <w:t>insurance</w:t>
      </w:r>
      <w:r>
        <w:rPr>
          <w:spacing w:val="31"/>
          <w:sz w:val="24"/>
        </w:rPr>
      </w:r>
      <w:r>
        <w:rPr>
          <w:sz w:val="24"/>
        </w:rPr>
        <w:t>as</w:t>
      </w:r>
      <w:r>
        <w:rPr>
          <w:spacing w:val="31"/>
          <w:sz w:val="24"/>
        </w:rPr>
      </w:r>
      <w:r>
        <w:rPr>
          <w:sz w:val="24"/>
        </w:rPr>
        <w:t>respects</w:t>
      </w:r>
      <w:r>
        <w:rPr>
          <w:spacing w:val="31"/>
          <w:sz w:val="24"/>
        </w:rPr>
      </w:r>
      <w:r>
        <w:rPr>
          <w:sz w:val="24"/>
        </w:rPr>
        <w:t>performance</w:t>
      </w:r>
      <w:r>
        <w:rPr>
          <w:spacing w:val="31"/>
          <w:sz w:val="24"/>
        </w:rPr>
      </w:r>
      <w:r>
        <w:rPr>
          <w:sz w:val="24"/>
        </w:rPr>
        <w:t>of</w:t>
      </w:r>
      <w:r>
        <w:rPr>
          <w:w w:val="110"/>
          <w:sz w:val="24"/>
        </w:rPr>
        <w:t>this</w:t>
      </w:r>
      <w:r>
        <w:rPr>
          <w:spacing w:val="-4"/>
          <w:w w:val="110"/>
          <w:sz w:val="24"/>
        </w:rPr>
      </w:r>
      <w:r>
        <w:rPr>
          <w:w w:val="110"/>
          <w:sz w:val="24"/>
        </w:rPr>
        <w:t>Agreement.</w:t>
      </w:r>
    </w:p>
    <w:p>
      <w:pPr>
        <w:pStyle w:val="ListParagraph"/>
        <w:numPr>
          <w:ilvl w:val="2"/>
          <w:numId w:val="1"/>
        </w:numPr>
        <w:tabs>
          <w:tab w:val="clear" w:pos="720"/>
          <w:tab w:val="left" w:pos="1798" w:leader="none"/>
          <w:tab w:val="left" w:pos="1800" w:leader="none"/>
        </w:tabs>
        <w:spacing w:lineRule="auto" w:line="240" w:before="0" w:after="0"/>
        <w:ind w:left="1800" w:right="717" w:hanging="360"/>
        <w:jc w:val="both"/>
        <w:rPr>
          <w:sz w:val="24"/>
        </w:rPr>
      </w:pPr>
      <w:r>
        <w:rPr>
          <w:w w:val="105"/>
          <w:sz w:val="24"/>
        </w:rPr>
        <w:t>All Commercial General Liability, Automobile and Excess Liability policies waive rights of recovery (sub rog ation) against the Client, its agents, representatives, officers, directors, officials and employees for any claims arising out of Services performed by the Company under this Agreement.</w:t>
      </w:r>
    </w:p>
    <w:p>
      <w:pPr>
        <w:sectPr>
          <w:headerReference w:type="default" r:id="rId8"/>
          <w:type w:val="nextPage"/>
          <w:pgSz w:w="12240" w:h="15840"/>
          <w:pgMar w:left="1080" w:right="720" w:gutter="0" w:header="463" w:top="1420" w:footer="0" w:bottom="1101"/>
          <w:pgNumType w:fmt="decimal"/>
          <w:formProt w:val="false"/>
          <w:textDirection w:val="lrTb"/>
          <w:docGrid w:type="default" w:linePitch="100" w:charSpace="4096"/>
        </w:sectPr>
        <w:pStyle w:val="ListParagraph"/>
        <w:numPr>
          <w:ilvl w:val="2"/>
          <w:numId w:val="1"/>
        </w:numPr>
        <w:tabs>
          <w:tab w:val="clear" w:pos="720"/>
          <w:tab w:val="left" w:pos="1798" w:leader="none"/>
          <w:tab w:val="left" w:pos="1800" w:leader="none"/>
        </w:tabs>
        <w:spacing w:lineRule="auto" w:line="240" w:before="0" w:after="0"/>
        <w:ind w:left="1800" w:right="717" w:hanging="360"/>
        <w:jc w:val="both"/>
        <w:rPr>
          <w:sz w:val="24"/>
        </w:rPr>
      </w:pPr>
      <w:r>
        <w:rPr>
          <w:w w:val="105"/>
          <w:sz w:val="24"/>
        </w:rPr>
        <w:t>Certificate</w:t>
      </w:r>
      <w:r>
        <w:rPr>
          <w:spacing w:val="-4"/>
          <w:w w:val="105"/>
          <w:sz w:val="24"/>
        </w:rPr>
      </w:r>
      <w:r>
        <w:rPr>
          <w:w w:val="105"/>
          <w:sz w:val="24"/>
        </w:rPr>
        <w:t>shall</w:t>
      </w:r>
      <w:r>
        <w:rPr>
          <w:spacing w:val="-4"/>
          <w:w w:val="105"/>
          <w:sz w:val="24"/>
        </w:rPr>
      </w:r>
      <w:r>
        <w:rPr>
          <w:w w:val="105"/>
          <w:sz w:val="24"/>
        </w:rPr>
        <w:t>cite</w:t>
      </w:r>
      <w:r>
        <w:rPr>
          <w:spacing w:val="-4"/>
          <w:w w:val="105"/>
          <w:sz w:val="24"/>
        </w:rPr>
      </w:r>
      <w:r>
        <w:rPr>
          <w:w w:val="105"/>
          <w:sz w:val="24"/>
        </w:rPr>
        <w:t>a</w:t>
      </w:r>
      <w:r>
        <w:rPr>
          <w:spacing w:val="-4"/>
          <w:w w:val="105"/>
          <w:sz w:val="24"/>
        </w:rPr>
      </w:r>
      <w:r>
        <w:rPr>
          <w:w w:val="105"/>
          <w:sz w:val="24"/>
        </w:rPr>
        <w:t>thirty</w:t>
      </w:r>
      <w:r>
        <w:rPr>
          <w:spacing w:val="-4"/>
          <w:w w:val="105"/>
          <w:sz w:val="24"/>
        </w:rPr>
      </w:r>
      <w:r>
        <w:rPr>
          <w:w w:val="105"/>
          <w:sz w:val="24"/>
        </w:rPr>
        <w:t>(30)</w:t>
      </w:r>
      <w:r>
        <w:rPr>
          <w:spacing w:val="-4"/>
          <w:w w:val="105"/>
          <w:sz w:val="24"/>
        </w:rPr>
      </w:r>
      <w:r>
        <w:rPr>
          <w:w w:val="105"/>
          <w:sz w:val="24"/>
        </w:rPr>
        <w:t>day</w:t>
      </w:r>
      <w:r>
        <w:rPr>
          <w:spacing w:val="-4"/>
          <w:w w:val="105"/>
          <w:sz w:val="24"/>
        </w:rPr>
      </w:r>
      <w:r>
        <w:rPr>
          <w:w w:val="105"/>
          <w:sz w:val="24"/>
        </w:rPr>
        <w:t>advance</w:t>
      </w:r>
      <w:r>
        <w:rPr>
          <w:spacing w:val="-4"/>
          <w:w w:val="105"/>
          <w:sz w:val="24"/>
        </w:rPr>
      </w:r>
      <w:r>
        <w:rPr>
          <w:w w:val="105"/>
          <w:sz w:val="24"/>
        </w:rPr>
        <w:t>notice</w:t>
      </w:r>
      <w:r>
        <w:rPr>
          <w:spacing w:val="-4"/>
          <w:w w:val="105"/>
          <w:sz w:val="24"/>
        </w:rPr>
      </w:r>
      <w:r>
        <w:rPr>
          <w:w w:val="105"/>
          <w:sz w:val="24"/>
        </w:rPr>
        <w:t>cancellation</w:t>
      </w:r>
      <w:r>
        <w:rPr>
          <w:spacing w:val="-4"/>
          <w:w w:val="105"/>
          <w:sz w:val="24"/>
        </w:rPr>
      </w:r>
      <w:r>
        <w:rPr>
          <w:w w:val="105"/>
          <w:sz w:val="24"/>
        </w:rPr>
        <w:t>provision.</w:t>
      </w:r>
      <w:r>
        <w:rPr>
          <w:spacing w:val="40"/>
          <w:w w:val="105"/>
          <w:sz w:val="24"/>
        </w:rPr>
      </w:r>
      <w:r>
        <w:rPr>
          <w:w w:val="105"/>
          <w:sz w:val="24"/>
        </w:rPr>
        <w:t>If ACORD Certificate of Insurance form is used, the phrases in the cancellation provision “endeavor to” and “but failure to mail such notice shall impose no</w:t>
      </w:r>
    </w:p>
    <w:p>
      <w:pPr>
        <w:pStyle w:val="TextBody"/>
        <w:spacing w:before="5" w:after="0"/>
        <w:ind w:left="1800" w:right="717" w:hanging="274"/>
        <w:jc w:val="both"/>
        <w:rPr/>
      </w:pPr>
      <w:r>
        <w:rPr>
          <w:w w:val="105"/>
        </w:rPr>
        <w:t>obligation or liability of any kind upon the company, its agents or representatives” shall be deleted.</w:t>
      </w:r>
      <w:r>
        <w:rPr>
          <w:spacing w:val="40"/>
          <w:w w:val="105"/>
        </w:rPr>
      </w:r>
      <w:r>
        <w:rPr>
          <w:w w:val="105"/>
        </w:rPr>
        <w:t>Certificate forms other than ACORD form shall have similar restrictive language deleted.</w:t>
      </w:r>
    </w:p>
    <w:p>
      <w:pPr>
        <w:pStyle w:val="TextBody"/>
        <w:spacing w:before="259" w:after="0"/>
        <w:rPr/>
      </w:pPr>
      <w:r>
        <w:rPr/>
      </w:r>
    </w:p>
    <w:p>
      <w:pPr>
        <w:pStyle w:val="ListParagraph"/>
        <w:numPr>
          <w:ilvl w:val="0"/>
          <w:numId w:val="1"/>
        </w:numPr>
        <w:tabs>
          <w:tab w:val="clear" w:pos="720"/>
          <w:tab w:val="left" w:pos="359" w:leader="none"/>
        </w:tabs>
        <w:spacing w:lineRule="auto" w:line="240" w:before="0" w:after="0"/>
        <w:ind w:left="359" w:right="0" w:hanging="359"/>
        <w:jc w:val="left"/>
        <w:rPr>
          <w:sz w:val="24"/>
        </w:rPr>
      </w:pPr>
      <w:r>
        <w:rPr>
          <w:w w:val="105"/>
          <w:sz w:val="24"/>
          <w:u w:val="single"/>
        </w:rPr>
        <w:t>Required</w:t>
      </w:r>
      <w:r>
        <w:rPr>
          <w:spacing w:val="7"/>
          <w:w w:val="105"/>
          <w:sz w:val="24"/>
          <w:u w:val="single"/>
        </w:rPr>
      </w:r>
      <w:r>
        <w:rPr>
          <w:w w:val="105"/>
          <w:sz w:val="24"/>
          <w:u w:val="single"/>
        </w:rPr>
        <w:t>Insurance</w:t>
      </w:r>
      <w:r>
        <w:rPr>
          <w:spacing w:val="8"/>
          <w:w w:val="105"/>
          <w:sz w:val="24"/>
          <w:u w:val="single"/>
        </w:rPr>
      </w:r>
      <w:r>
        <w:rPr>
          <w:spacing w:val="-2"/>
          <w:w w:val="105"/>
          <w:sz w:val="24"/>
          <w:u w:val="single"/>
        </w:rPr>
        <w:t>Coverage</w:t>
      </w:r>
    </w:p>
    <w:p>
      <w:pPr>
        <w:pStyle w:val="TextBody"/>
        <w:spacing w:before="258" w:after="0"/>
        <w:rPr/>
      </w:pPr>
      <w:r>
        <w:rPr/>
      </w:r>
    </w:p>
    <w:p>
      <w:pPr>
        <w:pStyle w:val="ListParagraph"/>
        <w:numPr>
          <w:ilvl w:val="1"/>
          <w:numId w:val="1"/>
        </w:numPr>
        <w:tabs>
          <w:tab w:val="clear" w:pos="720"/>
          <w:tab w:val="left" w:pos="829" w:leader="none"/>
        </w:tabs>
        <w:spacing w:lineRule="auto" w:line="240" w:before="0" w:after="0"/>
        <w:ind w:left="360" w:right="717" w:hanging="0"/>
        <w:jc w:val="both"/>
        <w:rPr>
          <w:rFonts w:ascii="Times New Roman" w:hAnsi="Times New Roman"/>
          <w:sz w:val="24"/>
        </w:rPr>
      </w:pPr>
      <w:r>
        <w:rPr>
          <w:rFonts w:ascii="Times New Roman" w:hAnsi="Times New Roman"/>
          <w:sz w:val="24"/>
          <w:u w:val="single"/>
        </w:rPr>
        <w:t>Commercial General Liability Insurance</w:t>
      </w:r>
      <w:r>
        <w:rPr>
          <w:rFonts w:ascii="Times New Roman" w:hAnsi="Times New Roman"/>
          <w:sz w:val="24"/>
          <w:u w:val="none"/>
        </w:rPr>
        <w:t>.</w:t>
      </w:r>
      <w:r>
        <w:rPr>
          <w:rFonts w:ascii="Times New Roman" w:hAnsi="Times New Roman"/>
          <w:spacing w:val="40"/>
          <w:sz w:val="24"/>
          <w:u w:val="none"/>
        </w:rPr>
      </w:r>
      <w:r>
        <w:rPr>
          <w:rFonts w:ascii="Times New Roman" w:hAnsi="Times New Roman"/>
          <w:sz w:val="24"/>
          <w:u w:val="none"/>
        </w:rPr>
        <w:t>Company shall maintain “occurrence” from Commercial Liability Insurance with an limit of not less than Six Million Dollars</w:t>
      </w:r>
      <w:r>
        <w:rPr>
          <w:rFonts w:ascii="Times New Roman" w:hAnsi="Times New Roman"/>
          <w:spacing w:val="40"/>
          <w:sz w:val="24"/>
          <w:u w:val="none"/>
        </w:rPr>
      </w:r>
      <w:r>
        <w:rPr>
          <w:rFonts w:ascii="Times New Roman" w:hAnsi="Times New Roman"/>
          <w:sz w:val="24"/>
          <w:u w:val="none"/>
        </w:rPr>
        <w:t>($6, 000, 000) for each occurrence, Before this Contract is fully executed by the parties, Company shall provide the</w:t>
      </w:r>
      <w:r>
        <w:rPr>
          <w:rFonts w:ascii="Times New Roman" w:hAnsi="Times New Roman"/>
          <w:spacing w:val="-15"/>
          <w:sz w:val="24"/>
          <w:u w:val="none"/>
        </w:rPr>
      </w:r>
      <w:r>
        <w:rPr>
          <w:rFonts w:ascii="Times New Roman" w:hAnsi="Times New Roman"/>
          <w:sz w:val="24"/>
          <w:u w:val="none"/>
        </w:rPr>
        <w:t>Client</w:t>
      </w:r>
      <w:r>
        <w:rPr>
          <w:rFonts w:ascii="Times New Roman" w:hAnsi="Times New Roman"/>
          <w:spacing w:val="-15"/>
          <w:sz w:val="24"/>
          <w:u w:val="none"/>
        </w:rPr>
      </w:r>
      <w:r>
        <w:rPr>
          <w:rFonts w:ascii="Times New Roman" w:hAnsi="Times New Roman"/>
          <w:sz w:val="24"/>
          <w:u w:val="none"/>
        </w:rPr>
        <w:t>with</w:t>
      </w:r>
      <w:r>
        <w:rPr>
          <w:rFonts w:ascii="Times New Roman" w:hAnsi="Times New Roman"/>
          <w:spacing w:val="-15"/>
          <w:sz w:val="24"/>
          <w:u w:val="none"/>
        </w:rPr>
      </w:r>
      <w:r>
        <w:rPr>
          <w:rFonts w:ascii="Times New Roman" w:hAnsi="Times New Roman"/>
          <w:sz w:val="24"/>
          <w:u w:val="none"/>
        </w:rPr>
        <w:t>a</w:t>
      </w:r>
      <w:r>
        <w:rPr>
          <w:rFonts w:ascii="Times New Roman" w:hAnsi="Times New Roman"/>
          <w:spacing w:val="-15"/>
          <w:sz w:val="24"/>
          <w:u w:val="none"/>
        </w:rPr>
      </w:r>
      <w:r>
        <w:rPr>
          <w:rFonts w:ascii="Times New Roman" w:hAnsi="Times New Roman"/>
          <w:sz w:val="24"/>
          <w:u w:val="none"/>
        </w:rPr>
        <w:t>certificate</w:t>
      </w:r>
      <w:r>
        <w:rPr>
          <w:rFonts w:ascii="Times New Roman" w:hAnsi="Times New Roman"/>
          <w:spacing w:val="-15"/>
          <w:sz w:val="24"/>
          <w:u w:val="none"/>
        </w:rPr>
      </w:r>
      <w:r>
        <w:rPr>
          <w:rFonts w:ascii="Times New Roman" w:hAnsi="Times New Roman"/>
          <w:sz w:val="24"/>
          <w:u w:val="none"/>
        </w:rPr>
        <w:t>of</w:t>
      </w:r>
      <w:r>
        <w:rPr>
          <w:rFonts w:ascii="Times New Roman" w:hAnsi="Times New Roman"/>
          <w:spacing w:val="-15"/>
          <w:sz w:val="24"/>
          <w:u w:val="none"/>
        </w:rPr>
      </w:r>
      <w:r>
        <w:rPr>
          <w:rFonts w:ascii="Times New Roman" w:hAnsi="Times New Roman"/>
          <w:sz w:val="24"/>
          <w:u w:val="none"/>
        </w:rPr>
        <w:t>insurance</w:t>
      </w:r>
      <w:r>
        <w:rPr>
          <w:rFonts w:ascii="Times New Roman" w:hAnsi="Times New Roman"/>
          <w:spacing w:val="-15"/>
          <w:sz w:val="24"/>
          <w:u w:val="none"/>
        </w:rPr>
      </w:r>
      <w:r>
        <w:rPr>
          <w:rFonts w:ascii="Times New Roman" w:hAnsi="Times New Roman"/>
          <w:sz w:val="24"/>
          <w:u w:val="none"/>
        </w:rPr>
        <w:t>as</w:t>
      </w:r>
      <w:r>
        <w:rPr>
          <w:rFonts w:ascii="Times New Roman" w:hAnsi="Times New Roman"/>
          <w:spacing w:val="-15"/>
          <w:sz w:val="24"/>
          <w:u w:val="none"/>
        </w:rPr>
      </w:r>
      <w:r>
        <w:rPr>
          <w:rFonts w:ascii="Times New Roman" w:hAnsi="Times New Roman"/>
          <w:sz w:val="24"/>
          <w:u w:val="none"/>
        </w:rPr>
        <w:t>proof</w:t>
      </w:r>
      <w:r>
        <w:rPr>
          <w:rFonts w:ascii="Times New Roman" w:hAnsi="Times New Roman"/>
          <w:spacing w:val="-15"/>
          <w:sz w:val="24"/>
          <w:u w:val="none"/>
        </w:rPr>
      </w:r>
      <w:r>
        <w:rPr>
          <w:rFonts w:ascii="Times New Roman" w:hAnsi="Times New Roman"/>
          <w:sz w:val="24"/>
          <w:u w:val="none"/>
        </w:rPr>
        <w:t>of</w:t>
      </w:r>
      <w:r>
        <w:rPr>
          <w:rFonts w:ascii="Times New Roman" w:hAnsi="Times New Roman"/>
          <w:spacing w:val="-15"/>
          <w:sz w:val="24"/>
          <w:u w:val="none"/>
        </w:rPr>
      </w:r>
      <w:r>
        <w:rPr>
          <w:rFonts w:ascii="Times New Roman" w:hAnsi="Times New Roman"/>
          <w:sz w:val="24"/>
          <w:u w:val="none"/>
        </w:rPr>
        <w:t>commercial</w:t>
      </w:r>
      <w:r>
        <w:rPr>
          <w:rFonts w:ascii="Times New Roman" w:hAnsi="Times New Roman"/>
          <w:spacing w:val="-15"/>
          <w:sz w:val="24"/>
          <w:u w:val="none"/>
        </w:rPr>
      </w:r>
      <w:r>
        <w:rPr>
          <w:rFonts w:ascii="Times New Roman" w:hAnsi="Times New Roman"/>
          <w:sz w:val="24"/>
          <w:u w:val="none"/>
        </w:rPr>
        <w:t>liability</w:t>
      </w:r>
      <w:r>
        <w:rPr>
          <w:rFonts w:ascii="Times New Roman" w:hAnsi="Times New Roman"/>
          <w:spacing w:val="-15"/>
          <w:sz w:val="24"/>
          <w:u w:val="none"/>
        </w:rPr>
      </w:r>
      <w:r>
        <w:rPr>
          <w:rFonts w:ascii="Times New Roman" w:hAnsi="Times New Roman"/>
          <w:sz w:val="24"/>
          <w:u w:val="none"/>
        </w:rPr>
        <w:t>insurance</w:t>
      </w:r>
      <w:r>
        <w:rPr>
          <w:rFonts w:ascii="Times New Roman" w:hAnsi="Times New Roman"/>
          <w:spacing w:val="-15"/>
          <w:sz w:val="24"/>
          <w:u w:val="none"/>
        </w:rPr>
      </w:r>
      <w:r>
        <w:rPr>
          <w:rFonts w:ascii="Times New Roman" w:hAnsi="Times New Roman"/>
          <w:sz w:val="24"/>
          <w:u w:val="none"/>
        </w:rPr>
        <w:t>with</w:t>
      </w:r>
      <w:r>
        <w:rPr>
          <w:rFonts w:ascii="Times New Roman" w:hAnsi="Times New Roman"/>
          <w:spacing w:val="-15"/>
          <w:sz w:val="24"/>
          <w:u w:val="none"/>
        </w:rPr>
      </w:r>
      <w:r>
        <w:rPr>
          <w:rFonts w:ascii="Times New Roman" w:hAnsi="Times New Roman"/>
          <w:sz w:val="24"/>
          <w:u w:val="none"/>
        </w:rPr>
        <w:t>a</w:t>
      </w:r>
      <w:r>
        <w:rPr>
          <w:rFonts w:ascii="Times New Roman" w:hAnsi="Times New Roman"/>
          <w:spacing w:val="-15"/>
          <w:sz w:val="24"/>
          <w:u w:val="none"/>
        </w:rPr>
      </w:r>
      <w:r>
        <w:rPr>
          <w:rFonts w:ascii="Times New Roman" w:hAnsi="Times New Roman"/>
          <w:sz w:val="24"/>
          <w:u w:val="none"/>
        </w:rPr>
        <w:t>minimum liability limit of Eleven Million Dollars</w:t>
      </w:r>
      <w:r>
        <w:rPr>
          <w:rFonts w:ascii="Times New Roman" w:hAnsi="Times New Roman"/>
          <w:b/>
          <w:sz w:val="24"/>
          <w:u w:val="none"/>
        </w:rPr>
        <w:t>($11, 000, 000. 00</w:t>
      </w:r>
      <w:r>
        <w:rPr>
          <w:rFonts w:ascii="Times New Roman" w:hAnsi="Times New Roman"/>
          <w:sz w:val="24"/>
          <w:u w:val="none"/>
        </w:rPr>
        <w:t>) per occurrence combined single limit bodily injury and property damage, and Twelve Million Dollars</w:t>
      </w:r>
      <w:r>
        <w:rPr>
          <w:rFonts w:ascii="Times New Roman" w:hAnsi="Times New Roman"/>
          <w:b/>
          <w:sz w:val="24"/>
          <w:u w:val="none"/>
        </w:rPr>
        <w:t>($12, 000, 000. 00</w:t>
      </w:r>
      <w:r>
        <w:rPr>
          <w:rFonts w:ascii="Times New Roman" w:hAnsi="Times New Roman"/>
          <w:sz w:val="24"/>
          <w:u w:val="none"/>
        </w:rPr>
        <w:t>) general aggregate. A combination with an excess or umbrella policy may be used to achieve limits.</w:t>
      </w:r>
      <w:r>
        <w:rPr>
          <w:rFonts w:ascii="Times New Roman" w:hAnsi="Times New Roman"/>
          <w:spacing w:val="40"/>
          <w:sz w:val="24"/>
          <w:u w:val="none"/>
        </w:rPr>
      </w:r>
      <w:r>
        <w:rPr>
          <w:rFonts w:ascii="Times New Roman" w:hAnsi="Times New Roman"/>
          <w:sz w:val="24"/>
          <w:u w:val="none"/>
        </w:rPr>
        <w:t>The certificate shall clearly state who the provider is, the coverage amount, the policy number, and when</w:t>
      </w:r>
      <w:r>
        <w:rPr>
          <w:rFonts w:ascii="Times New Roman" w:hAnsi="Times New Roman"/>
          <w:spacing w:val="-15"/>
          <w:sz w:val="24"/>
          <w:u w:val="none"/>
        </w:rPr>
      </w:r>
      <w:r>
        <w:rPr>
          <w:rFonts w:ascii="Times New Roman" w:hAnsi="Times New Roman"/>
          <w:sz w:val="24"/>
          <w:u w:val="none"/>
        </w:rPr>
        <w:t>the</w:t>
      </w:r>
      <w:r>
        <w:rPr>
          <w:rFonts w:ascii="Times New Roman" w:hAnsi="Times New Roman"/>
          <w:spacing w:val="-15"/>
          <w:sz w:val="24"/>
          <w:u w:val="none"/>
        </w:rPr>
      </w:r>
      <w:r>
        <w:rPr>
          <w:rFonts w:ascii="Times New Roman" w:hAnsi="Times New Roman"/>
          <w:sz w:val="24"/>
          <w:u w:val="none"/>
        </w:rPr>
        <w:t>policy</w:t>
      </w:r>
      <w:r>
        <w:rPr>
          <w:rFonts w:ascii="Times New Roman" w:hAnsi="Times New Roman"/>
          <w:spacing w:val="-15"/>
          <w:sz w:val="24"/>
          <w:u w:val="none"/>
        </w:rPr>
      </w:r>
      <w:r>
        <w:rPr>
          <w:rFonts w:ascii="Times New Roman" w:hAnsi="Times New Roman"/>
          <w:sz w:val="24"/>
          <w:u w:val="none"/>
        </w:rPr>
        <w:t>and</w:t>
      </w:r>
      <w:r>
        <w:rPr>
          <w:rFonts w:ascii="Times New Roman" w:hAnsi="Times New Roman"/>
          <w:spacing w:val="-15"/>
          <w:sz w:val="24"/>
          <w:u w:val="none"/>
        </w:rPr>
      </w:r>
      <w:r>
        <w:rPr>
          <w:rFonts w:ascii="Times New Roman" w:hAnsi="Times New Roman"/>
          <w:sz w:val="24"/>
          <w:u w:val="none"/>
        </w:rPr>
        <w:t>provisions</w:t>
      </w:r>
      <w:r>
        <w:rPr>
          <w:rFonts w:ascii="Times New Roman" w:hAnsi="Times New Roman"/>
          <w:spacing w:val="-15"/>
          <w:sz w:val="24"/>
          <w:u w:val="none"/>
        </w:rPr>
      </w:r>
      <w:r>
        <w:rPr>
          <w:rFonts w:ascii="Times New Roman" w:hAnsi="Times New Roman"/>
          <w:sz w:val="24"/>
          <w:u w:val="none"/>
        </w:rPr>
        <w:t>provided</w:t>
      </w:r>
      <w:r>
        <w:rPr>
          <w:rFonts w:ascii="Times New Roman" w:hAnsi="Times New Roman"/>
          <w:spacing w:val="-15"/>
          <w:sz w:val="24"/>
          <w:u w:val="none"/>
        </w:rPr>
      </w:r>
      <w:r>
        <w:rPr>
          <w:rFonts w:ascii="Times New Roman" w:hAnsi="Times New Roman"/>
          <w:sz w:val="24"/>
          <w:u w:val="none"/>
        </w:rPr>
        <w:t>are</w:t>
      </w:r>
      <w:r>
        <w:rPr>
          <w:rFonts w:ascii="Times New Roman" w:hAnsi="Times New Roman"/>
          <w:spacing w:val="-15"/>
          <w:sz w:val="24"/>
          <w:u w:val="none"/>
        </w:rPr>
      </w:r>
      <w:r>
        <w:rPr>
          <w:rFonts w:ascii="Times New Roman" w:hAnsi="Times New Roman"/>
          <w:sz w:val="24"/>
          <w:u w:val="none"/>
        </w:rPr>
        <w:t>in</w:t>
      </w:r>
      <w:r>
        <w:rPr>
          <w:rFonts w:ascii="Times New Roman" w:hAnsi="Times New Roman"/>
          <w:spacing w:val="-15"/>
          <w:sz w:val="24"/>
          <w:u w:val="none"/>
        </w:rPr>
      </w:r>
      <w:r>
        <w:rPr>
          <w:rFonts w:ascii="Times New Roman" w:hAnsi="Times New Roman"/>
          <w:sz w:val="24"/>
          <w:u w:val="none"/>
        </w:rPr>
        <w:t>effect.</w:t>
      </w:r>
      <w:r>
        <w:rPr>
          <w:rFonts w:ascii="Times New Roman" w:hAnsi="Times New Roman"/>
          <w:spacing w:val="29"/>
          <w:sz w:val="24"/>
          <w:u w:val="none"/>
        </w:rPr>
      </w:r>
      <w:r>
        <w:rPr>
          <w:rFonts w:ascii="Times New Roman" w:hAnsi="Times New Roman"/>
          <w:sz w:val="24"/>
          <w:u w:val="none"/>
        </w:rPr>
        <w:t>Said</w:t>
      </w:r>
      <w:r>
        <w:rPr>
          <w:rFonts w:ascii="Times New Roman" w:hAnsi="Times New Roman"/>
          <w:spacing w:val="-15"/>
          <w:sz w:val="24"/>
          <w:u w:val="none"/>
        </w:rPr>
      </w:r>
      <w:r>
        <w:rPr>
          <w:rFonts w:ascii="Times New Roman" w:hAnsi="Times New Roman"/>
          <w:sz w:val="24"/>
          <w:u w:val="none"/>
        </w:rPr>
        <w:t>policy</w:t>
      </w:r>
      <w:r>
        <w:rPr>
          <w:rFonts w:ascii="Times New Roman" w:hAnsi="Times New Roman"/>
          <w:spacing w:val="-15"/>
          <w:sz w:val="24"/>
          <w:u w:val="none"/>
        </w:rPr>
      </w:r>
      <w:r>
        <w:rPr>
          <w:rFonts w:ascii="Times New Roman" w:hAnsi="Times New Roman"/>
          <w:sz w:val="24"/>
          <w:u w:val="none"/>
        </w:rPr>
        <w:t>shall</w:t>
      </w:r>
      <w:r>
        <w:rPr>
          <w:rFonts w:ascii="Times New Roman" w:hAnsi="Times New Roman"/>
          <w:spacing w:val="-15"/>
          <w:sz w:val="24"/>
          <w:u w:val="none"/>
        </w:rPr>
      </w:r>
      <w:r>
        <w:rPr>
          <w:rFonts w:ascii="Times New Roman" w:hAnsi="Times New Roman"/>
          <w:sz w:val="24"/>
          <w:u w:val="none"/>
        </w:rPr>
        <w:t>be</w:t>
      </w:r>
      <w:r>
        <w:rPr>
          <w:rFonts w:ascii="Times New Roman" w:hAnsi="Times New Roman"/>
          <w:spacing w:val="-15"/>
          <w:sz w:val="24"/>
          <w:u w:val="none"/>
        </w:rPr>
      </w:r>
      <w:r>
        <w:rPr>
          <w:rFonts w:ascii="Times New Roman" w:hAnsi="Times New Roman"/>
          <w:sz w:val="24"/>
          <w:u w:val="none"/>
        </w:rPr>
        <w:t>in</w:t>
      </w:r>
      <w:r>
        <w:rPr>
          <w:rFonts w:ascii="Times New Roman" w:hAnsi="Times New Roman"/>
          <w:spacing w:val="-15"/>
          <w:sz w:val="24"/>
          <w:u w:val="none"/>
        </w:rPr>
      </w:r>
      <w:r>
        <w:rPr>
          <w:rFonts w:ascii="Times New Roman" w:hAnsi="Times New Roman"/>
          <w:sz w:val="24"/>
          <w:u w:val="none"/>
        </w:rPr>
        <w:t>effect</w:t>
      </w:r>
      <w:r>
        <w:rPr>
          <w:rFonts w:ascii="Times New Roman" w:hAnsi="Times New Roman"/>
          <w:spacing w:val="-15"/>
          <w:sz w:val="24"/>
          <w:u w:val="none"/>
        </w:rPr>
      </w:r>
      <w:r>
        <w:rPr>
          <w:rFonts w:ascii="Times New Roman" w:hAnsi="Times New Roman"/>
          <w:sz w:val="24"/>
          <w:u w:val="none"/>
        </w:rPr>
        <w:t>for</w:t>
      </w:r>
      <w:r>
        <w:rPr>
          <w:rFonts w:ascii="Times New Roman" w:hAnsi="Times New Roman"/>
          <w:spacing w:val="-15"/>
          <w:sz w:val="24"/>
          <w:u w:val="none"/>
        </w:rPr>
      </w:r>
      <w:r>
        <w:rPr>
          <w:rFonts w:ascii="Times New Roman" w:hAnsi="Times New Roman"/>
          <w:sz w:val="24"/>
          <w:u w:val="none"/>
        </w:rPr>
        <w:t>the</w:t>
      </w:r>
      <w:r>
        <w:rPr>
          <w:rFonts w:ascii="Times New Roman" w:hAnsi="Times New Roman"/>
          <w:spacing w:val="-15"/>
          <w:sz w:val="24"/>
          <w:u w:val="none"/>
        </w:rPr>
      </w:r>
      <w:r>
        <w:rPr>
          <w:rFonts w:ascii="Times New Roman" w:hAnsi="Times New Roman"/>
          <w:sz w:val="24"/>
          <w:u w:val="none"/>
        </w:rPr>
        <w:t>duration of this Contract. The insurance shall be with an insurance company or companies rated A-X or higher in AM Best’s.</w:t>
      </w:r>
    </w:p>
    <w:p>
      <w:pPr>
        <w:pStyle w:val="TextBody"/>
        <w:spacing w:before="20" w:after="0"/>
        <w:rPr>
          <w:rFonts w:ascii="Times New Roman" w:hAnsi="Times New Roman"/>
        </w:rPr>
      </w:pPr>
      <w:r>
        <w:rPr>
          <w:rFonts w:ascii="Times New Roman" w:hAnsi="Times New Roman"/>
        </w:rPr>
      </w:r>
    </w:p>
    <w:p>
      <w:pPr>
        <w:pStyle w:val="ListParagraph"/>
        <w:numPr>
          <w:ilvl w:val="1"/>
          <w:numId w:val="1"/>
        </w:numPr>
        <w:tabs>
          <w:tab w:val="clear" w:pos="720"/>
          <w:tab w:val="left" w:pos="785" w:leader="none"/>
        </w:tabs>
        <w:spacing w:lineRule="auto" w:line="240" w:before="0" w:after="0"/>
        <w:ind w:left="360" w:right="717" w:hanging="0"/>
        <w:jc w:val="both"/>
        <w:rPr>
          <w:rFonts w:ascii="Times New Roman" w:hAnsi="Times New Roman"/>
          <w:sz w:val="24"/>
        </w:rPr>
      </w:pPr>
      <w:r>
        <w:rPr>
          <w:rFonts w:ascii="Times New Roman" w:hAnsi="Times New Roman"/>
          <w:sz w:val="24"/>
          <w:u w:val="single"/>
        </w:rPr>
        <w:t>Professional Liability Insurance.</w:t>
      </w:r>
      <w:r>
        <w:rPr>
          <w:rFonts w:ascii="Times New Roman" w:hAnsi="Times New Roman"/>
          <w:spacing w:val="40"/>
          <w:sz w:val="24"/>
          <w:u w:val="single"/>
        </w:rPr>
      </w:r>
      <w:r>
        <w:rPr>
          <w:rFonts w:ascii="Times New Roman" w:hAnsi="Times New Roman"/>
          <w:sz w:val="24"/>
          <w:u w:val="none"/>
        </w:rPr>
        <w:t>Company shall maintain Professional Liability insurance covering errors and omissions arising out of the Services performed by Company, or anyone employed by Contractor, or anyone for whose acts, mistakes, errors and omissions Contractor is legally</w:t>
      </w:r>
      <w:r>
        <w:rPr>
          <w:rFonts w:ascii="Times New Roman" w:hAnsi="Times New Roman"/>
          <w:spacing w:val="-3"/>
          <w:sz w:val="24"/>
          <w:u w:val="none"/>
        </w:rPr>
      </w:r>
      <w:r>
        <w:rPr>
          <w:rFonts w:ascii="Times New Roman" w:hAnsi="Times New Roman"/>
          <w:sz w:val="24"/>
          <w:u w:val="none"/>
        </w:rPr>
        <w:t>liable,</w:t>
      </w:r>
      <w:r>
        <w:rPr>
          <w:rFonts w:ascii="Times New Roman" w:hAnsi="Times New Roman"/>
          <w:spacing w:val="-3"/>
          <w:sz w:val="24"/>
          <w:u w:val="none"/>
        </w:rPr>
      </w:r>
      <w:r>
        <w:rPr>
          <w:rFonts w:ascii="Times New Roman" w:hAnsi="Times New Roman"/>
          <w:sz w:val="24"/>
          <w:u w:val="none"/>
        </w:rPr>
        <w:t>with</w:t>
      </w:r>
      <w:r>
        <w:rPr>
          <w:rFonts w:ascii="Times New Roman" w:hAnsi="Times New Roman"/>
          <w:spacing w:val="-3"/>
          <w:sz w:val="24"/>
          <w:u w:val="none"/>
        </w:rPr>
      </w:r>
      <w:r>
        <w:rPr>
          <w:rFonts w:ascii="Times New Roman" w:hAnsi="Times New Roman"/>
          <w:sz w:val="24"/>
          <w:u w:val="none"/>
        </w:rPr>
        <w:t>a</w:t>
      </w:r>
      <w:r>
        <w:rPr>
          <w:rFonts w:ascii="Times New Roman" w:hAnsi="Times New Roman"/>
          <w:spacing w:val="-3"/>
          <w:sz w:val="24"/>
          <w:u w:val="none"/>
        </w:rPr>
      </w:r>
      <w:r>
        <w:rPr>
          <w:rFonts w:ascii="Times New Roman" w:hAnsi="Times New Roman"/>
          <w:sz w:val="24"/>
          <w:u w:val="none"/>
        </w:rPr>
        <w:t>liability</w:t>
      </w:r>
      <w:r>
        <w:rPr>
          <w:rFonts w:ascii="Times New Roman" w:hAnsi="Times New Roman"/>
          <w:spacing w:val="-3"/>
          <w:sz w:val="24"/>
          <w:u w:val="none"/>
        </w:rPr>
      </w:r>
      <w:r>
        <w:rPr>
          <w:rFonts w:ascii="Times New Roman" w:hAnsi="Times New Roman"/>
          <w:sz w:val="24"/>
          <w:u w:val="none"/>
        </w:rPr>
        <w:t>insurance</w:t>
      </w:r>
      <w:r>
        <w:rPr>
          <w:rFonts w:ascii="Times New Roman" w:hAnsi="Times New Roman"/>
          <w:spacing w:val="-3"/>
          <w:sz w:val="24"/>
          <w:u w:val="none"/>
        </w:rPr>
      </w:r>
      <w:r>
        <w:rPr>
          <w:rFonts w:ascii="Times New Roman" w:hAnsi="Times New Roman"/>
          <w:sz w:val="24"/>
          <w:u w:val="none"/>
        </w:rPr>
        <w:t>limit</w:t>
      </w:r>
      <w:r>
        <w:rPr>
          <w:rFonts w:ascii="Times New Roman" w:hAnsi="Times New Roman"/>
          <w:spacing w:val="-3"/>
          <w:sz w:val="24"/>
          <w:u w:val="none"/>
        </w:rPr>
      </w:r>
      <w:r>
        <w:rPr>
          <w:rFonts w:ascii="Times New Roman" w:hAnsi="Times New Roman"/>
          <w:sz w:val="24"/>
          <w:u w:val="none"/>
        </w:rPr>
        <w:t>of</w:t>
      </w:r>
      <w:r>
        <w:rPr>
          <w:rFonts w:ascii="Times New Roman" w:hAnsi="Times New Roman"/>
          <w:spacing w:val="-3"/>
          <w:sz w:val="24"/>
          <w:u w:val="none"/>
        </w:rPr>
      </w:r>
      <w:r>
        <w:rPr>
          <w:rFonts w:ascii="Times New Roman" w:hAnsi="Times New Roman"/>
          <w:sz w:val="24"/>
          <w:u w:val="none"/>
        </w:rPr>
        <w:t>Three</w:t>
      </w:r>
      <w:r>
        <w:rPr>
          <w:rFonts w:ascii="Times New Roman" w:hAnsi="Times New Roman"/>
          <w:spacing w:val="-3"/>
          <w:sz w:val="24"/>
          <w:u w:val="none"/>
        </w:rPr>
      </w:r>
      <w:r>
        <w:rPr>
          <w:rFonts w:ascii="Times New Roman" w:hAnsi="Times New Roman"/>
          <w:sz w:val="24"/>
          <w:u w:val="none"/>
        </w:rPr>
        <w:t>Million</w:t>
      </w:r>
      <w:r>
        <w:rPr>
          <w:rFonts w:ascii="Times New Roman" w:hAnsi="Times New Roman"/>
          <w:spacing w:val="-3"/>
          <w:sz w:val="24"/>
          <w:u w:val="none"/>
        </w:rPr>
      </w:r>
      <w:r>
        <w:rPr>
          <w:rFonts w:ascii="Times New Roman" w:hAnsi="Times New Roman"/>
          <w:sz w:val="24"/>
          <w:u w:val="none"/>
        </w:rPr>
        <w:t>Dollars</w:t>
      </w:r>
      <w:r>
        <w:rPr>
          <w:rFonts w:ascii="Times New Roman" w:hAnsi="Times New Roman"/>
          <w:spacing w:val="-3"/>
          <w:sz w:val="24"/>
          <w:u w:val="none"/>
        </w:rPr>
      </w:r>
      <w:r>
        <w:rPr>
          <w:rFonts w:ascii="Times New Roman" w:hAnsi="Times New Roman"/>
          <w:sz w:val="24"/>
          <w:u w:val="none"/>
        </w:rPr>
        <w:t>($3, 000, 000)</w:t>
      </w:r>
      <w:r>
        <w:rPr>
          <w:rFonts w:ascii="Times New Roman" w:hAnsi="Times New Roman"/>
          <w:spacing w:val="-3"/>
          <w:sz w:val="24"/>
          <w:u w:val="none"/>
        </w:rPr>
      </w:r>
      <w:r>
        <w:rPr>
          <w:rFonts w:ascii="Times New Roman" w:hAnsi="Times New Roman"/>
          <w:sz w:val="24"/>
          <w:u w:val="none"/>
        </w:rPr>
        <w:t>per</w:t>
      </w:r>
      <w:r>
        <w:rPr>
          <w:rFonts w:ascii="Times New Roman" w:hAnsi="Times New Roman"/>
          <w:spacing w:val="-3"/>
          <w:sz w:val="24"/>
          <w:u w:val="none"/>
        </w:rPr>
      </w:r>
      <w:r>
        <w:rPr>
          <w:rFonts w:ascii="Times New Roman" w:hAnsi="Times New Roman"/>
          <w:sz w:val="24"/>
          <w:u w:val="none"/>
        </w:rPr>
        <w:t>claim</w:t>
      </w:r>
      <w:r>
        <w:rPr>
          <w:rFonts w:ascii="Times New Roman" w:hAnsi="Times New Roman"/>
          <w:spacing w:val="-3"/>
          <w:sz w:val="24"/>
          <w:u w:val="none"/>
        </w:rPr>
      </w:r>
      <w:r>
        <w:rPr>
          <w:rFonts w:ascii="Times New Roman" w:hAnsi="Times New Roman"/>
          <w:sz w:val="24"/>
          <w:u w:val="none"/>
        </w:rPr>
        <w:t>and Three Million Dollars ($3, 000, 000) aggregate all claims.</w:t>
      </w:r>
      <w:r>
        <w:rPr>
          <w:rFonts w:ascii="Times New Roman" w:hAnsi="Times New Roman"/>
          <w:spacing w:val="40"/>
          <w:sz w:val="24"/>
          <w:u w:val="none"/>
        </w:rPr>
      </w:r>
      <w:r>
        <w:rPr>
          <w:rFonts w:ascii="Times New Roman" w:hAnsi="Times New Roman"/>
          <w:sz w:val="24"/>
          <w:u w:val="none"/>
        </w:rPr>
        <w:t>Professional Liability coverage specifically</w:t>
      </w:r>
      <w:r>
        <w:rPr>
          <w:rFonts w:ascii="Times New Roman" w:hAnsi="Times New Roman"/>
          <w:spacing w:val="-14"/>
          <w:sz w:val="24"/>
          <w:u w:val="none"/>
        </w:rPr>
      </w:r>
      <w:r>
        <w:rPr>
          <w:rFonts w:ascii="Times New Roman" w:hAnsi="Times New Roman"/>
          <w:sz w:val="24"/>
          <w:u w:val="none"/>
        </w:rPr>
        <w:t>shall</w:t>
      </w:r>
      <w:r>
        <w:rPr>
          <w:rFonts w:ascii="Times New Roman" w:hAnsi="Times New Roman"/>
          <w:spacing w:val="-14"/>
          <w:sz w:val="24"/>
          <w:u w:val="none"/>
        </w:rPr>
      </w:r>
      <w:r>
        <w:rPr>
          <w:rFonts w:ascii="Times New Roman" w:hAnsi="Times New Roman"/>
          <w:sz w:val="24"/>
          <w:u w:val="none"/>
        </w:rPr>
        <w:t>contain</w:t>
      </w:r>
      <w:r>
        <w:rPr>
          <w:rFonts w:ascii="Times New Roman" w:hAnsi="Times New Roman"/>
          <w:spacing w:val="-14"/>
          <w:sz w:val="24"/>
          <w:u w:val="none"/>
        </w:rPr>
      </w:r>
      <w:r>
        <w:rPr>
          <w:rFonts w:ascii="Times New Roman" w:hAnsi="Times New Roman"/>
          <w:sz w:val="24"/>
          <w:u w:val="none"/>
        </w:rPr>
        <w:t>contractual</w:t>
      </w:r>
      <w:r>
        <w:rPr>
          <w:rFonts w:ascii="Times New Roman" w:hAnsi="Times New Roman"/>
          <w:spacing w:val="-14"/>
          <w:sz w:val="24"/>
          <w:u w:val="none"/>
        </w:rPr>
      </w:r>
      <w:r>
        <w:rPr>
          <w:rFonts w:ascii="Times New Roman" w:hAnsi="Times New Roman"/>
          <w:sz w:val="24"/>
          <w:u w:val="none"/>
        </w:rPr>
        <w:t>liability</w:t>
      </w:r>
      <w:r>
        <w:rPr>
          <w:rFonts w:ascii="Times New Roman" w:hAnsi="Times New Roman"/>
          <w:spacing w:val="-14"/>
          <w:sz w:val="24"/>
          <w:u w:val="none"/>
        </w:rPr>
      </w:r>
      <w:r>
        <w:rPr>
          <w:rFonts w:ascii="Times New Roman" w:hAnsi="Times New Roman"/>
          <w:sz w:val="24"/>
          <w:u w:val="none"/>
        </w:rPr>
        <w:t>insurance</w:t>
      </w:r>
      <w:r>
        <w:rPr>
          <w:rFonts w:ascii="Times New Roman" w:hAnsi="Times New Roman"/>
          <w:spacing w:val="-14"/>
          <w:sz w:val="24"/>
          <w:u w:val="none"/>
        </w:rPr>
      </w:r>
      <w:r>
        <w:rPr>
          <w:rFonts w:ascii="Times New Roman" w:hAnsi="Times New Roman"/>
          <w:sz w:val="24"/>
          <w:u w:val="none"/>
        </w:rPr>
        <w:t>covering</w:t>
      </w:r>
      <w:r>
        <w:rPr>
          <w:rFonts w:ascii="Times New Roman" w:hAnsi="Times New Roman"/>
          <w:spacing w:val="-14"/>
          <w:sz w:val="24"/>
          <w:u w:val="none"/>
        </w:rPr>
      </w:r>
      <w:r>
        <w:rPr>
          <w:rFonts w:ascii="Times New Roman" w:hAnsi="Times New Roman"/>
          <w:sz w:val="24"/>
          <w:u w:val="none"/>
        </w:rPr>
        <w:t>the</w:t>
      </w:r>
      <w:r>
        <w:rPr>
          <w:rFonts w:ascii="Times New Roman" w:hAnsi="Times New Roman"/>
          <w:spacing w:val="-14"/>
          <w:sz w:val="24"/>
          <w:u w:val="none"/>
        </w:rPr>
      </w:r>
      <w:r>
        <w:rPr>
          <w:rFonts w:ascii="Times New Roman" w:hAnsi="Times New Roman"/>
          <w:sz w:val="24"/>
          <w:u w:val="none"/>
        </w:rPr>
        <w:t>contractual</w:t>
      </w:r>
      <w:r>
        <w:rPr>
          <w:rFonts w:ascii="Times New Roman" w:hAnsi="Times New Roman"/>
          <w:spacing w:val="-14"/>
          <w:sz w:val="24"/>
          <w:u w:val="none"/>
        </w:rPr>
      </w:r>
      <w:r>
        <w:rPr>
          <w:rFonts w:ascii="Times New Roman" w:hAnsi="Times New Roman"/>
          <w:sz w:val="24"/>
          <w:u w:val="none"/>
        </w:rPr>
        <w:t>obligations</w:t>
      </w:r>
      <w:r>
        <w:rPr>
          <w:rFonts w:ascii="Times New Roman" w:hAnsi="Times New Roman"/>
          <w:spacing w:val="-14"/>
          <w:sz w:val="24"/>
          <w:u w:val="none"/>
        </w:rPr>
      </w:r>
      <w:r>
        <w:rPr>
          <w:rFonts w:ascii="Times New Roman" w:hAnsi="Times New Roman"/>
          <w:sz w:val="24"/>
          <w:u w:val="none"/>
        </w:rPr>
        <w:t>of</w:t>
      </w:r>
      <w:r>
        <w:rPr>
          <w:rFonts w:ascii="Times New Roman" w:hAnsi="Times New Roman"/>
          <w:spacing w:val="-14"/>
          <w:sz w:val="24"/>
          <w:u w:val="none"/>
        </w:rPr>
      </w:r>
      <w:r>
        <w:rPr>
          <w:rFonts w:ascii="Times New Roman" w:hAnsi="Times New Roman"/>
          <w:sz w:val="24"/>
          <w:u w:val="none"/>
        </w:rPr>
        <w:t>this Agreement. The certificate shall clearly state who the provider is, the amount of coverage, the policy</w:t>
      </w:r>
      <w:r>
        <w:rPr>
          <w:rFonts w:ascii="Times New Roman" w:hAnsi="Times New Roman"/>
          <w:spacing w:val="-3"/>
          <w:sz w:val="24"/>
          <w:u w:val="none"/>
        </w:rPr>
      </w:r>
      <w:r>
        <w:rPr>
          <w:rFonts w:ascii="Times New Roman" w:hAnsi="Times New Roman"/>
          <w:sz w:val="24"/>
          <w:u w:val="none"/>
        </w:rPr>
        <w:t>number,</w:t>
      </w:r>
      <w:r>
        <w:rPr>
          <w:rFonts w:ascii="Times New Roman" w:hAnsi="Times New Roman"/>
          <w:spacing w:val="-3"/>
          <w:sz w:val="24"/>
          <w:u w:val="none"/>
        </w:rPr>
      </w:r>
      <w:r>
        <w:rPr>
          <w:rFonts w:ascii="Times New Roman" w:hAnsi="Times New Roman"/>
          <w:sz w:val="24"/>
          <w:u w:val="none"/>
        </w:rPr>
        <w:t>and</w:t>
      </w:r>
      <w:r>
        <w:rPr>
          <w:rFonts w:ascii="Times New Roman" w:hAnsi="Times New Roman"/>
          <w:spacing w:val="-3"/>
          <w:sz w:val="24"/>
          <w:u w:val="none"/>
        </w:rPr>
      </w:r>
      <w:r>
        <w:rPr>
          <w:rFonts w:ascii="Times New Roman" w:hAnsi="Times New Roman"/>
          <w:sz w:val="24"/>
          <w:u w:val="none"/>
        </w:rPr>
        <w:t>when</w:t>
      </w:r>
      <w:r>
        <w:rPr>
          <w:rFonts w:ascii="Times New Roman" w:hAnsi="Times New Roman"/>
          <w:spacing w:val="-3"/>
          <w:sz w:val="24"/>
          <w:u w:val="none"/>
        </w:rPr>
      </w:r>
      <w:r>
        <w:rPr>
          <w:rFonts w:ascii="Times New Roman" w:hAnsi="Times New Roman"/>
          <w:sz w:val="24"/>
          <w:u w:val="none"/>
        </w:rPr>
        <w:t>the</w:t>
      </w:r>
      <w:r>
        <w:rPr>
          <w:rFonts w:ascii="Times New Roman" w:hAnsi="Times New Roman"/>
          <w:spacing w:val="-3"/>
          <w:sz w:val="24"/>
          <w:u w:val="none"/>
        </w:rPr>
      </w:r>
      <w:r>
        <w:rPr>
          <w:rFonts w:ascii="Times New Roman" w:hAnsi="Times New Roman"/>
          <w:sz w:val="24"/>
          <w:u w:val="none"/>
        </w:rPr>
        <w:t>policy</w:t>
      </w:r>
      <w:r>
        <w:rPr>
          <w:rFonts w:ascii="Times New Roman" w:hAnsi="Times New Roman"/>
          <w:spacing w:val="-3"/>
          <w:sz w:val="24"/>
          <w:u w:val="none"/>
        </w:rPr>
      </w:r>
      <w:r>
        <w:rPr>
          <w:rFonts w:ascii="Times New Roman" w:hAnsi="Times New Roman"/>
          <w:sz w:val="24"/>
          <w:u w:val="none"/>
        </w:rPr>
        <w:t>and</w:t>
      </w:r>
      <w:r>
        <w:rPr>
          <w:rFonts w:ascii="Times New Roman" w:hAnsi="Times New Roman"/>
          <w:spacing w:val="-3"/>
          <w:sz w:val="24"/>
          <w:u w:val="none"/>
        </w:rPr>
      </w:r>
      <w:r>
        <w:rPr>
          <w:rFonts w:ascii="Times New Roman" w:hAnsi="Times New Roman"/>
          <w:sz w:val="24"/>
          <w:u w:val="none"/>
        </w:rPr>
        <w:t>provisions</w:t>
      </w:r>
      <w:r>
        <w:rPr>
          <w:rFonts w:ascii="Times New Roman" w:hAnsi="Times New Roman"/>
          <w:spacing w:val="-3"/>
          <w:sz w:val="24"/>
          <w:u w:val="none"/>
        </w:rPr>
      </w:r>
      <w:r>
        <w:rPr>
          <w:rFonts w:ascii="Times New Roman" w:hAnsi="Times New Roman"/>
          <w:sz w:val="24"/>
          <w:u w:val="none"/>
        </w:rPr>
        <w:t>provided</w:t>
      </w:r>
      <w:r>
        <w:rPr>
          <w:rFonts w:ascii="Times New Roman" w:hAnsi="Times New Roman"/>
          <w:spacing w:val="-3"/>
          <w:sz w:val="24"/>
          <w:u w:val="none"/>
        </w:rPr>
      </w:r>
      <w:r>
        <w:rPr>
          <w:rFonts w:ascii="Times New Roman" w:hAnsi="Times New Roman"/>
          <w:sz w:val="24"/>
          <w:u w:val="none"/>
        </w:rPr>
        <w:t>are</w:t>
      </w:r>
      <w:r>
        <w:rPr>
          <w:rFonts w:ascii="Times New Roman" w:hAnsi="Times New Roman"/>
          <w:spacing w:val="-3"/>
          <w:sz w:val="24"/>
          <w:u w:val="none"/>
        </w:rPr>
      </w:r>
      <w:r>
        <w:rPr>
          <w:rFonts w:ascii="Times New Roman" w:hAnsi="Times New Roman"/>
          <w:sz w:val="24"/>
          <w:u w:val="none"/>
        </w:rPr>
        <w:t>in</w:t>
      </w:r>
      <w:r>
        <w:rPr>
          <w:rFonts w:ascii="Times New Roman" w:hAnsi="Times New Roman"/>
          <w:spacing w:val="-3"/>
          <w:sz w:val="24"/>
          <w:u w:val="none"/>
        </w:rPr>
      </w:r>
      <w:r>
        <w:rPr>
          <w:rFonts w:ascii="Times New Roman" w:hAnsi="Times New Roman"/>
          <w:sz w:val="24"/>
          <w:u w:val="none"/>
        </w:rPr>
        <w:t>effect.</w:t>
      </w:r>
      <w:r>
        <w:rPr>
          <w:rFonts w:ascii="Times New Roman" w:hAnsi="Times New Roman"/>
          <w:spacing w:val="40"/>
          <w:sz w:val="24"/>
          <w:u w:val="none"/>
        </w:rPr>
      </w:r>
      <w:r>
        <w:rPr>
          <w:rFonts w:ascii="Times New Roman" w:hAnsi="Times New Roman"/>
          <w:sz w:val="24"/>
          <w:u w:val="none"/>
        </w:rPr>
        <w:t>The</w:t>
      </w:r>
      <w:r>
        <w:rPr>
          <w:rFonts w:ascii="Times New Roman" w:hAnsi="Times New Roman"/>
          <w:spacing w:val="-3"/>
          <w:sz w:val="24"/>
          <w:u w:val="none"/>
        </w:rPr>
      </w:r>
      <w:r>
        <w:rPr>
          <w:rFonts w:ascii="Times New Roman" w:hAnsi="Times New Roman"/>
          <w:sz w:val="24"/>
          <w:u w:val="none"/>
        </w:rPr>
        <w:t>insurance</w:t>
      </w:r>
      <w:r>
        <w:rPr>
          <w:rFonts w:ascii="Times New Roman" w:hAnsi="Times New Roman"/>
          <w:spacing w:val="-3"/>
          <w:sz w:val="24"/>
          <w:u w:val="none"/>
        </w:rPr>
      </w:r>
      <w:r>
        <w:rPr>
          <w:rFonts w:ascii="Times New Roman" w:hAnsi="Times New Roman"/>
          <w:sz w:val="24"/>
          <w:u w:val="none"/>
        </w:rPr>
        <w:t>shall</w:t>
      </w:r>
      <w:r>
        <w:rPr>
          <w:rFonts w:ascii="Times New Roman" w:hAnsi="Times New Roman"/>
          <w:spacing w:val="-3"/>
          <w:sz w:val="24"/>
          <w:u w:val="none"/>
        </w:rPr>
      </w:r>
      <w:r>
        <w:rPr>
          <w:rFonts w:ascii="Times New Roman" w:hAnsi="Times New Roman"/>
          <w:sz w:val="24"/>
          <w:u w:val="none"/>
        </w:rPr>
        <w:t>be with an insurance company or companies rated A-VII or higher by AM Best.</w:t>
      </w:r>
      <w:r>
        <w:rPr>
          <w:rFonts w:ascii="Times New Roman" w:hAnsi="Times New Roman"/>
          <w:spacing w:val="40"/>
          <w:sz w:val="24"/>
          <w:u w:val="none"/>
        </w:rPr>
      </w:r>
      <w:r>
        <w:rPr>
          <w:rFonts w:ascii="Times New Roman" w:hAnsi="Times New Roman"/>
          <w:sz w:val="24"/>
          <w:u w:val="none"/>
        </w:rPr>
        <w:t>In the event the Professional</w:t>
      </w:r>
      <w:r>
        <w:rPr>
          <w:rFonts w:ascii="Times New Roman" w:hAnsi="Times New Roman"/>
          <w:spacing w:val="-3"/>
          <w:sz w:val="24"/>
          <w:u w:val="none"/>
        </w:rPr>
      </w:r>
      <w:r>
        <w:rPr>
          <w:rFonts w:ascii="Times New Roman" w:hAnsi="Times New Roman"/>
          <w:sz w:val="24"/>
          <w:u w:val="none"/>
        </w:rPr>
        <w:t>Liability</w:t>
      </w:r>
      <w:r>
        <w:rPr>
          <w:rFonts w:ascii="Times New Roman" w:hAnsi="Times New Roman"/>
          <w:spacing w:val="-3"/>
          <w:sz w:val="24"/>
          <w:u w:val="none"/>
        </w:rPr>
      </w:r>
      <w:r>
        <w:rPr>
          <w:rFonts w:ascii="Times New Roman" w:hAnsi="Times New Roman"/>
          <w:sz w:val="24"/>
          <w:u w:val="none"/>
        </w:rPr>
        <w:t>insurance</w:t>
      </w:r>
      <w:r>
        <w:rPr>
          <w:rFonts w:ascii="Times New Roman" w:hAnsi="Times New Roman"/>
          <w:spacing w:val="-3"/>
          <w:sz w:val="24"/>
          <w:u w:val="none"/>
        </w:rPr>
      </w:r>
      <w:r>
        <w:rPr>
          <w:rFonts w:ascii="Times New Roman" w:hAnsi="Times New Roman"/>
          <w:sz w:val="24"/>
          <w:u w:val="none"/>
        </w:rPr>
        <w:t>policy</w:t>
      </w:r>
      <w:r>
        <w:rPr>
          <w:rFonts w:ascii="Times New Roman" w:hAnsi="Times New Roman"/>
          <w:spacing w:val="-3"/>
          <w:sz w:val="24"/>
          <w:u w:val="none"/>
        </w:rPr>
      </w:r>
      <w:r>
        <w:rPr>
          <w:rFonts w:ascii="Times New Roman" w:hAnsi="Times New Roman"/>
          <w:sz w:val="24"/>
          <w:u w:val="none"/>
        </w:rPr>
        <w:t>is</w:t>
      </w:r>
      <w:r>
        <w:rPr>
          <w:rFonts w:ascii="Times New Roman" w:hAnsi="Times New Roman"/>
          <w:spacing w:val="-3"/>
          <w:sz w:val="24"/>
          <w:u w:val="none"/>
        </w:rPr>
      </w:r>
      <w:r>
        <w:rPr>
          <w:rFonts w:ascii="Times New Roman" w:hAnsi="Times New Roman"/>
          <w:sz w:val="24"/>
          <w:u w:val="none"/>
        </w:rPr>
        <w:t>written</w:t>
      </w:r>
      <w:r>
        <w:rPr>
          <w:rFonts w:ascii="Times New Roman" w:hAnsi="Times New Roman"/>
          <w:spacing w:val="-3"/>
          <w:sz w:val="24"/>
          <w:u w:val="none"/>
        </w:rPr>
      </w:r>
      <w:r>
        <w:rPr>
          <w:rFonts w:ascii="Times New Roman" w:hAnsi="Times New Roman"/>
          <w:sz w:val="24"/>
          <w:u w:val="none"/>
        </w:rPr>
        <w:t>on</w:t>
      </w:r>
      <w:r>
        <w:rPr>
          <w:rFonts w:ascii="Times New Roman" w:hAnsi="Times New Roman"/>
          <w:spacing w:val="-3"/>
          <w:sz w:val="24"/>
          <w:u w:val="none"/>
        </w:rPr>
      </w:r>
      <w:r>
        <w:rPr>
          <w:rFonts w:ascii="Times New Roman" w:hAnsi="Times New Roman"/>
          <w:sz w:val="24"/>
          <w:u w:val="none"/>
        </w:rPr>
        <w:t>a</w:t>
      </w:r>
      <w:r>
        <w:rPr>
          <w:rFonts w:ascii="Times New Roman" w:hAnsi="Times New Roman"/>
          <w:spacing w:val="-3"/>
          <w:sz w:val="24"/>
          <w:u w:val="none"/>
        </w:rPr>
      </w:r>
      <w:r>
        <w:rPr>
          <w:rFonts w:ascii="Times New Roman" w:hAnsi="Times New Roman"/>
          <w:sz w:val="24"/>
          <w:u w:val="none"/>
        </w:rPr>
        <w:t>“claims</w:t>
      </w:r>
      <w:r>
        <w:rPr>
          <w:rFonts w:ascii="Times New Roman" w:hAnsi="Times New Roman"/>
          <w:spacing w:val="-3"/>
          <w:sz w:val="24"/>
          <w:u w:val="none"/>
        </w:rPr>
      </w:r>
      <w:r>
        <w:rPr>
          <w:rFonts w:ascii="Times New Roman" w:hAnsi="Times New Roman"/>
          <w:sz w:val="24"/>
          <w:u w:val="none"/>
        </w:rPr>
        <w:t>made”</w:t>
      </w:r>
      <w:r>
        <w:rPr>
          <w:rFonts w:ascii="Times New Roman" w:hAnsi="Times New Roman"/>
          <w:spacing w:val="-3"/>
          <w:sz w:val="24"/>
          <w:u w:val="none"/>
        </w:rPr>
      </w:r>
      <w:r>
        <w:rPr>
          <w:rFonts w:ascii="Times New Roman" w:hAnsi="Times New Roman"/>
          <w:sz w:val="24"/>
          <w:u w:val="none"/>
        </w:rPr>
        <w:t>basis,</w:t>
      </w:r>
      <w:r>
        <w:rPr>
          <w:rFonts w:ascii="Times New Roman" w:hAnsi="Times New Roman"/>
          <w:spacing w:val="-3"/>
          <w:sz w:val="24"/>
          <w:u w:val="none"/>
        </w:rPr>
      </w:r>
      <w:r>
        <w:rPr>
          <w:rFonts w:ascii="Times New Roman" w:hAnsi="Times New Roman"/>
          <w:sz w:val="24"/>
          <w:u w:val="none"/>
        </w:rPr>
        <w:t>coverage</w:t>
      </w:r>
      <w:r>
        <w:rPr>
          <w:rFonts w:ascii="Times New Roman" w:hAnsi="Times New Roman"/>
          <w:spacing w:val="-3"/>
          <w:sz w:val="24"/>
          <w:u w:val="none"/>
        </w:rPr>
      </w:r>
      <w:r>
        <w:rPr>
          <w:rFonts w:ascii="Times New Roman" w:hAnsi="Times New Roman"/>
          <w:sz w:val="24"/>
          <w:u w:val="none"/>
        </w:rPr>
        <w:t>shall</w:t>
      </w:r>
      <w:r>
        <w:rPr>
          <w:rFonts w:ascii="Times New Roman" w:hAnsi="Times New Roman"/>
          <w:spacing w:val="-3"/>
          <w:sz w:val="24"/>
          <w:u w:val="none"/>
        </w:rPr>
      </w:r>
      <w:r>
        <w:rPr>
          <w:rFonts w:ascii="Times New Roman" w:hAnsi="Times New Roman"/>
          <w:sz w:val="24"/>
          <w:u w:val="none"/>
        </w:rPr>
        <w:t>extend for</w:t>
      </w:r>
      <w:r>
        <w:rPr>
          <w:rFonts w:ascii="Times New Roman" w:hAnsi="Times New Roman"/>
          <w:spacing w:val="-14"/>
          <w:sz w:val="24"/>
          <w:u w:val="none"/>
        </w:rPr>
      </w:r>
      <w:r>
        <w:rPr>
          <w:rFonts w:ascii="Times New Roman" w:hAnsi="Times New Roman"/>
          <w:sz w:val="24"/>
          <w:u w:val="none"/>
        </w:rPr>
        <w:t>three</w:t>
      </w:r>
      <w:r>
        <w:rPr>
          <w:rFonts w:ascii="Times New Roman" w:hAnsi="Times New Roman"/>
          <w:spacing w:val="-14"/>
          <w:sz w:val="24"/>
          <w:u w:val="none"/>
        </w:rPr>
      </w:r>
      <w:r>
        <w:rPr>
          <w:rFonts w:ascii="Times New Roman" w:hAnsi="Times New Roman"/>
          <w:sz w:val="24"/>
          <w:u w:val="none"/>
        </w:rPr>
        <w:t>(3)</w:t>
      </w:r>
      <w:r>
        <w:rPr>
          <w:rFonts w:ascii="Times New Roman" w:hAnsi="Times New Roman"/>
          <w:spacing w:val="-14"/>
          <w:sz w:val="24"/>
          <w:u w:val="none"/>
        </w:rPr>
      </w:r>
      <w:r>
        <w:rPr>
          <w:rFonts w:ascii="Times New Roman" w:hAnsi="Times New Roman"/>
          <w:sz w:val="24"/>
          <w:u w:val="none"/>
        </w:rPr>
        <w:t>years</w:t>
      </w:r>
      <w:r>
        <w:rPr>
          <w:rFonts w:ascii="Times New Roman" w:hAnsi="Times New Roman"/>
          <w:spacing w:val="-14"/>
          <w:sz w:val="24"/>
          <w:u w:val="none"/>
        </w:rPr>
      </w:r>
      <w:r>
        <w:rPr>
          <w:rFonts w:ascii="Times New Roman" w:hAnsi="Times New Roman"/>
          <w:sz w:val="24"/>
          <w:u w:val="none"/>
        </w:rPr>
        <w:t>past</w:t>
      </w:r>
      <w:r>
        <w:rPr>
          <w:rFonts w:ascii="Times New Roman" w:hAnsi="Times New Roman"/>
          <w:spacing w:val="-14"/>
          <w:sz w:val="24"/>
          <w:u w:val="none"/>
        </w:rPr>
      </w:r>
      <w:r>
        <w:rPr>
          <w:rFonts w:ascii="Times New Roman" w:hAnsi="Times New Roman"/>
          <w:sz w:val="24"/>
          <w:u w:val="none"/>
        </w:rPr>
        <w:t>completion</w:t>
      </w:r>
      <w:r>
        <w:rPr>
          <w:rFonts w:ascii="Times New Roman" w:hAnsi="Times New Roman"/>
          <w:spacing w:val="-14"/>
          <w:sz w:val="24"/>
          <w:u w:val="none"/>
        </w:rPr>
      </w:r>
      <w:r>
        <w:rPr>
          <w:rFonts w:ascii="Times New Roman" w:hAnsi="Times New Roman"/>
          <w:sz w:val="24"/>
          <w:u w:val="none"/>
        </w:rPr>
        <w:t>and</w:t>
      </w:r>
      <w:r>
        <w:rPr>
          <w:rFonts w:ascii="Times New Roman" w:hAnsi="Times New Roman"/>
          <w:spacing w:val="-14"/>
          <w:sz w:val="24"/>
          <w:u w:val="none"/>
        </w:rPr>
      </w:r>
      <w:r>
        <w:rPr>
          <w:rFonts w:ascii="Times New Roman" w:hAnsi="Times New Roman"/>
          <w:sz w:val="24"/>
          <w:u w:val="none"/>
        </w:rPr>
        <w:t>acceptance</w:t>
      </w:r>
      <w:r>
        <w:rPr>
          <w:rFonts w:ascii="Times New Roman" w:hAnsi="Times New Roman"/>
          <w:spacing w:val="-14"/>
          <w:sz w:val="24"/>
          <w:u w:val="none"/>
        </w:rPr>
      </w:r>
      <w:r>
        <w:rPr>
          <w:rFonts w:ascii="Times New Roman" w:hAnsi="Times New Roman"/>
          <w:sz w:val="24"/>
          <w:u w:val="none"/>
        </w:rPr>
        <w:t>of</w:t>
      </w:r>
      <w:r>
        <w:rPr>
          <w:rFonts w:ascii="Times New Roman" w:hAnsi="Times New Roman"/>
          <w:spacing w:val="-14"/>
          <w:sz w:val="24"/>
          <w:u w:val="none"/>
        </w:rPr>
      </w:r>
      <w:r>
        <w:rPr>
          <w:rFonts w:ascii="Times New Roman" w:hAnsi="Times New Roman"/>
          <w:sz w:val="24"/>
          <w:u w:val="none"/>
        </w:rPr>
        <w:t>the</w:t>
      </w:r>
      <w:r>
        <w:rPr>
          <w:rFonts w:ascii="Times New Roman" w:hAnsi="Times New Roman"/>
          <w:spacing w:val="-14"/>
          <w:sz w:val="24"/>
          <w:u w:val="none"/>
        </w:rPr>
      </w:r>
      <w:r>
        <w:rPr>
          <w:rFonts w:ascii="Times New Roman" w:hAnsi="Times New Roman"/>
          <w:sz w:val="24"/>
          <w:u w:val="none"/>
        </w:rPr>
        <w:t>Services,</w:t>
      </w:r>
      <w:r>
        <w:rPr>
          <w:rFonts w:ascii="Times New Roman" w:hAnsi="Times New Roman"/>
          <w:spacing w:val="-14"/>
          <w:sz w:val="24"/>
          <w:u w:val="none"/>
        </w:rPr>
      </w:r>
      <w:r>
        <w:rPr>
          <w:rFonts w:ascii="Times New Roman" w:hAnsi="Times New Roman"/>
          <w:sz w:val="24"/>
          <w:u w:val="none"/>
        </w:rPr>
        <w:t>and</w:t>
      </w:r>
      <w:r>
        <w:rPr>
          <w:rFonts w:ascii="Times New Roman" w:hAnsi="Times New Roman"/>
          <w:spacing w:val="-14"/>
          <w:sz w:val="24"/>
          <w:u w:val="none"/>
        </w:rPr>
      </w:r>
      <w:r>
        <w:rPr>
          <w:rFonts w:ascii="Times New Roman" w:hAnsi="Times New Roman"/>
          <w:sz w:val="24"/>
          <w:u w:val="none"/>
        </w:rPr>
        <w:t>Contractor</w:t>
      </w:r>
      <w:r>
        <w:rPr>
          <w:rFonts w:ascii="Times New Roman" w:hAnsi="Times New Roman"/>
          <w:spacing w:val="-14"/>
          <w:sz w:val="24"/>
          <w:u w:val="none"/>
        </w:rPr>
      </w:r>
      <w:r>
        <w:rPr>
          <w:rFonts w:ascii="Times New Roman" w:hAnsi="Times New Roman"/>
          <w:sz w:val="24"/>
          <w:u w:val="none"/>
        </w:rPr>
        <w:t>shall</w:t>
      </w:r>
      <w:r>
        <w:rPr>
          <w:rFonts w:ascii="Times New Roman" w:hAnsi="Times New Roman"/>
          <w:spacing w:val="-14"/>
          <w:sz w:val="24"/>
          <w:u w:val="none"/>
        </w:rPr>
      </w:r>
      <w:r>
        <w:rPr>
          <w:rFonts w:ascii="Times New Roman" w:hAnsi="Times New Roman"/>
          <w:sz w:val="24"/>
          <w:u w:val="none"/>
        </w:rPr>
        <w:t>be</w:t>
      </w:r>
      <w:r>
        <w:rPr>
          <w:rFonts w:ascii="Times New Roman" w:hAnsi="Times New Roman"/>
          <w:spacing w:val="-14"/>
          <w:sz w:val="24"/>
          <w:u w:val="none"/>
        </w:rPr>
      </w:r>
      <w:r>
        <w:rPr>
          <w:rFonts w:ascii="Times New Roman" w:hAnsi="Times New Roman"/>
          <w:sz w:val="24"/>
          <w:u w:val="none"/>
        </w:rPr>
        <w:t>required to submit Certificates of Insurance’s evidencing proper coverage is in effect as required above.</w:t>
      </w:r>
    </w:p>
    <w:p>
      <w:pPr>
        <w:pStyle w:val="TextBody"/>
        <w:spacing w:before="17" w:after="0"/>
        <w:rPr>
          <w:rFonts w:ascii="Times New Roman" w:hAnsi="Times New Roman"/>
        </w:rPr>
      </w:pPr>
      <w:r>
        <w:rPr>
          <w:rFonts w:ascii="Times New Roman" w:hAnsi="Times New Roman"/>
        </w:rPr>
      </w:r>
    </w:p>
    <w:p>
      <w:pPr>
        <w:pStyle w:val="ListParagraph"/>
        <w:numPr>
          <w:ilvl w:val="1"/>
          <w:numId w:val="1"/>
        </w:numPr>
        <w:tabs>
          <w:tab w:val="clear" w:pos="720"/>
          <w:tab w:val="left" w:pos="700" w:leader="none"/>
        </w:tabs>
        <w:spacing w:lineRule="auto" w:line="240" w:before="0" w:after="0"/>
        <w:ind w:left="360" w:right="717" w:hanging="0"/>
        <w:jc w:val="both"/>
        <w:rPr>
          <w:rFonts w:ascii="Times New Roman" w:hAnsi="Times New Roman"/>
          <w:sz w:val="22"/>
        </w:rPr>
      </w:pPr>
      <w:r>
        <w:rPr>
          <w:rFonts w:ascii="Times New Roman" w:hAnsi="Times New Roman"/>
          <w:spacing w:val="-1"/>
          <w:sz w:val="24"/>
          <w:u w:val="single"/>
        </w:rPr>
      </w:r>
      <w:r>
        <w:rPr>
          <w:rFonts w:ascii="Times New Roman" w:hAnsi="Times New Roman"/>
          <w:sz w:val="24"/>
          <w:u w:val="single"/>
        </w:rPr>
        <w:t>Data</w:t>
      </w:r>
      <w:r>
        <w:rPr>
          <w:rFonts w:ascii="Times New Roman" w:hAnsi="Times New Roman"/>
          <w:spacing w:val="-1"/>
          <w:sz w:val="24"/>
          <w:u w:val="single"/>
        </w:rPr>
      </w:r>
      <w:r>
        <w:rPr>
          <w:rFonts w:ascii="Times New Roman" w:hAnsi="Times New Roman"/>
          <w:sz w:val="24"/>
          <w:u w:val="single"/>
        </w:rPr>
        <w:t>Breach</w:t>
      </w:r>
      <w:r>
        <w:rPr>
          <w:rFonts w:ascii="Times New Roman" w:hAnsi="Times New Roman"/>
          <w:spacing w:val="-1"/>
          <w:sz w:val="24"/>
          <w:u w:val="single"/>
        </w:rPr>
      </w:r>
      <w:r>
        <w:rPr>
          <w:rFonts w:ascii="Times New Roman" w:hAnsi="Times New Roman"/>
          <w:sz w:val="24"/>
          <w:u w:val="single"/>
        </w:rPr>
        <w:t>and</w:t>
      </w:r>
      <w:r>
        <w:rPr>
          <w:rFonts w:ascii="Times New Roman" w:hAnsi="Times New Roman"/>
          <w:spacing w:val="-1"/>
          <w:sz w:val="24"/>
          <w:u w:val="single"/>
        </w:rPr>
      </w:r>
      <w:r>
        <w:rPr>
          <w:rFonts w:ascii="Times New Roman" w:hAnsi="Times New Roman"/>
          <w:sz w:val="24"/>
          <w:u w:val="single"/>
        </w:rPr>
        <w:t>Privacy</w:t>
      </w:r>
      <w:r>
        <w:rPr>
          <w:rFonts w:ascii="Times New Roman" w:hAnsi="Times New Roman"/>
          <w:spacing w:val="-1"/>
          <w:sz w:val="24"/>
          <w:u w:val="single"/>
        </w:rPr>
      </w:r>
      <w:r>
        <w:rPr>
          <w:rFonts w:ascii="Times New Roman" w:hAnsi="Times New Roman"/>
          <w:sz w:val="24"/>
          <w:u w:val="single"/>
        </w:rPr>
        <w:t>Security</w:t>
      </w:r>
      <w:r>
        <w:rPr>
          <w:rFonts w:ascii="Times New Roman" w:hAnsi="Times New Roman"/>
          <w:sz w:val="24"/>
          <w:u w:val="none"/>
        </w:rPr>
        <w:t>.</w:t>
      </w:r>
      <w:r>
        <w:rPr>
          <w:rFonts w:ascii="Times New Roman" w:hAnsi="Times New Roman"/>
          <w:spacing w:val="40"/>
          <w:sz w:val="24"/>
          <w:u w:val="none"/>
        </w:rPr>
      </w:r>
      <w:r>
        <w:rPr>
          <w:rFonts w:ascii="Times New Roman" w:hAnsi="Times New Roman"/>
          <w:sz w:val="24"/>
          <w:u w:val="none"/>
        </w:rPr>
        <w:t>Company</w:t>
      </w:r>
      <w:r>
        <w:rPr>
          <w:rFonts w:ascii="Times New Roman" w:hAnsi="Times New Roman"/>
          <w:spacing w:val="-1"/>
          <w:sz w:val="24"/>
          <w:u w:val="none"/>
        </w:rPr>
      </w:r>
      <w:r>
        <w:rPr>
          <w:rFonts w:ascii="Times New Roman" w:hAnsi="Times New Roman"/>
          <w:sz w:val="24"/>
          <w:u w:val="none"/>
        </w:rPr>
        <w:t>shall</w:t>
      </w:r>
      <w:r>
        <w:rPr>
          <w:rFonts w:ascii="Times New Roman" w:hAnsi="Times New Roman"/>
          <w:spacing w:val="-1"/>
          <w:sz w:val="24"/>
          <w:u w:val="none"/>
        </w:rPr>
      </w:r>
      <w:r>
        <w:rPr>
          <w:rFonts w:ascii="Times New Roman" w:hAnsi="Times New Roman"/>
          <w:sz w:val="24"/>
          <w:u w:val="none"/>
        </w:rPr>
        <w:t>maintain</w:t>
      </w:r>
      <w:r>
        <w:rPr>
          <w:rFonts w:ascii="Times New Roman" w:hAnsi="Times New Roman"/>
          <w:spacing w:val="-1"/>
          <w:sz w:val="24"/>
          <w:u w:val="none"/>
        </w:rPr>
      </w:r>
      <w:r>
        <w:rPr>
          <w:rFonts w:ascii="Times New Roman" w:hAnsi="Times New Roman"/>
          <w:sz w:val="24"/>
          <w:u w:val="none"/>
        </w:rPr>
        <w:t>first</w:t>
      </w:r>
      <w:r>
        <w:rPr>
          <w:rFonts w:ascii="Times New Roman" w:hAnsi="Times New Roman"/>
          <w:spacing w:val="-1"/>
          <w:sz w:val="24"/>
          <w:u w:val="none"/>
        </w:rPr>
      </w:r>
      <w:r>
        <w:rPr>
          <w:rFonts w:ascii="Times New Roman" w:hAnsi="Times New Roman"/>
          <w:sz w:val="24"/>
          <w:u w:val="none"/>
        </w:rPr>
        <w:t>party</w:t>
      </w:r>
      <w:r>
        <w:rPr>
          <w:rFonts w:ascii="Times New Roman" w:hAnsi="Times New Roman"/>
          <w:spacing w:val="-1"/>
          <w:sz w:val="24"/>
          <w:u w:val="none"/>
        </w:rPr>
      </w:r>
      <w:r>
        <w:rPr>
          <w:rFonts w:ascii="Times New Roman" w:hAnsi="Times New Roman"/>
          <w:sz w:val="24"/>
          <w:u w:val="none"/>
        </w:rPr>
        <w:t>data</w:t>
      </w:r>
      <w:r>
        <w:rPr>
          <w:rFonts w:ascii="Times New Roman" w:hAnsi="Times New Roman"/>
          <w:spacing w:val="-1"/>
          <w:sz w:val="24"/>
          <w:u w:val="none"/>
        </w:rPr>
      </w:r>
      <w:r>
        <w:rPr>
          <w:rFonts w:ascii="Times New Roman" w:hAnsi="Times New Roman"/>
          <w:sz w:val="24"/>
          <w:u w:val="none"/>
        </w:rPr>
        <w:t>breach</w:t>
      </w:r>
      <w:r>
        <w:rPr>
          <w:rFonts w:ascii="Times New Roman" w:hAnsi="Times New Roman"/>
          <w:spacing w:val="-1"/>
          <w:sz w:val="24"/>
          <w:u w:val="none"/>
        </w:rPr>
      </w:r>
      <w:r>
        <w:rPr>
          <w:rFonts w:ascii="Times New Roman" w:hAnsi="Times New Roman"/>
          <w:sz w:val="24"/>
          <w:u w:val="none"/>
        </w:rPr>
        <w:t>coverage, with third party privacy liability and third party network security liability covered.</w:t>
      </w:r>
      <w:r>
        <w:rPr>
          <w:rFonts w:ascii="Times New Roman" w:hAnsi="Times New Roman"/>
          <w:spacing w:val="40"/>
          <w:sz w:val="24"/>
          <w:u w:val="none"/>
        </w:rPr>
      </w:r>
      <w:r>
        <w:rPr>
          <w:rFonts w:ascii="Times New Roman" w:hAnsi="Times New Roman"/>
          <w:sz w:val="24"/>
          <w:u w:val="none"/>
        </w:rPr>
        <w:t>Policy will cover regulatory defense, fines and penalties, compensatory awards, PCI fines, penalties and assessments, computer forensics, notification costs and credit or ID protection costs with a limit of One Million Dollars</w:t>
      </w:r>
      <w:r>
        <w:rPr>
          <w:rFonts w:ascii="Times New Roman" w:hAnsi="Times New Roman"/>
          <w:b/>
          <w:sz w:val="24"/>
          <w:u w:val="none"/>
        </w:rPr>
        <w:t>($1, 000, 000</w:t>
      </w:r>
      <w:r>
        <w:rPr>
          <w:rFonts w:ascii="Times New Roman" w:hAnsi="Times New Roman"/>
          <w:sz w:val="24"/>
          <w:u w:val="none"/>
        </w:rPr>
        <w:t>) per occurrence and aggregate.</w:t>
      </w:r>
    </w:p>
    <w:p>
      <w:pPr>
        <w:pStyle w:val="TextBody"/>
        <w:spacing w:before="14" w:after="0"/>
        <w:rPr>
          <w:rFonts w:ascii="Times New Roman" w:hAnsi="Times New Roman"/>
        </w:rPr>
      </w:pPr>
      <w:r>
        <w:rPr>
          <w:rFonts w:ascii="Times New Roman" w:hAnsi="Times New Roman"/>
        </w:rPr>
      </w:r>
    </w:p>
    <w:p>
      <w:pPr>
        <w:sectPr>
          <w:headerReference w:type="default" r:id="rId9"/>
          <w:type w:val="nextPage"/>
          <w:pgSz w:w="12240" w:h="15840"/>
          <w:pgMar w:left="1080" w:right="720" w:gutter="0" w:header="463" w:top="1420" w:footer="0" w:bottom="1101"/>
          <w:pgNumType w:fmt="decimal"/>
          <w:formProt w:val="false"/>
          <w:textDirection w:val="lrTb"/>
          <w:docGrid w:type="default" w:linePitch="100" w:charSpace="4096"/>
        </w:sectPr>
        <w:pStyle w:val="ListParagraph"/>
        <w:numPr>
          <w:ilvl w:val="1"/>
          <w:numId w:val="1"/>
        </w:numPr>
        <w:tabs>
          <w:tab w:val="clear" w:pos="720"/>
          <w:tab w:val="left" w:pos="700" w:leader="none"/>
        </w:tabs>
        <w:spacing w:lineRule="auto" w:line="240" w:before="0" w:after="0"/>
        <w:ind w:left="360" w:right="717" w:hanging="0"/>
        <w:jc w:val="both"/>
        <w:rPr>
          <w:rFonts w:ascii="Times New Roman" w:hAnsi="Times New Roman"/>
          <w:sz w:val="22"/>
        </w:rPr>
      </w:pPr>
      <w:r>
        <w:rPr>
          <w:rFonts w:ascii="Times New Roman" w:hAnsi="Times New Roman"/>
          <w:sz w:val="24"/>
          <w:u w:val="single"/>
        </w:rPr>
      </w:r>
      <w:r>
        <w:rPr>
          <w:rFonts w:ascii="Times New Roman" w:hAnsi="Times New Roman"/>
          <w:sz w:val="24"/>
          <w:u w:val="single"/>
        </w:rPr>
        <w:t>Employee Theft</w:t>
      </w:r>
      <w:r>
        <w:rPr>
          <w:rFonts w:ascii="Times New Roman" w:hAnsi="Times New Roman"/>
          <w:sz w:val="24"/>
          <w:u w:val="none"/>
        </w:rPr>
        <w:t>.</w:t>
      </w:r>
      <w:r>
        <w:rPr>
          <w:rFonts w:ascii="Times New Roman" w:hAnsi="Times New Roman"/>
          <w:spacing w:val="40"/>
          <w:sz w:val="24"/>
          <w:u w:val="none"/>
        </w:rPr>
      </w:r>
      <w:r>
        <w:rPr>
          <w:rFonts w:ascii="Times New Roman" w:hAnsi="Times New Roman"/>
          <w:sz w:val="24"/>
          <w:u w:val="none"/>
        </w:rPr>
        <w:t>Company shall maintain employee theft coverage including protection against forgery and alteration, inside and outside premises loss, computer funds transfer loss and theft of client property.</w:t>
      </w:r>
      <w:r>
        <w:rPr>
          <w:rFonts w:ascii="Times New Roman" w:hAnsi="Times New Roman"/>
          <w:spacing w:val="40"/>
          <w:sz w:val="24"/>
          <w:u w:val="none"/>
        </w:rPr>
      </w:r>
      <w:r>
        <w:rPr>
          <w:rFonts w:ascii="Times New Roman" w:hAnsi="Times New Roman"/>
          <w:sz w:val="24"/>
          <w:u w:val="none"/>
        </w:rPr>
        <w:t>Policy coverage in include theft of monies owed to Client for employee payroll, Client extra duty administrative fees and Client cruiser fees.</w:t>
      </w:r>
      <w:r>
        <w:rPr>
          <w:rFonts w:ascii="Times New Roman" w:hAnsi="Times New Roman"/>
          <w:spacing w:val="40"/>
          <w:sz w:val="24"/>
          <w:u w:val="none"/>
        </w:rPr>
      </w:r>
      <w:r>
        <w:rPr>
          <w:rFonts w:ascii="Times New Roman" w:hAnsi="Times New Roman"/>
          <w:sz w:val="24"/>
          <w:u w:val="none"/>
        </w:rPr>
        <w:t>Liability limit shall be at least Five Hundred Thousand Dollars</w:t>
      </w:r>
      <w:r>
        <w:rPr>
          <w:rFonts w:ascii="Times New Roman" w:hAnsi="Times New Roman"/>
          <w:b/>
          <w:sz w:val="24"/>
          <w:u w:val="none"/>
        </w:rPr>
        <w:t>($500, 000</w:t>
      </w:r>
      <w:r>
        <w:rPr>
          <w:rFonts w:ascii="Times New Roman" w:hAnsi="Times New Roman"/>
          <w:sz w:val="24"/>
          <w:u w:val="none"/>
        </w:rPr>
        <w:t>).</w:t>
      </w:r>
    </w:p>
    <w:p>
      <w:pPr>
        <w:pStyle w:val="ListParagraph"/>
        <w:numPr>
          <w:ilvl w:val="1"/>
          <w:numId w:val="1"/>
        </w:numPr>
        <w:tabs>
          <w:tab w:val="clear" w:pos="720"/>
          <w:tab w:val="left" w:pos="700" w:leader="none"/>
        </w:tabs>
        <w:spacing w:lineRule="auto" w:line="240" w:before="5" w:after="0"/>
        <w:ind w:left="360" w:right="717" w:hanging="0"/>
        <w:jc w:val="both"/>
        <w:rPr>
          <w:rFonts w:ascii="Times New Roman" w:hAnsi="Times New Roman"/>
          <w:sz w:val="22"/>
        </w:rPr>
      </w:pPr>
      <w:r>
        <w:rPr>
          <w:rFonts w:ascii="Times New Roman" w:hAnsi="Times New Roman"/>
          <w:spacing w:val="-12"/>
          <w:sz w:val="24"/>
          <w:u w:val="single"/>
        </w:rPr>
      </w:r>
      <w:r>
        <w:rPr>
          <w:rFonts w:ascii="Times New Roman" w:hAnsi="Times New Roman"/>
          <w:sz w:val="24"/>
          <w:u w:val="single"/>
        </w:rPr>
        <w:t>Automobile</w:t>
      </w:r>
      <w:r>
        <w:rPr>
          <w:rFonts w:ascii="Times New Roman" w:hAnsi="Times New Roman"/>
          <w:spacing w:val="-12"/>
          <w:sz w:val="24"/>
          <w:u w:val="single"/>
        </w:rPr>
      </w:r>
      <w:r>
        <w:rPr>
          <w:rFonts w:ascii="Times New Roman" w:hAnsi="Times New Roman"/>
          <w:sz w:val="24"/>
          <w:u w:val="single"/>
        </w:rPr>
        <w:t>Liability</w:t>
      </w:r>
      <w:r>
        <w:rPr>
          <w:rFonts w:ascii="Times New Roman" w:hAnsi="Times New Roman"/>
          <w:sz w:val="24"/>
          <w:u w:val="none"/>
        </w:rPr>
        <w:t>.</w:t>
      </w:r>
      <w:r>
        <w:rPr>
          <w:rFonts w:ascii="Times New Roman" w:hAnsi="Times New Roman"/>
          <w:spacing w:val="37"/>
          <w:sz w:val="24"/>
          <w:u w:val="none"/>
        </w:rPr>
      </w:r>
      <w:r>
        <w:rPr>
          <w:rFonts w:ascii="Times New Roman" w:hAnsi="Times New Roman"/>
          <w:sz w:val="24"/>
          <w:u w:val="none"/>
        </w:rPr>
        <w:t>Company</w:t>
      </w:r>
      <w:r>
        <w:rPr>
          <w:rFonts w:ascii="Times New Roman" w:hAnsi="Times New Roman"/>
          <w:spacing w:val="-12"/>
          <w:sz w:val="24"/>
          <w:u w:val="none"/>
        </w:rPr>
      </w:r>
      <w:r>
        <w:rPr>
          <w:rFonts w:ascii="Times New Roman" w:hAnsi="Times New Roman"/>
          <w:sz w:val="24"/>
          <w:u w:val="none"/>
        </w:rPr>
        <w:t>shall</w:t>
      </w:r>
      <w:r>
        <w:rPr>
          <w:rFonts w:ascii="Times New Roman" w:hAnsi="Times New Roman"/>
          <w:spacing w:val="-12"/>
          <w:sz w:val="24"/>
          <w:u w:val="none"/>
        </w:rPr>
      </w:r>
      <w:r>
        <w:rPr>
          <w:rFonts w:ascii="Times New Roman" w:hAnsi="Times New Roman"/>
          <w:sz w:val="24"/>
          <w:u w:val="none"/>
        </w:rPr>
        <w:t>maintain</w:t>
      </w:r>
      <w:r>
        <w:rPr>
          <w:rFonts w:ascii="Times New Roman" w:hAnsi="Times New Roman"/>
          <w:spacing w:val="-12"/>
          <w:sz w:val="24"/>
          <w:u w:val="none"/>
        </w:rPr>
      </w:r>
      <w:r>
        <w:rPr>
          <w:rFonts w:ascii="Times New Roman" w:hAnsi="Times New Roman"/>
          <w:sz w:val="24"/>
          <w:u w:val="none"/>
        </w:rPr>
        <w:t>Business</w:t>
      </w:r>
      <w:r>
        <w:rPr>
          <w:rFonts w:ascii="Times New Roman" w:hAnsi="Times New Roman"/>
          <w:spacing w:val="-12"/>
          <w:sz w:val="24"/>
          <w:u w:val="none"/>
        </w:rPr>
      </w:r>
      <w:r>
        <w:rPr>
          <w:rFonts w:ascii="Times New Roman" w:hAnsi="Times New Roman"/>
          <w:sz w:val="24"/>
          <w:u w:val="none"/>
        </w:rPr>
        <w:t>Automobile</w:t>
      </w:r>
      <w:r>
        <w:rPr>
          <w:rFonts w:ascii="Times New Roman" w:hAnsi="Times New Roman"/>
          <w:spacing w:val="-12"/>
          <w:sz w:val="24"/>
          <w:u w:val="none"/>
        </w:rPr>
      </w:r>
      <w:r>
        <w:rPr>
          <w:rFonts w:ascii="Times New Roman" w:hAnsi="Times New Roman"/>
          <w:sz w:val="24"/>
          <w:u w:val="none"/>
        </w:rPr>
        <w:t>Liability</w:t>
      </w:r>
      <w:r>
        <w:rPr>
          <w:rFonts w:ascii="Times New Roman" w:hAnsi="Times New Roman"/>
          <w:spacing w:val="-12"/>
          <w:sz w:val="24"/>
          <w:u w:val="none"/>
        </w:rPr>
      </w:r>
      <w:r>
        <w:rPr>
          <w:rFonts w:ascii="Times New Roman" w:hAnsi="Times New Roman"/>
          <w:sz w:val="24"/>
          <w:u w:val="none"/>
        </w:rPr>
        <w:t>Insurance</w:t>
      </w:r>
      <w:r>
        <w:rPr>
          <w:rFonts w:ascii="Times New Roman" w:hAnsi="Times New Roman"/>
          <w:spacing w:val="-12"/>
          <w:sz w:val="24"/>
          <w:u w:val="none"/>
        </w:rPr>
      </w:r>
      <w:r>
        <w:rPr>
          <w:rFonts w:ascii="Times New Roman" w:hAnsi="Times New Roman"/>
          <w:sz w:val="24"/>
          <w:u w:val="none"/>
        </w:rPr>
        <w:t>with a</w:t>
      </w:r>
      <w:r>
        <w:rPr>
          <w:rFonts w:ascii="Times New Roman" w:hAnsi="Times New Roman"/>
          <w:spacing w:val="-3"/>
          <w:sz w:val="24"/>
          <w:u w:val="none"/>
        </w:rPr>
      </w:r>
      <w:r>
        <w:rPr>
          <w:rFonts w:ascii="Times New Roman" w:hAnsi="Times New Roman"/>
          <w:sz w:val="24"/>
          <w:u w:val="none"/>
        </w:rPr>
        <w:t>limit</w:t>
      </w:r>
      <w:r>
        <w:rPr>
          <w:rFonts w:ascii="Times New Roman" w:hAnsi="Times New Roman"/>
          <w:spacing w:val="-3"/>
          <w:sz w:val="24"/>
          <w:u w:val="none"/>
        </w:rPr>
      </w:r>
      <w:r>
        <w:rPr>
          <w:rFonts w:ascii="Times New Roman" w:hAnsi="Times New Roman"/>
          <w:sz w:val="24"/>
          <w:u w:val="none"/>
        </w:rPr>
        <w:t>of</w:t>
      </w:r>
      <w:r>
        <w:rPr>
          <w:rFonts w:ascii="Times New Roman" w:hAnsi="Times New Roman"/>
          <w:spacing w:val="-3"/>
          <w:sz w:val="24"/>
          <w:u w:val="none"/>
        </w:rPr>
      </w:r>
      <w:r>
        <w:rPr>
          <w:rFonts w:ascii="Times New Roman" w:hAnsi="Times New Roman"/>
          <w:sz w:val="24"/>
          <w:u w:val="none"/>
        </w:rPr>
        <w:t>One</w:t>
      </w:r>
      <w:r>
        <w:rPr>
          <w:rFonts w:ascii="Times New Roman" w:hAnsi="Times New Roman"/>
          <w:spacing w:val="-3"/>
          <w:sz w:val="24"/>
          <w:u w:val="none"/>
        </w:rPr>
      </w:r>
      <w:r>
        <w:rPr>
          <w:rFonts w:ascii="Times New Roman" w:hAnsi="Times New Roman"/>
          <w:sz w:val="24"/>
          <w:u w:val="none"/>
        </w:rPr>
        <w:t>Million</w:t>
      </w:r>
      <w:r>
        <w:rPr>
          <w:rFonts w:ascii="Times New Roman" w:hAnsi="Times New Roman"/>
          <w:spacing w:val="-3"/>
          <w:sz w:val="24"/>
          <w:u w:val="none"/>
        </w:rPr>
      </w:r>
      <w:r>
        <w:rPr>
          <w:rFonts w:ascii="Times New Roman" w:hAnsi="Times New Roman"/>
          <w:sz w:val="24"/>
          <w:u w:val="none"/>
        </w:rPr>
        <w:t>Dollars</w:t>
      </w:r>
      <w:r>
        <w:rPr>
          <w:rFonts w:ascii="Times New Roman" w:hAnsi="Times New Roman"/>
          <w:spacing w:val="-3"/>
          <w:sz w:val="24"/>
          <w:u w:val="none"/>
        </w:rPr>
      </w:r>
      <w:r>
        <w:rPr>
          <w:rFonts w:ascii="Times New Roman" w:hAnsi="Times New Roman"/>
          <w:b/>
          <w:sz w:val="24"/>
          <w:u w:val="none"/>
        </w:rPr>
        <w:t>($1, 000, 000</w:t>
      </w:r>
      <w:r>
        <w:rPr>
          <w:rFonts w:ascii="Times New Roman" w:hAnsi="Times New Roman"/>
          <w:sz w:val="24"/>
          <w:u w:val="none"/>
        </w:rPr>
        <w:t>)</w:t>
      </w:r>
      <w:r>
        <w:rPr>
          <w:rFonts w:ascii="Times New Roman" w:hAnsi="Times New Roman"/>
          <w:spacing w:val="-3"/>
          <w:sz w:val="24"/>
          <w:u w:val="none"/>
        </w:rPr>
      </w:r>
      <w:r>
        <w:rPr>
          <w:rFonts w:ascii="Times New Roman" w:hAnsi="Times New Roman"/>
          <w:sz w:val="24"/>
          <w:u w:val="none"/>
        </w:rPr>
        <w:t>per</w:t>
      </w:r>
      <w:r>
        <w:rPr>
          <w:rFonts w:ascii="Times New Roman" w:hAnsi="Times New Roman"/>
          <w:spacing w:val="-3"/>
          <w:sz w:val="24"/>
          <w:u w:val="none"/>
        </w:rPr>
      </w:r>
      <w:r>
        <w:rPr>
          <w:rFonts w:ascii="Times New Roman" w:hAnsi="Times New Roman"/>
          <w:sz w:val="24"/>
          <w:u w:val="none"/>
        </w:rPr>
        <w:t>occurrence</w:t>
      </w:r>
      <w:r>
        <w:rPr>
          <w:rFonts w:ascii="Times New Roman" w:hAnsi="Times New Roman"/>
          <w:spacing w:val="-3"/>
          <w:sz w:val="24"/>
          <w:u w:val="none"/>
        </w:rPr>
      </w:r>
      <w:r>
        <w:rPr>
          <w:rFonts w:ascii="Times New Roman" w:hAnsi="Times New Roman"/>
          <w:sz w:val="24"/>
          <w:u w:val="none"/>
        </w:rPr>
        <w:t>on</w:t>
      </w:r>
      <w:r>
        <w:rPr>
          <w:rFonts w:ascii="Times New Roman" w:hAnsi="Times New Roman"/>
          <w:spacing w:val="-3"/>
          <w:sz w:val="24"/>
          <w:u w:val="none"/>
        </w:rPr>
      </w:r>
      <w:r>
        <w:rPr>
          <w:rFonts w:ascii="Times New Roman" w:hAnsi="Times New Roman"/>
          <w:sz w:val="24"/>
          <w:u w:val="none"/>
        </w:rPr>
        <w:t>Company’s</w:t>
      </w:r>
      <w:r>
        <w:rPr>
          <w:rFonts w:ascii="Times New Roman" w:hAnsi="Times New Roman"/>
          <w:spacing w:val="-3"/>
          <w:sz w:val="24"/>
          <w:u w:val="none"/>
        </w:rPr>
      </w:r>
      <w:r>
        <w:rPr>
          <w:rFonts w:ascii="Times New Roman" w:hAnsi="Times New Roman"/>
          <w:sz w:val="24"/>
          <w:u w:val="none"/>
        </w:rPr>
        <w:t>owned,</w:t>
      </w:r>
      <w:r>
        <w:rPr>
          <w:rFonts w:ascii="Times New Roman" w:hAnsi="Times New Roman"/>
          <w:spacing w:val="-3"/>
          <w:sz w:val="24"/>
          <w:u w:val="none"/>
        </w:rPr>
      </w:r>
      <w:r>
        <w:rPr>
          <w:rFonts w:ascii="Times New Roman" w:hAnsi="Times New Roman"/>
          <w:sz w:val="24"/>
          <w:u w:val="none"/>
        </w:rPr>
        <w:t>hired</w:t>
      </w:r>
      <w:r>
        <w:rPr>
          <w:rFonts w:ascii="Times New Roman" w:hAnsi="Times New Roman"/>
          <w:spacing w:val="-3"/>
          <w:sz w:val="24"/>
          <w:u w:val="none"/>
        </w:rPr>
      </w:r>
      <w:r>
        <w:rPr>
          <w:rFonts w:ascii="Times New Roman" w:hAnsi="Times New Roman"/>
          <w:sz w:val="24"/>
          <w:u w:val="none"/>
        </w:rPr>
        <w:t>and</w:t>
      </w:r>
      <w:r>
        <w:rPr>
          <w:rFonts w:ascii="Times New Roman" w:hAnsi="Times New Roman"/>
          <w:spacing w:val="-3"/>
          <w:sz w:val="24"/>
          <w:u w:val="none"/>
        </w:rPr>
      </w:r>
      <w:r>
        <w:rPr>
          <w:rFonts w:ascii="Times New Roman" w:hAnsi="Times New Roman"/>
          <w:sz w:val="24"/>
          <w:u w:val="none"/>
        </w:rPr>
        <w:t>non owned vehicles used in the performance of the Company’s Services under this Agreement. Coverage will be at least as broad as Insurance Service Office, Inc., coverage code “1” any auto policy</w:t>
      </w:r>
      <w:r>
        <w:rPr>
          <w:rFonts w:ascii="Times New Roman" w:hAnsi="Times New Roman"/>
          <w:spacing w:val="-10"/>
          <w:sz w:val="24"/>
          <w:u w:val="none"/>
        </w:rPr>
      </w:r>
      <w:r>
        <w:rPr>
          <w:rFonts w:ascii="Times New Roman" w:hAnsi="Times New Roman"/>
          <w:sz w:val="24"/>
          <w:u w:val="none"/>
        </w:rPr>
        <w:t>form</w:t>
      </w:r>
      <w:r>
        <w:rPr>
          <w:rFonts w:ascii="Times New Roman" w:hAnsi="Times New Roman"/>
          <w:spacing w:val="-10"/>
          <w:sz w:val="24"/>
          <w:u w:val="none"/>
        </w:rPr>
      </w:r>
      <w:r>
        <w:rPr>
          <w:rFonts w:ascii="Times New Roman" w:hAnsi="Times New Roman"/>
          <w:sz w:val="24"/>
          <w:u w:val="none"/>
        </w:rPr>
        <w:t>CA</w:t>
      </w:r>
      <w:r>
        <w:rPr>
          <w:rFonts w:ascii="Times New Roman" w:hAnsi="Times New Roman"/>
          <w:spacing w:val="-10"/>
          <w:sz w:val="24"/>
          <w:u w:val="none"/>
        </w:rPr>
      </w:r>
      <w:r>
        <w:rPr>
          <w:rFonts w:ascii="Times New Roman" w:hAnsi="Times New Roman"/>
          <w:sz w:val="24"/>
          <w:u w:val="none"/>
        </w:rPr>
        <w:t>00</w:t>
      </w:r>
      <w:r>
        <w:rPr>
          <w:rFonts w:ascii="Times New Roman" w:hAnsi="Times New Roman"/>
          <w:spacing w:val="-10"/>
          <w:sz w:val="24"/>
          <w:u w:val="none"/>
        </w:rPr>
      </w:r>
      <w:r>
        <w:rPr>
          <w:rFonts w:ascii="Times New Roman" w:hAnsi="Times New Roman"/>
          <w:sz w:val="24"/>
          <w:u w:val="none"/>
        </w:rPr>
        <w:t>01</w:t>
      </w:r>
      <w:r>
        <w:rPr>
          <w:rFonts w:ascii="Times New Roman" w:hAnsi="Times New Roman"/>
          <w:spacing w:val="-10"/>
          <w:sz w:val="24"/>
          <w:u w:val="none"/>
        </w:rPr>
      </w:r>
      <w:r>
        <w:rPr>
          <w:rFonts w:ascii="Times New Roman" w:hAnsi="Times New Roman"/>
          <w:sz w:val="24"/>
          <w:u w:val="none"/>
        </w:rPr>
        <w:t>10</w:t>
      </w:r>
      <w:r>
        <w:rPr>
          <w:rFonts w:ascii="Times New Roman" w:hAnsi="Times New Roman"/>
          <w:spacing w:val="-10"/>
          <w:sz w:val="24"/>
          <w:u w:val="none"/>
        </w:rPr>
      </w:r>
      <w:r>
        <w:rPr>
          <w:rFonts w:ascii="Times New Roman" w:hAnsi="Times New Roman"/>
          <w:sz w:val="24"/>
          <w:u w:val="none"/>
        </w:rPr>
        <w:t>13</w:t>
      </w:r>
      <w:r>
        <w:rPr>
          <w:rFonts w:ascii="Times New Roman" w:hAnsi="Times New Roman"/>
          <w:spacing w:val="-10"/>
          <w:sz w:val="24"/>
          <w:u w:val="none"/>
        </w:rPr>
      </w:r>
      <w:r>
        <w:rPr>
          <w:rFonts w:ascii="Times New Roman" w:hAnsi="Times New Roman"/>
          <w:sz w:val="24"/>
          <w:u w:val="none"/>
        </w:rPr>
        <w:t>or</w:t>
      </w:r>
      <w:r>
        <w:rPr>
          <w:rFonts w:ascii="Times New Roman" w:hAnsi="Times New Roman"/>
          <w:spacing w:val="-10"/>
          <w:sz w:val="24"/>
          <w:u w:val="none"/>
        </w:rPr>
      </w:r>
      <w:r>
        <w:rPr>
          <w:rFonts w:ascii="Times New Roman" w:hAnsi="Times New Roman"/>
          <w:sz w:val="24"/>
          <w:u w:val="none"/>
        </w:rPr>
        <w:t>equivalent</w:t>
      </w:r>
      <w:r>
        <w:rPr>
          <w:rFonts w:ascii="Times New Roman" w:hAnsi="Times New Roman"/>
          <w:spacing w:val="-10"/>
          <w:sz w:val="24"/>
          <w:u w:val="none"/>
        </w:rPr>
      </w:r>
      <w:r>
        <w:rPr>
          <w:rFonts w:ascii="Times New Roman" w:hAnsi="Times New Roman"/>
          <w:sz w:val="24"/>
          <w:u w:val="none"/>
        </w:rPr>
        <w:t>thereof.</w:t>
      </w:r>
      <w:r>
        <w:rPr>
          <w:rFonts w:ascii="Times New Roman" w:hAnsi="Times New Roman"/>
          <w:spacing w:val="40"/>
          <w:sz w:val="24"/>
          <w:u w:val="none"/>
        </w:rPr>
      </w:r>
      <w:r>
        <w:rPr>
          <w:rFonts w:ascii="Times New Roman" w:hAnsi="Times New Roman"/>
          <w:sz w:val="24"/>
          <w:u w:val="none"/>
        </w:rPr>
        <w:t>To</w:t>
      </w:r>
      <w:r>
        <w:rPr>
          <w:rFonts w:ascii="Times New Roman" w:hAnsi="Times New Roman"/>
          <w:spacing w:val="-10"/>
          <w:sz w:val="24"/>
          <w:u w:val="none"/>
        </w:rPr>
      </w:r>
      <w:r>
        <w:rPr>
          <w:rFonts w:ascii="Times New Roman" w:hAnsi="Times New Roman"/>
          <w:sz w:val="24"/>
          <w:u w:val="none"/>
        </w:rPr>
        <w:t>the</w:t>
      </w:r>
      <w:r>
        <w:rPr>
          <w:rFonts w:ascii="Times New Roman" w:hAnsi="Times New Roman"/>
          <w:spacing w:val="-10"/>
          <w:sz w:val="24"/>
          <w:u w:val="none"/>
        </w:rPr>
      </w:r>
      <w:r>
        <w:rPr>
          <w:rFonts w:ascii="Times New Roman" w:hAnsi="Times New Roman"/>
          <w:sz w:val="24"/>
          <w:u w:val="none"/>
        </w:rPr>
        <w:t>fullest</w:t>
      </w:r>
      <w:r>
        <w:rPr>
          <w:rFonts w:ascii="Times New Roman" w:hAnsi="Times New Roman"/>
          <w:spacing w:val="-10"/>
          <w:sz w:val="24"/>
          <w:u w:val="none"/>
        </w:rPr>
      </w:r>
      <w:r>
        <w:rPr>
          <w:rFonts w:ascii="Times New Roman" w:hAnsi="Times New Roman"/>
          <w:sz w:val="24"/>
          <w:u w:val="none"/>
        </w:rPr>
        <w:t>extent</w:t>
      </w:r>
      <w:r>
        <w:rPr>
          <w:rFonts w:ascii="Times New Roman" w:hAnsi="Times New Roman"/>
          <w:spacing w:val="-10"/>
          <w:sz w:val="24"/>
          <w:u w:val="none"/>
        </w:rPr>
      </w:r>
      <w:r>
        <w:rPr>
          <w:rFonts w:ascii="Times New Roman" w:hAnsi="Times New Roman"/>
          <w:sz w:val="24"/>
          <w:u w:val="none"/>
        </w:rPr>
        <w:t>allowed</w:t>
      </w:r>
      <w:r>
        <w:rPr>
          <w:rFonts w:ascii="Times New Roman" w:hAnsi="Times New Roman"/>
          <w:spacing w:val="-10"/>
          <w:sz w:val="24"/>
          <w:u w:val="none"/>
        </w:rPr>
      </w:r>
      <w:r>
        <w:rPr>
          <w:rFonts w:ascii="Times New Roman" w:hAnsi="Times New Roman"/>
          <w:sz w:val="24"/>
          <w:u w:val="none"/>
        </w:rPr>
        <w:t>by</w:t>
      </w:r>
      <w:r>
        <w:rPr>
          <w:rFonts w:ascii="Times New Roman" w:hAnsi="Times New Roman"/>
          <w:spacing w:val="-10"/>
          <w:sz w:val="24"/>
          <w:u w:val="none"/>
        </w:rPr>
      </w:r>
      <w:r>
        <w:rPr>
          <w:rFonts w:ascii="Times New Roman" w:hAnsi="Times New Roman"/>
          <w:sz w:val="24"/>
          <w:u w:val="none"/>
        </w:rPr>
        <w:t>law,</w:t>
      </w:r>
      <w:r>
        <w:rPr>
          <w:rFonts w:ascii="Times New Roman" w:hAnsi="Times New Roman"/>
          <w:spacing w:val="-10"/>
          <w:sz w:val="24"/>
          <w:u w:val="none"/>
        </w:rPr>
      </w:r>
      <w:r>
        <w:rPr>
          <w:rFonts w:ascii="Times New Roman" w:hAnsi="Times New Roman"/>
          <w:sz w:val="24"/>
          <w:u w:val="none"/>
        </w:rPr>
        <w:t>for</w:t>
      </w:r>
      <w:r>
        <w:rPr>
          <w:rFonts w:ascii="Times New Roman" w:hAnsi="Times New Roman"/>
          <w:spacing w:val="-10"/>
          <w:sz w:val="24"/>
          <w:u w:val="none"/>
        </w:rPr>
      </w:r>
      <w:r>
        <w:rPr>
          <w:rFonts w:ascii="Times New Roman" w:hAnsi="Times New Roman"/>
          <w:sz w:val="24"/>
          <w:u w:val="none"/>
        </w:rPr>
        <w:t>claims arising out of performance of this Agreement.</w:t>
      </w:r>
      <w:r>
        <w:rPr>
          <w:rFonts w:ascii="Times New Roman" w:hAnsi="Times New Roman"/>
          <w:spacing w:val="40"/>
          <w:sz w:val="24"/>
          <w:u w:val="none"/>
        </w:rPr>
      </w:r>
      <w:r>
        <w:rPr>
          <w:rFonts w:ascii="Times New Roman" w:hAnsi="Times New Roman"/>
          <w:sz w:val="24"/>
          <w:u w:val="none"/>
        </w:rPr>
        <w:t>The Client, its agents, representative, officers, directors,</w:t>
      </w:r>
      <w:r>
        <w:rPr>
          <w:rFonts w:ascii="Times New Roman" w:hAnsi="Times New Roman"/>
          <w:spacing w:val="-15"/>
          <w:sz w:val="24"/>
          <w:u w:val="none"/>
        </w:rPr>
      </w:r>
      <w:r>
        <w:rPr>
          <w:rFonts w:ascii="Times New Roman" w:hAnsi="Times New Roman"/>
          <w:sz w:val="24"/>
          <w:u w:val="none"/>
        </w:rPr>
        <w:t>officials</w:t>
      </w:r>
      <w:r>
        <w:rPr>
          <w:rFonts w:ascii="Times New Roman" w:hAnsi="Times New Roman"/>
          <w:spacing w:val="-15"/>
          <w:sz w:val="24"/>
          <w:u w:val="none"/>
        </w:rPr>
      </w:r>
      <w:r>
        <w:rPr>
          <w:rFonts w:ascii="Times New Roman" w:hAnsi="Times New Roman"/>
          <w:sz w:val="24"/>
          <w:u w:val="none"/>
        </w:rPr>
        <w:t>and</w:t>
      </w:r>
      <w:r>
        <w:rPr>
          <w:rFonts w:ascii="Times New Roman" w:hAnsi="Times New Roman"/>
          <w:spacing w:val="-15"/>
          <w:sz w:val="24"/>
          <w:u w:val="none"/>
        </w:rPr>
      </w:r>
      <w:r>
        <w:rPr>
          <w:rFonts w:ascii="Times New Roman" w:hAnsi="Times New Roman"/>
          <w:sz w:val="24"/>
          <w:u w:val="none"/>
        </w:rPr>
        <w:t>employees</w:t>
      </w:r>
      <w:r>
        <w:rPr>
          <w:rFonts w:ascii="Times New Roman" w:hAnsi="Times New Roman"/>
          <w:spacing w:val="-15"/>
          <w:sz w:val="24"/>
          <w:u w:val="none"/>
        </w:rPr>
      </w:r>
      <w:r>
        <w:rPr>
          <w:rFonts w:ascii="Times New Roman" w:hAnsi="Times New Roman"/>
          <w:sz w:val="24"/>
          <w:u w:val="none"/>
        </w:rPr>
        <w:t>shall</w:t>
      </w:r>
      <w:r>
        <w:rPr>
          <w:rFonts w:ascii="Times New Roman" w:hAnsi="Times New Roman"/>
          <w:spacing w:val="-15"/>
          <w:sz w:val="24"/>
          <w:u w:val="none"/>
        </w:rPr>
      </w:r>
      <w:r>
        <w:rPr>
          <w:rFonts w:ascii="Times New Roman" w:hAnsi="Times New Roman"/>
          <w:sz w:val="24"/>
          <w:u w:val="none"/>
        </w:rPr>
        <w:t>be</w:t>
      </w:r>
      <w:r>
        <w:rPr>
          <w:rFonts w:ascii="Times New Roman" w:hAnsi="Times New Roman"/>
          <w:spacing w:val="-15"/>
          <w:sz w:val="24"/>
          <w:u w:val="none"/>
        </w:rPr>
      </w:r>
      <w:r>
        <w:rPr>
          <w:rFonts w:ascii="Times New Roman" w:hAnsi="Times New Roman"/>
          <w:sz w:val="24"/>
          <w:u w:val="none"/>
        </w:rPr>
        <w:t>cited</w:t>
      </w:r>
      <w:r>
        <w:rPr>
          <w:rFonts w:ascii="Times New Roman" w:hAnsi="Times New Roman"/>
          <w:spacing w:val="-15"/>
          <w:sz w:val="24"/>
          <w:u w:val="none"/>
        </w:rPr>
      </w:r>
      <w:r>
        <w:rPr>
          <w:rFonts w:ascii="Times New Roman" w:hAnsi="Times New Roman"/>
          <w:sz w:val="24"/>
          <w:u w:val="none"/>
        </w:rPr>
        <w:t>as</w:t>
      </w:r>
      <w:r>
        <w:rPr>
          <w:rFonts w:ascii="Times New Roman" w:hAnsi="Times New Roman"/>
          <w:spacing w:val="-15"/>
          <w:sz w:val="24"/>
          <w:u w:val="none"/>
        </w:rPr>
      </w:r>
      <w:r>
        <w:rPr>
          <w:rFonts w:ascii="Times New Roman" w:hAnsi="Times New Roman"/>
          <w:sz w:val="24"/>
          <w:u w:val="none"/>
        </w:rPr>
        <w:t>Additional</w:t>
      </w:r>
      <w:r>
        <w:rPr>
          <w:rFonts w:ascii="Times New Roman" w:hAnsi="Times New Roman"/>
          <w:spacing w:val="-15"/>
          <w:sz w:val="24"/>
          <w:u w:val="none"/>
        </w:rPr>
      </w:r>
      <w:r>
        <w:rPr>
          <w:rFonts w:ascii="Times New Roman" w:hAnsi="Times New Roman"/>
          <w:sz w:val="24"/>
          <w:u w:val="none"/>
        </w:rPr>
        <w:t>Insureds</w:t>
      </w:r>
      <w:r>
        <w:rPr>
          <w:rFonts w:ascii="Times New Roman" w:hAnsi="Times New Roman"/>
          <w:spacing w:val="-15"/>
          <w:sz w:val="24"/>
          <w:u w:val="none"/>
        </w:rPr>
      </w:r>
      <w:r>
        <w:rPr>
          <w:rFonts w:ascii="Times New Roman" w:hAnsi="Times New Roman"/>
          <w:sz w:val="24"/>
          <w:u w:val="none"/>
        </w:rPr>
        <w:t>under</w:t>
      </w:r>
      <w:r>
        <w:rPr>
          <w:rFonts w:ascii="Times New Roman" w:hAnsi="Times New Roman"/>
          <w:spacing w:val="-15"/>
          <w:sz w:val="24"/>
          <w:u w:val="none"/>
        </w:rPr>
      </w:r>
      <w:r>
        <w:rPr>
          <w:rFonts w:ascii="Times New Roman" w:hAnsi="Times New Roman"/>
          <w:sz w:val="24"/>
          <w:u w:val="none"/>
        </w:rPr>
        <w:t>the</w:t>
      </w:r>
      <w:r>
        <w:rPr>
          <w:rFonts w:ascii="Times New Roman" w:hAnsi="Times New Roman"/>
          <w:spacing w:val="-15"/>
          <w:sz w:val="24"/>
          <w:u w:val="none"/>
        </w:rPr>
      </w:r>
      <w:r>
        <w:rPr>
          <w:rFonts w:ascii="Times New Roman" w:hAnsi="Times New Roman"/>
          <w:sz w:val="24"/>
          <w:u w:val="none"/>
        </w:rPr>
        <w:t>Insurance</w:t>
      </w:r>
      <w:r>
        <w:rPr>
          <w:rFonts w:ascii="Times New Roman" w:hAnsi="Times New Roman"/>
          <w:spacing w:val="-15"/>
          <w:sz w:val="24"/>
          <w:u w:val="none"/>
        </w:rPr>
      </w:r>
      <w:r>
        <w:rPr>
          <w:rFonts w:ascii="Times New Roman" w:hAnsi="Times New Roman"/>
          <w:sz w:val="24"/>
          <w:u w:val="none"/>
        </w:rPr>
        <w:t>Service Offices,</w:t>
      </w:r>
      <w:r>
        <w:rPr>
          <w:rFonts w:ascii="Times New Roman" w:hAnsi="Times New Roman"/>
          <w:spacing w:val="-15"/>
          <w:sz w:val="24"/>
          <w:u w:val="none"/>
        </w:rPr>
      </w:r>
      <w:r>
        <w:rPr>
          <w:rFonts w:ascii="Times New Roman" w:hAnsi="Times New Roman"/>
          <w:sz w:val="24"/>
          <w:u w:val="none"/>
        </w:rPr>
        <w:t>Inc.</w:t>
      </w:r>
      <w:r>
        <w:rPr>
          <w:rFonts w:ascii="Times New Roman" w:hAnsi="Times New Roman"/>
          <w:spacing w:val="-3"/>
          <w:sz w:val="24"/>
          <w:u w:val="none"/>
        </w:rPr>
      </w:r>
      <w:r>
        <w:rPr>
          <w:rFonts w:ascii="Times New Roman" w:hAnsi="Times New Roman"/>
          <w:sz w:val="24"/>
          <w:u w:val="none"/>
        </w:rPr>
        <w:t>Business</w:t>
      </w:r>
      <w:r>
        <w:rPr>
          <w:rFonts w:ascii="Times New Roman" w:hAnsi="Times New Roman"/>
          <w:spacing w:val="-15"/>
          <w:sz w:val="24"/>
          <w:u w:val="none"/>
        </w:rPr>
      </w:r>
      <w:r>
        <w:rPr>
          <w:rFonts w:ascii="Times New Roman" w:hAnsi="Times New Roman"/>
          <w:sz w:val="24"/>
          <w:u w:val="none"/>
        </w:rPr>
        <w:t>Auto</w:t>
      </w:r>
      <w:r>
        <w:rPr>
          <w:rFonts w:ascii="Times New Roman" w:hAnsi="Times New Roman"/>
          <w:spacing w:val="-15"/>
          <w:sz w:val="24"/>
          <w:u w:val="none"/>
        </w:rPr>
      </w:r>
      <w:r>
        <w:rPr>
          <w:rFonts w:ascii="Times New Roman" w:hAnsi="Times New Roman"/>
          <w:sz w:val="24"/>
          <w:u w:val="none"/>
        </w:rPr>
        <w:t>Policy</w:t>
      </w:r>
      <w:r>
        <w:rPr>
          <w:rFonts w:ascii="Times New Roman" w:hAnsi="Times New Roman"/>
          <w:spacing w:val="-15"/>
          <w:sz w:val="24"/>
          <w:u w:val="none"/>
        </w:rPr>
      </w:r>
      <w:r>
        <w:rPr>
          <w:rFonts w:ascii="Times New Roman" w:hAnsi="Times New Roman"/>
          <w:sz w:val="24"/>
          <w:u w:val="none"/>
        </w:rPr>
        <w:t>Designated</w:t>
      </w:r>
      <w:r>
        <w:rPr>
          <w:rFonts w:ascii="Times New Roman" w:hAnsi="Times New Roman"/>
          <w:spacing w:val="-15"/>
          <w:sz w:val="24"/>
          <w:u w:val="none"/>
        </w:rPr>
      </w:r>
      <w:r>
        <w:rPr>
          <w:rFonts w:ascii="Times New Roman" w:hAnsi="Times New Roman"/>
          <w:sz w:val="24"/>
          <w:u w:val="none"/>
        </w:rPr>
        <w:t>Insured</w:t>
      </w:r>
      <w:r>
        <w:rPr>
          <w:rFonts w:ascii="Times New Roman" w:hAnsi="Times New Roman"/>
          <w:spacing w:val="-15"/>
          <w:sz w:val="24"/>
          <w:u w:val="none"/>
        </w:rPr>
      </w:r>
      <w:r>
        <w:rPr>
          <w:rFonts w:ascii="Times New Roman" w:hAnsi="Times New Roman"/>
          <w:sz w:val="24"/>
          <w:u w:val="none"/>
        </w:rPr>
        <w:t>Endorsement</w:t>
      </w:r>
      <w:r>
        <w:rPr>
          <w:rFonts w:ascii="Times New Roman" w:hAnsi="Times New Roman"/>
          <w:spacing w:val="-15"/>
          <w:sz w:val="24"/>
          <w:u w:val="none"/>
        </w:rPr>
      </w:r>
      <w:r>
        <w:rPr>
          <w:rFonts w:ascii="Times New Roman" w:hAnsi="Times New Roman"/>
          <w:sz w:val="24"/>
          <w:u w:val="none"/>
        </w:rPr>
        <w:t>form</w:t>
      </w:r>
      <w:r>
        <w:rPr>
          <w:rFonts w:ascii="Times New Roman" w:hAnsi="Times New Roman"/>
          <w:spacing w:val="-15"/>
          <w:sz w:val="24"/>
          <w:u w:val="none"/>
        </w:rPr>
      </w:r>
      <w:r>
        <w:rPr>
          <w:rFonts w:ascii="Times New Roman" w:hAnsi="Times New Roman"/>
          <w:sz w:val="24"/>
          <w:u w:val="none"/>
        </w:rPr>
        <w:t>CA</w:t>
      </w:r>
      <w:r>
        <w:rPr>
          <w:rFonts w:ascii="Times New Roman" w:hAnsi="Times New Roman"/>
          <w:spacing w:val="26"/>
          <w:sz w:val="24"/>
          <w:u w:val="none"/>
        </w:rPr>
      </w:r>
      <w:r>
        <w:rPr>
          <w:rFonts w:ascii="Times New Roman" w:hAnsi="Times New Roman"/>
          <w:sz w:val="24"/>
          <w:u w:val="none"/>
        </w:rPr>
        <w:t>20</w:t>
      </w:r>
      <w:r>
        <w:rPr>
          <w:rFonts w:ascii="Times New Roman" w:hAnsi="Times New Roman"/>
          <w:spacing w:val="-15"/>
          <w:sz w:val="24"/>
          <w:u w:val="none"/>
        </w:rPr>
      </w:r>
      <w:r>
        <w:rPr>
          <w:rFonts w:ascii="Times New Roman" w:hAnsi="Times New Roman"/>
          <w:sz w:val="24"/>
          <w:u w:val="none"/>
        </w:rPr>
        <w:t>48</w:t>
      </w:r>
      <w:r>
        <w:rPr>
          <w:rFonts w:ascii="Times New Roman" w:hAnsi="Times New Roman"/>
          <w:spacing w:val="-15"/>
          <w:sz w:val="24"/>
          <w:u w:val="none"/>
        </w:rPr>
      </w:r>
      <w:r>
        <w:rPr>
          <w:rFonts w:ascii="Times New Roman" w:hAnsi="Times New Roman"/>
          <w:sz w:val="24"/>
          <w:u w:val="none"/>
        </w:rPr>
        <w:t>or</w:t>
      </w:r>
      <w:r>
        <w:rPr>
          <w:rFonts w:ascii="Times New Roman" w:hAnsi="Times New Roman"/>
          <w:spacing w:val="-15"/>
          <w:sz w:val="24"/>
          <w:u w:val="none"/>
        </w:rPr>
      </w:r>
      <w:r>
        <w:rPr>
          <w:rFonts w:ascii="Times New Roman" w:hAnsi="Times New Roman"/>
          <w:sz w:val="24"/>
          <w:u w:val="none"/>
        </w:rPr>
        <w:t>equivalent. If any Excess insurance is utilized to fulfill the requirements of this paragraph, such Excess insurance shall be “follow form” equal or broader in coverage than the underlying insurance.</w:t>
      </w:r>
    </w:p>
    <w:p>
      <w:pPr>
        <w:pStyle w:val="ListParagraph"/>
        <w:numPr>
          <w:ilvl w:val="1"/>
          <w:numId w:val="1"/>
        </w:numPr>
        <w:tabs>
          <w:tab w:val="clear" w:pos="720"/>
          <w:tab w:val="left" w:pos="699" w:leader="none"/>
        </w:tabs>
        <w:spacing w:lineRule="auto" w:line="240" w:before="274" w:after="0"/>
        <w:ind w:left="360" w:right="717" w:hanging="0"/>
        <w:jc w:val="both"/>
        <w:rPr>
          <w:sz w:val="22"/>
        </w:rPr>
      </w:pPr>
      <w:r>
        <w:rPr>
          <w:sz w:val="24"/>
          <w:u w:val="single"/>
        </w:rPr>
      </w:r>
      <w:r>
        <w:rPr>
          <w:w w:val="105"/>
          <w:sz w:val="24"/>
          <w:u w:val="single"/>
        </w:rPr>
        <w:t>Worker’s Compensation Insurance.</w:t>
      </w:r>
      <w:r>
        <w:rPr>
          <w:spacing w:val="40"/>
          <w:w w:val="105"/>
          <w:sz w:val="24"/>
          <w:u w:val="none"/>
        </w:rPr>
      </w:r>
      <w:r>
        <w:rPr>
          <w:w w:val="105"/>
          <w:sz w:val="24"/>
          <w:u w:val="none"/>
        </w:rPr>
        <w:t>The Company shall maintain Worker’s Compensation insurance to cover obligations imposed by federal and state statutes having jurisdiction</w:t>
      </w:r>
      <w:r>
        <w:rPr>
          <w:spacing w:val="-5"/>
          <w:w w:val="105"/>
          <w:sz w:val="24"/>
          <w:u w:val="none"/>
        </w:rPr>
      </w:r>
      <w:r>
        <w:rPr>
          <w:w w:val="105"/>
          <w:sz w:val="24"/>
          <w:u w:val="none"/>
        </w:rPr>
        <w:t>of</w:t>
      </w:r>
      <w:r>
        <w:rPr>
          <w:spacing w:val="-5"/>
          <w:w w:val="105"/>
          <w:sz w:val="24"/>
          <w:u w:val="none"/>
        </w:rPr>
      </w:r>
      <w:r>
        <w:rPr>
          <w:w w:val="105"/>
          <w:sz w:val="24"/>
          <w:u w:val="none"/>
        </w:rPr>
        <w:t>the</w:t>
      </w:r>
      <w:r>
        <w:rPr>
          <w:spacing w:val="-5"/>
          <w:w w:val="105"/>
          <w:sz w:val="24"/>
          <w:u w:val="none"/>
        </w:rPr>
      </w:r>
      <w:r>
        <w:rPr>
          <w:w w:val="105"/>
          <w:sz w:val="24"/>
          <w:u w:val="none"/>
        </w:rPr>
        <w:t>Company’s</w:t>
      </w:r>
      <w:r>
        <w:rPr>
          <w:spacing w:val="-5"/>
          <w:w w:val="105"/>
          <w:sz w:val="24"/>
          <w:u w:val="none"/>
        </w:rPr>
      </w:r>
      <w:r>
        <w:rPr>
          <w:w w:val="105"/>
          <w:sz w:val="24"/>
          <w:u w:val="none"/>
        </w:rPr>
        <w:t>employees</w:t>
      </w:r>
      <w:r>
        <w:rPr>
          <w:spacing w:val="-5"/>
          <w:w w:val="105"/>
          <w:sz w:val="24"/>
          <w:u w:val="none"/>
        </w:rPr>
      </w:r>
      <w:r>
        <w:rPr>
          <w:w w:val="105"/>
          <w:sz w:val="24"/>
          <w:u w:val="none"/>
        </w:rPr>
        <w:t>engaged</w:t>
      </w:r>
      <w:r>
        <w:rPr>
          <w:spacing w:val="-5"/>
          <w:w w:val="105"/>
          <w:sz w:val="24"/>
          <w:u w:val="none"/>
        </w:rPr>
      </w:r>
      <w:r>
        <w:rPr>
          <w:w w:val="105"/>
          <w:sz w:val="24"/>
          <w:u w:val="none"/>
        </w:rPr>
        <w:t>in</w:t>
      </w:r>
      <w:r>
        <w:rPr>
          <w:spacing w:val="-5"/>
          <w:w w:val="105"/>
          <w:sz w:val="24"/>
          <w:u w:val="none"/>
        </w:rPr>
      </w:r>
      <w:r>
        <w:rPr>
          <w:w w:val="105"/>
          <w:sz w:val="24"/>
          <w:u w:val="none"/>
        </w:rPr>
        <w:t>the</w:t>
      </w:r>
      <w:r>
        <w:rPr>
          <w:spacing w:val="-5"/>
          <w:w w:val="105"/>
          <w:sz w:val="24"/>
          <w:u w:val="none"/>
        </w:rPr>
      </w:r>
      <w:r>
        <w:rPr>
          <w:w w:val="105"/>
          <w:sz w:val="24"/>
          <w:u w:val="none"/>
        </w:rPr>
        <w:t>performance</w:t>
      </w:r>
      <w:r>
        <w:rPr>
          <w:spacing w:val="-5"/>
          <w:w w:val="105"/>
          <w:sz w:val="24"/>
          <w:u w:val="none"/>
        </w:rPr>
      </w:r>
      <w:r>
        <w:rPr>
          <w:w w:val="105"/>
          <w:sz w:val="24"/>
          <w:u w:val="none"/>
        </w:rPr>
        <w:t>of</w:t>
      </w:r>
      <w:r>
        <w:rPr>
          <w:spacing w:val="-5"/>
          <w:w w:val="105"/>
          <w:sz w:val="24"/>
          <w:u w:val="none"/>
        </w:rPr>
      </w:r>
      <w:r>
        <w:rPr>
          <w:w w:val="105"/>
          <w:sz w:val="24"/>
          <w:u w:val="none"/>
        </w:rPr>
        <w:t>Services</w:t>
      </w:r>
      <w:r>
        <w:rPr>
          <w:spacing w:val="-5"/>
          <w:w w:val="105"/>
          <w:sz w:val="24"/>
          <w:u w:val="none"/>
        </w:rPr>
      </w:r>
      <w:r>
        <w:rPr>
          <w:w w:val="105"/>
          <w:sz w:val="24"/>
          <w:u w:val="none"/>
        </w:rPr>
        <w:t>under</w:t>
      </w:r>
      <w:r>
        <w:rPr>
          <w:spacing w:val="-5"/>
          <w:w w:val="105"/>
          <w:sz w:val="24"/>
          <w:u w:val="none"/>
        </w:rPr>
      </w:r>
      <w:r>
        <w:rPr>
          <w:w w:val="105"/>
          <w:sz w:val="24"/>
          <w:u w:val="none"/>
        </w:rPr>
        <w:t>this Agreement</w:t>
      </w:r>
      <w:r>
        <w:rPr>
          <w:spacing w:val="-4"/>
          <w:w w:val="105"/>
          <w:sz w:val="24"/>
          <w:u w:val="none"/>
        </w:rPr>
      </w:r>
      <w:r>
        <w:rPr>
          <w:w w:val="105"/>
          <w:sz w:val="24"/>
          <w:u w:val="none"/>
        </w:rPr>
        <w:t>and</w:t>
      </w:r>
      <w:r>
        <w:rPr>
          <w:spacing w:val="-4"/>
          <w:w w:val="105"/>
          <w:sz w:val="24"/>
          <w:u w:val="none"/>
        </w:rPr>
      </w:r>
      <w:r>
        <w:rPr>
          <w:w w:val="105"/>
          <w:sz w:val="24"/>
          <w:u w:val="none"/>
        </w:rPr>
        <w:t>shall</w:t>
      </w:r>
      <w:r>
        <w:rPr>
          <w:spacing w:val="-4"/>
          <w:w w:val="105"/>
          <w:sz w:val="24"/>
          <w:u w:val="none"/>
        </w:rPr>
      </w:r>
      <w:r>
        <w:rPr>
          <w:w w:val="105"/>
          <w:sz w:val="24"/>
          <w:u w:val="none"/>
        </w:rPr>
        <w:t>also</w:t>
      </w:r>
      <w:r>
        <w:rPr>
          <w:spacing w:val="-4"/>
          <w:w w:val="105"/>
          <w:sz w:val="24"/>
          <w:u w:val="none"/>
        </w:rPr>
      </w:r>
      <w:r>
        <w:rPr>
          <w:w w:val="105"/>
          <w:sz w:val="24"/>
          <w:u w:val="none"/>
        </w:rPr>
        <w:t>maintain</w:t>
      </w:r>
      <w:r>
        <w:rPr>
          <w:spacing w:val="-4"/>
          <w:w w:val="105"/>
          <w:sz w:val="24"/>
          <w:u w:val="none"/>
        </w:rPr>
      </w:r>
      <w:r>
        <w:rPr>
          <w:w w:val="105"/>
          <w:sz w:val="24"/>
          <w:u w:val="none"/>
        </w:rPr>
        <w:t>Employer</w:t>
      </w:r>
      <w:r>
        <w:rPr>
          <w:spacing w:val="-4"/>
          <w:w w:val="105"/>
          <w:sz w:val="24"/>
          <w:u w:val="none"/>
        </w:rPr>
      </w:r>
      <w:r>
        <w:rPr>
          <w:w w:val="105"/>
          <w:sz w:val="24"/>
          <w:u w:val="none"/>
        </w:rPr>
        <w:t>Liability</w:t>
      </w:r>
      <w:r>
        <w:rPr>
          <w:spacing w:val="-4"/>
          <w:w w:val="105"/>
          <w:sz w:val="24"/>
          <w:u w:val="none"/>
        </w:rPr>
      </w:r>
      <w:r>
        <w:rPr>
          <w:w w:val="105"/>
          <w:sz w:val="24"/>
          <w:u w:val="none"/>
        </w:rPr>
        <w:t>Insurance</w:t>
      </w:r>
      <w:r>
        <w:rPr>
          <w:spacing w:val="-4"/>
          <w:w w:val="105"/>
          <w:sz w:val="24"/>
          <w:u w:val="none"/>
        </w:rPr>
      </w:r>
      <w:r>
        <w:rPr>
          <w:w w:val="105"/>
          <w:sz w:val="24"/>
          <w:u w:val="none"/>
        </w:rPr>
        <w:t>of</w:t>
      </w:r>
      <w:r>
        <w:rPr>
          <w:spacing w:val="-4"/>
          <w:w w:val="105"/>
          <w:sz w:val="24"/>
          <w:u w:val="none"/>
        </w:rPr>
      </w:r>
      <w:r>
        <w:rPr>
          <w:w w:val="105"/>
          <w:sz w:val="24"/>
          <w:u w:val="none"/>
        </w:rPr>
        <w:t>not</w:t>
      </w:r>
      <w:r>
        <w:rPr>
          <w:spacing w:val="-4"/>
          <w:w w:val="105"/>
          <w:sz w:val="24"/>
          <w:u w:val="none"/>
        </w:rPr>
      </w:r>
      <w:r>
        <w:rPr>
          <w:w w:val="105"/>
          <w:sz w:val="24"/>
          <w:u w:val="none"/>
        </w:rPr>
        <w:t>less</w:t>
      </w:r>
      <w:r>
        <w:rPr>
          <w:spacing w:val="-4"/>
          <w:w w:val="105"/>
          <w:sz w:val="24"/>
          <w:u w:val="none"/>
        </w:rPr>
      </w:r>
      <w:r>
        <w:rPr>
          <w:w w:val="105"/>
          <w:sz w:val="24"/>
          <w:u w:val="none"/>
        </w:rPr>
        <w:t>than</w:t>
      </w:r>
      <w:r>
        <w:rPr>
          <w:spacing w:val="-4"/>
          <w:w w:val="105"/>
          <w:sz w:val="24"/>
          <w:u w:val="none"/>
        </w:rPr>
      </w:r>
      <w:r>
        <w:rPr>
          <w:w w:val="105"/>
          <w:sz w:val="24"/>
          <w:u w:val="none"/>
        </w:rPr>
        <w:t>One</w:t>
      </w:r>
      <w:r>
        <w:rPr>
          <w:spacing w:val="-4"/>
          <w:w w:val="105"/>
          <w:sz w:val="24"/>
          <w:u w:val="none"/>
        </w:rPr>
      </w:r>
      <w:r>
        <w:rPr>
          <w:w w:val="105"/>
          <w:sz w:val="24"/>
          <w:u w:val="none"/>
        </w:rPr>
        <w:t>Million Dollars</w:t>
      </w:r>
      <w:r>
        <w:rPr>
          <w:b/>
          <w:w w:val="105"/>
          <w:sz w:val="24"/>
          <w:u w:val="none"/>
        </w:rPr>
        <w:t>($1. 000, 000</w:t>
      </w:r>
      <w:r>
        <w:rPr>
          <w:w w:val="105"/>
          <w:sz w:val="24"/>
          <w:u w:val="none"/>
        </w:rPr>
        <w:t>) for each accident, One Million Dollars</w:t>
      </w:r>
      <w:r>
        <w:rPr>
          <w:b/>
          <w:w w:val="105"/>
          <w:sz w:val="24"/>
          <w:u w:val="none"/>
        </w:rPr>
        <w:t>($1, 000, 000</w:t>
      </w:r>
      <w:r>
        <w:rPr>
          <w:w w:val="105"/>
          <w:sz w:val="24"/>
          <w:u w:val="none"/>
        </w:rPr>
        <w:t>) disease for each employee and One Million Dollars</w:t>
      </w:r>
      <w:r>
        <w:rPr>
          <w:b/>
          <w:w w:val="105"/>
          <w:sz w:val="24"/>
          <w:u w:val="none"/>
        </w:rPr>
        <w:t>($1, 000, 000</w:t>
      </w:r>
      <w:r>
        <w:rPr>
          <w:w w:val="105"/>
          <w:sz w:val="24"/>
          <w:u w:val="none"/>
        </w:rPr>
        <w:t>) disease policy limit.</w:t>
      </w:r>
    </w:p>
    <w:sectPr>
      <w:headerReference w:type="default" r:id="rId10"/>
      <w:type w:val="nextPage"/>
      <w:pgSz w:w="12240" w:h="15840"/>
      <w:pgMar w:left="1080" w:right="720" w:gutter="0" w:header="463" w:top="1420" w:footer="0" w:bottom="1101"/>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Rage Italic">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
              <wp:simplePos x="0" y="0"/>
              <wp:positionH relativeFrom="page">
                <wp:posOffset>3694430</wp:posOffset>
              </wp:positionH>
              <wp:positionV relativeFrom="page">
                <wp:posOffset>283845</wp:posOffset>
              </wp:positionV>
              <wp:extent cx="3227070" cy="367665"/>
              <wp:effectExtent l="0" t="0" r="0" b="0"/>
              <wp:wrapNone/>
              <wp:docPr id="5" name="Textbox 4"/>
              <a:graphic xmlns:a="http://schemas.openxmlformats.org/drawingml/2006/main">
                <a:graphicData uri="http://schemas.microsoft.com/office/word/2010/wordprocessingShape">
                  <wps:wsp>
                    <wps:cNvSpPr/>
                    <wps:spPr>
                      <a:xfrm>
                        <a:off x="0" y="0"/>
                        <a:ext cx="3227040" cy="367560"/>
                      </a:xfrm>
                      <a:prstGeom prst="rect">
                        <a:avLst/>
                      </a:prstGeom>
                      <a:noFill/>
                      <a:ln w="0">
                        <a:noFill/>
                      </a:ln>
                    </wps:spPr>
                    <wps:style>
                      <a:lnRef idx="0"/>
                      <a:fillRef idx="0"/>
                      <a:effectRef idx="0"/>
                      <a:fontRef idx="minor"/>
                    </wps:style>
                    <wps:txbx>
                      <w:txbxContent>
                        <w:p>
                          <w:pPr>
                            <w:pStyle w:val="FrameContents"/>
                            <w:spacing w:before="20" w:after="0"/>
                            <w:ind w:left="45" w:right="0" w:hanging="26"/>
                            <w:jc w:val="left"/>
                            <w:rPr>
                              <w:b/>
                              <w:b/>
                              <w:i/>
                              <w:i/>
                              <w:sz w:val="22"/>
                            </w:rPr>
                          </w:pPr>
                          <w:r>
                            <w:rPr>
                              <w:b/>
                              <w:i/>
                              <w:color w:val="2E5394"/>
                              <w:sz w:val="22"/>
                            </w:rPr>
                            <w:t>Software</w:t>
                          </w:r>
                          <w:r>
                            <w:rPr>
                              <w:b/>
                              <w:i/>
                              <w:color w:val="2E5394"/>
                              <w:spacing w:val="-7"/>
                              <w:sz w:val="22"/>
                            </w:rPr>
                            <w:t xml:space="preserve"> </w:t>
                          </w:r>
                          <w:r>
                            <w:rPr>
                              <w:b/>
                              <w:i/>
                              <w:color w:val="2E5394"/>
                              <w:sz w:val="22"/>
                            </w:rPr>
                            <w:t>and</w:t>
                          </w:r>
                          <w:r>
                            <w:rPr>
                              <w:b/>
                              <w:i/>
                              <w:color w:val="2E5394"/>
                              <w:spacing w:val="-7"/>
                              <w:sz w:val="22"/>
                            </w:rPr>
                            <w:t xml:space="preserve"> </w:t>
                          </w:r>
                          <w:r>
                            <w:rPr>
                              <w:b/>
                              <w:i/>
                              <w:color w:val="2E5394"/>
                              <w:sz w:val="22"/>
                            </w:rPr>
                            <w:t>Management</w:t>
                          </w:r>
                          <w:r>
                            <w:rPr>
                              <w:b/>
                              <w:i/>
                              <w:color w:val="2E5394"/>
                              <w:spacing w:val="-7"/>
                              <w:sz w:val="22"/>
                            </w:rPr>
                            <w:t xml:space="preserve"> </w:t>
                          </w:r>
                          <w:r>
                            <w:rPr>
                              <w:b/>
                              <w:i/>
                              <w:color w:val="2E5394"/>
                              <w:sz w:val="22"/>
                            </w:rPr>
                            <w:t>Concerning</w:t>
                          </w:r>
                          <w:r>
                            <w:rPr>
                              <w:b/>
                              <w:i/>
                              <w:color w:val="2E5394"/>
                              <w:spacing w:val="-7"/>
                              <w:sz w:val="22"/>
                            </w:rPr>
                            <w:t xml:space="preserve"> </w:t>
                          </w:r>
                          <w:r>
                            <w:rPr>
                              <w:b/>
                              <w:i/>
                              <w:color w:val="2E5394"/>
                              <w:sz w:val="22"/>
                            </w:rPr>
                            <w:t>the</w:t>
                          </w:r>
                          <w:r>
                            <w:rPr>
                              <w:b/>
                              <w:i/>
                              <w:color w:val="2E5394"/>
                              <w:spacing w:val="-7"/>
                              <w:sz w:val="22"/>
                            </w:rPr>
                            <w:t xml:space="preserve"> </w:t>
                          </w:r>
                          <w:r>
                            <w:rPr>
                              <w:b/>
                              <w:i/>
                              <w:color w:val="2E5394"/>
                              <w:sz w:val="22"/>
                            </w:rPr>
                            <w:t>Scheduling, Fee</w:t>
                          </w:r>
                          <w:r>
                            <w:rPr>
                              <w:b/>
                              <w:i/>
                              <w:color w:val="2E5394"/>
                              <w:spacing w:val="-7"/>
                              <w:sz w:val="22"/>
                            </w:rPr>
                            <w:t xml:space="preserve"> </w:t>
                          </w:r>
                          <w:r>
                            <w:rPr>
                              <w:b/>
                              <w:i/>
                              <w:color w:val="2E5394"/>
                              <w:sz w:val="22"/>
                            </w:rPr>
                            <w:t>Structure,</w:t>
                          </w:r>
                          <w:r>
                            <w:rPr>
                              <w:b/>
                              <w:i/>
                              <w:color w:val="2E5394"/>
                              <w:spacing w:val="-6"/>
                              <w:sz w:val="22"/>
                            </w:rPr>
                            <w:t xml:space="preserve"> </w:t>
                          </w:r>
                          <w:r>
                            <w:rPr>
                              <w:b/>
                              <w:i/>
                              <w:color w:val="2E5394"/>
                              <w:sz w:val="22"/>
                            </w:rPr>
                            <w:t>Payment</w:t>
                          </w:r>
                          <w:r>
                            <w:rPr>
                              <w:b/>
                              <w:i/>
                              <w:color w:val="2E5394"/>
                              <w:spacing w:val="-7"/>
                              <w:sz w:val="22"/>
                            </w:rPr>
                            <w:t xml:space="preserve"> </w:t>
                          </w:r>
                          <w:r>
                            <w:rPr>
                              <w:b/>
                              <w:i/>
                              <w:color w:val="2E5394"/>
                              <w:sz w:val="22"/>
                            </w:rPr>
                            <w:t>Processing</w:t>
                          </w:r>
                          <w:r>
                            <w:rPr>
                              <w:b/>
                              <w:i/>
                              <w:color w:val="2E5394"/>
                              <w:spacing w:val="-6"/>
                              <w:sz w:val="22"/>
                            </w:rPr>
                            <w:t xml:space="preserve"> </w:t>
                          </w:r>
                          <w:r>
                            <w:rPr>
                              <w:b/>
                              <w:i/>
                              <w:color w:val="2E5394"/>
                              <w:sz w:val="22"/>
                            </w:rPr>
                            <w:t>and</w:t>
                          </w:r>
                          <w:r>
                            <w:rPr>
                              <w:b/>
                              <w:i/>
                              <w:color w:val="2E5394"/>
                              <w:spacing w:val="-7"/>
                              <w:sz w:val="22"/>
                            </w:rPr>
                            <w:t xml:space="preserve"> </w:t>
                          </w:r>
                          <w:r>
                            <w:rPr>
                              <w:b/>
                              <w:i/>
                              <w:color w:val="2E5394"/>
                              <w:sz w:val="22"/>
                            </w:rPr>
                            <w:t>Record</w:t>
                          </w:r>
                          <w:r>
                            <w:rPr>
                              <w:b/>
                              <w:i/>
                              <w:color w:val="2E5394"/>
                              <w:spacing w:val="-6"/>
                              <w:sz w:val="22"/>
                            </w:rPr>
                            <w:t xml:space="preserve"> </w:t>
                          </w:r>
                          <w:r>
                            <w:rPr>
                              <w:b/>
                              <w:i/>
                              <w:color w:val="2E5394"/>
                              <w:spacing w:val="-2"/>
                              <w:sz w:val="22"/>
                            </w:rPr>
                            <w:t>Keeping</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90.9pt;margin-top:22.35pt;width:254.05pt;height:28.9pt;mso-wrap-style:square;v-text-anchor:top;mso-position-horizontal-relative:page;mso-position-vertical-relative:page">
              <v:fill o:detectmouseclick="t" on="false"/>
              <v:stroke color="#3465a4" joinstyle="round" endcap="flat"/>
              <v:textbox>
                <w:txbxContent>
                  <w:p>
                    <w:pPr>
                      <w:pStyle w:val="FrameContents"/>
                      <w:spacing w:before="20" w:after="0"/>
                      <w:ind w:left="45" w:right="0" w:hanging="26"/>
                      <w:jc w:val="left"/>
                      <w:rPr>
                        <w:b/>
                        <w:b/>
                        <w:i/>
                        <w:i/>
                        <w:sz w:val="22"/>
                      </w:rPr>
                    </w:pPr>
                    <w:r>
                      <w:rPr>
                        <w:b/>
                        <w:i/>
                        <w:color w:val="2E5394"/>
                        <w:sz w:val="22"/>
                      </w:rPr>
                      <w:t>Software</w:t>
                    </w:r>
                    <w:r>
                      <w:rPr>
                        <w:b/>
                        <w:i/>
                        <w:color w:val="2E5394"/>
                        <w:spacing w:val="-7"/>
                        <w:sz w:val="22"/>
                      </w:rPr>
                      <w:t xml:space="preserve"> </w:t>
                    </w:r>
                    <w:r>
                      <w:rPr>
                        <w:b/>
                        <w:i/>
                        <w:color w:val="2E5394"/>
                        <w:sz w:val="22"/>
                      </w:rPr>
                      <w:t>and</w:t>
                    </w:r>
                    <w:r>
                      <w:rPr>
                        <w:b/>
                        <w:i/>
                        <w:color w:val="2E5394"/>
                        <w:spacing w:val="-7"/>
                        <w:sz w:val="22"/>
                      </w:rPr>
                      <w:t xml:space="preserve"> </w:t>
                    </w:r>
                    <w:r>
                      <w:rPr>
                        <w:b/>
                        <w:i/>
                        <w:color w:val="2E5394"/>
                        <w:sz w:val="22"/>
                      </w:rPr>
                      <w:t>Management</w:t>
                    </w:r>
                    <w:r>
                      <w:rPr>
                        <w:b/>
                        <w:i/>
                        <w:color w:val="2E5394"/>
                        <w:spacing w:val="-7"/>
                        <w:sz w:val="22"/>
                      </w:rPr>
                      <w:t xml:space="preserve"> </w:t>
                    </w:r>
                    <w:r>
                      <w:rPr>
                        <w:b/>
                        <w:i/>
                        <w:color w:val="2E5394"/>
                        <w:sz w:val="22"/>
                      </w:rPr>
                      <w:t>Concerning</w:t>
                    </w:r>
                    <w:r>
                      <w:rPr>
                        <w:b/>
                        <w:i/>
                        <w:color w:val="2E5394"/>
                        <w:spacing w:val="-7"/>
                        <w:sz w:val="22"/>
                      </w:rPr>
                      <w:t xml:space="preserve"> </w:t>
                    </w:r>
                    <w:r>
                      <w:rPr>
                        <w:b/>
                        <w:i/>
                        <w:color w:val="2E5394"/>
                        <w:sz w:val="22"/>
                      </w:rPr>
                      <w:t>the</w:t>
                    </w:r>
                    <w:r>
                      <w:rPr>
                        <w:b/>
                        <w:i/>
                        <w:color w:val="2E5394"/>
                        <w:spacing w:val="-7"/>
                        <w:sz w:val="22"/>
                      </w:rPr>
                      <w:t xml:space="preserve"> </w:t>
                    </w:r>
                    <w:r>
                      <w:rPr>
                        <w:b/>
                        <w:i/>
                        <w:color w:val="2E5394"/>
                        <w:sz w:val="22"/>
                      </w:rPr>
                      <w:t>Scheduling, Fee</w:t>
                    </w:r>
                    <w:r>
                      <w:rPr>
                        <w:b/>
                        <w:i/>
                        <w:color w:val="2E5394"/>
                        <w:spacing w:val="-7"/>
                        <w:sz w:val="22"/>
                      </w:rPr>
                      <w:t xml:space="preserve"> </w:t>
                    </w:r>
                    <w:r>
                      <w:rPr>
                        <w:b/>
                        <w:i/>
                        <w:color w:val="2E5394"/>
                        <w:sz w:val="22"/>
                      </w:rPr>
                      <w:t>Structure,</w:t>
                    </w:r>
                    <w:r>
                      <w:rPr>
                        <w:b/>
                        <w:i/>
                        <w:color w:val="2E5394"/>
                        <w:spacing w:val="-6"/>
                        <w:sz w:val="22"/>
                      </w:rPr>
                      <w:t xml:space="preserve"> </w:t>
                    </w:r>
                    <w:r>
                      <w:rPr>
                        <w:b/>
                        <w:i/>
                        <w:color w:val="2E5394"/>
                        <w:sz w:val="22"/>
                      </w:rPr>
                      <w:t>Payment</w:t>
                    </w:r>
                    <w:r>
                      <w:rPr>
                        <w:b/>
                        <w:i/>
                        <w:color w:val="2E5394"/>
                        <w:spacing w:val="-7"/>
                        <w:sz w:val="22"/>
                      </w:rPr>
                      <w:t xml:space="preserve"> </w:t>
                    </w:r>
                    <w:r>
                      <w:rPr>
                        <w:b/>
                        <w:i/>
                        <w:color w:val="2E5394"/>
                        <w:sz w:val="22"/>
                      </w:rPr>
                      <w:t>Processing</w:t>
                    </w:r>
                    <w:r>
                      <w:rPr>
                        <w:b/>
                        <w:i/>
                        <w:color w:val="2E5394"/>
                        <w:spacing w:val="-6"/>
                        <w:sz w:val="22"/>
                      </w:rPr>
                      <w:t xml:space="preserve"> </w:t>
                    </w:r>
                    <w:r>
                      <w:rPr>
                        <w:b/>
                        <w:i/>
                        <w:color w:val="2E5394"/>
                        <w:sz w:val="22"/>
                      </w:rPr>
                      <w:t>and</w:t>
                    </w:r>
                    <w:r>
                      <w:rPr>
                        <w:b/>
                        <w:i/>
                        <w:color w:val="2E5394"/>
                        <w:spacing w:val="-7"/>
                        <w:sz w:val="22"/>
                      </w:rPr>
                      <w:t xml:space="preserve"> </w:t>
                    </w:r>
                    <w:r>
                      <w:rPr>
                        <w:b/>
                        <w:i/>
                        <w:color w:val="2E5394"/>
                        <w:sz w:val="22"/>
                      </w:rPr>
                      <w:t>Record</w:t>
                    </w:r>
                    <w:r>
                      <w:rPr>
                        <w:b/>
                        <w:i/>
                        <w:color w:val="2E5394"/>
                        <w:spacing w:val="-6"/>
                        <w:sz w:val="22"/>
                      </w:rPr>
                      <w:t xml:space="preserve"> </w:t>
                    </w:r>
                    <w:r>
                      <w:rPr>
                        <w:b/>
                        <w:i/>
                        <w:color w:val="2E5394"/>
                        <w:spacing w:val="-2"/>
                        <w:sz w:val="22"/>
                      </w:rPr>
                      <w:t>Keeping</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2399" w:hanging="240"/>
      </w:pPr>
      <w:rPr>
        <w:sz w:val="24"/>
        <w:spacing w:val="-1"/>
        <w:i w:val="false"/>
        <w:b/>
        <w:szCs w:val="24"/>
        <w:iCs w:val="false"/>
        <w:bCs/>
        <w:w w:val="100"/>
        <w:rFonts w:ascii="Calibri" w:hAnsi="Calibri" w:eastAsia="Calibri" w:cs="Calibri"/>
        <w:lang w:val="en-US" w:eastAsia="en-US" w:bidi="ar-SA"/>
      </w:rPr>
    </w:lvl>
    <w:lvl w:ilvl="1">
      <w:start w:val="0"/>
      <w:numFmt w:val="bullet"/>
      <w:lvlText w:val=""/>
      <w:lvlJc w:val="left"/>
      <w:pPr>
        <w:tabs>
          <w:tab w:val="num" w:pos="0"/>
        </w:tabs>
        <w:ind w:left="3384" w:hanging="240"/>
      </w:pPr>
      <w:rPr>
        <w:rFonts w:ascii="Symbol" w:hAnsi="Symbol" w:cs="Symbol" w:hint="default"/>
        <w:lang w:val="en-US" w:eastAsia="en-US" w:bidi="ar-SA"/>
      </w:rPr>
    </w:lvl>
    <w:lvl w:ilvl="2">
      <w:start w:val="0"/>
      <w:numFmt w:val="bullet"/>
      <w:lvlText w:val=""/>
      <w:lvlJc w:val="left"/>
      <w:pPr>
        <w:tabs>
          <w:tab w:val="num" w:pos="0"/>
        </w:tabs>
        <w:ind w:left="4368" w:hanging="240"/>
      </w:pPr>
      <w:rPr>
        <w:rFonts w:ascii="Symbol" w:hAnsi="Symbol" w:cs="Symbol" w:hint="default"/>
        <w:lang w:val="en-US" w:eastAsia="en-US" w:bidi="ar-SA"/>
      </w:rPr>
    </w:lvl>
    <w:lvl w:ilvl="3">
      <w:start w:val="0"/>
      <w:numFmt w:val="bullet"/>
      <w:lvlText w:val=""/>
      <w:lvlJc w:val="left"/>
      <w:pPr>
        <w:tabs>
          <w:tab w:val="num" w:pos="0"/>
        </w:tabs>
        <w:ind w:left="5352" w:hanging="240"/>
      </w:pPr>
      <w:rPr>
        <w:rFonts w:ascii="Symbol" w:hAnsi="Symbol" w:cs="Symbol" w:hint="default"/>
        <w:lang w:val="en-US" w:eastAsia="en-US" w:bidi="ar-SA"/>
      </w:rPr>
    </w:lvl>
    <w:lvl w:ilvl="4">
      <w:start w:val="0"/>
      <w:numFmt w:val="bullet"/>
      <w:lvlText w:val=""/>
      <w:lvlJc w:val="left"/>
      <w:pPr>
        <w:tabs>
          <w:tab w:val="num" w:pos="0"/>
        </w:tabs>
        <w:ind w:left="6336" w:hanging="240"/>
      </w:pPr>
      <w:rPr>
        <w:rFonts w:ascii="Symbol" w:hAnsi="Symbol" w:cs="Symbol" w:hint="default"/>
        <w:lang w:val="en-US" w:eastAsia="en-US" w:bidi="ar-SA"/>
      </w:rPr>
    </w:lvl>
    <w:lvl w:ilvl="5">
      <w:start w:val="0"/>
      <w:numFmt w:val="bullet"/>
      <w:lvlText w:val=""/>
      <w:lvlJc w:val="left"/>
      <w:pPr>
        <w:tabs>
          <w:tab w:val="num" w:pos="0"/>
        </w:tabs>
        <w:ind w:left="7320" w:hanging="240"/>
      </w:pPr>
      <w:rPr>
        <w:rFonts w:ascii="Symbol" w:hAnsi="Symbol" w:cs="Symbol" w:hint="default"/>
        <w:lang w:val="en-US" w:eastAsia="en-US" w:bidi="ar-SA"/>
      </w:rPr>
    </w:lvl>
    <w:lvl w:ilvl="6">
      <w:start w:val="0"/>
      <w:numFmt w:val="bullet"/>
      <w:lvlText w:val=""/>
      <w:lvlJc w:val="left"/>
      <w:pPr>
        <w:tabs>
          <w:tab w:val="num" w:pos="0"/>
        </w:tabs>
        <w:ind w:left="8304" w:hanging="240"/>
      </w:pPr>
      <w:rPr>
        <w:rFonts w:ascii="Symbol" w:hAnsi="Symbol" w:cs="Symbol" w:hint="default"/>
        <w:lang w:val="en-US" w:eastAsia="en-US" w:bidi="ar-SA"/>
      </w:rPr>
    </w:lvl>
    <w:lvl w:ilvl="7">
      <w:start w:val="0"/>
      <w:numFmt w:val="bullet"/>
      <w:lvlText w:val=""/>
      <w:lvlJc w:val="left"/>
      <w:pPr>
        <w:tabs>
          <w:tab w:val="num" w:pos="0"/>
        </w:tabs>
        <w:ind w:left="9288" w:hanging="240"/>
      </w:pPr>
      <w:rPr>
        <w:rFonts w:ascii="Symbol" w:hAnsi="Symbol" w:cs="Symbol" w:hint="default"/>
        <w:lang w:val="en-US" w:eastAsia="en-US" w:bidi="ar-SA"/>
      </w:rPr>
    </w:lvl>
    <w:lvl w:ilvl="8">
      <w:start w:val="0"/>
      <w:numFmt w:val="bullet"/>
      <w:lvlText w:val=""/>
      <w:lvlJc w:val="left"/>
      <w:pPr>
        <w:tabs>
          <w:tab w:val="num" w:pos="0"/>
        </w:tabs>
        <w:ind w:left="10272" w:hanging="240"/>
      </w:pPr>
      <w:rPr>
        <w:rFonts w:ascii="Symbol" w:hAnsi="Symbol" w:cs="Symbol" w:hint="default"/>
        <w:lang w:val="en-U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ind w:left="0" w:right="359" w:hanging="0"/>
      <w:jc w:val="center"/>
      <w:outlineLvl w:val="1"/>
    </w:pPr>
    <w:rPr>
      <w:rFonts w:ascii="Calibri" w:hAnsi="Calibri" w:eastAsia="Calibri" w:cs="Calibri"/>
      <w:b/>
      <w:bCs/>
      <w:sz w:val="80"/>
      <w:szCs w:val="80"/>
      <w:lang w:val="en-US" w:eastAsia="en-US" w:bidi="ar-SA"/>
    </w:rPr>
  </w:style>
  <w:style w:type="paragraph" w:styleId="Heading2">
    <w:name w:val="Heading 2"/>
    <w:basedOn w:val="Normal"/>
    <w:uiPriority w:val="1"/>
    <w:qFormat/>
    <w:pPr>
      <w:spacing w:before="49" w:after="0"/>
      <w:ind w:left="1440" w:right="0" w:hanging="0"/>
      <w:outlineLvl w:val="2"/>
    </w:pPr>
    <w:rPr>
      <w:rFonts w:ascii="Calibri" w:hAnsi="Calibri" w:eastAsia="Calibri" w:cs="Calibri"/>
      <w:b/>
      <w:bCs/>
      <w:sz w:val="60"/>
      <w:szCs w:val="60"/>
      <w:lang w:val="en-US" w:eastAsia="en-US" w:bidi="ar-SA"/>
    </w:rPr>
  </w:style>
  <w:style w:type="paragraph" w:styleId="Heading3">
    <w:name w:val="Heading 3"/>
    <w:basedOn w:val="Normal"/>
    <w:uiPriority w:val="1"/>
    <w:qFormat/>
    <w:pPr>
      <w:spacing w:before="48" w:after="0"/>
      <w:ind w:left="2599" w:right="0" w:hanging="439"/>
      <w:outlineLvl w:val="3"/>
    </w:pPr>
    <w:rPr>
      <w:rFonts w:ascii="Calibri" w:hAnsi="Calibri" w:eastAsia="Calibri" w:cs="Calibri"/>
      <w:b/>
      <w:bCs/>
      <w:sz w:val="44"/>
      <w:szCs w:val="44"/>
      <w:lang w:val="en-US" w:eastAsia="en-US" w:bidi="ar-SA"/>
    </w:rPr>
  </w:style>
  <w:style w:type="paragraph" w:styleId="Heading4">
    <w:name w:val="Heading 4"/>
    <w:basedOn w:val="Normal"/>
    <w:uiPriority w:val="1"/>
    <w:qFormat/>
    <w:pPr>
      <w:ind w:left="360" w:right="0" w:hanging="0"/>
      <w:outlineLvl w:val="4"/>
    </w:pPr>
    <w:rPr>
      <w:rFonts w:ascii="Calibri" w:hAnsi="Calibri" w:eastAsia="Calibri" w:cs="Calibri"/>
      <w:b/>
      <w:bCs/>
      <w:sz w:val="40"/>
      <w:szCs w:val="40"/>
      <w:lang w:val="en-US" w:eastAsia="en-US" w:bidi="ar-SA"/>
    </w:rPr>
  </w:style>
  <w:style w:type="paragraph" w:styleId="Heading5">
    <w:name w:val="Heading 5"/>
    <w:basedOn w:val="Normal"/>
    <w:uiPriority w:val="1"/>
    <w:qFormat/>
    <w:pPr>
      <w:spacing w:before="120" w:after="0"/>
      <w:ind w:left="360" w:right="0" w:hanging="0"/>
      <w:outlineLvl w:val="5"/>
    </w:pPr>
    <w:rPr>
      <w:rFonts w:ascii="Calibri" w:hAnsi="Calibri" w:eastAsia="Calibri" w:cs="Calibri"/>
      <w:b/>
      <w:bCs/>
      <w:sz w:val="36"/>
      <w:szCs w:val="36"/>
      <w:lang w:val="en-US" w:eastAsia="en-US" w:bidi="ar-SA"/>
    </w:rPr>
  </w:style>
  <w:style w:type="paragraph" w:styleId="Heading6">
    <w:name w:val="Heading 6"/>
    <w:basedOn w:val="Normal"/>
    <w:uiPriority w:val="1"/>
    <w:qFormat/>
    <w:pPr>
      <w:ind w:left="1736" w:right="0" w:hanging="0"/>
      <w:jc w:val="both"/>
      <w:outlineLvl w:val="6"/>
    </w:pPr>
    <w:rPr>
      <w:rFonts w:ascii="Rage Italic" w:hAnsi="Rage Italic" w:eastAsia="Rage Italic" w:cs="Rage Italic"/>
      <w:sz w:val="33"/>
      <w:szCs w:val="33"/>
      <w:lang w:val="en-US" w:eastAsia="en-US" w:bidi="ar-SA"/>
    </w:rPr>
  </w:style>
  <w:style w:type="paragraph" w:styleId="Heading7">
    <w:name w:val="Heading 7"/>
    <w:basedOn w:val="Normal"/>
    <w:uiPriority w:val="1"/>
    <w:qFormat/>
    <w:pPr>
      <w:spacing w:before="155" w:after="0"/>
      <w:ind w:left="360" w:right="0" w:hanging="0"/>
      <w:outlineLvl w:val="7"/>
    </w:pPr>
    <w:rPr>
      <w:rFonts w:ascii="Calibri" w:hAnsi="Calibri" w:eastAsia="Calibri" w:cs="Calibri"/>
      <w:b/>
      <w:bCs/>
      <w:sz w:val="32"/>
      <w:szCs w:val="32"/>
      <w:lang w:val="en-US" w:eastAsia="en-US" w:bidi="ar-SA"/>
    </w:rPr>
  </w:style>
  <w:style w:type="paragraph" w:styleId="Heading8">
    <w:name w:val="Heading 8"/>
    <w:basedOn w:val="Normal"/>
    <w:uiPriority w:val="1"/>
    <w:qFormat/>
    <w:pPr>
      <w:spacing w:before="2" w:after="0"/>
      <w:ind w:left="1539" w:right="0" w:hanging="0"/>
      <w:outlineLvl w:val="8"/>
    </w:pPr>
    <w:rPr>
      <w:rFonts w:ascii="Calibri" w:hAnsi="Calibri" w:eastAsia="Calibri" w:cs="Calibri"/>
      <w:sz w:val="32"/>
      <w:szCs w:val="32"/>
      <w:lang w:val="en-US" w:eastAsia="en-US" w:bidi="ar-SA"/>
    </w:rPr>
  </w:style>
  <w:style w:type="paragraph" w:styleId="Heading9">
    <w:name w:val="Heading 9"/>
    <w:basedOn w:val="Normal"/>
    <w:uiPriority w:val="1"/>
    <w:qFormat/>
    <w:pPr>
      <w:ind w:left="0" w:right="354" w:hanging="0"/>
      <w:jc w:val="center"/>
    </w:pPr>
    <w:rPr>
      <w:rFonts w:ascii="Times New Roman" w:hAnsi="Times New Roman" w:eastAsia="Times New Roman" w:cs="Times New Roman"/>
      <w:b/>
      <w:bCs/>
      <w:sz w:val="27"/>
      <w:szCs w:val="27"/>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uiPriority w:val="1"/>
    <w:qFormat/>
    <w:pPr/>
    <w:rPr>
      <w:rFonts w:ascii="Calibri" w:hAnsi="Calibri" w:eastAsia="Calibri" w:cs="Calibri"/>
      <w:sz w:val="24"/>
      <w:szCs w:val="24"/>
      <w:lang w:val="en-US" w:eastAsia="en-US" w:bidi="ar-SA"/>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ontents1">
    <w:name w:val="TOC 1"/>
    <w:basedOn w:val="Normal"/>
    <w:uiPriority w:val="1"/>
    <w:qFormat/>
    <w:pPr>
      <w:spacing w:before="120" w:after="0"/>
      <w:ind w:left="1539" w:right="0" w:hanging="0"/>
    </w:pPr>
    <w:rPr>
      <w:rFonts w:ascii="Calibri" w:hAnsi="Calibri" w:eastAsia="Calibri" w:cs="Calibri"/>
      <w:sz w:val="22"/>
      <w:szCs w:val="22"/>
      <w:lang w:val="en-US" w:eastAsia="en-US" w:bidi="ar-SA"/>
    </w:rPr>
  </w:style>
  <w:style w:type="paragraph" w:styleId="Contents2">
    <w:name w:val="TOC 2"/>
    <w:basedOn w:val="Normal"/>
    <w:uiPriority w:val="1"/>
    <w:qFormat/>
    <w:pPr>
      <w:spacing w:before="120" w:after="0"/>
      <w:ind w:left="1761" w:right="0" w:hanging="0"/>
    </w:pPr>
    <w:rPr>
      <w:rFonts w:ascii="Calibri" w:hAnsi="Calibri" w:eastAsia="Calibri" w:cs="Calibri"/>
      <w:sz w:val="22"/>
      <w:szCs w:val="22"/>
      <w:lang w:val="en-US" w:eastAsia="en-US" w:bidi="ar-SA"/>
    </w:rPr>
  </w:style>
  <w:style w:type="paragraph" w:styleId="Contents3">
    <w:name w:val="TOC 3"/>
    <w:basedOn w:val="Normal"/>
    <w:uiPriority w:val="1"/>
    <w:qFormat/>
    <w:pPr>
      <w:spacing w:before="121" w:after="0"/>
      <w:ind w:left="1978" w:right="0" w:hanging="0"/>
    </w:pPr>
    <w:rPr>
      <w:rFonts w:ascii="Calibri" w:hAnsi="Calibri" w:eastAsia="Calibri" w:cs="Calibri"/>
      <w:sz w:val="22"/>
      <w:szCs w:val="22"/>
      <w:lang w:val="en-US" w:eastAsia="en-US" w:bidi="ar-SA"/>
    </w:rPr>
  </w:style>
  <w:style w:type="paragraph" w:styleId="ListParagraph">
    <w:name w:val="List Paragraph"/>
    <w:basedOn w:val="Normal"/>
    <w:uiPriority w:val="1"/>
    <w:qFormat/>
    <w:pPr>
      <w:ind w:left="1080" w:right="0" w:hanging="274"/>
    </w:pPr>
    <w:rPr>
      <w:rFonts w:ascii="Calibri" w:hAnsi="Calibri" w:eastAsia="Calibri" w:cs="Calibri"/>
      <w:lang w:val="en-US" w:eastAsia="en-US" w:bidi="ar-SA"/>
    </w:rPr>
  </w:style>
  <w:style w:type="paragraph" w:styleId="TableParagraph">
    <w:name w:val="Table Paragraph"/>
    <w:basedOn w:val="Normal"/>
    <w:uiPriority w:val="1"/>
    <w:qFormat/>
    <w:pPr/>
    <w:rPr>
      <w:rFonts w:ascii="Arial" w:hAnsi="Arial" w:eastAsia="Arial" w:cs="Arial"/>
      <w:lang w:val="en-US" w:eastAsia="en-US" w:bidi="ar-SA"/>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image" Target="media/image7.jpg"/><Relationship Id="rId14" Type="http://schemas.openxmlformats.org/officeDocument/2006/relationships/image" Target="media/image8.png"/><Relationship Id="rId15" Type="http://schemas.openxmlformats.org/officeDocument/2006/relationships/image" Target="media/image9.jpg"/><Relationship Id="rId16" Type="http://schemas.openxmlformats.org/officeDocument/2006/relationships/image" Target="media/image10.jp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jp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jpg"/><Relationship Id="rId23" Type="http://schemas.openxmlformats.org/officeDocument/2006/relationships/image" Target="media/image17.png"/><Relationship Id="rId24" Type="http://schemas.openxmlformats.org/officeDocument/2006/relationships/image" Target="media/image18.jpg"/><Relationship Id="rId25" Type="http://schemas.openxmlformats.org/officeDocument/2006/relationships/image" Target="media/image19.png"/><Relationship Id="rId26" Type="http://schemas.openxmlformats.org/officeDocument/2006/relationships/image" Target="media/image20.jpg"/><Relationship Id="rId27" Type="http://schemas.openxmlformats.org/officeDocument/2006/relationships/image" Target="media/image21.png"/><Relationship Id="rId28" Type="http://schemas.openxmlformats.org/officeDocument/2006/relationships/image" Target="media/image22.jpg"/><Relationship Id="rId29" Type="http://schemas.openxmlformats.org/officeDocument/2006/relationships/image" Target="media/image23.png"/><Relationship Id="rId30" Type="http://schemas.openxmlformats.org/officeDocument/2006/relationships/image" Target="media/image24.jpg"/><Relationship Id="rId31" Type="http://schemas.openxmlformats.org/officeDocument/2006/relationships/image" Target="media/image25.jp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jpg"/><Relationship Id="rId36" Type="http://schemas.openxmlformats.org/officeDocument/2006/relationships/image" Target="media/image30.jpg"/><Relationship Id="rId37" Type="http://schemas.openxmlformats.org/officeDocument/2006/relationships/image" Target="media/image31.jpg"/><Relationship Id="rId38" Type="http://schemas.openxmlformats.org/officeDocument/2006/relationships/image" Target="media/image32.jp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jpg"/><Relationship Id="rId47" Type="http://schemas.openxmlformats.org/officeDocument/2006/relationships/image" Target="media/image41.jpg"/><Relationship Id="rId48" Type="http://schemas.openxmlformats.org/officeDocument/2006/relationships/image" Target="media/image42.jpg"/><Relationship Id="rId49" Type="http://schemas.openxmlformats.org/officeDocument/2006/relationships/image" Target="media/image43.jpg"/><Relationship Id="rId50" Type="http://schemas.openxmlformats.org/officeDocument/2006/relationships/image" Target="media/image44.jpg"/><Relationship Id="rId51" Type="http://schemas.openxmlformats.org/officeDocument/2006/relationships/image" Target="media/image45.jpg"/><Relationship Id="rId52" Type="http://schemas.openxmlformats.org/officeDocument/2006/relationships/image" Target="media/image46.jpg"/><Relationship Id="rId53" Type="http://schemas.openxmlformats.org/officeDocument/2006/relationships/image" Target="media/image47.jpg"/><Relationship Id="rId54" Type="http://schemas.openxmlformats.org/officeDocument/2006/relationships/image" Target="media/image48.jpg"/><Relationship Id="rId55" Type="http://schemas.openxmlformats.org/officeDocument/2006/relationships/image" Target="media/image49.jp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jpg"/><Relationship Id="rId65" Type="http://schemas.openxmlformats.org/officeDocument/2006/relationships/image" Target="media/image59.png"/><Relationship Id="rId66" Type="http://schemas.openxmlformats.org/officeDocument/2006/relationships/image" Target="media/image60.jpg"/><Relationship Id="rId67" Type="http://schemas.openxmlformats.org/officeDocument/2006/relationships/image" Target="media/image61.jpg"/><Relationship Id="rId68" Type="http://schemas.openxmlformats.org/officeDocument/2006/relationships/image" Target="media/image62.jpg"/><Relationship Id="rId69" Type="http://schemas.openxmlformats.org/officeDocument/2006/relationships/image" Target="media/image63.jpg"/><Relationship Id="rId70" Type="http://schemas.openxmlformats.org/officeDocument/2006/relationships/image" Target="media/image64.jpg"/><Relationship Id="rId71" Type="http://schemas.openxmlformats.org/officeDocument/2006/relationships/image" Target="media/image65.jpg"/><Relationship Id="rId72" Type="http://schemas.openxmlformats.org/officeDocument/2006/relationships/image" Target="media/image66.jpg"/><Relationship Id="rId73" Type="http://schemas.openxmlformats.org/officeDocument/2006/relationships/image" Target="media/image67.jpg"/><Relationship Id="rId74" Type="http://schemas.openxmlformats.org/officeDocument/2006/relationships/image" Target="media/image68.jpg"/><Relationship Id="rId75" Type="http://schemas.openxmlformats.org/officeDocument/2006/relationships/image" Target="media/image69.jpg"/><Relationship Id="rId76" Type="http://schemas.openxmlformats.org/officeDocument/2006/relationships/image" Target="media/image70.jpg"/><Relationship Id="rId77" Type="http://schemas.openxmlformats.org/officeDocument/2006/relationships/image" Target="media/image71.jpg"/><Relationship Id="rId78" Type="http://schemas.openxmlformats.org/officeDocument/2006/relationships/image" Target="media/image72.jpg"/><Relationship Id="rId79" Type="http://schemas.openxmlformats.org/officeDocument/2006/relationships/image" Target="media/image73.png"/><Relationship Id="rId80" Type="http://schemas.openxmlformats.org/officeDocument/2006/relationships/image" Target="media/image74.jpg"/><Relationship Id="rId81" Type="http://schemas.openxmlformats.org/officeDocument/2006/relationships/image" Target="media/image75.png"/><Relationship Id="rId82" Type="http://schemas.openxmlformats.org/officeDocument/2006/relationships/image" Target="media/image7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ages>2</Pages>
  <Words>89</Words>
  <Characters>804</Characters>
  <CharactersWithSpaces>874</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2026-02-09T16:16:50Z</dcterms:created>
  <dc:creator/>
  <dc:description/>
  <dc:language>en-US</dc:language>
  <cp:lastModifiedBy/>
  <dcterms:modified xsi:type="dcterms:W3CDTF">2026-02-11T22:21:29Z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LastSaved">
    <vt:filetime>2026-02-09T00:00:00Z</vt:filetime>
  </property>
  <property fmtid="{D5CDD505-2E9C-101B-9397-08002B2CF9AE}" pid="4" name="Producer">
    <vt:lpwstr>Pdftools SDK</vt:lpwstr>
  </property>
</Properties>
</file>