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FFA" w:rsidRPr="00196FFA" w:rsidRDefault="00196FFA">
      <w:pPr>
        <w:rPr>
          <w:rFonts w:ascii="Times New Roman" w:hAnsi="Times New Roman" w:cs="Times New Roman"/>
          <w:b/>
          <w:sz w:val="32"/>
        </w:rPr>
      </w:pPr>
      <w:r w:rsidRPr="00196FFA">
        <w:rPr>
          <w:rFonts w:ascii="Times New Roman" w:hAnsi="Times New Roman" w:cs="Times New Roman"/>
          <w:b/>
          <w:sz w:val="32"/>
        </w:rPr>
        <w:t xml:space="preserve">Problem Statement (Situation): </w:t>
      </w:r>
    </w:p>
    <w:p w:rsidR="00196FFA" w:rsidRDefault="00196FFA" w:rsidP="00196FFA">
      <w:pPr>
        <w:jc w:val="both"/>
        <w:rPr>
          <w:rFonts w:ascii="Times New Roman" w:hAnsi="Times New Roman" w:cs="Times New Roman"/>
          <w:sz w:val="24"/>
        </w:rPr>
      </w:pPr>
      <w:r w:rsidRPr="00196FFA">
        <w:rPr>
          <w:rFonts w:ascii="Times New Roman" w:hAnsi="Times New Roman" w:cs="Times New Roman"/>
          <w:sz w:val="24"/>
        </w:rPr>
        <w:t xml:space="preserve">“Finding out potential target customers for personal loans” In this case study, the goal of HBFC bank is to sell more personal loans to their savings account holders. The bank wants to start a campaign to sell the personal loans, but before that they want to </w:t>
      </w:r>
      <w:proofErr w:type="spellStart"/>
      <w:r w:rsidRPr="00196FFA">
        <w:rPr>
          <w:rFonts w:ascii="Times New Roman" w:hAnsi="Times New Roman" w:cs="Times New Roman"/>
          <w:sz w:val="24"/>
        </w:rPr>
        <w:t>analyze</w:t>
      </w:r>
      <w:proofErr w:type="spellEnd"/>
      <w:r w:rsidRPr="00196FFA">
        <w:rPr>
          <w:rFonts w:ascii="Times New Roman" w:hAnsi="Times New Roman" w:cs="Times New Roman"/>
          <w:sz w:val="24"/>
        </w:rPr>
        <w:t xml:space="preserve"> last marketing campaign data to understand the profile of potential loan customers. This will help them in doing a targeted approach to the prospective customers in future. The bank has approached you, to help them with the analysis of the previous campaign data. The bank basically has two customers,</w:t>
      </w:r>
    </w:p>
    <w:p w:rsidR="00196FFA" w:rsidRDefault="00196FFA" w:rsidP="00196FFA">
      <w:pPr>
        <w:jc w:val="both"/>
        <w:rPr>
          <w:rFonts w:ascii="Times New Roman" w:hAnsi="Times New Roman" w:cs="Times New Roman"/>
          <w:sz w:val="24"/>
        </w:rPr>
      </w:pPr>
      <w:r w:rsidRPr="00196FFA">
        <w:rPr>
          <w:rFonts w:ascii="Times New Roman" w:hAnsi="Times New Roman" w:cs="Times New Roman"/>
          <w:b/>
          <w:sz w:val="24"/>
        </w:rPr>
        <w:t xml:space="preserve"> • Liability customers </w:t>
      </w:r>
      <w:r w:rsidRPr="00196FFA">
        <w:rPr>
          <w:rFonts w:ascii="Times New Roman" w:hAnsi="Times New Roman" w:cs="Times New Roman"/>
          <w:sz w:val="24"/>
        </w:rPr>
        <w:t xml:space="preserve">– They deposit the money in the bank and pays interest against the deposited money. </w:t>
      </w:r>
    </w:p>
    <w:p w:rsidR="00196FFA" w:rsidRDefault="00196FFA" w:rsidP="00196FFA">
      <w:pPr>
        <w:jc w:val="both"/>
        <w:rPr>
          <w:rFonts w:ascii="Times New Roman" w:hAnsi="Times New Roman" w:cs="Times New Roman"/>
          <w:sz w:val="24"/>
        </w:rPr>
      </w:pPr>
      <w:r w:rsidRPr="00196FFA">
        <w:rPr>
          <w:rFonts w:ascii="Times New Roman" w:hAnsi="Times New Roman" w:cs="Times New Roman"/>
          <w:b/>
          <w:sz w:val="24"/>
        </w:rPr>
        <w:t xml:space="preserve">• Asset customers </w:t>
      </w:r>
      <w:r w:rsidRPr="00196FFA">
        <w:rPr>
          <w:rFonts w:ascii="Times New Roman" w:hAnsi="Times New Roman" w:cs="Times New Roman"/>
          <w:sz w:val="24"/>
        </w:rPr>
        <w:t>- They borrow money (take different types of loan) from the bank and the bank charges interest against the borrowed money. At present the bank has small number of asset/loan customers.</w:t>
      </w:r>
    </w:p>
    <w:p w:rsidR="00E0161C" w:rsidRDefault="00196FFA" w:rsidP="00196FFA">
      <w:pPr>
        <w:jc w:val="both"/>
        <w:rPr>
          <w:sz w:val="24"/>
        </w:rPr>
      </w:pPr>
      <w:r w:rsidRPr="00196FFA">
        <w:rPr>
          <w:rFonts w:ascii="Times New Roman" w:hAnsi="Times New Roman" w:cs="Times New Roman"/>
          <w:sz w:val="24"/>
        </w:rPr>
        <w:t xml:space="preserve"> The bank wants to increase their income by increasing the customer base of “asset customers”. Last year the bank ran a campaign where they successfully converted 9% of the existing “liability customers” to “asset customers”. This has encouraged the bank to have a better targeted marketing campaign to increase the success ratio with minimum budget. You would receive a file Bank.xls which contains data of 5000 customers. It includes, • Customer demographic information (age, income, etc.), • Relationship with the bank (mortgage, securities account, etc.) • Customer response to the last personal loan campaign (Personal Loan). • Among the 5000 customers, only 480 (9.6%) customers have accepted the personal loan in the last year campaign</w:t>
      </w:r>
      <w:r w:rsidRPr="00196FFA">
        <w:rPr>
          <w:sz w:val="24"/>
        </w:rPr>
        <w:t>.</w:t>
      </w:r>
    </w:p>
    <w:p w:rsidR="00196FFA" w:rsidRDefault="00196FFA" w:rsidP="00196FFA">
      <w:pPr>
        <w:jc w:val="both"/>
        <w:rPr>
          <w:sz w:val="24"/>
        </w:rPr>
      </w:pPr>
    </w:p>
    <w:p w:rsidR="00196FFA" w:rsidRDefault="00196FFA" w:rsidP="00196FFA">
      <w:pPr>
        <w:jc w:val="both"/>
        <w:rPr>
          <w:rFonts w:ascii="Times New Roman" w:hAnsi="Times New Roman" w:cs="Times New Roman"/>
          <w:sz w:val="24"/>
        </w:rPr>
      </w:pPr>
      <w:r w:rsidRPr="00196FFA">
        <w:rPr>
          <w:rFonts w:ascii="Times New Roman" w:hAnsi="Times New Roman" w:cs="Times New Roman"/>
          <w:b/>
          <w:sz w:val="32"/>
        </w:rPr>
        <w:t>Objective (Task):</w:t>
      </w:r>
      <w:r w:rsidRPr="00196FFA">
        <w:rPr>
          <w:rFonts w:ascii="Times New Roman" w:hAnsi="Times New Roman" w:cs="Times New Roman"/>
          <w:sz w:val="32"/>
        </w:rPr>
        <w:t xml:space="preserve"> </w:t>
      </w:r>
    </w:p>
    <w:p w:rsidR="00196FFA" w:rsidRDefault="00196FFA" w:rsidP="00196FFA">
      <w:pPr>
        <w:jc w:val="both"/>
        <w:rPr>
          <w:rFonts w:ascii="Times New Roman" w:hAnsi="Times New Roman" w:cs="Times New Roman"/>
          <w:sz w:val="24"/>
        </w:rPr>
      </w:pPr>
      <w:r w:rsidRPr="00196FFA">
        <w:rPr>
          <w:rFonts w:ascii="Times New Roman" w:hAnsi="Times New Roman" w:cs="Times New Roman"/>
          <w:sz w:val="24"/>
        </w:rPr>
        <w:t>• As a consultant, you must perform preliminary data analysis (EDA) and visualization to understand the profile of customers having savings account, who took personal loan in the last marketing campaign VS customers who didn’t take it up.</w:t>
      </w:r>
    </w:p>
    <w:p w:rsidR="00196FFA" w:rsidRPr="00196FFA" w:rsidRDefault="00196FFA" w:rsidP="00196FFA">
      <w:pPr>
        <w:jc w:val="both"/>
        <w:rPr>
          <w:rFonts w:ascii="Times New Roman" w:hAnsi="Times New Roman" w:cs="Times New Roman"/>
          <w:sz w:val="28"/>
        </w:rPr>
      </w:pPr>
      <w:r w:rsidRPr="00196FFA">
        <w:rPr>
          <w:rFonts w:ascii="Times New Roman" w:hAnsi="Times New Roman" w:cs="Times New Roman"/>
          <w:sz w:val="24"/>
        </w:rPr>
        <w:t xml:space="preserve"> • Using EDA identify profile of customers whom bank can target for selling personal</w:t>
      </w:r>
      <w:bookmarkStart w:id="0" w:name="_GoBack"/>
      <w:bookmarkEnd w:id="0"/>
    </w:p>
    <w:sectPr w:rsidR="00196FFA" w:rsidRPr="00196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FFA"/>
    <w:rsid w:val="00196FFA"/>
    <w:rsid w:val="00E01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D25D6-1B60-48CB-BC56-ACFAF3878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Technology</dc:creator>
  <cp:keywords/>
  <dc:description/>
  <cp:lastModifiedBy>Renuka Technology</cp:lastModifiedBy>
  <cp:revision>1</cp:revision>
  <dcterms:created xsi:type="dcterms:W3CDTF">2024-02-08T06:07:00Z</dcterms:created>
  <dcterms:modified xsi:type="dcterms:W3CDTF">2024-02-08T06:11:00Z</dcterms:modified>
</cp:coreProperties>
</file>