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DBT/128.1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Trigger</w:t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a table R(id int, ename varchar(20), age int, message varchar(40)).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trigger to insert a row in relation R if the age of the person is above 18 years else display message “Person not eligible for voting” 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trigger if exists tr6;</w:t>
            </w:r>
          </w:p>
          <w:p w:rsidR="00000000" w:rsidDel="00000000" w:rsidP="00000000" w:rsidRDefault="00000000" w:rsidRPr="00000000" w14:paraId="0000000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0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tr6 before insert on votes for each row</w:t>
            </w:r>
          </w:p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1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if(new.age&gt;18) then</w:t>
            </w:r>
          </w:p>
          <w:p w:rsidR="00000000" w:rsidDel="00000000" w:rsidP="00000000" w:rsidRDefault="00000000" w:rsidRPr="00000000" w14:paraId="0000001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vote(candidateid,age) values ( new.candidateid, new.age);</w:t>
            </w:r>
          </w:p>
          <w:p w:rsidR="00000000" w:rsidDel="00000000" w:rsidP="00000000" w:rsidRDefault="00000000" w:rsidRPr="00000000" w14:paraId="0000001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else </w:t>
            </w:r>
          </w:p>
          <w:p w:rsidR="00000000" w:rsidDel="00000000" w:rsidP="00000000" w:rsidRDefault="00000000" w:rsidRPr="00000000" w14:paraId="0000001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vote(candidateid,age) values ( new.candidateid, 'Voter is under age of 18');</w:t>
            </w:r>
          </w:p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if;</w:t>
            </w:r>
          </w:p>
          <w:p w:rsidR="00000000" w:rsidDel="00000000" w:rsidP="00000000" w:rsidRDefault="00000000" w:rsidRPr="00000000" w14:paraId="0000001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1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1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two table patient registration table (pid int, pname varchar(20), age int) and patient prescription table (pid int, pdate date, medicine varchar(40))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trigger to insert patient prescription details if the entered patient id is present in patient registration table else print “Person is not a registered  patient”. 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trigger if exists tr1;</w:t>
            </w:r>
          </w:p>
          <w:p w:rsidR="00000000" w:rsidDel="00000000" w:rsidP="00000000" w:rsidRDefault="00000000" w:rsidRPr="00000000" w14:paraId="0000002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2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trigger tr1 before insert on P_PRESC_1 for each ROW</w:t>
            </w:r>
          </w:p>
          <w:p w:rsidR="00000000" w:rsidDel="00000000" w:rsidP="00000000" w:rsidRDefault="00000000" w:rsidRPr="00000000" w14:paraId="0000002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7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x bool;</w:t>
            </w:r>
          </w:p>
          <w:p w:rsidR="00000000" w:rsidDel="00000000" w:rsidP="00000000" w:rsidRDefault="00000000" w:rsidRPr="00000000" w14:paraId="00000029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true into x from P_reg where pid = new.pid;</w:t>
            </w:r>
          </w:p>
          <w:p w:rsidR="00000000" w:rsidDel="00000000" w:rsidP="00000000" w:rsidRDefault="00000000" w:rsidRPr="00000000" w14:paraId="0000002B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IF (x=true) THEN</w:t>
            </w:r>
          </w:p>
          <w:p w:rsidR="00000000" w:rsidDel="00000000" w:rsidP="00000000" w:rsidRDefault="00000000" w:rsidRPr="00000000" w14:paraId="0000002D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P_PRESC VALUES (NEW.PID, CURRENT_DATE(),NEW.MEDICINE);</w:t>
            </w:r>
          </w:p>
          <w:p w:rsidR="00000000" w:rsidDel="00000000" w:rsidP="00000000" w:rsidRDefault="00000000" w:rsidRPr="00000000" w14:paraId="0000002E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ELSE </w:t>
            </w:r>
          </w:p>
          <w:p w:rsidR="00000000" w:rsidDel="00000000" w:rsidP="00000000" w:rsidRDefault="00000000" w:rsidRPr="00000000" w14:paraId="0000002F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INSERT INTO P_PRESC VALUES (NEW.PID, CURRENT_DATE(),'PERSON IN NOT A REGISTERED PATIENT');</w:t>
            </w:r>
          </w:p>
          <w:p w:rsidR="00000000" w:rsidDel="00000000" w:rsidP="00000000" w:rsidRDefault="00000000" w:rsidRPr="00000000" w14:paraId="00000030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IF;</w:t>
            </w:r>
          </w:p>
          <w:p w:rsidR="00000000" w:rsidDel="00000000" w:rsidP="00000000" w:rsidRDefault="00000000" w:rsidRPr="00000000" w14:paraId="00000031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33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34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454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495"/>
        </w:tabs>
        <w:spacing w:after="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134" w:top="1620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pageBreakBefore w:val="0"/>
      <w:widowControl w:val="1"/>
      <w:pBdr>
        <w:top w:color="000000" w:space="1" w:sz="6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03A4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BF5794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GridTable1Light-Accent11" w:customStyle="1">
    <w:name w:val="Grid Table 1 Light - Accent 11"/>
    <w:basedOn w:val="TableNormal"/>
    <w:uiPriority w:val="46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bdd6ee" w:space="0" w:sz="4" w:themeColor="accent1" w:themeTint="000066" w:val="single"/>
        <w:left w:color="bdd6ee" w:space="0" w:sz="4" w:themeColor="accent1" w:themeTint="000066" w:val="single"/>
        <w:bottom w:color="bdd6ee" w:space="0" w:sz="4" w:themeColor="accent1" w:themeTint="000066" w:val="single"/>
        <w:right w:color="bdd6ee" w:space="0" w:sz="4" w:themeColor="accent1" w:themeTint="000066" w:val="single"/>
        <w:insideH w:color="bdd6ee" w:space="0" w:sz="4" w:themeColor="accent1" w:themeTint="000066" w:val="single"/>
        <w:insideV w:color="bdd6ee" w:space="0" w:sz="4" w:themeColor="accent1" w:themeTint="00006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bottom w:color="9cc2e5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3-Accent11" w:customStyle="1">
    <w:name w:val="Grid Table 3 - Accent 11"/>
    <w:basedOn w:val="TableNormal"/>
    <w:uiPriority w:val="48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  <w:tblStylePr w:type="neCell">
      <w:tblPr/>
      <w:tcPr>
        <w:tcBorders>
          <w:bottom w:color="9cc2e5" w:space="0" w:sz="4" w:themeColor="accent1" w:themeTint="000099" w:val="single"/>
        </w:tcBorders>
      </w:tcPr>
    </w:tblStylePr>
    <w:tblStylePr w:type="nwCell">
      <w:tblPr/>
      <w:tcPr>
        <w:tcBorders>
          <w:bottom w:color="9cc2e5" w:space="0" w:sz="4" w:themeColor="accent1" w:themeTint="000099" w:val="single"/>
        </w:tcBorders>
      </w:tcPr>
    </w:tblStylePr>
    <w:tblStylePr w:type="seCell">
      <w:tblPr/>
      <w:tcPr>
        <w:tcBorders>
          <w:top w:color="9cc2e5" w:space="0" w:sz="4" w:themeColor="accent1" w:themeTint="000099" w:val="single"/>
        </w:tcBorders>
      </w:tcPr>
    </w:tblStylePr>
    <w:tblStylePr w:type="swCell">
      <w:tblPr/>
      <w:tcPr>
        <w:tcBorders>
          <w:top w:color="9cc2e5" w:space="0" w:sz="4" w:themeColor="accent1" w:themeTint="000099" w:val="single"/>
        </w:tcBorders>
      </w:tcPr>
    </w:tblStylePr>
  </w:style>
  <w:style w:type="paragraph" w:styleId="Default" w:customStyle="1">
    <w:name w:val="Default"/>
    <w:rsid w:val="00BF5794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701E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yrqhUonlEOxlECyvXVUORNf6OA==">CgMxLjAyCGguZ2pkZ3hzOAByITF1MEhhbkNVZE51T3BXb0FNN0JBSGM0WDRYWmtiS3BMbA==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