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compare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Inheritance templating scoping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bool 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&amp;a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&amp;b) 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a&gt;b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//Min Heap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Comparator for soldier question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&gt;&amp;b)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!= b.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 b.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b.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true:  b has a more priority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 *//* std::vector&lt;int&gt;v;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cout&lt;&lt;"Yes"&lt;&lt;endl;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v.push_back(5);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v.push_back(10);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v.push_back(6);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v.push_back(3);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std::make_heap(v.begin(), v.end(), compare());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cout&lt;&lt;"Hi"&lt;&lt;endl;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cout&lt;&lt;v.front()&lt;&lt;endl;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std::pop_heap(v.begin(), v.end(), compare());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v.push_back(9);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std::push_heap(v.begin(), v.end(), compare());*//*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n, k;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cin&gt;&gt;n&gt;&gt;k;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std::vector&lt;std::pair&lt;int, int&gt;&gt;vec(n);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cin&gt;&gt;vec[i].first;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vec[i].second = i;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std::make_heap(vec.begin(), vec.end(), c2);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i=0;i&lt;k;i++) {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auto ans = vec.front();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cout&lt;&lt;ans.second + 1&lt;&lt;" ";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// Removal operation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std::pop_heap(vec.begin(), vec.end(), c2);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vec.resize(vec.size() - 1); // capacity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if(ans.first != 1) 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// Addition Operation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vec.push_back({ans.first - 1, ans.second});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std::push_heap(vec.begin(), vec.end(), c2);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cout&lt;&lt;endl;*/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Increasing order;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&gt;arr(numberBuildings)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&gt;diffArr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i&lt;numberBuildings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diffArr.push_back(arr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Defined answer space here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high = numberBuildings-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(low&lt;high) 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(low + high)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&gt;pq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&lt; 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pq.push(diffArr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ropeTemp = ropes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(!pq.empty()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ropeTemp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ropeTemp--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mxBrickCountPossible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(!pq.empty()) 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mxBrickCountPossible += pq.top()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(mxBrickCountPossible &gt; bricks) 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high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