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QA It Bootcamp           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                                          Domaci zadatak 9.       </w:t>
      </w:r>
      <w:r w:rsidDel="00000000" w:rsidR="00000000" w:rsidRPr="00000000">
        <w:rPr>
          <w:rtl w:val="0"/>
        </w:rPr>
        <w:t xml:space="preserve"> Datum: 05.03.2020.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2. Sta u ovom kodu ne valja?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BadExample(){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System.out.println("Happy Coding!");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Klasa je,bukvalno, nazvana metodom “BadExample()”. Rezervisani znaci koji se koriste da bi oznacili postojanje metoda-par obicnih zagrada “()” se ne mogu koristiti u nazivima klasa. Metode mogu postojati samo unutar klasa,ne izvan njih,niti mogu sluziti kao nazivi klasa.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