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D4E" w:rsidRPr="00A050A6" w:rsidRDefault="00F22D4E" w:rsidP="002452D6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E72522" w:rsidP="002452D6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(десетично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5C58D4">
        <w:t>“</w:t>
      </w:r>
      <w:r w:rsidR="005C58D4" w:rsidRPr="00E72522">
        <w:rPr>
          <w:rStyle w:val="CodeChar"/>
        </w:rPr>
        <w:t>m</w:t>
      </w:r>
      <w:r w:rsidR="005C58D4">
        <w:t xml:space="preserve">” </w:t>
      </w:r>
      <w:r w:rsidR="005C58D4">
        <w:rPr>
          <w:lang w:val="bg-BG"/>
        </w:rPr>
        <w:t xml:space="preserve">или </w:t>
      </w:r>
      <w:r w:rsidR="005C58D4">
        <w:t>“</w:t>
      </w:r>
      <w:r w:rsidR="005C58D4" w:rsidRPr="00E72522">
        <w:rPr>
          <w:rStyle w:val="CodeChar"/>
        </w:rPr>
        <w:t>f</w:t>
      </w:r>
      <w:r w:rsidR="005C58D4">
        <w:t>”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>
            <wp:extent cx="4936490" cy="2270742"/>
            <wp:effectExtent l="19050" t="19050" r="1651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4972061" cy="2287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  <w:lang w:val="bg-BG" w:eastAsia="bg-BG"/>
        </w:rPr>
        <w:lastRenderedPageBreak/>
        <w:drawing>
          <wp:inline distT="0" distB="0" distL="0" distR="0">
            <wp:extent cx="4117894" cy="3461532"/>
            <wp:effectExtent l="19050" t="19050" r="1651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94" cy="3461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28032" cy="2522514"/>
            <wp:effectExtent l="19050" t="19050" r="1079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4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  <w:lang w:val="bg-BG" w:eastAsia="bg-BG"/>
        </w:rPr>
        <w:lastRenderedPageBreak/>
        <w:drawing>
          <wp:inline distT="0" distB="0" distL="0" distR="0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466615" cy="2283590"/>
            <wp:effectExtent l="19050" t="19050" r="1079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r w:rsidR="006D6BB7" w:rsidRPr="00903CCA">
        <w:rPr>
          <w:b/>
          <w:lang w:val="bg-BG"/>
        </w:rPr>
        <w:t>град</w:t>
      </w:r>
      <w:r w:rsidR="006D6BB7">
        <w:rPr>
          <w:lang w:val="bg-BG"/>
        </w:rPr>
        <w:t xml:space="preserve"> (</w:t>
      </w:r>
      <w:r w:rsidR="002452D6">
        <w:rPr>
          <w:lang w:val="bg-BG"/>
        </w:rPr>
        <w:t>низ</w:t>
      </w:r>
      <w:r w:rsidR="006D6BB7">
        <w:rPr>
          <w:lang w:val="bg-BG"/>
        </w:rPr>
        <w:t xml:space="preserve">), </w:t>
      </w:r>
      <w:r w:rsidR="006D6BB7" w:rsidRPr="00903CCA">
        <w:rPr>
          <w:b/>
          <w:lang w:val="bg-BG"/>
        </w:rPr>
        <w:t>продукт</w:t>
      </w:r>
      <w:r w:rsidR="006D6BB7">
        <w:rPr>
          <w:lang w:val="bg-BG"/>
        </w:rPr>
        <w:t xml:space="preserve"> (</w:t>
      </w:r>
      <w:r w:rsidR="002452D6">
        <w:rPr>
          <w:lang w:val="bg-BG"/>
        </w:rPr>
        <w:t>низ</w:t>
      </w:r>
      <w:r w:rsidR="006D6BB7">
        <w:rPr>
          <w:lang w:val="bg-BG"/>
        </w:rPr>
        <w:t xml:space="preserve">) и </w:t>
      </w:r>
      <w:r w:rsidR="006D6BB7" w:rsidRPr="00903CCA">
        <w:rPr>
          <w:b/>
          <w:lang w:val="bg-BG"/>
        </w:rPr>
        <w:t>количество</w:t>
      </w:r>
      <w:r w:rsidR="006D6BB7">
        <w:rPr>
          <w:lang w:val="bg-BG"/>
        </w:rPr>
        <w:t xml:space="preserve"> (десетично число),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:rsidR="005A703E" w:rsidRDefault="005A703E" w:rsidP="005A703E">
      <w:pPr>
        <w:pStyle w:val="ListParagraph"/>
        <w:numPr>
          <w:ilvl w:val="0"/>
          <w:numId w:val="32"/>
        </w:numPr>
      </w:pPr>
      <w:r w:rsidRPr="005A703E"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5A703E">
        <w:t xml:space="preserve"> и напишете решението на задачата. Можете да си помогнете с кода от картинката по-долу:</w:t>
      </w:r>
    </w:p>
    <w:p w:rsidR="0034099F" w:rsidRPr="005705C8" w:rsidRDefault="003008A0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735161" cy="2797987"/>
            <wp:effectExtent l="19050" t="19050" r="2794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19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4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Default="0094795A" w:rsidP="0094795A"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5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6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8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Default="00655781" w:rsidP="00257FB4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078800" cy="590400"/>
            <wp:effectExtent l="19050" t="19050" r="1714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  <w:lang w:val="bg-BG" w:eastAsia="bg-BG"/>
        </w:rPr>
        <w:drawing>
          <wp:inline distT="0" distB="0" distL="0" distR="0">
            <wp:extent cx="1468800" cy="201600"/>
            <wp:effectExtent l="19050" t="19050" r="17145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  <w:lang w:val="bg-BG" w:eastAsia="bg-BG"/>
        </w:rPr>
        <w:drawing>
          <wp:inline distT="0" distB="0" distL="0" distR="0">
            <wp:extent cx="5461200" cy="2415600"/>
            <wp:effectExtent l="19050" t="19050" r="2540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  <w:lang w:val="bg-BG" w:eastAsia="bg-BG"/>
        </w:rPr>
        <w:drawing>
          <wp:inline distT="0" distB="0" distL="0" distR="0">
            <wp:extent cx="4269600" cy="813600"/>
            <wp:effectExtent l="19050" t="19050" r="1714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lastRenderedPageBreak/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86554" cy="2700132"/>
            <wp:effectExtent l="19050" t="19050" r="28575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9D7C14" w:rsidRDefault="009D7C14" w:rsidP="009D7C14">
      <w:pPr>
        <w:pStyle w:val="Heading2"/>
      </w:pPr>
      <w:r>
        <w:lastRenderedPageBreak/>
        <w:t>Ден от седмицата</w:t>
      </w:r>
    </w:p>
    <w:p w:rsidR="009D7C14" w:rsidRDefault="009D7C14" w:rsidP="009D7C1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“</w:t>
      </w:r>
      <w:r w:rsidRPr="00FE15E5">
        <w:rPr>
          <w:b/>
          <w:lang w:val="bg-BG"/>
        </w:rPr>
        <w:t>Error</w:t>
      </w:r>
      <w:r w:rsidRPr="00FE15E5">
        <w:rPr>
          <w:lang w:val="bg-BG"/>
        </w:rPr>
        <w:t xml:space="preserve">”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:rsidR="005A703E" w:rsidRPr="00FE15E5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69"/>
        <w:gridCol w:w="1380"/>
      </w:tblGrid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9D7C14" w:rsidRDefault="009D7C14" w:rsidP="009D7C14"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36" w:history="1">
        <w:r w:rsidRPr="000245D6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:rsidR="009D7C14" w:rsidRDefault="009D7C14" w:rsidP="009D7C14">
      <w:pPr>
        <w:pStyle w:val="Heading2"/>
      </w:pPr>
      <w:r>
        <w:t>Клас животно</w:t>
      </w:r>
    </w:p>
    <w:p w:rsidR="009D7C14" w:rsidRDefault="009D7C14" w:rsidP="009D7C14">
      <w:pPr>
        <w:rPr>
          <w:lang w:val="bg-BG"/>
        </w:rPr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5765E8" w:rsidRPr="005765E8" w:rsidRDefault="005765E8" w:rsidP="009D7C14">
      <w:pPr>
        <w:pStyle w:val="ListParagraph"/>
        <w:numPr>
          <w:ilvl w:val="0"/>
          <w:numId w:val="11"/>
        </w:numPr>
        <w:rPr>
          <w:lang w:val="bg-BG"/>
        </w:rPr>
      </w:pPr>
      <w:r w:rsidRPr="005765E8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97"/>
        <w:gridCol w:w="1138"/>
      </w:tblGrid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9D7C14" w:rsidRPr="009D7C14" w:rsidRDefault="009D7C14" w:rsidP="009D7C1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>
        <w:rPr>
          <w:rFonts w:ascii="Calibri" w:eastAsia="MS Mincho" w:hAnsi="Calibri" w:cs="Times New Roman"/>
          <w:sz w:val="24"/>
          <w:szCs w:val="24"/>
          <w:lang w:val="bg-BG"/>
        </w:rPr>
        <w:t xml:space="preserve">Използвайте условната конструкция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>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37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D22CD7" w:rsidRDefault="00D22CD7" w:rsidP="009D7C14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9D7C14" w:rsidRDefault="009D7C14" w:rsidP="00EA61E9">
      <w:pPr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5765E8" w:rsidRPr="005765E8" w:rsidRDefault="00D22CD7" w:rsidP="005765E8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38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9D7C14" w:rsidRPr="00AB3A1F" w:rsidRDefault="009D7C14" w:rsidP="009D7C14">
      <w:pPr>
        <w:pStyle w:val="ListParagraph"/>
        <w:spacing w:before="120"/>
        <w:rPr>
          <w:lang w:val="bg-BG"/>
        </w:rPr>
      </w:pPr>
    </w:p>
    <w:p w:rsidR="002F7CD3" w:rsidRDefault="007B063D" w:rsidP="002F7CD3">
      <w:pPr>
        <w:pStyle w:val="Heading2"/>
      </w:pPr>
      <w:r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цяло число </w:t>
      </w:r>
      <w:r w:rsidR="009D7C14" w:rsidRPr="00135EAA">
        <w:rPr>
          <w:rStyle w:val="CodeChar"/>
        </w:rPr>
        <w:t>h</w:t>
      </w:r>
      <w:r w:rsidR="009D7C14">
        <w:t xml:space="preserve"> </w:t>
      </w:r>
      <w:r w:rsidR="009D7C14">
        <w:rPr>
          <w:lang w:val="bg-BG"/>
        </w:rPr>
        <w:t xml:space="preserve">и координатите на дадена </w:t>
      </w:r>
      <w:r w:rsidR="009D7C14" w:rsidRPr="009E52BD">
        <w:rPr>
          <w:b/>
          <w:lang w:val="bg-BG"/>
        </w:rPr>
        <w:t>точка</w:t>
      </w:r>
      <w:r w:rsidR="009D7C14" w:rsidRPr="009E52BD">
        <w:rPr>
          <w:lang w:val="bg-BG"/>
        </w:rPr>
        <w:t xml:space="preserve"> </w:t>
      </w:r>
      <w:r w:rsidR="009D7C14" w:rsidRPr="009E52BD">
        <w:t>{</w:t>
      </w:r>
      <w:r w:rsidR="009D7C14" w:rsidRPr="009E52BD">
        <w:rPr>
          <w:rStyle w:val="CodeChar"/>
        </w:rPr>
        <w:t>x</w:t>
      </w:r>
      <w:r w:rsidR="009D7C14" w:rsidRPr="009E52BD">
        <w:t xml:space="preserve">, </w:t>
      </w:r>
      <w:r w:rsidR="009D7C14" w:rsidRPr="009E52BD">
        <w:rPr>
          <w:rStyle w:val="CodeChar"/>
        </w:rPr>
        <w:t>y</w:t>
      </w:r>
      <w:r w:rsidR="009D7C14" w:rsidRPr="009E52BD">
        <w:t>}</w:t>
      </w:r>
      <w:r w:rsidR="009D7C14">
        <w:t xml:space="preserve"> </w:t>
      </w:r>
      <w:r w:rsidR="009D7C14">
        <w:rPr>
          <w:lang w:val="bg-BG"/>
        </w:rPr>
        <w:t xml:space="preserve">(цели числа), въведени от потребителя,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1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5A703E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4638675</wp:posOffset>
            </wp:positionH>
            <wp:positionV relativeFrom="margin">
              <wp:posOffset>-201930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B063D">
        <w:rPr>
          <w:lang w:val="bg-BG"/>
        </w:rPr>
        <w:t xml:space="preserve">Може да разделите фигурата на </w:t>
      </w:r>
      <w:r w:rsidR="007B063D" w:rsidRPr="007B063D">
        <w:rPr>
          <w:b/>
          <w:lang w:val="bg-BG"/>
        </w:rPr>
        <w:t>два правоъгълника</w:t>
      </w:r>
      <w:r w:rsidR="007B063D"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Pr="009D7C14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8829EC" w:rsidRDefault="008829EC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924BA" w:rsidRPr="00F924BA" w:rsidRDefault="00F924BA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924BA" w:rsidRPr="005C588F" w:rsidRDefault="00F924BA" w:rsidP="00F924BA">
      <w:pPr>
        <w:pStyle w:val="Heading2"/>
      </w:pPr>
      <w:r>
        <w:rPr>
          <w:bCs/>
          <w:lang w:val="en-US"/>
        </w:rPr>
        <w:t xml:space="preserve">* </w:t>
      </w:r>
      <w:r w:rsidRPr="005C588F">
        <w:rPr>
          <w:bCs/>
        </w:rPr>
        <w:t xml:space="preserve">Точка </w:t>
      </w:r>
      <w:r>
        <w:rPr>
          <w:bCs/>
          <w:lang w:val="en-US"/>
        </w:rPr>
        <w:t>и</w:t>
      </w:r>
      <w:r w:rsidRPr="005C588F">
        <w:rPr>
          <w:bCs/>
        </w:rPr>
        <w:t xml:space="preserve"> правоъгълник – графично (GUI) приложение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>. Приложението трябва да изглежда приблизително по следния начин:</w:t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От контролите вляво се задават координатите на </w:t>
      </w:r>
      <w:r>
        <w:rPr>
          <w:b/>
          <w:lang w:val="bg-BG"/>
        </w:rPr>
        <w:t xml:space="preserve">два от ъглите на </w:t>
      </w:r>
      <w:r w:rsidRPr="00050A0B">
        <w:rPr>
          <w:b/>
          <w:lang w:val="bg-BG"/>
        </w:rPr>
        <w:t>правоъгълник</w:t>
      </w:r>
      <w:r>
        <w:rPr>
          <w:lang w:val="bg-BG"/>
        </w:rPr>
        <w:t xml:space="preserve"> (десетични числа) и координатите на </w:t>
      </w:r>
      <w:r w:rsidRPr="003C691E">
        <w:rPr>
          <w:b/>
          <w:lang w:val="bg-BG"/>
        </w:rPr>
        <w:t>точка</w:t>
      </w:r>
      <w:r>
        <w:rPr>
          <w:lang w:val="bg-BG"/>
        </w:rPr>
        <w:t xml:space="preserve">. Приложението </w:t>
      </w:r>
      <w:r w:rsidRPr="003C691E">
        <w:rPr>
          <w:b/>
          <w:lang w:val="bg-BG"/>
        </w:rPr>
        <w:t>визуализира графично</w:t>
      </w:r>
      <w:r>
        <w:rPr>
          <w:lang w:val="bg-BG"/>
        </w:rPr>
        <w:t xml:space="preserve"> правоъгълника и точката и изписва дали точката е </w:t>
      </w:r>
      <w:r w:rsidRPr="003C691E">
        <w:rPr>
          <w:b/>
          <w:lang w:val="bg-BG"/>
        </w:rPr>
        <w:t>вътре</w:t>
      </w:r>
      <w:r>
        <w:rPr>
          <w:lang w:val="bg-BG"/>
        </w:rPr>
        <w:t xml:space="preserve"> в правоъгълника (</w:t>
      </w:r>
      <w:r w:rsidRPr="003C691E">
        <w:rPr>
          <w:b/>
        </w:rPr>
        <w:t>Inside</w:t>
      </w:r>
      <w:r>
        <w:rPr>
          <w:lang w:val="bg-BG"/>
        </w:rPr>
        <w:t xml:space="preserve">), </w:t>
      </w:r>
      <w:r w:rsidRPr="003C691E">
        <w:rPr>
          <w:b/>
          <w:lang w:val="bg-BG"/>
        </w:rPr>
        <w:t>вън</w:t>
      </w:r>
      <w:r>
        <w:rPr>
          <w:lang w:val="bg-BG"/>
        </w:rPr>
        <w:t xml:space="preserve"> от него</w:t>
      </w:r>
      <w:r>
        <w:t xml:space="preserve"> (</w:t>
      </w:r>
      <w:r w:rsidRPr="003C691E">
        <w:rPr>
          <w:b/>
        </w:rPr>
        <w:t>Outside</w:t>
      </w:r>
      <w:r>
        <w:t>)</w:t>
      </w:r>
      <w:r>
        <w:rPr>
          <w:lang w:val="bg-BG"/>
        </w:rPr>
        <w:t xml:space="preserve"> или на някоя от стените му</w:t>
      </w:r>
      <w:r>
        <w:t xml:space="preserve"> (</w:t>
      </w:r>
      <w:r w:rsidRPr="003C691E">
        <w:rPr>
          <w:b/>
        </w:rPr>
        <w:t>Border</w:t>
      </w:r>
      <w:r>
        <w:t>)</w:t>
      </w:r>
      <w:r>
        <w:rPr>
          <w:lang w:val="bg-BG"/>
        </w:rPr>
        <w:t>.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>
        <w:rPr>
          <w:lang w:val="bg-BG"/>
        </w:rPr>
        <w:t xml:space="preserve"> и </w:t>
      </w:r>
      <w:r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:rsidR="00F924BA" w:rsidRPr="003C691E" w:rsidRDefault="00F924BA" w:rsidP="00F924BA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 xml:space="preserve">: това приложение е значително </w:t>
      </w:r>
      <w:r w:rsidRPr="001E13B4">
        <w:rPr>
          <w:b/>
          <w:lang w:val="bg-BG"/>
        </w:rPr>
        <w:t>по-сложно</w:t>
      </w:r>
      <w:r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F924BA" w:rsidRDefault="00F924BA" w:rsidP="00F924BA">
      <w:pPr>
        <w:jc w:val="center"/>
        <w:rPr>
          <w:lang w:val="bg-BG"/>
        </w:rPr>
      </w:pPr>
      <w:r w:rsidRPr="00702B6F">
        <w:rPr>
          <w:noProof/>
          <w:lang w:val="bg-BG" w:eastAsia="bg-BG"/>
        </w:rPr>
        <w:drawing>
          <wp:inline distT="0" distB="0" distL="0" distR="0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Pr="00F46919" w:rsidRDefault="00F924BA" w:rsidP="00F46919">
      <w:pPr>
        <w:pStyle w:val="ListParagraph"/>
        <w:numPr>
          <w:ilvl w:val="0"/>
          <w:numId w:val="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>
        <w:t xml:space="preserve"> </w:t>
      </w:r>
      <w:r>
        <w:rPr>
          <w:lang w:val="bg-BG"/>
        </w:rPr>
        <w:t>както е показано на фигурата по-долу: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 всяка от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на контролите, за да изглеждат долу-горе като на картинката:</w:t>
      </w:r>
    </w:p>
    <w:p w:rsidR="00F924BA" w:rsidRPr="00702B6F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239340" cy="3747677"/>
            <wp:effectExtent l="19050" t="19050" r="9525" b="247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340" cy="3747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24BA" w:rsidRPr="0094584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bCs/>
        </w:rPr>
        <w:t xml:space="preserve">(name) = </w:t>
      </w:r>
      <w:r w:rsidRPr="00A34EAD">
        <w:rPr>
          <w:rStyle w:val="CodeChar"/>
        </w:rPr>
        <w:t>FormPointAndRectangle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lastRenderedPageBreak/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полетата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</w:rPr>
        <w:t>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12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8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-1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  <w:lang w:val="bg-BG"/>
        </w:rPr>
        <w:t>-100000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>
        <w:rPr>
          <w:rFonts w:ascii="Consolas" w:hAnsi="Consolas"/>
          <w:b/>
          <w:noProof/>
        </w:rPr>
        <w:t>Location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F924B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pictureBox</w:t>
      </w:r>
    </w:p>
    <w:p w:rsidR="00F924BA" w:rsidRPr="00063B2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924BA" w:rsidRPr="001A1E3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F924BA" w:rsidRPr="00EB3255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924BA" w:rsidRPr="00FC106F" w:rsidRDefault="00F924BA" w:rsidP="00A81865">
      <w:pPr>
        <w:pStyle w:val="ListParagraph"/>
        <w:numPr>
          <w:ilvl w:val="0"/>
          <w:numId w:val="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>
        <w:rPr>
          <w:lang w:val="bg-BG"/>
        </w:rPr>
        <w:t xml:space="preserve"> (извиква се при промяна на стойността в контролата за въвеждане на число).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/>
      </w:tblPr>
      <w:tblGrid>
        <w:gridCol w:w="9701"/>
      </w:tblGrid>
      <w:tr w:rsidR="00F924BA" w:rsidRPr="007E4515" w:rsidTr="005C58D4">
        <w:tc>
          <w:tcPr>
            <w:tcW w:w="9701" w:type="dxa"/>
          </w:tcPr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 a bit later …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/>
      </w:tblPr>
      <w:tblGrid>
        <w:gridCol w:w="9701"/>
      </w:tblGrid>
      <w:tr w:rsidR="00F924BA" w:rsidRPr="00211E82" w:rsidTr="005C58D4">
        <w:tc>
          <w:tcPr>
            <w:tcW w:w="9701" w:type="dxa"/>
          </w:tcPr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9E118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F924BA" w:rsidRDefault="00F924BA" w:rsidP="00F924BA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в контролата </w:t>
      </w:r>
      <w:r w:rsidRPr="004A73AE">
        <w:rPr>
          <w:rStyle w:val="CodeChar"/>
        </w:rPr>
        <w:t>pictureBox</w:t>
      </w:r>
      <w:r>
        <w:t xml:space="preserve"> </w:t>
      </w:r>
      <w:r>
        <w:rPr>
          <w:lang w:val="bg-BG"/>
        </w:rPr>
        <w:t>с преоразмеряване.</w:t>
      </w:r>
      <w:r>
        <w:t xml:space="preserve"> </w:t>
      </w:r>
      <w:r>
        <w:rPr>
          <w:lang w:val="bg-BG"/>
        </w:rPr>
        <w:t xml:space="preserve">Можете да ползвате </w:t>
      </w:r>
      <w:r w:rsidRPr="004A73AE">
        <w:rPr>
          <w:b/>
          <w:lang w:val="bg-BG"/>
        </w:rPr>
        <w:t>кода по-долу</w:t>
      </w:r>
      <w:r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във формата координати. За съжаление сложността на кода надхвърля изучавания до момента материал и е сложно да се обясни в детайли как точно работи. Можете да разгледате коментарите за ориентация. Това е пълната версия на действието </w:t>
      </w:r>
      <w:r w:rsidRPr="004A73AE">
        <w:rPr>
          <w:rStyle w:val="CodeChar"/>
        </w:rPr>
        <w:t>Draw()</w:t>
      </w:r>
      <w:r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/>
      </w:tblPr>
      <w:tblGrid>
        <w:gridCol w:w="9701"/>
      </w:tblGrid>
      <w:tr w:rsidR="00F924BA" w:rsidRPr="004A73AE" w:rsidTr="005C58D4">
        <w:tc>
          <w:tcPr>
            <w:tcW w:w="9701" w:type="dxa"/>
          </w:tcPr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  <w:bookmarkStart w:id="0" w:name="_GoBack"/>
            <w:bookmarkEnd w:id="0"/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>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9D7C14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</w:t>
      </w:r>
      <w:r w:rsidR="009D7C14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5C58D4">
        <w:tc>
          <w:tcPr>
            <w:tcW w:w="9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5C58D4">
        <w:trPr>
          <w:trHeight w:val="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lastRenderedPageBreak/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3D7E26" w:rsidRPr="00E475F1" w:rsidRDefault="003D7E26" w:rsidP="00E475F1">
      <w:pPr>
        <w:rPr>
          <w:lang w:val="bg-BG"/>
        </w:rPr>
      </w:pPr>
    </w:p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E475F1" w:rsidRPr="00634E57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 xml:space="preserve">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3D7E26" w:rsidRPr="003D7E26" w:rsidRDefault="003D7E26" w:rsidP="003D7E26">
      <w:pPr>
        <w:rPr>
          <w:lang w:val="bg-BG"/>
        </w:rPr>
      </w:pPr>
    </w:p>
    <w:p w:rsidR="00E475F1" w:rsidRPr="00F924BA" w:rsidRDefault="00E475F1" w:rsidP="00E475F1">
      <w:pPr>
        <w:pStyle w:val="Heading2"/>
        <w:rPr>
          <w:lang w:val="en-US"/>
        </w:rPr>
      </w:pPr>
      <w:r>
        <w:t>* Билети за мач</w:t>
      </w:r>
    </w:p>
    <w:p w:rsidR="00E475F1" w:rsidRPr="0076087D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E475F1" w:rsidRDefault="00E475F1" w:rsidP="00E475F1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:rsidR="00E475F1" w:rsidRPr="00933536" w:rsidRDefault="00E475F1" w:rsidP="00E475F1">
      <w:pPr>
        <w:rPr>
          <w:lang w:val="bg-BG"/>
        </w:rPr>
      </w:pPr>
      <w:r>
        <w:rPr>
          <w:lang w:val="bg-BG"/>
        </w:rPr>
        <w:lastRenderedPageBreak/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3 реда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потребителя: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E475F1" w:rsidRDefault="00E475F1" w:rsidP="00E475F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8"/>
        <w:gridCol w:w="3750"/>
        <w:gridCol w:w="810"/>
        <w:gridCol w:w="5042"/>
      </w:tblGrid>
      <w:tr w:rsidR="00E475F1" w:rsidTr="001D386B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75F1" w:rsidTr="001D386B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E475F1" w:rsidTr="001D386B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475F1" w:rsidTr="001D386B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475F1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2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</w:t>
      </w:r>
      <w:r w:rsidR="00FC76E4">
        <w:t>ve</w:t>
      </w:r>
      <w:r w:rsidRPr="003C6F08">
        <w:rPr>
          <w:lang w:val="bg-BG"/>
        </w:rPr>
        <w:t>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5C58D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5C58D4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5C58D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5C58D4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423E" w:rsidRDefault="000B423E" w:rsidP="008068A2">
      <w:pPr>
        <w:spacing w:after="0" w:line="240" w:lineRule="auto"/>
      </w:pPr>
      <w:r>
        <w:separator/>
      </w:r>
    </w:p>
  </w:endnote>
  <w:endnote w:type="continuationSeparator" w:id="0">
    <w:p w:rsidR="000B423E" w:rsidRDefault="000B42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76E4" w:rsidRDefault="00FC76E4" w:rsidP="00F54D23">
    <w:pPr>
      <w:pStyle w:val="Footer"/>
    </w:pPr>
    <w:r w:rsidRPr="00113B5E">
      <w:rPr>
        <w:noProof/>
      </w:rPr>
      <w:pict>
        <v:line id="Straight Connector 1" o:spid="_x0000_s4104" style="position:absolute;flip:y;z-index:251655680;visibility:visibl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<v:stroke endcap="round"/>
        </v:line>
      </w:pict>
    </w:r>
    <w:r w:rsidRPr="00113B5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3" type="#_x0000_t202" style="position:absolute;margin-left:1.15pt;margin-top:7.95pt;width:121pt;height:40pt;z-index:251653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<v:textbox style="mso-fit-shape-to-text:t" inset=".5mm,.5mm,.5mm,.5mm">
            <w:txbxContent>
              <w:p w:rsidR="00FC76E4" w:rsidRDefault="00FC76E4" w:rsidP="006B16B4">
                <w:pPr>
                  <w:spacing w:before="0" w:after="0" w:line="240" w:lineRule="auto"/>
                  <w:jc w:val="both"/>
                </w:pPr>
              </w:p>
            </w:txbxContent>
          </v:textbox>
        </v:shape>
      </w:pict>
    </w:r>
    <w:r w:rsidRPr="00113B5E">
      <w:rPr>
        <w:noProof/>
      </w:rPr>
      <w:pict>
        <v:line id="Straight Connector 238" o:spid="_x0000_s4102" style="position:absolute;flip:y;z-index:251660800;visibility:visibl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<v:stroke endcap="round"/>
        </v:line>
      </w:pict>
    </w:r>
    <w:r w:rsidRPr="00113B5E">
      <w:rPr>
        <w:noProof/>
      </w:rPr>
      <w:pict>
        <v:shape id="Text Box 239" o:spid="_x0000_s4101" type="#_x0000_t202" style="position:absolute;margin-left:1.15pt;margin-top:7.95pt;width:121pt;height:40pt;z-index:251659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<v:textbox style="mso-fit-shape-to-text:t" inset=".5mm,.5mm,.5mm,.5mm">
            <w:txbxContent>
              <w:p w:rsidR="00FC76E4" w:rsidRDefault="00FC76E4" w:rsidP="00F54D23">
                <w:pPr>
                  <w:spacing w:before="0" w:after="0" w:line="240" w:lineRule="auto"/>
                  <w:jc w:val="both"/>
                </w:pPr>
              </w:p>
            </w:txbxContent>
          </v:textbox>
        </v:shape>
      </w:pic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13B5E">
      <w:rPr>
        <w:noProof/>
      </w:rPr>
      <w:pict>
        <v:line id="Straight Connector 192" o:spid="_x0000_s4100" style="position:absolute;flip:y;z-index:25166284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<v:stroke endcap="round"/>
        </v:line>
      </w:pict>
    </w:r>
    <w:r w:rsidRPr="00113B5E">
      <w:rPr>
        <w:noProof/>
      </w:rPr>
      <w:pict>
        <v:shape id="Text Box 193" o:spid="_x0000_s4099" type="#_x0000_t202" style="position:absolute;margin-left:124.4pt;margin-top:6.7pt;width:396.3pt;height:40.45pt;z-index:251663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<v:textbox inset=".5mm,1.2mm,.5mm,.5mm">
            <w:txbxContent>
              <w:p w:rsidR="00FC76E4" w:rsidRDefault="00FC76E4" w:rsidP="00F54D23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FC76E4" w:rsidRDefault="00FC76E4" w:rsidP="00F54D23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53" name="Picture 53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54" name="Picture 54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55" name="Picture 5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56" name="Picture 5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57" name="Picture 5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40" name="Picture 240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59" name="Picture 59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41" name="Picture 241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61" name="Picture 6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113B5E">
      <w:rPr>
        <w:noProof/>
      </w:rPr>
      <w:pict>
        <v:shape id="Text Box 205" o:spid="_x0000_s4098" type="#_x0000_t202" style="position:absolute;margin-left:125.15pt;margin-top:26.95pt;width:44.85pt;height:15.75pt;z-index:25166489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<v:textbox inset=".5mm,0,0,0">
            <w:txbxContent>
              <w:p w:rsidR="00FC76E4" w:rsidRDefault="00FC76E4" w:rsidP="00F54D23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113B5E">
      <w:rPr>
        <w:noProof/>
      </w:rPr>
      <w:pict>
        <v:shape id="Text Box 206" o:spid="_x0000_s4097" type="#_x0000_t202" style="position:absolute;margin-left:444.65pt;margin-top:26.95pt;width:70.9pt;height:15.9pt;z-index:2516659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<v:textbox inset="0,0,0,0">
            <w:txbxContent>
              <w:p w:rsidR="00FC76E4" w:rsidRDefault="00FC76E4" w:rsidP="00F54D2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 w:rsidR="00016198">
                  <w:rPr>
                    <w:noProof/>
                    <w:sz w:val="18"/>
                    <w:szCs w:val="18"/>
                  </w:rPr>
                  <w:t>6</w:t>
                </w:r>
                <w:r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016198">
                    <w:rPr>
                      <w:noProof/>
                      <w:sz w:val="18"/>
                      <w:szCs w:val="18"/>
                    </w:rPr>
                    <w:t>23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423E" w:rsidRDefault="000B423E" w:rsidP="008068A2">
      <w:pPr>
        <w:spacing w:after="0" w:line="240" w:lineRule="auto"/>
      </w:pPr>
      <w:r>
        <w:separator/>
      </w:r>
    </w:p>
  </w:footnote>
  <w:footnote w:type="continuationSeparator" w:id="0">
    <w:p w:rsidR="000B423E" w:rsidRDefault="000B42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76E4" w:rsidRDefault="00FC76E4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28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14"/>
    <w:lvlOverride w:ilvl="0">
      <w:startOverride w:val="1"/>
    </w:lvlOverride>
  </w:num>
  <w:num w:numId="32">
    <w:abstractNumId w:val="13"/>
  </w:num>
  <w:numIdMacAtCleanup w:val="3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1D57"/>
    <w:rsid w:val="00002C1C"/>
    <w:rsid w:val="00006602"/>
    <w:rsid w:val="00007044"/>
    <w:rsid w:val="00016198"/>
    <w:rsid w:val="00016B3A"/>
    <w:rsid w:val="0002595B"/>
    <w:rsid w:val="00025F04"/>
    <w:rsid w:val="00030203"/>
    <w:rsid w:val="000364B7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423E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3B5E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C76E4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3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hyperlink" Target="https://judge.softuni.bg/Contests/Practice/Index/181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3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judge.softuni.bg/Contests/Practice/Index/153" TargetMode="External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judge.softuni.bg/Contests/Practice/Index/153" TargetMode="External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3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judge.softuni.bg/Contests/Practice/Index/153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3" TargetMode="External"/><Relationship Id="rId36" Type="http://schemas.openxmlformats.org/officeDocument/2006/relationships/hyperlink" Target="https://developer.mozilla.org/en-US/docs/Web/JavaScript/Reference/Statements/switch" TargetMode="External"/><Relationship Id="rId49" Type="http://schemas.openxmlformats.org/officeDocument/2006/relationships/hyperlink" Target="https://judge.softuni.bg/Contests/Compete/Index/179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3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hyperlink" Target="https://judge.softuni.bg/Contests/Practice/Index/27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3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judge.softuni.bg/Contests/Practice/Index/169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233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D6DBFD-0959-4F63-A197-18E68E52B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5066</Words>
  <Characters>28881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Сложни проверки - Упражнения</vt:lpstr>
    </vt:vector>
  </TitlesOfParts>
  <Manager>Software University </Manager>
  <Company>Software University Foundation - http://softuni.org</Company>
  <LinksUpToDate>false</LinksUpToDate>
  <CharactersWithSpaces>33880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Raykov</cp:lastModifiedBy>
  <cp:revision>11</cp:revision>
  <cp:lastPrinted>2015-10-26T22:35:00Z</cp:lastPrinted>
  <dcterms:created xsi:type="dcterms:W3CDTF">2017-05-20T12:22:00Z</dcterms:created>
  <dcterms:modified xsi:type="dcterms:W3CDTF">2018-01-28T17:35:00Z</dcterms:modified>
  <cp:category>programming, education, software engineering, software development</cp:category>
</cp:coreProperties>
</file>